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C55D5" w14:textId="0CD0576D" w:rsidR="00E11A5D" w:rsidRDefault="00E11A5D" w:rsidP="00902CB7">
      <w:pPr>
        <w:pStyle w:val="BodyText"/>
        <w:spacing w:line="360" w:lineRule="auto"/>
        <w:rPr>
          <w:sz w:val="2"/>
        </w:rPr>
      </w:pPr>
    </w:p>
    <w:p w14:paraId="6D45E368" w14:textId="583C339B" w:rsidR="00FE19EE" w:rsidRDefault="00FE19EE" w:rsidP="00063444">
      <w:pPr>
        <w:pStyle w:val="Title"/>
        <w:ind w:left="0"/>
        <w:jc w:val="center"/>
        <w:rPr>
          <w:rFonts w:ascii="Georgia" w:hAnsi="Georgia"/>
          <w:sz w:val="32"/>
          <w:szCs w:val="32"/>
        </w:rPr>
      </w:pPr>
      <w:r w:rsidRPr="00FE19EE">
        <w:rPr>
          <w:rFonts w:ascii="Georgia" w:hAnsi="Georgia"/>
          <w:sz w:val="32"/>
          <w:szCs w:val="32"/>
        </w:rPr>
        <w:t xml:space="preserve">PEMBERDAYAAN DAN ADVOKASI HUKUM BAGI PEKERJA MIGRAN INDONESIA DI BRUNEI </w:t>
      </w:r>
      <w:bookmarkStart w:id="0" w:name="_GoBack"/>
      <w:bookmarkEnd w:id="0"/>
      <w:r w:rsidRPr="00FE19EE">
        <w:rPr>
          <w:rFonts w:ascii="Georgia" w:hAnsi="Georgia"/>
          <w:sz w:val="32"/>
          <w:szCs w:val="32"/>
        </w:rPr>
        <w:t>DARUSSALAM: MENINGKATKAN KESADARAN HAK DAN PERLINDUNGAN HUKUM SERTA ADAPTASI SOSIAL</w:t>
      </w:r>
    </w:p>
    <w:p w14:paraId="5FA6D22E" w14:textId="07C58707" w:rsidR="0006402B" w:rsidRPr="00BB2435" w:rsidRDefault="00FE19EE" w:rsidP="00902CB7">
      <w:pPr>
        <w:pStyle w:val="Title"/>
        <w:spacing w:line="268" w:lineRule="auto"/>
        <w:ind w:left="0"/>
        <w:jc w:val="center"/>
        <w:rPr>
          <w:rFonts w:ascii="Georgia" w:hAnsi="Georgia"/>
          <w:sz w:val="32"/>
          <w:szCs w:val="32"/>
        </w:rPr>
      </w:pPr>
      <w:r w:rsidRPr="00FE19EE">
        <w:rPr>
          <w:rFonts w:ascii="Georgia" w:hAnsi="Georgia"/>
          <w:b w:val="0"/>
          <w:bCs w:val="0"/>
          <w:sz w:val="28"/>
          <w:szCs w:val="28"/>
        </w:rPr>
        <w:t>Legal Empowerment and Advocacy for Indonesian Migrant Workers in Brunei Darussalam: Enhancing Rights Awareness, Legal Protection, and Social Adaptation</w:t>
      </w:r>
    </w:p>
    <w:p w14:paraId="1C1327C5" w14:textId="1A314D20" w:rsidR="00E11A5D" w:rsidRPr="00B26D39" w:rsidRDefault="00FE19EE" w:rsidP="0006402B">
      <w:pPr>
        <w:spacing w:before="127"/>
        <w:rPr>
          <w:rFonts w:ascii="Georgia" w:hAnsi="Georgia"/>
          <w:sz w:val="24"/>
          <w:szCs w:val="24"/>
          <w:lang w:val="fi-FI"/>
        </w:rPr>
      </w:pPr>
      <w:r>
        <w:rPr>
          <w:rFonts w:ascii="Georgia" w:hAnsi="Georgia"/>
          <w:sz w:val="24"/>
          <w:szCs w:val="24"/>
          <w:lang w:val="id-ID"/>
        </w:rPr>
        <w:t>Arinto Nugroho</w:t>
      </w:r>
      <w:r w:rsidR="00231C80" w:rsidRPr="00B26D39">
        <w:rPr>
          <w:rFonts w:ascii="Georgia" w:hAnsi="Georgia"/>
          <w:sz w:val="24"/>
          <w:szCs w:val="24"/>
          <w:vertAlign w:val="superscript"/>
          <w:lang w:val="fi-FI"/>
        </w:rPr>
        <w:t>1</w:t>
      </w:r>
      <w:r w:rsidR="00C57FA4" w:rsidRPr="00B26D39">
        <w:rPr>
          <w:rFonts w:ascii="Georgia" w:hAnsi="Georgia"/>
          <w:spacing w:val="16"/>
          <w:sz w:val="24"/>
          <w:szCs w:val="24"/>
          <w:lang w:val="fi-FI"/>
        </w:rPr>
        <w:t xml:space="preserve"> </w:t>
      </w:r>
      <w:r w:rsidR="00C57FA4" w:rsidRPr="00B26D39">
        <w:rPr>
          <w:rFonts w:ascii="Georgia" w:hAnsi="Georgia"/>
          <w:sz w:val="24"/>
          <w:szCs w:val="24"/>
          <w:lang w:val="fi-FI"/>
        </w:rPr>
        <w:t>dan</w:t>
      </w:r>
      <w:r w:rsidR="00C57FA4" w:rsidRPr="00B26D39">
        <w:rPr>
          <w:rFonts w:ascii="Georgia" w:hAnsi="Georgia"/>
          <w:spacing w:val="16"/>
          <w:sz w:val="24"/>
          <w:szCs w:val="24"/>
          <w:lang w:val="fi-FI"/>
        </w:rPr>
        <w:t xml:space="preserve"> </w:t>
      </w:r>
      <w:r>
        <w:rPr>
          <w:rFonts w:ascii="Georgia" w:hAnsi="Georgia"/>
          <w:sz w:val="24"/>
          <w:szCs w:val="24"/>
          <w:lang w:val="id-ID"/>
        </w:rPr>
        <w:t>Dita Perwitasari</w:t>
      </w:r>
      <w:r w:rsidR="00231C80" w:rsidRPr="00B26D39">
        <w:rPr>
          <w:rFonts w:ascii="Georgia" w:hAnsi="Georgia"/>
          <w:spacing w:val="-2"/>
          <w:sz w:val="24"/>
          <w:szCs w:val="24"/>
          <w:vertAlign w:val="superscript"/>
          <w:lang w:val="fi-FI"/>
        </w:rPr>
        <w:t>2</w:t>
      </w:r>
    </w:p>
    <w:p w14:paraId="6B233897" w14:textId="23183A06" w:rsidR="00C57FA4" w:rsidRPr="00B26D39" w:rsidRDefault="00231C80" w:rsidP="0006402B">
      <w:pPr>
        <w:spacing w:before="127"/>
        <w:rPr>
          <w:rFonts w:ascii="Georgia" w:hAnsi="Georgia"/>
          <w:sz w:val="20"/>
          <w:szCs w:val="20"/>
          <w:lang w:val="fi-FI"/>
        </w:rPr>
      </w:pPr>
      <w:r w:rsidRPr="00B26D39">
        <w:rPr>
          <w:rFonts w:ascii="Georgia" w:hAnsi="Georgia"/>
          <w:sz w:val="20"/>
          <w:szCs w:val="20"/>
          <w:vertAlign w:val="superscript"/>
          <w:lang w:val="fi-FI"/>
        </w:rPr>
        <w:t>1</w:t>
      </w:r>
      <w:r w:rsidR="00FE19EE" w:rsidRPr="00FE19EE">
        <w:t xml:space="preserve"> </w:t>
      </w:r>
      <w:r w:rsidR="00FE19EE" w:rsidRPr="00FE19EE">
        <w:rPr>
          <w:rFonts w:ascii="Georgia" w:hAnsi="Georgia"/>
          <w:sz w:val="20"/>
          <w:szCs w:val="20"/>
          <w:lang w:val="fi-FI"/>
        </w:rPr>
        <w:t>Fakultas Hukum, Universitas Negeri Surabaya, Indonesia</w:t>
      </w:r>
    </w:p>
    <w:p w14:paraId="20C52B4D" w14:textId="3F474101" w:rsidR="0006402B" w:rsidRDefault="00C57FA4" w:rsidP="00FE19EE">
      <w:pPr>
        <w:spacing w:before="127"/>
        <w:rPr>
          <w:rFonts w:ascii="Georgia" w:hAnsi="Georgia"/>
          <w:sz w:val="20"/>
          <w:szCs w:val="20"/>
          <w:lang w:val="fi-FI"/>
        </w:rPr>
      </w:pPr>
      <w:r w:rsidRPr="00B26D39">
        <w:rPr>
          <w:rFonts w:ascii="Georgia" w:hAnsi="Georgia"/>
          <w:sz w:val="20"/>
          <w:szCs w:val="20"/>
          <w:vertAlign w:val="superscript"/>
          <w:lang w:val="fi-FI"/>
        </w:rPr>
        <w:t>2</w:t>
      </w:r>
      <w:r w:rsidR="00FE19EE" w:rsidRPr="00FE19EE">
        <w:t xml:space="preserve"> </w:t>
      </w:r>
      <w:r w:rsidR="00FE19EE" w:rsidRPr="00FE19EE">
        <w:rPr>
          <w:rFonts w:ascii="Georgia" w:hAnsi="Georgia"/>
          <w:sz w:val="20"/>
          <w:szCs w:val="20"/>
          <w:lang w:val="fi-FI"/>
        </w:rPr>
        <w:t xml:space="preserve">Fakultas Hukum, Universitas </w:t>
      </w:r>
      <w:r w:rsidR="00FE19EE">
        <w:rPr>
          <w:rFonts w:ascii="Georgia" w:hAnsi="Georgia"/>
          <w:sz w:val="20"/>
          <w:szCs w:val="20"/>
          <w:lang w:val="id-ID"/>
        </w:rPr>
        <w:t>Diponegoro</w:t>
      </w:r>
      <w:r w:rsidR="00FE19EE" w:rsidRPr="00FE19EE">
        <w:rPr>
          <w:rFonts w:ascii="Georgia" w:hAnsi="Georgia"/>
          <w:sz w:val="20"/>
          <w:szCs w:val="20"/>
          <w:lang w:val="fi-FI"/>
        </w:rPr>
        <w:t>, Indonesia</w:t>
      </w:r>
    </w:p>
    <w:p w14:paraId="11E4B013" w14:textId="77777777" w:rsidR="00FE19EE" w:rsidRDefault="00FE19EE" w:rsidP="00FE19EE">
      <w:pPr>
        <w:spacing w:before="127"/>
        <w:rPr>
          <w:rFonts w:ascii="Georgia" w:hAnsi="Georgia"/>
          <w:sz w:val="20"/>
          <w:szCs w:val="20"/>
          <w:lang w:val="fi-FI"/>
        </w:rPr>
      </w:pPr>
    </w:p>
    <w:p w14:paraId="375C7C46" w14:textId="6D9C86C0" w:rsidR="00C57FA4" w:rsidRDefault="00C57FA4" w:rsidP="002E0227">
      <w:pPr>
        <w:rPr>
          <w:rFonts w:ascii="Georgia" w:hAnsi="Georgia"/>
          <w:b/>
          <w:bCs/>
          <w:sz w:val="20"/>
          <w:szCs w:val="20"/>
          <w:lang w:val="fi-FI"/>
        </w:rPr>
      </w:pPr>
    </w:p>
    <w:tbl>
      <w:tblPr>
        <w:tblpPr w:leftFromText="180" w:rightFromText="180" w:vertAnchor="text" w:horzAnchor="margin" w:tblpY="112"/>
        <w:tblW w:w="8755" w:type="dxa"/>
        <w:tblLook w:val="04A0" w:firstRow="1" w:lastRow="0" w:firstColumn="1" w:lastColumn="0" w:noHBand="0" w:noVBand="1"/>
      </w:tblPr>
      <w:tblGrid>
        <w:gridCol w:w="8755"/>
      </w:tblGrid>
      <w:tr w:rsidR="00F642A8" w:rsidRPr="002C0E51" w14:paraId="3091F25E" w14:textId="77777777" w:rsidTr="00FF7E1C">
        <w:tc>
          <w:tcPr>
            <w:tcW w:w="8755" w:type="dxa"/>
            <w:tcBorders>
              <w:left w:val="single" w:sz="24" w:space="0" w:color="2C7FB8"/>
            </w:tcBorders>
            <w:shd w:val="clear" w:color="auto" w:fill="F8F9FA"/>
          </w:tcPr>
          <w:p w14:paraId="50C1A98A" w14:textId="23224002" w:rsidR="00F642A8" w:rsidRPr="00397EA2" w:rsidRDefault="00F642A8" w:rsidP="00FF7E1C">
            <w:pPr>
              <w:jc w:val="both"/>
              <w:rPr>
                <w:rFonts w:ascii="Georgia" w:hAnsi="Georgia"/>
                <w:b/>
              </w:rPr>
            </w:pPr>
            <w:r w:rsidRPr="00F642A8">
              <w:rPr>
                <w:rFonts w:ascii="Georgia" w:hAnsi="Georgia"/>
                <w:b/>
                <w:lang w:val="fi-FI"/>
              </w:rPr>
              <w:t>Abstract:</w:t>
            </w:r>
            <w:r w:rsidR="00F02AA9">
              <w:rPr>
                <w:rFonts w:ascii="Georgia" w:hAnsi="Georgia"/>
                <w:b/>
                <w:lang w:val="fi-FI"/>
              </w:rPr>
              <w:t xml:space="preserve"> </w:t>
            </w:r>
            <w:r w:rsidR="00FE19EE">
              <w:t xml:space="preserve"> </w:t>
            </w:r>
            <w:r w:rsidR="00FE19EE" w:rsidRPr="00FE19EE">
              <w:rPr>
                <w:rFonts w:ascii="Georgia" w:hAnsi="Georgia"/>
                <w:lang w:val="fi-FI"/>
              </w:rPr>
              <w:t>This article examines a community service program focusing on legal empowerment and advocacy for Indonesian Migrant Workers (IMWs) in Brunei Darussalam. IMWs often experience legal vulnerability due to limited awareness of labor rights, migration regulations, and access to legal assistance, as well as challenges in social adaptation within the host country. The program was implemented through legal education sessions, participatory discussions, and advocacy assistance involving migrant worker communities. The results indicate a significant improvement in legal awareness, understanding of rights and obligations, and social adaptation skills among participants. From a legal perspective, community-based legal empowerment serves as a strategic approach to strengthening protection mechanisms, preventing labor disputes, and enhancing the overall well-being of Indonesian migrant workers abroad.</w:t>
            </w:r>
          </w:p>
        </w:tc>
      </w:tr>
      <w:tr w:rsidR="00F642A8" w:rsidRPr="00F02AA9" w14:paraId="62F03981" w14:textId="77777777" w:rsidTr="00FF7E1C">
        <w:tc>
          <w:tcPr>
            <w:tcW w:w="8755" w:type="dxa"/>
            <w:shd w:val="clear" w:color="auto" w:fill="E9ECEF"/>
          </w:tcPr>
          <w:p w14:paraId="6A0BD4D1" w14:textId="7D6896E6" w:rsidR="00F642A8" w:rsidRPr="00F02AA9" w:rsidRDefault="00F642A8" w:rsidP="00886B51">
            <w:pPr>
              <w:ind w:left="1280" w:right="309" w:hanging="1280"/>
              <w:rPr>
                <w:rFonts w:ascii="Georgia" w:hAnsi="Georgia"/>
                <w:bCs/>
                <w:lang w:val="fi-FI"/>
              </w:rPr>
            </w:pPr>
            <w:r w:rsidRPr="00F02AA9">
              <w:rPr>
                <w:rFonts w:ascii="Georgia" w:hAnsi="Georgia"/>
                <w:b/>
                <w:bCs/>
                <w:lang w:val="fi-FI"/>
              </w:rPr>
              <w:t>Keywords:</w:t>
            </w:r>
            <w:r w:rsidRPr="00F02AA9">
              <w:rPr>
                <w:rFonts w:ascii="Georgia" w:hAnsi="Georgia"/>
                <w:lang w:val="fi-FI"/>
              </w:rPr>
              <w:t xml:space="preserve"> </w:t>
            </w:r>
            <w:r w:rsidR="00FE19EE">
              <w:t xml:space="preserve"> </w:t>
            </w:r>
            <w:r w:rsidR="00FE19EE" w:rsidRPr="00FE19EE">
              <w:rPr>
                <w:rFonts w:ascii="Georgia" w:hAnsi="Georgia"/>
                <w:bCs/>
                <w:i/>
                <w:iCs/>
                <w:lang w:val="fi-FI"/>
              </w:rPr>
              <w:t>migrant workers, legal empowerment, legal protection, social adaptation</w:t>
            </w:r>
          </w:p>
        </w:tc>
      </w:tr>
    </w:tbl>
    <w:p w14:paraId="6F52A645" w14:textId="77777777" w:rsidR="00F642A8" w:rsidRPr="00F02AA9" w:rsidRDefault="00F642A8" w:rsidP="002E0227">
      <w:pPr>
        <w:rPr>
          <w:rFonts w:ascii="Georgia" w:hAnsi="Georgia"/>
          <w:b/>
          <w:bCs/>
          <w:sz w:val="20"/>
          <w:szCs w:val="20"/>
          <w:lang w:val="fi-FI"/>
        </w:rPr>
      </w:pPr>
    </w:p>
    <w:tbl>
      <w:tblPr>
        <w:tblpPr w:leftFromText="180" w:rightFromText="180" w:vertAnchor="text" w:horzAnchor="margin" w:tblpY="112"/>
        <w:tblW w:w="8755" w:type="dxa"/>
        <w:tblLook w:val="04A0" w:firstRow="1" w:lastRow="0" w:firstColumn="1" w:lastColumn="0" w:noHBand="0" w:noVBand="1"/>
      </w:tblPr>
      <w:tblGrid>
        <w:gridCol w:w="8755"/>
      </w:tblGrid>
      <w:tr w:rsidR="00635306" w:rsidRPr="00635306" w14:paraId="441AD22A" w14:textId="77777777" w:rsidTr="00FF7E1C">
        <w:tc>
          <w:tcPr>
            <w:tcW w:w="8755" w:type="dxa"/>
            <w:tcBorders>
              <w:left w:val="single" w:sz="24" w:space="0" w:color="2C7FB8"/>
            </w:tcBorders>
            <w:shd w:val="clear" w:color="auto" w:fill="F8F9FA"/>
          </w:tcPr>
          <w:p w14:paraId="17376B44" w14:textId="2F49FF2D" w:rsidR="00635306" w:rsidRPr="00635306" w:rsidRDefault="00635306" w:rsidP="00FF7E1C">
            <w:pPr>
              <w:jc w:val="both"/>
              <w:rPr>
                <w:rFonts w:ascii="Georgia" w:hAnsi="Georgia"/>
                <w:b/>
                <w:lang w:val="fi-FI"/>
              </w:rPr>
            </w:pPr>
            <w:r w:rsidRPr="00F642A8">
              <w:rPr>
                <w:rFonts w:ascii="Georgia" w:hAnsi="Georgia"/>
                <w:b/>
                <w:lang w:val="fi-FI"/>
              </w:rPr>
              <w:t>Abstra</w:t>
            </w:r>
            <w:r>
              <w:rPr>
                <w:rFonts w:ascii="Georgia" w:hAnsi="Georgia"/>
                <w:b/>
                <w:lang w:val="fi-FI"/>
              </w:rPr>
              <w:t>k</w:t>
            </w:r>
            <w:r w:rsidRPr="00F642A8">
              <w:rPr>
                <w:rFonts w:ascii="Georgia" w:hAnsi="Georgia"/>
                <w:b/>
                <w:lang w:val="fi-FI"/>
              </w:rPr>
              <w:t>:</w:t>
            </w:r>
            <w:r>
              <w:rPr>
                <w:rFonts w:ascii="Georgia" w:hAnsi="Georgia"/>
                <w:b/>
                <w:lang w:val="fi-FI"/>
              </w:rPr>
              <w:t xml:space="preserve"> </w:t>
            </w:r>
            <w:r w:rsidR="00FE19EE">
              <w:t xml:space="preserve"> </w:t>
            </w:r>
            <w:r w:rsidR="00FE19EE" w:rsidRPr="00FE19EE">
              <w:rPr>
                <w:rFonts w:ascii="Georgia" w:hAnsi="Georgia"/>
                <w:lang w:val="fi-FI"/>
              </w:rPr>
              <w:t>Artikel ini mengkaji kegiatan pengabdian kepada masyarakat yang berfokus pada pemberdayaan dan advokasi hukum bagi Pekerja Migran Indonesia (PMI) di Brunei Darussalam. PMI masih menghadapi kerentanan hukum akibat keterbatasan pemahaman mengenai hak-hak ketenagakerjaan, regulasi migrasi, serta akses terhadap bantuan hukum, di samping tantangan adaptasi sosial di negara tujuan. Kegiatan ini dilaksanakan melalui penyuluhan hukum, diskusi partisipatif, dan pendampingan advokasi yang melibatkan komunitas PMI. Hasil kegiatan menunjukkan peningkatan kesadaran hukum, pemahaman hak dan kewajiban, serta kemampuan adaptasi sosial peserta. Dari perspektif hukum, pemberdayaan hukum berbasis komunitas merupakan strategi penting untuk memperkuat perlindungan, mencegah sengketa ketenagakerjaan, dan meningkatkan kesejahteraan PMI di luar negeri.</w:t>
            </w:r>
          </w:p>
        </w:tc>
      </w:tr>
      <w:tr w:rsidR="00635306" w:rsidRPr="00F02AA9" w14:paraId="3D457C20" w14:textId="77777777" w:rsidTr="00FF7E1C">
        <w:tc>
          <w:tcPr>
            <w:tcW w:w="8755" w:type="dxa"/>
            <w:shd w:val="clear" w:color="auto" w:fill="E9ECEF"/>
          </w:tcPr>
          <w:p w14:paraId="53FD7384" w14:textId="477F78D6" w:rsidR="00635306" w:rsidRPr="00F02AA9" w:rsidRDefault="00635306" w:rsidP="00635306">
            <w:pPr>
              <w:ind w:left="1422" w:right="309" w:hanging="1422"/>
              <w:rPr>
                <w:rFonts w:ascii="Georgia" w:hAnsi="Georgia"/>
                <w:bCs/>
                <w:lang w:val="fi-FI"/>
              </w:rPr>
            </w:pPr>
            <w:r w:rsidRPr="00F02AA9">
              <w:rPr>
                <w:rFonts w:ascii="Georgia" w:hAnsi="Georgia"/>
                <w:b/>
                <w:bCs/>
                <w:lang w:val="fi-FI"/>
              </w:rPr>
              <w:t>K</w:t>
            </w:r>
            <w:r>
              <w:rPr>
                <w:rFonts w:ascii="Georgia" w:hAnsi="Georgia"/>
                <w:b/>
                <w:bCs/>
                <w:lang w:val="fi-FI"/>
              </w:rPr>
              <w:t>ata Kunci</w:t>
            </w:r>
            <w:r w:rsidRPr="00F02AA9">
              <w:rPr>
                <w:rFonts w:ascii="Georgia" w:hAnsi="Georgia"/>
                <w:b/>
                <w:bCs/>
                <w:lang w:val="fi-FI"/>
              </w:rPr>
              <w:t>:</w:t>
            </w:r>
            <w:r w:rsidRPr="00F02AA9">
              <w:rPr>
                <w:rFonts w:ascii="Georgia" w:hAnsi="Georgia"/>
                <w:lang w:val="fi-FI"/>
              </w:rPr>
              <w:t xml:space="preserve"> </w:t>
            </w:r>
            <w:r w:rsidR="00FE19EE">
              <w:t xml:space="preserve"> </w:t>
            </w:r>
            <w:r w:rsidR="00FE19EE" w:rsidRPr="00FE19EE">
              <w:rPr>
                <w:rFonts w:ascii="Georgia" w:hAnsi="Georgia"/>
                <w:lang w:val="fi-FI"/>
              </w:rPr>
              <w:t>pekerja migran Indonesia, advokasi hukum, perlindungan hukum, adaptasi sosial</w:t>
            </w:r>
          </w:p>
        </w:tc>
      </w:tr>
    </w:tbl>
    <w:p w14:paraId="1CFCA45F" w14:textId="77777777" w:rsidR="00E11A5D" w:rsidRPr="00230F6D" w:rsidRDefault="00E11A5D">
      <w:pPr>
        <w:pStyle w:val="BodyText"/>
        <w:rPr>
          <w:lang w:val="fi-FI"/>
        </w:rPr>
      </w:pPr>
    </w:p>
    <w:p w14:paraId="59B4F68F" w14:textId="77777777" w:rsidR="00635306" w:rsidRDefault="00635306" w:rsidP="00635306">
      <w:pPr>
        <w:pBdr>
          <w:bottom w:val="single" w:sz="6" w:space="1" w:color="DEE2E6"/>
        </w:pBdr>
        <w:spacing w:after="120" w:line="360" w:lineRule="auto"/>
        <w:rPr>
          <w:rFonts w:ascii="Georgia" w:hAnsi="Georgia"/>
          <w:b/>
          <w:lang w:val="fi-FI"/>
        </w:rPr>
      </w:pPr>
      <w:bookmarkStart w:id="1" w:name="Example_of_a_first_section"/>
      <w:bookmarkEnd w:id="1"/>
    </w:p>
    <w:p w14:paraId="1685E541" w14:textId="55E5532E" w:rsidR="00635306" w:rsidRPr="00635306" w:rsidRDefault="00635306" w:rsidP="00635306">
      <w:pPr>
        <w:pBdr>
          <w:bottom w:val="single" w:sz="6" w:space="1" w:color="DEE2E6"/>
        </w:pBdr>
        <w:spacing w:after="120" w:line="360" w:lineRule="auto"/>
        <w:rPr>
          <w:rFonts w:ascii="Georgia" w:hAnsi="Georgia"/>
          <w:sz w:val="24"/>
          <w:szCs w:val="24"/>
          <w:lang w:val="fi-FI"/>
        </w:rPr>
      </w:pPr>
      <w:r w:rsidRPr="00635306">
        <w:rPr>
          <w:rFonts w:ascii="Georgia" w:hAnsi="Georgia"/>
          <w:b/>
          <w:sz w:val="24"/>
          <w:szCs w:val="24"/>
          <w:lang w:val="fi-FI"/>
        </w:rPr>
        <w:t>Pendahuluan</w:t>
      </w:r>
    </w:p>
    <w:p w14:paraId="668B8FFF" w14:textId="7686EF2B" w:rsidR="00FE19EE" w:rsidRDefault="00FE19EE" w:rsidP="00D176BE">
      <w:pPr>
        <w:pStyle w:val="BodyText"/>
        <w:spacing w:line="360" w:lineRule="auto"/>
        <w:ind w:firstLine="709"/>
        <w:jc w:val="both"/>
        <w:rPr>
          <w:rFonts w:ascii="Georgia" w:hAnsi="Georgia"/>
          <w:sz w:val="22"/>
          <w:szCs w:val="22"/>
          <w:lang w:val="fi-FI"/>
        </w:rPr>
      </w:pPr>
      <w:r w:rsidRPr="00FE19EE">
        <w:rPr>
          <w:rFonts w:ascii="Georgia" w:hAnsi="Georgia"/>
          <w:sz w:val="22"/>
          <w:szCs w:val="22"/>
          <w:lang w:val="fi-FI"/>
        </w:rPr>
        <w:lastRenderedPageBreak/>
        <w:t xml:space="preserve">Pekerja Migran Indonesia (PMI) merupakan salah satu kelompok strategis dalam pembangunan ekonomi nasional melalui kontribusi remitansi. Namun, di sisi lain, PMI juga termasuk kelompok rentan yang sering menghadapi permasalahan hukum </w:t>
      </w:r>
      <w:r w:rsidR="00D176BE">
        <w:rPr>
          <w:rFonts w:ascii="Georgia" w:hAnsi="Georgia"/>
          <w:sz w:val="22"/>
          <w:szCs w:val="22"/>
          <w:lang w:val="fi-FI"/>
        </w:rPr>
        <w:t xml:space="preserve">dan sosial di negara tujuan. </w:t>
      </w:r>
      <w:r w:rsidR="00D176BE">
        <w:rPr>
          <w:rFonts w:ascii="Georgia" w:hAnsi="Georgia"/>
          <w:sz w:val="22"/>
          <w:szCs w:val="22"/>
          <w:lang w:val="id-ID"/>
        </w:rPr>
        <w:t xml:space="preserve">Negara </w:t>
      </w:r>
      <w:r w:rsidR="00D176BE">
        <w:rPr>
          <w:rFonts w:ascii="Georgia" w:hAnsi="Georgia"/>
          <w:sz w:val="22"/>
          <w:szCs w:val="22"/>
          <w:lang w:val="fi-FI"/>
        </w:rPr>
        <w:t xml:space="preserve">Brunei Darussalam, </w:t>
      </w:r>
      <w:r w:rsidR="00D176BE">
        <w:rPr>
          <w:rFonts w:ascii="Georgia" w:hAnsi="Georgia"/>
          <w:sz w:val="22"/>
          <w:szCs w:val="22"/>
          <w:lang w:val="id-ID"/>
        </w:rPr>
        <w:t>dimana PMI</w:t>
      </w:r>
      <w:r w:rsidRPr="00FE19EE">
        <w:rPr>
          <w:rFonts w:ascii="Georgia" w:hAnsi="Georgia"/>
          <w:sz w:val="22"/>
          <w:szCs w:val="22"/>
          <w:lang w:val="fi-FI"/>
        </w:rPr>
        <w:t xml:space="preserve"> kerap menghadapi tantangan berupa ketidakpahaman terhadap kontrak kerja, hak ketenagakerjaan, mekanisme pengaduan, serta hamba</w:t>
      </w:r>
      <w:r w:rsidR="00D176BE">
        <w:rPr>
          <w:rFonts w:ascii="Georgia" w:hAnsi="Georgia"/>
          <w:sz w:val="22"/>
          <w:szCs w:val="22"/>
          <w:lang w:val="fi-FI"/>
        </w:rPr>
        <w:t>tan adaptasi sosial dan budaya.</w:t>
      </w:r>
    </w:p>
    <w:p w14:paraId="319228F4" w14:textId="77777777" w:rsidR="00D176BE" w:rsidRPr="00FE19EE" w:rsidRDefault="00D176BE" w:rsidP="00D176BE">
      <w:pPr>
        <w:pStyle w:val="BodyText"/>
        <w:spacing w:line="360" w:lineRule="auto"/>
        <w:ind w:firstLine="709"/>
        <w:jc w:val="both"/>
        <w:rPr>
          <w:rFonts w:ascii="Georgia" w:hAnsi="Georgia"/>
          <w:sz w:val="22"/>
          <w:szCs w:val="22"/>
          <w:lang w:val="fi-FI"/>
        </w:rPr>
      </w:pPr>
    </w:p>
    <w:p w14:paraId="29A4F9DA" w14:textId="19054E24" w:rsidR="00D176BE" w:rsidRPr="00837C9F" w:rsidRDefault="00FE19EE" w:rsidP="00D176BE">
      <w:pPr>
        <w:pStyle w:val="BodyText"/>
        <w:spacing w:line="360" w:lineRule="auto"/>
        <w:ind w:firstLine="709"/>
        <w:jc w:val="both"/>
        <w:rPr>
          <w:rFonts w:ascii="Georgia" w:hAnsi="Georgia"/>
          <w:sz w:val="22"/>
          <w:szCs w:val="22"/>
          <w:lang w:val="id-ID"/>
        </w:rPr>
      </w:pPr>
      <w:r w:rsidRPr="00FE19EE">
        <w:rPr>
          <w:rFonts w:ascii="Georgia" w:hAnsi="Georgia"/>
          <w:sz w:val="22"/>
          <w:szCs w:val="22"/>
          <w:lang w:val="fi-FI"/>
        </w:rPr>
        <w:t xml:space="preserve">Keterbatasan akses terhadap informasi dan bantuan hukum menyebabkan PMI berada pada posisi yang lemah dalam relasi kerja. </w:t>
      </w:r>
      <w:r w:rsidR="00D176BE" w:rsidRPr="00D176BE">
        <w:rPr>
          <w:rFonts w:ascii="Georgia" w:hAnsi="Georgia"/>
          <w:sz w:val="22"/>
          <w:szCs w:val="22"/>
          <w:lang w:val="fi-FI"/>
        </w:rPr>
        <w:t>Pekerja Migran Indonesia (PMI) merupakan salah satu pilar penting dalam kontribusi ekonomi nasional, terutama melalui remitansi yang signifikan bagi pembangunan daerah asal. Namun, di balik peran strategis tersebut, PMI kerap menghadapi berbagai persoalan kompleks, mulai dari lemahnya pemahaman terhadap hak-hak hukum, keterbatasan akses terhadap bantuan hukum, hingga tantangan adaptasi sosial di negar</w:t>
      </w:r>
      <w:r w:rsidR="00837C9F">
        <w:rPr>
          <w:rFonts w:ascii="Georgia" w:hAnsi="Georgia"/>
          <w:sz w:val="22"/>
          <w:szCs w:val="22"/>
          <w:lang w:val="fi-FI"/>
        </w:rPr>
        <w:t>a tujuan</w:t>
      </w:r>
      <w:r w:rsidR="00837C9F">
        <w:rPr>
          <w:rFonts w:ascii="Georgia" w:hAnsi="Georgia"/>
          <w:sz w:val="22"/>
          <w:szCs w:val="22"/>
          <w:lang w:val="fi-FI"/>
        </w:rPr>
        <w:fldChar w:fldCharType="begin" w:fldLock="1"/>
      </w:r>
      <w:r w:rsidR="00837C9F">
        <w:rPr>
          <w:rFonts w:ascii="Georgia" w:hAnsi="Georgia"/>
          <w:sz w:val="22"/>
          <w:szCs w:val="22"/>
          <w:lang w:val="fi-FI"/>
        </w:rPr>
        <w:instrText>ADDIN CSL_CITATION {"citationItems":[{"id":"ITEM-1","itemData":{"DOI":"10.55047/polri.v4i2.1706","author":[{"dropping-particle":"","family":"Mukhammad","given":"Bahir","non-dropping-particle":"","parse-names":false,"suffix":""},{"dropping-particle":"","family":"Kridasakti","given":"Sri Wahyu","non-dropping-particle":"","parse-names":false,"suffix":""},{"dropping-particle":"","family":"Rudolf","given":"Paulus","non-dropping-particle":"","parse-names":false,"suffix":""},{"dropping-particle":"","family":"Hilmy","given":"Umu","non-dropping-particle":"","parse-names":false,"suffix":""}],"container-title":"POLICY LAW NOTARY AND REGULATORY ISSUES (POLRI)","id":"ITEM-1","issued":{"date-parts":[["2025"]]},"title":"Indonesian Migrant Workers: The Analysis of Legal Policy in Gender Issue","type":"article-journal"},"uris":["http://www.mendeley.com/documents/?uuid=2f097b95-e7cf-41f1-9b7c-ecd79af424f2"]}],"mendeley":{"formattedCitation":"(Mukhammad, Kridasakti, Rudolf, &amp; Hilmy, 2025)","plainTextFormattedCitation":"(Mukhammad, Kridasakti, Rudolf, &amp; Hilmy, 2025)","previouslyFormattedCitation":"(Mukhammad, Kridasakti, Rudolf, &amp; Hilmy, 2025)"},"properties":{"noteIndex":0},"schema":"https://github.com/citation-style-language/schema/raw/master/csl-citation.json"}</w:instrText>
      </w:r>
      <w:r w:rsidR="00837C9F">
        <w:rPr>
          <w:rFonts w:ascii="Georgia" w:hAnsi="Georgia"/>
          <w:sz w:val="22"/>
          <w:szCs w:val="22"/>
          <w:lang w:val="fi-FI"/>
        </w:rPr>
        <w:fldChar w:fldCharType="separate"/>
      </w:r>
      <w:r w:rsidR="00837C9F" w:rsidRPr="00837C9F">
        <w:rPr>
          <w:rFonts w:ascii="Georgia" w:hAnsi="Georgia"/>
          <w:noProof/>
          <w:sz w:val="22"/>
          <w:szCs w:val="22"/>
          <w:lang w:val="fi-FI"/>
        </w:rPr>
        <w:t>(Mukhammad, Kridasakti, Rudolf, &amp; Hilmy, 2025)</w:t>
      </w:r>
      <w:r w:rsidR="00837C9F">
        <w:rPr>
          <w:rFonts w:ascii="Georgia" w:hAnsi="Georgia"/>
          <w:sz w:val="22"/>
          <w:szCs w:val="22"/>
          <w:lang w:val="fi-FI"/>
        </w:rPr>
        <w:fldChar w:fldCharType="end"/>
      </w:r>
      <w:r w:rsidR="00837C9F">
        <w:rPr>
          <w:rFonts w:ascii="Georgia" w:hAnsi="Georgia"/>
          <w:sz w:val="22"/>
          <w:szCs w:val="22"/>
          <w:lang w:val="id-ID"/>
        </w:rPr>
        <w:t xml:space="preserve">. </w:t>
      </w:r>
      <w:r w:rsidR="00D176BE" w:rsidRPr="00D176BE">
        <w:rPr>
          <w:rFonts w:ascii="Georgia" w:hAnsi="Georgia"/>
          <w:sz w:val="22"/>
          <w:szCs w:val="22"/>
          <w:lang w:val="fi-FI"/>
        </w:rPr>
        <w:t xml:space="preserve">Dalam konteks Brunei Darussalam, meskipun secara umum memiliki sistem ketenagakerjaan yang lebih stabil dibandingkan beberapa negara lain di kawasan Asia Tenggara, masih terdapat sejumlah kasus pelanggaran hak pekerja, seperti upah tidak dibayar, penyitaan dokumen, dan kondisi </w:t>
      </w:r>
      <w:r w:rsidR="00837C9F">
        <w:rPr>
          <w:rFonts w:ascii="Georgia" w:hAnsi="Georgia"/>
          <w:sz w:val="22"/>
          <w:szCs w:val="22"/>
          <w:lang w:val="fi-FI"/>
        </w:rPr>
        <w:t>kerja yang tidak sesuai kontrak</w:t>
      </w:r>
      <w:r w:rsidR="00837C9F">
        <w:rPr>
          <w:rFonts w:ascii="Georgia" w:hAnsi="Georgia"/>
          <w:sz w:val="22"/>
          <w:szCs w:val="22"/>
          <w:lang w:val="fi-FI"/>
        </w:rPr>
        <w:fldChar w:fldCharType="begin" w:fldLock="1"/>
      </w:r>
      <w:r w:rsidR="00837C9F">
        <w:rPr>
          <w:rFonts w:ascii="Georgia" w:hAnsi="Georgia"/>
          <w:sz w:val="22"/>
          <w:szCs w:val="22"/>
          <w:lang w:val="fi-FI"/>
        </w:rPr>
        <w:instrText>ADDIN CSL_CITATION {"citationItems":[{"id":"ITEM-1","itemData":{"DOI":"10.70177/rjl.v2i3.1296","author":[{"dropping-particle":"","family":"Purnamasari","given":"Wita","non-dropping-particle":"","parse-names":false,"suffix":""},{"dropping-particle":"","family":"Sulaiman","given":"Abdullah","non-dropping-particle":"","parse-names":false,"suffix":""},{"dropping-particle":"","family":"Redi","given":"Ahmad","non-dropping-particle":"","parse-names":false,"suffix":""}],"container-title":"Rechtsnormen: Journal of Law","id":"ITEM-1","issued":{"date-parts":[["2024"]]},"title":"Legal Protection for Indonesian Migrant Workers in the Domestic Sector in Brunei Darussalam","type":"article-journal"},"uris":["http://www.mendeley.com/documents/?uuid=80ebf28a-ca5c-4e0d-869d-a5e49dab1dab"]}],"mendeley":{"formattedCitation":"(Purnamasari, Sulaiman, &amp; Redi, 2024)","plainTextFormattedCitation":"(Purnamasari, Sulaiman, &amp; Redi, 2024)","previouslyFormattedCitation":"(Purnamasari, Sulaiman, &amp; Redi, 2024)"},"properties":{"noteIndex":0},"schema":"https://github.com/citation-style-language/schema/raw/master/csl-citation.json"}</w:instrText>
      </w:r>
      <w:r w:rsidR="00837C9F">
        <w:rPr>
          <w:rFonts w:ascii="Georgia" w:hAnsi="Georgia"/>
          <w:sz w:val="22"/>
          <w:szCs w:val="22"/>
          <w:lang w:val="fi-FI"/>
        </w:rPr>
        <w:fldChar w:fldCharType="separate"/>
      </w:r>
      <w:r w:rsidR="00837C9F" w:rsidRPr="00837C9F">
        <w:rPr>
          <w:rFonts w:ascii="Georgia" w:hAnsi="Georgia"/>
          <w:noProof/>
          <w:sz w:val="22"/>
          <w:szCs w:val="22"/>
          <w:lang w:val="fi-FI"/>
        </w:rPr>
        <w:t>(Purnamasari, Sulaiman, &amp; Redi, 2024)</w:t>
      </w:r>
      <w:r w:rsidR="00837C9F">
        <w:rPr>
          <w:rFonts w:ascii="Georgia" w:hAnsi="Georgia"/>
          <w:sz w:val="22"/>
          <w:szCs w:val="22"/>
          <w:lang w:val="fi-FI"/>
        </w:rPr>
        <w:fldChar w:fldCharType="end"/>
      </w:r>
      <w:r w:rsidR="00837C9F">
        <w:rPr>
          <w:rFonts w:ascii="Georgia" w:hAnsi="Georgia"/>
          <w:sz w:val="22"/>
          <w:szCs w:val="22"/>
          <w:lang w:val="id-ID"/>
        </w:rPr>
        <w:t>.</w:t>
      </w:r>
    </w:p>
    <w:p w14:paraId="3911E0A2" w14:textId="77777777" w:rsidR="00D176BE" w:rsidRPr="00D176BE" w:rsidRDefault="00D176BE" w:rsidP="00D176BE">
      <w:pPr>
        <w:pStyle w:val="BodyText"/>
        <w:spacing w:line="360" w:lineRule="auto"/>
        <w:ind w:firstLine="709"/>
        <w:jc w:val="both"/>
        <w:rPr>
          <w:rFonts w:ascii="Georgia" w:hAnsi="Georgia"/>
          <w:sz w:val="22"/>
          <w:szCs w:val="22"/>
          <w:lang w:val="fi-FI"/>
        </w:rPr>
      </w:pPr>
    </w:p>
    <w:p w14:paraId="7DE388C8" w14:textId="74F24DB6" w:rsidR="00D176BE" w:rsidRPr="00837C9F" w:rsidRDefault="00D176BE" w:rsidP="00D176BE">
      <w:pPr>
        <w:pStyle w:val="BodyText"/>
        <w:spacing w:line="360" w:lineRule="auto"/>
        <w:ind w:firstLine="709"/>
        <w:jc w:val="both"/>
        <w:rPr>
          <w:rFonts w:ascii="Georgia" w:hAnsi="Georgia"/>
          <w:sz w:val="22"/>
          <w:szCs w:val="22"/>
          <w:lang w:val="id-ID"/>
        </w:rPr>
      </w:pPr>
      <w:r w:rsidRPr="00D176BE">
        <w:rPr>
          <w:rFonts w:ascii="Georgia" w:hAnsi="Georgia"/>
          <w:sz w:val="22"/>
          <w:szCs w:val="22"/>
          <w:lang w:val="fi-FI"/>
        </w:rPr>
        <w:t>Keterbatasan literasi hukum dan kurangnya saluran advokasi membuat PMI sering berada pada posisi rentan terhadap eksploitasi dan diskriminasi</w:t>
      </w:r>
      <w:r w:rsidR="00837C9F">
        <w:rPr>
          <w:rFonts w:ascii="Georgia" w:hAnsi="Georgia"/>
          <w:sz w:val="22"/>
          <w:szCs w:val="22"/>
          <w:lang w:val="fi-FI"/>
        </w:rPr>
        <w:fldChar w:fldCharType="begin" w:fldLock="1"/>
      </w:r>
      <w:r w:rsidR="00837C9F">
        <w:rPr>
          <w:rFonts w:ascii="Georgia" w:hAnsi="Georgia"/>
          <w:sz w:val="22"/>
          <w:szCs w:val="22"/>
          <w:lang w:val="fi-FI"/>
        </w:rPr>
        <w:instrText>ADDIN CSL_CITATION {"citationItems":[{"id":"ITEM-1","itemData":{"DOI":"10.61159/bisma.v3i1.415","author":[{"dropping-particle":"","family":"Muyassar","given":"Ya` Rakha","non-dropping-particle":"","parse-names":false,"suffix":""},{"dropping-particle":"","family":"Fitrian","given":"Yuko","non-dropping-particle":"","parse-names":false,"suffix":""},{"dropping-particle":"","family":"ALKADRIE","given":"S Y MUHAMMAD RIDHO RIZKI MAULUFI","non-dropping-particle":"","parse-names":false,"suffix":""},{"dropping-particle":"","family":"Sofyan Munawar S.H.I.","given":"M H","non-dropping-particle":"","parse-names":false,"suffix":""}],"container-title":"bisma","id":"ITEM-1","issued":{"date-parts":[["2025"]]},"title":"Strengthening Islamic Legal Literacy for Indonesian Migrant Workers in Kuching: Efforts to Ensure Legal Protection and Certainty through Community Service Activities","type":"article-journal"},"uris":["http://www.mendeley.com/documents/?uuid=0f3f08d9-1855-4960-945a-41c6fb2e5178"]}],"mendeley":{"formattedCitation":"(Muyassar, Fitrian, ALKADRIE, &amp; Sofyan Munawar S.H.I., 2025)","plainTextFormattedCitation":"(Muyassar, Fitrian, ALKADRIE, &amp; Sofyan Munawar S.H.I., 2025)","previouslyFormattedCitation":"(Muyassar, Fitrian, ALKADRIE, &amp; Sofyan Munawar S.H.I., 2025)"},"properties":{"noteIndex":0},"schema":"https://github.com/citation-style-language/schema/raw/master/csl-citation.json"}</w:instrText>
      </w:r>
      <w:r w:rsidR="00837C9F">
        <w:rPr>
          <w:rFonts w:ascii="Georgia" w:hAnsi="Georgia"/>
          <w:sz w:val="22"/>
          <w:szCs w:val="22"/>
          <w:lang w:val="fi-FI"/>
        </w:rPr>
        <w:fldChar w:fldCharType="separate"/>
      </w:r>
      <w:r w:rsidR="00837C9F" w:rsidRPr="00837C9F">
        <w:rPr>
          <w:rFonts w:ascii="Georgia" w:hAnsi="Georgia"/>
          <w:noProof/>
          <w:sz w:val="22"/>
          <w:szCs w:val="22"/>
          <w:lang w:val="fi-FI"/>
        </w:rPr>
        <w:t>(Muyassar, Fitrian, ALKADRIE, &amp; Sofyan Munawar S.H.I., 2025)</w:t>
      </w:r>
      <w:r w:rsidR="00837C9F">
        <w:rPr>
          <w:rFonts w:ascii="Georgia" w:hAnsi="Georgia"/>
          <w:sz w:val="22"/>
          <w:szCs w:val="22"/>
          <w:lang w:val="fi-FI"/>
        </w:rPr>
        <w:fldChar w:fldCharType="end"/>
      </w:r>
      <w:r w:rsidRPr="00D176BE">
        <w:rPr>
          <w:rFonts w:ascii="Georgia" w:hAnsi="Georgia"/>
          <w:sz w:val="22"/>
          <w:szCs w:val="22"/>
          <w:lang w:val="fi-FI"/>
        </w:rPr>
        <w:t>. Oleh karena itu, kegiatan pengabdian kepada masyarakat melalui program pemberdayaan dan advokasi hukum menjadi strategi yang penting untuk meningkatkan kesadaran hukum, menguatkan posisi tawar pekerja, serta menciptakan mekanisme perlindungan sosial yang berkel</w:t>
      </w:r>
      <w:r w:rsidR="00837C9F">
        <w:rPr>
          <w:rFonts w:ascii="Georgia" w:hAnsi="Georgia"/>
          <w:sz w:val="22"/>
          <w:szCs w:val="22"/>
          <w:lang w:val="fi-FI"/>
        </w:rPr>
        <w:t xml:space="preserve">anjutan </w:t>
      </w:r>
      <w:r w:rsidR="00837C9F">
        <w:rPr>
          <w:rFonts w:ascii="Georgia" w:hAnsi="Georgia"/>
          <w:sz w:val="22"/>
          <w:szCs w:val="22"/>
          <w:lang w:val="fi-FI"/>
        </w:rPr>
        <w:fldChar w:fldCharType="begin" w:fldLock="1"/>
      </w:r>
      <w:r w:rsidR="00837C9F">
        <w:rPr>
          <w:rFonts w:ascii="Georgia" w:hAnsi="Georgia"/>
          <w:sz w:val="22"/>
          <w:szCs w:val="22"/>
          <w:lang w:val="fi-FI"/>
        </w:rPr>
        <w:instrText>ADDIN CSL_CITATION {"citationItems":[{"id":"ITEM-1","itemData":{"DOI":"10.70110/ijcsc.v1i3.23","author":[{"dropping-particle":"","family":"Nurhidayati","given":"","non-dropping-particle":"","parse-names":false,"suffix":""},{"dropping-particle":"","family":"Nugraha","given":"Satriya","non-dropping-particle":"","parse-names":false,"suffix":""},{"dropping-particle":"","family":"Pitriani","given":"","non-dropping-particle":"","parse-names":false,"suffix":""},{"dropping-particle":"","family":"Zulfikar","given":"Ahmad Arif","non-dropping-particle":"","parse-names":false,"suffix":""},{"dropping-particle":"","family":"Nuriasari","given":"Selvia","non-dropping-particle":"","parse-names":false,"suffix":""}],"container-title":"Indonesian Journal of Community Services Cel","id":"ITEM-1","issued":{"date-parts":[["2023"]]},"title":"Legal Assistance (Social Advocacy) on The Civil Rights of Indonesian Migrant Workers in The Sumber Gede Community","type":"article-journal"},"uris":["http://www.mendeley.com/documents/?uuid=13bf6689-f467-47dd-ba79-95ac142c2cb8"]}],"mendeley":{"formattedCitation":"(Nurhidayati, Nugraha, Pitriani, Zulfikar, &amp; Nuriasari, 2023)","plainTextFormattedCitation":"(Nurhidayati, Nugraha, Pitriani, Zulfikar, &amp; Nuriasari, 2023)","previouslyFormattedCitation":"(Nurhidayati, Nugraha, Pitriani, Zulfikar, &amp; Nuriasari, 2023)"},"properties":{"noteIndex":0},"schema":"https://github.com/citation-style-language/schema/raw/master/csl-citation.json"}</w:instrText>
      </w:r>
      <w:r w:rsidR="00837C9F">
        <w:rPr>
          <w:rFonts w:ascii="Georgia" w:hAnsi="Georgia"/>
          <w:sz w:val="22"/>
          <w:szCs w:val="22"/>
          <w:lang w:val="fi-FI"/>
        </w:rPr>
        <w:fldChar w:fldCharType="separate"/>
      </w:r>
      <w:r w:rsidR="00837C9F" w:rsidRPr="00837C9F">
        <w:rPr>
          <w:rFonts w:ascii="Georgia" w:hAnsi="Georgia"/>
          <w:noProof/>
          <w:sz w:val="22"/>
          <w:szCs w:val="22"/>
          <w:lang w:val="fi-FI"/>
        </w:rPr>
        <w:t>(Nurhidayati, Nugraha, Pitriani, Zulfikar, &amp; Nuriasari, 2023)</w:t>
      </w:r>
      <w:r w:rsidR="00837C9F">
        <w:rPr>
          <w:rFonts w:ascii="Georgia" w:hAnsi="Georgia"/>
          <w:sz w:val="22"/>
          <w:szCs w:val="22"/>
          <w:lang w:val="fi-FI"/>
        </w:rPr>
        <w:fldChar w:fldCharType="end"/>
      </w:r>
      <w:r w:rsidRPr="00D176BE">
        <w:rPr>
          <w:rFonts w:ascii="Georgia" w:hAnsi="Georgia"/>
          <w:sz w:val="22"/>
          <w:szCs w:val="22"/>
          <w:lang w:val="fi-FI"/>
        </w:rPr>
        <w:t xml:space="preserve">. Selain itu, pendekatan advokasi yang berbasis komunitas dan partisipatif dinilai lebih efektif karena melibatkan PMI sebagai subjek aktif dalam proses pembelajaran hukum </w:t>
      </w:r>
      <w:r w:rsidR="00837C9F">
        <w:rPr>
          <w:rFonts w:ascii="Georgia" w:hAnsi="Georgia"/>
          <w:sz w:val="22"/>
          <w:szCs w:val="22"/>
          <w:lang w:val="fi-FI"/>
        </w:rPr>
        <w:fldChar w:fldCharType="begin" w:fldLock="1"/>
      </w:r>
      <w:r w:rsidR="00FF7E1C">
        <w:rPr>
          <w:rFonts w:ascii="Georgia" w:hAnsi="Georgia"/>
          <w:sz w:val="22"/>
          <w:szCs w:val="22"/>
          <w:lang w:val="fi-FI"/>
        </w:rPr>
        <w:instrText>ADDIN CSL_CITATION {"citationItems":[{"id":"ITEM-1","itemData":{"DOI":"10.55927/ajcs.v3i9.11465","author":[{"dropping-particle":"","family":"Setyaning","given":"Alldila","non-dropping-particle":"","parse-names":false,"suffix":""},{"dropping-particle":"","family":"Nursyamsiah","given":"Siti","non-dropping-particle":"","parse-names":false,"suffix":""}],"container-title":"Asian Journal of Community Services","id":"ITEM-1","issued":{"date-parts":[["2024"]]},"title":"Participatory Strategies for Empowering Indonesian Migrant Worker Unions in Kuala Lumpur, Malaysia: Improving Welfare and Rights","type":"article-journal"},"uris":["http://www.mendeley.com/documents/?uuid=e8dd8b8c-eb3f-4b12-b55f-6fcbd07d5d41"]}],"mendeley":{"formattedCitation":"(Setyaning &amp; Nursyamsiah, 2024)","plainTextFormattedCitation":"(Setyaning &amp; Nursyamsiah, 2024)","previouslyFormattedCitation":"(Setyaning &amp; Nursyamsiah, 2024)"},"properties":{"noteIndex":0},"schema":"https://github.com/citation-style-language/schema/raw/master/csl-citation.json"}</w:instrText>
      </w:r>
      <w:r w:rsidR="00837C9F">
        <w:rPr>
          <w:rFonts w:ascii="Georgia" w:hAnsi="Georgia"/>
          <w:sz w:val="22"/>
          <w:szCs w:val="22"/>
          <w:lang w:val="fi-FI"/>
        </w:rPr>
        <w:fldChar w:fldCharType="separate"/>
      </w:r>
      <w:r w:rsidR="00837C9F" w:rsidRPr="00837C9F">
        <w:rPr>
          <w:rFonts w:ascii="Georgia" w:hAnsi="Georgia"/>
          <w:noProof/>
          <w:sz w:val="22"/>
          <w:szCs w:val="22"/>
          <w:lang w:val="fi-FI"/>
        </w:rPr>
        <w:t>(Setyaning &amp; Nursyamsiah, 2024)</w:t>
      </w:r>
      <w:r w:rsidR="00837C9F">
        <w:rPr>
          <w:rFonts w:ascii="Georgia" w:hAnsi="Georgia"/>
          <w:sz w:val="22"/>
          <w:szCs w:val="22"/>
          <w:lang w:val="fi-FI"/>
        </w:rPr>
        <w:fldChar w:fldCharType="end"/>
      </w:r>
      <w:r w:rsidR="00837C9F">
        <w:rPr>
          <w:rFonts w:ascii="Georgia" w:hAnsi="Georgia"/>
          <w:sz w:val="22"/>
          <w:szCs w:val="22"/>
          <w:lang w:val="id-ID"/>
        </w:rPr>
        <w:t>.</w:t>
      </w:r>
    </w:p>
    <w:p w14:paraId="1D034A02" w14:textId="77777777" w:rsidR="00D176BE" w:rsidRPr="00D176BE" w:rsidRDefault="00D176BE" w:rsidP="00D176BE">
      <w:pPr>
        <w:pStyle w:val="BodyText"/>
        <w:spacing w:line="360" w:lineRule="auto"/>
        <w:ind w:firstLine="709"/>
        <w:jc w:val="both"/>
        <w:rPr>
          <w:rFonts w:ascii="Georgia" w:hAnsi="Georgia"/>
          <w:sz w:val="22"/>
          <w:szCs w:val="22"/>
          <w:lang w:val="fi-FI"/>
        </w:rPr>
      </w:pPr>
    </w:p>
    <w:p w14:paraId="223AF131" w14:textId="05CA62C3" w:rsidR="00D176BE" w:rsidRPr="00FF7E1C" w:rsidRDefault="00D176BE" w:rsidP="00D176BE">
      <w:pPr>
        <w:pStyle w:val="BodyText"/>
        <w:spacing w:line="360" w:lineRule="auto"/>
        <w:ind w:firstLine="709"/>
        <w:jc w:val="both"/>
        <w:rPr>
          <w:rFonts w:ascii="Georgia" w:hAnsi="Georgia"/>
          <w:sz w:val="22"/>
          <w:szCs w:val="22"/>
          <w:lang w:val="id-ID"/>
        </w:rPr>
      </w:pPr>
      <w:r w:rsidRPr="00D176BE">
        <w:rPr>
          <w:rFonts w:ascii="Georgia" w:hAnsi="Georgia"/>
          <w:sz w:val="22"/>
          <w:szCs w:val="22"/>
          <w:lang w:val="fi-FI"/>
        </w:rPr>
        <w:t>Di sisi lain, proses adaptasi sosial juga menjadi tantangan tersendiri bagi PMI di Brunei Darussalam. Perbedaan budaya, bahasa, dan sistem sosial sering menimbulkan kesenjangan komunikasi dan isolasi sosial yang dapat memengaruhi kesejahteraan psikologis mereka</w:t>
      </w:r>
      <w:r w:rsidR="00FF7E1C">
        <w:rPr>
          <w:rFonts w:ascii="Georgia" w:hAnsi="Georgia"/>
          <w:sz w:val="22"/>
          <w:szCs w:val="22"/>
          <w:lang w:val="fi-FI"/>
        </w:rPr>
        <w:fldChar w:fldCharType="begin" w:fldLock="1"/>
      </w:r>
      <w:r w:rsidR="002F5CB2">
        <w:rPr>
          <w:rFonts w:ascii="Georgia" w:hAnsi="Georgia"/>
          <w:sz w:val="22"/>
          <w:szCs w:val="22"/>
          <w:lang w:val="fi-FI"/>
        </w:rPr>
        <w:instrText>ADDIN CSL_CITATION {"citationItems":[{"id":"ITEM-1","itemData":{"DOI":"10.38159/ehass.202451127","author":[{"dropping-particle":"","family":"Adeyeye","given":"Gbenga Michael","non-dropping-particle":"","parse-names":false,"suffix":""}],"container-title":"E-Journal of Humanities, Arts and Social Sciences","id":"ITEM-1","issued":{"date-parts":[["2024"]]},"title":"Social Isolation: Overcoming Linguistic Obstacles and Mitigating Social Isolation in Diverse Communities","type":"article-journal"},"uris":["http://www.mendeley.com/documents/?uuid=e79084b1-a5fa-40a9-bfff-d71856220a0c"]}],"mendeley":{"formattedCitation":"(Adeyeye, 2024)","plainTextFormattedCitation":"(Adeyeye, 2024)","previouslyFormattedCitation":"(Adeyeye, 2024)"},"properties":{"noteIndex":0},"schema":"https://github.com/citation-style-language/schema/raw/master/csl-citation.json"}</w:instrText>
      </w:r>
      <w:r w:rsidR="00FF7E1C">
        <w:rPr>
          <w:rFonts w:ascii="Georgia" w:hAnsi="Georgia"/>
          <w:sz w:val="22"/>
          <w:szCs w:val="22"/>
          <w:lang w:val="fi-FI"/>
        </w:rPr>
        <w:fldChar w:fldCharType="separate"/>
      </w:r>
      <w:r w:rsidR="00FF7E1C" w:rsidRPr="00FF7E1C">
        <w:rPr>
          <w:rFonts w:ascii="Georgia" w:hAnsi="Georgia"/>
          <w:noProof/>
          <w:sz w:val="22"/>
          <w:szCs w:val="22"/>
          <w:lang w:val="fi-FI"/>
        </w:rPr>
        <w:t>(Adeyeye, 2024)</w:t>
      </w:r>
      <w:r w:rsidR="00FF7E1C">
        <w:rPr>
          <w:rFonts w:ascii="Georgia" w:hAnsi="Georgia"/>
          <w:sz w:val="22"/>
          <w:szCs w:val="22"/>
          <w:lang w:val="fi-FI"/>
        </w:rPr>
        <w:fldChar w:fldCharType="end"/>
      </w:r>
      <w:r w:rsidRPr="00D176BE">
        <w:rPr>
          <w:rFonts w:ascii="Georgia" w:hAnsi="Georgia"/>
          <w:sz w:val="22"/>
          <w:szCs w:val="22"/>
          <w:lang w:val="fi-FI"/>
        </w:rPr>
        <w:t xml:space="preserve">. Oleh karena itu, upaya pemberdayaan tidak hanya difokuskan pada peningkatan pengetahuan hukum, tetapi juga penguatan kapasitas </w:t>
      </w:r>
      <w:r w:rsidRPr="00D176BE">
        <w:rPr>
          <w:rFonts w:ascii="Georgia" w:hAnsi="Georgia"/>
          <w:sz w:val="22"/>
          <w:szCs w:val="22"/>
          <w:lang w:val="fi-FI"/>
        </w:rPr>
        <w:lastRenderedPageBreak/>
        <w:t>sosial agar pekerja migran mampu beradaptasi secara harm</w:t>
      </w:r>
      <w:r w:rsidR="00FF7E1C">
        <w:rPr>
          <w:rFonts w:ascii="Georgia" w:hAnsi="Georgia"/>
          <w:sz w:val="22"/>
          <w:szCs w:val="22"/>
          <w:lang w:val="fi-FI"/>
        </w:rPr>
        <w:t>onis dengan lingkungan barunya</w:t>
      </w:r>
      <w:r w:rsidR="002F5CB2">
        <w:rPr>
          <w:rFonts w:ascii="Georgia" w:hAnsi="Georgia"/>
          <w:sz w:val="22"/>
          <w:szCs w:val="22"/>
          <w:lang w:val="fi-FI"/>
        </w:rPr>
        <w:fldChar w:fldCharType="begin" w:fldLock="1"/>
      </w:r>
      <w:r w:rsidR="002F5CB2">
        <w:rPr>
          <w:rFonts w:ascii="Georgia" w:hAnsi="Georgia"/>
          <w:sz w:val="22"/>
          <w:szCs w:val="22"/>
          <w:lang w:val="fi-FI"/>
        </w:rPr>
        <w:instrText>ADDIN CSL_CITATION {"citationItems":[{"id":"ITEM-1","itemData":{"DOI":"10.55606/nusantara.v5i2.5041","author":[{"dropping-particle":"","family":"Pramono","given":"Galih Panjalu","non-dropping-particle":"","parse-names":false,"suffix":""},{"dropping-particle":"","family":"Purwaningrum","given":"Dyah","non-dropping-particle":"","parse-names":false,"suffix":""},{"dropping-particle":"","family":"Manurung","given":"Mona Tiorina","non-dropping-particle":"","parse-names":false,"suffix":""},{"dropping-particle":"","family":"R","given":"Nurhidaya","non-dropping-particle":"","parse-names":false,"suffix":""},{"dropping-particle":"","family":"Annisa","given":"Nenden Nur","non-dropping-particle":"","parse-names":false,"suffix":""},{"dropping-particle":"","family":"Prameswari","given":"Fanniya Dyah","non-dropping-particle":"","parse-names":false,"suffix":""}],"container-title":"NUSANTARA Jurnal Pengabdian Kepada Masyarakat","id":"ITEM-1","issued":{"date-parts":[["2025"]]},"title":"Penguatan Kapasitas Diri Pekerja Migran Indonesia di Taiwan Melalui Edukasi Manajemen Stres, Adaptasi, dan Motivasi","type":"article-journal"},"uris":["http://www.mendeley.com/documents/?uuid=f7dda740-7d20-4b90-9579-9b8738c12ca5"]}],"mendeley":{"formattedCitation":"(Pramono et al., 2025)","plainTextFormattedCitation":"(Pramono et al., 2025)","previouslyFormattedCitation":"(Pramono et al., 2025)"},"properties":{"noteIndex":0},"schema":"https://github.com/citation-style-language/schema/raw/master/csl-citation.json"}</w:instrText>
      </w:r>
      <w:r w:rsidR="002F5CB2">
        <w:rPr>
          <w:rFonts w:ascii="Georgia" w:hAnsi="Georgia"/>
          <w:sz w:val="22"/>
          <w:szCs w:val="22"/>
          <w:lang w:val="fi-FI"/>
        </w:rPr>
        <w:fldChar w:fldCharType="separate"/>
      </w:r>
      <w:r w:rsidR="002F5CB2" w:rsidRPr="002F5CB2">
        <w:rPr>
          <w:rFonts w:ascii="Georgia" w:hAnsi="Georgia"/>
          <w:noProof/>
          <w:sz w:val="22"/>
          <w:szCs w:val="22"/>
          <w:lang w:val="fi-FI"/>
        </w:rPr>
        <w:t>(Pramono et al., 2025)</w:t>
      </w:r>
      <w:r w:rsidR="002F5CB2">
        <w:rPr>
          <w:rFonts w:ascii="Georgia" w:hAnsi="Georgia"/>
          <w:sz w:val="22"/>
          <w:szCs w:val="22"/>
          <w:lang w:val="fi-FI"/>
        </w:rPr>
        <w:fldChar w:fldCharType="end"/>
      </w:r>
      <w:r w:rsidR="00FF7E1C">
        <w:rPr>
          <w:rFonts w:ascii="Georgia" w:hAnsi="Georgia"/>
          <w:sz w:val="22"/>
          <w:szCs w:val="22"/>
          <w:lang w:val="id-ID"/>
        </w:rPr>
        <w:t>.</w:t>
      </w:r>
    </w:p>
    <w:p w14:paraId="4A439CB2" w14:textId="77777777" w:rsidR="00D176BE" w:rsidRPr="00D176BE" w:rsidRDefault="00D176BE" w:rsidP="00D176BE">
      <w:pPr>
        <w:pStyle w:val="BodyText"/>
        <w:spacing w:line="360" w:lineRule="auto"/>
        <w:ind w:firstLine="709"/>
        <w:jc w:val="both"/>
        <w:rPr>
          <w:rFonts w:ascii="Georgia" w:hAnsi="Georgia"/>
          <w:sz w:val="22"/>
          <w:szCs w:val="22"/>
          <w:lang w:val="fi-FI"/>
        </w:rPr>
      </w:pPr>
    </w:p>
    <w:p w14:paraId="7302A0FE" w14:textId="30173A7C" w:rsidR="009F7C61" w:rsidRDefault="00D176BE" w:rsidP="00D176BE">
      <w:pPr>
        <w:pStyle w:val="BodyText"/>
        <w:spacing w:line="360" w:lineRule="auto"/>
        <w:ind w:firstLine="709"/>
        <w:jc w:val="both"/>
        <w:rPr>
          <w:rFonts w:ascii="Georgia" w:hAnsi="Georgia"/>
          <w:sz w:val="22"/>
          <w:szCs w:val="22"/>
          <w:lang w:val="fi-FI"/>
        </w:rPr>
      </w:pPr>
      <w:r w:rsidRPr="00D176BE">
        <w:rPr>
          <w:rFonts w:ascii="Georgia" w:hAnsi="Georgia"/>
          <w:sz w:val="22"/>
          <w:szCs w:val="22"/>
          <w:lang w:val="fi-FI"/>
        </w:rPr>
        <w:t>Program ini diharapkan dapat menjadi model implementatif bagi kegiatan pengabdian serupa di negara lain dengan populasi PMI yang signifikan, serta memberikan kontribusi nyata terhadap diplomasi perlindungan warga negara Indonesia d</w:t>
      </w:r>
      <w:r w:rsidR="002F5CB2">
        <w:rPr>
          <w:rFonts w:ascii="Georgia" w:hAnsi="Georgia"/>
          <w:sz w:val="22"/>
          <w:szCs w:val="22"/>
          <w:lang w:val="fi-FI"/>
        </w:rPr>
        <w:t xml:space="preserve">i luar negeri </w:t>
      </w:r>
      <w:r w:rsidR="002F5CB2">
        <w:rPr>
          <w:rFonts w:ascii="Georgia" w:hAnsi="Georgia"/>
          <w:sz w:val="22"/>
          <w:szCs w:val="22"/>
          <w:lang w:val="fi-FI"/>
        </w:rPr>
        <w:fldChar w:fldCharType="begin" w:fldLock="1"/>
      </w:r>
      <w:r w:rsidR="002F5CB2">
        <w:rPr>
          <w:rFonts w:ascii="Georgia" w:hAnsi="Georgia"/>
          <w:sz w:val="22"/>
          <w:szCs w:val="22"/>
          <w:lang w:val="fi-FI"/>
        </w:rPr>
        <w:instrText>ADDIN CSL_CITATION {"citationItems":[{"id":"ITEM-1","itemData":{"DOI":"10.33558/akp.v12i1.2869","author":[{"dropping-particle":"","family":"Al-Azkiya","given":"Muhammad Emir","non-dropping-particle":"","parse-names":false,"suffix":""}],"container-title":"JURNAL ADMINISTRASI DAN KEBIJAKAN PUBLIK","id":"ITEM-1","issued":{"date-parts":[["2022"]]},"title":"ANALISIS IMPLEMENTASI KEBIJAKAN UNDANG-UNDANG NOMOR 18 TAHUN 2017 PASAL 21 TENTANG PERLINDUNGAN PEKERJA MIGRAN INDONESIA SELAMA BEKERJA DI LUAR NEGERI","type":"article-journal"},"uris":["http://www.mendeley.com/documents/?uuid=bd2b1bc5-84a5-456d-8df6-37316093e393"]}],"mendeley":{"formattedCitation":"(Al-Azkiya, 2022)","plainTextFormattedCitation":"(Al-Azkiya, 2022)","previouslyFormattedCitation":"(Al-Azkiya, 2022)"},"properties":{"noteIndex":0},"schema":"https://github.com/citation-style-language/schema/raw/master/csl-citation.json"}</w:instrText>
      </w:r>
      <w:r w:rsidR="002F5CB2">
        <w:rPr>
          <w:rFonts w:ascii="Georgia" w:hAnsi="Georgia"/>
          <w:sz w:val="22"/>
          <w:szCs w:val="22"/>
          <w:lang w:val="fi-FI"/>
        </w:rPr>
        <w:fldChar w:fldCharType="separate"/>
      </w:r>
      <w:r w:rsidR="002F5CB2" w:rsidRPr="002F5CB2">
        <w:rPr>
          <w:rFonts w:ascii="Georgia" w:hAnsi="Georgia"/>
          <w:noProof/>
          <w:sz w:val="22"/>
          <w:szCs w:val="22"/>
          <w:lang w:val="fi-FI"/>
        </w:rPr>
        <w:t>(Al-Azkiya, 2022)</w:t>
      </w:r>
      <w:r w:rsidR="002F5CB2">
        <w:rPr>
          <w:rFonts w:ascii="Georgia" w:hAnsi="Georgia"/>
          <w:sz w:val="22"/>
          <w:szCs w:val="22"/>
          <w:lang w:val="fi-FI"/>
        </w:rPr>
        <w:fldChar w:fldCharType="end"/>
      </w:r>
      <w:r w:rsidRPr="00D176BE">
        <w:rPr>
          <w:rFonts w:ascii="Georgia" w:hAnsi="Georgia"/>
          <w:sz w:val="22"/>
          <w:szCs w:val="22"/>
          <w:lang w:val="fi-FI"/>
        </w:rPr>
        <w:t>.</w:t>
      </w:r>
    </w:p>
    <w:p w14:paraId="4FA963E7" w14:textId="77777777" w:rsidR="00FE19EE" w:rsidRDefault="00FE19EE" w:rsidP="00FE19EE">
      <w:pPr>
        <w:pStyle w:val="BodyText"/>
        <w:spacing w:line="360" w:lineRule="auto"/>
        <w:ind w:firstLine="709"/>
        <w:jc w:val="both"/>
        <w:rPr>
          <w:rFonts w:ascii="Georgia" w:hAnsi="Georgia"/>
          <w:sz w:val="22"/>
          <w:szCs w:val="22"/>
          <w:lang w:val="en-ID"/>
        </w:rPr>
      </w:pPr>
    </w:p>
    <w:p w14:paraId="1FF8C6C4" w14:textId="77777777" w:rsidR="00635306" w:rsidRPr="00635306" w:rsidRDefault="00635306" w:rsidP="00635306">
      <w:pPr>
        <w:pBdr>
          <w:bottom w:val="single" w:sz="6" w:space="1" w:color="DEE2E6"/>
        </w:pBdr>
        <w:spacing w:after="120" w:line="360" w:lineRule="auto"/>
        <w:rPr>
          <w:rFonts w:ascii="Georgia" w:hAnsi="Georgia"/>
          <w:sz w:val="24"/>
          <w:szCs w:val="24"/>
          <w:lang w:val="nb-NO"/>
        </w:rPr>
      </w:pPr>
      <w:r w:rsidRPr="00635306">
        <w:rPr>
          <w:rFonts w:ascii="Georgia" w:hAnsi="Georgia"/>
          <w:b/>
          <w:sz w:val="24"/>
          <w:szCs w:val="24"/>
          <w:lang w:val="nb-NO"/>
        </w:rPr>
        <w:t>Metode dan Strategi Pendekatan</w:t>
      </w:r>
    </w:p>
    <w:p w14:paraId="6733A1BA" w14:textId="11B97A12" w:rsidR="00533D6B" w:rsidRPr="002F5CB2" w:rsidRDefault="00533D6B" w:rsidP="00533D6B">
      <w:pPr>
        <w:pStyle w:val="BodyText"/>
        <w:spacing w:line="360" w:lineRule="auto"/>
        <w:ind w:firstLine="709"/>
        <w:jc w:val="both"/>
        <w:rPr>
          <w:rFonts w:ascii="Georgia" w:hAnsi="Georgia"/>
          <w:sz w:val="22"/>
          <w:szCs w:val="22"/>
          <w:lang w:val="id-ID"/>
        </w:rPr>
      </w:pPr>
      <w:bookmarkStart w:id="2" w:name="OLE_LINK1"/>
      <w:bookmarkStart w:id="3" w:name="OLE_LINK2"/>
      <w:bookmarkStart w:id="4" w:name="OLE_LINK3"/>
      <w:r w:rsidRPr="00533D6B">
        <w:rPr>
          <w:rFonts w:ascii="Georgia" w:hAnsi="Georgia"/>
          <w:sz w:val="22"/>
          <w:szCs w:val="22"/>
          <w:lang w:val="fi-FI"/>
        </w:rPr>
        <w:t>Kegiatan pengabdian kepada masyarakat ini dilaksanakan dengan pendekatan partisipatif dan edukatif, yang menempatkan pekerja migran Indonesia (PMI) di Brunei Darussalam sebagai mitra aktif dalam setiap tahapan kegiatan. Pendekatan ini dipilih untuk memastikan bahwa program tidak hanya bersifat top-down, tetapi juga menumbuhkan kesadaran kritis, rasa memiliki, dan keberlanjutan dalam</w:t>
      </w:r>
      <w:r w:rsidR="002F5CB2">
        <w:rPr>
          <w:rFonts w:ascii="Georgia" w:hAnsi="Georgia"/>
          <w:sz w:val="22"/>
          <w:szCs w:val="22"/>
          <w:lang w:val="fi-FI"/>
        </w:rPr>
        <w:t xml:space="preserve"> pemberdayaan hukum</w:t>
      </w:r>
      <w:bookmarkEnd w:id="2"/>
      <w:bookmarkEnd w:id="3"/>
      <w:bookmarkEnd w:id="4"/>
      <w:r w:rsidR="002F5CB2">
        <w:rPr>
          <w:rFonts w:ascii="Georgia" w:hAnsi="Georgia"/>
          <w:sz w:val="22"/>
          <w:szCs w:val="22"/>
          <w:lang w:val="fi-FI"/>
        </w:rPr>
        <w:fldChar w:fldCharType="begin" w:fldLock="1"/>
      </w:r>
      <w:r w:rsidR="002F5CB2">
        <w:rPr>
          <w:rFonts w:ascii="Georgia" w:hAnsi="Georgia"/>
          <w:sz w:val="22"/>
          <w:szCs w:val="22"/>
          <w:lang w:val="fi-FI"/>
        </w:rPr>
        <w:instrText>ADDIN CSL_CITATION {"citationItems":[{"id":"ITEM-1","itemData":{"DOI":"10.36941/ajis-2024-0015","author":[{"dropping-particle":"","family":"Handoko","given":"W","non-dropping-particle":"","parse-names":false,"suffix":""},{"dropping-particle":"","family":"Sulaiman","given":"Adhi Iman","non-dropping-particle":"","parse-names":false,"suffix":""},{"dropping-particle":"","family":"Sugito","given":"Toto","non-dropping-particle":"","parse-names":false,"suffix":""},{"dropping-particle":"","family":"Sabiq","given":"Ahmad","non-dropping-particle":"","parse-names":false,"suffix":""}],"container-title":"Academic Journal of Interdisciplinary Studies","id":"ITEM-1","issued":{"date-parts":[["2024"]]},"title":"Empowering Former Women Migrant Workers: Enhancing Socio-Economic Opportunities and Inclusion for Sustainable Development","type":"article-journal"},"uris":["http://www.mendeley.com/documents/?uuid=aae41ba2-9196-408b-89ae-54277780709c"]}],"mendeley":{"formattedCitation":"(Handoko, Sulaiman, Sugito, &amp; Sabiq, 2024)","plainTextFormattedCitation":"(Handoko, Sulaiman, Sugito, &amp; Sabiq, 2024)","previouslyFormattedCitation":"(Handoko, Sulaiman, Sugito, &amp; Sabiq, 2024)"},"properties":{"noteIndex":0},"schema":"https://github.com/citation-style-language/schema/raw/master/csl-citation.json"}</w:instrText>
      </w:r>
      <w:r w:rsidR="002F5CB2">
        <w:rPr>
          <w:rFonts w:ascii="Georgia" w:hAnsi="Georgia"/>
          <w:sz w:val="22"/>
          <w:szCs w:val="22"/>
          <w:lang w:val="fi-FI"/>
        </w:rPr>
        <w:fldChar w:fldCharType="separate"/>
      </w:r>
      <w:r w:rsidR="002F5CB2" w:rsidRPr="002F5CB2">
        <w:rPr>
          <w:rFonts w:ascii="Georgia" w:hAnsi="Georgia"/>
          <w:noProof/>
          <w:sz w:val="22"/>
          <w:szCs w:val="22"/>
          <w:lang w:val="fi-FI"/>
        </w:rPr>
        <w:t>(Handoko, Sulaiman, Sugito, &amp; Sabiq, 2024)</w:t>
      </w:r>
      <w:r w:rsidR="002F5CB2">
        <w:rPr>
          <w:rFonts w:ascii="Georgia" w:hAnsi="Georgia"/>
          <w:sz w:val="22"/>
          <w:szCs w:val="22"/>
          <w:lang w:val="fi-FI"/>
        </w:rPr>
        <w:fldChar w:fldCharType="end"/>
      </w:r>
      <w:r w:rsidR="002F5CB2">
        <w:rPr>
          <w:rFonts w:ascii="Georgia" w:hAnsi="Georgia"/>
          <w:sz w:val="22"/>
          <w:szCs w:val="22"/>
          <w:lang w:val="id-ID"/>
        </w:rPr>
        <w:t>.</w:t>
      </w:r>
    </w:p>
    <w:p w14:paraId="42D0397B" w14:textId="77777777" w:rsidR="00533D6B" w:rsidRPr="00533D6B" w:rsidRDefault="00533D6B" w:rsidP="00533D6B">
      <w:pPr>
        <w:pStyle w:val="BodyText"/>
        <w:spacing w:line="360" w:lineRule="auto"/>
        <w:ind w:firstLine="709"/>
        <w:jc w:val="both"/>
        <w:rPr>
          <w:rFonts w:ascii="Georgia" w:hAnsi="Georgia"/>
          <w:sz w:val="22"/>
          <w:szCs w:val="22"/>
          <w:lang w:val="fi-FI"/>
        </w:rPr>
      </w:pPr>
    </w:p>
    <w:p w14:paraId="493A0684" w14:textId="77777777" w:rsidR="00533D6B" w:rsidRPr="00533D6B" w:rsidRDefault="00533D6B" w:rsidP="00533D6B">
      <w:pPr>
        <w:pStyle w:val="BodyText"/>
        <w:spacing w:line="360" w:lineRule="auto"/>
        <w:ind w:firstLine="709"/>
        <w:jc w:val="both"/>
        <w:rPr>
          <w:rFonts w:ascii="Georgia" w:hAnsi="Georgia"/>
          <w:sz w:val="22"/>
          <w:szCs w:val="22"/>
          <w:lang w:val="fi-FI"/>
        </w:rPr>
      </w:pPr>
      <w:r w:rsidRPr="00533D6B">
        <w:rPr>
          <w:rFonts w:ascii="Georgia" w:hAnsi="Georgia"/>
          <w:sz w:val="22"/>
          <w:szCs w:val="22"/>
          <w:lang w:val="fi-FI"/>
        </w:rPr>
        <w:t>Mitra kegiatan adalah komunitas PMI di Brunei Darussalam dengan jumlah peserta sebanyak 25 orang yang bekerja di berbagai sektor, seperti rumah tangga, konstruksi, dan jasa. Kegiatan ini dilaksanakan selama dua minggu dengan menggunakan kombinasi metode ceramah interaktif, diskusi kelompok terarah (focus group discussion/FGD), dan pendampingan langsung.</w:t>
      </w:r>
    </w:p>
    <w:p w14:paraId="5218BFD5" w14:textId="77777777" w:rsidR="00533D6B" w:rsidRPr="00533D6B" w:rsidRDefault="00533D6B" w:rsidP="00533D6B">
      <w:pPr>
        <w:pStyle w:val="BodyText"/>
        <w:spacing w:line="360" w:lineRule="auto"/>
        <w:ind w:firstLine="709"/>
        <w:jc w:val="both"/>
        <w:rPr>
          <w:rFonts w:ascii="Georgia" w:hAnsi="Georgia"/>
          <w:sz w:val="22"/>
          <w:szCs w:val="22"/>
          <w:lang w:val="fi-FI"/>
        </w:rPr>
      </w:pPr>
    </w:p>
    <w:p w14:paraId="1A842BF8" w14:textId="77777777" w:rsidR="00533D6B" w:rsidRPr="00533D6B" w:rsidRDefault="00533D6B" w:rsidP="00533D6B">
      <w:pPr>
        <w:pStyle w:val="BodyText"/>
        <w:spacing w:line="360" w:lineRule="auto"/>
        <w:ind w:firstLine="709"/>
        <w:jc w:val="both"/>
        <w:rPr>
          <w:rFonts w:ascii="Georgia" w:hAnsi="Georgia"/>
          <w:sz w:val="22"/>
          <w:szCs w:val="22"/>
          <w:lang w:val="fi-FI"/>
        </w:rPr>
      </w:pPr>
      <w:r w:rsidRPr="00533D6B">
        <w:rPr>
          <w:rFonts w:ascii="Georgia" w:hAnsi="Georgia"/>
          <w:sz w:val="22"/>
          <w:szCs w:val="22"/>
          <w:lang w:val="fi-FI"/>
        </w:rPr>
        <w:t>Tahapan kegiatan meliputi empat langkah utama:</w:t>
      </w:r>
    </w:p>
    <w:p w14:paraId="5B97778C" w14:textId="77777777" w:rsidR="00533D6B" w:rsidRPr="00533D6B" w:rsidRDefault="00533D6B" w:rsidP="00533D6B">
      <w:pPr>
        <w:pStyle w:val="BodyText"/>
        <w:spacing w:line="360" w:lineRule="auto"/>
        <w:ind w:firstLine="709"/>
        <w:jc w:val="both"/>
        <w:rPr>
          <w:rFonts w:ascii="Georgia" w:hAnsi="Georgia"/>
          <w:sz w:val="22"/>
          <w:szCs w:val="22"/>
          <w:lang w:val="fi-FI"/>
        </w:rPr>
      </w:pPr>
    </w:p>
    <w:p w14:paraId="5CD22760" w14:textId="3BF8903D" w:rsidR="00533D6B" w:rsidRPr="002F5CB2" w:rsidRDefault="00533D6B" w:rsidP="00533D6B">
      <w:pPr>
        <w:pStyle w:val="BodyText"/>
        <w:spacing w:line="360" w:lineRule="auto"/>
        <w:ind w:firstLine="709"/>
        <w:jc w:val="both"/>
        <w:rPr>
          <w:rFonts w:ascii="Georgia" w:hAnsi="Georgia"/>
          <w:sz w:val="22"/>
          <w:szCs w:val="22"/>
          <w:lang w:val="id-ID"/>
        </w:rPr>
      </w:pPr>
      <w:r w:rsidRPr="00533D6B">
        <w:rPr>
          <w:rFonts w:ascii="Georgia" w:hAnsi="Georgia"/>
          <w:sz w:val="22"/>
          <w:szCs w:val="22"/>
          <w:lang w:val="fi-FI"/>
        </w:rPr>
        <w:t>Identifikasi permasalahan hukum dan sosial melalui diskusi awal dengan peserta untuk menggali pengalaman, hambatan, serta kebutuhan hukum yang paling mendesak. Tahap ini bertujuan memetakan isu-isu utama seperti penyitaan dokumen, pemutusan kontrak sepihak, atau perbed</w:t>
      </w:r>
      <w:r w:rsidR="002F5CB2">
        <w:rPr>
          <w:rFonts w:ascii="Georgia" w:hAnsi="Georgia"/>
          <w:sz w:val="22"/>
          <w:szCs w:val="22"/>
          <w:lang w:val="fi-FI"/>
        </w:rPr>
        <w:t>aan persepsi terhadap hak kerja</w:t>
      </w:r>
      <w:r w:rsidR="002F5CB2">
        <w:rPr>
          <w:rFonts w:ascii="Georgia" w:hAnsi="Georgia"/>
          <w:sz w:val="22"/>
          <w:szCs w:val="22"/>
          <w:lang w:val="fi-FI"/>
        </w:rPr>
        <w:fldChar w:fldCharType="begin" w:fldLock="1"/>
      </w:r>
      <w:r w:rsidR="00071496">
        <w:rPr>
          <w:rFonts w:ascii="Georgia" w:hAnsi="Georgia"/>
          <w:sz w:val="22"/>
          <w:szCs w:val="22"/>
          <w:lang w:val="fi-FI"/>
        </w:rPr>
        <w:instrText>ADDIN CSL_CITATION {"citationItems":[{"id":"ITEM-1","itemData":{"DOI":"10.12775/pbe.2023.032","author":[{"dropping-particle":"","family":"Komor","given":"Marcin","non-dropping-particle":"","parse-names":false,"suffix":""},{"dropping-particle":"","family":"Grzyb","given":"Karolina","non-dropping-particle":"","parse-names":false,"suffix":""}],"container-title":"Przegląd Badań Edukacyjnych","id":"ITEM-1","issued":{"date-parts":[["2023"]]},"title":"Qualitative Content Analysis – A Research Method in Social Science","type":"article-journal"},"uris":["http://www.mendeley.com/documents/?uuid=e8316d31-a7fd-4fc5-8d2e-bc3b2621d2fa"]}],"mendeley":{"formattedCitation":"(Komor &amp; Grzyb, 2023)","plainTextFormattedCitation":"(Komor &amp; Grzyb, 2023)","previouslyFormattedCitation":"(Komor &amp; Grzyb, 2023)"},"properties":{"noteIndex":0},"schema":"https://github.com/citation-style-language/schema/raw/master/csl-citation.json"}</w:instrText>
      </w:r>
      <w:r w:rsidR="002F5CB2">
        <w:rPr>
          <w:rFonts w:ascii="Georgia" w:hAnsi="Georgia"/>
          <w:sz w:val="22"/>
          <w:szCs w:val="22"/>
          <w:lang w:val="fi-FI"/>
        </w:rPr>
        <w:fldChar w:fldCharType="separate"/>
      </w:r>
      <w:r w:rsidR="002F5CB2" w:rsidRPr="002F5CB2">
        <w:rPr>
          <w:rFonts w:ascii="Georgia" w:hAnsi="Georgia"/>
          <w:noProof/>
          <w:sz w:val="22"/>
          <w:szCs w:val="22"/>
          <w:lang w:val="fi-FI"/>
        </w:rPr>
        <w:t>(Komor &amp; Grzyb, 2023)</w:t>
      </w:r>
      <w:r w:rsidR="002F5CB2">
        <w:rPr>
          <w:rFonts w:ascii="Georgia" w:hAnsi="Georgia"/>
          <w:sz w:val="22"/>
          <w:szCs w:val="22"/>
          <w:lang w:val="fi-FI"/>
        </w:rPr>
        <w:fldChar w:fldCharType="end"/>
      </w:r>
      <w:r w:rsidR="002F5CB2">
        <w:rPr>
          <w:rFonts w:ascii="Georgia" w:hAnsi="Georgia"/>
          <w:sz w:val="22"/>
          <w:szCs w:val="22"/>
          <w:lang w:val="id-ID"/>
        </w:rPr>
        <w:t>.</w:t>
      </w:r>
    </w:p>
    <w:p w14:paraId="053D6ED6" w14:textId="77777777" w:rsidR="00533D6B" w:rsidRPr="00533D6B" w:rsidRDefault="00533D6B" w:rsidP="00533D6B">
      <w:pPr>
        <w:pStyle w:val="BodyText"/>
        <w:spacing w:line="360" w:lineRule="auto"/>
        <w:ind w:firstLine="709"/>
        <w:jc w:val="both"/>
        <w:rPr>
          <w:rFonts w:ascii="Georgia" w:hAnsi="Georgia"/>
          <w:sz w:val="22"/>
          <w:szCs w:val="22"/>
          <w:lang w:val="fi-FI"/>
        </w:rPr>
      </w:pPr>
    </w:p>
    <w:p w14:paraId="20D1BCDE" w14:textId="10EEAB40" w:rsidR="00533D6B" w:rsidRPr="00071496" w:rsidRDefault="00533D6B" w:rsidP="00533D6B">
      <w:pPr>
        <w:pStyle w:val="BodyText"/>
        <w:spacing w:line="360" w:lineRule="auto"/>
        <w:ind w:firstLine="709"/>
        <w:jc w:val="both"/>
        <w:rPr>
          <w:rFonts w:ascii="Georgia" w:hAnsi="Georgia"/>
          <w:sz w:val="22"/>
          <w:szCs w:val="22"/>
          <w:lang w:val="id-ID"/>
        </w:rPr>
      </w:pPr>
      <w:r w:rsidRPr="00533D6B">
        <w:rPr>
          <w:rFonts w:ascii="Georgia" w:hAnsi="Georgia"/>
          <w:sz w:val="22"/>
          <w:szCs w:val="22"/>
          <w:lang w:val="fi-FI"/>
        </w:rPr>
        <w:t>Penyuluhan hukum yang difokuskan pada hak dan kewajiban PMI, pemahaman isi kontrak kerja, serta mekanisme perlindungan hukum lintas negara. Materi disampaikan dengan bahasa sederh</w:t>
      </w:r>
      <w:r w:rsidR="00071496">
        <w:rPr>
          <w:rFonts w:ascii="Georgia" w:hAnsi="Georgia"/>
          <w:sz w:val="22"/>
          <w:szCs w:val="22"/>
          <w:lang w:val="fi-FI"/>
        </w:rPr>
        <w:t>ana dan disertai simulasi kasus</w:t>
      </w:r>
      <w:r w:rsidR="00071496">
        <w:rPr>
          <w:rFonts w:ascii="Georgia" w:hAnsi="Georgia"/>
          <w:sz w:val="22"/>
          <w:szCs w:val="22"/>
          <w:lang w:val="fi-FI"/>
        </w:rPr>
        <w:fldChar w:fldCharType="begin" w:fldLock="1"/>
      </w:r>
      <w:r w:rsidR="00071496">
        <w:rPr>
          <w:rFonts w:ascii="Georgia" w:hAnsi="Georgia"/>
          <w:sz w:val="22"/>
          <w:szCs w:val="22"/>
          <w:lang w:val="fi-FI"/>
        </w:rPr>
        <w:instrText>ADDIN CSL_CITATION {"citationItems":[{"id":"ITEM-1","itemData":{"DOI":"10.55047/polri.v4i2.1706","author":[{"dropping-particle":"","family":"Mukhammad","given":"Bahir","non-dropping-particle":"","parse-names":false,"suffix":""},{"dropping-particle":"","family":"Kridasakti","given":"Sri Wahyu","non-dropping-particle":"","parse-names":false,"suffix":""},{"dropping-particle":"","family":"Rudolf","given":"Paulus","non-dropping-particle":"","parse-names":false,"suffix":""},{"dropping-particle":"","family":"Hilmy","given":"Umu","non-dropping-particle":"","parse-names":false,"suffix":""}],"container-title":"POLICY LAW NOTARY AND REGULATORY ISSUES (POLRI)","id":"ITEM-1","issued":{"date-parts":[["2025"]]},"title":"Indonesian Migrant Workers: The Analysis of Legal Policy in Gender Issue","type":"article-journal"},"uris":["http://www.mendeley.com/documents/?uuid=2f097b95-e7cf-41f1-9b7c-ecd79af424f2"]}],"mendeley":{"formattedCitation":"(Mukhammad et al., 2025)","plainTextFormattedCitation":"(Mukhammad et al., 2025)","previouslyFormattedCitation":"(Mukhammad et al., 2025)"},"properties":{"noteIndex":0},"schema":"https://github.com/citation-style-language/schema/raw/master/csl-citation.json"}</w:instrText>
      </w:r>
      <w:r w:rsidR="00071496">
        <w:rPr>
          <w:rFonts w:ascii="Georgia" w:hAnsi="Georgia"/>
          <w:sz w:val="22"/>
          <w:szCs w:val="22"/>
          <w:lang w:val="fi-FI"/>
        </w:rPr>
        <w:fldChar w:fldCharType="separate"/>
      </w:r>
      <w:r w:rsidR="00071496" w:rsidRPr="00071496">
        <w:rPr>
          <w:rFonts w:ascii="Georgia" w:hAnsi="Georgia"/>
          <w:noProof/>
          <w:sz w:val="22"/>
          <w:szCs w:val="22"/>
          <w:lang w:val="fi-FI"/>
        </w:rPr>
        <w:t>(Mukhammad et al., 2025)</w:t>
      </w:r>
      <w:r w:rsidR="00071496">
        <w:rPr>
          <w:rFonts w:ascii="Georgia" w:hAnsi="Georgia"/>
          <w:sz w:val="22"/>
          <w:szCs w:val="22"/>
          <w:lang w:val="fi-FI"/>
        </w:rPr>
        <w:fldChar w:fldCharType="end"/>
      </w:r>
      <w:r w:rsidR="00071496">
        <w:rPr>
          <w:rFonts w:ascii="Georgia" w:hAnsi="Georgia"/>
          <w:sz w:val="22"/>
          <w:szCs w:val="22"/>
          <w:lang w:val="id-ID"/>
        </w:rPr>
        <w:t>.</w:t>
      </w:r>
    </w:p>
    <w:p w14:paraId="2947622C" w14:textId="77777777" w:rsidR="00533D6B" w:rsidRPr="00533D6B" w:rsidRDefault="00533D6B" w:rsidP="00533D6B">
      <w:pPr>
        <w:pStyle w:val="BodyText"/>
        <w:spacing w:line="360" w:lineRule="auto"/>
        <w:ind w:firstLine="709"/>
        <w:jc w:val="both"/>
        <w:rPr>
          <w:rFonts w:ascii="Georgia" w:hAnsi="Georgia"/>
          <w:sz w:val="22"/>
          <w:szCs w:val="22"/>
          <w:lang w:val="fi-FI"/>
        </w:rPr>
      </w:pPr>
    </w:p>
    <w:p w14:paraId="328DFD70" w14:textId="0F9D07CD" w:rsidR="00533D6B" w:rsidRPr="00071496" w:rsidRDefault="00533D6B" w:rsidP="00533D6B">
      <w:pPr>
        <w:pStyle w:val="BodyText"/>
        <w:spacing w:line="360" w:lineRule="auto"/>
        <w:ind w:firstLine="709"/>
        <w:jc w:val="both"/>
        <w:rPr>
          <w:rFonts w:ascii="Georgia" w:hAnsi="Georgia"/>
          <w:sz w:val="22"/>
          <w:szCs w:val="22"/>
          <w:lang w:val="id-ID"/>
        </w:rPr>
      </w:pPr>
      <w:r w:rsidRPr="00533D6B">
        <w:rPr>
          <w:rFonts w:ascii="Georgia" w:hAnsi="Georgia"/>
          <w:sz w:val="22"/>
          <w:szCs w:val="22"/>
          <w:lang w:val="fi-FI"/>
        </w:rPr>
        <w:t xml:space="preserve">Diskusi kelompok terarah (FGD) untuk memperkuat pemahaman dan </w:t>
      </w:r>
      <w:r w:rsidRPr="00533D6B">
        <w:rPr>
          <w:rFonts w:ascii="Georgia" w:hAnsi="Georgia"/>
          <w:sz w:val="22"/>
          <w:szCs w:val="22"/>
          <w:lang w:val="fi-FI"/>
        </w:rPr>
        <w:lastRenderedPageBreak/>
        <w:t>membangun solidaritas antarpekerja melalui berbagi pengalaman serta strategi adaptasi sosial di lingkungan kerja</w:t>
      </w:r>
      <w:r w:rsidR="00071496">
        <w:rPr>
          <w:rFonts w:ascii="Georgia" w:hAnsi="Georgia"/>
          <w:sz w:val="22"/>
          <w:szCs w:val="22"/>
          <w:lang w:val="fi-FI"/>
        </w:rPr>
        <w:fldChar w:fldCharType="begin" w:fldLock="1"/>
      </w:r>
      <w:r w:rsidR="00071496">
        <w:rPr>
          <w:rFonts w:ascii="Georgia" w:hAnsi="Georgia"/>
          <w:sz w:val="22"/>
          <w:szCs w:val="22"/>
          <w:lang w:val="fi-FI"/>
        </w:rPr>
        <w:instrText>ADDIN CSL_CITATION {"citationItems":[{"id":"ITEM-1","itemData":{"DOI":"10.1111/csp2.13304","author":[{"dropping-particle":"","family":"Binley","given":"A","non-dropping-particle":"","parse-names":false,"suffix":""},{"dropping-particle":"","family":"Haddaway","given":"L","non-dropping-particle":"","parse-names":false,"suffix":""},{"dropping-particle":"","family":"Buxton","given":"R","non-dropping-particle":"","parse-names":false,"suffix":""},{"dropping-particle":"","family":"Lalla","given":"K M","non-dropping-particle":"","parse-names":false,"suffix":""},{"dropping-particle":"","family":"Lesbarrères","given":"D","non-dropping-particle":"","parse-names":false,"suffix":""},{"dropping-particle":"","family":"Smith","given":"P A","non-dropping-particle":"","parse-names":false,"suffix":""},{"dropping-particle":"","family":"Bennett","given":"J R","non-dropping-particle":"","parse-names":false,"suffix":""}],"container-title":"Conservation Science and Practice","id":"ITEM-1","issued":{"date-parts":[["2025"]]},"title":"Endangered species lack research on the outcomes of conservation action","type":"article-journal","volume":"7"},"uris":["http://www.mendeley.com/documents/?uuid=a291d623-ff2b-4a8f-9ce0-e539870bdfc4"]}],"mendeley":{"formattedCitation":"(Binley et al., 2025)","plainTextFormattedCitation":"(Binley et al., 2025)","previouslyFormattedCitation":"(Binley et al., 2025)"},"properties":{"noteIndex":0},"schema":"https://github.com/citation-style-language/schema/raw/master/csl-citation.json"}</w:instrText>
      </w:r>
      <w:r w:rsidR="00071496">
        <w:rPr>
          <w:rFonts w:ascii="Georgia" w:hAnsi="Georgia"/>
          <w:sz w:val="22"/>
          <w:szCs w:val="22"/>
          <w:lang w:val="fi-FI"/>
        </w:rPr>
        <w:fldChar w:fldCharType="separate"/>
      </w:r>
      <w:r w:rsidR="00071496" w:rsidRPr="00071496">
        <w:rPr>
          <w:rFonts w:ascii="Georgia" w:hAnsi="Georgia"/>
          <w:noProof/>
          <w:sz w:val="22"/>
          <w:szCs w:val="22"/>
          <w:lang w:val="fi-FI"/>
        </w:rPr>
        <w:t>(Binley et al., 2025)</w:t>
      </w:r>
      <w:r w:rsidR="00071496">
        <w:rPr>
          <w:rFonts w:ascii="Georgia" w:hAnsi="Georgia"/>
          <w:sz w:val="22"/>
          <w:szCs w:val="22"/>
          <w:lang w:val="fi-FI"/>
        </w:rPr>
        <w:fldChar w:fldCharType="end"/>
      </w:r>
      <w:r w:rsidR="00071496">
        <w:rPr>
          <w:rFonts w:ascii="Georgia" w:hAnsi="Georgia"/>
          <w:sz w:val="22"/>
          <w:szCs w:val="22"/>
          <w:lang w:val="id-ID"/>
        </w:rPr>
        <w:t>.</w:t>
      </w:r>
    </w:p>
    <w:p w14:paraId="0C408829" w14:textId="77777777" w:rsidR="00533D6B" w:rsidRPr="00533D6B" w:rsidRDefault="00533D6B" w:rsidP="00533D6B">
      <w:pPr>
        <w:pStyle w:val="BodyText"/>
        <w:spacing w:line="360" w:lineRule="auto"/>
        <w:ind w:firstLine="709"/>
        <w:jc w:val="both"/>
        <w:rPr>
          <w:rFonts w:ascii="Georgia" w:hAnsi="Georgia"/>
          <w:sz w:val="22"/>
          <w:szCs w:val="22"/>
          <w:lang w:val="fi-FI"/>
        </w:rPr>
      </w:pPr>
    </w:p>
    <w:p w14:paraId="22B43189" w14:textId="2212804F" w:rsidR="00533D6B" w:rsidRPr="00071496" w:rsidRDefault="00533D6B" w:rsidP="00533D6B">
      <w:pPr>
        <w:pStyle w:val="BodyText"/>
        <w:spacing w:line="360" w:lineRule="auto"/>
        <w:ind w:firstLine="709"/>
        <w:jc w:val="both"/>
        <w:rPr>
          <w:rFonts w:ascii="Georgia" w:hAnsi="Georgia"/>
          <w:sz w:val="22"/>
          <w:szCs w:val="22"/>
          <w:lang w:val="id-ID"/>
        </w:rPr>
      </w:pPr>
      <w:r w:rsidRPr="00533D6B">
        <w:rPr>
          <w:rFonts w:ascii="Georgia" w:hAnsi="Georgia"/>
          <w:sz w:val="22"/>
          <w:szCs w:val="22"/>
          <w:lang w:val="fi-FI"/>
        </w:rPr>
        <w:t xml:space="preserve">Pendampingan advokasi awal, yaitu pemberian konsultasi hukum terhadap potensi permasalahan aktual yang dihadapi peserta, dengan melibatkan perwakilan komunitas dan pihak perwakilan RI di Brunei Darussalam </w:t>
      </w:r>
      <w:r w:rsidR="00071496">
        <w:rPr>
          <w:rFonts w:ascii="Georgia" w:hAnsi="Georgia"/>
          <w:sz w:val="22"/>
          <w:szCs w:val="22"/>
          <w:lang w:val="fi-FI"/>
        </w:rPr>
        <w:fldChar w:fldCharType="begin" w:fldLock="1"/>
      </w:r>
      <w:r w:rsidR="00C70F6A">
        <w:rPr>
          <w:rFonts w:ascii="Georgia" w:hAnsi="Georgia"/>
          <w:sz w:val="22"/>
          <w:szCs w:val="22"/>
          <w:lang w:val="fi-FI"/>
        </w:rPr>
        <w:instrText>ADDIN CSL_CITATION {"citationItems":[{"id":"ITEM-1","itemData":{"DOI":"10.15294/ijals.v5i2.68240","author":[{"dropping-particle":"","family":"Tama","given":"Rifqi Anugrah","non-dropping-particle":"","parse-names":false,"suffix":""},{"dropping-particle":"","family":"Ikrom","given":"Mohamad","non-dropping-particle":"","parse-names":false,"suffix":""},{"dropping-particle":"","family":"Dixon","given":"Edward","non-dropping-particle":"","parse-names":false,"suffix":""},{"dropping-particle":"","family":"Nte","given":"Ngaboawaji Daniel","non-dropping-particle":"","parse-names":false,"suffix":""},{"dropping-particle":"","family":"Idris","given":"Siti Hafsyah","non-dropping-particle":"","parse-names":false,"suffix":""}],"container-title":"Indonesian Journal of Advocacy and Legal Services","id":"ITEM-1","issued":{"date-parts":[["2023"]]},"title":"The Role of Legal Empowerment Based Advocacy for Rural Communities on Structural Social Inequality","type":"article-journal"},"uris":["http://www.mendeley.com/documents/?uuid=c539337c-d207-457e-9657-1362ded5b786"]}],"mendeley":{"formattedCitation":"(Tama, Ikrom, Dixon, Nte, &amp; Idris, 2023)","plainTextFormattedCitation":"(Tama, Ikrom, Dixon, Nte, &amp; Idris, 2023)","previouslyFormattedCitation":"(Tama, Ikrom, Dixon, Nte, &amp; Idris, 2023)"},"properties":{"noteIndex":0},"schema":"https://github.com/citation-style-language/schema/raw/master/csl-citation.json"}</w:instrText>
      </w:r>
      <w:r w:rsidR="00071496">
        <w:rPr>
          <w:rFonts w:ascii="Georgia" w:hAnsi="Georgia"/>
          <w:sz w:val="22"/>
          <w:szCs w:val="22"/>
          <w:lang w:val="fi-FI"/>
        </w:rPr>
        <w:fldChar w:fldCharType="separate"/>
      </w:r>
      <w:r w:rsidR="00071496" w:rsidRPr="00071496">
        <w:rPr>
          <w:rFonts w:ascii="Georgia" w:hAnsi="Georgia"/>
          <w:noProof/>
          <w:sz w:val="22"/>
          <w:szCs w:val="22"/>
          <w:lang w:val="fi-FI"/>
        </w:rPr>
        <w:t>(Tama, Ikrom, Dixon, Nte, &amp; Idris, 2023)</w:t>
      </w:r>
      <w:r w:rsidR="00071496">
        <w:rPr>
          <w:rFonts w:ascii="Georgia" w:hAnsi="Georgia"/>
          <w:sz w:val="22"/>
          <w:szCs w:val="22"/>
          <w:lang w:val="fi-FI"/>
        </w:rPr>
        <w:fldChar w:fldCharType="end"/>
      </w:r>
      <w:r w:rsidR="00071496">
        <w:rPr>
          <w:rFonts w:ascii="Georgia" w:hAnsi="Georgia"/>
          <w:sz w:val="22"/>
          <w:szCs w:val="22"/>
          <w:lang w:val="id-ID"/>
        </w:rPr>
        <w:t>.</w:t>
      </w:r>
    </w:p>
    <w:p w14:paraId="75DD27CA" w14:textId="77777777" w:rsidR="00533D6B" w:rsidRPr="00533D6B" w:rsidRDefault="00533D6B" w:rsidP="00533D6B">
      <w:pPr>
        <w:pStyle w:val="BodyText"/>
        <w:spacing w:line="360" w:lineRule="auto"/>
        <w:ind w:firstLine="709"/>
        <w:jc w:val="both"/>
        <w:rPr>
          <w:rFonts w:ascii="Georgia" w:hAnsi="Georgia"/>
          <w:sz w:val="22"/>
          <w:szCs w:val="22"/>
          <w:lang w:val="fi-FI"/>
        </w:rPr>
      </w:pPr>
    </w:p>
    <w:p w14:paraId="5625E416" w14:textId="6F570743" w:rsidR="00FE19EE" w:rsidRDefault="00533D6B" w:rsidP="00533D6B">
      <w:pPr>
        <w:pStyle w:val="BodyText"/>
        <w:spacing w:line="360" w:lineRule="auto"/>
        <w:ind w:firstLine="709"/>
        <w:jc w:val="both"/>
        <w:rPr>
          <w:rFonts w:ascii="Georgia" w:hAnsi="Georgia"/>
          <w:sz w:val="22"/>
          <w:szCs w:val="22"/>
          <w:lang w:val="fi-FI"/>
        </w:rPr>
      </w:pPr>
      <w:r w:rsidRPr="00533D6B">
        <w:rPr>
          <w:rFonts w:ascii="Georgia" w:hAnsi="Georgia"/>
          <w:sz w:val="22"/>
          <w:szCs w:val="22"/>
          <w:lang w:val="fi-FI"/>
        </w:rPr>
        <w:t>Evaluasi kegiatan dilakukan menggunakan pre-test dan post-test untuk mengukur peningkatan pemahaman peserta terhadap aspek hukum dan sosial. Hasil evaluasi menunjukkan adanya peningkatan signifikan pada semua aspek penilaian, sebagaimana terlihat pada Tabel 1.</w:t>
      </w:r>
      <w:r w:rsidRPr="00533D6B">
        <w:t xml:space="preserve"> </w:t>
      </w:r>
    </w:p>
    <w:p w14:paraId="2C41FB5F" w14:textId="77777777" w:rsidR="00533D6B" w:rsidRPr="00A17CAA" w:rsidRDefault="00533D6B" w:rsidP="00533D6B">
      <w:pPr>
        <w:pStyle w:val="BodyText"/>
        <w:spacing w:line="360" w:lineRule="auto"/>
        <w:ind w:firstLine="709"/>
        <w:jc w:val="both"/>
        <w:rPr>
          <w:rFonts w:ascii="Georgia" w:hAnsi="Georgia"/>
          <w:sz w:val="22"/>
          <w:szCs w:val="22"/>
          <w:lang w:val="en-ID"/>
        </w:rPr>
      </w:pPr>
    </w:p>
    <w:p w14:paraId="54952C60" w14:textId="35C949CC" w:rsidR="00E11A5D" w:rsidRPr="0091633F" w:rsidRDefault="00213BE9" w:rsidP="00033CDD">
      <w:pPr>
        <w:ind w:left="57"/>
        <w:jc w:val="center"/>
        <w:rPr>
          <w:rFonts w:ascii="Georgia" w:hAnsi="Georgia"/>
          <w:sz w:val="20"/>
          <w:szCs w:val="20"/>
          <w:lang w:val="en-ID"/>
        </w:rPr>
      </w:pPr>
      <w:proofErr w:type="spellStart"/>
      <w:r w:rsidRPr="0067194C">
        <w:rPr>
          <w:rFonts w:ascii="Georgia" w:hAnsi="Georgia"/>
          <w:b/>
          <w:sz w:val="20"/>
          <w:szCs w:val="20"/>
          <w:lang w:val="en-ID"/>
        </w:rPr>
        <w:t>T</w:t>
      </w:r>
      <w:r w:rsidR="00A17CAA" w:rsidRPr="0067194C">
        <w:rPr>
          <w:rFonts w:ascii="Georgia" w:hAnsi="Georgia"/>
          <w:b/>
          <w:sz w:val="20"/>
          <w:szCs w:val="20"/>
          <w:lang w:val="en-ID"/>
        </w:rPr>
        <w:t>abel</w:t>
      </w:r>
      <w:proofErr w:type="spellEnd"/>
      <w:r w:rsidRPr="0067194C">
        <w:rPr>
          <w:rFonts w:ascii="Georgia" w:hAnsi="Georgia"/>
          <w:b/>
          <w:spacing w:val="-8"/>
          <w:sz w:val="20"/>
          <w:szCs w:val="20"/>
          <w:lang w:val="en-ID"/>
        </w:rPr>
        <w:t xml:space="preserve"> </w:t>
      </w:r>
      <w:r w:rsidRPr="0067194C">
        <w:rPr>
          <w:rFonts w:ascii="Georgia" w:hAnsi="Georgia"/>
          <w:b/>
          <w:sz w:val="20"/>
          <w:szCs w:val="20"/>
          <w:lang w:val="en-ID"/>
        </w:rPr>
        <w:t>1.</w:t>
      </w:r>
      <w:r w:rsidRPr="0067194C">
        <w:rPr>
          <w:rFonts w:ascii="Georgia" w:hAnsi="Georgia"/>
          <w:b/>
          <w:spacing w:val="8"/>
          <w:sz w:val="20"/>
          <w:szCs w:val="20"/>
          <w:lang w:val="en-ID"/>
        </w:rPr>
        <w:t xml:space="preserve"> </w:t>
      </w:r>
      <w:r w:rsidR="0091633F" w:rsidRPr="0091633F">
        <w:rPr>
          <w:rFonts w:ascii="Georgia" w:hAnsi="Georgia"/>
          <w:sz w:val="20"/>
          <w:szCs w:val="20"/>
          <w:lang w:val="en-ID"/>
        </w:rPr>
        <w:t xml:space="preserve">Rata-Rata </w:t>
      </w:r>
      <w:proofErr w:type="spellStart"/>
      <w:r w:rsidR="0091633F" w:rsidRPr="0091633F">
        <w:rPr>
          <w:rFonts w:ascii="Georgia" w:hAnsi="Georgia"/>
          <w:sz w:val="20"/>
          <w:szCs w:val="20"/>
          <w:lang w:val="en-ID"/>
        </w:rPr>
        <w:t>Hasil</w:t>
      </w:r>
      <w:proofErr w:type="spellEnd"/>
      <w:r w:rsidR="0091633F" w:rsidRPr="0091633F">
        <w:rPr>
          <w:rFonts w:ascii="Georgia" w:hAnsi="Georgia"/>
          <w:sz w:val="20"/>
          <w:szCs w:val="20"/>
          <w:lang w:val="en-ID"/>
        </w:rPr>
        <w:t xml:space="preserve"> Pre-Test </w:t>
      </w:r>
      <w:proofErr w:type="spellStart"/>
      <w:r w:rsidR="0091633F" w:rsidRPr="0091633F">
        <w:rPr>
          <w:rFonts w:ascii="Georgia" w:hAnsi="Georgia"/>
          <w:sz w:val="20"/>
          <w:szCs w:val="20"/>
          <w:lang w:val="en-ID"/>
        </w:rPr>
        <w:t>da</w:t>
      </w:r>
      <w:r w:rsidR="0091633F">
        <w:rPr>
          <w:rFonts w:ascii="Georgia" w:hAnsi="Georgia"/>
          <w:sz w:val="20"/>
          <w:szCs w:val="20"/>
          <w:lang w:val="en-ID"/>
        </w:rPr>
        <w:t>n</w:t>
      </w:r>
      <w:proofErr w:type="spellEnd"/>
      <w:r w:rsidR="0091633F">
        <w:rPr>
          <w:rFonts w:ascii="Georgia" w:hAnsi="Georgia"/>
          <w:sz w:val="20"/>
          <w:szCs w:val="20"/>
          <w:lang w:val="en-ID"/>
        </w:rPr>
        <w:t xml:space="preserve"> Post-Test</w:t>
      </w:r>
    </w:p>
    <w:tbl>
      <w:tblPr>
        <w:tblStyle w:val="PlainTable2"/>
        <w:tblpPr w:leftFromText="180" w:rightFromText="180" w:vertAnchor="text" w:horzAnchor="margin" w:tblpXSpec="center" w:tblpY="27"/>
        <w:tblW w:w="0" w:type="auto"/>
        <w:tblLook w:val="04A0" w:firstRow="1" w:lastRow="0" w:firstColumn="1" w:lastColumn="0" w:noHBand="0" w:noVBand="1"/>
      </w:tblPr>
      <w:tblGrid>
        <w:gridCol w:w="2219"/>
        <w:gridCol w:w="1489"/>
        <w:gridCol w:w="1580"/>
        <w:gridCol w:w="1479"/>
      </w:tblGrid>
      <w:tr w:rsidR="003E4353" w:rsidRPr="00C2359A" w14:paraId="7218D88F" w14:textId="77777777" w:rsidTr="003E43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DDBD18" w14:textId="77777777" w:rsidR="00BC3B87" w:rsidRPr="00C2359A" w:rsidRDefault="00BC3B87" w:rsidP="00033CDD">
            <w:pPr>
              <w:pStyle w:val="BodyText"/>
              <w:ind w:left="57"/>
              <w:rPr>
                <w:rFonts w:ascii="Georgia" w:hAnsi="Georgia"/>
                <w:lang w:val="en-ID"/>
              </w:rPr>
            </w:pPr>
            <w:proofErr w:type="spellStart"/>
            <w:r w:rsidRPr="00C2359A">
              <w:rPr>
                <w:rFonts w:ascii="Georgia" w:hAnsi="Georgia"/>
                <w:lang w:val="en-ID"/>
              </w:rPr>
              <w:t>Aspek</w:t>
            </w:r>
            <w:proofErr w:type="spellEnd"/>
            <w:r w:rsidRPr="00C2359A">
              <w:rPr>
                <w:rFonts w:ascii="Georgia" w:hAnsi="Georgia"/>
                <w:lang w:val="en-ID"/>
              </w:rPr>
              <w:t xml:space="preserve"> yang </w:t>
            </w:r>
            <w:proofErr w:type="spellStart"/>
            <w:r w:rsidRPr="00C2359A">
              <w:rPr>
                <w:rFonts w:ascii="Georgia" w:hAnsi="Georgia"/>
                <w:lang w:val="en-ID"/>
              </w:rPr>
              <w:t>Dinilai</w:t>
            </w:r>
            <w:proofErr w:type="spellEnd"/>
          </w:p>
        </w:tc>
        <w:tc>
          <w:tcPr>
            <w:tcW w:w="0" w:type="auto"/>
            <w:hideMark/>
          </w:tcPr>
          <w:p w14:paraId="6CABF664" w14:textId="77777777" w:rsidR="00BC3B87" w:rsidRPr="00C2359A" w:rsidRDefault="00BC3B87" w:rsidP="00033CDD">
            <w:pPr>
              <w:pStyle w:val="BodyText"/>
              <w:ind w:left="57"/>
              <w:cnfStyle w:val="100000000000" w:firstRow="1" w:lastRow="0" w:firstColumn="0" w:lastColumn="0" w:oddVBand="0" w:evenVBand="0" w:oddHBand="0" w:evenHBand="0" w:firstRowFirstColumn="0" w:firstRowLastColumn="0" w:lastRowFirstColumn="0" w:lastRowLastColumn="0"/>
              <w:rPr>
                <w:rFonts w:ascii="Georgia" w:hAnsi="Georgia"/>
                <w:lang w:val="en-ID"/>
              </w:rPr>
            </w:pPr>
            <w:r w:rsidRPr="00C2359A">
              <w:rPr>
                <w:rFonts w:ascii="Georgia" w:hAnsi="Georgia"/>
                <w:lang w:val="en-ID"/>
              </w:rPr>
              <w:t>Pre-test (%)</w:t>
            </w:r>
          </w:p>
        </w:tc>
        <w:tc>
          <w:tcPr>
            <w:tcW w:w="0" w:type="auto"/>
            <w:hideMark/>
          </w:tcPr>
          <w:p w14:paraId="1C184EC5" w14:textId="77777777" w:rsidR="00BC3B87" w:rsidRPr="00C2359A" w:rsidRDefault="00BC3B87" w:rsidP="00033CDD">
            <w:pPr>
              <w:pStyle w:val="BodyText"/>
              <w:ind w:left="57"/>
              <w:cnfStyle w:val="100000000000" w:firstRow="1" w:lastRow="0" w:firstColumn="0" w:lastColumn="0" w:oddVBand="0" w:evenVBand="0" w:oddHBand="0" w:evenHBand="0" w:firstRowFirstColumn="0" w:firstRowLastColumn="0" w:lastRowFirstColumn="0" w:lastRowLastColumn="0"/>
              <w:rPr>
                <w:rFonts w:ascii="Georgia" w:hAnsi="Georgia"/>
                <w:lang w:val="en-ID"/>
              </w:rPr>
            </w:pPr>
            <w:r w:rsidRPr="00C2359A">
              <w:rPr>
                <w:rFonts w:ascii="Georgia" w:hAnsi="Georgia"/>
                <w:lang w:val="en-ID"/>
              </w:rPr>
              <w:t>Post-test (%)</w:t>
            </w:r>
          </w:p>
        </w:tc>
        <w:tc>
          <w:tcPr>
            <w:tcW w:w="0" w:type="auto"/>
            <w:hideMark/>
          </w:tcPr>
          <w:p w14:paraId="6B929988" w14:textId="77777777" w:rsidR="00BC3B87" w:rsidRPr="00C2359A" w:rsidRDefault="00BC3B87" w:rsidP="00033CDD">
            <w:pPr>
              <w:pStyle w:val="BodyText"/>
              <w:ind w:left="57"/>
              <w:cnfStyle w:val="100000000000" w:firstRow="1" w:lastRow="0" w:firstColumn="0" w:lastColumn="0" w:oddVBand="0" w:evenVBand="0" w:oddHBand="0" w:evenHBand="0" w:firstRowFirstColumn="0" w:firstRowLastColumn="0" w:lastRowFirstColumn="0" w:lastRowLastColumn="0"/>
              <w:rPr>
                <w:rFonts w:ascii="Georgia" w:hAnsi="Georgia"/>
                <w:lang w:val="en-ID"/>
              </w:rPr>
            </w:pPr>
            <w:proofErr w:type="spellStart"/>
            <w:r w:rsidRPr="00C2359A">
              <w:rPr>
                <w:rFonts w:ascii="Georgia" w:hAnsi="Georgia"/>
                <w:lang w:val="en-ID"/>
              </w:rPr>
              <w:t>Keterangan</w:t>
            </w:r>
            <w:proofErr w:type="spellEnd"/>
          </w:p>
        </w:tc>
      </w:tr>
      <w:tr w:rsidR="003E4353" w:rsidRPr="00C2359A" w14:paraId="35FA04E3" w14:textId="77777777" w:rsidTr="003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38E45B" w14:textId="77777777" w:rsidR="00BC3B87" w:rsidRPr="00C2359A" w:rsidRDefault="00BC3B87" w:rsidP="00033CDD">
            <w:pPr>
              <w:pStyle w:val="BodyText"/>
              <w:ind w:left="57"/>
              <w:rPr>
                <w:rFonts w:ascii="Georgia" w:hAnsi="Georgia"/>
                <w:lang w:val="en-ID"/>
              </w:rPr>
            </w:pPr>
            <w:proofErr w:type="spellStart"/>
            <w:r w:rsidRPr="00C2359A">
              <w:rPr>
                <w:rFonts w:ascii="Georgia" w:hAnsi="Georgia"/>
                <w:lang w:val="en-ID"/>
              </w:rPr>
              <w:t>Pemahaman</w:t>
            </w:r>
            <w:proofErr w:type="spellEnd"/>
            <w:r w:rsidRPr="00C2359A">
              <w:rPr>
                <w:rFonts w:ascii="Georgia" w:hAnsi="Georgia"/>
                <w:lang w:val="en-ID"/>
              </w:rPr>
              <w:t xml:space="preserve"> HKI</w:t>
            </w:r>
          </w:p>
        </w:tc>
        <w:tc>
          <w:tcPr>
            <w:tcW w:w="0" w:type="auto"/>
            <w:hideMark/>
          </w:tcPr>
          <w:p w14:paraId="279D3B05" w14:textId="77777777" w:rsidR="00BC3B87" w:rsidRPr="00C2359A" w:rsidRDefault="00BC3B87" w:rsidP="00033CDD">
            <w:pPr>
              <w:pStyle w:val="BodyText"/>
              <w:ind w:left="57"/>
              <w:cnfStyle w:val="000000100000" w:firstRow="0" w:lastRow="0" w:firstColumn="0" w:lastColumn="0" w:oddVBand="0" w:evenVBand="0" w:oddHBand="1" w:evenHBand="0" w:firstRowFirstColumn="0" w:firstRowLastColumn="0" w:lastRowFirstColumn="0" w:lastRowLastColumn="0"/>
              <w:rPr>
                <w:rFonts w:ascii="Georgia" w:hAnsi="Georgia"/>
                <w:lang w:val="en-ID"/>
              </w:rPr>
            </w:pPr>
            <w:r w:rsidRPr="00C2359A">
              <w:rPr>
                <w:rFonts w:ascii="Georgia" w:hAnsi="Georgia"/>
                <w:lang w:val="en-ID"/>
              </w:rPr>
              <w:t>45%</w:t>
            </w:r>
          </w:p>
        </w:tc>
        <w:tc>
          <w:tcPr>
            <w:tcW w:w="0" w:type="auto"/>
            <w:hideMark/>
          </w:tcPr>
          <w:p w14:paraId="55EDFEFD" w14:textId="55184A2F" w:rsidR="00BC3B87" w:rsidRPr="00C2359A" w:rsidRDefault="00D176BE" w:rsidP="00033CDD">
            <w:pPr>
              <w:pStyle w:val="BodyText"/>
              <w:ind w:left="57"/>
              <w:cnfStyle w:val="000000100000" w:firstRow="0" w:lastRow="0" w:firstColumn="0" w:lastColumn="0" w:oddVBand="0" w:evenVBand="0" w:oddHBand="1" w:evenHBand="0" w:firstRowFirstColumn="0" w:firstRowLastColumn="0" w:lastRowFirstColumn="0" w:lastRowLastColumn="0"/>
              <w:rPr>
                <w:rFonts w:ascii="Georgia" w:hAnsi="Georgia"/>
                <w:lang w:val="en-ID"/>
              </w:rPr>
            </w:pPr>
            <w:r>
              <w:rPr>
                <w:rFonts w:ascii="Georgia" w:hAnsi="Georgia"/>
                <w:lang w:val="id-ID"/>
              </w:rPr>
              <w:t>65</w:t>
            </w:r>
            <w:r w:rsidR="00BC3B87" w:rsidRPr="00C2359A">
              <w:rPr>
                <w:rFonts w:ascii="Georgia" w:hAnsi="Georgia"/>
                <w:lang w:val="en-ID"/>
              </w:rPr>
              <w:t>%</w:t>
            </w:r>
          </w:p>
        </w:tc>
        <w:tc>
          <w:tcPr>
            <w:tcW w:w="0" w:type="auto"/>
            <w:hideMark/>
          </w:tcPr>
          <w:p w14:paraId="265C1763" w14:textId="77777777" w:rsidR="00BC3B87" w:rsidRPr="00C2359A" w:rsidRDefault="00BC3B87" w:rsidP="00033CDD">
            <w:pPr>
              <w:pStyle w:val="BodyText"/>
              <w:ind w:left="57"/>
              <w:cnfStyle w:val="000000100000" w:firstRow="0" w:lastRow="0" w:firstColumn="0" w:lastColumn="0" w:oddVBand="0" w:evenVBand="0" w:oddHBand="1" w:evenHBand="0" w:firstRowFirstColumn="0" w:firstRowLastColumn="0" w:lastRowFirstColumn="0" w:lastRowLastColumn="0"/>
              <w:rPr>
                <w:rFonts w:ascii="Georgia" w:hAnsi="Georgia"/>
                <w:lang w:val="en-ID"/>
              </w:rPr>
            </w:pPr>
            <w:proofErr w:type="spellStart"/>
            <w:r w:rsidRPr="00C2359A">
              <w:rPr>
                <w:rFonts w:ascii="Georgia" w:hAnsi="Georgia"/>
                <w:lang w:val="en-ID"/>
              </w:rPr>
              <w:t>Meningkat</w:t>
            </w:r>
            <w:proofErr w:type="spellEnd"/>
          </w:p>
        </w:tc>
      </w:tr>
      <w:tr w:rsidR="003E4353" w:rsidRPr="00C2359A" w14:paraId="443C981B" w14:textId="77777777" w:rsidTr="003E4353">
        <w:tc>
          <w:tcPr>
            <w:cnfStyle w:val="001000000000" w:firstRow="0" w:lastRow="0" w:firstColumn="1" w:lastColumn="0" w:oddVBand="0" w:evenVBand="0" w:oddHBand="0" w:evenHBand="0" w:firstRowFirstColumn="0" w:firstRowLastColumn="0" w:lastRowFirstColumn="0" w:lastRowLastColumn="0"/>
            <w:tcW w:w="0" w:type="auto"/>
            <w:hideMark/>
          </w:tcPr>
          <w:p w14:paraId="539A3CB9" w14:textId="77777777" w:rsidR="00BC3B87" w:rsidRPr="00C2359A" w:rsidRDefault="00BC3B87" w:rsidP="00033CDD">
            <w:pPr>
              <w:pStyle w:val="BodyText"/>
              <w:ind w:left="57"/>
              <w:rPr>
                <w:rFonts w:ascii="Georgia" w:hAnsi="Georgia"/>
                <w:lang w:val="en-ID"/>
              </w:rPr>
            </w:pPr>
            <w:proofErr w:type="spellStart"/>
            <w:r w:rsidRPr="00C2359A">
              <w:rPr>
                <w:rFonts w:ascii="Georgia" w:hAnsi="Georgia"/>
                <w:lang w:val="en-ID"/>
              </w:rPr>
              <w:t>Kesadaran</w:t>
            </w:r>
            <w:proofErr w:type="spellEnd"/>
            <w:r w:rsidRPr="00C2359A">
              <w:rPr>
                <w:rFonts w:ascii="Georgia" w:hAnsi="Georgia"/>
                <w:lang w:val="en-ID"/>
              </w:rPr>
              <w:t xml:space="preserve"> </w:t>
            </w:r>
            <w:proofErr w:type="spellStart"/>
            <w:r w:rsidRPr="00C2359A">
              <w:rPr>
                <w:rFonts w:ascii="Georgia" w:hAnsi="Georgia"/>
                <w:lang w:val="en-ID"/>
              </w:rPr>
              <w:t>Hukum</w:t>
            </w:r>
            <w:proofErr w:type="spellEnd"/>
          </w:p>
        </w:tc>
        <w:tc>
          <w:tcPr>
            <w:tcW w:w="0" w:type="auto"/>
            <w:hideMark/>
          </w:tcPr>
          <w:p w14:paraId="5F187141" w14:textId="77777777" w:rsidR="00BC3B87" w:rsidRPr="00C2359A" w:rsidRDefault="00BC3B87" w:rsidP="00033CDD">
            <w:pPr>
              <w:pStyle w:val="BodyText"/>
              <w:ind w:left="57"/>
              <w:cnfStyle w:val="000000000000" w:firstRow="0" w:lastRow="0" w:firstColumn="0" w:lastColumn="0" w:oddVBand="0" w:evenVBand="0" w:oddHBand="0" w:evenHBand="0" w:firstRowFirstColumn="0" w:firstRowLastColumn="0" w:lastRowFirstColumn="0" w:lastRowLastColumn="0"/>
              <w:rPr>
                <w:rFonts w:ascii="Georgia" w:hAnsi="Georgia"/>
                <w:lang w:val="en-ID"/>
              </w:rPr>
            </w:pPr>
            <w:r w:rsidRPr="00C2359A">
              <w:rPr>
                <w:rFonts w:ascii="Georgia" w:hAnsi="Georgia"/>
                <w:lang w:val="en-ID"/>
              </w:rPr>
              <w:t>50%</w:t>
            </w:r>
          </w:p>
        </w:tc>
        <w:tc>
          <w:tcPr>
            <w:tcW w:w="0" w:type="auto"/>
            <w:hideMark/>
          </w:tcPr>
          <w:p w14:paraId="47BDA19B" w14:textId="13944688" w:rsidR="00BC3B87" w:rsidRPr="00C2359A" w:rsidRDefault="00533D6B" w:rsidP="00033CDD">
            <w:pPr>
              <w:pStyle w:val="BodyText"/>
              <w:ind w:left="57"/>
              <w:cnfStyle w:val="000000000000" w:firstRow="0" w:lastRow="0" w:firstColumn="0" w:lastColumn="0" w:oddVBand="0" w:evenVBand="0" w:oddHBand="0" w:evenHBand="0" w:firstRowFirstColumn="0" w:firstRowLastColumn="0" w:lastRowFirstColumn="0" w:lastRowLastColumn="0"/>
              <w:rPr>
                <w:rFonts w:ascii="Georgia" w:hAnsi="Georgia"/>
                <w:lang w:val="en-ID"/>
              </w:rPr>
            </w:pPr>
            <w:r>
              <w:rPr>
                <w:rFonts w:ascii="Georgia" w:hAnsi="Georgia"/>
                <w:lang w:val="id-ID"/>
              </w:rPr>
              <w:t>70</w:t>
            </w:r>
            <w:r w:rsidR="00BC3B87" w:rsidRPr="00C2359A">
              <w:rPr>
                <w:rFonts w:ascii="Georgia" w:hAnsi="Georgia"/>
                <w:lang w:val="en-ID"/>
              </w:rPr>
              <w:t>%</w:t>
            </w:r>
          </w:p>
        </w:tc>
        <w:tc>
          <w:tcPr>
            <w:tcW w:w="0" w:type="auto"/>
            <w:hideMark/>
          </w:tcPr>
          <w:p w14:paraId="50ED8CBA" w14:textId="77777777" w:rsidR="00BC3B87" w:rsidRPr="00C2359A" w:rsidRDefault="00BC3B87" w:rsidP="00033CDD">
            <w:pPr>
              <w:pStyle w:val="BodyText"/>
              <w:ind w:left="57"/>
              <w:cnfStyle w:val="000000000000" w:firstRow="0" w:lastRow="0" w:firstColumn="0" w:lastColumn="0" w:oddVBand="0" w:evenVBand="0" w:oddHBand="0" w:evenHBand="0" w:firstRowFirstColumn="0" w:firstRowLastColumn="0" w:lastRowFirstColumn="0" w:lastRowLastColumn="0"/>
              <w:rPr>
                <w:rFonts w:ascii="Georgia" w:hAnsi="Georgia"/>
                <w:lang w:val="en-ID"/>
              </w:rPr>
            </w:pPr>
            <w:proofErr w:type="spellStart"/>
            <w:r w:rsidRPr="00C2359A">
              <w:rPr>
                <w:rFonts w:ascii="Georgia" w:hAnsi="Georgia"/>
                <w:lang w:val="en-ID"/>
              </w:rPr>
              <w:t>Meningkat</w:t>
            </w:r>
            <w:proofErr w:type="spellEnd"/>
          </w:p>
        </w:tc>
      </w:tr>
      <w:tr w:rsidR="003E4353" w:rsidRPr="00C2359A" w14:paraId="6BEACBD7" w14:textId="77777777" w:rsidTr="003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A42A29" w14:textId="77777777" w:rsidR="00BC3B87" w:rsidRPr="00C2359A" w:rsidRDefault="00BC3B87" w:rsidP="00033CDD">
            <w:pPr>
              <w:pStyle w:val="BodyText"/>
              <w:ind w:left="57"/>
              <w:rPr>
                <w:rFonts w:ascii="Georgia" w:hAnsi="Georgia"/>
                <w:lang w:val="en-ID"/>
              </w:rPr>
            </w:pPr>
            <w:proofErr w:type="spellStart"/>
            <w:r w:rsidRPr="00C2359A">
              <w:rPr>
                <w:rFonts w:ascii="Georgia" w:hAnsi="Georgia"/>
                <w:lang w:val="en-ID"/>
              </w:rPr>
              <w:t>Sikap</w:t>
            </w:r>
            <w:proofErr w:type="spellEnd"/>
            <w:r w:rsidRPr="00C2359A">
              <w:rPr>
                <w:rFonts w:ascii="Georgia" w:hAnsi="Georgia"/>
                <w:lang w:val="en-ID"/>
              </w:rPr>
              <w:t xml:space="preserve"> </w:t>
            </w:r>
            <w:proofErr w:type="spellStart"/>
            <w:r w:rsidRPr="00C2359A">
              <w:rPr>
                <w:rFonts w:ascii="Georgia" w:hAnsi="Georgia"/>
                <w:lang w:val="en-ID"/>
              </w:rPr>
              <w:t>Responsif</w:t>
            </w:r>
            <w:proofErr w:type="spellEnd"/>
          </w:p>
        </w:tc>
        <w:tc>
          <w:tcPr>
            <w:tcW w:w="0" w:type="auto"/>
            <w:hideMark/>
          </w:tcPr>
          <w:p w14:paraId="2BF24561" w14:textId="77777777" w:rsidR="00BC3B87" w:rsidRPr="00C2359A" w:rsidRDefault="00BC3B87" w:rsidP="00033CDD">
            <w:pPr>
              <w:pStyle w:val="BodyText"/>
              <w:ind w:left="57"/>
              <w:cnfStyle w:val="000000100000" w:firstRow="0" w:lastRow="0" w:firstColumn="0" w:lastColumn="0" w:oddVBand="0" w:evenVBand="0" w:oddHBand="1" w:evenHBand="0" w:firstRowFirstColumn="0" w:firstRowLastColumn="0" w:lastRowFirstColumn="0" w:lastRowLastColumn="0"/>
              <w:rPr>
                <w:rFonts w:ascii="Georgia" w:hAnsi="Georgia"/>
                <w:lang w:val="en-ID"/>
              </w:rPr>
            </w:pPr>
            <w:r w:rsidRPr="00C2359A">
              <w:rPr>
                <w:rFonts w:ascii="Georgia" w:hAnsi="Georgia"/>
                <w:lang w:val="en-ID"/>
              </w:rPr>
              <w:t>40%</w:t>
            </w:r>
          </w:p>
        </w:tc>
        <w:tc>
          <w:tcPr>
            <w:tcW w:w="0" w:type="auto"/>
            <w:hideMark/>
          </w:tcPr>
          <w:p w14:paraId="085C75F4" w14:textId="75BF54A6" w:rsidR="00BC3B87" w:rsidRPr="00C2359A" w:rsidRDefault="00533D6B" w:rsidP="00033CDD">
            <w:pPr>
              <w:pStyle w:val="BodyText"/>
              <w:ind w:left="57"/>
              <w:cnfStyle w:val="000000100000" w:firstRow="0" w:lastRow="0" w:firstColumn="0" w:lastColumn="0" w:oddVBand="0" w:evenVBand="0" w:oddHBand="1" w:evenHBand="0" w:firstRowFirstColumn="0" w:firstRowLastColumn="0" w:lastRowFirstColumn="0" w:lastRowLastColumn="0"/>
              <w:rPr>
                <w:rFonts w:ascii="Georgia" w:hAnsi="Georgia"/>
                <w:lang w:val="en-ID"/>
              </w:rPr>
            </w:pPr>
            <w:r>
              <w:rPr>
                <w:rFonts w:ascii="Georgia" w:hAnsi="Georgia"/>
                <w:lang w:val="id-ID"/>
              </w:rPr>
              <w:t>80</w:t>
            </w:r>
            <w:r w:rsidR="00BC3B87" w:rsidRPr="00C2359A">
              <w:rPr>
                <w:rFonts w:ascii="Georgia" w:hAnsi="Georgia"/>
                <w:lang w:val="en-ID"/>
              </w:rPr>
              <w:t>%</w:t>
            </w:r>
          </w:p>
        </w:tc>
        <w:tc>
          <w:tcPr>
            <w:tcW w:w="0" w:type="auto"/>
            <w:hideMark/>
          </w:tcPr>
          <w:p w14:paraId="5E25D1B4" w14:textId="77777777" w:rsidR="00BC3B87" w:rsidRPr="00C2359A" w:rsidRDefault="00BC3B87" w:rsidP="00033CDD">
            <w:pPr>
              <w:pStyle w:val="BodyText"/>
              <w:ind w:left="57"/>
              <w:cnfStyle w:val="000000100000" w:firstRow="0" w:lastRow="0" w:firstColumn="0" w:lastColumn="0" w:oddVBand="0" w:evenVBand="0" w:oddHBand="1" w:evenHBand="0" w:firstRowFirstColumn="0" w:firstRowLastColumn="0" w:lastRowFirstColumn="0" w:lastRowLastColumn="0"/>
              <w:rPr>
                <w:rFonts w:ascii="Georgia" w:hAnsi="Georgia"/>
                <w:lang w:val="en-ID"/>
              </w:rPr>
            </w:pPr>
            <w:proofErr w:type="spellStart"/>
            <w:r w:rsidRPr="00C2359A">
              <w:rPr>
                <w:rFonts w:ascii="Georgia" w:hAnsi="Georgia"/>
                <w:lang w:val="en-ID"/>
              </w:rPr>
              <w:t>Meningkat</w:t>
            </w:r>
            <w:proofErr w:type="spellEnd"/>
          </w:p>
        </w:tc>
      </w:tr>
    </w:tbl>
    <w:p w14:paraId="79D44F7D" w14:textId="77777777" w:rsidR="00E11A5D" w:rsidRDefault="00E11A5D" w:rsidP="00033CDD">
      <w:pPr>
        <w:pStyle w:val="BodyText"/>
        <w:ind w:left="57"/>
        <w:rPr>
          <w:i/>
        </w:rPr>
      </w:pPr>
    </w:p>
    <w:p w14:paraId="1FBD90CE" w14:textId="77777777" w:rsidR="00E11A5D" w:rsidRDefault="00E11A5D" w:rsidP="00033CDD">
      <w:pPr>
        <w:pStyle w:val="BodyText"/>
        <w:ind w:left="57"/>
      </w:pPr>
    </w:p>
    <w:p w14:paraId="0539A84F" w14:textId="77777777" w:rsidR="00033CDD" w:rsidRDefault="00033CDD" w:rsidP="00033CDD">
      <w:pPr>
        <w:ind w:left="57" w:hanging="6"/>
        <w:rPr>
          <w:rFonts w:ascii="Georgia" w:hAnsi="Georgia"/>
          <w:i/>
          <w:sz w:val="20"/>
          <w:szCs w:val="20"/>
          <w:lang w:val="en-ID"/>
        </w:rPr>
      </w:pPr>
    </w:p>
    <w:p w14:paraId="75EC4D1D" w14:textId="77777777" w:rsidR="00033CDD" w:rsidRDefault="00033CDD" w:rsidP="00033CDD">
      <w:pPr>
        <w:ind w:left="57" w:hanging="6"/>
        <w:rPr>
          <w:rFonts w:ascii="Georgia" w:hAnsi="Georgia"/>
          <w:i/>
          <w:sz w:val="20"/>
          <w:szCs w:val="20"/>
          <w:lang w:val="en-ID"/>
        </w:rPr>
      </w:pPr>
    </w:p>
    <w:p w14:paraId="04DED04C" w14:textId="77777777" w:rsidR="00053988" w:rsidRDefault="00053988" w:rsidP="00033CDD">
      <w:pPr>
        <w:ind w:left="57" w:hanging="6"/>
        <w:rPr>
          <w:rFonts w:ascii="Georgia" w:hAnsi="Georgia"/>
          <w:i/>
          <w:sz w:val="20"/>
          <w:szCs w:val="20"/>
          <w:lang w:val="fi-FI"/>
        </w:rPr>
      </w:pPr>
    </w:p>
    <w:p w14:paraId="3B35A443" w14:textId="1C203806" w:rsidR="00E11A5D" w:rsidRPr="00533D6B" w:rsidRDefault="00533D6B" w:rsidP="00533D6B">
      <w:pPr>
        <w:pStyle w:val="BodyText"/>
        <w:spacing w:before="150" w:line="360" w:lineRule="auto"/>
        <w:jc w:val="both"/>
        <w:rPr>
          <w:rFonts w:ascii="Georgia" w:hAnsi="Georgia"/>
          <w:sz w:val="22"/>
          <w:szCs w:val="22"/>
        </w:rPr>
      </w:pPr>
      <w:proofErr w:type="spellStart"/>
      <w:r w:rsidRPr="00533D6B">
        <w:rPr>
          <w:rFonts w:ascii="Georgia" w:hAnsi="Georgia"/>
          <w:sz w:val="22"/>
          <w:szCs w:val="22"/>
        </w:rPr>
        <w:t>Hasil</w:t>
      </w:r>
      <w:proofErr w:type="spellEnd"/>
      <w:r w:rsidRPr="00533D6B">
        <w:rPr>
          <w:rFonts w:ascii="Georgia" w:hAnsi="Georgia"/>
          <w:sz w:val="22"/>
          <w:szCs w:val="22"/>
        </w:rPr>
        <w:t xml:space="preserve"> </w:t>
      </w:r>
      <w:proofErr w:type="spellStart"/>
      <w:r w:rsidRPr="00533D6B">
        <w:rPr>
          <w:rFonts w:ascii="Georgia" w:hAnsi="Georgia"/>
          <w:sz w:val="22"/>
          <w:szCs w:val="22"/>
        </w:rPr>
        <w:t>ini</w:t>
      </w:r>
      <w:proofErr w:type="spellEnd"/>
      <w:r w:rsidRPr="00533D6B">
        <w:rPr>
          <w:rFonts w:ascii="Georgia" w:hAnsi="Georgia"/>
          <w:sz w:val="22"/>
          <w:szCs w:val="22"/>
        </w:rPr>
        <w:t xml:space="preserve"> </w:t>
      </w:r>
      <w:proofErr w:type="spellStart"/>
      <w:r w:rsidRPr="00533D6B">
        <w:rPr>
          <w:rFonts w:ascii="Georgia" w:hAnsi="Georgia"/>
          <w:sz w:val="22"/>
          <w:szCs w:val="22"/>
        </w:rPr>
        <w:t>menunjukkan</w:t>
      </w:r>
      <w:proofErr w:type="spellEnd"/>
      <w:r w:rsidRPr="00533D6B">
        <w:rPr>
          <w:rFonts w:ascii="Georgia" w:hAnsi="Georgia"/>
          <w:sz w:val="22"/>
          <w:szCs w:val="22"/>
        </w:rPr>
        <w:t xml:space="preserve"> </w:t>
      </w:r>
      <w:proofErr w:type="spellStart"/>
      <w:r w:rsidRPr="00533D6B">
        <w:rPr>
          <w:rFonts w:ascii="Georgia" w:hAnsi="Georgia"/>
          <w:sz w:val="22"/>
          <w:szCs w:val="22"/>
        </w:rPr>
        <w:t>bahwa</w:t>
      </w:r>
      <w:proofErr w:type="spellEnd"/>
      <w:r w:rsidRPr="00533D6B">
        <w:rPr>
          <w:rFonts w:ascii="Georgia" w:hAnsi="Georgia"/>
          <w:sz w:val="22"/>
          <w:szCs w:val="22"/>
        </w:rPr>
        <w:t xml:space="preserve"> </w:t>
      </w:r>
      <w:proofErr w:type="spellStart"/>
      <w:r w:rsidRPr="00533D6B">
        <w:rPr>
          <w:rFonts w:ascii="Georgia" w:hAnsi="Georgia"/>
          <w:sz w:val="22"/>
          <w:szCs w:val="22"/>
        </w:rPr>
        <w:t>pendekatan</w:t>
      </w:r>
      <w:proofErr w:type="spellEnd"/>
      <w:r w:rsidRPr="00533D6B">
        <w:rPr>
          <w:rFonts w:ascii="Georgia" w:hAnsi="Georgia"/>
          <w:sz w:val="22"/>
          <w:szCs w:val="22"/>
        </w:rPr>
        <w:t xml:space="preserve"> </w:t>
      </w:r>
      <w:proofErr w:type="spellStart"/>
      <w:r w:rsidRPr="00533D6B">
        <w:rPr>
          <w:rFonts w:ascii="Georgia" w:hAnsi="Georgia"/>
          <w:sz w:val="22"/>
          <w:szCs w:val="22"/>
        </w:rPr>
        <w:t>partisipatif-edukatif</w:t>
      </w:r>
      <w:proofErr w:type="spellEnd"/>
      <w:r w:rsidRPr="00533D6B">
        <w:rPr>
          <w:rFonts w:ascii="Georgia" w:hAnsi="Georgia"/>
          <w:sz w:val="22"/>
          <w:szCs w:val="22"/>
        </w:rPr>
        <w:t xml:space="preserve"> </w:t>
      </w:r>
      <w:proofErr w:type="spellStart"/>
      <w:r w:rsidRPr="00533D6B">
        <w:rPr>
          <w:rFonts w:ascii="Georgia" w:hAnsi="Georgia"/>
          <w:sz w:val="22"/>
          <w:szCs w:val="22"/>
        </w:rPr>
        <w:t>efektif</w:t>
      </w:r>
      <w:proofErr w:type="spellEnd"/>
      <w:r w:rsidRPr="00533D6B">
        <w:rPr>
          <w:rFonts w:ascii="Georgia" w:hAnsi="Georgia"/>
          <w:sz w:val="22"/>
          <w:szCs w:val="22"/>
        </w:rPr>
        <w:t xml:space="preserve"> </w:t>
      </w:r>
      <w:proofErr w:type="spellStart"/>
      <w:r w:rsidRPr="00533D6B">
        <w:rPr>
          <w:rFonts w:ascii="Georgia" w:hAnsi="Georgia"/>
          <w:sz w:val="22"/>
          <w:szCs w:val="22"/>
        </w:rPr>
        <w:t>dalam</w:t>
      </w:r>
      <w:proofErr w:type="spellEnd"/>
      <w:r w:rsidRPr="00533D6B">
        <w:rPr>
          <w:rFonts w:ascii="Georgia" w:hAnsi="Georgia"/>
          <w:sz w:val="22"/>
          <w:szCs w:val="22"/>
        </w:rPr>
        <w:t xml:space="preserve"> </w:t>
      </w:r>
      <w:proofErr w:type="spellStart"/>
      <w:r w:rsidRPr="00533D6B">
        <w:rPr>
          <w:rFonts w:ascii="Georgia" w:hAnsi="Georgia"/>
          <w:sz w:val="22"/>
          <w:szCs w:val="22"/>
        </w:rPr>
        <w:t>meningkatkan</w:t>
      </w:r>
      <w:proofErr w:type="spellEnd"/>
      <w:r w:rsidRPr="00533D6B">
        <w:rPr>
          <w:rFonts w:ascii="Georgia" w:hAnsi="Georgia"/>
          <w:sz w:val="22"/>
          <w:szCs w:val="22"/>
        </w:rPr>
        <w:t xml:space="preserve"> </w:t>
      </w:r>
      <w:proofErr w:type="spellStart"/>
      <w:r w:rsidRPr="00533D6B">
        <w:rPr>
          <w:rFonts w:ascii="Georgia" w:hAnsi="Georgia"/>
          <w:sz w:val="22"/>
          <w:szCs w:val="22"/>
        </w:rPr>
        <w:t>literasi</w:t>
      </w:r>
      <w:proofErr w:type="spellEnd"/>
      <w:r w:rsidRPr="00533D6B">
        <w:rPr>
          <w:rFonts w:ascii="Georgia" w:hAnsi="Georgia"/>
          <w:sz w:val="22"/>
          <w:szCs w:val="22"/>
        </w:rPr>
        <w:t xml:space="preserve"> </w:t>
      </w:r>
      <w:proofErr w:type="spellStart"/>
      <w:r w:rsidRPr="00533D6B">
        <w:rPr>
          <w:rFonts w:ascii="Georgia" w:hAnsi="Georgia"/>
          <w:sz w:val="22"/>
          <w:szCs w:val="22"/>
        </w:rPr>
        <w:t>hukum</w:t>
      </w:r>
      <w:proofErr w:type="spellEnd"/>
      <w:r w:rsidRPr="00533D6B">
        <w:rPr>
          <w:rFonts w:ascii="Georgia" w:hAnsi="Georgia"/>
          <w:sz w:val="22"/>
          <w:szCs w:val="22"/>
        </w:rPr>
        <w:t xml:space="preserve"> </w:t>
      </w:r>
      <w:proofErr w:type="spellStart"/>
      <w:r w:rsidRPr="00533D6B">
        <w:rPr>
          <w:rFonts w:ascii="Georgia" w:hAnsi="Georgia"/>
          <w:sz w:val="22"/>
          <w:szCs w:val="22"/>
        </w:rPr>
        <w:t>dan</w:t>
      </w:r>
      <w:proofErr w:type="spellEnd"/>
      <w:r w:rsidRPr="00533D6B">
        <w:rPr>
          <w:rFonts w:ascii="Georgia" w:hAnsi="Georgia"/>
          <w:sz w:val="22"/>
          <w:szCs w:val="22"/>
        </w:rPr>
        <w:t xml:space="preserve"> </w:t>
      </w:r>
      <w:proofErr w:type="spellStart"/>
      <w:r w:rsidRPr="00533D6B">
        <w:rPr>
          <w:rFonts w:ascii="Georgia" w:hAnsi="Georgia"/>
          <w:sz w:val="22"/>
          <w:szCs w:val="22"/>
        </w:rPr>
        <w:t>kesiapan</w:t>
      </w:r>
      <w:proofErr w:type="spellEnd"/>
      <w:r w:rsidRPr="00533D6B">
        <w:rPr>
          <w:rFonts w:ascii="Georgia" w:hAnsi="Georgia"/>
          <w:sz w:val="22"/>
          <w:szCs w:val="22"/>
        </w:rPr>
        <w:t xml:space="preserve"> </w:t>
      </w:r>
      <w:proofErr w:type="spellStart"/>
      <w:r w:rsidRPr="00533D6B">
        <w:rPr>
          <w:rFonts w:ascii="Georgia" w:hAnsi="Georgia"/>
          <w:sz w:val="22"/>
          <w:szCs w:val="22"/>
        </w:rPr>
        <w:t>sosial</w:t>
      </w:r>
      <w:proofErr w:type="spellEnd"/>
      <w:r w:rsidRPr="00533D6B">
        <w:rPr>
          <w:rFonts w:ascii="Georgia" w:hAnsi="Georgia"/>
          <w:sz w:val="22"/>
          <w:szCs w:val="22"/>
        </w:rPr>
        <w:t xml:space="preserve"> PMI </w:t>
      </w:r>
      <w:proofErr w:type="spellStart"/>
      <w:r w:rsidRPr="00533D6B">
        <w:rPr>
          <w:rFonts w:ascii="Georgia" w:hAnsi="Georgia"/>
          <w:sz w:val="22"/>
          <w:szCs w:val="22"/>
        </w:rPr>
        <w:t>untuk</w:t>
      </w:r>
      <w:proofErr w:type="spellEnd"/>
      <w:r w:rsidRPr="00533D6B">
        <w:rPr>
          <w:rFonts w:ascii="Georgia" w:hAnsi="Georgia"/>
          <w:sz w:val="22"/>
          <w:szCs w:val="22"/>
        </w:rPr>
        <w:t xml:space="preserve"> </w:t>
      </w:r>
      <w:proofErr w:type="spellStart"/>
      <w:r w:rsidRPr="00533D6B">
        <w:rPr>
          <w:rFonts w:ascii="Georgia" w:hAnsi="Georgia"/>
          <w:sz w:val="22"/>
          <w:szCs w:val="22"/>
        </w:rPr>
        <w:t>menghadapi</w:t>
      </w:r>
      <w:proofErr w:type="spellEnd"/>
      <w:r w:rsidRPr="00533D6B">
        <w:rPr>
          <w:rFonts w:ascii="Georgia" w:hAnsi="Georgia"/>
          <w:sz w:val="22"/>
          <w:szCs w:val="22"/>
        </w:rPr>
        <w:t xml:space="preserve"> </w:t>
      </w:r>
      <w:proofErr w:type="spellStart"/>
      <w:r w:rsidRPr="00533D6B">
        <w:rPr>
          <w:rFonts w:ascii="Georgia" w:hAnsi="Georgia"/>
          <w:sz w:val="22"/>
          <w:szCs w:val="22"/>
        </w:rPr>
        <w:t>permasalahan</w:t>
      </w:r>
      <w:proofErr w:type="spellEnd"/>
      <w:r w:rsidRPr="00533D6B">
        <w:rPr>
          <w:rFonts w:ascii="Georgia" w:hAnsi="Georgia"/>
          <w:sz w:val="22"/>
          <w:szCs w:val="22"/>
        </w:rPr>
        <w:t xml:space="preserve"> di </w:t>
      </w:r>
      <w:proofErr w:type="spellStart"/>
      <w:r w:rsidRPr="00533D6B">
        <w:rPr>
          <w:rFonts w:ascii="Georgia" w:hAnsi="Georgia"/>
          <w:sz w:val="22"/>
          <w:szCs w:val="22"/>
        </w:rPr>
        <w:t>negara</w:t>
      </w:r>
      <w:proofErr w:type="spellEnd"/>
      <w:r w:rsidRPr="00533D6B">
        <w:rPr>
          <w:rFonts w:ascii="Georgia" w:hAnsi="Georgia"/>
          <w:sz w:val="22"/>
          <w:szCs w:val="22"/>
        </w:rPr>
        <w:t xml:space="preserve"> </w:t>
      </w:r>
      <w:proofErr w:type="spellStart"/>
      <w:r w:rsidRPr="00533D6B">
        <w:rPr>
          <w:rFonts w:ascii="Georgia" w:hAnsi="Georgia"/>
          <w:sz w:val="22"/>
          <w:szCs w:val="22"/>
        </w:rPr>
        <w:t>penempatan</w:t>
      </w:r>
      <w:proofErr w:type="spellEnd"/>
      <w:r w:rsidRPr="00533D6B">
        <w:rPr>
          <w:rFonts w:ascii="Georgia" w:hAnsi="Georgia"/>
          <w:sz w:val="22"/>
          <w:szCs w:val="22"/>
        </w:rPr>
        <w:t>.</w:t>
      </w:r>
    </w:p>
    <w:p w14:paraId="1B120331" w14:textId="77777777" w:rsidR="00533D6B" w:rsidRDefault="00533D6B">
      <w:pPr>
        <w:pStyle w:val="BodyText"/>
        <w:spacing w:before="150"/>
        <w:rPr>
          <w:i/>
        </w:rPr>
      </w:pPr>
    </w:p>
    <w:p w14:paraId="48398374" w14:textId="77777777" w:rsidR="00635306" w:rsidRPr="00635306" w:rsidRDefault="00635306" w:rsidP="00635306">
      <w:pPr>
        <w:pBdr>
          <w:bottom w:val="single" w:sz="6" w:space="1" w:color="DEE2E6"/>
        </w:pBdr>
        <w:spacing w:after="120" w:line="360" w:lineRule="auto"/>
        <w:rPr>
          <w:rFonts w:ascii="Georgia" w:hAnsi="Georgia"/>
          <w:b/>
          <w:bCs/>
          <w:sz w:val="24"/>
          <w:szCs w:val="24"/>
        </w:rPr>
      </w:pPr>
      <w:bookmarkStart w:id="5" w:name="Heading_on_level_1_(section)"/>
      <w:bookmarkEnd w:id="5"/>
      <w:proofErr w:type="spellStart"/>
      <w:r w:rsidRPr="00635306">
        <w:rPr>
          <w:rFonts w:ascii="Georgia" w:hAnsi="Georgia"/>
          <w:b/>
          <w:bCs/>
          <w:sz w:val="24"/>
          <w:szCs w:val="24"/>
        </w:rPr>
        <w:t>Hasil</w:t>
      </w:r>
      <w:proofErr w:type="spellEnd"/>
      <w:r w:rsidRPr="00635306">
        <w:rPr>
          <w:rFonts w:ascii="Georgia" w:hAnsi="Georgia"/>
          <w:b/>
          <w:bCs/>
          <w:sz w:val="24"/>
          <w:szCs w:val="24"/>
        </w:rPr>
        <w:t xml:space="preserve"> </w:t>
      </w:r>
      <w:proofErr w:type="spellStart"/>
      <w:r w:rsidRPr="00635306">
        <w:rPr>
          <w:rFonts w:ascii="Georgia" w:hAnsi="Georgia"/>
          <w:b/>
          <w:bCs/>
          <w:sz w:val="24"/>
          <w:szCs w:val="24"/>
        </w:rPr>
        <w:t>dan</w:t>
      </w:r>
      <w:proofErr w:type="spellEnd"/>
      <w:r w:rsidRPr="00635306">
        <w:rPr>
          <w:rFonts w:ascii="Georgia" w:hAnsi="Georgia"/>
          <w:b/>
          <w:bCs/>
          <w:sz w:val="24"/>
          <w:szCs w:val="24"/>
        </w:rPr>
        <w:t xml:space="preserve"> </w:t>
      </w:r>
      <w:proofErr w:type="spellStart"/>
      <w:r w:rsidRPr="00635306">
        <w:rPr>
          <w:rFonts w:ascii="Georgia" w:hAnsi="Georgia"/>
          <w:b/>
          <w:bCs/>
          <w:sz w:val="24"/>
          <w:szCs w:val="24"/>
        </w:rPr>
        <w:t>Pembahasan</w:t>
      </w:r>
      <w:proofErr w:type="spellEnd"/>
    </w:p>
    <w:p w14:paraId="0E05D1A1" w14:textId="51650403" w:rsidR="00533D6B" w:rsidRPr="00C70F6A" w:rsidRDefault="00533D6B" w:rsidP="00533D6B">
      <w:pPr>
        <w:pStyle w:val="BodyText"/>
        <w:spacing w:line="360" w:lineRule="auto"/>
        <w:ind w:firstLine="709"/>
        <w:jc w:val="both"/>
        <w:rPr>
          <w:rFonts w:ascii="Georgia" w:hAnsi="Georgia"/>
          <w:sz w:val="22"/>
          <w:szCs w:val="22"/>
          <w:lang w:val="id-ID"/>
        </w:rPr>
      </w:pPr>
      <w:r w:rsidRPr="00533D6B">
        <w:rPr>
          <w:rFonts w:ascii="Georgia" w:hAnsi="Georgia"/>
          <w:sz w:val="22"/>
          <w:szCs w:val="22"/>
          <w:lang w:val="fi-FI"/>
        </w:rPr>
        <w:t>Kegiatan pengabdian kepada masyarakat yang berfokus pada pemberdayaan dan advokasi hukum bagi Pekerja Migran Indonesia (PMI) di Brunei Darussalam menunjukkan hasil yang signifikan dalam meningkatkan pengetahuan, kesadaran, dan keterampilan sosial peserta. Berdasarkan hasil pre-test dan post-test, terdapat peningkatan pemahaman PMI terkait hak-hak ketenagakerjaan, isi kontrak kerja, serta mekanisme pengaduan atas pelanggaran yang mungkin terjadi. Peningkatan rata-rata sebesar 20–40% pada seluruh aspek menunjukkan efektivitas pendekatan partisipatif-edukatif yang</w:t>
      </w:r>
      <w:r w:rsidR="00C70F6A">
        <w:rPr>
          <w:rFonts w:ascii="Georgia" w:hAnsi="Georgia"/>
          <w:sz w:val="22"/>
          <w:szCs w:val="22"/>
          <w:lang w:val="fi-FI"/>
        </w:rPr>
        <w:t xml:space="preserve"> diterapkan dalam kegiatan ini</w:t>
      </w:r>
      <w:r w:rsidR="006E5610">
        <w:rPr>
          <w:rFonts w:ascii="Georgia" w:hAnsi="Georgia"/>
          <w:sz w:val="22"/>
          <w:szCs w:val="22"/>
          <w:lang w:val="fi-FI"/>
        </w:rPr>
        <w:fldChar w:fldCharType="begin" w:fldLock="1"/>
      </w:r>
      <w:r w:rsidR="006E5610">
        <w:rPr>
          <w:rFonts w:ascii="Georgia" w:hAnsi="Georgia"/>
          <w:sz w:val="22"/>
          <w:szCs w:val="22"/>
          <w:lang w:val="fi-FI"/>
        </w:rPr>
        <w:instrText>ADDIN CSL_CITATION {"citationItems":[{"id":"ITEM-1","itemData":{"DOI":"10.1080/13504622.2024.2348702","author":[{"dropping-particle":"","family":"Ballard","given":"Heidi L","non-dropping-particle":"","parse-names":false,"suffix":""},{"dropping-particle":"","family":"Lindell","given":"Amanda","non-dropping-particle":"","parse-names":false,"suffix":""},{"dropping-particle":"","family":"Jadallah","given":"Christopher C","non-dropping-particle":"","parse-names":false,"suffix":""}],"container-title":"Environmental Education Research","id":"ITEM-1","issued":{"date-parts":[["2024"]]},"page":"1007-1040","title":"Environmental education outcomes of community and citizen science: a systematic review of empirical research","type":"article-journal","volume":"30"},"uris":["http://www.mendeley.com/documents/?uuid=c7dcaec9-d7fb-41c7-976b-f0fea259e0c1"]}],"mendeley":{"formattedCitation":"(Ballard, Lindell, &amp; Jadallah, 2024)","plainTextFormattedCitation":"(Ballard, Lindell, &amp; Jadallah, 2024)","previouslyFormattedCitation":"(Ballard, Lindell, &amp; Jadallah, 2024)"},"properties":{"noteIndex":0},"schema":"https://github.com/citation-style-language/schema/raw/master/csl-citation.json"}</w:instrText>
      </w:r>
      <w:r w:rsidR="006E5610">
        <w:rPr>
          <w:rFonts w:ascii="Georgia" w:hAnsi="Georgia"/>
          <w:sz w:val="22"/>
          <w:szCs w:val="22"/>
          <w:lang w:val="fi-FI"/>
        </w:rPr>
        <w:fldChar w:fldCharType="separate"/>
      </w:r>
      <w:r w:rsidR="006E5610" w:rsidRPr="006E5610">
        <w:rPr>
          <w:rFonts w:ascii="Georgia" w:hAnsi="Georgia"/>
          <w:noProof/>
          <w:sz w:val="22"/>
          <w:szCs w:val="22"/>
          <w:lang w:val="fi-FI"/>
        </w:rPr>
        <w:t>(Ballard, Lindell, &amp; Jadallah, 2024)</w:t>
      </w:r>
      <w:r w:rsidR="006E5610">
        <w:rPr>
          <w:rFonts w:ascii="Georgia" w:hAnsi="Georgia"/>
          <w:sz w:val="22"/>
          <w:szCs w:val="22"/>
          <w:lang w:val="fi-FI"/>
        </w:rPr>
        <w:fldChar w:fldCharType="end"/>
      </w:r>
      <w:r w:rsidR="00C70F6A">
        <w:rPr>
          <w:rFonts w:ascii="Georgia" w:hAnsi="Georgia"/>
          <w:sz w:val="22"/>
          <w:szCs w:val="22"/>
          <w:lang w:val="id-ID"/>
        </w:rPr>
        <w:t xml:space="preserve">. </w:t>
      </w:r>
    </w:p>
    <w:p w14:paraId="1047D426" w14:textId="77777777" w:rsidR="00533D6B" w:rsidRPr="00533D6B" w:rsidRDefault="00533D6B" w:rsidP="00533D6B">
      <w:pPr>
        <w:pStyle w:val="BodyText"/>
        <w:spacing w:line="360" w:lineRule="auto"/>
        <w:ind w:firstLine="709"/>
        <w:jc w:val="both"/>
        <w:rPr>
          <w:rFonts w:ascii="Georgia" w:hAnsi="Georgia"/>
          <w:sz w:val="22"/>
          <w:szCs w:val="22"/>
          <w:lang w:val="fi-FI"/>
        </w:rPr>
      </w:pPr>
    </w:p>
    <w:p w14:paraId="2EA2744C" w14:textId="46830F18" w:rsidR="00533D6B" w:rsidRPr="006E5610" w:rsidRDefault="00533D6B" w:rsidP="00533D6B">
      <w:pPr>
        <w:pStyle w:val="BodyText"/>
        <w:spacing w:line="360" w:lineRule="auto"/>
        <w:ind w:firstLine="709"/>
        <w:jc w:val="both"/>
        <w:rPr>
          <w:rFonts w:ascii="Georgia" w:hAnsi="Georgia"/>
          <w:sz w:val="22"/>
          <w:szCs w:val="22"/>
          <w:lang w:val="id-ID"/>
        </w:rPr>
      </w:pPr>
      <w:r w:rsidRPr="00533D6B">
        <w:rPr>
          <w:rFonts w:ascii="Georgia" w:hAnsi="Georgia"/>
          <w:sz w:val="22"/>
          <w:szCs w:val="22"/>
          <w:lang w:val="fi-FI"/>
        </w:rPr>
        <w:t xml:space="preserve">Peserta menunjukkan peningkatan kesadaran mengenai pentingnya dokumentasi hukum, seperti menyimpan salinan kontrak kerja dan identitas resmi, serta memahami prosedur hukum jika terjadi permasalahan ketenagakerjaan. Selain itu, terjadi perubahan positif dalam komunikasi antara PMI dan pemberi kerja, terutama </w:t>
      </w:r>
      <w:r w:rsidRPr="00533D6B">
        <w:rPr>
          <w:rFonts w:ascii="Georgia" w:hAnsi="Georgia"/>
          <w:sz w:val="22"/>
          <w:szCs w:val="22"/>
          <w:lang w:val="fi-FI"/>
        </w:rPr>
        <w:lastRenderedPageBreak/>
        <w:t>dalam hal penyampaian aspirasi dan penyelesaian perbeda</w:t>
      </w:r>
      <w:r w:rsidR="006E5610">
        <w:rPr>
          <w:rFonts w:ascii="Georgia" w:hAnsi="Georgia"/>
          <w:sz w:val="22"/>
          <w:szCs w:val="22"/>
          <w:lang w:val="fi-FI"/>
        </w:rPr>
        <w:t>an persepsi secara konstruktif</w:t>
      </w:r>
      <w:r w:rsidR="006E5610">
        <w:rPr>
          <w:rFonts w:ascii="Georgia" w:hAnsi="Georgia"/>
          <w:sz w:val="22"/>
          <w:szCs w:val="22"/>
          <w:lang w:val="fi-FI"/>
        </w:rPr>
        <w:fldChar w:fldCharType="begin" w:fldLock="1"/>
      </w:r>
      <w:r w:rsidR="00983AFC">
        <w:rPr>
          <w:rFonts w:ascii="Georgia" w:hAnsi="Georgia"/>
          <w:sz w:val="22"/>
          <w:szCs w:val="22"/>
          <w:lang w:val="fi-FI"/>
        </w:rPr>
        <w:instrText>ADDIN CSL_CITATION {"citationItems":[{"id":"ITEM-1","itemData":{"DOI":"10.3389/fsoc.2024.1321451","author":[{"dropping-particle":"","family":"Djatmika","given":"","non-dropping-particle":"","parse-names":false,"suffix":""},{"dropping-particle":"","family":"Mohamad","given":"Bahtiar","non-dropping-particle":"","parse-names":false,"suffix":""},{"dropping-particle":"","family":"Santosa","given":"R","non-dropping-particle":"","parse-names":false,"suffix":""},{"dropping-particle":"","family":"Wibowo","given":"Agus Hari","non-dropping-particle":"","parse-names":false,"suffix":""}],"container-title":"Frontiers in Sociology","id":"ITEM-1","issued":{"date-parts":[["2024"]]},"title":"Intercultural communicative competence among Indonesian migrant workers in Malaysia: a qualitative exploration","type":"article-journal","volume":"9"},"uris":["http://www.mendeley.com/documents/?uuid=ca76f685-b51e-43e4-aa5c-21a7810a29ec"]}],"mendeley":{"formattedCitation":"(Djatmika, Mohamad, Santosa, &amp; Wibowo, 2024)","plainTextFormattedCitation":"(Djatmika, Mohamad, Santosa, &amp; Wibowo, 2024)","previouslyFormattedCitation":"(Djatmika, Mohamad, Santosa, &amp; Wibowo, 2024)"},"properties":{"noteIndex":0},"schema":"https://github.com/citation-style-language/schema/raw/master/csl-citation.json"}</w:instrText>
      </w:r>
      <w:r w:rsidR="006E5610">
        <w:rPr>
          <w:rFonts w:ascii="Georgia" w:hAnsi="Georgia"/>
          <w:sz w:val="22"/>
          <w:szCs w:val="22"/>
          <w:lang w:val="fi-FI"/>
        </w:rPr>
        <w:fldChar w:fldCharType="separate"/>
      </w:r>
      <w:r w:rsidR="006E5610" w:rsidRPr="006E5610">
        <w:rPr>
          <w:rFonts w:ascii="Georgia" w:hAnsi="Georgia"/>
          <w:noProof/>
          <w:sz w:val="22"/>
          <w:szCs w:val="22"/>
          <w:lang w:val="fi-FI"/>
        </w:rPr>
        <w:t>(Djatmika, Mohamad, Santosa, &amp; Wibowo, 2024)</w:t>
      </w:r>
      <w:r w:rsidR="006E5610">
        <w:rPr>
          <w:rFonts w:ascii="Georgia" w:hAnsi="Georgia"/>
          <w:sz w:val="22"/>
          <w:szCs w:val="22"/>
          <w:lang w:val="fi-FI"/>
        </w:rPr>
        <w:fldChar w:fldCharType="end"/>
      </w:r>
      <w:r w:rsidR="006E5610">
        <w:rPr>
          <w:rFonts w:ascii="Georgia" w:hAnsi="Georgia"/>
          <w:sz w:val="22"/>
          <w:szCs w:val="22"/>
          <w:lang w:val="id-ID"/>
        </w:rPr>
        <w:t>.</w:t>
      </w:r>
    </w:p>
    <w:p w14:paraId="29544DD2" w14:textId="77777777" w:rsidR="00533D6B" w:rsidRPr="00533D6B" w:rsidRDefault="00533D6B" w:rsidP="00533D6B">
      <w:pPr>
        <w:pStyle w:val="BodyText"/>
        <w:spacing w:line="360" w:lineRule="auto"/>
        <w:ind w:firstLine="709"/>
        <w:jc w:val="both"/>
        <w:rPr>
          <w:rFonts w:ascii="Georgia" w:hAnsi="Georgia"/>
          <w:sz w:val="22"/>
          <w:szCs w:val="22"/>
          <w:lang w:val="fi-FI"/>
        </w:rPr>
      </w:pPr>
    </w:p>
    <w:p w14:paraId="223A2C56" w14:textId="64E14CFC" w:rsidR="00533D6B" w:rsidRPr="00533D6B" w:rsidRDefault="00533D6B" w:rsidP="00533D6B">
      <w:pPr>
        <w:pStyle w:val="BodyText"/>
        <w:spacing w:line="360" w:lineRule="auto"/>
        <w:ind w:firstLine="709"/>
        <w:jc w:val="both"/>
        <w:rPr>
          <w:rFonts w:ascii="Georgia" w:hAnsi="Georgia"/>
          <w:sz w:val="22"/>
          <w:szCs w:val="22"/>
          <w:lang w:val="fi-FI"/>
        </w:rPr>
      </w:pPr>
      <w:r w:rsidRPr="00533D6B">
        <w:rPr>
          <w:rFonts w:ascii="Georgia" w:hAnsi="Georgia"/>
          <w:sz w:val="22"/>
          <w:szCs w:val="22"/>
          <w:lang w:val="fi-FI"/>
        </w:rPr>
        <w:t>Dari aspek adaptasi sosial, kegiatan diskusi partisipatif berhasil membangun pemahaman PMI terhadap norma dan budaya kerja masyarakat Brunei Darussalam. Peserta menjadi lebih mampu menyesuaikan perilaku dan etika kerja sesuai konteks lokal, sehingga berkontribusi pada penurunan potensi konflik sosial di lingkungan kerja</w:t>
      </w:r>
      <w:r w:rsidR="00983AFC">
        <w:rPr>
          <w:rFonts w:ascii="Georgia" w:hAnsi="Georgia"/>
          <w:sz w:val="22"/>
          <w:szCs w:val="22"/>
          <w:lang w:val="fi-FI"/>
        </w:rPr>
        <w:fldChar w:fldCharType="begin" w:fldLock="1"/>
      </w:r>
      <w:r w:rsidR="00983AFC">
        <w:rPr>
          <w:rFonts w:ascii="Georgia" w:hAnsi="Georgia"/>
          <w:sz w:val="22"/>
          <w:szCs w:val="22"/>
          <w:lang w:val="fi-FI"/>
        </w:rPr>
        <w:instrText>ADDIN CSL_CITATION {"citationItems":[{"id":"ITEM-1","itemData":{"DOI":"10.1186/s40878-023-00360-1","author":[{"dropping-particle":"","family":"Enh","given":"Azlizan Mat","non-dropping-particle":"","parse-names":false,"suffix":""},{"dropping-particle":"","family":"Wahab","given":"Andika","non-dropping-particle":"","parse-names":false,"suffix":""},{"dropping-particle":"","family":"Azlan","given":"A","non-dropping-particle":"","parse-names":false,"suffix":""},{"dropping-particle":"","family":"Talib","given":"Kartini Aboo","non-dropping-particle":"","parse-names":false,"suffix":""},{"dropping-particle":"","family":"Sakti","given":"Andi Muhammad Tri","non-dropping-particle":"","parse-names":false,"suffix":""},{"dropping-particle":"","family":"Sultan","given":"Fazal Mohamed Mohamed","non-dropping-particle":"","parse-names":false,"suffix":""}],"container-title":"Comparative Migration Studies","id":"ITEM-1","issued":{"date-parts":[["2024"]]},"title":"Life experiences and cultural adaptation among migrant workers in Malaysia","type":"article-journal","volume":"12"},"uris":["http://www.mendeley.com/documents/?uuid=c4efbcec-ae4e-4ce3-ab8a-9308bb0169b2"]}],"mendeley":{"formattedCitation":"(Enh et al., 2024)","plainTextFormattedCitation":"(Enh et al., 2024)","previouslyFormattedCitation":"(Enh et al., 2024)"},"properties":{"noteIndex":0},"schema":"https://github.com/citation-style-language/schema/raw/master/csl-citation.json"}</w:instrText>
      </w:r>
      <w:r w:rsidR="00983AFC">
        <w:rPr>
          <w:rFonts w:ascii="Georgia" w:hAnsi="Georgia"/>
          <w:sz w:val="22"/>
          <w:szCs w:val="22"/>
          <w:lang w:val="fi-FI"/>
        </w:rPr>
        <w:fldChar w:fldCharType="separate"/>
      </w:r>
      <w:r w:rsidR="00983AFC" w:rsidRPr="00983AFC">
        <w:rPr>
          <w:rFonts w:ascii="Georgia" w:hAnsi="Georgia"/>
          <w:noProof/>
          <w:sz w:val="22"/>
          <w:szCs w:val="22"/>
          <w:lang w:val="fi-FI"/>
        </w:rPr>
        <w:t>(Enh et al., 2024)</w:t>
      </w:r>
      <w:r w:rsidR="00983AFC">
        <w:rPr>
          <w:rFonts w:ascii="Georgia" w:hAnsi="Georgia"/>
          <w:sz w:val="22"/>
          <w:szCs w:val="22"/>
          <w:lang w:val="fi-FI"/>
        </w:rPr>
        <w:fldChar w:fldCharType="end"/>
      </w:r>
      <w:r w:rsidRPr="00533D6B">
        <w:rPr>
          <w:rFonts w:ascii="Georgia" w:hAnsi="Georgia"/>
          <w:sz w:val="22"/>
          <w:szCs w:val="22"/>
          <w:lang w:val="fi-FI"/>
        </w:rPr>
        <w:t>. Pendekatan berbasis peer learning dalam diskusi kelompok juga memperkuat rasa solidaritas dan dukungan antarpekerja, yang pada akhirnya meningkatkan ketahanan sosial mereka di luar negeri (Kusumawardani, 2022).</w:t>
      </w:r>
    </w:p>
    <w:p w14:paraId="2CC397D1" w14:textId="77777777" w:rsidR="00533D6B" w:rsidRPr="00533D6B" w:rsidRDefault="00533D6B" w:rsidP="00533D6B">
      <w:pPr>
        <w:pStyle w:val="BodyText"/>
        <w:spacing w:line="360" w:lineRule="auto"/>
        <w:ind w:firstLine="709"/>
        <w:jc w:val="both"/>
        <w:rPr>
          <w:rFonts w:ascii="Georgia" w:hAnsi="Georgia"/>
          <w:sz w:val="22"/>
          <w:szCs w:val="22"/>
          <w:lang w:val="fi-FI"/>
        </w:rPr>
      </w:pPr>
    </w:p>
    <w:p w14:paraId="66A3E5B8" w14:textId="4FFAB8BD" w:rsidR="00533D6B" w:rsidRPr="00533D6B" w:rsidRDefault="00533D6B" w:rsidP="00533D6B">
      <w:pPr>
        <w:pStyle w:val="BodyText"/>
        <w:spacing w:line="360" w:lineRule="auto"/>
        <w:ind w:firstLine="709"/>
        <w:jc w:val="both"/>
        <w:rPr>
          <w:rFonts w:ascii="Georgia" w:hAnsi="Georgia"/>
          <w:sz w:val="22"/>
          <w:szCs w:val="22"/>
          <w:lang w:val="fi-FI"/>
        </w:rPr>
      </w:pPr>
      <w:r w:rsidRPr="00533D6B">
        <w:rPr>
          <w:rFonts w:ascii="Georgia" w:hAnsi="Georgia"/>
          <w:sz w:val="22"/>
          <w:szCs w:val="22"/>
          <w:lang w:val="fi-FI"/>
        </w:rPr>
        <w:t>Kebaruan (novelty) dari kegiatan ini terletak pada integrasi antara advokasi hukum dan pendekatan adaptasi sosial dalam konteks PMI di Brunei Darussalam. Pendekatan tersebut tidak hanya menekankan aspek legal formal, tetapi juga memperhatikan dimensi sosial-psikologis yang memengaruhi keberhasilan perlindungan PMI secara holi</w:t>
      </w:r>
      <w:r w:rsidR="00983AFC">
        <w:rPr>
          <w:rFonts w:ascii="Georgia" w:hAnsi="Georgia"/>
          <w:sz w:val="22"/>
          <w:szCs w:val="22"/>
          <w:lang w:val="fi-FI"/>
        </w:rPr>
        <w:t>stik</w:t>
      </w:r>
      <w:r w:rsidR="00983AFC">
        <w:rPr>
          <w:rFonts w:ascii="Georgia" w:hAnsi="Georgia"/>
          <w:sz w:val="22"/>
          <w:szCs w:val="22"/>
          <w:lang w:val="fi-FI"/>
        </w:rPr>
        <w:fldChar w:fldCharType="begin" w:fldLock="1"/>
      </w:r>
      <w:r w:rsidR="00983AFC">
        <w:rPr>
          <w:rFonts w:ascii="Georgia" w:hAnsi="Georgia"/>
          <w:sz w:val="22"/>
          <w:szCs w:val="22"/>
          <w:lang w:val="fi-FI"/>
        </w:rPr>
        <w:instrText>ADDIN CSL_CITATION {"citationItems":[{"id":"ITEM-1","itemData":{"DOI":"10.29303/ius.v10i3.908","author":[{"dropping-particle":"","family":"Hasdianti","given":"Fitri","non-dropping-particle":"","parse-names":false,"suffix":""},{"dropping-particle":"","family":"Imelda","given":"J","non-dropping-particle":"","parse-names":false,"suffix":""}],"container-title":"Jurnal IUS Kajian Hukum dan Keadilan","id":"ITEM-1","issued":{"date-parts":[["2022"]]},"title":"The Role of Coping Strategy And Legal Protection on Migrant Workers: A Literature Review","type":"article-journal"},"uris":["http://www.mendeley.com/documents/?uuid=7769cf15-876e-4d22-a8bb-c13a187ee0c8"]}],"mendeley":{"formattedCitation":"(Hasdianti &amp; Imelda, 2022)","plainTextFormattedCitation":"(Hasdianti &amp; Imelda, 2022)","previouslyFormattedCitation":"(Hasdianti &amp; Imelda, 2022)"},"properties":{"noteIndex":0},"schema":"https://github.com/citation-style-language/schema/raw/master/csl-citation.json"}</w:instrText>
      </w:r>
      <w:r w:rsidR="00983AFC">
        <w:rPr>
          <w:rFonts w:ascii="Georgia" w:hAnsi="Georgia"/>
          <w:sz w:val="22"/>
          <w:szCs w:val="22"/>
          <w:lang w:val="fi-FI"/>
        </w:rPr>
        <w:fldChar w:fldCharType="separate"/>
      </w:r>
      <w:r w:rsidR="00983AFC" w:rsidRPr="00983AFC">
        <w:rPr>
          <w:rFonts w:ascii="Georgia" w:hAnsi="Georgia"/>
          <w:noProof/>
          <w:sz w:val="22"/>
          <w:szCs w:val="22"/>
          <w:lang w:val="fi-FI"/>
        </w:rPr>
        <w:t>(Hasdianti &amp; Imelda, 2022)</w:t>
      </w:r>
      <w:r w:rsidR="00983AFC">
        <w:rPr>
          <w:rFonts w:ascii="Georgia" w:hAnsi="Georgia"/>
          <w:sz w:val="22"/>
          <w:szCs w:val="22"/>
          <w:lang w:val="fi-FI"/>
        </w:rPr>
        <w:fldChar w:fldCharType="end"/>
      </w:r>
      <w:r w:rsidRPr="00533D6B">
        <w:rPr>
          <w:rFonts w:ascii="Georgia" w:hAnsi="Georgia"/>
          <w:sz w:val="22"/>
          <w:szCs w:val="22"/>
          <w:lang w:val="fi-FI"/>
        </w:rPr>
        <w:t>. Dengan demikian, program ini berkontribusi secara ilmiah dan praktis dalam memperkuat model perlindungan PMI berbasis pemberdayaan komunitas.</w:t>
      </w:r>
    </w:p>
    <w:p w14:paraId="38B0B7E9" w14:textId="77777777" w:rsidR="00533D6B" w:rsidRPr="00533D6B" w:rsidRDefault="00533D6B" w:rsidP="00533D6B">
      <w:pPr>
        <w:pStyle w:val="BodyText"/>
        <w:spacing w:line="360" w:lineRule="auto"/>
        <w:ind w:firstLine="709"/>
        <w:jc w:val="both"/>
        <w:rPr>
          <w:rFonts w:ascii="Georgia" w:hAnsi="Georgia"/>
          <w:sz w:val="22"/>
          <w:szCs w:val="22"/>
          <w:lang w:val="fi-FI"/>
        </w:rPr>
      </w:pPr>
    </w:p>
    <w:p w14:paraId="451AC6F2" w14:textId="1D8851C7" w:rsidR="00783554" w:rsidRPr="008945B4" w:rsidRDefault="00533D6B" w:rsidP="00533D6B">
      <w:pPr>
        <w:pStyle w:val="BodyText"/>
        <w:spacing w:line="360" w:lineRule="auto"/>
        <w:ind w:firstLine="709"/>
        <w:jc w:val="both"/>
        <w:rPr>
          <w:rFonts w:ascii="Georgia" w:hAnsi="Georgia"/>
          <w:sz w:val="22"/>
          <w:szCs w:val="22"/>
          <w:lang w:val="fi-FI"/>
        </w:rPr>
      </w:pPr>
      <w:r w:rsidRPr="00533D6B">
        <w:rPr>
          <w:rFonts w:ascii="Georgia" w:hAnsi="Georgia"/>
          <w:sz w:val="22"/>
          <w:szCs w:val="22"/>
          <w:lang w:val="fi-FI"/>
        </w:rPr>
        <w:t>Secara keseluruhan, kegiatan ini memberikan dampak nyata dalam meningkatkan kapasitas hukum dan sosial PMI, serta menjadi model yang dapat direplikasi di negara penempatan lain dengan karakte</w:t>
      </w:r>
      <w:r w:rsidR="00983AFC">
        <w:rPr>
          <w:rFonts w:ascii="Georgia" w:hAnsi="Georgia"/>
          <w:sz w:val="22"/>
          <w:szCs w:val="22"/>
          <w:lang w:val="fi-FI"/>
        </w:rPr>
        <w:t>ristik serupa</w:t>
      </w:r>
      <w:r w:rsidR="00983AFC">
        <w:rPr>
          <w:rFonts w:ascii="Georgia" w:hAnsi="Georgia"/>
          <w:sz w:val="22"/>
          <w:szCs w:val="22"/>
          <w:lang w:val="fi-FI"/>
        </w:rPr>
        <w:fldChar w:fldCharType="begin" w:fldLock="1"/>
      </w:r>
      <w:r w:rsidR="00893672">
        <w:rPr>
          <w:rFonts w:ascii="Georgia" w:hAnsi="Georgia"/>
          <w:sz w:val="22"/>
          <w:szCs w:val="22"/>
          <w:lang w:val="fi-FI"/>
        </w:rPr>
        <w:instrText>ADDIN CSL_CITATION {"citationItems":[{"id":"ITEM-1","itemData":{"DOI":"10.29303/ius.v10i3.908","author":[{"dropping-particle":"","family":"Hasdianti","given":"Fitri","non-dropping-particle":"","parse-names":false,"suffix":""},{"dropping-particle":"","family":"Imelda","given":"J","non-dropping-particle":"","parse-names":false,"suffix":""}],"container-title":"Jurnal IUS Kajian Hukum dan Keadilan","id":"ITEM-1","issued":{"date-parts":[["2022"]]},"title":"The Role of Coping Strategy And Legal Protection on Migrant Workers: A Literature Review","type":"article-journal"},"uris":["http://www.mendeley.com/documents/?uuid=7769cf15-876e-4d22-a8bb-c13a187ee0c8"]}],"mendeley":{"formattedCitation":"(Hasdianti &amp; Imelda, 2022)","plainTextFormattedCitation":"(Hasdianti &amp; Imelda, 2022)","previouslyFormattedCitation":"(Hasdianti &amp; Imelda, 2022)"},"properties":{"noteIndex":0},"schema":"https://github.com/citation-style-language/schema/raw/master/csl-citation.json"}</w:instrText>
      </w:r>
      <w:r w:rsidR="00983AFC">
        <w:rPr>
          <w:rFonts w:ascii="Georgia" w:hAnsi="Georgia"/>
          <w:sz w:val="22"/>
          <w:szCs w:val="22"/>
          <w:lang w:val="fi-FI"/>
        </w:rPr>
        <w:fldChar w:fldCharType="separate"/>
      </w:r>
      <w:r w:rsidR="00983AFC" w:rsidRPr="00983AFC">
        <w:rPr>
          <w:rFonts w:ascii="Georgia" w:hAnsi="Georgia"/>
          <w:noProof/>
          <w:sz w:val="22"/>
          <w:szCs w:val="22"/>
          <w:lang w:val="fi-FI"/>
        </w:rPr>
        <w:t>(Hasdianti &amp; Imelda, 2022)</w:t>
      </w:r>
      <w:r w:rsidR="00983AFC">
        <w:rPr>
          <w:rFonts w:ascii="Georgia" w:hAnsi="Georgia"/>
          <w:sz w:val="22"/>
          <w:szCs w:val="22"/>
          <w:lang w:val="fi-FI"/>
        </w:rPr>
        <w:fldChar w:fldCharType="end"/>
      </w:r>
      <w:r w:rsidR="00983AFC">
        <w:rPr>
          <w:rFonts w:ascii="Georgia" w:hAnsi="Georgia"/>
          <w:sz w:val="22"/>
          <w:szCs w:val="22"/>
          <w:lang w:val="fi-FI"/>
        </w:rPr>
        <w:t xml:space="preserve"> </w:t>
      </w:r>
      <w:r w:rsidRPr="00533D6B">
        <w:rPr>
          <w:rFonts w:ascii="Georgia" w:hAnsi="Georgia"/>
          <w:sz w:val="22"/>
          <w:szCs w:val="22"/>
          <w:lang w:val="fi-FI"/>
        </w:rPr>
        <w:t>.</w:t>
      </w:r>
      <w:r w:rsidR="006F58CE" w:rsidRPr="0067194C">
        <w:rPr>
          <w:rFonts w:ascii="Georgia" w:hAnsi="Georgia"/>
          <w:sz w:val="22"/>
          <w:szCs w:val="22"/>
          <w:lang w:val="fi-FI"/>
        </w:rPr>
        <w:t xml:space="preserve"> </w:t>
      </w:r>
    </w:p>
    <w:p w14:paraId="1685B487" w14:textId="56CE7060" w:rsidR="001D4F4D" w:rsidRPr="00644F38" w:rsidRDefault="00810274" w:rsidP="00177D48">
      <w:pPr>
        <w:spacing w:before="84" w:line="247" w:lineRule="auto"/>
        <w:ind w:hanging="6"/>
        <w:jc w:val="center"/>
        <w:rPr>
          <w:rFonts w:ascii="Georgia" w:hAnsi="Georgia"/>
          <w:i/>
          <w:sz w:val="20"/>
          <w:szCs w:val="20"/>
          <w:lang w:val="id-ID"/>
        </w:rPr>
      </w:pPr>
      <w:r w:rsidRPr="00810274">
        <w:rPr>
          <w:rFonts w:ascii="Georgia" w:hAnsi="Georgia"/>
          <w:b/>
          <w:sz w:val="20"/>
          <w:szCs w:val="20"/>
        </w:rPr>
        <w:t>Figure</w:t>
      </w:r>
      <w:r w:rsidRPr="00810274">
        <w:rPr>
          <w:rFonts w:ascii="Georgia" w:hAnsi="Georgia"/>
          <w:b/>
          <w:spacing w:val="-6"/>
          <w:sz w:val="20"/>
          <w:szCs w:val="20"/>
        </w:rPr>
        <w:t xml:space="preserve"> </w:t>
      </w:r>
      <w:r w:rsidRPr="00810274">
        <w:rPr>
          <w:rFonts w:ascii="Georgia" w:hAnsi="Georgia"/>
          <w:b/>
          <w:sz w:val="20"/>
          <w:szCs w:val="20"/>
        </w:rPr>
        <w:t>1.</w:t>
      </w:r>
      <w:r w:rsidRPr="00810274">
        <w:rPr>
          <w:rFonts w:ascii="Georgia" w:hAnsi="Georgia"/>
          <w:b/>
          <w:spacing w:val="10"/>
          <w:sz w:val="20"/>
          <w:szCs w:val="20"/>
        </w:rPr>
        <w:t xml:space="preserve"> </w:t>
      </w:r>
      <w:r w:rsidR="00644F38">
        <w:rPr>
          <w:rFonts w:ascii="Georgia" w:hAnsi="Georgia"/>
          <w:i/>
          <w:sz w:val="20"/>
          <w:szCs w:val="20"/>
          <w:lang w:val="id-ID"/>
        </w:rPr>
        <w:t>Para Peserta Kegiatan</w:t>
      </w:r>
    </w:p>
    <w:p w14:paraId="064D27A0" w14:textId="4EF994EE" w:rsidR="00644F38" w:rsidRPr="00983AFC" w:rsidRDefault="00644F38" w:rsidP="00983AFC">
      <w:pPr>
        <w:spacing w:before="67" w:line="247" w:lineRule="auto"/>
        <w:ind w:hanging="6"/>
        <w:jc w:val="center"/>
        <w:rPr>
          <w:i/>
          <w:sz w:val="16"/>
          <w:lang w:val="en-ID"/>
        </w:rPr>
      </w:pPr>
      <w:r>
        <w:rPr>
          <w:i/>
          <w:noProof/>
          <w:sz w:val="16"/>
          <w:lang w:val="id-ID" w:eastAsia="id-ID"/>
        </w:rPr>
        <w:drawing>
          <wp:inline distT="0" distB="0" distL="0" distR="0" wp14:anchorId="10942D4F" wp14:editId="4B6E1077">
            <wp:extent cx="3241675" cy="21595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11-10 at 15.06.5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4395" cy="2168066"/>
                    </a:xfrm>
                    <a:prstGeom prst="rect">
                      <a:avLst/>
                    </a:prstGeom>
                  </pic:spPr>
                </pic:pic>
              </a:graphicData>
            </a:graphic>
          </wp:inline>
        </w:drawing>
      </w:r>
    </w:p>
    <w:p w14:paraId="51EF7CCA" w14:textId="7B9822A7" w:rsidR="00644F38" w:rsidRDefault="00644F38" w:rsidP="00644F38">
      <w:pPr>
        <w:spacing w:before="67" w:line="247" w:lineRule="auto"/>
        <w:ind w:hanging="6"/>
        <w:jc w:val="center"/>
        <w:rPr>
          <w:lang w:val="en-ID"/>
        </w:rPr>
      </w:pPr>
      <w:r>
        <w:rPr>
          <w:b/>
          <w:lang w:val="en-ID"/>
        </w:rPr>
        <w:t xml:space="preserve">Figure </w:t>
      </w:r>
      <w:r>
        <w:rPr>
          <w:b/>
          <w:lang w:val="id-ID"/>
        </w:rPr>
        <w:t>2</w:t>
      </w:r>
      <w:r w:rsidRPr="00644F38">
        <w:rPr>
          <w:b/>
          <w:lang w:val="en-ID"/>
        </w:rPr>
        <w:t>.</w:t>
      </w:r>
      <w:r w:rsidRPr="00644F38">
        <w:rPr>
          <w:lang w:val="en-ID"/>
        </w:rPr>
        <w:t xml:space="preserve"> </w:t>
      </w:r>
      <w:r w:rsidRPr="00644F38">
        <w:rPr>
          <w:i/>
          <w:lang w:val="id-ID"/>
        </w:rPr>
        <w:t>Peserta melakukan FGD</w:t>
      </w:r>
      <w:r w:rsidRPr="00644F38">
        <w:rPr>
          <w:lang w:val="en-ID"/>
        </w:rPr>
        <w:t xml:space="preserve"> </w:t>
      </w:r>
    </w:p>
    <w:p w14:paraId="12F6E020" w14:textId="51B50C05" w:rsidR="00644F38" w:rsidRPr="00644F38" w:rsidRDefault="00644F38" w:rsidP="00644F38">
      <w:pPr>
        <w:spacing w:before="67" w:line="247" w:lineRule="auto"/>
        <w:ind w:hanging="6"/>
        <w:jc w:val="center"/>
        <w:rPr>
          <w:lang w:val="en-ID"/>
        </w:rPr>
      </w:pPr>
      <w:r>
        <w:rPr>
          <w:noProof/>
          <w:lang w:val="id-ID" w:eastAsia="id-ID"/>
        </w:rPr>
        <w:lastRenderedPageBreak/>
        <w:drawing>
          <wp:inline distT="0" distB="0" distL="0" distR="0" wp14:anchorId="299B005F" wp14:editId="2D8B5853">
            <wp:extent cx="3275100" cy="2181860"/>
            <wp:effectExtent l="0" t="0" r="190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11-10 at 15.06.55.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85172" cy="2188570"/>
                    </a:xfrm>
                    <a:prstGeom prst="rect">
                      <a:avLst/>
                    </a:prstGeom>
                  </pic:spPr>
                </pic:pic>
              </a:graphicData>
            </a:graphic>
          </wp:inline>
        </w:drawing>
      </w:r>
    </w:p>
    <w:p w14:paraId="5D9A4FE8" w14:textId="6B933316" w:rsidR="00644F38" w:rsidRPr="008F7B97" w:rsidRDefault="00644F38" w:rsidP="00644F38">
      <w:pPr>
        <w:spacing w:before="67" w:line="247" w:lineRule="auto"/>
        <w:ind w:hanging="6"/>
        <w:jc w:val="center"/>
        <w:rPr>
          <w:lang w:val="en-ID"/>
        </w:rPr>
      </w:pPr>
      <w:r w:rsidRPr="00644F38">
        <w:rPr>
          <w:lang w:val="en-ID"/>
        </w:rPr>
        <w:t xml:space="preserve">Note: </w:t>
      </w:r>
      <w:proofErr w:type="spellStart"/>
      <w:r w:rsidRPr="00644F38">
        <w:rPr>
          <w:lang w:val="en-ID"/>
        </w:rPr>
        <w:t>Tambahan</w:t>
      </w:r>
      <w:proofErr w:type="spellEnd"/>
      <w:r w:rsidRPr="00644F38">
        <w:rPr>
          <w:lang w:val="en-ID"/>
        </w:rPr>
        <w:t xml:space="preserve"> </w:t>
      </w:r>
      <w:proofErr w:type="spellStart"/>
      <w:r w:rsidRPr="00644F38">
        <w:rPr>
          <w:lang w:val="en-ID"/>
        </w:rPr>
        <w:t>informasi</w:t>
      </w:r>
      <w:proofErr w:type="spellEnd"/>
      <w:r w:rsidRPr="00644F38">
        <w:rPr>
          <w:lang w:val="en-ID"/>
        </w:rPr>
        <w:t xml:space="preserve"> </w:t>
      </w:r>
      <w:proofErr w:type="spellStart"/>
      <w:r w:rsidRPr="00644F38">
        <w:rPr>
          <w:lang w:val="en-ID"/>
        </w:rPr>
        <w:t>jika</w:t>
      </w:r>
      <w:proofErr w:type="spellEnd"/>
      <w:r w:rsidRPr="00644F38">
        <w:rPr>
          <w:lang w:val="en-ID"/>
        </w:rPr>
        <w:t xml:space="preserve"> </w:t>
      </w:r>
      <w:proofErr w:type="spellStart"/>
      <w:r w:rsidRPr="00644F38">
        <w:rPr>
          <w:lang w:val="en-ID"/>
        </w:rPr>
        <w:t>ada</w:t>
      </w:r>
      <w:proofErr w:type="spellEnd"/>
    </w:p>
    <w:p w14:paraId="41000422" w14:textId="77777777" w:rsidR="00E11A5D" w:rsidRPr="008F7B97" w:rsidRDefault="00E11A5D">
      <w:pPr>
        <w:pStyle w:val="BodyText"/>
        <w:spacing w:before="22"/>
        <w:rPr>
          <w:lang w:val="en-ID"/>
        </w:rPr>
      </w:pPr>
      <w:bookmarkStart w:id="6" w:name="Heading_on_level_2_(subsection)"/>
      <w:bookmarkEnd w:id="6"/>
    </w:p>
    <w:p w14:paraId="1638F112" w14:textId="77777777" w:rsidR="00BC652C" w:rsidRPr="007C3941" w:rsidRDefault="00B6516D" w:rsidP="00BC084D">
      <w:pPr>
        <w:pStyle w:val="Heading1"/>
        <w:spacing w:line="360" w:lineRule="auto"/>
        <w:ind w:left="0"/>
        <w:jc w:val="both"/>
        <w:rPr>
          <w:rFonts w:ascii="Georgia" w:hAnsi="Georgia"/>
          <w:lang w:val="en-ID"/>
        </w:rPr>
      </w:pPr>
      <w:bookmarkStart w:id="7" w:name="Lists"/>
      <w:bookmarkEnd w:id="7"/>
      <w:proofErr w:type="spellStart"/>
      <w:r w:rsidRPr="007C3941">
        <w:rPr>
          <w:rFonts w:ascii="Georgia" w:hAnsi="Georgia"/>
          <w:lang w:val="en-ID"/>
        </w:rPr>
        <w:t>Kesimpulan</w:t>
      </w:r>
      <w:proofErr w:type="spellEnd"/>
      <w:r w:rsidRPr="007C3941">
        <w:rPr>
          <w:rFonts w:ascii="Georgia" w:hAnsi="Georgia"/>
          <w:lang w:val="en-ID"/>
        </w:rPr>
        <w:t xml:space="preserve"> </w:t>
      </w:r>
      <w:proofErr w:type="spellStart"/>
      <w:r w:rsidRPr="007C3941">
        <w:rPr>
          <w:rFonts w:ascii="Georgia" w:hAnsi="Georgia"/>
          <w:lang w:val="en-ID"/>
        </w:rPr>
        <w:t>dan</w:t>
      </w:r>
      <w:proofErr w:type="spellEnd"/>
      <w:r w:rsidRPr="007C3941">
        <w:rPr>
          <w:rFonts w:ascii="Georgia" w:hAnsi="Georgia"/>
          <w:lang w:val="en-ID"/>
        </w:rPr>
        <w:t xml:space="preserve"> </w:t>
      </w:r>
      <w:proofErr w:type="spellStart"/>
      <w:r w:rsidRPr="007C3941">
        <w:rPr>
          <w:rFonts w:ascii="Georgia" w:hAnsi="Georgia"/>
          <w:lang w:val="en-ID"/>
        </w:rPr>
        <w:t>Rekomendasi</w:t>
      </w:r>
      <w:bookmarkStart w:id="8" w:name="Example_for_list_(itemize)"/>
      <w:bookmarkEnd w:id="8"/>
      <w:proofErr w:type="spellEnd"/>
    </w:p>
    <w:p w14:paraId="0846AB77" w14:textId="7B2D4962" w:rsidR="00644F38" w:rsidRPr="00C13249" w:rsidRDefault="00644F38" w:rsidP="00644F38">
      <w:pPr>
        <w:spacing w:line="360" w:lineRule="auto"/>
        <w:ind w:firstLine="709"/>
        <w:jc w:val="both"/>
        <w:rPr>
          <w:rFonts w:ascii="Georgia" w:hAnsi="Georgia"/>
          <w:lang w:val="id-ID"/>
        </w:rPr>
      </w:pPr>
      <w:proofErr w:type="spellStart"/>
      <w:r w:rsidRPr="00644F38">
        <w:rPr>
          <w:rFonts w:ascii="Georgia" w:hAnsi="Georgia"/>
          <w:lang w:val="en-ID"/>
        </w:rPr>
        <w:t>Kegiatan</w:t>
      </w:r>
      <w:proofErr w:type="spellEnd"/>
      <w:r w:rsidRPr="00644F38">
        <w:rPr>
          <w:rFonts w:ascii="Georgia" w:hAnsi="Georgia"/>
          <w:lang w:val="en-ID"/>
        </w:rPr>
        <w:t xml:space="preserve"> </w:t>
      </w:r>
      <w:proofErr w:type="spellStart"/>
      <w:r w:rsidRPr="00644F38">
        <w:rPr>
          <w:rFonts w:ascii="Georgia" w:hAnsi="Georgia"/>
          <w:lang w:val="en-ID"/>
        </w:rPr>
        <w:t>pengabdian</w:t>
      </w:r>
      <w:proofErr w:type="spellEnd"/>
      <w:r w:rsidRPr="00644F38">
        <w:rPr>
          <w:rFonts w:ascii="Georgia" w:hAnsi="Georgia"/>
          <w:lang w:val="en-ID"/>
        </w:rPr>
        <w:t xml:space="preserve"> </w:t>
      </w:r>
      <w:proofErr w:type="spellStart"/>
      <w:r w:rsidRPr="00644F38">
        <w:rPr>
          <w:rFonts w:ascii="Georgia" w:hAnsi="Georgia"/>
          <w:lang w:val="en-ID"/>
        </w:rPr>
        <w:t>kepada</w:t>
      </w:r>
      <w:proofErr w:type="spellEnd"/>
      <w:r w:rsidRPr="00644F38">
        <w:rPr>
          <w:rFonts w:ascii="Georgia" w:hAnsi="Georgia"/>
          <w:lang w:val="en-ID"/>
        </w:rPr>
        <w:t xml:space="preserve"> </w:t>
      </w:r>
      <w:proofErr w:type="spellStart"/>
      <w:r w:rsidRPr="00644F38">
        <w:rPr>
          <w:rFonts w:ascii="Georgia" w:hAnsi="Georgia"/>
          <w:lang w:val="en-ID"/>
        </w:rPr>
        <w:t>masyarakat</w:t>
      </w:r>
      <w:proofErr w:type="spellEnd"/>
      <w:r w:rsidRPr="00644F38">
        <w:rPr>
          <w:rFonts w:ascii="Georgia" w:hAnsi="Georgia"/>
          <w:lang w:val="en-ID"/>
        </w:rPr>
        <w:t xml:space="preserve"> </w:t>
      </w:r>
      <w:proofErr w:type="spellStart"/>
      <w:r w:rsidRPr="00644F38">
        <w:rPr>
          <w:rFonts w:ascii="Georgia" w:hAnsi="Georgia"/>
          <w:lang w:val="en-ID"/>
        </w:rPr>
        <w:t>dengan</w:t>
      </w:r>
      <w:proofErr w:type="spellEnd"/>
      <w:r w:rsidRPr="00644F38">
        <w:rPr>
          <w:rFonts w:ascii="Georgia" w:hAnsi="Georgia"/>
          <w:lang w:val="en-ID"/>
        </w:rPr>
        <w:t xml:space="preserve"> </w:t>
      </w:r>
      <w:proofErr w:type="spellStart"/>
      <w:r w:rsidRPr="00644F38">
        <w:rPr>
          <w:rFonts w:ascii="Georgia" w:hAnsi="Georgia"/>
          <w:lang w:val="en-ID"/>
        </w:rPr>
        <w:t>tema</w:t>
      </w:r>
      <w:proofErr w:type="spellEnd"/>
      <w:r w:rsidRPr="00644F38">
        <w:rPr>
          <w:rFonts w:ascii="Georgia" w:hAnsi="Georgia"/>
          <w:lang w:val="en-ID"/>
        </w:rPr>
        <w:t xml:space="preserve"> “</w:t>
      </w:r>
      <w:proofErr w:type="spellStart"/>
      <w:r w:rsidRPr="00644F38">
        <w:rPr>
          <w:rFonts w:ascii="Georgia" w:hAnsi="Georgia"/>
          <w:lang w:val="en-ID"/>
        </w:rPr>
        <w:t>Pemberdayaan</w:t>
      </w:r>
      <w:proofErr w:type="spellEnd"/>
      <w:r w:rsidRPr="00644F38">
        <w:rPr>
          <w:rFonts w:ascii="Georgia" w:hAnsi="Georgia"/>
          <w:lang w:val="en-ID"/>
        </w:rPr>
        <w:t xml:space="preserve"> </w:t>
      </w:r>
      <w:proofErr w:type="spellStart"/>
      <w:r w:rsidRPr="00644F38">
        <w:rPr>
          <w:rFonts w:ascii="Georgia" w:hAnsi="Georgia"/>
          <w:lang w:val="en-ID"/>
        </w:rPr>
        <w:t>dan</w:t>
      </w:r>
      <w:proofErr w:type="spellEnd"/>
      <w:r w:rsidRPr="00644F38">
        <w:rPr>
          <w:rFonts w:ascii="Georgia" w:hAnsi="Georgia"/>
          <w:lang w:val="en-ID"/>
        </w:rPr>
        <w:t xml:space="preserve"> </w:t>
      </w:r>
      <w:proofErr w:type="spellStart"/>
      <w:r w:rsidRPr="00644F38">
        <w:rPr>
          <w:rFonts w:ascii="Georgia" w:hAnsi="Georgia"/>
          <w:lang w:val="en-ID"/>
        </w:rPr>
        <w:t>Advokasi</w:t>
      </w:r>
      <w:proofErr w:type="spellEnd"/>
      <w:r w:rsidRPr="00644F38">
        <w:rPr>
          <w:rFonts w:ascii="Georgia" w:hAnsi="Georgia"/>
          <w:lang w:val="en-ID"/>
        </w:rPr>
        <w:t xml:space="preserve"> </w:t>
      </w:r>
      <w:proofErr w:type="spellStart"/>
      <w:r w:rsidRPr="00644F38">
        <w:rPr>
          <w:rFonts w:ascii="Georgia" w:hAnsi="Georgia"/>
          <w:lang w:val="en-ID"/>
        </w:rPr>
        <w:t>Hukum</w:t>
      </w:r>
      <w:proofErr w:type="spellEnd"/>
      <w:r w:rsidRPr="00644F38">
        <w:rPr>
          <w:rFonts w:ascii="Georgia" w:hAnsi="Georgia"/>
          <w:lang w:val="en-ID"/>
        </w:rPr>
        <w:t xml:space="preserve"> </w:t>
      </w:r>
      <w:proofErr w:type="spellStart"/>
      <w:r w:rsidRPr="00644F38">
        <w:rPr>
          <w:rFonts w:ascii="Georgia" w:hAnsi="Georgia"/>
          <w:lang w:val="en-ID"/>
        </w:rPr>
        <w:t>bagi</w:t>
      </w:r>
      <w:proofErr w:type="spellEnd"/>
      <w:r w:rsidRPr="00644F38">
        <w:rPr>
          <w:rFonts w:ascii="Georgia" w:hAnsi="Georgia"/>
          <w:lang w:val="en-ID"/>
        </w:rPr>
        <w:t xml:space="preserve"> </w:t>
      </w:r>
      <w:proofErr w:type="spellStart"/>
      <w:r w:rsidRPr="00644F38">
        <w:rPr>
          <w:rFonts w:ascii="Georgia" w:hAnsi="Georgia"/>
          <w:lang w:val="en-ID"/>
        </w:rPr>
        <w:t>Pekerja</w:t>
      </w:r>
      <w:proofErr w:type="spellEnd"/>
      <w:r w:rsidRPr="00644F38">
        <w:rPr>
          <w:rFonts w:ascii="Georgia" w:hAnsi="Georgia"/>
          <w:lang w:val="en-ID"/>
        </w:rPr>
        <w:t xml:space="preserve"> </w:t>
      </w:r>
      <w:proofErr w:type="spellStart"/>
      <w:r w:rsidRPr="00644F38">
        <w:rPr>
          <w:rFonts w:ascii="Georgia" w:hAnsi="Georgia"/>
          <w:lang w:val="en-ID"/>
        </w:rPr>
        <w:t>Migran</w:t>
      </w:r>
      <w:proofErr w:type="spellEnd"/>
      <w:r w:rsidRPr="00644F38">
        <w:rPr>
          <w:rFonts w:ascii="Georgia" w:hAnsi="Georgia"/>
          <w:lang w:val="en-ID"/>
        </w:rPr>
        <w:t xml:space="preserve"> Indonesia (PMI) di Brunei Darussalam” </w:t>
      </w:r>
      <w:proofErr w:type="spellStart"/>
      <w:r w:rsidRPr="00644F38">
        <w:rPr>
          <w:rFonts w:ascii="Georgia" w:hAnsi="Georgia"/>
          <w:lang w:val="en-ID"/>
        </w:rPr>
        <w:t>menunjukkan</w:t>
      </w:r>
      <w:proofErr w:type="spellEnd"/>
      <w:r w:rsidRPr="00644F38">
        <w:rPr>
          <w:rFonts w:ascii="Georgia" w:hAnsi="Georgia"/>
          <w:lang w:val="en-ID"/>
        </w:rPr>
        <w:t xml:space="preserve"> </w:t>
      </w:r>
      <w:proofErr w:type="spellStart"/>
      <w:r w:rsidRPr="00644F38">
        <w:rPr>
          <w:rFonts w:ascii="Georgia" w:hAnsi="Georgia"/>
          <w:lang w:val="en-ID"/>
        </w:rPr>
        <w:t>bahwa</w:t>
      </w:r>
      <w:proofErr w:type="spellEnd"/>
      <w:r w:rsidRPr="00644F38">
        <w:rPr>
          <w:rFonts w:ascii="Georgia" w:hAnsi="Georgia"/>
          <w:lang w:val="en-ID"/>
        </w:rPr>
        <w:t xml:space="preserve"> </w:t>
      </w:r>
      <w:proofErr w:type="spellStart"/>
      <w:r w:rsidRPr="00644F38">
        <w:rPr>
          <w:rFonts w:ascii="Georgia" w:hAnsi="Georgia"/>
          <w:lang w:val="en-ID"/>
        </w:rPr>
        <w:t>pendekatan</w:t>
      </w:r>
      <w:proofErr w:type="spellEnd"/>
      <w:r w:rsidRPr="00644F38">
        <w:rPr>
          <w:rFonts w:ascii="Georgia" w:hAnsi="Georgia"/>
          <w:lang w:val="en-ID"/>
        </w:rPr>
        <w:t xml:space="preserve"> </w:t>
      </w:r>
      <w:proofErr w:type="spellStart"/>
      <w:r w:rsidRPr="00644F38">
        <w:rPr>
          <w:rFonts w:ascii="Georgia" w:hAnsi="Georgia"/>
          <w:lang w:val="en-ID"/>
        </w:rPr>
        <w:t>partisipatif</w:t>
      </w:r>
      <w:proofErr w:type="spellEnd"/>
      <w:r w:rsidRPr="00644F38">
        <w:rPr>
          <w:rFonts w:ascii="Georgia" w:hAnsi="Georgia"/>
          <w:lang w:val="en-ID"/>
        </w:rPr>
        <w:t xml:space="preserve"> </w:t>
      </w:r>
      <w:proofErr w:type="spellStart"/>
      <w:r w:rsidRPr="00644F38">
        <w:rPr>
          <w:rFonts w:ascii="Georgia" w:hAnsi="Georgia"/>
          <w:lang w:val="en-ID"/>
        </w:rPr>
        <w:t>dan</w:t>
      </w:r>
      <w:proofErr w:type="spellEnd"/>
      <w:r w:rsidRPr="00644F38">
        <w:rPr>
          <w:rFonts w:ascii="Georgia" w:hAnsi="Georgia"/>
          <w:lang w:val="en-ID"/>
        </w:rPr>
        <w:t xml:space="preserve"> </w:t>
      </w:r>
      <w:proofErr w:type="spellStart"/>
      <w:r w:rsidRPr="00644F38">
        <w:rPr>
          <w:rFonts w:ascii="Georgia" w:hAnsi="Georgia"/>
          <w:lang w:val="en-ID"/>
        </w:rPr>
        <w:t>edukatif</w:t>
      </w:r>
      <w:proofErr w:type="spellEnd"/>
      <w:r w:rsidRPr="00644F38">
        <w:rPr>
          <w:rFonts w:ascii="Georgia" w:hAnsi="Georgia"/>
          <w:lang w:val="en-ID"/>
        </w:rPr>
        <w:t xml:space="preserve"> </w:t>
      </w:r>
      <w:proofErr w:type="spellStart"/>
      <w:r w:rsidRPr="00644F38">
        <w:rPr>
          <w:rFonts w:ascii="Georgia" w:hAnsi="Georgia"/>
          <w:lang w:val="en-ID"/>
        </w:rPr>
        <w:t>terbukti</w:t>
      </w:r>
      <w:proofErr w:type="spellEnd"/>
      <w:r w:rsidRPr="00644F38">
        <w:rPr>
          <w:rFonts w:ascii="Georgia" w:hAnsi="Georgia"/>
          <w:lang w:val="en-ID"/>
        </w:rPr>
        <w:t xml:space="preserve"> </w:t>
      </w:r>
      <w:proofErr w:type="spellStart"/>
      <w:r w:rsidRPr="00644F38">
        <w:rPr>
          <w:rFonts w:ascii="Georgia" w:hAnsi="Georgia"/>
          <w:lang w:val="en-ID"/>
        </w:rPr>
        <w:t>efektif</w:t>
      </w:r>
      <w:proofErr w:type="spellEnd"/>
      <w:r w:rsidRPr="00644F38">
        <w:rPr>
          <w:rFonts w:ascii="Georgia" w:hAnsi="Georgia"/>
          <w:lang w:val="en-ID"/>
        </w:rPr>
        <w:t xml:space="preserve"> </w:t>
      </w:r>
      <w:proofErr w:type="spellStart"/>
      <w:r w:rsidRPr="00644F38">
        <w:rPr>
          <w:rFonts w:ascii="Georgia" w:hAnsi="Georgia"/>
          <w:lang w:val="en-ID"/>
        </w:rPr>
        <w:t>dalam</w:t>
      </w:r>
      <w:proofErr w:type="spellEnd"/>
      <w:r w:rsidRPr="00644F38">
        <w:rPr>
          <w:rFonts w:ascii="Georgia" w:hAnsi="Georgia"/>
          <w:lang w:val="en-ID"/>
        </w:rPr>
        <w:t xml:space="preserve"> </w:t>
      </w:r>
      <w:proofErr w:type="spellStart"/>
      <w:r w:rsidRPr="00644F38">
        <w:rPr>
          <w:rFonts w:ascii="Georgia" w:hAnsi="Georgia"/>
          <w:lang w:val="en-ID"/>
        </w:rPr>
        <w:t>meningkatkan</w:t>
      </w:r>
      <w:proofErr w:type="spellEnd"/>
      <w:r w:rsidRPr="00644F38">
        <w:rPr>
          <w:rFonts w:ascii="Georgia" w:hAnsi="Georgia"/>
          <w:lang w:val="en-ID"/>
        </w:rPr>
        <w:t xml:space="preserve"> </w:t>
      </w:r>
      <w:proofErr w:type="spellStart"/>
      <w:r w:rsidRPr="00644F38">
        <w:rPr>
          <w:rFonts w:ascii="Georgia" w:hAnsi="Georgia"/>
          <w:lang w:val="en-ID"/>
        </w:rPr>
        <w:t>kesadaran</w:t>
      </w:r>
      <w:proofErr w:type="spellEnd"/>
      <w:r w:rsidRPr="00644F38">
        <w:rPr>
          <w:rFonts w:ascii="Georgia" w:hAnsi="Georgia"/>
          <w:lang w:val="en-ID"/>
        </w:rPr>
        <w:t xml:space="preserve"> </w:t>
      </w:r>
      <w:proofErr w:type="spellStart"/>
      <w:r w:rsidRPr="00644F38">
        <w:rPr>
          <w:rFonts w:ascii="Georgia" w:hAnsi="Georgia"/>
          <w:lang w:val="en-ID"/>
        </w:rPr>
        <w:t>hukum</w:t>
      </w:r>
      <w:proofErr w:type="spellEnd"/>
      <w:r w:rsidRPr="00644F38">
        <w:rPr>
          <w:rFonts w:ascii="Georgia" w:hAnsi="Georgia"/>
          <w:lang w:val="en-ID"/>
        </w:rPr>
        <w:t xml:space="preserve">, </w:t>
      </w:r>
      <w:proofErr w:type="spellStart"/>
      <w:r w:rsidRPr="00644F38">
        <w:rPr>
          <w:rFonts w:ascii="Georgia" w:hAnsi="Georgia"/>
          <w:lang w:val="en-ID"/>
        </w:rPr>
        <w:t>pemahaman</w:t>
      </w:r>
      <w:proofErr w:type="spellEnd"/>
      <w:r w:rsidRPr="00644F38">
        <w:rPr>
          <w:rFonts w:ascii="Georgia" w:hAnsi="Georgia"/>
          <w:lang w:val="en-ID"/>
        </w:rPr>
        <w:t xml:space="preserve"> </w:t>
      </w:r>
      <w:proofErr w:type="spellStart"/>
      <w:r w:rsidRPr="00644F38">
        <w:rPr>
          <w:rFonts w:ascii="Georgia" w:hAnsi="Georgia"/>
          <w:lang w:val="en-ID"/>
        </w:rPr>
        <w:t>terhadap</w:t>
      </w:r>
      <w:proofErr w:type="spellEnd"/>
      <w:r w:rsidRPr="00644F38">
        <w:rPr>
          <w:rFonts w:ascii="Georgia" w:hAnsi="Georgia"/>
          <w:lang w:val="en-ID"/>
        </w:rPr>
        <w:t xml:space="preserve"> </w:t>
      </w:r>
      <w:proofErr w:type="spellStart"/>
      <w:r w:rsidRPr="00644F38">
        <w:rPr>
          <w:rFonts w:ascii="Georgia" w:hAnsi="Georgia"/>
          <w:lang w:val="en-ID"/>
        </w:rPr>
        <w:t>hak-hak</w:t>
      </w:r>
      <w:proofErr w:type="spellEnd"/>
      <w:r w:rsidRPr="00644F38">
        <w:rPr>
          <w:rFonts w:ascii="Georgia" w:hAnsi="Georgia"/>
          <w:lang w:val="en-ID"/>
        </w:rPr>
        <w:t xml:space="preserve"> </w:t>
      </w:r>
      <w:proofErr w:type="spellStart"/>
      <w:r w:rsidRPr="00644F38">
        <w:rPr>
          <w:rFonts w:ascii="Georgia" w:hAnsi="Georgia"/>
          <w:lang w:val="en-ID"/>
        </w:rPr>
        <w:t>ketenagakerjaan</w:t>
      </w:r>
      <w:proofErr w:type="spellEnd"/>
      <w:r w:rsidRPr="00644F38">
        <w:rPr>
          <w:rFonts w:ascii="Georgia" w:hAnsi="Georgia"/>
          <w:lang w:val="en-ID"/>
        </w:rPr>
        <w:t xml:space="preserve">, </w:t>
      </w:r>
      <w:proofErr w:type="spellStart"/>
      <w:r w:rsidRPr="00644F38">
        <w:rPr>
          <w:rFonts w:ascii="Georgia" w:hAnsi="Georgia"/>
          <w:lang w:val="en-ID"/>
        </w:rPr>
        <w:t>serta</w:t>
      </w:r>
      <w:proofErr w:type="spellEnd"/>
      <w:r w:rsidRPr="00644F38">
        <w:rPr>
          <w:rFonts w:ascii="Georgia" w:hAnsi="Georgia"/>
          <w:lang w:val="en-ID"/>
        </w:rPr>
        <w:t xml:space="preserve"> </w:t>
      </w:r>
      <w:proofErr w:type="spellStart"/>
      <w:r w:rsidRPr="00644F38">
        <w:rPr>
          <w:rFonts w:ascii="Georgia" w:hAnsi="Georgia"/>
          <w:lang w:val="en-ID"/>
        </w:rPr>
        <w:t>kemampuan</w:t>
      </w:r>
      <w:proofErr w:type="spellEnd"/>
      <w:r w:rsidRPr="00644F38">
        <w:rPr>
          <w:rFonts w:ascii="Georgia" w:hAnsi="Georgia"/>
          <w:lang w:val="en-ID"/>
        </w:rPr>
        <w:t xml:space="preserve"> </w:t>
      </w:r>
      <w:proofErr w:type="spellStart"/>
      <w:r w:rsidRPr="00644F38">
        <w:rPr>
          <w:rFonts w:ascii="Georgia" w:hAnsi="Georgia"/>
          <w:lang w:val="en-ID"/>
        </w:rPr>
        <w:t>adaptasi</w:t>
      </w:r>
      <w:proofErr w:type="spellEnd"/>
      <w:r w:rsidRPr="00644F38">
        <w:rPr>
          <w:rFonts w:ascii="Georgia" w:hAnsi="Georgia"/>
          <w:lang w:val="en-ID"/>
        </w:rPr>
        <w:t xml:space="preserve"> </w:t>
      </w:r>
      <w:proofErr w:type="spellStart"/>
      <w:r w:rsidRPr="00644F38">
        <w:rPr>
          <w:rFonts w:ascii="Georgia" w:hAnsi="Georgia"/>
          <w:lang w:val="en-ID"/>
        </w:rPr>
        <w:t>sosial</w:t>
      </w:r>
      <w:proofErr w:type="spellEnd"/>
      <w:r w:rsidRPr="00644F38">
        <w:rPr>
          <w:rFonts w:ascii="Georgia" w:hAnsi="Georgia"/>
          <w:lang w:val="en-ID"/>
        </w:rPr>
        <w:t xml:space="preserve"> para </w:t>
      </w:r>
      <w:proofErr w:type="spellStart"/>
      <w:r w:rsidRPr="00644F38">
        <w:rPr>
          <w:rFonts w:ascii="Georgia" w:hAnsi="Georgia"/>
          <w:lang w:val="en-ID"/>
        </w:rPr>
        <w:t>peserta</w:t>
      </w:r>
      <w:proofErr w:type="spellEnd"/>
      <w:r w:rsidRPr="00644F38">
        <w:rPr>
          <w:rFonts w:ascii="Georgia" w:hAnsi="Georgia"/>
          <w:lang w:val="en-ID"/>
        </w:rPr>
        <w:t xml:space="preserve">. </w:t>
      </w:r>
      <w:proofErr w:type="spellStart"/>
      <w:r w:rsidRPr="00644F38">
        <w:rPr>
          <w:rFonts w:ascii="Georgia" w:hAnsi="Georgia"/>
          <w:lang w:val="en-ID"/>
        </w:rPr>
        <w:t>Melalui</w:t>
      </w:r>
      <w:proofErr w:type="spellEnd"/>
      <w:r w:rsidRPr="00644F38">
        <w:rPr>
          <w:rFonts w:ascii="Georgia" w:hAnsi="Georgia"/>
          <w:lang w:val="en-ID"/>
        </w:rPr>
        <w:t xml:space="preserve"> </w:t>
      </w:r>
      <w:proofErr w:type="spellStart"/>
      <w:r w:rsidRPr="00644F38">
        <w:rPr>
          <w:rFonts w:ascii="Georgia" w:hAnsi="Georgia"/>
          <w:lang w:val="en-ID"/>
        </w:rPr>
        <w:t>tahapan</w:t>
      </w:r>
      <w:proofErr w:type="spellEnd"/>
      <w:r w:rsidRPr="00644F38">
        <w:rPr>
          <w:rFonts w:ascii="Georgia" w:hAnsi="Georgia"/>
          <w:lang w:val="en-ID"/>
        </w:rPr>
        <w:t xml:space="preserve"> </w:t>
      </w:r>
      <w:proofErr w:type="spellStart"/>
      <w:r w:rsidRPr="00644F38">
        <w:rPr>
          <w:rFonts w:ascii="Georgia" w:hAnsi="Georgia"/>
          <w:lang w:val="en-ID"/>
        </w:rPr>
        <w:t>identifikasi</w:t>
      </w:r>
      <w:proofErr w:type="spellEnd"/>
      <w:r w:rsidRPr="00644F38">
        <w:rPr>
          <w:rFonts w:ascii="Georgia" w:hAnsi="Georgia"/>
          <w:lang w:val="en-ID"/>
        </w:rPr>
        <w:t xml:space="preserve"> </w:t>
      </w:r>
      <w:proofErr w:type="spellStart"/>
      <w:r w:rsidRPr="00644F38">
        <w:rPr>
          <w:rFonts w:ascii="Georgia" w:hAnsi="Georgia"/>
          <w:lang w:val="en-ID"/>
        </w:rPr>
        <w:t>masalah</w:t>
      </w:r>
      <w:proofErr w:type="spellEnd"/>
      <w:r w:rsidRPr="00644F38">
        <w:rPr>
          <w:rFonts w:ascii="Georgia" w:hAnsi="Georgia"/>
          <w:lang w:val="en-ID"/>
        </w:rPr>
        <w:t xml:space="preserve">, </w:t>
      </w:r>
      <w:proofErr w:type="spellStart"/>
      <w:r w:rsidRPr="00644F38">
        <w:rPr>
          <w:rFonts w:ascii="Georgia" w:hAnsi="Georgia"/>
          <w:lang w:val="en-ID"/>
        </w:rPr>
        <w:t>penyuluhan</w:t>
      </w:r>
      <w:proofErr w:type="spellEnd"/>
      <w:r w:rsidRPr="00644F38">
        <w:rPr>
          <w:rFonts w:ascii="Georgia" w:hAnsi="Georgia"/>
          <w:lang w:val="en-ID"/>
        </w:rPr>
        <w:t xml:space="preserve"> </w:t>
      </w:r>
      <w:proofErr w:type="spellStart"/>
      <w:r w:rsidRPr="00644F38">
        <w:rPr>
          <w:rFonts w:ascii="Georgia" w:hAnsi="Georgia"/>
          <w:lang w:val="en-ID"/>
        </w:rPr>
        <w:t>hukum</w:t>
      </w:r>
      <w:proofErr w:type="spellEnd"/>
      <w:r w:rsidRPr="00644F38">
        <w:rPr>
          <w:rFonts w:ascii="Georgia" w:hAnsi="Georgia"/>
          <w:lang w:val="en-ID"/>
        </w:rPr>
        <w:t xml:space="preserve">, </w:t>
      </w:r>
      <w:proofErr w:type="spellStart"/>
      <w:r w:rsidRPr="00644F38">
        <w:rPr>
          <w:rFonts w:ascii="Georgia" w:hAnsi="Georgia"/>
          <w:lang w:val="en-ID"/>
        </w:rPr>
        <w:t>diskusi</w:t>
      </w:r>
      <w:proofErr w:type="spellEnd"/>
      <w:r w:rsidRPr="00644F38">
        <w:rPr>
          <w:rFonts w:ascii="Georgia" w:hAnsi="Georgia"/>
          <w:lang w:val="en-ID"/>
        </w:rPr>
        <w:t xml:space="preserve"> </w:t>
      </w:r>
      <w:proofErr w:type="spellStart"/>
      <w:r w:rsidRPr="00644F38">
        <w:rPr>
          <w:rFonts w:ascii="Georgia" w:hAnsi="Georgia"/>
          <w:lang w:val="en-ID"/>
        </w:rPr>
        <w:t>kelompok</w:t>
      </w:r>
      <w:proofErr w:type="spellEnd"/>
      <w:r w:rsidRPr="00644F38">
        <w:rPr>
          <w:rFonts w:ascii="Georgia" w:hAnsi="Georgia"/>
          <w:lang w:val="en-ID"/>
        </w:rPr>
        <w:t xml:space="preserve">, </w:t>
      </w:r>
      <w:proofErr w:type="spellStart"/>
      <w:r w:rsidRPr="00644F38">
        <w:rPr>
          <w:rFonts w:ascii="Georgia" w:hAnsi="Georgia"/>
          <w:lang w:val="en-ID"/>
        </w:rPr>
        <w:t>dan</w:t>
      </w:r>
      <w:proofErr w:type="spellEnd"/>
      <w:r w:rsidRPr="00644F38">
        <w:rPr>
          <w:rFonts w:ascii="Georgia" w:hAnsi="Georgia"/>
          <w:lang w:val="en-ID"/>
        </w:rPr>
        <w:t xml:space="preserve"> </w:t>
      </w:r>
      <w:proofErr w:type="spellStart"/>
      <w:r w:rsidRPr="00644F38">
        <w:rPr>
          <w:rFonts w:ascii="Georgia" w:hAnsi="Georgia"/>
          <w:lang w:val="en-ID"/>
        </w:rPr>
        <w:t>pendampingan</w:t>
      </w:r>
      <w:proofErr w:type="spellEnd"/>
      <w:r w:rsidRPr="00644F38">
        <w:rPr>
          <w:rFonts w:ascii="Georgia" w:hAnsi="Georgia"/>
          <w:lang w:val="en-ID"/>
        </w:rPr>
        <w:t xml:space="preserve"> </w:t>
      </w:r>
      <w:proofErr w:type="spellStart"/>
      <w:r w:rsidRPr="00644F38">
        <w:rPr>
          <w:rFonts w:ascii="Georgia" w:hAnsi="Georgia"/>
          <w:lang w:val="en-ID"/>
        </w:rPr>
        <w:t>advokasi</w:t>
      </w:r>
      <w:proofErr w:type="spellEnd"/>
      <w:r w:rsidRPr="00644F38">
        <w:rPr>
          <w:rFonts w:ascii="Georgia" w:hAnsi="Georgia"/>
          <w:lang w:val="en-ID"/>
        </w:rPr>
        <w:t xml:space="preserve">, program </w:t>
      </w:r>
      <w:proofErr w:type="spellStart"/>
      <w:r w:rsidRPr="00644F38">
        <w:rPr>
          <w:rFonts w:ascii="Georgia" w:hAnsi="Georgia"/>
          <w:lang w:val="en-ID"/>
        </w:rPr>
        <w:t>ini</w:t>
      </w:r>
      <w:proofErr w:type="spellEnd"/>
      <w:r w:rsidRPr="00644F38">
        <w:rPr>
          <w:rFonts w:ascii="Georgia" w:hAnsi="Georgia"/>
          <w:lang w:val="en-ID"/>
        </w:rPr>
        <w:t xml:space="preserve"> </w:t>
      </w:r>
      <w:proofErr w:type="spellStart"/>
      <w:r w:rsidRPr="00644F38">
        <w:rPr>
          <w:rFonts w:ascii="Georgia" w:hAnsi="Georgia"/>
          <w:lang w:val="en-ID"/>
        </w:rPr>
        <w:t>berhasil</w:t>
      </w:r>
      <w:proofErr w:type="spellEnd"/>
      <w:r w:rsidRPr="00644F38">
        <w:rPr>
          <w:rFonts w:ascii="Georgia" w:hAnsi="Georgia"/>
          <w:lang w:val="en-ID"/>
        </w:rPr>
        <w:t xml:space="preserve"> </w:t>
      </w:r>
      <w:proofErr w:type="spellStart"/>
      <w:r w:rsidRPr="00644F38">
        <w:rPr>
          <w:rFonts w:ascii="Georgia" w:hAnsi="Georgia"/>
          <w:lang w:val="en-ID"/>
        </w:rPr>
        <w:t>menciptakan</w:t>
      </w:r>
      <w:proofErr w:type="spellEnd"/>
      <w:r w:rsidRPr="00644F38">
        <w:rPr>
          <w:rFonts w:ascii="Georgia" w:hAnsi="Georgia"/>
          <w:lang w:val="en-ID"/>
        </w:rPr>
        <w:t xml:space="preserve"> </w:t>
      </w:r>
      <w:proofErr w:type="spellStart"/>
      <w:r w:rsidRPr="00644F38">
        <w:rPr>
          <w:rFonts w:ascii="Georgia" w:hAnsi="Georgia"/>
          <w:lang w:val="en-ID"/>
        </w:rPr>
        <w:t>ruang</w:t>
      </w:r>
      <w:proofErr w:type="spellEnd"/>
      <w:r w:rsidRPr="00644F38">
        <w:rPr>
          <w:rFonts w:ascii="Georgia" w:hAnsi="Georgia"/>
          <w:lang w:val="en-ID"/>
        </w:rPr>
        <w:t xml:space="preserve"> </w:t>
      </w:r>
      <w:proofErr w:type="spellStart"/>
      <w:r w:rsidRPr="00644F38">
        <w:rPr>
          <w:rFonts w:ascii="Georgia" w:hAnsi="Georgia"/>
          <w:lang w:val="en-ID"/>
        </w:rPr>
        <w:t>pembelajaran</w:t>
      </w:r>
      <w:proofErr w:type="spellEnd"/>
      <w:r w:rsidRPr="00644F38">
        <w:rPr>
          <w:rFonts w:ascii="Georgia" w:hAnsi="Georgia"/>
          <w:lang w:val="en-ID"/>
        </w:rPr>
        <w:t xml:space="preserve"> </w:t>
      </w:r>
      <w:proofErr w:type="spellStart"/>
      <w:r w:rsidRPr="00644F38">
        <w:rPr>
          <w:rFonts w:ascii="Georgia" w:hAnsi="Georgia"/>
          <w:lang w:val="en-ID"/>
        </w:rPr>
        <w:t>interaktif</w:t>
      </w:r>
      <w:proofErr w:type="spellEnd"/>
      <w:r w:rsidRPr="00644F38">
        <w:rPr>
          <w:rFonts w:ascii="Georgia" w:hAnsi="Georgia"/>
          <w:lang w:val="en-ID"/>
        </w:rPr>
        <w:t xml:space="preserve"> yang </w:t>
      </w:r>
      <w:proofErr w:type="spellStart"/>
      <w:r w:rsidRPr="00644F38">
        <w:rPr>
          <w:rFonts w:ascii="Georgia" w:hAnsi="Georgia"/>
          <w:lang w:val="en-ID"/>
        </w:rPr>
        <w:t>memperkuat</w:t>
      </w:r>
      <w:proofErr w:type="spellEnd"/>
      <w:r w:rsidRPr="00644F38">
        <w:rPr>
          <w:rFonts w:ascii="Georgia" w:hAnsi="Georgia"/>
          <w:lang w:val="en-ID"/>
        </w:rPr>
        <w:t xml:space="preserve"> </w:t>
      </w:r>
      <w:proofErr w:type="spellStart"/>
      <w:r w:rsidRPr="00644F38">
        <w:rPr>
          <w:rFonts w:ascii="Georgia" w:hAnsi="Georgia"/>
          <w:lang w:val="en-ID"/>
        </w:rPr>
        <w:t>kapasitas</w:t>
      </w:r>
      <w:proofErr w:type="spellEnd"/>
      <w:r w:rsidRPr="00644F38">
        <w:rPr>
          <w:rFonts w:ascii="Georgia" w:hAnsi="Georgia"/>
          <w:lang w:val="en-ID"/>
        </w:rPr>
        <w:t xml:space="preserve"> PMI </w:t>
      </w:r>
      <w:proofErr w:type="spellStart"/>
      <w:r w:rsidRPr="00644F38">
        <w:rPr>
          <w:rFonts w:ascii="Georgia" w:hAnsi="Georgia"/>
          <w:lang w:val="en-ID"/>
        </w:rPr>
        <w:t>dalam</w:t>
      </w:r>
      <w:proofErr w:type="spellEnd"/>
      <w:r w:rsidRPr="00644F38">
        <w:rPr>
          <w:rFonts w:ascii="Georgia" w:hAnsi="Georgia"/>
          <w:lang w:val="en-ID"/>
        </w:rPr>
        <w:t xml:space="preserve"> </w:t>
      </w:r>
      <w:proofErr w:type="spellStart"/>
      <w:r w:rsidRPr="00644F38">
        <w:rPr>
          <w:rFonts w:ascii="Georgia" w:hAnsi="Georgia"/>
          <w:lang w:val="en-ID"/>
        </w:rPr>
        <w:t>menghadapi</w:t>
      </w:r>
      <w:proofErr w:type="spellEnd"/>
      <w:r w:rsidRPr="00644F38">
        <w:rPr>
          <w:rFonts w:ascii="Georgia" w:hAnsi="Georgia"/>
          <w:lang w:val="en-ID"/>
        </w:rPr>
        <w:t xml:space="preserve"> </w:t>
      </w:r>
      <w:proofErr w:type="spellStart"/>
      <w:r w:rsidRPr="00644F38">
        <w:rPr>
          <w:rFonts w:ascii="Georgia" w:hAnsi="Georgia"/>
          <w:lang w:val="en-ID"/>
        </w:rPr>
        <w:t>tantangan</w:t>
      </w:r>
      <w:proofErr w:type="spellEnd"/>
      <w:r w:rsidRPr="00644F38">
        <w:rPr>
          <w:rFonts w:ascii="Georgia" w:hAnsi="Georgia"/>
          <w:lang w:val="en-ID"/>
        </w:rPr>
        <w:t xml:space="preserve"> </w:t>
      </w:r>
      <w:proofErr w:type="spellStart"/>
      <w:r w:rsidRPr="00644F38">
        <w:rPr>
          <w:rFonts w:ascii="Georgia" w:hAnsi="Georgia"/>
          <w:lang w:val="en-ID"/>
        </w:rPr>
        <w:t>hukum</w:t>
      </w:r>
      <w:proofErr w:type="spellEnd"/>
      <w:r w:rsidRPr="00644F38">
        <w:rPr>
          <w:rFonts w:ascii="Georgia" w:hAnsi="Georgia"/>
          <w:lang w:val="en-ID"/>
        </w:rPr>
        <w:t xml:space="preserve"> </w:t>
      </w:r>
      <w:proofErr w:type="spellStart"/>
      <w:r w:rsidR="00C13249">
        <w:rPr>
          <w:rFonts w:ascii="Georgia" w:hAnsi="Georgia"/>
          <w:lang w:val="en-ID"/>
        </w:rPr>
        <w:t>dan</w:t>
      </w:r>
      <w:proofErr w:type="spellEnd"/>
      <w:r w:rsidR="00C13249">
        <w:rPr>
          <w:rFonts w:ascii="Georgia" w:hAnsi="Georgia"/>
          <w:lang w:val="en-ID"/>
        </w:rPr>
        <w:t xml:space="preserve"> </w:t>
      </w:r>
      <w:proofErr w:type="spellStart"/>
      <w:r w:rsidR="00C13249">
        <w:rPr>
          <w:rFonts w:ascii="Georgia" w:hAnsi="Georgia"/>
          <w:lang w:val="en-ID"/>
        </w:rPr>
        <w:t>sosial</w:t>
      </w:r>
      <w:proofErr w:type="spellEnd"/>
      <w:r w:rsidR="00C13249">
        <w:rPr>
          <w:rFonts w:ascii="Georgia" w:hAnsi="Georgia"/>
          <w:lang w:val="en-ID"/>
        </w:rPr>
        <w:t xml:space="preserve"> di </w:t>
      </w:r>
      <w:proofErr w:type="spellStart"/>
      <w:r w:rsidR="00C13249">
        <w:rPr>
          <w:rFonts w:ascii="Georgia" w:hAnsi="Georgia"/>
          <w:lang w:val="en-ID"/>
        </w:rPr>
        <w:t>negara</w:t>
      </w:r>
      <w:proofErr w:type="spellEnd"/>
      <w:r w:rsidR="00C13249">
        <w:rPr>
          <w:rFonts w:ascii="Georgia" w:hAnsi="Georgia"/>
          <w:lang w:val="en-ID"/>
        </w:rPr>
        <w:t xml:space="preserve"> </w:t>
      </w:r>
      <w:proofErr w:type="spellStart"/>
      <w:r w:rsidR="00C13249">
        <w:rPr>
          <w:rFonts w:ascii="Georgia" w:hAnsi="Georgia"/>
          <w:lang w:val="en-ID"/>
        </w:rPr>
        <w:t>penempatan</w:t>
      </w:r>
      <w:proofErr w:type="spellEnd"/>
      <w:r w:rsidR="00C13249">
        <w:rPr>
          <w:rFonts w:ascii="Georgia" w:hAnsi="Georgia"/>
          <w:lang w:val="id-ID"/>
        </w:rPr>
        <w:t>.</w:t>
      </w:r>
    </w:p>
    <w:p w14:paraId="1A2C999F" w14:textId="77777777" w:rsidR="00644F38" w:rsidRPr="00644F38" w:rsidRDefault="00644F38" w:rsidP="00644F38">
      <w:pPr>
        <w:spacing w:line="360" w:lineRule="auto"/>
        <w:ind w:firstLine="709"/>
        <w:jc w:val="both"/>
        <w:rPr>
          <w:rFonts w:ascii="Georgia" w:hAnsi="Georgia"/>
          <w:lang w:val="en-ID"/>
        </w:rPr>
      </w:pPr>
    </w:p>
    <w:p w14:paraId="3C0E34BD" w14:textId="521C848E" w:rsidR="00644F38" w:rsidRPr="00893672" w:rsidRDefault="00644F38" w:rsidP="00644F38">
      <w:pPr>
        <w:spacing w:line="360" w:lineRule="auto"/>
        <w:ind w:firstLine="709"/>
        <w:jc w:val="both"/>
        <w:rPr>
          <w:rFonts w:ascii="Georgia" w:hAnsi="Georgia"/>
          <w:lang w:val="id-ID"/>
        </w:rPr>
      </w:pPr>
      <w:proofErr w:type="spellStart"/>
      <w:r w:rsidRPr="00644F38">
        <w:rPr>
          <w:rFonts w:ascii="Georgia" w:hAnsi="Georgia"/>
          <w:lang w:val="en-ID"/>
        </w:rPr>
        <w:t>Hasil</w:t>
      </w:r>
      <w:proofErr w:type="spellEnd"/>
      <w:r w:rsidRPr="00644F38">
        <w:rPr>
          <w:rFonts w:ascii="Georgia" w:hAnsi="Georgia"/>
          <w:lang w:val="en-ID"/>
        </w:rPr>
        <w:t xml:space="preserve"> </w:t>
      </w:r>
      <w:proofErr w:type="spellStart"/>
      <w:r w:rsidRPr="00644F38">
        <w:rPr>
          <w:rFonts w:ascii="Georgia" w:hAnsi="Georgia"/>
          <w:lang w:val="en-ID"/>
        </w:rPr>
        <w:t>evaluasi</w:t>
      </w:r>
      <w:proofErr w:type="spellEnd"/>
      <w:r w:rsidRPr="00644F38">
        <w:rPr>
          <w:rFonts w:ascii="Georgia" w:hAnsi="Georgia"/>
          <w:lang w:val="en-ID"/>
        </w:rPr>
        <w:t xml:space="preserve"> </w:t>
      </w:r>
      <w:proofErr w:type="spellStart"/>
      <w:r w:rsidRPr="00644F38">
        <w:rPr>
          <w:rFonts w:ascii="Georgia" w:hAnsi="Georgia"/>
          <w:lang w:val="en-ID"/>
        </w:rPr>
        <w:t>kegiatan</w:t>
      </w:r>
      <w:proofErr w:type="spellEnd"/>
      <w:r w:rsidRPr="00644F38">
        <w:rPr>
          <w:rFonts w:ascii="Georgia" w:hAnsi="Georgia"/>
          <w:lang w:val="en-ID"/>
        </w:rPr>
        <w:t xml:space="preserve"> </w:t>
      </w:r>
      <w:proofErr w:type="spellStart"/>
      <w:r w:rsidRPr="00644F38">
        <w:rPr>
          <w:rFonts w:ascii="Georgia" w:hAnsi="Georgia"/>
          <w:lang w:val="en-ID"/>
        </w:rPr>
        <w:t>menunjukkan</w:t>
      </w:r>
      <w:proofErr w:type="spellEnd"/>
      <w:r w:rsidRPr="00644F38">
        <w:rPr>
          <w:rFonts w:ascii="Georgia" w:hAnsi="Georgia"/>
          <w:lang w:val="en-ID"/>
        </w:rPr>
        <w:t xml:space="preserve"> </w:t>
      </w:r>
      <w:proofErr w:type="spellStart"/>
      <w:r w:rsidRPr="00644F38">
        <w:rPr>
          <w:rFonts w:ascii="Georgia" w:hAnsi="Georgia"/>
          <w:lang w:val="en-ID"/>
        </w:rPr>
        <w:t>adanya</w:t>
      </w:r>
      <w:proofErr w:type="spellEnd"/>
      <w:r w:rsidRPr="00644F38">
        <w:rPr>
          <w:rFonts w:ascii="Georgia" w:hAnsi="Georgia"/>
          <w:lang w:val="en-ID"/>
        </w:rPr>
        <w:t xml:space="preserve"> </w:t>
      </w:r>
      <w:proofErr w:type="spellStart"/>
      <w:r w:rsidRPr="00644F38">
        <w:rPr>
          <w:rFonts w:ascii="Georgia" w:hAnsi="Georgia"/>
          <w:lang w:val="en-ID"/>
        </w:rPr>
        <w:t>peningkatan</w:t>
      </w:r>
      <w:proofErr w:type="spellEnd"/>
      <w:r w:rsidRPr="00644F38">
        <w:rPr>
          <w:rFonts w:ascii="Georgia" w:hAnsi="Georgia"/>
          <w:lang w:val="en-ID"/>
        </w:rPr>
        <w:t xml:space="preserve"> </w:t>
      </w:r>
      <w:proofErr w:type="spellStart"/>
      <w:r w:rsidRPr="00644F38">
        <w:rPr>
          <w:rFonts w:ascii="Georgia" w:hAnsi="Georgia"/>
          <w:lang w:val="en-ID"/>
        </w:rPr>
        <w:t>signifikan</w:t>
      </w:r>
      <w:proofErr w:type="spellEnd"/>
      <w:r w:rsidRPr="00644F38">
        <w:rPr>
          <w:rFonts w:ascii="Georgia" w:hAnsi="Georgia"/>
          <w:lang w:val="en-ID"/>
        </w:rPr>
        <w:t xml:space="preserve"> </w:t>
      </w:r>
      <w:proofErr w:type="spellStart"/>
      <w:r w:rsidRPr="00644F38">
        <w:rPr>
          <w:rFonts w:ascii="Georgia" w:hAnsi="Georgia"/>
          <w:lang w:val="en-ID"/>
        </w:rPr>
        <w:t>dalam</w:t>
      </w:r>
      <w:proofErr w:type="spellEnd"/>
      <w:r w:rsidRPr="00644F38">
        <w:rPr>
          <w:rFonts w:ascii="Georgia" w:hAnsi="Georgia"/>
          <w:lang w:val="en-ID"/>
        </w:rPr>
        <w:t xml:space="preserve"> </w:t>
      </w:r>
      <w:proofErr w:type="spellStart"/>
      <w:r w:rsidRPr="00644F38">
        <w:rPr>
          <w:rFonts w:ascii="Georgia" w:hAnsi="Georgia"/>
          <w:lang w:val="en-ID"/>
        </w:rPr>
        <w:t>pemahaman</w:t>
      </w:r>
      <w:proofErr w:type="spellEnd"/>
      <w:r w:rsidRPr="00644F38">
        <w:rPr>
          <w:rFonts w:ascii="Georgia" w:hAnsi="Georgia"/>
          <w:lang w:val="en-ID"/>
        </w:rPr>
        <w:t xml:space="preserve"> </w:t>
      </w:r>
      <w:proofErr w:type="spellStart"/>
      <w:r w:rsidRPr="00644F38">
        <w:rPr>
          <w:rFonts w:ascii="Georgia" w:hAnsi="Georgia"/>
          <w:lang w:val="en-ID"/>
        </w:rPr>
        <w:t>hukum</w:t>
      </w:r>
      <w:proofErr w:type="spellEnd"/>
      <w:r w:rsidRPr="00644F38">
        <w:rPr>
          <w:rFonts w:ascii="Georgia" w:hAnsi="Georgia"/>
          <w:lang w:val="en-ID"/>
        </w:rPr>
        <w:t xml:space="preserve">, </w:t>
      </w:r>
      <w:proofErr w:type="spellStart"/>
      <w:r w:rsidRPr="00644F38">
        <w:rPr>
          <w:rFonts w:ascii="Georgia" w:hAnsi="Georgia"/>
          <w:lang w:val="en-ID"/>
        </w:rPr>
        <w:t>kesadaran</w:t>
      </w:r>
      <w:proofErr w:type="spellEnd"/>
      <w:r w:rsidRPr="00644F38">
        <w:rPr>
          <w:rFonts w:ascii="Georgia" w:hAnsi="Georgia"/>
          <w:lang w:val="en-ID"/>
        </w:rPr>
        <w:t xml:space="preserve"> </w:t>
      </w:r>
      <w:proofErr w:type="spellStart"/>
      <w:r w:rsidRPr="00644F38">
        <w:rPr>
          <w:rFonts w:ascii="Georgia" w:hAnsi="Georgia"/>
          <w:lang w:val="en-ID"/>
        </w:rPr>
        <w:t>terhadap</w:t>
      </w:r>
      <w:proofErr w:type="spellEnd"/>
      <w:r w:rsidRPr="00644F38">
        <w:rPr>
          <w:rFonts w:ascii="Georgia" w:hAnsi="Georgia"/>
          <w:lang w:val="en-ID"/>
        </w:rPr>
        <w:t xml:space="preserve"> </w:t>
      </w:r>
      <w:proofErr w:type="spellStart"/>
      <w:r w:rsidRPr="00644F38">
        <w:rPr>
          <w:rFonts w:ascii="Georgia" w:hAnsi="Georgia"/>
          <w:lang w:val="en-ID"/>
        </w:rPr>
        <w:t>pentingnya</w:t>
      </w:r>
      <w:proofErr w:type="spellEnd"/>
      <w:r w:rsidRPr="00644F38">
        <w:rPr>
          <w:rFonts w:ascii="Georgia" w:hAnsi="Georgia"/>
          <w:lang w:val="en-ID"/>
        </w:rPr>
        <w:t xml:space="preserve"> </w:t>
      </w:r>
      <w:proofErr w:type="spellStart"/>
      <w:r w:rsidRPr="00644F38">
        <w:rPr>
          <w:rFonts w:ascii="Georgia" w:hAnsi="Georgia"/>
          <w:lang w:val="en-ID"/>
        </w:rPr>
        <w:t>dokumentasi</w:t>
      </w:r>
      <w:proofErr w:type="spellEnd"/>
      <w:r w:rsidRPr="00644F38">
        <w:rPr>
          <w:rFonts w:ascii="Georgia" w:hAnsi="Georgia"/>
          <w:lang w:val="en-ID"/>
        </w:rPr>
        <w:t xml:space="preserve"> </w:t>
      </w:r>
      <w:proofErr w:type="spellStart"/>
      <w:r w:rsidRPr="00644F38">
        <w:rPr>
          <w:rFonts w:ascii="Georgia" w:hAnsi="Georgia"/>
          <w:lang w:val="en-ID"/>
        </w:rPr>
        <w:t>kontrak</w:t>
      </w:r>
      <w:proofErr w:type="spellEnd"/>
      <w:r w:rsidRPr="00644F38">
        <w:rPr>
          <w:rFonts w:ascii="Georgia" w:hAnsi="Georgia"/>
          <w:lang w:val="en-ID"/>
        </w:rPr>
        <w:t xml:space="preserve"> </w:t>
      </w:r>
      <w:proofErr w:type="spellStart"/>
      <w:r w:rsidRPr="00644F38">
        <w:rPr>
          <w:rFonts w:ascii="Georgia" w:hAnsi="Georgia"/>
          <w:lang w:val="en-ID"/>
        </w:rPr>
        <w:t>kerja</w:t>
      </w:r>
      <w:proofErr w:type="spellEnd"/>
      <w:r w:rsidRPr="00644F38">
        <w:rPr>
          <w:rFonts w:ascii="Georgia" w:hAnsi="Georgia"/>
          <w:lang w:val="en-ID"/>
        </w:rPr>
        <w:t xml:space="preserve">, </w:t>
      </w:r>
      <w:proofErr w:type="spellStart"/>
      <w:r w:rsidRPr="00644F38">
        <w:rPr>
          <w:rFonts w:ascii="Georgia" w:hAnsi="Georgia"/>
          <w:lang w:val="en-ID"/>
        </w:rPr>
        <w:t>serta</w:t>
      </w:r>
      <w:proofErr w:type="spellEnd"/>
      <w:r w:rsidRPr="00644F38">
        <w:rPr>
          <w:rFonts w:ascii="Georgia" w:hAnsi="Georgia"/>
          <w:lang w:val="en-ID"/>
        </w:rPr>
        <w:t xml:space="preserve"> </w:t>
      </w:r>
      <w:proofErr w:type="spellStart"/>
      <w:r w:rsidRPr="00644F38">
        <w:rPr>
          <w:rFonts w:ascii="Georgia" w:hAnsi="Georgia"/>
          <w:lang w:val="en-ID"/>
        </w:rPr>
        <w:t>keterampilan</w:t>
      </w:r>
      <w:proofErr w:type="spellEnd"/>
      <w:r w:rsidRPr="00644F38">
        <w:rPr>
          <w:rFonts w:ascii="Georgia" w:hAnsi="Georgia"/>
          <w:lang w:val="en-ID"/>
        </w:rPr>
        <w:t xml:space="preserve"> </w:t>
      </w:r>
      <w:proofErr w:type="spellStart"/>
      <w:r w:rsidRPr="00644F38">
        <w:rPr>
          <w:rFonts w:ascii="Georgia" w:hAnsi="Georgia"/>
          <w:lang w:val="en-ID"/>
        </w:rPr>
        <w:t>komunikasi</w:t>
      </w:r>
      <w:proofErr w:type="spellEnd"/>
      <w:r w:rsidRPr="00644F38">
        <w:rPr>
          <w:rFonts w:ascii="Georgia" w:hAnsi="Georgia"/>
          <w:lang w:val="en-ID"/>
        </w:rPr>
        <w:t xml:space="preserve"> yang </w:t>
      </w:r>
      <w:proofErr w:type="spellStart"/>
      <w:r w:rsidRPr="00644F38">
        <w:rPr>
          <w:rFonts w:ascii="Georgia" w:hAnsi="Georgia"/>
          <w:lang w:val="en-ID"/>
        </w:rPr>
        <w:t>lebih</w:t>
      </w:r>
      <w:proofErr w:type="spellEnd"/>
      <w:r w:rsidRPr="00644F38">
        <w:rPr>
          <w:rFonts w:ascii="Georgia" w:hAnsi="Georgia"/>
          <w:lang w:val="en-ID"/>
        </w:rPr>
        <w:t xml:space="preserve"> </w:t>
      </w:r>
      <w:proofErr w:type="spellStart"/>
      <w:r w:rsidRPr="00644F38">
        <w:rPr>
          <w:rFonts w:ascii="Georgia" w:hAnsi="Georgia"/>
          <w:lang w:val="en-ID"/>
        </w:rPr>
        <w:t>konstruktif</w:t>
      </w:r>
      <w:proofErr w:type="spellEnd"/>
      <w:r w:rsidRPr="00644F38">
        <w:rPr>
          <w:rFonts w:ascii="Georgia" w:hAnsi="Georgia"/>
          <w:lang w:val="en-ID"/>
        </w:rPr>
        <w:t xml:space="preserve"> </w:t>
      </w:r>
      <w:proofErr w:type="spellStart"/>
      <w:r w:rsidRPr="00644F38">
        <w:rPr>
          <w:rFonts w:ascii="Georgia" w:hAnsi="Georgia"/>
          <w:lang w:val="en-ID"/>
        </w:rPr>
        <w:t>antara</w:t>
      </w:r>
      <w:proofErr w:type="spellEnd"/>
      <w:r w:rsidRPr="00644F38">
        <w:rPr>
          <w:rFonts w:ascii="Georgia" w:hAnsi="Georgia"/>
          <w:lang w:val="en-ID"/>
        </w:rPr>
        <w:t xml:space="preserve"> PMI </w:t>
      </w:r>
      <w:proofErr w:type="spellStart"/>
      <w:r w:rsidRPr="00644F38">
        <w:rPr>
          <w:rFonts w:ascii="Georgia" w:hAnsi="Georgia"/>
          <w:lang w:val="en-ID"/>
        </w:rPr>
        <w:t>dan</w:t>
      </w:r>
      <w:proofErr w:type="spellEnd"/>
      <w:r w:rsidRPr="00644F38">
        <w:rPr>
          <w:rFonts w:ascii="Georgia" w:hAnsi="Georgia"/>
          <w:lang w:val="en-ID"/>
        </w:rPr>
        <w:t xml:space="preserve"> </w:t>
      </w:r>
      <w:proofErr w:type="spellStart"/>
      <w:r w:rsidRPr="00644F38">
        <w:rPr>
          <w:rFonts w:ascii="Georgia" w:hAnsi="Georgia"/>
          <w:lang w:val="en-ID"/>
        </w:rPr>
        <w:t>pemberi</w:t>
      </w:r>
      <w:proofErr w:type="spellEnd"/>
      <w:r w:rsidRPr="00644F38">
        <w:rPr>
          <w:rFonts w:ascii="Georgia" w:hAnsi="Georgia"/>
          <w:lang w:val="en-ID"/>
        </w:rPr>
        <w:t xml:space="preserve"> </w:t>
      </w:r>
      <w:proofErr w:type="spellStart"/>
      <w:r w:rsidRPr="00644F38">
        <w:rPr>
          <w:rFonts w:ascii="Georgia" w:hAnsi="Georgia"/>
          <w:lang w:val="en-ID"/>
        </w:rPr>
        <w:t>kerja</w:t>
      </w:r>
      <w:proofErr w:type="spellEnd"/>
      <w:r w:rsidRPr="00644F38">
        <w:rPr>
          <w:rFonts w:ascii="Georgia" w:hAnsi="Georgia"/>
          <w:lang w:val="en-ID"/>
        </w:rPr>
        <w:t xml:space="preserve">. </w:t>
      </w:r>
      <w:proofErr w:type="spellStart"/>
      <w:r w:rsidRPr="00644F38">
        <w:rPr>
          <w:rFonts w:ascii="Georgia" w:hAnsi="Georgia"/>
          <w:lang w:val="en-ID"/>
        </w:rPr>
        <w:t>Selain</w:t>
      </w:r>
      <w:proofErr w:type="spellEnd"/>
      <w:r w:rsidRPr="00644F38">
        <w:rPr>
          <w:rFonts w:ascii="Georgia" w:hAnsi="Georgia"/>
          <w:lang w:val="en-ID"/>
        </w:rPr>
        <w:t xml:space="preserve"> </w:t>
      </w:r>
      <w:proofErr w:type="spellStart"/>
      <w:r w:rsidRPr="00644F38">
        <w:rPr>
          <w:rFonts w:ascii="Georgia" w:hAnsi="Georgia"/>
          <w:lang w:val="en-ID"/>
        </w:rPr>
        <w:t>itu</w:t>
      </w:r>
      <w:proofErr w:type="spellEnd"/>
      <w:r w:rsidRPr="00644F38">
        <w:rPr>
          <w:rFonts w:ascii="Georgia" w:hAnsi="Georgia"/>
          <w:lang w:val="en-ID"/>
        </w:rPr>
        <w:t xml:space="preserve">, </w:t>
      </w:r>
      <w:proofErr w:type="spellStart"/>
      <w:r w:rsidRPr="00644F38">
        <w:rPr>
          <w:rFonts w:ascii="Georgia" w:hAnsi="Georgia"/>
          <w:lang w:val="en-ID"/>
        </w:rPr>
        <w:t>integrasi</w:t>
      </w:r>
      <w:proofErr w:type="spellEnd"/>
      <w:r w:rsidRPr="00644F38">
        <w:rPr>
          <w:rFonts w:ascii="Georgia" w:hAnsi="Georgia"/>
          <w:lang w:val="en-ID"/>
        </w:rPr>
        <w:t xml:space="preserve"> </w:t>
      </w:r>
      <w:proofErr w:type="spellStart"/>
      <w:r w:rsidRPr="00644F38">
        <w:rPr>
          <w:rFonts w:ascii="Georgia" w:hAnsi="Georgia"/>
          <w:lang w:val="en-ID"/>
        </w:rPr>
        <w:t>antara</w:t>
      </w:r>
      <w:proofErr w:type="spellEnd"/>
      <w:r w:rsidRPr="00644F38">
        <w:rPr>
          <w:rFonts w:ascii="Georgia" w:hAnsi="Georgia"/>
          <w:lang w:val="en-ID"/>
        </w:rPr>
        <w:t xml:space="preserve"> </w:t>
      </w:r>
      <w:proofErr w:type="spellStart"/>
      <w:r w:rsidRPr="00644F38">
        <w:rPr>
          <w:rFonts w:ascii="Georgia" w:hAnsi="Georgia"/>
          <w:lang w:val="en-ID"/>
        </w:rPr>
        <w:t>pendekatan</w:t>
      </w:r>
      <w:proofErr w:type="spellEnd"/>
      <w:r w:rsidRPr="00644F38">
        <w:rPr>
          <w:rFonts w:ascii="Georgia" w:hAnsi="Georgia"/>
          <w:lang w:val="en-ID"/>
        </w:rPr>
        <w:t xml:space="preserve"> </w:t>
      </w:r>
      <w:proofErr w:type="spellStart"/>
      <w:r w:rsidRPr="00644F38">
        <w:rPr>
          <w:rFonts w:ascii="Georgia" w:hAnsi="Georgia"/>
          <w:lang w:val="en-ID"/>
        </w:rPr>
        <w:t>advokasi</w:t>
      </w:r>
      <w:proofErr w:type="spellEnd"/>
      <w:r w:rsidRPr="00644F38">
        <w:rPr>
          <w:rFonts w:ascii="Georgia" w:hAnsi="Georgia"/>
          <w:lang w:val="en-ID"/>
        </w:rPr>
        <w:t xml:space="preserve"> </w:t>
      </w:r>
      <w:proofErr w:type="spellStart"/>
      <w:r w:rsidRPr="00644F38">
        <w:rPr>
          <w:rFonts w:ascii="Georgia" w:hAnsi="Georgia"/>
          <w:lang w:val="en-ID"/>
        </w:rPr>
        <w:t>hukum</w:t>
      </w:r>
      <w:proofErr w:type="spellEnd"/>
      <w:r w:rsidRPr="00644F38">
        <w:rPr>
          <w:rFonts w:ascii="Georgia" w:hAnsi="Georgia"/>
          <w:lang w:val="en-ID"/>
        </w:rPr>
        <w:t xml:space="preserve"> </w:t>
      </w:r>
      <w:proofErr w:type="spellStart"/>
      <w:r w:rsidRPr="00644F38">
        <w:rPr>
          <w:rFonts w:ascii="Georgia" w:hAnsi="Georgia"/>
          <w:lang w:val="en-ID"/>
        </w:rPr>
        <w:t>dan</w:t>
      </w:r>
      <w:proofErr w:type="spellEnd"/>
      <w:r w:rsidRPr="00644F38">
        <w:rPr>
          <w:rFonts w:ascii="Georgia" w:hAnsi="Georgia"/>
          <w:lang w:val="en-ID"/>
        </w:rPr>
        <w:t xml:space="preserve"> </w:t>
      </w:r>
      <w:proofErr w:type="spellStart"/>
      <w:r w:rsidRPr="00644F38">
        <w:rPr>
          <w:rFonts w:ascii="Georgia" w:hAnsi="Georgia"/>
          <w:lang w:val="en-ID"/>
        </w:rPr>
        <w:t>adaptasi</w:t>
      </w:r>
      <w:proofErr w:type="spellEnd"/>
      <w:r w:rsidRPr="00644F38">
        <w:rPr>
          <w:rFonts w:ascii="Georgia" w:hAnsi="Georgia"/>
          <w:lang w:val="en-ID"/>
        </w:rPr>
        <w:t xml:space="preserve"> </w:t>
      </w:r>
      <w:proofErr w:type="spellStart"/>
      <w:r w:rsidRPr="00644F38">
        <w:rPr>
          <w:rFonts w:ascii="Georgia" w:hAnsi="Georgia"/>
          <w:lang w:val="en-ID"/>
        </w:rPr>
        <w:t>sosial</w:t>
      </w:r>
      <w:proofErr w:type="spellEnd"/>
      <w:r w:rsidRPr="00644F38">
        <w:rPr>
          <w:rFonts w:ascii="Georgia" w:hAnsi="Georgia"/>
          <w:lang w:val="en-ID"/>
        </w:rPr>
        <w:t xml:space="preserve"> </w:t>
      </w:r>
      <w:proofErr w:type="spellStart"/>
      <w:r w:rsidRPr="00644F38">
        <w:rPr>
          <w:rFonts w:ascii="Georgia" w:hAnsi="Georgia"/>
          <w:lang w:val="en-ID"/>
        </w:rPr>
        <w:t>menjadi</w:t>
      </w:r>
      <w:proofErr w:type="spellEnd"/>
      <w:r w:rsidRPr="00644F38">
        <w:rPr>
          <w:rFonts w:ascii="Georgia" w:hAnsi="Georgia"/>
          <w:lang w:val="en-ID"/>
        </w:rPr>
        <w:t xml:space="preserve"> </w:t>
      </w:r>
      <w:proofErr w:type="spellStart"/>
      <w:r w:rsidRPr="00644F38">
        <w:rPr>
          <w:rFonts w:ascii="Georgia" w:hAnsi="Georgia"/>
          <w:lang w:val="en-ID"/>
        </w:rPr>
        <w:t>keunggulan</w:t>
      </w:r>
      <w:proofErr w:type="spellEnd"/>
      <w:r w:rsidRPr="00644F38">
        <w:rPr>
          <w:rFonts w:ascii="Georgia" w:hAnsi="Georgia"/>
          <w:lang w:val="en-ID"/>
        </w:rPr>
        <w:t xml:space="preserve"> </w:t>
      </w:r>
      <w:proofErr w:type="spellStart"/>
      <w:r w:rsidRPr="00644F38">
        <w:rPr>
          <w:rFonts w:ascii="Georgia" w:hAnsi="Georgia"/>
          <w:lang w:val="en-ID"/>
        </w:rPr>
        <w:t>utama</w:t>
      </w:r>
      <w:proofErr w:type="spellEnd"/>
      <w:r w:rsidRPr="00644F38">
        <w:rPr>
          <w:rFonts w:ascii="Georgia" w:hAnsi="Georgia"/>
          <w:lang w:val="en-ID"/>
        </w:rPr>
        <w:t xml:space="preserve"> (novelty) </w:t>
      </w:r>
      <w:proofErr w:type="spellStart"/>
      <w:r w:rsidRPr="00644F38">
        <w:rPr>
          <w:rFonts w:ascii="Georgia" w:hAnsi="Georgia"/>
          <w:lang w:val="en-ID"/>
        </w:rPr>
        <w:t>dari</w:t>
      </w:r>
      <w:proofErr w:type="spellEnd"/>
      <w:r w:rsidRPr="00644F38">
        <w:rPr>
          <w:rFonts w:ascii="Georgia" w:hAnsi="Georgia"/>
          <w:lang w:val="en-ID"/>
        </w:rPr>
        <w:t xml:space="preserve"> </w:t>
      </w:r>
      <w:proofErr w:type="spellStart"/>
      <w:r w:rsidRPr="00644F38">
        <w:rPr>
          <w:rFonts w:ascii="Georgia" w:hAnsi="Georgia"/>
          <w:lang w:val="en-ID"/>
        </w:rPr>
        <w:t>kegiatan</w:t>
      </w:r>
      <w:proofErr w:type="spellEnd"/>
      <w:r w:rsidRPr="00644F38">
        <w:rPr>
          <w:rFonts w:ascii="Georgia" w:hAnsi="Georgia"/>
          <w:lang w:val="en-ID"/>
        </w:rPr>
        <w:t xml:space="preserve"> </w:t>
      </w:r>
      <w:proofErr w:type="spellStart"/>
      <w:r w:rsidRPr="00644F38">
        <w:rPr>
          <w:rFonts w:ascii="Georgia" w:hAnsi="Georgia"/>
          <w:lang w:val="en-ID"/>
        </w:rPr>
        <w:t>ini</w:t>
      </w:r>
      <w:proofErr w:type="spellEnd"/>
      <w:r w:rsidRPr="00644F38">
        <w:rPr>
          <w:rFonts w:ascii="Georgia" w:hAnsi="Georgia"/>
          <w:lang w:val="en-ID"/>
        </w:rPr>
        <w:t xml:space="preserve">. </w:t>
      </w:r>
      <w:proofErr w:type="spellStart"/>
      <w:r w:rsidRPr="00644F38">
        <w:rPr>
          <w:rFonts w:ascii="Georgia" w:hAnsi="Georgia"/>
          <w:lang w:val="en-ID"/>
        </w:rPr>
        <w:t>Pendekatan</w:t>
      </w:r>
      <w:proofErr w:type="spellEnd"/>
      <w:r w:rsidRPr="00644F38">
        <w:rPr>
          <w:rFonts w:ascii="Georgia" w:hAnsi="Georgia"/>
          <w:lang w:val="en-ID"/>
        </w:rPr>
        <w:t xml:space="preserve"> </w:t>
      </w:r>
      <w:proofErr w:type="spellStart"/>
      <w:r w:rsidRPr="00644F38">
        <w:rPr>
          <w:rFonts w:ascii="Georgia" w:hAnsi="Georgia"/>
          <w:lang w:val="en-ID"/>
        </w:rPr>
        <w:t>tersebut</w:t>
      </w:r>
      <w:proofErr w:type="spellEnd"/>
      <w:r w:rsidRPr="00644F38">
        <w:rPr>
          <w:rFonts w:ascii="Georgia" w:hAnsi="Georgia"/>
          <w:lang w:val="en-ID"/>
        </w:rPr>
        <w:t xml:space="preserve"> </w:t>
      </w:r>
      <w:proofErr w:type="spellStart"/>
      <w:r w:rsidRPr="00644F38">
        <w:rPr>
          <w:rFonts w:ascii="Georgia" w:hAnsi="Georgia"/>
          <w:lang w:val="en-ID"/>
        </w:rPr>
        <w:t>tidak</w:t>
      </w:r>
      <w:proofErr w:type="spellEnd"/>
      <w:r w:rsidRPr="00644F38">
        <w:rPr>
          <w:rFonts w:ascii="Georgia" w:hAnsi="Georgia"/>
          <w:lang w:val="en-ID"/>
        </w:rPr>
        <w:t xml:space="preserve"> </w:t>
      </w:r>
      <w:proofErr w:type="spellStart"/>
      <w:r w:rsidRPr="00644F38">
        <w:rPr>
          <w:rFonts w:ascii="Georgia" w:hAnsi="Georgia"/>
          <w:lang w:val="en-ID"/>
        </w:rPr>
        <w:t>hanya</w:t>
      </w:r>
      <w:proofErr w:type="spellEnd"/>
      <w:r w:rsidRPr="00644F38">
        <w:rPr>
          <w:rFonts w:ascii="Georgia" w:hAnsi="Georgia"/>
          <w:lang w:val="en-ID"/>
        </w:rPr>
        <w:t xml:space="preserve"> </w:t>
      </w:r>
      <w:proofErr w:type="spellStart"/>
      <w:r w:rsidRPr="00644F38">
        <w:rPr>
          <w:rFonts w:ascii="Georgia" w:hAnsi="Georgia"/>
          <w:lang w:val="en-ID"/>
        </w:rPr>
        <w:t>menumbuhkan</w:t>
      </w:r>
      <w:proofErr w:type="spellEnd"/>
      <w:r w:rsidRPr="00644F38">
        <w:rPr>
          <w:rFonts w:ascii="Georgia" w:hAnsi="Georgia"/>
          <w:lang w:val="en-ID"/>
        </w:rPr>
        <w:t xml:space="preserve"> </w:t>
      </w:r>
      <w:proofErr w:type="spellStart"/>
      <w:r w:rsidRPr="00644F38">
        <w:rPr>
          <w:rFonts w:ascii="Georgia" w:hAnsi="Georgia"/>
          <w:lang w:val="en-ID"/>
        </w:rPr>
        <w:t>literasi</w:t>
      </w:r>
      <w:proofErr w:type="spellEnd"/>
      <w:r w:rsidRPr="00644F38">
        <w:rPr>
          <w:rFonts w:ascii="Georgia" w:hAnsi="Georgia"/>
          <w:lang w:val="en-ID"/>
        </w:rPr>
        <w:t xml:space="preserve"> </w:t>
      </w:r>
      <w:proofErr w:type="spellStart"/>
      <w:r w:rsidRPr="00644F38">
        <w:rPr>
          <w:rFonts w:ascii="Georgia" w:hAnsi="Georgia"/>
          <w:lang w:val="en-ID"/>
        </w:rPr>
        <w:t>hukum</w:t>
      </w:r>
      <w:proofErr w:type="spellEnd"/>
      <w:r w:rsidRPr="00644F38">
        <w:rPr>
          <w:rFonts w:ascii="Georgia" w:hAnsi="Georgia"/>
          <w:lang w:val="en-ID"/>
        </w:rPr>
        <w:t xml:space="preserve">, </w:t>
      </w:r>
      <w:proofErr w:type="spellStart"/>
      <w:r w:rsidRPr="00644F38">
        <w:rPr>
          <w:rFonts w:ascii="Georgia" w:hAnsi="Georgia"/>
          <w:lang w:val="en-ID"/>
        </w:rPr>
        <w:t>tetapi</w:t>
      </w:r>
      <w:proofErr w:type="spellEnd"/>
      <w:r w:rsidRPr="00644F38">
        <w:rPr>
          <w:rFonts w:ascii="Georgia" w:hAnsi="Georgia"/>
          <w:lang w:val="en-ID"/>
        </w:rPr>
        <w:t xml:space="preserve"> </w:t>
      </w:r>
      <w:proofErr w:type="spellStart"/>
      <w:r w:rsidRPr="00644F38">
        <w:rPr>
          <w:rFonts w:ascii="Georgia" w:hAnsi="Georgia"/>
          <w:lang w:val="en-ID"/>
        </w:rPr>
        <w:t>juga</w:t>
      </w:r>
      <w:proofErr w:type="spellEnd"/>
      <w:r w:rsidRPr="00644F38">
        <w:rPr>
          <w:rFonts w:ascii="Georgia" w:hAnsi="Georgia"/>
          <w:lang w:val="en-ID"/>
        </w:rPr>
        <w:t xml:space="preserve"> </w:t>
      </w:r>
      <w:proofErr w:type="spellStart"/>
      <w:r w:rsidRPr="00644F38">
        <w:rPr>
          <w:rFonts w:ascii="Georgia" w:hAnsi="Georgia"/>
          <w:lang w:val="en-ID"/>
        </w:rPr>
        <w:t>mendorong</w:t>
      </w:r>
      <w:proofErr w:type="spellEnd"/>
      <w:r w:rsidRPr="00644F38">
        <w:rPr>
          <w:rFonts w:ascii="Georgia" w:hAnsi="Georgia"/>
          <w:lang w:val="en-ID"/>
        </w:rPr>
        <w:t xml:space="preserve"> </w:t>
      </w:r>
      <w:proofErr w:type="spellStart"/>
      <w:r w:rsidRPr="00644F38">
        <w:rPr>
          <w:rFonts w:ascii="Georgia" w:hAnsi="Georgia"/>
          <w:lang w:val="en-ID"/>
        </w:rPr>
        <w:t>kemampuan</w:t>
      </w:r>
      <w:proofErr w:type="spellEnd"/>
      <w:r w:rsidRPr="00644F38">
        <w:rPr>
          <w:rFonts w:ascii="Georgia" w:hAnsi="Georgia"/>
          <w:lang w:val="en-ID"/>
        </w:rPr>
        <w:t xml:space="preserve"> PMI </w:t>
      </w:r>
      <w:proofErr w:type="spellStart"/>
      <w:r w:rsidRPr="00644F38">
        <w:rPr>
          <w:rFonts w:ascii="Georgia" w:hAnsi="Georgia"/>
          <w:lang w:val="en-ID"/>
        </w:rPr>
        <w:t>untuk</w:t>
      </w:r>
      <w:proofErr w:type="spellEnd"/>
      <w:r w:rsidRPr="00644F38">
        <w:rPr>
          <w:rFonts w:ascii="Georgia" w:hAnsi="Georgia"/>
          <w:lang w:val="en-ID"/>
        </w:rPr>
        <w:t xml:space="preserve"> </w:t>
      </w:r>
      <w:proofErr w:type="spellStart"/>
      <w:r w:rsidRPr="00644F38">
        <w:rPr>
          <w:rFonts w:ascii="Georgia" w:hAnsi="Georgia"/>
          <w:lang w:val="en-ID"/>
        </w:rPr>
        <w:t>beradaptasi</w:t>
      </w:r>
      <w:proofErr w:type="spellEnd"/>
      <w:r w:rsidRPr="00644F38">
        <w:rPr>
          <w:rFonts w:ascii="Georgia" w:hAnsi="Georgia"/>
          <w:lang w:val="en-ID"/>
        </w:rPr>
        <w:t xml:space="preserve"> </w:t>
      </w:r>
      <w:proofErr w:type="spellStart"/>
      <w:r w:rsidRPr="00644F38">
        <w:rPr>
          <w:rFonts w:ascii="Georgia" w:hAnsi="Georgia"/>
          <w:lang w:val="en-ID"/>
        </w:rPr>
        <w:t>dengan</w:t>
      </w:r>
      <w:proofErr w:type="spellEnd"/>
      <w:r w:rsidRPr="00644F38">
        <w:rPr>
          <w:rFonts w:ascii="Georgia" w:hAnsi="Georgia"/>
          <w:lang w:val="en-ID"/>
        </w:rPr>
        <w:t xml:space="preserve"> </w:t>
      </w:r>
      <w:proofErr w:type="spellStart"/>
      <w:r w:rsidRPr="00644F38">
        <w:rPr>
          <w:rFonts w:ascii="Georgia" w:hAnsi="Georgia"/>
          <w:lang w:val="en-ID"/>
        </w:rPr>
        <w:t>norma</w:t>
      </w:r>
      <w:proofErr w:type="spellEnd"/>
      <w:r w:rsidRPr="00644F38">
        <w:rPr>
          <w:rFonts w:ascii="Georgia" w:hAnsi="Georgia"/>
          <w:lang w:val="en-ID"/>
        </w:rPr>
        <w:t xml:space="preserve"> </w:t>
      </w:r>
      <w:proofErr w:type="spellStart"/>
      <w:r w:rsidRPr="00644F38">
        <w:rPr>
          <w:rFonts w:ascii="Georgia" w:hAnsi="Georgia"/>
          <w:lang w:val="en-ID"/>
        </w:rPr>
        <w:t>budaya</w:t>
      </w:r>
      <w:proofErr w:type="spellEnd"/>
      <w:r w:rsidRPr="00644F38">
        <w:rPr>
          <w:rFonts w:ascii="Georgia" w:hAnsi="Georgia"/>
          <w:lang w:val="en-ID"/>
        </w:rPr>
        <w:t xml:space="preserve"> </w:t>
      </w:r>
      <w:proofErr w:type="spellStart"/>
      <w:r w:rsidRPr="00644F38">
        <w:rPr>
          <w:rFonts w:ascii="Georgia" w:hAnsi="Georgia"/>
          <w:lang w:val="en-ID"/>
        </w:rPr>
        <w:t>dan</w:t>
      </w:r>
      <w:proofErr w:type="spellEnd"/>
      <w:r w:rsidRPr="00644F38">
        <w:rPr>
          <w:rFonts w:ascii="Georgia" w:hAnsi="Georgia"/>
          <w:lang w:val="en-ID"/>
        </w:rPr>
        <w:t xml:space="preserve"> </w:t>
      </w:r>
      <w:proofErr w:type="spellStart"/>
      <w:r w:rsidRPr="00644F38">
        <w:rPr>
          <w:rFonts w:ascii="Georgia" w:hAnsi="Georgia"/>
          <w:lang w:val="en-ID"/>
        </w:rPr>
        <w:t>lingkungan</w:t>
      </w:r>
      <w:proofErr w:type="spellEnd"/>
      <w:r w:rsidRPr="00644F38">
        <w:rPr>
          <w:rFonts w:ascii="Georgia" w:hAnsi="Georgia"/>
          <w:lang w:val="en-ID"/>
        </w:rPr>
        <w:t xml:space="preserve"> </w:t>
      </w:r>
      <w:proofErr w:type="spellStart"/>
      <w:r w:rsidRPr="00644F38">
        <w:rPr>
          <w:rFonts w:ascii="Georgia" w:hAnsi="Georgia"/>
          <w:lang w:val="en-ID"/>
        </w:rPr>
        <w:t>kerja</w:t>
      </w:r>
      <w:proofErr w:type="spellEnd"/>
      <w:r w:rsidRPr="00644F38">
        <w:rPr>
          <w:rFonts w:ascii="Georgia" w:hAnsi="Georgia"/>
          <w:lang w:val="en-ID"/>
        </w:rPr>
        <w:t xml:space="preserve"> di Brunei Darussalam, </w:t>
      </w:r>
      <w:proofErr w:type="spellStart"/>
      <w:r w:rsidRPr="00644F38">
        <w:rPr>
          <w:rFonts w:ascii="Georgia" w:hAnsi="Georgia"/>
          <w:lang w:val="en-ID"/>
        </w:rPr>
        <w:t>sehingga</w:t>
      </w:r>
      <w:proofErr w:type="spellEnd"/>
      <w:r w:rsidRPr="00644F38">
        <w:rPr>
          <w:rFonts w:ascii="Georgia" w:hAnsi="Georgia"/>
          <w:lang w:val="en-ID"/>
        </w:rPr>
        <w:t xml:space="preserve"> </w:t>
      </w:r>
      <w:proofErr w:type="spellStart"/>
      <w:r w:rsidRPr="00644F38">
        <w:rPr>
          <w:rFonts w:ascii="Georgia" w:hAnsi="Georgia"/>
          <w:lang w:val="en-ID"/>
        </w:rPr>
        <w:t>berfungsi</w:t>
      </w:r>
      <w:proofErr w:type="spellEnd"/>
      <w:r w:rsidRPr="00644F38">
        <w:rPr>
          <w:rFonts w:ascii="Georgia" w:hAnsi="Georgia"/>
          <w:lang w:val="en-ID"/>
        </w:rPr>
        <w:t xml:space="preserve"> </w:t>
      </w:r>
      <w:proofErr w:type="spellStart"/>
      <w:r w:rsidRPr="00644F38">
        <w:rPr>
          <w:rFonts w:ascii="Georgia" w:hAnsi="Georgia"/>
          <w:lang w:val="en-ID"/>
        </w:rPr>
        <w:t>sebagai</w:t>
      </w:r>
      <w:proofErr w:type="spellEnd"/>
      <w:r w:rsidRPr="00644F38">
        <w:rPr>
          <w:rFonts w:ascii="Georgia" w:hAnsi="Georgia"/>
          <w:lang w:val="en-ID"/>
        </w:rPr>
        <w:t xml:space="preserve"> </w:t>
      </w:r>
      <w:proofErr w:type="spellStart"/>
      <w:r w:rsidRPr="00644F38">
        <w:rPr>
          <w:rFonts w:ascii="Georgia" w:hAnsi="Georgia"/>
          <w:lang w:val="en-ID"/>
        </w:rPr>
        <w:t>strategi</w:t>
      </w:r>
      <w:proofErr w:type="spellEnd"/>
      <w:r w:rsidRPr="00644F38">
        <w:rPr>
          <w:rFonts w:ascii="Georgia" w:hAnsi="Georgia"/>
          <w:lang w:val="en-ID"/>
        </w:rPr>
        <w:t xml:space="preserve"> </w:t>
      </w:r>
      <w:proofErr w:type="spellStart"/>
      <w:r w:rsidRPr="00644F38">
        <w:rPr>
          <w:rFonts w:ascii="Georgia" w:hAnsi="Georgia"/>
          <w:lang w:val="en-ID"/>
        </w:rPr>
        <w:t>preventif</w:t>
      </w:r>
      <w:proofErr w:type="spellEnd"/>
      <w:r w:rsidRPr="00644F38">
        <w:rPr>
          <w:rFonts w:ascii="Georgia" w:hAnsi="Georgia"/>
          <w:lang w:val="en-ID"/>
        </w:rPr>
        <w:t xml:space="preserve"> </w:t>
      </w:r>
      <w:proofErr w:type="spellStart"/>
      <w:r w:rsidRPr="00644F38">
        <w:rPr>
          <w:rFonts w:ascii="Georgia" w:hAnsi="Georgia"/>
          <w:lang w:val="en-ID"/>
        </w:rPr>
        <w:t>terhadap</w:t>
      </w:r>
      <w:proofErr w:type="spellEnd"/>
      <w:r w:rsidRPr="00644F38">
        <w:rPr>
          <w:rFonts w:ascii="Georgia" w:hAnsi="Georgia"/>
          <w:lang w:val="en-ID"/>
        </w:rPr>
        <w:t xml:space="preserve"> </w:t>
      </w:r>
      <w:proofErr w:type="spellStart"/>
      <w:r w:rsidRPr="00644F38">
        <w:rPr>
          <w:rFonts w:ascii="Georgia" w:hAnsi="Georgia"/>
          <w:lang w:val="en-ID"/>
        </w:rPr>
        <w:t>potensi</w:t>
      </w:r>
      <w:proofErr w:type="spellEnd"/>
      <w:r w:rsidRPr="00644F38">
        <w:rPr>
          <w:rFonts w:ascii="Georgia" w:hAnsi="Georgia"/>
          <w:lang w:val="en-ID"/>
        </w:rPr>
        <w:t xml:space="preserve"> </w:t>
      </w:r>
      <w:proofErr w:type="spellStart"/>
      <w:r w:rsidRPr="00644F38">
        <w:rPr>
          <w:rFonts w:ascii="Georgia" w:hAnsi="Georgia"/>
          <w:lang w:val="en-ID"/>
        </w:rPr>
        <w:t>konflik</w:t>
      </w:r>
      <w:proofErr w:type="spellEnd"/>
      <w:r w:rsidRPr="00644F38">
        <w:rPr>
          <w:rFonts w:ascii="Georgia" w:hAnsi="Georgia"/>
          <w:lang w:val="en-ID"/>
        </w:rPr>
        <w:t xml:space="preserve"> </w:t>
      </w:r>
      <w:proofErr w:type="spellStart"/>
      <w:r w:rsidRPr="00644F38">
        <w:rPr>
          <w:rFonts w:ascii="Georgia" w:hAnsi="Georgia"/>
          <w:lang w:val="en-ID"/>
        </w:rPr>
        <w:t>dan</w:t>
      </w:r>
      <w:proofErr w:type="spellEnd"/>
      <w:r w:rsidRPr="00644F38">
        <w:rPr>
          <w:rFonts w:ascii="Georgia" w:hAnsi="Georgia"/>
          <w:lang w:val="en-ID"/>
        </w:rPr>
        <w:t xml:space="preserve"> </w:t>
      </w:r>
      <w:proofErr w:type="spellStart"/>
      <w:r w:rsidRPr="00644F38">
        <w:rPr>
          <w:rFonts w:ascii="Georgia" w:hAnsi="Georgia"/>
          <w:lang w:val="en-ID"/>
        </w:rPr>
        <w:t>sengketa</w:t>
      </w:r>
      <w:proofErr w:type="spellEnd"/>
      <w:r w:rsidRPr="00644F38">
        <w:rPr>
          <w:rFonts w:ascii="Georgia" w:hAnsi="Georgia"/>
          <w:lang w:val="en-ID"/>
        </w:rPr>
        <w:t xml:space="preserve"> </w:t>
      </w:r>
      <w:proofErr w:type="spellStart"/>
      <w:r w:rsidR="00893672">
        <w:rPr>
          <w:rFonts w:ascii="Georgia" w:hAnsi="Georgia"/>
          <w:lang w:val="en-ID"/>
        </w:rPr>
        <w:t>ketenagakerjaan</w:t>
      </w:r>
      <w:proofErr w:type="spellEnd"/>
      <w:r w:rsidR="00893672">
        <w:rPr>
          <w:rFonts w:ascii="Georgia" w:hAnsi="Georgia"/>
          <w:lang w:val="id-ID"/>
        </w:rPr>
        <w:t>.</w:t>
      </w:r>
    </w:p>
    <w:p w14:paraId="080A178C" w14:textId="77777777" w:rsidR="00644F38" w:rsidRPr="00644F38" w:rsidRDefault="00644F38" w:rsidP="00644F38">
      <w:pPr>
        <w:spacing w:line="360" w:lineRule="auto"/>
        <w:ind w:firstLine="709"/>
        <w:jc w:val="both"/>
        <w:rPr>
          <w:rFonts w:ascii="Georgia" w:hAnsi="Georgia"/>
          <w:lang w:val="en-ID"/>
        </w:rPr>
      </w:pPr>
    </w:p>
    <w:p w14:paraId="06360405" w14:textId="7A2E31C6" w:rsidR="00644F38" w:rsidRPr="00644F38" w:rsidRDefault="00644F38" w:rsidP="00644F38">
      <w:pPr>
        <w:spacing w:line="360" w:lineRule="auto"/>
        <w:ind w:firstLine="709"/>
        <w:jc w:val="both"/>
        <w:rPr>
          <w:rFonts w:ascii="Georgia" w:hAnsi="Georgia"/>
          <w:lang w:val="en-ID"/>
        </w:rPr>
      </w:pPr>
      <w:r w:rsidRPr="00644F38">
        <w:rPr>
          <w:rFonts w:ascii="Georgia" w:hAnsi="Georgia"/>
          <w:lang w:val="en-ID"/>
        </w:rPr>
        <w:t xml:space="preserve">Dari </w:t>
      </w:r>
      <w:proofErr w:type="spellStart"/>
      <w:r w:rsidRPr="00644F38">
        <w:rPr>
          <w:rFonts w:ascii="Georgia" w:hAnsi="Georgia"/>
          <w:lang w:val="en-ID"/>
        </w:rPr>
        <w:t>sisi</w:t>
      </w:r>
      <w:proofErr w:type="spellEnd"/>
      <w:r w:rsidRPr="00644F38">
        <w:rPr>
          <w:rFonts w:ascii="Georgia" w:hAnsi="Georgia"/>
          <w:lang w:val="en-ID"/>
        </w:rPr>
        <w:t xml:space="preserve"> </w:t>
      </w:r>
      <w:proofErr w:type="spellStart"/>
      <w:r w:rsidRPr="00644F38">
        <w:rPr>
          <w:rFonts w:ascii="Georgia" w:hAnsi="Georgia"/>
          <w:lang w:val="en-ID"/>
        </w:rPr>
        <w:t>keberlanjutan</w:t>
      </w:r>
      <w:proofErr w:type="spellEnd"/>
      <w:r w:rsidRPr="00644F38">
        <w:rPr>
          <w:rFonts w:ascii="Georgia" w:hAnsi="Georgia"/>
          <w:lang w:val="en-ID"/>
        </w:rPr>
        <w:t xml:space="preserve">, </w:t>
      </w:r>
      <w:proofErr w:type="spellStart"/>
      <w:r w:rsidRPr="00644F38">
        <w:rPr>
          <w:rFonts w:ascii="Georgia" w:hAnsi="Georgia"/>
          <w:lang w:val="en-ID"/>
        </w:rPr>
        <w:t>kegiatan</w:t>
      </w:r>
      <w:proofErr w:type="spellEnd"/>
      <w:r w:rsidRPr="00644F38">
        <w:rPr>
          <w:rFonts w:ascii="Georgia" w:hAnsi="Georgia"/>
          <w:lang w:val="en-ID"/>
        </w:rPr>
        <w:t xml:space="preserve"> </w:t>
      </w:r>
      <w:proofErr w:type="spellStart"/>
      <w:r w:rsidRPr="00644F38">
        <w:rPr>
          <w:rFonts w:ascii="Georgia" w:hAnsi="Georgia"/>
          <w:lang w:val="en-ID"/>
        </w:rPr>
        <w:t>ini</w:t>
      </w:r>
      <w:proofErr w:type="spellEnd"/>
      <w:r w:rsidRPr="00644F38">
        <w:rPr>
          <w:rFonts w:ascii="Georgia" w:hAnsi="Georgia"/>
          <w:lang w:val="en-ID"/>
        </w:rPr>
        <w:t xml:space="preserve"> </w:t>
      </w:r>
      <w:proofErr w:type="spellStart"/>
      <w:r w:rsidRPr="00644F38">
        <w:rPr>
          <w:rFonts w:ascii="Georgia" w:hAnsi="Georgia"/>
          <w:lang w:val="en-ID"/>
        </w:rPr>
        <w:t>memberikan</w:t>
      </w:r>
      <w:proofErr w:type="spellEnd"/>
      <w:r w:rsidRPr="00644F38">
        <w:rPr>
          <w:rFonts w:ascii="Georgia" w:hAnsi="Georgia"/>
          <w:lang w:val="en-ID"/>
        </w:rPr>
        <w:t xml:space="preserve"> </w:t>
      </w:r>
      <w:proofErr w:type="spellStart"/>
      <w:r w:rsidRPr="00644F38">
        <w:rPr>
          <w:rFonts w:ascii="Georgia" w:hAnsi="Georgia"/>
          <w:lang w:val="en-ID"/>
        </w:rPr>
        <w:t>kontribusi</w:t>
      </w:r>
      <w:proofErr w:type="spellEnd"/>
      <w:r w:rsidRPr="00644F38">
        <w:rPr>
          <w:rFonts w:ascii="Georgia" w:hAnsi="Georgia"/>
          <w:lang w:val="en-ID"/>
        </w:rPr>
        <w:t xml:space="preserve"> </w:t>
      </w:r>
      <w:proofErr w:type="spellStart"/>
      <w:r w:rsidRPr="00644F38">
        <w:rPr>
          <w:rFonts w:ascii="Georgia" w:hAnsi="Georgia"/>
          <w:lang w:val="en-ID"/>
        </w:rPr>
        <w:t>strategis</w:t>
      </w:r>
      <w:proofErr w:type="spellEnd"/>
      <w:r w:rsidRPr="00644F38">
        <w:rPr>
          <w:rFonts w:ascii="Georgia" w:hAnsi="Georgia"/>
          <w:lang w:val="en-ID"/>
        </w:rPr>
        <w:t xml:space="preserve"> </w:t>
      </w:r>
      <w:proofErr w:type="spellStart"/>
      <w:r w:rsidRPr="00644F38">
        <w:rPr>
          <w:rFonts w:ascii="Georgia" w:hAnsi="Georgia"/>
          <w:lang w:val="en-ID"/>
        </w:rPr>
        <w:t>terhadap</w:t>
      </w:r>
      <w:proofErr w:type="spellEnd"/>
      <w:r w:rsidRPr="00644F38">
        <w:rPr>
          <w:rFonts w:ascii="Georgia" w:hAnsi="Georgia"/>
          <w:lang w:val="en-ID"/>
        </w:rPr>
        <w:t xml:space="preserve"> </w:t>
      </w:r>
      <w:proofErr w:type="spellStart"/>
      <w:r w:rsidRPr="00644F38">
        <w:rPr>
          <w:rFonts w:ascii="Georgia" w:hAnsi="Georgia"/>
          <w:lang w:val="en-ID"/>
        </w:rPr>
        <w:t>penguatan</w:t>
      </w:r>
      <w:proofErr w:type="spellEnd"/>
      <w:r w:rsidRPr="00644F38">
        <w:rPr>
          <w:rFonts w:ascii="Georgia" w:hAnsi="Georgia"/>
          <w:lang w:val="en-ID"/>
        </w:rPr>
        <w:t xml:space="preserve"> </w:t>
      </w:r>
      <w:proofErr w:type="spellStart"/>
      <w:r w:rsidRPr="00644F38">
        <w:rPr>
          <w:rFonts w:ascii="Georgia" w:hAnsi="Georgia"/>
          <w:lang w:val="en-ID"/>
        </w:rPr>
        <w:t>perlindungan</w:t>
      </w:r>
      <w:proofErr w:type="spellEnd"/>
      <w:r w:rsidRPr="00644F38">
        <w:rPr>
          <w:rFonts w:ascii="Georgia" w:hAnsi="Georgia"/>
          <w:lang w:val="en-ID"/>
        </w:rPr>
        <w:t xml:space="preserve"> PMI di </w:t>
      </w:r>
      <w:proofErr w:type="spellStart"/>
      <w:r w:rsidRPr="00644F38">
        <w:rPr>
          <w:rFonts w:ascii="Georgia" w:hAnsi="Georgia"/>
          <w:lang w:val="en-ID"/>
        </w:rPr>
        <w:t>luar</w:t>
      </w:r>
      <w:proofErr w:type="spellEnd"/>
      <w:r w:rsidRPr="00644F38">
        <w:rPr>
          <w:rFonts w:ascii="Georgia" w:hAnsi="Georgia"/>
          <w:lang w:val="en-ID"/>
        </w:rPr>
        <w:t xml:space="preserve"> </w:t>
      </w:r>
      <w:proofErr w:type="spellStart"/>
      <w:r w:rsidRPr="00644F38">
        <w:rPr>
          <w:rFonts w:ascii="Georgia" w:hAnsi="Georgia"/>
          <w:lang w:val="en-ID"/>
        </w:rPr>
        <w:t>negeri</w:t>
      </w:r>
      <w:proofErr w:type="spellEnd"/>
      <w:r w:rsidRPr="00644F38">
        <w:rPr>
          <w:rFonts w:ascii="Georgia" w:hAnsi="Georgia"/>
          <w:lang w:val="en-ID"/>
        </w:rPr>
        <w:t xml:space="preserve"> </w:t>
      </w:r>
      <w:proofErr w:type="spellStart"/>
      <w:r w:rsidRPr="00644F38">
        <w:rPr>
          <w:rFonts w:ascii="Georgia" w:hAnsi="Georgia"/>
          <w:lang w:val="en-ID"/>
        </w:rPr>
        <w:t>dengan</w:t>
      </w:r>
      <w:proofErr w:type="spellEnd"/>
      <w:r w:rsidRPr="00644F38">
        <w:rPr>
          <w:rFonts w:ascii="Georgia" w:hAnsi="Georgia"/>
          <w:lang w:val="en-ID"/>
        </w:rPr>
        <w:t xml:space="preserve"> </w:t>
      </w:r>
      <w:proofErr w:type="spellStart"/>
      <w:r w:rsidRPr="00644F38">
        <w:rPr>
          <w:rFonts w:ascii="Georgia" w:hAnsi="Georgia"/>
          <w:lang w:val="en-ID"/>
        </w:rPr>
        <w:t>menempatkan</w:t>
      </w:r>
      <w:proofErr w:type="spellEnd"/>
      <w:r w:rsidRPr="00644F38">
        <w:rPr>
          <w:rFonts w:ascii="Georgia" w:hAnsi="Georgia"/>
          <w:lang w:val="en-ID"/>
        </w:rPr>
        <w:t xml:space="preserve"> </w:t>
      </w:r>
      <w:proofErr w:type="spellStart"/>
      <w:r w:rsidRPr="00644F38">
        <w:rPr>
          <w:rFonts w:ascii="Georgia" w:hAnsi="Georgia"/>
          <w:lang w:val="en-ID"/>
        </w:rPr>
        <w:t>mereka</w:t>
      </w:r>
      <w:proofErr w:type="spellEnd"/>
      <w:r w:rsidRPr="00644F38">
        <w:rPr>
          <w:rFonts w:ascii="Georgia" w:hAnsi="Georgia"/>
          <w:lang w:val="en-ID"/>
        </w:rPr>
        <w:t xml:space="preserve"> </w:t>
      </w:r>
      <w:proofErr w:type="spellStart"/>
      <w:r w:rsidRPr="00644F38">
        <w:rPr>
          <w:rFonts w:ascii="Georgia" w:hAnsi="Georgia"/>
          <w:lang w:val="en-ID"/>
        </w:rPr>
        <w:t>sebagai</w:t>
      </w:r>
      <w:proofErr w:type="spellEnd"/>
      <w:r w:rsidRPr="00644F38">
        <w:rPr>
          <w:rFonts w:ascii="Georgia" w:hAnsi="Georgia"/>
          <w:lang w:val="en-ID"/>
        </w:rPr>
        <w:t xml:space="preserve"> </w:t>
      </w:r>
      <w:proofErr w:type="spellStart"/>
      <w:r w:rsidRPr="00644F38">
        <w:rPr>
          <w:rFonts w:ascii="Georgia" w:hAnsi="Georgia"/>
          <w:lang w:val="en-ID"/>
        </w:rPr>
        <w:t>subjek</w:t>
      </w:r>
      <w:proofErr w:type="spellEnd"/>
      <w:r w:rsidRPr="00644F38">
        <w:rPr>
          <w:rFonts w:ascii="Georgia" w:hAnsi="Georgia"/>
          <w:lang w:val="en-ID"/>
        </w:rPr>
        <w:t xml:space="preserve"> </w:t>
      </w:r>
      <w:proofErr w:type="spellStart"/>
      <w:r w:rsidRPr="00644F38">
        <w:rPr>
          <w:rFonts w:ascii="Georgia" w:hAnsi="Georgia"/>
          <w:lang w:val="en-ID"/>
        </w:rPr>
        <w:t>aktif</w:t>
      </w:r>
      <w:proofErr w:type="spellEnd"/>
      <w:r w:rsidRPr="00644F38">
        <w:rPr>
          <w:rFonts w:ascii="Georgia" w:hAnsi="Georgia"/>
          <w:lang w:val="en-ID"/>
        </w:rPr>
        <w:t xml:space="preserve"> </w:t>
      </w:r>
      <w:proofErr w:type="spellStart"/>
      <w:r w:rsidRPr="00644F38">
        <w:rPr>
          <w:rFonts w:ascii="Georgia" w:hAnsi="Georgia"/>
          <w:lang w:val="en-ID"/>
        </w:rPr>
        <w:t>dalam</w:t>
      </w:r>
      <w:proofErr w:type="spellEnd"/>
      <w:r w:rsidRPr="00644F38">
        <w:rPr>
          <w:rFonts w:ascii="Georgia" w:hAnsi="Georgia"/>
          <w:lang w:val="en-ID"/>
        </w:rPr>
        <w:t xml:space="preserve"> pro</w:t>
      </w:r>
      <w:r w:rsidR="00893672">
        <w:rPr>
          <w:rFonts w:ascii="Georgia" w:hAnsi="Georgia"/>
          <w:lang w:val="en-ID"/>
        </w:rPr>
        <w:t xml:space="preserve">ses </w:t>
      </w:r>
      <w:proofErr w:type="spellStart"/>
      <w:r w:rsidR="00893672">
        <w:rPr>
          <w:rFonts w:ascii="Georgia" w:hAnsi="Georgia"/>
          <w:lang w:val="en-ID"/>
        </w:rPr>
        <w:t>pemberdayaan</w:t>
      </w:r>
      <w:proofErr w:type="spellEnd"/>
      <w:r w:rsidRPr="00644F38">
        <w:rPr>
          <w:rFonts w:ascii="Georgia" w:hAnsi="Georgia"/>
          <w:lang w:val="en-ID"/>
        </w:rPr>
        <w:t xml:space="preserve">. </w:t>
      </w:r>
      <w:proofErr w:type="spellStart"/>
      <w:r w:rsidRPr="00644F38">
        <w:rPr>
          <w:rFonts w:ascii="Georgia" w:hAnsi="Georgia"/>
          <w:lang w:val="en-ID"/>
        </w:rPr>
        <w:t>Pemberdayaan</w:t>
      </w:r>
      <w:proofErr w:type="spellEnd"/>
      <w:r w:rsidRPr="00644F38">
        <w:rPr>
          <w:rFonts w:ascii="Georgia" w:hAnsi="Georgia"/>
          <w:lang w:val="en-ID"/>
        </w:rPr>
        <w:t xml:space="preserve"> </w:t>
      </w:r>
      <w:proofErr w:type="spellStart"/>
      <w:r w:rsidRPr="00644F38">
        <w:rPr>
          <w:rFonts w:ascii="Georgia" w:hAnsi="Georgia"/>
          <w:lang w:val="en-ID"/>
        </w:rPr>
        <w:t>semacam</w:t>
      </w:r>
      <w:proofErr w:type="spellEnd"/>
      <w:r w:rsidRPr="00644F38">
        <w:rPr>
          <w:rFonts w:ascii="Georgia" w:hAnsi="Georgia"/>
          <w:lang w:val="en-ID"/>
        </w:rPr>
        <w:t xml:space="preserve"> </w:t>
      </w:r>
      <w:proofErr w:type="spellStart"/>
      <w:r w:rsidRPr="00644F38">
        <w:rPr>
          <w:rFonts w:ascii="Georgia" w:hAnsi="Georgia"/>
          <w:lang w:val="en-ID"/>
        </w:rPr>
        <w:t>ini</w:t>
      </w:r>
      <w:proofErr w:type="spellEnd"/>
      <w:r w:rsidRPr="00644F38">
        <w:rPr>
          <w:rFonts w:ascii="Georgia" w:hAnsi="Georgia"/>
          <w:lang w:val="en-ID"/>
        </w:rPr>
        <w:t xml:space="preserve"> </w:t>
      </w:r>
      <w:proofErr w:type="spellStart"/>
      <w:r w:rsidRPr="00644F38">
        <w:rPr>
          <w:rFonts w:ascii="Georgia" w:hAnsi="Georgia"/>
          <w:lang w:val="en-ID"/>
        </w:rPr>
        <w:t>dapat</w:t>
      </w:r>
      <w:proofErr w:type="spellEnd"/>
      <w:r w:rsidRPr="00644F38">
        <w:rPr>
          <w:rFonts w:ascii="Georgia" w:hAnsi="Georgia"/>
          <w:lang w:val="en-ID"/>
        </w:rPr>
        <w:t xml:space="preserve"> </w:t>
      </w:r>
      <w:proofErr w:type="spellStart"/>
      <w:r w:rsidRPr="00644F38">
        <w:rPr>
          <w:rFonts w:ascii="Georgia" w:hAnsi="Georgia"/>
          <w:lang w:val="en-ID"/>
        </w:rPr>
        <w:t>menjadi</w:t>
      </w:r>
      <w:proofErr w:type="spellEnd"/>
      <w:r w:rsidRPr="00644F38">
        <w:rPr>
          <w:rFonts w:ascii="Georgia" w:hAnsi="Georgia"/>
          <w:lang w:val="en-ID"/>
        </w:rPr>
        <w:t xml:space="preserve"> model </w:t>
      </w:r>
      <w:proofErr w:type="spellStart"/>
      <w:r w:rsidRPr="00644F38">
        <w:rPr>
          <w:rFonts w:ascii="Georgia" w:hAnsi="Georgia"/>
          <w:lang w:val="en-ID"/>
        </w:rPr>
        <w:t>replikasi</w:t>
      </w:r>
      <w:proofErr w:type="spellEnd"/>
      <w:r w:rsidRPr="00644F38">
        <w:rPr>
          <w:rFonts w:ascii="Georgia" w:hAnsi="Georgia"/>
          <w:lang w:val="en-ID"/>
        </w:rPr>
        <w:t xml:space="preserve"> </w:t>
      </w:r>
      <w:proofErr w:type="spellStart"/>
      <w:r w:rsidRPr="00644F38">
        <w:rPr>
          <w:rFonts w:ascii="Georgia" w:hAnsi="Georgia"/>
          <w:lang w:val="en-ID"/>
        </w:rPr>
        <w:t>bagi</w:t>
      </w:r>
      <w:proofErr w:type="spellEnd"/>
      <w:r w:rsidRPr="00644F38">
        <w:rPr>
          <w:rFonts w:ascii="Georgia" w:hAnsi="Georgia"/>
          <w:lang w:val="en-ID"/>
        </w:rPr>
        <w:t xml:space="preserve"> </w:t>
      </w:r>
      <w:proofErr w:type="spellStart"/>
      <w:r w:rsidRPr="00644F38">
        <w:rPr>
          <w:rFonts w:ascii="Georgia" w:hAnsi="Georgia"/>
          <w:lang w:val="en-ID"/>
        </w:rPr>
        <w:t>negara</w:t>
      </w:r>
      <w:proofErr w:type="spellEnd"/>
      <w:r w:rsidRPr="00644F38">
        <w:rPr>
          <w:rFonts w:ascii="Georgia" w:hAnsi="Georgia"/>
          <w:lang w:val="en-ID"/>
        </w:rPr>
        <w:t xml:space="preserve"> </w:t>
      </w:r>
      <w:proofErr w:type="spellStart"/>
      <w:r w:rsidRPr="00644F38">
        <w:rPr>
          <w:rFonts w:ascii="Georgia" w:hAnsi="Georgia"/>
          <w:lang w:val="en-ID"/>
        </w:rPr>
        <w:t>tujuan</w:t>
      </w:r>
      <w:proofErr w:type="spellEnd"/>
      <w:r w:rsidRPr="00644F38">
        <w:rPr>
          <w:rFonts w:ascii="Georgia" w:hAnsi="Georgia"/>
          <w:lang w:val="en-ID"/>
        </w:rPr>
        <w:t xml:space="preserve"> lain yang </w:t>
      </w:r>
      <w:proofErr w:type="spellStart"/>
      <w:r w:rsidRPr="00644F38">
        <w:rPr>
          <w:rFonts w:ascii="Georgia" w:hAnsi="Georgia"/>
          <w:lang w:val="en-ID"/>
        </w:rPr>
        <w:t>memiliki</w:t>
      </w:r>
      <w:proofErr w:type="spellEnd"/>
      <w:r w:rsidRPr="00644F38">
        <w:rPr>
          <w:rFonts w:ascii="Georgia" w:hAnsi="Georgia"/>
          <w:lang w:val="en-ID"/>
        </w:rPr>
        <w:t xml:space="preserve"> </w:t>
      </w:r>
      <w:proofErr w:type="spellStart"/>
      <w:r w:rsidRPr="00644F38">
        <w:rPr>
          <w:rFonts w:ascii="Georgia" w:hAnsi="Georgia"/>
          <w:lang w:val="en-ID"/>
        </w:rPr>
        <w:t>konsentrasi</w:t>
      </w:r>
      <w:proofErr w:type="spellEnd"/>
      <w:r w:rsidRPr="00644F38">
        <w:rPr>
          <w:rFonts w:ascii="Georgia" w:hAnsi="Georgia"/>
          <w:lang w:val="en-ID"/>
        </w:rPr>
        <w:t xml:space="preserve"> </w:t>
      </w:r>
      <w:proofErr w:type="spellStart"/>
      <w:r w:rsidRPr="00644F38">
        <w:rPr>
          <w:rFonts w:ascii="Georgia" w:hAnsi="Georgia"/>
          <w:lang w:val="en-ID"/>
        </w:rPr>
        <w:t>tinggi</w:t>
      </w:r>
      <w:proofErr w:type="spellEnd"/>
      <w:r w:rsidRPr="00644F38">
        <w:rPr>
          <w:rFonts w:ascii="Georgia" w:hAnsi="Georgia"/>
          <w:lang w:val="en-ID"/>
        </w:rPr>
        <w:t xml:space="preserve"> </w:t>
      </w:r>
      <w:proofErr w:type="spellStart"/>
      <w:r w:rsidRPr="00644F38">
        <w:rPr>
          <w:rFonts w:ascii="Georgia" w:hAnsi="Georgia"/>
          <w:lang w:val="en-ID"/>
        </w:rPr>
        <w:t>tenaga</w:t>
      </w:r>
      <w:proofErr w:type="spellEnd"/>
      <w:r w:rsidRPr="00644F38">
        <w:rPr>
          <w:rFonts w:ascii="Georgia" w:hAnsi="Georgia"/>
          <w:lang w:val="en-ID"/>
        </w:rPr>
        <w:t xml:space="preserve"> </w:t>
      </w:r>
      <w:proofErr w:type="spellStart"/>
      <w:r w:rsidRPr="00644F38">
        <w:rPr>
          <w:rFonts w:ascii="Georgia" w:hAnsi="Georgia"/>
          <w:lang w:val="en-ID"/>
        </w:rPr>
        <w:t>kerja</w:t>
      </w:r>
      <w:proofErr w:type="spellEnd"/>
      <w:r w:rsidRPr="00644F38">
        <w:rPr>
          <w:rFonts w:ascii="Georgia" w:hAnsi="Georgia"/>
          <w:lang w:val="en-ID"/>
        </w:rPr>
        <w:t xml:space="preserve"> </w:t>
      </w:r>
      <w:proofErr w:type="spellStart"/>
      <w:r w:rsidRPr="00644F38">
        <w:rPr>
          <w:rFonts w:ascii="Georgia" w:hAnsi="Georgia"/>
          <w:lang w:val="en-ID"/>
        </w:rPr>
        <w:t>migran</w:t>
      </w:r>
      <w:proofErr w:type="spellEnd"/>
      <w:r w:rsidRPr="00644F38">
        <w:rPr>
          <w:rFonts w:ascii="Georgia" w:hAnsi="Georgia"/>
          <w:lang w:val="en-ID"/>
        </w:rPr>
        <w:t xml:space="preserve"> Indonesia.</w:t>
      </w:r>
    </w:p>
    <w:p w14:paraId="6144E318" w14:textId="77777777" w:rsidR="00644F38" w:rsidRPr="00644F38" w:rsidRDefault="00644F38" w:rsidP="00644F38">
      <w:pPr>
        <w:spacing w:line="360" w:lineRule="auto"/>
        <w:ind w:firstLine="709"/>
        <w:jc w:val="both"/>
        <w:rPr>
          <w:rFonts w:ascii="Georgia" w:hAnsi="Georgia"/>
          <w:lang w:val="en-ID"/>
        </w:rPr>
      </w:pPr>
    </w:p>
    <w:p w14:paraId="2AC90129" w14:textId="1253A62B" w:rsidR="00644F38" w:rsidRPr="00644F38" w:rsidRDefault="00644F38" w:rsidP="00644F38">
      <w:pPr>
        <w:spacing w:line="360" w:lineRule="auto"/>
        <w:ind w:firstLine="709"/>
        <w:jc w:val="both"/>
        <w:rPr>
          <w:rFonts w:ascii="Georgia" w:hAnsi="Georgia"/>
          <w:lang w:val="en-ID"/>
        </w:rPr>
      </w:pPr>
      <w:proofErr w:type="spellStart"/>
      <w:r w:rsidRPr="00644F38">
        <w:rPr>
          <w:rFonts w:ascii="Georgia" w:hAnsi="Georgia"/>
          <w:lang w:val="en-ID"/>
        </w:rPr>
        <w:lastRenderedPageBreak/>
        <w:t>Rekomendasi</w:t>
      </w:r>
      <w:proofErr w:type="spellEnd"/>
      <w:r w:rsidRPr="00644F38">
        <w:rPr>
          <w:rFonts w:ascii="Georgia" w:hAnsi="Georgia"/>
          <w:lang w:val="en-ID"/>
        </w:rPr>
        <w:t xml:space="preserve"> </w:t>
      </w:r>
      <w:proofErr w:type="spellStart"/>
      <w:r w:rsidRPr="00644F38">
        <w:rPr>
          <w:rFonts w:ascii="Georgia" w:hAnsi="Georgia"/>
          <w:lang w:val="en-ID"/>
        </w:rPr>
        <w:t>ke</w:t>
      </w:r>
      <w:proofErr w:type="spellEnd"/>
      <w:r w:rsidRPr="00644F38">
        <w:rPr>
          <w:rFonts w:ascii="Georgia" w:hAnsi="Georgia"/>
          <w:lang w:val="en-ID"/>
        </w:rPr>
        <w:t xml:space="preserve"> </w:t>
      </w:r>
      <w:proofErr w:type="spellStart"/>
      <w:r w:rsidRPr="00644F38">
        <w:rPr>
          <w:rFonts w:ascii="Georgia" w:hAnsi="Georgia"/>
          <w:lang w:val="en-ID"/>
        </w:rPr>
        <w:t>depan</w:t>
      </w:r>
      <w:proofErr w:type="spellEnd"/>
      <w:r w:rsidRPr="00644F38">
        <w:rPr>
          <w:rFonts w:ascii="Georgia" w:hAnsi="Georgia"/>
          <w:lang w:val="en-ID"/>
        </w:rPr>
        <w:t xml:space="preserve"> </w:t>
      </w:r>
      <w:proofErr w:type="spellStart"/>
      <w:r w:rsidRPr="00644F38">
        <w:rPr>
          <w:rFonts w:ascii="Georgia" w:hAnsi="Georgia"/>
          <w:lang w:val="en-ID"/>
        </w:rPr>
        <w:t>adalah</w:t>
      </w:r>
      <w:proofErr w:type="spellEnd"/>
      <w:r w:rsidRPr="00644F38">
        <w:rPr>
          <w:rFonts w:ascii="Georgia" w:hAnsi="Georgia"/>
          <w:lang w:val="en-ID"/>
        </w:rPr>
        <w:t xml:space="preserve"> </w:t>
      </w:r>
      <w:proofErr w:type="spellStart"/>
      <w:r w:rsidRPr="00644F38">
        <w:rPr>
          <w:rFonts w:ascii="Georgia" w:hAnsi="Georgia"/>
          <w:lang w:val="en-ID"/>
        </w:rPr>
        <w:t>perlunya</w:t>
      </w:r>
      <w:proofErr w:type="spellEnd"/>
      <w:r w:rsidRPr="00644F38">
        <w:rPr>
          <w:rFonts w:ascii="Georgia" w:hAnsi="Georgia"/>
          <w:lang w:val="en-ID"/>
        </w:rPr>
        <w:t xml:space="preserve"> program </w:t>
      </w:r>
      <w:proofErr w:type="spellStart"/>
      <w:r w:rsidRPr="00644F38">
        <w:rPr>
          <w:rFonts w:ascii="Georgia" w:hAnsi="Georgia"/>
          <w:lang w:val="en-ID"/>
        </w:rPr>
        <w:t>pendampingan</w:t>
      </w:r>
      <w:proofErr w:type="spellEnd"/>
      <w:r w:rsidRPr="00644F38">
        <w:rPr>
          <w:rFonts w:ascii="Georgia" w:hAnsi="Georgia"/>
          <w:lang w:val="en-ID"/>
        </w:rPr>
        <w:t xml:space="preserve"> </w:t>
      </w:r>
      <w:proofErr w:type="spellStart"/>
      <w:r w:rsidRPr="00644F38">
        <w:rPr>
          <w:rFonts w:ascii="Georgia" w:hAnsi="Georgia"/>
          <w:lang w:val="en-ID"/>
        </w:rPr>
        <w:t>hukum</w:t>
      </w:r>
      <w:proofErr w:type="spellEnd"/>
      <w:r w:rsidRPr="00644F38">
        <w:rPr>
          <w:rFonts w:ascii="Georgia" w:hAnsi="Georgia"/>
          <w:lang w:val="en-ID"/>
        </w:rPr>
        <w:t xml:space="preserve"> </w:t>
      </w:r>
      <w:proofErr w:type="spellStart"/>
      <w:r w:rsidRPr="00644F38">
        <w:rPr>
          <w:rFonts w:ascii="Georgia" w:hAnsi="Georgia"/>
          <w:lang w:val="en-ID"/>
        </w:rPr>
        <w:t>berkelanjutan</w:t>
      </w:r>
      <w:proofErr w:type="spellEnd"/>
      <w:r w:rsidRPr="00644F38">
        <w:rPr>
          <w:rFonts w:ascii="Georgia" w:hAnsi="Georgia"/>
          <w:lang w:val="en-ID"/>
        </w:rPr>
        <w:t xml:space="preserve"> yang </w:t>
      </w:r>
      <w:proofErr w:type="spellStart"/>
      <w:r w:rsidRPr="00644F38">
        <w:rPr>
          <w:rFonts w:ascii="Georgia" w:hAnsi="Georgia"/>
          <w:lang w:val="en-ID"/>
        </w:rPr>
        <w:t>terstruktur</w:t>
      </w:r>
      <w:proofErr w:type="spellEnd"/>
      <w:r w:rsidRPr="00644F38">
        <w:rPr>
          <w:rFonts w:ascii="Georgia" w:hAnsi="Georgia"/>
          <w:lang w:val="en-ID"/>
        </w:rPr>
        <w:t xml:space="preserve"> </w:t>
      </w:r>
      <w:proofErr w:type="spellStart"/>
      <w:r w:rsidRPr="00644F38">
        <w:rPr>
          <w:rFonts w:ascii="Georgia" w:hAnsi="Georgia"/>
          <w:lang w:val="en-ID"/>
        </w:rPr>
        <w:t>dan</w:t>
      </w:r>
      <w:proofErr w:type="spellEnd"/>
      <w:r w:rsidRPr="00644F38">
        <w:rPr>
          <w:rFonts w:ascii="Georgia" w:hAnsi="Georgia"/>
          <w:lang w:val="en-ID"/>
        </w:rPr>
        <w:t xml:space="preserve"> </w:t>
      </w:r>
      <w:proofErr w:type="spellStart"/>
      <w:r w:rsidRPr="00644F38">
        <w:rPr>
          <w:rFonts w:ascii="Georgia" w:hAnsi="Georgia"/>
          <w:lang w:val="en-ID"/>
        </w:rPr>
        <w:t>sistematis</w:t>
      </w:r>
      <w:proofErr w:type="spellEnd"/>
      <w:r w:rsidRPr="00644F38">
        <w:rPr>
          <w:rFonts w:ascii="Georgia" w:hAnsi="Georgia"/>
          <w:lang w:val="en-ID"/>
        </w:rPr>
        <w:t xml:space="preserve"> </w:t>
      </w:r>
      <w:proofErr w:type="spellStart"/>
      <w:r w:rsidRPr="00644F38">
        <w:rPr>
          <w:rFonts w:ascii="Georgia" w:hAnsi="Georgia"/>
          <w:lang w:val="en-ID"/>
        </w:rPr>
        <w:t>bagi</w:t>
      </w:r>
      <w:proofErr w:type="spellEnd"/>
      <w:r w:rsidRPr="00644F38">
        <w:rPr>
          <w:rFonts w:ascii="Georgia" w:hAnsi="Georgia"/>
          <w:lang w:val="en-ID"/>
        </w:rPr>
        <w:t xml:space="preserve"> </w:t>
      </w:r>
      <w:proofErr w:type="spellStart"/>
      <w:r w:rsidRPr="00644F38">
        <w:rPr>
          <w:rFonts w:ascii="Georgia" w:hAnsi="Georgia"/>
          <w:lang w:val="en-ID"/>
        </w:rPr>
        <w:t>komunitas</w:t>
      </w:r>
      <w:proofErr w:type="spellEnd"/>
      <w:r w:rsidRPr="00644F38">
        <w:rPr>
          <w:rFonts w:ascii="Georgia" w:hAnsi="Georgia"/>
          <w:lang w:val="en-ID"/>
        </w:rPr>
        <w:t xml:space="preserve"> PMI. </w:t>
      </w:r>
      <w:proofErr w:type="spellStart"/>
      <w:r w:rsidRPr="00644F38">
        <w:rPr>
          <w:rFonts w:ascii="Georgia" w:hAnsi="Georgia"/>
          <w:lang w:val="en-ID"/>
        </w:rPr>
        <w:t>Perguruan</w:t>
      </w:r>
      <w:proofErr w:type="spellEnd"/>
      <w:r w:rsidRPr="00644F38">
        <w:rPr>
          <w:rFonts w:ascii="Georgia" w:hAnsi="Georgia"/>
          <w:lang w:val="en-ID"/>
        </w:rPr>
        <w:t xml:space="preserve"> </w:t>
      </w:r>
      <w:proofErr w:type="spellStart"/>
      <w:r w:rsidRPr="00644F38">
        <w:rPr>
          <w:rFonts w:ascii="Georgia" w:hAnsi="Georgia"/>
          <w:lang w:val="en-ID"/>
        </w:rPr>
        <w:t>tinggi</w:t>
      </w:r>
      <w:proofErr w:type="spellEnd"/>
      <w:r w:rsidRPr="00644F38">
        <w:rPr>
          <w:rFonts w:ascii="Georgia" w:hAnsi="Georgia"/>
          <w:lang w:val="en-ID"/>
        </w:rPr>
        <w:t xml:space="preserve"> </w:t>
      </w:r>
      <w:proofErr w:type="spellStart"/>
      <w:r w:rsidRPr="00644F38">
        <w:rPr>
          <w:rFonts w:ascii="Georgia" w:hAnsi="Georgia"/>
          <w:lang w:val="en-ID"/>
        </w:rPr>
        <w:t>diharapkan</w:t>
      </w:r>
      <w:proofErr w:type="spellEnd"/>
      <w:r w:rsidRPr="00644F38">
        <w:rPr>
          <w:rFonts w:ascii="Georgia" w:hAnsi="Georgia"/>
          <w:lang w:val="en-ID"/>
        </w:rPr>
        <w:t xml:space="preserve"> </w:t>
      </w:r>
      <w:proofErr w:type="spellStart"/>
      <w:r w:rsidRPr="00644F38">
        <w:rPr>
          <w:rFonts w:ascii="Georgia" w:hAnsi="Georgia"/>
          <w:lang w:val="en-ID"/>
        </w:rPr>
        <w:t>memperluas</w:t>
      </w:r>
      <w:proofErr w:type="spellEnd"/>
      <w:r w:rsidRPr="00644F38">
        <w:rPr>
          <w:rFonts w:ascii="Georgia" w:hAnsi="Georgia"/>
          <w:lang w:val="en-ID"/>
        </w:rPr>
        <w:t xml:space="preserve"> </w:t>
      </w:r>
      <w:proofErr w:type="spellStart"/>
      <w:r w:rsidRPr="00644F38">
        <w:rPr>
          <w:rFonts w:ascii="Georgia" w:hAnsi="Georgia"/>
          <w:lang w:val="en-ID"/>
        </w:rPr>
        <w:t>peran</w:t>
      </w:r>
      <w:proofErr w:type="spellEnd"/>
      <w:r w:rsidRPr="00644F38">
        <w:rPr>
          <w:rFonts w:ascii="Georgia" w:hAnsi="Georgia"/>
          <w:lang w:val="en-ID"/>
        </w:rPr>
        <w:t xml:space="preserve"> </w:t>
      </w:r>
      <w:proofErr w:type="spellStart"/>
      <w:r w:rsidRPr="00644F38">
        <w:rPr>
          <w:rFonts w:ascii="Georgia" w:hAnsi="Georgia"/>
          <w:lang w:val="en-ID"/>
        </w:rPr>
        <w:t>melalui</w:t>
      </w:r>
      <w:proofErr w:type="spellEnd"/>
      <w:r w:rsidRPr="00644F38">
        <w:rPr>
          <w:rFonts w:ascii="Georgia" w:hAnsi="Georgia"/>
          <w:lang w:val="en-ID"/>
        </w:rPr>
        <w:t xml:space="preserve"> </w:t>
      </w:r>
      <w:proofErr w:type="spellStart"/>
      <w:r w:rsidRPr="00644F38">
        <w:rPr>
          <w:rFonts w:ascii="Georgia" w:hAnsi="Georgia"/>
          <w:lang w:val="en-ID"/>
        </w:rPr>
        <w:t>kolaborasi</w:t>
      </w:r>
      <w:proofErr w:type="spellEnd"/>
      <w:r w:rsidRPr="00644F38">
        <w:rPr>
          <w:rFonts w:ascii="Georgia" w:hAnsi="Georgia"/>
          <w:lang w:val="en-ID"/>
        </w:rPr>
        <w:t xml:space="preserve"> </w:t>
      </w:r>
      <w:proofErr w:type="spellStart"/>
      <w:r w:rsidRPr="00644F38">
        <w:rPr>
          <w:rFonts w:ascii="Georgia" w:hAnsi="Georgia"/>
          <w:lang w:val="en-ID"/>
        </w:rPr>
        <w:t>lintas</w:t>
      </w:r>
      <w:proofErr w:type="spellEnd"/>
      <w:r w:rsidRPr="00644F38">
        <w:rPr>
          <w:rFonts w:ascii="Georgia" w:hAnsi="Georgia"/>
          <w:lang w:val="en-ID"/>
        </w:rPr>
        <w:t xml:space="preserve"> </w:t>
      </w:r>
      <w:proofErr w:type="spellStart"/>
      <w:r w:rsidRPr="00644F38">
        <w:rPr>
          <w:rFonts w:ascii="Georgia" w:hAnsi="Georgia"/>
          <w:lang w:val="en-ID"/>
        </w:rPr>
        <w:t>lembaga</w:t>
      </w:r>
      <w:proofErr w:type="spellEnd"/>
      <w:r w:rsidRPr="00644F38">
        <w:rPr>
          <w:rFonts w:ascii="Georgia" w:hAnsi="Georgia"/>
          <w:lang w:val="en-ID"/>
        </w:rPr>
        <w:t xml:space="preserve"> </w:t>
      </w:r>
      <w:proofErr w:type="spellStart"/>
      <w:r w:rsidRPr="00644F38">
        <w:rPr>
          <w:rFonts w:ascii="Georgia" w:hAnsi="Georgia"/>
          <w:lang w:val="en-ID"/>
        </w:rPr>
        <w:t>dengan</w:t>
      </w:r>
      <w:proofErr w:type="spellEnd"/>
      <w:r w:rsidRPr="00644F38">
        <w:rPr>
          <w:rFonts w:ascii="Georgia" w:hAnsi="Georgia"/>
          <w:lang w:val="en-ID"/>
        </w:rPr>
        <w:t xml:space="preserve"> </w:t>
      </w:r>
      <w:proofErr w:type="spellStart"/>
      <w:r w:rsidRPr="00644F38">
        <w:rPr>
          <w:rFonts w:ascii="Georgia" w:hAnsi="Georgia"/>
          <w:lang w:val="en-ID"/>
        </w:rPr>
        <w:t>perwakilan</w:t>
      </w:r>
      <w:proofErr w:type="spellEnd"/>
      <w:r w:rsidRPr="00644F38">
        <w:rPr>
          <w:rFonts w:ascii="Georgia" w:hAnsi="Georgia"/>
          <w:lang w:val="en-ID"/>
        </w:rPr>
        <w:t xml:space="preserve"> </w:t>
      </w:r>
      <w:proofErr w:type="spellStart"/>
      <w:r w:rsidRPr="00644F38">
        <w:rPr>
          <w:rFonts w:ascii="Georgia" w:hAnsi="Georgia"/>
          <w:lang w:val="en-ID"/>
        </w:rPr>
        <w:t>pemerintah</w:t>
      </w:r>
      <w:proofErr w:type="spellEnd"/>
      <w:r w:rsidRPr="00644F38">
        <w:rPr>
          <w:rFonts w:ascii="Georgia" w:hAnsi="Georgia"/>
          <w:lang w:val="en-ID"/>
        </w:rPr>
        <w:t xml:space="preserve">, </w:t>
      </w:r>
      <w:proofErr w:type="spellStart"/>
      <w:r w:rsidRPr="00644F38">
        <w:rPr>
          <w:rFonts w:ascii="Georgia" w:hAnsi="Georgia"/>
          <w:lang w:val="en-ID"/>
        </w:rPr>
        <w:t>organisasi</w:t>
      </w:r>
      <w:proofErr w:type="spellEnd"/>
      <w:r w:rsidRPr="00644F38">
        <w:rPr>
          <w:rFonts w:ascii="Georgia" w:hAnsi="Georgia"/>
          <w:lang w:val="en-ID"/>
        </w:rPr>
        <w:t xml:space="preserve"> </w:t>
      </w:r>
      <w:proofErr w:type="spellStart"/>
      <w:r w:rsidRPr="00644F38">
        <w:rPr>
          <w:rFonts w:ascii="Georgia" w:hAnsi="Georgia"/>
          <w:lang w:val="en-ID"/>
        </w:rPr>
        <w:t>masyarakat</w:t>
      </w:r>
      <w:proofErr w:type="spellEnd"/>
      <w:r w:rsidRPr="00644F38">
        <w:rPr>
          <w:rFonts w:ascii="Georgia" w:hAnsi="Georgia"/>
          <w:lang w:val="en-ID"/>
        </w:rPr>
        <w:t xml:space="preserve">, </w:t>
      </w:r>
      <w:proofErr w:type="spellStart"/>
      <w:r w:rsidRPr="00644F38">
        <w:rPr>
          <w:rFonts w:ascii="Georgia" w:hAnsi="Georgia"/>
          <w:lang w:val="en-ID"/>
        </w:rPr>
        <w:t>dan</w:t>
      </w:r>
      <w:proofErr w:type="spellEnd"/>
      <w:r w:rsidRPr="00644F38">
        <w:rPr>
          <w:rFonts w:ascii="Georgia" w:hAnsi="Georgia"/>
          <w:lang w:val="en-ID"/>
        </w:rPr>
        <w:t xml:space="preserve"> </w:t>
      </w:r>
      <w:proofErr w:type="spellStart"/>
      <w:r w:rsidRPr="00644F38">
        <w:rPr>
          <w:rFonts w:ascii="Georgia" w:hAnsi="Georgia"/>
          <w:lang w:val="en-ID"/>
        </w:rPr>
        <w:t>sektor</w:t>
      </w:r>
      <w:proofErr w:type="spellEnd"/>
      <w:r w:rsidRPr="00644F38">
        <w:rPr>
          <w:rFonts w:ascii="Georgia" w:hAnsi="Georgia"/>
          <w:lang w:val="en-ID"/>
        </w:rPr>
        <w:t xml:space="preserve"> </w:t>
      </w:r>
      <w:proofErr w:type="spellStart"/>
      <w:r w:rsidRPr="00644F38">
        <w:rPr>
          <w:rFonts w:ascii="Georgia" w:hAnsi="Georgia"/>
          <w:lang w:val="en-ID"/>
        </w:rPr>
        <w:t>swasta</w:t>
      </w:r>
      <w:proofErr w:type="spellEnd"/>
      <w:r w:rsidRPr="00644F38">
        <w:rPr>
          <w:rFonts w:ascii="Georgia" w:hAnsi="Georgia"/>
          <w:lang w:val="en-ID"/>
        </w:rPr>
        <w:t xml:space="preserve"> </w:t>
      </w:r>
      <w:proofErr w:type="spellStart"/>
      <w:r w:rsidRPr="00644F38">
        <w:rPr>
          <w:rFonts w:ascii="Georgia" w:hAnsi="Georgia"/>
          <w:lang w:val="en-ID"/>
        </w:rPr>
        <w:t>dalam</w:t>
      </w:r>
      <w:proofErr w:type="spellEnd"/>
      <w:r w:rsidRPr="00644F38">
        <w:rPr>
          <w:rFonts w:ascii="Georgia" w:hAnsi="Georgia"/>
          <w:lang w:val="en-ID"/>
        </w:rPr>
        <w:t xml:space="preserve"> </w:t>
      </w:r>
      <w:proofErr w:type="spellStart"/>
      <w:r w:rsidRPr="00644F38">
        <w:rPr>
          <w:rFonts w:ascii="Georgia" w:hAnsi="Georgia"/>
          <w:lang w:val="en-ID"/>
        </w:rPr>
        <w:t>membangun</w:t>
      </w:r>
      <w:proofErr w:type="spellEnd"/>
      <w:r w:rsidRPr="00644F38">
        <w:rPr>
          <w:rFonts w:ascii="Georgia" w:hAnsi="Georgia"/>
          <w:lang w:val="en-ID"/>
        </w:rPr>
        <w:t xml:space="preserve"> legal awareness ecosystem d</w:t>
      </w:r>
      <w:r w:rsidR="00893672">
        <w:rPr>
          <w:rFonts w:ascii="Georgia" w:hAnsi="Georgia"/>
          <w:lang w:val="en-ID"/>
        </w:rPr>
        <w:t xml:space="preserve">i </w:t>
      </w:r>
      <w:proofErr w:type="spellStart"/>
      <w:r w:rsidR="00893672">
        <w:rPr>
          <w:rFonts w:ascii="Georgia" w:hAnsi="Georgia"/>
          <w:lang w:val="en-ID"/>
        </w:rPr>
        <w:t>luar</w:t>
      </w:r>
      <w:proofErr w:type="spellEnd"/>
      <w:r w:rsidR="00893672">
        <w:rPr>
          <w:rFonts w:ascii="Georgia" w:hAnsi="Georgia"/>
          <w:lang w:val="en-ID"/>
        </w:rPr>
        <w:t xml:space="preserve"> </w:t>
      </w:r>
      <w:proofErr w:type="spellStart"/>
      <w:r w:rsidR="00893672">
        <w:rPr>
          <w:rFonts w:ascii="Georgia" w:hAnsi="Georgia"/>
          <w:lang w:val="en-ID"/>
        </w:rPr>
        <w:t>negeri</w:t>
      </w:r>
      <w:proofErr w:type="spellEnd"/>
      <w:r w:rsidRPr="00644F38">
        <w:rPr>
          <w:rFonts w:ascii="Georgia" w:hAnsi="Georgia"/>
          <w:lang w:val="en-ID"/>
        </w:rPr>
        <w:t xml:space="preserve">. </w:t>
      </w:r>
      <w:proofErr w:type="spellStart"/>
      <w:r w:rsidRPr="00644F38">
        <w:rPr>
          <w:rFonts w:ascii="Georgia" w:hAnsi="Georgia"/>
          <w:lang w:val="en-ID"/>
        </w:rPr>
        <w:t>Selain</w:t>
      </w:r>
      <w:proofErr w:type="spellEnd"/>
      <w:r w:rsidRPr="00644F38">
        <w:rPr>
          <w:rFonts w:ascii="Georgia" w:hAnsi="Georgia"/>
          <w:lang w:val="en-ID"/>
        </w:rPr>
        <w:t xml:space="preserve"> </w:t>
      </w:r>
      <w:proofErr w:type="spellStart"/>
      <w:r w:rsidRPr="00644F38">
        <w:rPr>
          <w:rFonts w:ascii="Georgia" w:hAnsi="Georgia"/>
          <w:lang w:val="en-ID"/>
        </w:rPr>
        <w:t>itu</w:t>
      </w:r>
      <w:proofErr w:type="spellEnd"/>
      <w:r w:rsidRPr="00644F38">
        <w:rPr>
          <w:rFonts w:ascii="Georgia" w:hAnsi="Georgia"/>
          <w:lang w:val="en-ID"/>
        </w:rPr>
        <w:t xml:space="preserve">, </w:t>
      </w:r>
      <w:proofErr w:type="spellStart"/>
      <w:r w:rsidRPr="00644F38">
        <w:rPr>
          <w:rFonts w:ascii="Georgia" w:hAnsi="Georgia"/>
          <w:lang w:val="en-ID"/>
        </w:rPr>
        <w:t>penguatan</w:t>
      </w:r>
      <w:proofErr w:type="spellEnd"/>
      <w:r w:rsidRPr="00644F38">
        <w:rPr>
          <w:rFonts w:ascii="Georgia" w:hAnsi="Georgia"/>
          <w:lang w:val="en-ID"/>
        </w:rPr>
        <w:t xml:space="preserve"> </w:t>
      </w:r>
      <w:proofErr w:type="spellStart"/>
      <w:r w:rsidRPr="00644F38">
        <w:rPr>
          <w:rFonts w:ascii="Georgia" w:hAnsi="Georgia"/>
          <w:lang w:val="en-ID"/>
        </w:rPr>
        <w:t>kapasitas</w:t>
      </w:r>
      <w:proofErr w:type="spellEnd"/>
      <w:r w:rsidRPr="00644F38">
        <w:rPr>
          <w:rFonts w:ascii="Georgia" w:hAnsi="Georgia"/>
          <w:lang w:val="en-ID"/>
        </w:rPr>
        <w:t xml:space="preserve"> </w:t>
      </w:r>
      <w:proofErr w:type="spellStart"/>
      <w:r w:rsidRPr="00644F38">
        <w:rPr>
          <w:rFonts w:ascii="Georgia" w:hAnsi="Georgia"/>
          <w:lang w:val="en-ID"/>
        </w:rPr>
        <w:t>komunitas</w:t>
      </w:r>
      <w:proofErr w:type="spellEnd"/>
      <w:r w:rsidRPr="00644F38">
        <w:rPr>
          <w:rFonts w:ascii="Georgia" w:hAnsi="Georgia"/>
          <w:lang w:val="en-ID"/>
        </w:rPr>
        <w:t xml:space="preserve"> PMI </w:t>
      </w:r>
      <w:proofErr w:type="spellStart"/>
      <w:r w:rsidRPr="00644F38">
        <w:rPr>
          <w:rFonts w:ascii="Georgia" w:hAnsi="Georgia"/>
          <w:lang w:val="en-ID"/>
        </w:rPr>
        <w:t>dalam</w:t>
      </w:r>
      <w:proofErr w:type="spellEnd"/>
      <w:r w:rsidRPr="00644F38">
        <w:rPr>
          <w:rFonts w:ascii="Georgia" w:hAnsi="Georgia"/>
          <w:lang w:val="en-ID"/>
        </w:rPr>
        <w:t xml:space="preserve"> </w:t>
      </w:r>
      <w:proofErr w:type="spellStart"/>
      <w:r w:rsidRPr="00644F38">
        <w:rPr>
          <w:rFonts w:ascii="Georgia" w:hAnsi="Georgia"/>
          <w:lang w:val="en-ID"/>
        </w:rPr>
        <w:t>hal</w:t>
      </w:r>
      <w:proofErr w:type="spellEnd"/>
      <w:r w:rsidRPr="00644F38">
        <w:rPr>
          <w:rFonts w:ascii="Georgia" w:hAnsi="Georgia"/>
          <w:lang w:val="en-ID"/>
        </w:rPr>
        <w:t xml:space="preserve"> </w:t>
      </w:r>
      <w:proofErr w:type="spellStart"/>
      <w:r w:rsidRPr="00644F38">
        <w:rPr>
          <w:rFonts w:ascii="Georgia" w:hAnsi="Georgia"/>
          <w:lang w:val="en-ID"/>
        </w:rPr>
        <w:t>mediasi</w:t>
      </w:r>
      <w:proofErr w:type="spellEnd"/>
      <w:r w:rsidRPr="00644F38">
        <w:rPr>
          <w:rFonts w:ascii="Georgia" w:hAnsi="Georgia"/>
          <w:lang w:val="en-ID"/>
        </w:rPr>
        <w:t xml:space="preserve"> </w:t>
      </w:r>
      <w:proofErr w:type="spellStart"/>
      <w:r w:rsidRPr="00644F38">
        <w:rPr>
          <w:rFonts w:ascii="Georgia" w:hAnsi="Georgia"/>
          <w:lang w:val="en-ID"/>
        </w:rPr>
        <w:t>sosial</w:t>
      </w:r>
      <w:proofErr w:type="spellEnd"/>
      <w:r w:rsidRPr="00644F38">
        <w:rPr>
          <w:rFonts w:ascii="Georgia" w:hAnsi="Georgia"/>
          <w:lang w:val="en-ID"/>
        </w:rPr>
        <w:t xml:space="preserve"> </w:t>
      </w:r>
      <w:proofErr w:type="spellStart"/>
      <w:r w:rsidRPr="00644F38">
        <w:rPr>
          <w:rFonts w:ascii="Georgia" w:hAnsi="Georgia"/>
          <w:lang w:val="en-ID"/>
        </w:rPr>
        <w:t>dan</w:t>
      </w:r>
      <w:proofErr w:type="spellEnd"/>
      <w:r w:rsidRPr="00644F38">
        <w:rPr>
          <w:rFonts w:ascii="Georgia" w:hAnsi="Georgia"/>
          <w:lang w:val="en-ID"/>
        </w:rPr>
        <w:t xml:space="preserve"> </w:t>
      </w:r>
      <w:proofErr w:type="spellStart"/>
      <w:r w:rsidRPr="00644F38">
        <w:rPr>
          <w:rFonts w:ascii="Georgia" w:hAnsi="Georgia"/>
          <w:lang w:val="en-ID"/>
        </w:rPr>
        <w:t>advokasi</w:t>
      </w:r>
      <w:proofErr w:type="spellEnd"/>
      <w:r w:rsidRPr="00644F38">
        <w:rPr>
          <w:rFonts w:ascii="Georgia" w:hAnsi="Georgia"/>
          <w:lang w:val="en-ID"/>
        </w:rPr>
        <w:t xml:space="preserve"> </w:t>
      </w:r>
      <w:proofErr w:type="spellStart"/>
      <w:r w:rsidRPr="00644F38">
        <w:rPr>
          <w:rFonts w:ascii="Georgia" w:hAnsi="Georgia"/>
          <w:lang w:val="en-ID"/>
        </w:rPr>
        <w:t>berbasis</w:t>
      </w:r>
      <w:proofErr w:type="spellEnd"/>
      <w:r w:rsidRPr="00644F38">
        <w:rPr>
          <w:rFonts w:ascii="Georgia" w:hAnsi="Georgia"/>
          <w:lang w:val="en-ID"/>
        </w:rPr>
        <w:t xml:space="preserve"> </w:t>
      </w:r>
      <w:proofErr w:type="spellStart"/>
      <w:r w:rsidRPr="00644F38">
        <w:rPr>
          <w:rFonts w:ascii="Georgia" w:hAnsi="Georgia"/>
          <w:lang w:val="en-ID"/>
        </w:rPr>
        <w:t>teknologi</w:t>
      </w:r>
      <w:proofErr w:type="spellEnd"/>
      <w:r w:rsidRPr="00644F38">
        <w:rPr>
          <w:rFonts w:ascii="Georgia" w:hAnsi="Georgia"/>
          <w:lang w:val="en-ID"/>
        </w:rPr>
        <w:t xml:space="preserve"> digital </w:t>
      </w:r>
      <w:proofErr w:type="spellStart"/>
      <w:r w:rsidRPr="00644F38">
        <w:rPr>
          <w:rFonts w:ascii="Georgia" w:hAnsi="Georgia"/>
          <w:lang w:val="en-ID"/>
        </w:rPr>
        <w:t>juga</w:t>
      </w:r>
      <w:proofErr w:type="spellEnd"/>
      <w:r w:rsidRPr="00644F38">
        <w:rPr>
          <w:rFonts w:ascii="Georgia" w:hAnsi="Georgia"/>
          <w:lang w:val="en-ID"/>
        </w:rPr>
        <w:t xml:space="preserve"> </w:t>
      </w:r>
      <w:proofErr w:type="spellStart"/>
      <w:r w:rsidRPr="00644F38">
        <w:rPr>
          <w:rFonts w:ascii="Georgia" w:hAnsi="Georgia"/>
          <w:lang w:val="en-ID"/>
        </w:rPr>
        <w:t>perlu</w:t>
      </w:r>
      <w:proofErr w:type="spellEnd"/>
      <w:r w:rsidRPr="00644F38">
        <w:rPr>
          <w:rFonts w:ascii="Georgia" w:hAnsi="Georgia"/>
          <w:lang w:val="en-ID"/>
        </w:rPr>
        <w:t xml:space="preserve"> </w:t>
      </w:r>
      <w:proofErr w:type="spellStart"/>
      <w:r w:rsidRPr="00644F38">
        <w:rPr>
          <w:rFonts w:ascii="Georgia" w:hAnsi="Georgia"/>
          <w:lang w:val="en-ID"/>
        </w:rPr>
        <w:t>dikembangkan</w:t>
      </w:r>
      <w:proofErr w:type="spellEnd"/>
      <w:r w:rsidRPr="00644F38">
        <w:rPr>
          <w:rFonts w:ascii="Georgia" w:hAnsi="Georgia"/>
          <w:lang w:val="en-ID"/>
        </w:rPr>
        <w:t xml:space="preserve"> </w:t>
      </w:r>
      <w:proofErr w:type="spellStart"/>
      <w:r w:rsidRPr="00644F38">
        <w:rPr>
          <w:rFonts w:ascii="Georgia" w:hAnsi="Georgia"/>
          <w:lang w:val="en-ID"/>
        </w:rPr>
        <w:t>untuk</w:t>
      </w:r>
      <w:proofErr w:type="spellEnd"/>
      <w:r w:rsidRPr="00644F38">
        <w:rPr>
          <w:rFonts w:ascii="Georgia" w:hAnsi="Georgia"/>
          <w:lang w:val="en-ID"/>
        </w:rPr>
        <w:t xml:space="preserve"> </w:t>
      </w:r>
      <w:proofErr w:type="spellStart"/>
      <w:r w:rsidRPr="00644F38">
        <w:rPr>
          <w:rFonts w:ascii="Georgia" w:hAnsi="Georgia"/>
          <w:lang w:val="en-ID"/>
        </w:rPr>
        <w:t>meningkatkan</w:t>
      </w:r>
      <w:proofErr w:type="spellEnd"/>
      <w:r w:rsidRPr="00644F38">
        <w:rPr>
          <w:rFonts w:ascii="Georgia" w:hAnsi="Georgia"/>
          <w:lang w:val="en-ID"/>
        </w:rPr>
        <w:t xml:space="preserve"> </w:t>
      </w:r>
      <w:proofErr w:type="spellStart"/>
      <w:r w:rsidRPr="00644F38">
        <w:rPr>
          <w:rFonts w:ascii="Georgia" w:hAnsi="Georgia"/>
          <w:lang w:val="en-ID"/>
        </w:rPr>
        <w:t>akses</w:t>
      </w:r>
      <w:proofErr w:type="spellEnd"/>
      <w:r w:rsidRPr="00644F38">
        <w:rPr>
          <w:rFonts w:ascii="Georgia" w:hAnsi="Georgia"/>
          <w:lang w:val="en-ID"/>
        </w:rPr>
        <w:t xml:space="preserve"> </w:t>
      </w:r>
      <w:proofErr w:type="spellStart"/>
      <w:r w:rsidRPr="00644F38">
        <w:rPr>
          <w:rFonts w:ascii="Georgia" w:hAnsi="Georgia"/>
          <w:lang w:val="en-ID"/>
        </w:rPr>
        <w:t>informasi</w:t>
      </w:r>
      <w:proofErr w:type="spellEnd"/>
      <w:r w:rsidRPr="00644F38">
        <w:rPr>
          <w:rFonts w:ascii="Georgia" w:hAnsi="Georgia"/>
          <w:lang w:val="en-ID"/>
        </w:rPr>
        <w:t xml:space="preserve"> </w:t>
      </w:r>
      <w:proofErr w:type="spellStart"/>
      <w:r w:rsidRPr="00644F38">
        <w:rPr>
          <w:rFonts w:ascii="Georgia" w:hAnsi="Georgia"/>
          <w:lang w:val="en-ID"/>
        </w:rPr>
        <w:t>hukum</w:t>
      </w:r>
      <w:proofErr w:type="spellEnd"/>
      <w:r w:rsidRPr="00644F38">
        <w:rPr>
          <w:rFonts w:ascii="Georgia" w:hAnsi="Georgia"/>
          <w:lang w:val="en-ID"/>
        </w:rPr>
        <w:t xml:space="preserve"> </w:t>
      </w:r>
      <w:proofErr w:type="spellStart"/>
      <w:r w:rsidRPr="00644F38">
        <w:rPr>
          <w:rFonts w:ascii="Georgia" w:hAnsi="Georgia"/>
          <w:lang w:val="en-ID"/>
        </w:rPr>
        <w:t>dan</w:t>
      </w:r>
      <w:proofErr w:type="spellEnd"/>
      <w:r w:rsidRPr="00644F38">
        <w:rPr>
          <w:rFonts w:ascii="Georgia" w:hAnsi="Georgia"/>
          <w:lang w:val="en-ID"/>
        </w:rPr>
        <w:t xml:space="preserve"> </w:t>
      </w:r>
      <w:proofErr w:type="spellStart"/>
      <w:r w:rsidRPr="00644F38">
        <w:rPr>
          <w:rFonts w:ascii="Georgia" w:hAnsi="Georgia"/>
          <w:lang w:val="en-ID"/>
        </w:rPr>
        <w:t>bantuan</w:t>
      </w:r>
      <w:proofErr w:type="spellEnd"/>
      <w:r w:rsidRPr="00644F38">
        <w:rPr>
          <w:rFonts w:ascii="Georgia" w:hAnsi="Georgia"/>
          <w:lang w:val="en-ID"/>
        </w:rPr>
        <w:t xml:space="preserve"> </w:t>
      </w:r>
      <w:proofErr w:type="spellStart"/>
      <w:r w:rsidRPr="00644F38">
        <w:rPr>
          <w:rFonts w:ascii="Georgia" w:hAnsi="Georgia"/>
          <w:lang w:val="en-ID"/>
        </w:rPr>
        <w:t>secara</w:t>
      </w:r>
      <w:proofErr w:type="spellEnd"/>
      <w:r w:rsidRPr="00644F38">
        <w:rPr>
          <w:rFonts w:ascii="Georgia" w:hAnsi="Georgia"/>
          <w:lang w:val="en-ID"/>
        </w:rPr>
        <w:t xml:space="preserve"> </w:t>
      </w:r>
      <w:proofErr w:type="spellStart"/>
      <w:r w:rsidRPr="00644F38">
        <w:rPr>
          <w:rFonts w:ascii="Georgia" w:hAnsi="Georgia"/>
          <w:lang w:val="en-ID"/>
        </w:rPr>
        <w:t>c</w:t>
      </w:r>
      <w:r w:rsidR="00893672">
        <w:rPr>
          <w:rFonts w:ascii="Georgia" w:hAnsi="Georgia"/>
          <w:lang w:val="en-ID"/>
        </w:rPr>
        <w:t>epat</w:t>
      </w:r>
      <w:proofErr w:type="spellEnd"/>
      <w:r w:rsidRPr="00644F38">
        <w:rPr>
          <w:rFonts w:ascii="Georgia" w:hAnsi="Georgia"/>
          <w:lang w:val="en-ID"/>
        </w:rPr>
        <w:t>.</w:t>
      </w:r>
    </w:p>
    <w:p w14:paraId="7C3E5BE1" w14:textId="77777777" w:rsidR="00644F38" w:rsidRPr="00644F38" w:rsidRDefault="00644F38" w:rsidP="00644F38">
      <w:pPr>
        <w:spacing w:line="360" w:lineRule="auto"/>
        <w:ind w:firstLine="709"/>
        <w:jc w:val="both"/>
        <w:rPr>
          <w:rFonts w:ascii="Georgia" w:hAnsi="Georgia"/>
          <w:lang w:val="en-ID"/>
        </w:rPr>
      </w:pPr>
    </w:p>
    <w:p w14:paraId="7A7A1948" w14:textId="420CC398" w:rsidR="00BA06CF" w:rsidRDefault="00644F38" w:rsidP="00644F38">
      <w:pPr>
        <w:spacing w:line="360" w:lineRule="auto"/>
        <w:ind w:firstLine="709"/>
        <w:jc w:val="both"/>
        <w:rPr>
          <w:rFonts w:ascii="Georgia" w:hAnsi="Georgia"/>
          <w:lang w:val="en-ID"/>
        </w:rPr>
      </w:pPr>
      <w:proofErr w:type="spellStart"/>
      <w:r w:rsidRPr="00644F38">
        <w:rPr>
          <w:rFonts w:ascii="Georgia" w:hAnsi="Georgia"/>
          <w:lang w:val="en-ID"/>
        </w:rPr>
        <w:t>Dengan</w:t>
      </w:r>
      <w:proofErr w:type="spellEnd"/>
      <w:r w:rsidRPr="00644F38">
        <w:rPr>
          <w:rFonts w:ascii="Georgia" w:hAnsi="Georgia"/>
          <w:lang w:val="en-ID"/>
        </w:rPr>
        <w:t xml:space="preserve"> </w:t>
      </w:r>
      <w:proofErr w:type="spellStart"/>
      <w:r w:rsidRPr="00644F38">
        <w:rPr>
          <w:rFonts w:ascii="Georgia" w:hAnsi="Georgia"/>
          <w:lang w:val="en-ID"/>
        </w:rPr>
        <w:t>demikian</w:t>
      </w:r>
      <w:proofErr w:type="spellEnd"/>
      <w:r w:rsidRPr="00644F38">
        <w:rPr>
          <w:rFonts w:ascii="Georgia" w:hAnsi="Georgia"/>
          <w:lang w:val="en-ID"/>
        </w:rPr>
        <w:t xml:space="preserve">, </w:t>
      </w:r>
      <w:proofErr w:type="spellStart"/>
      <w:r w:rsidRPr="00644F38">
        <w:rPr>
          <w:rFonts w:ascii="Georgia" w:hAnsi="Georgia"/>
          <w:lang w:val="en-ID"/>
        </w:rPr>
        <w:t>kegiatan</w:t>
      </w:r>
      <w:proofErr w:type="spellEnd"/>
      <w:r w:rsidRPr="00644F38">
        <w:rPr>
          <w:rFonts w:ascii="Georgia" w:hAnsi="Georgia"/>
          <w:lang w:val="en-ID"/>
        </w:rPr>
        <w:t xml:space="preserve"> </w:t>
      </w:r>
      <w:proofErr w:type="spellStart"/>
      <w:r w:rsidRPr="00644F38">
        <w:rPr>
          <w:rFonts w:ascii="Georgia" w:hAnsi="Georgia"/>
          <w:lang w:val="en-ID"/>
        </w:rPr>
        <w:t>ini</w:t>
      </w:r>
      <w:proofErr w:type="spellEnd"/>
      <w:r w:rsidRPr="00644F38">
        <w:rPr>
          <w:rFonts w:ascii="Georgia" w:hAnsi="Georgia"/>
          <w:lang w:val="en-ID"/>
        </w:rPr>
        <w:t xml:space="preserve"> </w:t>
      </w:r>
      <w:proofErr w:type="spellStart"/>
      <w:r w:rsidRPr="00644F38">
        <w:rPr>
          <w:rFonts w:ascii="Georgia" w:hAnsi="Georgia"/>
          <w:lang w:val="en-ID"/>
        </w:rPr>
        <w:t>tidak</w:t>
      </w:r>
      <w:proofErr w:type="spellEnd"/>
      <w:r w:rsidRPr="00644F38">
        <w:rPr>
          <w:rFonts w:ascii="Georgia" w:hAnsi="Georgia"/>
          <w:lang w:val="en-ID"/>
        </w:rPr>
        <w:t xml:space="preserve"> </w:t>
      </w:r>
      <w:proofErr w:type="spellStart"/>
      <w:r w:rsidRPr="00644F38">
        <w:rPr>
          <w:rFonts w:ascii="Georgia" w:hAnsi="Georgia"/>
          <w:lang w:val="en-ID"/>
        </w:rPr>
        <w:t>hanya</w:t>
      </w:r>
      <w:proofErr w:type="spellEnd"/>
      <w:r w:rsidRPr="00644F38">
        <w:rPr>
          <w:rFonts w:ascii="Georgia" w:hAnsi="Georgia"/>
          <w:lang w:val="en-ID"/>
        </w:rPr>
        <w:t xml:space="preserve"> </w:t>
      </w:r>
      <w:proofErr w:type="spellStart"/>
      <w:r w:rsidRPr="00644F38">
        <w:rPr>
          <w:rFonts w:ascii="Georgia" w:hAnsi="Georgia"/>
          <w:lang w:val="en-ID"/>
        </w:rPr>
        <w:t>memberikan</w:t>
      </w:r>
      <w:proofErr w:type="spellEnd"/>
      <w:r w:rsidRPr="00644F38">
        <w:rPr>
          <w:rFonts w:ascii="Georgia" w:hAnsi="Georgia"/>
          <w:lang w:val="en-ID"/>
        </w:rPr>
        <w:t xml:space="preserve"> </w:t>
      </w:r>
      <w:proofErr w:type="spellStart"/>
      <w:r w:rsidRPr="00644F38">
        <w:rPr>
          <w:rFonts w:ascii="Georgia" w:hAnsi="Georgia"/>
          <w:lang w:val="en-ID"/>
        </w:rPr>
        <w:t>manfaat</w:t>
      </w:r>
      <w:proofErr w:type="spellEnd"/>
      <w:r w:rsidRPr="00644F38">
        <w:rPr>
          <w:rFonts w:ascii="Georgia" w:hAnsi="Georgia"/>
          <w:lang w:val="en-ID"/>
        </w:rPr>
        <w:t xml:space="preserve"> </w:t>
      </w:r>
      <w:proofErr w:type="spellStart"/>
      <w:r w:rsidRPr="00644F38">
        <w:rPr>
          <w:rFonts w:ascii="Georgia" w:hAnsi="Georgia"/>
          <w:lang w:val="en-ID"/>
        </w:rPr>
        <w:t>jangka</w:t>
      </w:r>
      <w:proofErr w:type="spellEnd"/>
      <w:r w:rsidRPr="00644F38">
        <w:rPr>
          <w:rFonts w:ascii="Georgia" w:hAnsi="Georgia"/>
          <w:lang w:val="en-ID"/>
        </w:rPr>
        <w:t xml:space="preserve"> </w:t>
      </w:r>
      <w:proofErr w:type="spellStart"/>
      <w:r w:rsidRPr="00644F38">
        <w:rPr>
          <w:rFonts w:ascii="Georgia" w:hAnsi="Georgia"/>
          <w:lang w:val="en-ID"/>
        </w:rPr>
        <w:t>pendek</w:t>
      </w:r>
      <w:proofErr w:type="spellEnd"/>
      <w:r w:rsidRPr="00644F38">
        <w:rPr>
          <w:rFonts w:ascii="Georgia" w:hAnsi="Georgia"/>
          <w:lang w:val="en-ID"/>
        </w:rPr>
        <w:t xml:space="preserve"> </w:t>
      </w:r>
      <w:proofErr w:type="spellStart"/>
      <w:r w:rsidRPr="00644F38">
        <w:rPr>
          <w:rFonts w:ascii="Georgia" w:hAnsi="Georgia"/>
          <w:lang w:val="en-ID"/>
        </w:rPr>
        <w:t>bagi</w:t>
      </w:r>
      <w:proofErr w:type="spellEnd"/>
      <w:r w:rsidRPr="00644F38">
        <w:rPr>
          <w:rFonts w:ascii="Georgia" w:hAnsi="Georgia"/>
          <w:lang w:val="en-ID"/>
        </w:rPr>
        <w:t xml:space="preserve"> </w:t>
      </w:r>
      <w:proofErr w:type="spellStart"/>
      <w:r w:rsidRPr="00644F38">
        <w:rPr>
          <w:rFonts w:ascii="Georgia" w:hAnsi="Georgia"/>
          <w:lang w:val="en-ID"/>
        </w:rPr>
        <w:t>peserta</w:t>
      </w:r>
      <w:proofErr w:type="spellEnd"/>
      <w:r w:rsidRPr="00644F38">
        <w:rPr>
          <w:rFonts w:ascii="Georgia" w:hAnsi="Georgia"/>
          <w:lang w:val="en-ID"/>
        </w:rPr>
        <w:t xml:space="preserve">, </w:t>
      </w:r>
      <w:proofErr w:type="spellStart"/>
      <w:r w:rsidRPr="00644F38">
        <w:rPr>
          <w:rFonts w:ascii="Georgia" w:hAnsi="Georgia"/>
          <w:lang w:val="en-ID"/>
        </w:rPr>
        <w:t>tetapi</w:t>
      </w:r>
      <w:proofErr w:type="spellEnd"/>
      <w:r w:rsidRPr="00644F38">
        <w:rPr>
          <w:rFonts w:ascii="Georgia" w:hAnsi="Georgia"/>
          <w:lang w:val="en-ID"/>
        </w:rPr>
        <w:t xml:space="preserve"> </w:t>
      </w:r>
      <w:proofErr w:type="spellStart"/>
      <w:r w:rsidRPr="00644F38">
        <w:rPr>
          <w:rFonts w:ascii="Georgia" w:hAnsi="Georgia"/>
          <w:lang w:val="en-ID"/>
        </w:rPr>
        <w:t>juga</w:t>
      </w:r>
      <w:proofErr w:type="spellEnd"/>
      <w:r w:rsidRPr="00644F38">
        <w:rPr>
          <w:rFonts w:ascii="Georgia" w:hAnsi="Georgia"/>
          <w:lang w:val="en-ID"/>
        </w:rPr>
        <w:t xml:space="preserve"> </w:t>
      </w:r>
      <w:proofErr w:type="spellStart"/>
      <w:r w:rsidRPr="00644F38">
        <w:rPr>
          <w:rFonts w:ascii="Georgia" w:hAnsi="Georgia"/>
          <w:lang w:val="en-ID"/>
        </w:rPr>
        <w:t>kontribusi</w:t>
      </w:r>
      <w:proofErr w:type="spellEnd"/>
      <w:r w:rsidRPr="00644F38">
        <w:rPr>
          <w:rFonts w:ascii="Georgia" w:hAnsi="Georgia"/>
          <w:lang w:val="en-ID"/>
        </w:rPr>
        <w:t xml:space="preserve"> </w:t>
      </w:r>
      <w:proofErr w:type="spellStart"/>
      <w:r w:rsidRPr="00644F38">
        <w:rPr>
          <w:rFonts w:ascii="Georgia" w:hAnsi="Georgia"/>
          <w:lang w:val="en-ID"/>
        </w:rPr>
        <w:t>jangka</w:t>
      </w:r>
      <w:proofErr w:type="spellEnd"/>
      <w:r w:rsidRPr="00644F38">
        <w:rPr>
          <w:rFonts w:ascii="Georgia" w:hAnsi="Georgia"/>
          <w:lang w:val="en-ID"/>
        </w:rPr>
        <w:t xml:space="preserve"> </w:t>
      </w:r>
      <w:proofErr w:type="spellStart"/>
      <w:r w:rsidRPr="00644F38">
        <w:rPr>
          <w:rFonts w:ascii="Georgia" w:hAnsi="Georgia"/>
          <w:lang w:val="en-ID"/>
        </w:rPr>
        <w:t>panjang</w:t>
      </w:r>
      <w:proofErr w:type="spellEnd"/>
      <w:r w:rsidRPr="00644F38">
        <w:rPr>
          <w:rFonts w:ascii="Georgia" w:hAnsi="Georgia"/>
          <w:lang w:val="en-ID"/>
        </w:rPr>
        <w:t xml:space="preserve"> </w:t>
      </w:r>
      <w:proofErr w:type="spellStart"/>
      <w:r w:rsidRPr="00644F38">
        <w:rPr>
          <w:rFonts w:ascii="Georgia" w:hAnsi="Georgia"/>
          <w:lang w:val="en-ID"/>
        </w:rPr>
        <w:t>dalam</w:t>
      </w:r>
      <w:proofErr w:type="spellEnd"/>
      <w:r w:rsidRPr="00644F38">
        <w:rPr>
          <w:rFonts w:ascii="Georgia" w:hAnsi="Georgia"/>
          <w:lang w:val="en-ID"/>
        </w:rPr>
        <w:t xml:space="preserve"> </w:t>
      </w:r>
      <w:proofErr w:type="spellStart"/>
      <w:r w:rsidRPr="00644F38">
        <w:rPr>
          <w:rFonts w:ascii="Georgia" w:hAnsi="Georgia"/>
          <w:lang w:val="en-ID"/>
        </w:rPr>
        <w:t>pembentukan</w:t>
      </w:r>
      <w:proofErr w:type="spellEnd"/>
      <w:r w:rsidRPr="00644F38">
        <w:rPr>
          <w:rFonts w:ascii="Georgia" w:hAnsi="Georgia"/>
          <w:lang w:val="en-ID"/>
        </w:rPr>
        <w:t xml:space="preserve"> </w:t>
      </w:r>
      <w:proofErr w:type="spellStart"/>
      <w:r w:rsidRPr="00644F38">
        <w:rPr>
          <w:rFonts w:ascii="Georgia" w:hAnsi="Georgia"/>
          <w:lang w:val="en-ID"/>
        </w:rPr>
        <w:t>sistem</w:t>
      </w:r>
      <w:proofErr w:type="spellEnd"/>
      <w:r w:rsidRPr="00644F38">
        <w:rPr>
          <w:rFonts w:ascii="Georgia" w:hAnsi="Georgia"/>
          <w:lang w:val="en-ID"/>
        </w:rPr>
        <w:t xml:space="preserve"> </w:t>
      </w:r>
      <w:proofErr w:type="spellStart"/>
      <w:r w:rsidRPr="00644F38">
        <w:rPr>
          <w:rFonts w:ascii="Georgia" w:hAnsi="Georgia"/>
          <w:lang w:val="en-ID"/>
        </w:rPr>
        <w:t>perlindungan</w:t>
      </w:r>
      <w:proofErr w:type="spellEnd"/>
      <w:r w:rsidRPr="00644F38">
        <w:rPr>
          <w:rFonts w:ascii="Georgia" w:hAnsi="Georgia"/>
          <w:lang w:val="en-ID"/>
        </w:rPr>
        <w:t xml:space="preserve"> PMI yang </w:t>
      </w:r>
      <w:proofErr w:type="spellStart"/>
      <w:r w:rsidRPr="00644F38">
        <w:rPr>
          <w:rFonts w:ascii="Georgia" w:hAnsi="Georgia"/>
          <w:lang w:val="en-ID"/>
        </w:rPr>
        <w:t>inklusif</w:t>
      </w:r>
      <w:proofErr w:type="spellEnd"/>
      <w:r w:rsidRPr="00644F38">
        <w:rPr>
          <w:rFonts w:ascii="Georgia" w:hAnsi="Georgia"/>
          <w:lang w:val="en-ID"/>
        </w:rPr>
        <w:t xml:space="preserve">, </w:t>
      </w:r>
      <w:proofErr w:type="spellStart"/>
      <w:r w:rsidRPr="00644F38">
        <w:rPr>
          <w:rFonts w:ascii="Georgia" w:hAnsi="Georgia"/>
          <w:lang w:val="en-ID"/>
        </w:rPr>
        <w:t>adaptif</w:t>
      </w:r>
      <w:proofErr w:type="spellEnd"/>
      <w:r w:rsidRPr="00644F38">
        <w:rPr>
          <w:rFonts w:ascii="Georgia" w:hAnsi="Georgia"/>
          <w:lang w:val="en-ID"/>
        </w:rPr>
        <w:t xml:space="preserve">, </w:t>
      </w:r>
      <w:proofErr w:type="spellStart"/>
      <w:r w:rsidRPr="00644F38">
        <w:rPr>
          <w:rFonts w:ascii="Georgia" w:hAnsi="Georgia"/>
          <w:lang w:val="en-ID"/>
        </w:rPr>
        <w:t>dan</w:t>
      </w:r>
      <w:proofErr w:type="spellEnd"/>
      <w:r w:rsidRPr="00644F38">
        <w:rPr>
          <w:rFonts w:ascii="Georgia" w:hAnsi="Georgia"/>
          <w:lang w:val="en-ID"/>
        </w:rPr>
        <w:t xml:space="preserve"> </w:t>
      </w:r>
      <w:proofErr w:type="spellStart"/>
      <w:r w:rsidRPr="00644F38">
        <w:rPr>
          <w:rFonts w:ascii="Georgia" w:hAnsi="Georgia"/>
          <w:lang w:val="en-ID"/>
        </w:rPr>
        <w:t>berkelanjutan</w:t>
      </w:r>
      <w:proofErr w:type="spellEnd"/>
      <w:r w:rsidRPr="00644F38">
        <w:rPr>
          <w:rFonts w:ascii="Georgia" w:hAnsi="Georgia"/>
          <w:lang w:val="en-ID"/>
        </w:rPr>
        <w:t>.</w:t>
      </w:r>
    </w:p>
    <w:p w14:paraId="7EB87881" w14:textId="77777777" w:rsidR="00B255DE" w:rsidRPr="007C3941" w:rsidRDefault="00B255DE" w:rsidP="00644F38">
      <w:pPr>
        <w:spacing w:line="360" w:lineRule="auto"/>
        <w:ind w:firstLine="709"/>
        <w:jc w:val="both"/>
        <w:rPr>
          <w:rFonts w:ascii="Georgia" w:hAnsi="Georgia"/>
          <w:lang w:val="en-ID"/>
        </w:rPr>
      </w:pPr>
    </w:p>
    <w:p w14:paraId="724D1829" w14:textId="616A994A" w:rsidR="007E3B66" w:rsidRPr="00520021" w:rsidRDefault="00893672" w:rsidP="00520021">
      <w:pPr>
        <w:pStyle w:val="Heading1"/>
        <w:ind w:left="284" w:hanging="284"/>
        <w:rPr>
          <w:rFonts w:ascii="Georgia" w:hAnsi="Georgia"/>
        </w:rPr>
      </w:pPr>
      <w:r w:rsidRPr="00BA06CF">
        <w:rPr>
          <w:rFonts w:ascii="Georgia" w:hAnsi="Georgia"/>
          <w:spacing w:val="-2"/>
        </w:rPr>
        <w:t>References</w:t>
      </w:r>
    </w:p>
    <w:p w14:paraId="23D29829" w14:textId="7AE27320" w:rsidR="00893672" w:rsidRPr="00893672" w:rsidRDefault="00893672" w:rsidP="00893672">
      <w:pPr>
        <w:adjustRightInd w:val="0"/>
        <w:spacing w:before="100" w:line="360" w:lineRule="auto"/>
        <w:ind w:left="480" w:hanging="480"/>
        <w:jc w:val="both"/>
        <w:rPr>
          <w:rFonts w:ascii="Georgia" w:hAnsi="Georgia"/>
          <w:noProof/>
          <w:szCs w:val="24"/>
        </w:rPr>
      </w:pPr>
      <w:r>
        <w:rPr>
          <w:rFonts w:ascii="Georgia" w:hAnsi="Georgia"/>
          <w:spacing w:val="-2"/>
        </w:rPr>
        <w:fldChar w:fldCharType="begin" w:fldLock="1"/>
      </w:r>
      <w:r>
        <w:rPr>
          <w:rFonts w:ascii="Georgia" w:hAnsi="Georgia"/>
          <w:spacing w:val="-2"/>
        </w:rPr>
        <w:instrText xml:space="preserve">ADDIN Mendeley Bibliography CSL_BIBLIOGRAPHY </w:instrText>
      </w:r>
      <w:r>
        <w:rPr>
          <w:rFonts w:ascii="Georgia" w:hAnsi="Georgia"/>
          <w:spacing w:val="-2"/>
        </w:rPr>
        <w:fldChar w:fldCharType="separate"/>
      </w:r>
      <w:r w:rsidRPr="00893672">
        <w:rPr>
          <w:rFonts w:ascii="Georgia" w:hAnsi="Georgia"/>
          <w:noProof/>
          <w:szCs w:val="24"/>
        </w:rPr>
        <w:t xml:space="preserve">Adeyeye, G. M. (2024). Social Isolation: Overcoming Linguistic Obstacles And Mitigating Social Isolation In Diverse Communities. </w:t>
      </w:r>
      <w:r w:rsidRPr="00893672">
        <w:rPr>
          <w:rFonts w:ascii="Georgia" w:hAnsi="Georgia"/>
          <w:i/>
          <w:iCs/>
          <w:noProof/>
          <w:szCs w:val="24"/>
        </w:rPr>
        <w:t>E-Journal Of Humanities, Arts And Social Sciences</w:t>
      </w:r>
      <w:r w:rsidRPr="00893672">
        <w:rPr>
          <w:rFonts w:ascii="Georgia" w:hAnsi="Georgia"/>
          <w:noProof/>
          <w:szCs w:val="24"/>
        </w:rPr>
        <w:t>. Https://Doi.Org/10.38159/Ehass.202451127</w:t>
      </w:r>
    </w:p>
    <w:p w14:paraId="6124129E" w14:textId="4B11FAA5" w:rsidR="00893672" w:rsidRP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Al-Azkiya, M. E. (2022). Analisis Implementasi Kebijakan Undang-Undang Nomor 18 Tahun 2017 Pasal 21 Tentang Perlindungan Pekerja Migran Indonesia Selama Bekerja Di Luar Negeri. </w:t>
      </w:r>
      <w:r w:rsidRPr="00893672">
        <w:rPr>
          <w:rFonts w:ascii="Georgia" w:hAnsi="Georgia"/>
          <w:i/>
          <w:iCs/>
          <w:noProof/>
          <w:szCs w:val="24"/>
        </w:rPr>
        <w:t>Jurnal Administrasi Dan Kebijakan Publik</w:t>
      </w:r>
      <w:r w:rsidRPr="00893672">
        <w:rPr>
          <w:rFonts w:ascii="Georgia" w:hAnsi="Georgia"/>
          <w:noProof/>
          <w:szCs w:val="24"/>
        </w:rPr>
        <w:t>. Https://Doi.Org/10.33558/Akp.V12i1.2869</w:t>
      </w:r>
    </w:p>
    <w:p w14:paraId="3FEB1A4E" w14:textId="6434F093" w:rsidR="00893672" w:rsidRP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Ballard, H. L., Lindell, A., &amp; Jadallah, C. C. (2024). Environmental Education Outcomes Of Community And Citizen Science: A Systematic Review Of Empirical Research. </w:t>
      </w:r>
      <w:r w:rsidRPr="00893672">
        <w:rPr>
          <w:rFonts w:ascii="Georgia" w:hAnsi="Georgia"/>
          <w:i/>
          <w:iCs/>
          <w:noProof/>
          <w:szCs w:val="24"/>
        </w:rPr>
        <w:t>Environmental Education Research</w:t>
      </w:r>
      <w:r w:rsidRPr="00893672">
        <w:rPr>
          <w:rFonts w:ascii="Georgia" w:hAnsi="Georgia"/>
          <w:noProof/>
          <w:szCs w:val="24"/>
        </w:rPr>
        <w:t xml:space="preserve">, </w:t>
      </w:r>
      <w:r w:rsidRPr="00893672">
        <w:rPr>
          <w:rFonts w:ascii="Georgia" w:hAnsi="Georgia"/>
          <w:i/>
          <w:iCs/>
          <w:noProof/>
          <w:szCs w:val="24"/>
        </w:rPr>
        <w:t>30</w:t>
      </w:r>
      <w:r w:rsidRPr="00893672">
        <w:rPr>
          <w:rFonts w:ascii="Georgia" w:hAnsi="Georgia"/>
          <w:noProof/>
          <w:szCs w:val="24"/>
        </w:rPr>
        <w:t>, 1007–1040. Https://Doi.Org/10.1080/13504622.2024.2348702</w:t>
      </w:r>
    </w:p>
    <w:p w14:paraId="395CF32F" w14:textId="2FC220F0" w:rsidR="00893672" w:rsidRP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Binley, A., Haddaway, L., Buxton, R., Lalla, K. M., Lesbarrères, D., Smith, P. A., &amp; Bennett, J. R. (2025). Endangered Species Lack Research On The Outcomes Of Conservation Action. </w:t>
      </w:r>
      <w:r w:rsidRPr="00893672">
        <w:rPr>
          <w:rFonts w:ascii="Georgia" w:hAnsi="Georgia"/>
          <w:i/>
          <w:iCs/>
          <w:noProof/>
          <w:szCs w:val="24"/>
        </w:rPr>
        <w:t>Conservation Science And Practice</w:t>
      </w:r>
      <w:r w:rsidRPr="00893672">
        <w:rPr>
          <w:rFonts w:ascii="Georgia" w:hAnsi="Georgia"/>
          <w:noProof/>
          <w:szCs w:val="24"/>
        </w:rPr>
        <w:t xml:space="preserve">, </w:t>
      </w:r>
      <w:r w:rsidRPr="00893672">
        <w:rPr>
          <w:rFonts w:ascii="Georgia" w:hAnsi="Georgia"/>
          <w:i/>
          <w:iCs/>
          <w:noProof/>
          <w:szCs w:val="24"/>
        </w:rPr>
        <w:t>7</w:t>
      </w:r>
      <w:r w:rsidRPr="00893672">
        <w:rPr>
          <w:rFonts w:ascii="Georgia" w:hAnsi="Georgia"/>
          <w:noProof/>
          <w:szCs w:val="24"/>
        </w:rPr>
        <w:t>. Https://Doi.Org/10.1111/Csp2.13304</w:t>
      </w:r>
    </w:p>
    <w:p w14:paraId="3DEA2B8A" w14:textId="008DF7B3" w:rsid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Djatmika, Mohamad, B., Santosa, R., &amp; Wibowo, A. H. (2024). Intercultural Communicative Competence Among Indonesian Migrant Workers In Malaysia: A Qualitative Exploration. </w:t>
      </w:r>
      <w:r w:rsidRPr="00893672">
        <w:rPr>
          <w:rFonts w:ascii="Georgia" w:hAnsi="Georgia"/>
          <w:i/>
          <w:iCs/>
          <w:noProof/>
          <w:szCs w:val="24"/>
        </w:rPr>
        <w:t>Frontiers In Sociology</w:t>
      </w:r>
      <w:r w:rsidRPr="00893672">
        <w:rPr>
          <w:rFonts w:ascii="Georgia" w:hAnsi="Georgia"/>
          <w:noProof/>
          <w:szCs w:val="24"/>
        </w:rPr>
        <w:t xml:space="preserve">, </w:t>
      </w:r>
      <w:r w:rsidRPr="00893672">
        <w:rPr>
          <w:rFonts w:ascii="Georgia" w:hAnsi="Georgia"/>
          <w:i/>
          <w:iCs/>
          <w:noProof/>
          <w:szCs w:val="24"/>
        </w:rPr>
        <w:t>9</w:t>
      </w:r>
      <w:r w:rsidRPr="00893672">
        <w:rPr>
          <w:rFonts w:ascii="Georgia" w:hAnsi="Georgia"/>
          <w:noProof/>
          <w:szCs w:val="24"/>
        </w:rPr>
        <w:t>. Https://Doi.Org/10.3389/Fsoc.2024.1321451</w:t>
      </w:r>
    </w:p>
    <w:p w14:paraId="61643523" w14:textId="77777777" w:rsidR="00893672" w:rsidRPr="00893672" w:rsidRDefault="00893672" w:rsidP="00893672">
      <w:pPr>
        <w:adjustRightInd w:val="0"/>
        <w:spacing w:before="100" w:line="360" w:lineRule="auto"/>
        <w:ind w:left="480" w:hanging="480"/>
        <w:jc w:val="both"/>
        <w:rPr>
          <w:rFonts w:ascii="Georgia" w:hAnsi="Georgia"/>
          <w:noProof/>
          <w:szCs w:val="24"/>
        </w:rPr>
      </w:pPr>
    </w:p>
    <w:p w14:paraId="5B952253" w14:textId="75140173" w:rsidR="00893672" w:rsidRP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Enh, A. M., Wahab, A., Azlan, A., Talib, K. A., Sakti, A. M. T., &amp; Sultan, F. M. M. (2024). </w:t>
      </w:r>
      <w:r w:rsidRPr="00893672">
        <w:rPr>
          <w:rFonts w:ascii="Georgia" w:hAnsi="Georgia"/>
          <w:noProof/>
          <w:szCs w:val="24"/>
        </w:rPr>
        <w:lastRenderedPageBreak/>
        <w:t xml:space="preserve">Life Experiences And Cultural Adaptation Among Migrant Workers In Malaysia. </w:t>
      </w:r>
      <w:r w:rsidRPr="00893672">
        <w:rPr>
          <w:rFonts w:ascii="Georgia" w:hAnsi="Georgia"/>
          <w:i/>
          <w:iCs/>
          <w:noProof/>
          <w:szCs w:val="24"/>
        </w:rPr>
        <w:t>Comparative Migration Studies</w:t>
      </w:r>
      <w:r w:rsidRPr="00893672">
        <w:rPr>
          <w:rFonts w:ascii="Georgia" w:hAnsi="Georgia"/>
          <w:noProof/>
          <w:szCs w:val="24"/>
        </w:rPr>
        <w:t xml:space="preserve">, </w:t>
      </w:r>
      <w:r w:rsidRPr="00893672">
        <w:rPr>
          <w:rFonts w:ascii="Georgia" w:hAnsi="Georgia"/>
          <w:i/>
          <w:iCs/>
          <w:noProof/>
          <w:szCs w:val="24"/>
        </w:rPr>
        <w:t>12</w:t>
      </w:r>
      <w:r w:rsidRPr="00893672">
        <w:rPr>
          <w:rFonts w:ascii="Georgia" w:hAnsi="Georgia"/>
          <w:noProof/>
          <w:szCs w:val="24"/>
        </w:rPr>
        <w:t>. Https://Doi.Org/10.1186/S40878-023-00360-1</w:t>
      </w:r>
    </w:p>
    <w:p w14:paraId="0352B827" w14:textId="3EA024D7" w:rsidR="00893672" w:rsidRP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Handoko, W., Sulaiman, A. I., Sugito, T., &amp; Sabiq, A. (2024). Empowering Former Women Migrant Workers: Enhancing Socio-Economic Opportunities And Inclusion For Sustainable Development. </w:t>
      </w:r>
      <w:r w:rsidRPr="00893672">
        <w:rPr>
          <w:rFonts w:ascii="Georgia" w:hAnsi="Georgia"/>
          <w:i/>
          <w:iCs/>
          <w:noProof/>
          <w:szCs w:val="24"/>
        </w:rPr>
        <w:t>Academic Journal Of Interdisciplinary Studies</w:t>
      </w:r>
      <w:r w:rsidRPr="00893672">
        <w:rPr>
          <w:rFonts w:ascii="Georgia" w:hAnsi="Georgia"/>
          <w:noProof/>
          <w:szCs w:val="24"/>
        </w:rPr>
        <w:t>. Https://Doi.Org/10.36941/Ajis-2024-0015</w:t>
      </w:r>
    </w:p>
    <w:p w14:paraId="176F5629" w14:textId="2A296019" w:rsidR="00893672" w:rsidRP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Hasdianti, F., &amp; Imelda, J. (2022). The Role Of Coping Strategy And Legal Protection On Migrant Workers: A Literature Review. </w:t>
      </w:r>
      <w:r w:rsidRPr="00893672">
        <w:rPr>
          <w:rFonts w:ascii="Georgia" w:hAnsi="Georgia"/>
          <w:i/>
          <w:iCs/>
          <w:noProof/>
          <w:szCs w:val="24"/>
        </w:rPr>
        <w:t>Jurnal Ius Kajian Hukum Dan Keadilan</w:t>
      </w:r>
      <w:r w:rsidRPr="00893672">
        <w:rPr>
          <w:rFonts w:ascii="Georgia" w:hAnsi="Georgia"/>
          <w:noProof/>
          <w:szCs w:val="24"/>
        </w:rPr>
        <w:t>. Https://Doi.Org/10.29303/Ius.V10i3.908</w:t>
      </w:r>
    </w:p>
    <w:p w14:paraId="254919E5" w14:textId="29CEF147" w:rsidR="00893672" w:rsidRP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Komor, M., &amp; Grzyb, K. (2023). Qualitative Content Analysis – A Research Method In Social Science. </w:t>
      </w:r>
      <w:r w:rsidRPr="00893672">
        <w:rPr>
          <w:rFonts w:ascii="Georgia" w:hAnsi="Georgia"/>
          <w:i/>
          <w:iCs/>
          <w:noProof/>
          <w:szCs w:val="24"/>
        </w:rPr>
        <w:t>Przegląd Badań Edukacyjnych</w:t>
      </w:r>
      <w:r w:rsidRPr="00893672">
        <w:rPr>
          <w:rFonts w:ascii="Georgia" w:hAnsi="Georgia"/>
          <w:noProof/>
          <w:szCs w:val="24"/>
        </w:rPr>
        <w:t>. Https://Doi.Org/10.12775/Pbe.2023.032</w:t>
      </w:r>
    </w:p>
    <w:p w14:paraId="00733D1D" w14:textId="1F64E044" w:rsidR="00893672" w:rsidRP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Mukhammad, B., Kridasakti, S. W., Rudolf, P., &amp; Hilmy, U. (2025). Indonesian Migrant Workers: The Analysis Of Legal Policy In Gender Issue. </w:t>
      </w:r>
      <w:r w:rsidRPr="00893672">
        <w:rPr>
          <w:rFonts w:ascii="Georgia" w:hAnsi="Georgia"/>
          <w:i/>
          <w:iCs/>
          <w:noProof/>
          <w:szCs w:val="24"/>
        </w:rPr>
        <w:t>Policy Law Notary And Regulatory Issues (Polri)</w:t>
      </w:r>
      <w:r w:rsidRPr="00893672">
        <w:rPr>
          <w:rFonts w:ascii="Georgia" w:hAnsi="Georgia"/>
          <w:noProof/>
          <w:szCs w:val="24"/>
        </w:rPr>
        <w:t>. Https://Doi.Org/10.55047/Polri.V4i2.1706</w:t>
      </w:r>
    </w:p>
    <w:p w14:paraId="5FFC299F" w14:textId="7178A244" w:rsidR="00893672" w:rsidRP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Muyassar, Y. R., Fitrian, Y., Alkadrie, S. Y. M. R. R. M., &amp; Sofyan Munawar S.H.I., M. H. (2025). Strengthening Islamic Legal Literacy For Indonesian Migrant Workers In Kuching: Efforts To Ensure Legal Protection And Certainty Through Community Service Activities. </w:t>
      </w:r>
      <w:r w:rsidRPr="00893672">
        <w:rPr>
          <w:rFonts w:ascii="Georgia" w:hAnsi="Georgia"/>
          <w:i/>
          <w:iCs/>
          <w:noProof/>
          <w:szCs w:val="24"/>
        </w:rPr>
        <w:t>Bisma</w:t>
      </w:r>
      <w:r w:rsidRPr="00893672">
        <w:rPr>
          <w:rFonts w:ascii="Georgia" w:hAnsi="Georgia"/>
          <w:noProof/>
          <w:szCs w:val="24"/>
        </w:rPr>
        <w:t>. Https://Doi.Org/10.61159/Bisma.V3i1.415</w:t>
      </w:r>
    </w:p>
    <w:p w14:paraId="67D5996B" w14:textId="18AB2E48" w:rsidR="00893672" w:rsidRP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Nurhidayati, Nugraha, S., Pitriani, Zulfikar, A. A., &amp; Nuriasari, S. (2023). Legal Assistance (Social Advocacy) On The Civil Rights Of Indonesian Migrant Workers In The Sumber Gede Community. </w:t>
      </w:r>
      <w:r w:rsidRPr="00893672">
        <w:rPr>
          <w:rFonts w:ascii="Georgia" w:hAnsi="Georgia"/>
          <w:i/>
          <w:iCs/>
          <w:noProof/>
          <w:szCs w:val="24"/>
        </w:rPr>
        <w:t>Indonesian Journal Of Community Services Cel</w:t>
      </w:r>
      <w:r w:rsidRPr="00893672">
        <w:rPr>
          <w:rFonts w:ascii="Georgia" w:hAnsi="Georgia"/>
          <w:noProof/>
          <w:szCs w:val="24"/>
        </w:rPr>
        <w:t>. Https://Doi.Org/10.70110/Ijcsc.V1i3.23</w:t>
      </w:r>
    </w:p>
    <w:p w14:paraId="086B8F51" w14:textId="7B2A65E0" w:rsidR="00893672" w:rsidRP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Pramono, G. P., Purwaningrum, D., Manurung, M. T., R, N., Annisa, N. N., &amp; Prameswari, F. D. (2025). Penguatan Kapasitas Diri Pekerja Migran Indonesia Di Taiwan Melalui Edukasi Manajemen Stres, Adaptasi, Dan Motivasi. </w:t>
      </w:r>
      <w:r w:rsidRPr="00893672">
        <w:rPr>
          <w:rFonts w:ascii="Georgia" w:hAnsi="Georgia"/>
          <w:i/>
          <w:iCs/>
          <w:noProof/>
          <w:szCs w:val="24"/>
        </w:rPr>
        <w:t>Nusantara Jurnal Pengabdian Kepada Masyarakat</w:t>
      </w:r>
      <w:r>
        <w:rPr>
          <w:rFonts w:ascii="Georgia" w:hAnsi="Georgia"/>
          <w:noProof/>
          <w:szCs w:val="24"/>
        </w:rPr>
        <w:t>.</w:t>
      </w:r>
      <w:r>
        <w:rPr>
          <w:rFonts w:ascii="Georgia" w:hAnsi="Georgia"/>
          <w:noProof/>
          <w:szCs w:val="24"/>
          <w:lang w:val="id-ID"/>
        </w:rPr>
        <w:t xml:space="preserve"> </w:t>
      </w:r>
      <w:r w:rsidRPr="00893672">
        <w:rPr>
          <w:rFonts w:ascii="Georgia" w:hAnsi="Georgia"/>
          <w:noProof/>
          <w:szCs w:val="24"/>
        </w:rPr>
        <w:t>Https://Doi.Org/10.55606/Nusantara.V5i2.5041</w:t>
      </w:r>
    </w:p>
    <w:p w14:paraId="2165CA0E" w14:textId="328FC870" w:rsidR="00893672" w:rsidRP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Purnamasari, W., Sulaiman, A., &amp; Redi, A. (2024). Legal Protection For Indonesian Migrant Workers In The Domestic Sector In Brunei Darussalam. </w:t>
      </w:r>
      <w:r w:rsidRPr="00893672">
        <w:rPr>
          <w:rFonts w:ascii="Georgia" w:hAnsi="Georgia"/>
          <w:i/>
          <w:iCs/>
          <w:noProof/>
          <w:szCs w:val="24"/>
        </w:rPr>
        <w:t>Rechtsnormen: Journal Of Law</w:t>
      </w:r>
      <w:r w:rsidRPr="00893672">
        <w:rPr>
          <w:rFonts w:ascii="Georgia" w:hAnsi="Georgia"/>
          <w:noProof/>
          <w:szCs w:val="24"/>
        </w:rPr>
        <w:t>. Https://Doi.Org/10.70177/Rjl.V2i3.1296</w:t>
      </w:r>
    </w:p>
    <w:p w14:paraId="59053454" w14:textId="05227CB4" w:rsidR="00893672" w:rsidRPr="00893672" w:rsidRDefault="00893672" w:rsidP="00893672">
      <w:pPr>
        <w:adjustRightInd w:val="0"/>
        <w:spacing w:before="100" w:line="360" w:lineRule="auto"/>
        <w:ind w:left="480" w:hanging="480"/>
        <w:jc w:val="both"/>
        <w:rPr>
          <w:rFonts w:ascii="Georgia" w:hAnsi="Georgia"/>
          <w:noProof/>
          <w:szCs w:val="24"/>
        </w:rPr>
      </w:pPr>
      <w:r w:rsidRPr="00893672">
        <w:rPr>
          <w:rFonts w:ascii="Georgia" w:hAnsi="Georgia"/>
          <w:noProof/>
          <w:szCs w:val="24"/>
        </w:rPr>
        <w:t xml:space="preserve">Setyaning, A., &amp; Nursyamsiah, S. (2024). Participatory Strategies For Empowering </w:t>
      </w:r>
      <w:r w:rsidRPr="00893672">
        <w:rPr>
          <w:rFonts w:ascii="Georgia" w:hAnsi="Georgia"/>
          <w:noProof/>
          <w:szCs w:val="24"/>
        </w:rPr>
        <w:lastRenderedPageBreak/>
        <w:t xml:space="preserve">Indonesian Migrant Worker Unions In Kuala Lumpur, Malaysia: Improving Welfare And Rights. </w:t>
      </w:r>
      <w:r w:rsidRPr="00893672">
        <w:rPr>
          <w:rFonts w:ascii="Georgia" w:hAnsi="Georgia"/>
          <w:i/>
          <w:iCs/>
          <w:noProof/>
          <w:szCs w:val="24"/>
        </w:rPr>
        <w:t>Asian Journal Of Community Services</w:t>
      </w:r>
      <w:r w:rsidRPr="00893672">
        <w:rPr>
          <w:rFonts w:ascii="Georgia" w:hAnsi="Georgia"/>
          <w:noProof/>
          <w:szCs w:val="24"/>
        </w:rPr>
        <w:t>. Https://Doi.Org/10.55927/Ajcs.V3i9.11465</w:t>
      </w:r>
    </w:p>
    <w:p w14:paraId="37B57207" w14:textId="28A5ED51" w:rsidR="00893672" w:rsidRPr="00893672" w:rsidRDefault="00893672" w:rsidP="00893672">
      <w:pPr>
        <w:adjustRightInd w:val="0"/>
        <w:spacing w:before="100" w:line="360" w:lineRule="auto"/>
        <w:ind w:left="480" w:hanging="480"/>
        <w:jc w:val="both"/>
        <w:rPr>
          <w:rFonts w:ascii="Georgia" w:hAnsi="Georgia"/>
          <w:noProof/>
        </w:rPr>
      </w:pPr>
      <w:r w:rsidRPr="00893672">
        <w:rPr>
          <w:rFonts w:ascii="Georgia" w:hAnsi="Georgia"/>
          <w:noProof/>
          <w:szCs w:val="24"/>
        </w:rPr>
        <w:t xml:space="preserve">Tama, R. A., Ikrom, M., Dixon, E., Nte, N. D., &amp; Idris, S. H. (2023). The Role Of Legal Empowerment Based Advocacy For Rural Communities On Structural Social Inequality. </w:t>
      </w:r>
      <w:r w:rsidRPr="00893672">
        <w:rPr>
          <w:rFonts w:ascii="Georgia" w:hAnsi="Georgia"/>
          <w:i/>
          <w:iCs/>
          <w:noProof/>
          <w:szCs w:val="24"/>
        </w:rPr>
        <w:t>Indonesian Journal Of Advocacy And Legal Services</w:t>
      </w:r>
      <w:r w:rsidRPr="00893672">
        <w:rPr>
          <w:rFonts w:ascii="Georgia" w:hAnsi="Georgia"/>
          <w:noProof/>
          <w:szCs w:val="24"/>
        </w:rPr>
        <w:t>. Https://Doi.Org/10.15294/Ijals.V5i2.68240</w:t>
      </w:r>
    </w:p>
    <w:p w14:paraId="0CA04FC4" w14:textId="11FBF01E" w:rsidR="00512286" w:rsidRDefault="00893672" w:rsidP="00893672">
      <w:pPr>
        <w:spacing w:before="99" w:line="360" w:lineRule="auto"/>
        <w:ind w:firstLine="709"/>
        <w:jc w:val="both"/>
        <w:rPr>
          <w:rFonts w:ascii="Georgia" w:hAnsi="Georgia"/>
          <w:spacing w:val="-2"/>
          <w:lang w:val="fi-FI"/>
        </w:rPr>
      </w:pPr>
      <w:r>
        <w:rPr>
          <w:rFonts w:ascii="Georgia" w:hAnsi="Georgia"/>
          <w:spacing w:val="-2"/>
        </w:rPr>
        <w:fldChar w:fldCharType="end"/>
      </w:r>
    </w:p>
    <w:p w14:paraId="4243B985" w14:textId="360115F9" w:rsidR="00286B56" w:rsidRPr="00CA34EC" w:rsidRDefault="00286B56" w:rsidP="00286B56">
      <w:pPr>
        <w:spacing w:before="99" w:line="360" w:lineRule="auto"/>
        <w:ind w:firstLine="709"/>
        <w:jc w:val="both"/>
        <w:rPr>
          <w:rFonts w:ascii="Georgia" w:hAnsi="Georgia"/>
          <w:spacing w:val="-2"/>
          <w:lang w:val="fi-FI"/>
        </w:rPr>
      </w:pPr>
    </w:p>
    <w:p w14:paraId="1EF96473" w14:textId="2D82AFEE" w:rsidR="00E11A5D" w:rsidRPr="00286B56" w:rsidRDefault="00E11A5D" w:rsidP="007E3B66">
      <w:pPr>
        <w:spacing w:line="156" w:lineRule="exact"/>
        <w:rPr>
          <w:sz w:val="24"/>
          <w:szCs w:val="24"/>
          <w:lang w:val="fi-FI"/>
        </w:rPr>
      </w:pPr>
    </w:p>
    <w:sectPr w:rsidR="00E11A5D" w:rsidRPr="00286B56" w:rsidSect="00AF24F4">
      <w:headerReference w:type="even" r:id="rId10"/>
      <w:headerReference w:type="default" r:id="rId11"/>
      <w:footerReference w:type="default" r:id="rId12"/>
      <w:headerReference w:type="first" r:id="rId13"/>
      <w:footerReference w:type="first" r:id="rId14"/>
      <w:pgSz w:w="11907" w:h="16840" w:code="9"/>
      <w:pgMar w:top="1701" w:right="1701" w:bottom="1701" w:left="1701" w:header="71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5A58F" w14:textId="77777777" w:rsidR="00A5137D" w:rsidRDefault="00A5137D">
      <w:r>
        <w:separator/>
      </w:r>
    </w:p>
  </w:endnote>
  <w:endnote w:type="continuationSeparator" w:id="0">
    <w:p w14:paraId="283D0021" w14:textId="77777777" w:rsidR="00A5137D" w:rsidRDefault="00A51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6F557" w14:textId="77777777" w:rsidR="006E5610" w:rsidRDefault="006E5610" w:rsidP="00635306">
    <w:pPr>
      <w:pStyle w:val="Footer"/>
      <w:jc w:val="center"/>
    </w:pPr>
    <w:r>
      <w:rPr>
        <w:rFonts w:ascii="Georgia" w:hAnsi="Georgia"/>
        <w:sz w:val="18"/>
      </w:rPr>
      <w:t xml:space="preserve">© 2025 </w:t>
    </w:r>
    <w:proofErr w:type="spellStart"/>
    <w:r>
      <w:rPr>
        <w:rFonts w:ascii="Georgia" w:hAnsi="Georgia"/>
        <w:sz w:val="18"/>
      </w:rPr>
      <w:t>Jurnal</w:t>
    </w:r>
    <w:proofErr w:type="spellEnd"/>
    <w:r>
      <w:rPr>
        <w:rFonts w:ascii="Georgia" w:hAnsi="Georgia"/>
        <w:sz w:val="18"/>
      </w:rPr>
      <w:t xml:space="preserve"> </w:t>
    </w:r>
    <w:proofErr w:type="spellStart"/>
    <w:r>
      <w:rPr>
        <w:rFonts w:ascii="Georgia" w:hAnsi="Georgia"/>
        <w:sz w:val="18"/>
      </w:rPr>
      <w:t>Darma</w:t>
    </w:r>
    <w:proofErr w:type="spellEnd"/>
    <w:r>
      <w:rPr>
        <w:rFonts w:ascii="Georgia" w:hAnsi="Georgia"/>
        <w:sz w:val="18"/>
      </w:rPr>
      <w:t xml:space="preserve"> </w:t>
    </w:r>
    <w:proofErr w:type="spellStart"/>
    <w:r>
      <w:rPr>
        <w:rFonts w:ascii="Georgia" w:hAnsi="Georgia"/>
        <w:sz w:val="18"/>
      </w:rPr>
      <w:t>Loka</w:t>
    </w:r>
    <w:proofErr w:type="spellEnd"/>
    <w:r>
      <w:rPr>
        <w:rFonts w:ascii="Georgia" w:hAnsi="Georgia"/>
        <w:sz w:val="18"/>
      </w:rPr>
      <w:t xml:space="preserve"> | DOI: </w:t>
    </w:r>
    <w:proofErr w:type="spellStart"/>
    <w:r>
      <w:rPr>
        <w:rFonts w:ascii="Georgia" w:hAnsi="Georgia"/>
        <w:sz w:val="18"/>
      </w:rPr>
      <w:t>xx.xxxx</w:t>
    </w:r>
    <w:proofErr w:type="spellEnd"/>
    <w:r>
      <w:rPr>
        <w:rFonts w:ascii="Georgia" w:hAnsi="Georgia"/>
        <w:sz w:val="18"/>
      </w:rPr>
      <w:t>/</w:t>
    </w:r>
    <w:proofErr w:type="spellStart"/>
    <w:r>
      <w:rPr>
        <w:rFonts w:ascii="Georgia" w:hAnsi="Georgia"/>
        <w:sz w:val="18"/>
      </w:rPr>
      <w:t>darmaloka.xxxxx</w:t>
    </w:r>
    <w:proofErr w:type="spellEnd"/>
    <w:r>
      <w:rPr>
        <w:rFonts w:ascii="Georgia" w:hAnsi="Georgia"/>
        <w:sz w:val="18"/>
      </w:rPr>
      <w:t xml:space="preserve"> | E-ISSN: </w:t>
    </w:r>
    <w:proofErr w:type="spellStart"/>
    <w:r>
      <w:rPr>
        <w:rFonts w:ascii="Georgia" w:hAnsi="Georgia"/>
        <w:sz w:val="18"/>
      </w:rPr>
      <w:t>xxxx-xxxx</w:t>
    </w:r>
    <w:proofErr w:type="spellEnd"/>
    <w:r>
      <w:rPr>
        <w:rFonts w:ascii="Georgia" w:hAnsi="Georgia"/>
        <w:sz w:val="18"/>
      </w:rPr>
      <w:t xml:space="preserve"> </w:t>
    </w:r>
  </w:p>
  <w:p w14:paraId="0622E565" w14:textId="77777777" w:rsidR="006E5610" w:rsidRDefault="006E5610">
    <w:pPr>
      <w:pStyle w:val="Footer"/>
    </w:pPr>
  </w:p>
  <w:p w14:paraId="051B2FF3" w14:textId="77777777" w:rsidR="006E5610" w:rsidRDefault="006E561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B48EA" w14:textId="77777777" w:rsidR="006E5610" w:rsidRDefault="006E5610" w:rsidP="00635306">
    <w:pPr>
      <w:pStyle w:val="Footer"/>
      <w:jc w:val="center"/>
      <w:rPr>
        <w:rFonts w:ascii="Georgia" w:hAnsi="Georgia"/>
        <w:sz w:val="18"/>
      </w:rPr>
    </w:pPr>
  </w:p>
  <w:p w14:paraId="3F0E06E6" w14:textId="77777777" w:rsidR="006E5610" w:rsidRDefault="006E5610" w:rsidP="00635306">
    <w:pPr>
      <w:pStyle w:val="Footer"/>
      <w:jc w:val="center"/>
      <w:rPr>
        <w:rFonts w:ascii="Georgia" w:hAnsi="Georgia"/>
        <w:sz w:val="18"/>
      </w:rPr>
    </w:pPr>
  </w:p>
  <w:p w14:paraId="562529FC" w14:textId="77777777" w:rsidR="006E5610" w:rsidRDefault="006E5610" w:rsidP="00635306">
    <w:pPr>
      <w:pStyle w:val="Footer"/>
      <w:jc w:val="center"/>
      <w:rPr>
        <w:rFonts w:ascii="Georgia" w:hAnsi="Georgia"/>
        <w:sz w:val="18"/>
      </w:rPr>
    </w:pPr>
  </w:p>
  <w:p w14:paraId="38BFCE05" w14:textId="25737C89" w:rsidR="006E5610" w:rsidRDefault="006E5610" w:rsidP="00635306">
    <w:pPr>
      <w:pStyle w:val="Footer"/>
      <w:jc w:val="center"/>
    </w:pPr>
    <w:r>
      <w:rPr>
        <w:rFonts w:ascii="Georgia" w:hAnsi="Georgia"/>
        <w:sz w:val="18"/>
      </w:rPr>
      <w:t xml:space="preserve">© 2025 </w:t>
    </w:r>
    <w:proofErr w:type="spellStart"/>
    <w:r>
      <w:rPr>
        <w:rFonts w:ascii="Georgia" w:hAnsi="Georgia"/>
        <w:sz w:val="18"/>
      </w:rPr>
      <w:t>Jurnal</w:t>
    </w:r>
    <w:proofErr w:type="spellEnd"/>
    <w:r>
      <w:rPr>
        <w:rFonts w:ascii="Georgia" w:hAnsi="Georgia"/>
        <w:sz w:val="18"/>
      </w:rPr>
      <w:t xml:space="preserve"> </w:t>
    </w:r>
    <w:proofErr w:type="spellStart"/>
    <w:r>
      <w:rPr>
        <w:rFonts w:ascii="Georgia" w:hAnsi="Georgia"/>
        <w:sz w:val="18"/>
      </w:rPr>
      <w:t>Darma</w:t>
    </w:r>
    <w:proofErr w:type="spellEnd"/>
    <w:r>
      <w:rPr>
        <w:rFonts w:ascii="Georgia" w:hAnsi="Georgia"/>
        <w:sz w:val="18"/>
      </w:rPr>
      <w:t xml:space="preserve"> </w:t>
    </w:r>
    <w:proofErr w:type="spellStart"/>
    <w:r>
      <w:rPr>
        <w:rFonts w:ascii="Georgia" w:hAnsi="Georgia"/>
        <w:sz w:val="18"/>
      </w:rPr>
      <w:t>Loka</w:t>
    </w:r>
    <w:proofErr w:type="spellEnd"/>
    <w:r>
      <w:rPr>
        <w:rFonts w:ascii="Georgia" w:hAnsi="Georgia"/>
        <w:sz w:val="18"/>
      </w:rPr>
      <w:t xml:space="preserve"> | DOI: </w:t>
    </w:r>
    <w:proofErr w:type="spellStart"/>
    <w:r>
      <w:rPr>
        <w:rFonts w:ascii="Georgia" w:hAnsi="Georgia"/>
        <w:sz w:val="18"/>
      </w:rPr>
      <w:t>xx.xxxx</w:t>
    </w:r>
    <w:proofErr w:type="spellEnd"/>
    <w:r>
      <w:rPr>
        <w:rFonts w:ascii="Georgia" w:hAnsi="Georgia"/>
        <w:sz w:val="18"/>
      </w:rPr>
      <w:t>/</w:t>
    </w:r>
    <w:proofErr w:type="spellStart"/>
    <w:r>
      <w:rPr>
        <w:rFonts w:ascii="Georgia" w:hAnsi="Georgia"/>
        <w:sz w:val="18"/>
      </w:rPr>
      <w:t>darmaloka.xxxxx</w:t>
    </w:r>
    <w:proofErr w:type="spellEnd"/>
    <w:r>
      <w:rPr>
        <w:rFonts w:ascii="Georgia" w:hAnsi="Georgia"/>
        <w:sz w:val="18"/>
      </w:rPr>
      <w:t xml:space="preserve"> | E-ISSN: </w:t>
    </w:r>
    <w:proofErr w:type="spellStart"/>
    <w:r>
      <w:rPr>
        <w:rFonts w:ascii="Georgia" w:hAnsi="Georgia"/>
        <w:sz w:val="18"/>
      </w:rPr>
      <w:t>xxxx-xxxx</w:t>
    </w:r>
    <w:proofErr w:type="spellEnd"/>
  </w:p>
  <w:p w14:paraId="4F6172DE" w14:textId="77777777" w:rsidR="006E5610" w:rsidRDefault="006E5610" w:rsidP="00635306">
    <w:pPr>
      <w:pStyle w:val="Footer"/>
      <w:jc w:val="center"/>
    </w:pPr>
  </w:p>
  <w:p w14:paraId="25BED80F" w14:textId="77777777" w:rsidR="006E5610" w:rsidRDefault="006E5610" w:rsidP="00635306">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B925B" w14:textId="77777777" w:rsidR="00A5137D" w:rsidRDefault="00A5137D">
      <w:r>
        <w:separator/>
      </w:r>
    </w:p>
  </w:footnote>
  <w:footnote w:type="continuationSeparator" w:id="0">
    <w:p w14:paraId="689A26DF" w14:textId="77777777" w:rsidR="00A5137D" w:rsidRDefault="00A513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E1214" w14:textId="6B0A5DAD" w:rsidR="006E5610" w:rsidRDefault="006E5610">
    <w:pPr>
      <w:pStyle w:val="BodyText"/>
      <w:spacing w:line="14"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477FF" w14:textId="77777777" w:rsidR="006E5610" w:rsidRDefault="006E5610" w:rsidP="00635306">
    <w:pPr>
      <w:pStyle w:val="Footer"/>
      <w:jc w:val="center"/>
      <w:rPr>
        <w:rFonts w:ascii="Georgia" w:hAnsi="Georgia"/>
        <w:sz w:val="18"/>
      </w:rPr>
    </w:pPr>
  </w:p>
  <w:p w14:paraId="6047FB2E" w14:textId="70FEC1FA" w:rsidR="006E5610" w:rsidRDefault="006E5610" w:rsidP="00635306">
    <w:pPr>
      <w:pStyle w:val="Footer"/>
      <w:jc w:val="center"/>
    </w:pPr>
    <w:proofErr w:type="spellStart"/>
    <w:r>
      <w:rPr>
        <w:rFonts w:ascii="Georgia" w:hAnsi="Georgia"/>
        <w:sz w:val="18"/>
      </w:rPr>
      <w:t>Jurnal</w:t>
    </w:r>
    <w:proofErr w:type="spellEnd"/>
    <w:r>
      <w:rPr>
        <w:rFonts w:ascii="Georgia" w:hAnsi="Georgia"/>
        <w:sz w:val="18"/>
      </w:rPr>
      <w:t xml:space="preserve"> </w:t>
    </w:r>
    <w:proofErr w:type="spellStart"/>
    <w:r>
      <w:rPr>
        <w:rFonts w:ascii="Georgia" w:hAnsi="Georgia"/>
        <w:sz w:val="18"/>
      </w:rPr>
      <w:t>Darma</w:t>
    </w:r>
    <w:proofErr w:type="spellEnd"/>
    <w:r>
      <w:rPr>
        <w:rFonts w:ascii="Georgia" w:hAnsi="Georgia"/>
        <w:sz w:val="18"/>
      </w:rPr>
      <w:t xml:space="preserve"> </w:t>
    </w:r>
    <w:proofErr w:type="spellStart"/>
    <w:r>
      <w:rPr>
        <w:rFonts w:ascii="Georgia" w:hAnsi="Georgia"/>
        <w:sz w:val="18"/>
      </w:rPr>
      <w:t>Loka</w:t>
    </w:r>
    <w:proofErr w:type="spellEnd"/>
    <w:r>
      <w:rPr>
        <w:rFonts w:ascii="Georgia" w:hAnsi="Georgia"/>
        <w:sz w:val="18"/>
      </w:rPr>
      <w:t xml:space="preserve"> | Vol. 3, No. 2, </w:t>
    </w:r>
    <w:proofErr w:type="spellStart"/>
    <w:r>
      <w:rPr>
        <w:rFonts w:ascii="Georgia" w:hAnsi="Georgia"/>
        <w:sz w:val="18"/>
      </w:rPr>
      <w:t>Juli</w:t>
    </w:r>
    <w:proofErr w:type="spellEnd"/>
    <w:r>
      <w:rPr>
        <w:rFonts w:ascii="Georgia" w:hAnsi="Georgia"/>
        <w:sz w:val="18"/>
      </w:rPr>
      <w:t xml:space="preserve"> 2025 | Hal. 101–115</w:t>
    </w:r>
  </w:p>
  <w:p w14:paraId="5C836FF4" w14:textId="127C3955" w:rsidR="006E5610" w:rsidRDefault="006E5610">
    <w:pPr>
      <w:pStyle w:val="BodyText"/>
      <w:spacing w:line="14"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A75EE" w14:textId="42B037B6" w:rsidR="006E5610" w:rsidRDefault="006E5610">
    <w:pPr>
      <w:pStyle w:val="Header"/>
    </w:pPr>
    <w:r>
      <w:rPr>
        <w:noProof/>
        <w:lang w:val="id-ID" w:eastAsia="id-ID"/>
      </w:rPr>
      <w:drawing>
        <wp:inline distT="0" distB="0" distL="0" distR="0" wp14:anchorId="7D56260B" wp14:editId="3AC3FC4E">
          <wp:extent cx="5400000" cy="939600"/>
          <wp:effectExtent l="0" t="0" r="0" b="0"/>
          <wp:docPr id="1484832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33343" name="Picture 1240633343"/>
                  <pic:cNvPicPr/>
                </pic:nvPicPr>
                <pic:blipFill rotWithShape="1">
                  <a:blip r:embed="rId1">
                    <a:extLst>
                      <a:ext uri="{28A0092B-C50C-407E-A947-70E740481C1C}">
                        <a14:useLocalDpi xmlns:a14="http://schemas.microsoft.com/office/drawing/2010/main" val="0"/>
                      </a:ext>
                    </a:extLst>
                  </a:blip>
                  <a:srcRect l="6110" r="6879"/>
                  <a:stretch>
                    <a:fillRect/>
                  </a:stretch>
                </pic:blipFill>
                <pic:spPr bwMode="auto">
                  <a:xfrm>
                    <a:off x="0" y="0"/>
                    <a:ext cx="5400000" cy="9396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D3C3F"/>
    <w:multiLevelType w:val="hybridMultilevel"/>
    <w:tmpl w:val="E6365034"/>
    <w:lvl w:ilvl="0" w:tplc="4650C396">
      <w:start w:val="1"/>
      <w:numFmt w:val="decimal"/>
      <w:lvlText w:val="%1."/>
      <w:lvlJc w:val="left"/>
      <w:pPr>
        <w:ind w:left="1428" w:hanging="349"/>
      </w:pPr>
      <w:rPr>
        <w:rFonts w:ascii="Times New Roman" w:eastAsia="Times New Roman" w:hAnsi="Times New Roman" w:cs="Times New Roman" w:hint="default"/>
        <w:b w:val="0"/>
        <w:bCs w:val="0"/>
        <w:i w:val="0"/>
        <w:iCs w:val="0"/>
        <w:spacing w:val="0"/>
        <w:w w:val="99"/>
        <w:sz w:val="20"/>
        <w:szCs w:val="20"/>
        <w:lang w:val="en-US" w:eastAsia="en-US" w:bidi="ar-SA"/>
      </w:rPr>
    </w:lvl>
    <w:lvl w:ilvl="1" w:tplc="F48E98B2">
      <w:start w:val="1"/>
      <w:numFmt w:val="lowerLetter"/>
      <w:lvlText w:val="(%2)"/>
      <w:lvlJc w:val="left"/>
      <w:pPr>
        <w:ind w:left="1860" w:hanging="432"/>
      </w:pPr>
      <w:rPr>
        <w:rFonts w:ascii="Times New Roman" w:eastAsia="Times New Roman" w:hAnsi="Times New Roman" w:cs="Times New Roman" w:hint="default"/>
        <w:b w:val="0"/>
        <w:bCs w:val="0"/>
        <w:i w:val="0"/>
        <w:iCs w:val="0"/>
        <w:spacing w:val="0"/>
        <w:w w:val="99"/>
        <w:sz w:val="20"/>
        <w:szCs w:val="20"/>
        <w:lang w:val="en-US" w:eastAsia="en-US" w:bidi="ar-SA"/>
      </w:rPr>
    </w:lvl>
    <w:lvl w:ilvl="2" w:tplc="52B0B7BC">
      <w:start w:val="1"/>
      <w:numFmt w:val="lowerRoman"/>
      <w:lvlText w:val="%3."/>
      <w:lvlJc w:val="left"/>
      <w:pPr>
        <w:ind w:left="2208" w:hanging="349"/>
      </w:pPr>
      <w:rPr>
        <w:rFonts w:ascii="Times New Roman" w:eastAsia="Times New Roman" w:hAnsi="Times New Roman" w:cs="Times New Roman" w:hint="default"/>
        <w:b w:val="0"/>
        <w:bCs w:val="0"/>
        <w:i w:val="0"/>
        <w:iCs w:val="0"/>
        <w:spacing w:val="0"/>
        <w:w w:val="99"/>
        <w:sz w:val="20"/>
        <w:szCs w:val="20"/>
        <w:lang w:val="en-US" w:eastAsia="en-US" w:bidi="ar-SA"/>
      </w:rPr>
    </w:lvl>
    <w:lvl w:ilvl="3" w:tplc="277ABE70">
      <w:start w:val="1"/>
      <w:numFmt w:val="upperLetter"/>
      <w:lvlText w:val="%4."/>
      <w:lvlJc w:val="left"/>
      <w:pPr>
        <w:ind w:left="2557" w:hanging="349"/>
      </w:pPr>
      <w:rPr>
        <w:rFonts w:ascii="Times New Roman" w:eastAsia="Times New Roman" w:hAnsi="Times New Roman" w:cs="Times New Roman" w:hint="default"/>
        <w:b w:val="0"/>
        <w:bCs w:val="0"/>
        <w:i w:val="0"/>
        <w:iCs w:val="0"/>
        <w:spacing w:val="0"/>
        <w:w w:val="99"/>
        <w:sz w:val="20"/>
        <w:szCs w:val="20"/>
        <w:lang w:val="en-US" w:eastAsia="en-US" w:bidi="ar-SA"/>
      </w:rPr>
    </w:lvl>
    <w:lvl w:ilvl="4" w:tplc="51B2691C">
      <w:numFmt w:val="bullet"/>
      <w:lvlText w:val="•"/>
      <w:lvlJc w:val="left"/>
      <w:pPr>
        <w:ind w:left="3325" w:hanging="349"/>
      </w:pPr>
      <w:rPr>
        <w:rFonts w:hint="default"/>
        <w:lang w:val="en-US" w:eastAsia="en-US" w:bidi="ar-SA"/>
      </w:rPr>
    </w:lvl>
    <w:lvl w:ilvl="5" w:tplc="CE1463AE">
      <w:numFmt w:val="bullet"/>
      <w:lvlText w:val="•"/>
      <w:lvlJc w:val="left"/>
      <w:pPr>
        <w:ind w:left="4091" w:hanging="349"/>
      </w:pPr>
      <w:rPr>
        <w:rFonts w:hint="default"/>
        <w:lang w:val="en-US" w:eastAsia="en-US" w:bidi="ar-SA"/>
      </w:rPr>
    </w:lvl>
    <w:lvl w:ilvl="6" w:tplc="797850F6">
      <w:numFmt w:val="bullet"/>
      <w:lvlText w:val="•"/>
      <w:lvlJc w:val="left"/>
      <w:pPr>
        <w:ind w:left="4857" w:hanging="349"/>
      </w:pPr>
      <w:rPr>
        <w:rFonts w:hint="default"/>
        <w:lang w:val="en-US" w:eastAsia="en-US" w:bidi="ar-SA"/>
      </w:rPr>
    </w:lvl>
    <w:lvl w:ilvl="7" w:tplc="85AE053E">
      <w:numFmt w:val="bullet"/>
      <w:lvlText w:val="•"/>
      <w:lvlJc w:val="left"/>
      <w:pPr>
        <w:ind w:left="5622" w:hanging="349"/>
      </w:pPr>
      <w:rPr>
        <w:rFonts w:hint="default"/>
        <w:lang w:val="en-US" w:eastAsia="en-US" w:bidi="ar-SA"/>
      </w:rPr>
    </w:lvl>
    <w:lvl w:ilvl="8" w:tplc="75B4D52E">
      <w:numFmt w:val="bullet"/>
      <w:lvlText w:val="•"/>
      <w:lvlJc w:val="left"/>
      <w:pPr>
        <w:ind w:left="6388" w:hanging="349"/>
      </w:pPr>
      <w:rPr>
        <w:rFonts w:hint="default"/>
        <w:lang w:val="en-US" w:eastAsia="en-US" w:bidi="ar-SA"/>
      </w:rPr>
    </w:lvl>
  </w:abstractNum>
  <w:abstractNum w:abstractNumId="1" w15:restartNumberingAfterBreak="0">
    <w:nsid w:val="55E87374"/>
    <w:multiLevelType w:val="hybridMultilevel"/>
    <w:tmpl w:val="F8BE4C30"/>
    <w:lvl w:ilvl="0" w:tplc="3B883C4E">
      <w:numFmt w:val="bullet"/>
      <w:lvlText w:val="•"/>
      <w:lvlJc w:val="left"/>
      <w:pPr>
        <w:ind w:left="1162" w:hanging="299"/>
      </w:pPr>
      <w:rPr>
        <w:rFonts w:ascii="Lucida Sans Unicode" w:eastAsia="Lucida Sans Unicode" w:hAnsi="Lucida Sans Unicode" w:cs="Lucida Sans Unicode" w:hint="default"/>
        <w:b w:val="0"/>
        <w:bCs w:val="0"/>
        <w:i w:val="0"/>
        <w:iCs w:val="0"/>
        <w:spacing w:val="0"/>
        <w:w w:val="55"/>
        <w:sz w:val="20"/>
        <w:szCs w:val="20"/>
        <w:lang w:val="en-US" w:eastAsia="en-US" w:bidi="ar-SA"/>
      </w:rPr>
    </w:lvl>
    <w:lvl w:ilvl="1" w:tplc="0E0C6320">
      <w:numFmt w:val="bullet"/>
      <w:lvlText w:val="–"/>
      <w:lvlJc w:val="left"/>
      <w:pPr>
        <w:ind w:left="1461" w:hanging="299"/>
      </w:pPr>
      <w:rPr>
        <w:rFonts w:ascii="Times New Roman" w:eastAsia="Times New Roman" w:hAnsi="Times New Roman" w:cs="Times New Roman" w:hint="default"/>
        <w:b/>
        <w:bCs/>
        <w:i w:val="0"/>
        <w:iCs w:val="0"/>
        <w:spacing w:val="0"/>
        <w:w w:val="99"/>
        <w:sz w:val="20"/>
        <w:szCs w:val="20"/>
        <w:lang w:val="en-US" w:eastAsia="en-US" w:bidi="ar-SA"/>
      </w:rPr>
    </w:lvl>
    <w:lvl w:ilvl="2" w:tplc="2B8610BE">
      <w:numFmt w:val="bullet"/>
      <w:lvlText w:val="·"/>
      <w:lvlJc w:val="left"/>
      <w:pPr>
        <w:ind w:left="2059" w:hanging="299"/>
      </w:pPr>
      <w:rPr>
        <w:rFonts w:ascii="Lucida Sans Unicode" w:eastAsia="Lucida Sans Unicode" w:hAnsi="Lucida Sans Unicode" w:cs="Lucida Sans Unicode" w:hint="default"/>
        <w:b w:val="0"/>
        <w:bCs w:val="0"/>
        <w:i w:val="0"/>
        <w:iCs w:val="0"/>
        <w:spacing w:val="0"/>
        <w:w w:val="39"/>
        <w:sz w:val="20"/>
        <w:szCs w:val="20"/>
        <w:lang w:val="en-US" w:eastAsia="en-US" w:bidi="ar-SA"/>
      </w:rPr>
    </w:lvl>
    <w:lvl w:ilvl="3" w:tplc="BDA262CA">
      <w:numFmt w:val="bullet"/>
      <w:lvlText w:val="•"/>
      <w:lvlJc w:val="left"/>
      <w:pPr>
        <w:ind w:left="2792" w:hanging="299"/>
      </w:pPr>
      <w:rPr>
        <w:rFonts w:hint="default"/>
        <w:lang w:val="en-US" w:eastAsia="en-US" w:bidi="ar-SA"/>
      </w:rPr>
    </w:lvl>
    <w:lvl w:ilvl="4" w:tplc="534CFBEA">
      <w:numFmt w:val="bullet"/>
      <w:lvlText w:val="•"/>
      <w:lvlJc w:val="left"/>
      <w:pPr>
        <w:ind w:left="3525" w:hanging="299"/>
      </w:pPr>
      <w:rPr>
        <w:rFonts w:hint="default"/>
        <w:lang w:val="en-US" w:eastAsia="en-US" w:bidi="ar-SA"/>
      </w:rPr>
    </w:lvl>
    <w:lvl w:ilvl="5" w:tplc="D2A0F236">
      <w:numFmt w:val="bullet"/>
      <w:lvlText w:val="•"/>
      <w:lvlJc w:val="left"/>
      <w:pPr>
        <w:ind w:left="4257" w:hanging="299"/>
      </w:pPr>
      <w:rPr>
        <w:rFonts w:hint="default"/>
        <w:lang w:val="en-US" w:eastAsia="en-US" w:bidi="ar-SA"/>
      </w:rPr>
    </w:lvl>
    <w:lvl w:ilvl="6" w:tplc="A5380364">
      <w:numFmt w:val="bullet"/>
      <w:lvlText w:val="•"/>
      <w:lvlJc w:val="left"/>
      <w:pPr>
        <w:ind w:left="4990" w:hanging="299"/>
      </w:pPr>
      <w:rPr>
        <w:rFonts w:hint="default"/>
        <w:lang w:val="en-US" w:eastAsia="en-US" w:bidi="ar-SA"/>
      </w:rPr>
    </w:lvl>
    <w:lvl w:ilvl="7" w:tplc="5BC88A00">
      <w:numFmt w:val="bullet"/>
      <w:lvlText w:val="•"/>
      <w:lvlJc w:val="left"/>
      <w:pPr>
        <w:ind w:left="5722" w:hanging="299"/>
      </w:pPr>
      <w:rPr>
        <w:rFonts w:hint="default"/>
        <w:lang w:val="en-US" w:eastAsia="en-US" w:bidi="ar-SA"/>
      </w:rPr>
    </w:lvl>
    <w:lvl w:ilvl="8" w:tplc="B1105928">
      <w:numFmt w:val="bullet"/>
      <w:lvlText w:val="•"/>
      <w:lvlJc w:val="left"/>
      <w:pPr>
        <w:ind w:left="6455" w:hanging="299"/>
      </w:pPr>
      <w:rPr>
        <w:rFonts w:hint="default"/>
        <w:lang w:val="en-US" w:eastAsia="en-US" w:bidi="ar-SA"/>
      </w:rPr>
    </w:lvl>
  </w:abstractNum>
  <w:abstractNum w:abstractNumId="2" w15:restartNumberingAfterBreak="0">
    <w:nsid w:val="6F5564BE"/>
    <w:multiLevelType w:val="hybridMultilevel"/>
    <w:tmpl w:val="3EEAF4B0"/>
    <w:lvl w:ilvl="0" w:tplc="B1C6ADC4">
      <w:start w:val="1"/>
      <w:numFmt w:val="decimal"/>
      <w:lvlText w:val="%1."/>
      <w:lvlJc w:val="left"/>
      <w:pPr>
        <w:ind w:left="1428" w:hanging="349"/>
      </w:pPr>
      <w:rPr>
        <w:rFonts w:ascii="Times New Roman" w:eastAsia="Times New Roman" w:hAnsi="Times New Roman" w:cs="Times New Roman" w:hint="default"/>
        <w:b w:val="0"/>
        <w:bCs w:val="0"/>
        <w:i w:val="0"/>
        <w:iCs w:val="0"/>
        <w:spacing w:val="0"/>
        <w:w w:val="99"/>
        <w:sz w:val="20"/>
        <w:szCs w:val="20"/>
        <w:lang w:val="en-US" w:eastAsia="en-US" w:bidi="ar-SA"/>
      </w:rPr>
    </w:lvl>
    <w:lvl w:ilvl="1" w:tplc="B3F429CE">
      <w:numFmt w:val="bullet"/>
      <w:lvlText w:val="•"/>
      <w:lvlJc w:val="left"/>
      <w:pPr>
        <w:ind w:left="2070" w:hanging="349"/>
      </w:pPr>
      <w:rPr>
        <w:rFonts w:hint="default"/>
        <w:lang w:val="en-US" w:eastAsia="en-US" w:bidi="ar-SA"/>
      </w:rPr>
    </w:lvl>
    <w:lvl w:ilvl="2" w:tplc="06E00448">
      <w:numFmt w:val="bullet"/>
      <w:lvlText w:val="•"/>
      <w:lvlJc w:val="left"/>
      <w:pPr>
        <w:ind w:left="2720" w:hanging="349"/>
      </w:pPr>
      <w:rPr>
        <w:rFonts w:hint="default"/>
        <w:lang w:val="en-US" w:eastAsia="en-US" w:bidi="ar-SA"/>
      </w:rPr>
    </w:lvl>
    <w:lvl w:ilvl="3" w:tplc="A69EA22E">
      <w:numFmt w:val="bullet"/>
      <w:lvlText w:val="•"/>
      <w:lvlJc w:val="left"/>
      <w:pPr>
        <w:ind w:left="3370" w:hanging="349"/>
      </w:pPr>
      <w:rPr>
        <w:rFonts w:hint="default"/>
        <w:lang w:val="en-US" w:eastAsia="en-US" w:bidi="ar-SA"/>
      </w:rPr>
    </w:lvl>
    <w:lvl w:ilvl="4" w:tplc="2988C82A">
      <w:numFmt w:val="bullet"/>
      <w:lvlText w:val="•"/>
      <w:lvlJc w:val="left"/>
      <w:pPr>
        <w:ind w:left="4020" w:hanging="349"/>
      </w:pPr>
      <w:rPr>
        <w:rFonts w:hint="default"/>
        <w:lang w:val="en-US" w:eastAsia="en-US" w:bidi="ar-SA"/>
      </w:rPr>
    </w:lvl>
    <w:lvl w:ilvl="5" w:tplc="A782D7F0">
      <w:numFmt w:val="bullet"/>
      <w:lvlText w:val="•"/>
      <w:lvlJc w:val="left"/>
      <w:pPr>
        <w:ind w:left="4670" w:hanging="349"/>
      </w:pPr>
      <w:rPr>
        <w:rFonts w:hint="default"/>
        <w:lang w:val="en-US" w:eastAsia="en-US" w:bidi="ar-SA"/>
      </w:rPr>
    </w:lvl>
    <w:lvl w:ilvl="6" w:tplc="C99CF284">
      <w:numFmt w:val="bullet"/>
      <w:lvlText w:val="•"/>
      <w:lvlJc w:val="left"/>
      <w:pPr>
        <w:ind w:left="5320" w:hanging="349"/>
      </w:pPr>
      <w:rPr>
        <w:rFonts w:hint="default"/>
        <w:lang w:val="en-US" w:eastAsia="en-US" w:bidi="ar-SA"/>
      </w:rPr>
    </w:lvl>
    <w:lvl w:ilvl="7" w:tplc="5BFEA44A">
      <w:numFmt w:val="bullet"/>
      <w:lvlText w:val="•"/>
      <w:lvlJc w:val="left"/>
      <w:pPr>
        <w:ind w:left="5970" w:hanging="349"/>
      </w:pPr>
      <w:rPr>
        <w:rFonts w:hint="default"/>
        <w:lang w:val="en-US" w:eastAsia="en-US" w:bidi="ar-SA"/>
      </w:rPr>
    </w:lvl>
    <w:lvl w:ilvl="8" w:tplc="4F9EB0FE">
      <w:numFmt w:val="bullet"/>
      <w:lvlText w:val="•"/>
      <w:lvlJc w:val="left"/>
      <w:pPr>
        <w:ind w:left="6620" w:hanging="349"/>
      </w:pPr>
      <w:rPr>
        <w:rFonts w:hint="default"/>
        <w:lang w:val="en-US" w:eastAsia="en-US" w:bidi="ar-SA"/>
      </w:rPr>
    </w:lvl>
  </w:abstractNum>
  <w:abstractNum w:abstractNumId="3" w15:restartNumberingAfterBreak="0">
    <w:nsid w:val="7EB6515C"/>
    <w:multiLevelType w:val="hybridMultilevel"/>
    <w:tmpl w:val="1F3A4468"/>
    <w:lvl w:ilvl="0" w:tplc="9DBCC576">
      <w:start w:val="1"/>
      <w:numFmt w:val="decimal"/>
      <w:lvlText w:val="%1."/>
      <w:lvlJc w:val="left"/>
      <w:pPr>
        <w:ind w:left="726" w:hanging="173"/>
        <w:jc w:val="right"/>
      </w:pPr>
      <w:rPr>
        <w:rFonts w:ascii="Times New Roman" w:eastAsia="Times New Roman" w:hAnsi="Times New Roman" w:cs="Times New Roman" w:hint="default"/>
        <w:b w:val="0"/>
        <w:bCs w:val="0"/>
        <w:i w:val="0"/>
        <w:iCs w:val="0"/>
        <w:spacing w:val="0"/>
        <w:w w:val="99"/>
        <w:sz w:val="16"/>
        <w:szCs w:val="16"/>
        <w:lang w:val="en-US" w:eastAsia="en-US" w:bidi="ar-SA"/>
      </w:rPr>
    </w:lvl>
    <w:lvl w:ilvl="1" w:tplc="B4022598">
      <w:numFmt w:val="bullet"/>
      <w:lvlText w:val="•"/>
      <w:lvlJc w:val="left"/>
      <w:pPr>
        <w:ind w:left="1368" w:hanging="173"/>
      </w:pPr>
      <w:rPr>
        <w:rFonts w:hint="default"/>
        <w:lang w:val="en-US" w:eastAsia="en-US" w:bidi="ar-SA"/>
      </w:rPr>
    </w:lvl>
    <w:lvl w:ilvl="2" w:tplc="C08EC348">
      <w:numFmt w:val="bullet"/>
      <w:lvlText w:val="•"/>
      <w:lvlJc w:val="left"/>
      <w:pPr>
        <w:ind w:left="2016" w:hanging="173"/>
      </w:pPr>
      <w:rPr>
        <w:rFonts w:hint="default"/>
        <w:lang w:val="en-US" w:eastAsia="en-US" w:bidi="ar-SA"/>
      </w:rPr>
    </w:lvl>
    <w:lvl w:ilvl="3" w:tplc="4CB2BE22">
      <w:numFmt w:val="bullet"/>
      <w:lvlText w:val="•"/>
      <w:lvlJc w:val="left"/>
      <w:pPr>
        <w:ind w:left="2664" w:hanging="173"/>
      </w:pPr>
      <w:rPr>
        <w:rFonts w:hint="default"/>
        <w:lang w:val="en-US" w:eastAsia="en-US" w:bidi="ar-SA"/>
      </w:rPr>
    </w:lvl>
    <w:lvl w:ilvl="4" w:tplc="C97E9450">
      <w:numFmt w:val="bullet"/>
      <w:lvlText w:val="•"/>
      <w:lvlJc w:val="left"/>
      <w:pPr>
        <w:ind w:left="3312" w:hanging="173"/>
      </w:pPr>
      <w:rPr>
        <w:rFonts w:hint="default"/>
        <w:lang w:val="en-US" w:eastAsia="en-US" w:bidi="ar-SA"/>
      </w:rPr>
    </w:lvl>
    <w:lvl w:ilvl="5" w:tplc="46F6B55A">
      <w:numFmt w:val="bullet"/>
      <w:lvlText w:val="•"/>
      <w:lvlJc w:val="left"/>
      <w:pPr>
        <w:ind w:left="3960" w:hanging="173"/>
      </w:pPr>
      <w:rPr>
        <w:rFonts w:hint="default"/>
        <w:lang w:val="en-US" w:eastAsia="en-US" w:bidi="ar-SA"/>
      </w:rPr>
    </w:lvl>
    <w:lvl w:ilvl="6" w:tplc="CA72F6AC">
      <w:numFmt w:val="bullet"/>
      <w:lvlText w:val="•"/>
      <w:lvlJc w:val="left"/>
      <w:pPr>
        <w:ind w:left="4608" w:hanging="173"/>
      </w:pPr>
      <w:rPr>
        <w:rFonts w:hint="default"/>
        <w:lang w:val="en-US" w:eastAsia="en-US" w:bidi="ar-SA"/>
      </w:rPr>
    </w:lvl>
    <w:lvl w:ilvl="7" w:tplc="DD3ABC78">
      <w:numFmt w:val="bullet"/>
      <w:lvlText w:val="•"/>
      <w:lvlJc w:val="left"/>
      <w:pPr>
        <w:ind w:left="5256" w:hanging="173"/>
      </w:pPr>
      <w:rPr>
        <w:rFonts w:hint="default"/>
        <w:lang w:val="en-US" w:eastAsia="en-US" w:bidi="ar-SA"/>
      </w:rPr>
    </w:lvl>
    <w:lvl w:ilvl="8" w:tplc="BFEC7934">
      <w:numFmt w:val="bullet"/>
      <w:lvlText w:val="•"/>
      <w:lvlJc w:val="left"/>
      <w:pPr>
        <w:ind w:left="5904" w:hanging="173"/>
      </w:pPr>
      <w:rPr>
        <w:rFonts w:hint="default"/>
        <w:lang w:val="en-US"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A5D"/>
    <w:rsid w:val="00000F40"/>
    <w:rsid w:val="000050DE"/>
    <w:rsid w:val="00033CDD"/>
    <w:rsid w:val="000375F2"/>
    <w:rsid w:val="00040074"/>
    <w:rsid w:val="00053988"/>
    <w:rsid w:val="00057C70"/>
    <w:rsid w:val="00063444"/>
    <w:rsid w:val="0006402B"/>
    <w:rsid w:val="00071496"/>
    <w:rsid w:val="000723F8"/>
    <w:rsid w:val="00083395"/>
    <w:rsid w:val="00085FC4"/>
    <w:rsid w:val="000A0446"/>
    <w:rsid w:val="000A2522"/>
    <w:rsid w:val="000B30E6"/>
    <w:rsid w:val="000C535B"/>
    <w:rsid w:val="000E4F36"/>
    <w:rsid w:val="000F4933"/>
    <w:rsid w:val="00104081"/>
    <w:rsid w:val="00115A9D"/>
    <w:rsid w:val="001363AA"/>
    <w:rsid w:val="00143642"/>
    <w:rsid w:val="001457E6"/>
    <w:rsid w:val="00170AD3"/>
    <w:rsid w:val="00170BED"/>
    <w:rsid w:val="00177D48"/>
    <w:rsid w:val="00192627"/>
    <w:rsid w:val="001950E0"/>
    <w:rsid w:val="001968E5"/>
    <w:rsid w:val="001D16A2"/>
    <w:rsid w:val="001D4C07"/>
    <w:rsid w:val="001D4F4D"/>
    <w:rsid w:val="001E50DA"/>
    <w:rsid w:val="0020661D"/>
    <w:rsid w:val="00213026"/>
    <w:rsid w:val="00213BE9"/>
    <w:rsid w:val="00230F6D"/>
    <w:rsid w:val="00231C80"/>
    <w:rsid w:val="00251A4C"/>
    <w:rsid w:val="0026676B"/>
    <w:rsid w:val="0027150A"/>
    <w:rsid w:val="002753BD"/>
    <w:rsid w:val="00286B56"/>
    <w:rsid w:val="0029794A"/>
    <w:rsid w:val="002A2106"/>
    <w:rsid w:val="002A69A5"/>
    <w:rsid w:val="002A77C8"/>
    <w:rsid w:val="002E0227"/>
    <w:rsid w:val="002F592B"/>
    <w:rsid w:val="002F5CB2"/>
    <w:rsid w:val="00325577"/>
    <w:rsid w:val="003345D1"/>
    <w:rsid w:val="0035787B"/>
    <w:rsid w:val="003714CD"/>
    <w:rsid w:val="0037786A"/>
    <w:rsid w:val="00396ABB"/>
    <w:rsid w:val="003A0A6F"/>
    <w:rsid w:val="003A0BA1"/>
    <w:rsid w:val="003A14C0"/>
    <w:rsid w:val="003A686A"/>
    <w:rsid w:val="003C0D44"/>
    <w:rsid w:val="003C3C71"/>
    <w:rsid w:val="003D2E76"/>
    <w:rsid w:val="003E4353"/>
    <w:rsid w:val="003F475F"/>
    <w:rsid w:val="00410120"/>
    <w:rsid w:val="0041444B"/>
    <w:rsid w:val="00433528"/>
    <w:rsid w:val="00450F9D"/>
    <w:rsid w:val="00457AC4"/>
    <w:rsid w:val="00463BD4"/>
    <w:rsid w:val="00467BF6"/>
    <w:rsid w:val="00467D6B"/>
    <w:rsid w:val="00471E53"/>
    <w:rsid w:val="004801EA"/>
    <w:rsid w:val="00482F60"/>
    <w:rsid w:val="004937BB"/>
    <w:rsid w:val="004A1925"/>
    <w:rsid w:val="004B5213"/>
    <w:rsid w:val="004B67B4"/>
    <w:rsid w:val="004C3776"/>
    <w:rsid w:val="004D3043"/>
    <w:rsid w:val="004F76BD"/>
    <w:rsid w:val="0050587D"/>
    <w:rsid w:val="0050662C"/>
    <w:rsid w:val="00512286"/>
    <w:rsid w:val="00520021"/>
    <w:rsid w:val="005236FF"/>
    <w:rsid w:val="00533D6B"/>
    <w:rsid w:val="00541430"/>
    <w:rsid w:val="00544D10"/>
    <w:rsid w:val="00571D15"/>
    <w:rsid w:val="005910A4"/>
    <w:rsid w:val="005B1597"/>
    <w:rsid w:val="005D4273"/>
    <w:rsid w:val="005E09E2"/>
    <w:rsid w:val="00610A3D"/>
    <w:rsid w:val="00635306"/>
    <w:rsid w:val="00636EAF"/>
    <w:rsid w:val="00644048"/>
    <w:rsid w:val="00644B87"/>
    <w:rsid w:val="00644F38"/>
    <w:rsid w:val="0067194C"/>
    <w:rsid w:val="006823D1"/>
    <w:rsid w:val="00696815"/>
    <w:rsid w:val="006A0CA7"/>
    <w:rsid w:val="006C2AE4"/>
    <w:rsid w:val="006D65C4"/>
    <w:rsid w:val="006E5610"/>
    <w:rsid w:val="006F58CE"/>
    <w:rsid w:val="0070002D"/>
    <w:rsid w:val="00727224"/>
    <w:rsid w:val="007321FB"/>
    <w:rsid w:val="00752646"/>
    <w:rsid w:val="00777544"/>
    <w:rsid w:val="00783554"/>
    <w:rsid w:val="00783E9C"/>
    <w:rsid w:val="007B6EEF"/>
    <w:rsid w:val="007C3941"/>
    <w:rsid w:val="007C48A9"/>
    <w:rsid w:val="007C7C96"/>
    <w:rsid w:val="007D213D"/>
    <w:rsid w:val="007D37A3"/>
    <w:rsid w:val="007E3B66"/>
    <w:rsid w:val="007F030B"/>
    <w:rsid w:val="008016FA"/>
    <w:rsid w:val="00810274"/>
    <w:rsid w:val="0081427F"/>
    <w:rsid w:val="00830970"/>
    <w:rsid w:val="00836EA2"/>
    <w:rsid w:val="00837C9F"/>
    <w:rsid w:val="00886B51"/>
    <w:rsid w:val="00893672"/>
    <w:rsid w:val="008945B4"/>
    <w:rsid w:val="00896AD4"/>
    <w:rsid w:val="008A40CF"/>
    <w:rsid w:val="008B2C8C"/>
    <w:rsid w:val="008C3FE4"/>
    <w:rsid w:val="008E1078"/>
    <w:rsid w:val="008E4B5D"/>
    <w:rsid w:val="008F758A"/>
    <w:rsid w:val="008F7B97"/>
    <w:rsid w:val="00902CB7"/>
    <w:rsid w:val="00904DE8"/>
    <w:rsid w:val="0091633F"/>
    <w:rsid w:val="00977CE8"/>
    <w:rsid w:val="00983AFC"/>
    <w:rsid w:val="009B3B86"/>
    <w:rsid w:val="009C07D3"/>
    <w:rsid w:val="009C240F"/>
    <w:rsid w:val="009C6677"/>
    <w:rsid w:val="009F7C61"/>
    <w:rsid w:val="00A03B6C"/>
    <w:rsid w:val="00A05F00"/>
    <w:rsid w:val="00A17CAA"/>
    <w:rsid w:val="00A229EB"/>
    <w:rsid w:val="00A23A26"/>
    <w:rsid w:val="00A32172"/>
    <w:rsid w:val="00A35B64"/>
    <w:rsid w:val="00A511B5"/>
    <w:rsid w:val="00A5137D"/>
    <w:rsid w:val="00A63099"/>
    <w:rsid w:val="00A720E4"/>
    <w:rsid w:val="00A748AB"/>
    <w:rsid w:val="00A775BD"/>
    <w:rsid w:val="00AC1B05"/>
    <w:rsid w:val="00AC2E05"/>
    <w:rsid w:val="00AC37BA"/>
    <w:rsid w:val="00AD07B0"/>
    <w:rsid w:val="00AD0BC2"/>
    <w:rsid w:val="00AD7D28"/>
    <w:rsid w:val="00AF2070"/>
    <w:rsid w:val="00AF24F4"/>
    <w:rsid w:val="00B006F0"/>
    <w:rsid w:val="00B163BB"/>
    <w:rsid w:val="00B171E0"/>
    <w:rsid w:val="00B255DE"/>
    <w:rsid w:val="00B26D39"/>
    <w:rsid w:val="00B2700C"/>
    <w:rsid w:val="00B51D61"/>
    <w:rsid w:val="00B54085"/>
    <w:rsid w:val="00B63B84"/>
    <w:rsid w:val="00B6516D"/>
    <w:rsid w:val="00B836AD"/>
    <w:rsid w:val="00BA06CF"/>
    <w:rsid w:val="00BB2435"/>
    <w:rsid w:val="00BB2E6E"/>
    <w:rsid w:val="00BB5252"/>
    <w:rsid w:val="00BC084D"/>
    <w:rsid w:val="00BC3B87"/>
    <w:rsid w:val="00BC652C"/>
    <w:rsid w:val="00BD785C"/>
    <w:rsid w:val="00BE2141"/>
    <w:rsid w:val="00BE3CBE"/>
    <w:rsid w:val="00BE5086"/>
    <w:rsid w:val="00BF2847"/>
    <w:rsid w:val="00C0567E"/>
    <w:rsid w:val="00C13249"/>
    <w:rsid w:val="00C2359A"/>
    <w:rsid w:val="00C30472"/>
    <w:rsid w:val="00C57FA4"/>
    <w:rsid w:val="00C70F6A"/>
    <w:rsid w:val="00CA34EC"/>
    <w:rsid w:val="00CE7FCC"/>
    <w:rsid w:val="00CF55F3"/>
    <w:rsid w:val="00CF7D91"/>
    <w:rsid w:val="00D07E80"/>
    <w:rsid w:val="00D176BE"/>
    <w:rsid w:val="00D22981"/>
    <w:rsid w:val="00D24DD8"/>
    <w:rsid w:val="00D37CC9"/>
    <w:rsid w:val="00D43693"/>
    <w:rsid w:val="00D45842"/>
    <w:rsid w:val="00DA0C1A"/>
    <w:rsid w:val="00DA6E44"/>
    <w:rsid w:val="00DA7DD9"/>
    <w:rsid w:val="00DB6693"/>
    <w:rsid w:val="00DF339B"/>
    <w:rsid w:val="00E05324"/>
    <w:rsid w:val="00E061FF"/>
    <w:rsid w:val="00E079AE"/>
    <w:rsid w:val="00E11A5D"/>
    <w:rsid w:val="00E23305"/>
    <w:rsid w:val="00E32DC2"/>
    <w:rsid w:val="00E361B5"/>
    <w:rsid w:val="00E46460"/>
    <w:rsid w:val="00E55DC7"/>
    <w:rsid w:val="00E80B44"/>
    <w:rsid w:val="00E8697B"/>
    <w:rsid w:val="00E8720A"/>
    <w:rsid w:val="00E91FAC"/>
    <w:rsid w:val="00EA5BBD"/>
    <w:rsid w:val="00EB4CAB"/>
    <w:rsid w:val="00F02AA9"/>
    <w:rsid w:val="00F27EBB"/>
    <w:rsid w:val="00F30147"/>
    <w:rsid w:val="00F642A8"/>
    <w:rsid w:val="00F65998"/>
    <w:rsid w:val="00FA4F47"/>
    <w:rsid w:val="00FB678B"/>
    <w:rsid w:val="00FC25AB"/>
    <w:rsid w:val="00FC2AEC"/>
    <w:rsid w:val="00FD0748"/>
    <w:rsid w:val="00FE19EE"/>
    <w:rsid w:val="00FF7E1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C41A2"/>
  <w15:docId w15:val="{98A74286-6D61-4C5E-8F5B-A0F933DF7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64"/>
      <w:outlineLvl w:val="0"/>
    </w:pPr>
    <w:rPr>
      <w:b/>
      <w:bCs/>
      <w:sz w:val="24"/>
      <w:szCs w:val="24"/>
    </w:rPr>
  </w:style>
  <w:style w:type="paragraph" w:styleId="Heading2">
    <w:name w:val="heading 2"/>
    <w:basedOn w:val="Normal"/>
    <w:uiPriority w:val="9"/>
    <w:unhideWhenUsed/>
    <w:qFormat/>
    <w:pPr>
      <w:ind w:left="864"/>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28"/>
      <w:ind w:left="360"/>
    </w:pPr>
    <w:rPr>
      <w:b/>
      <w:bCs/>
      <w:sz w:val="34"/>
      <w:szCs w:val="34"/>
    </w:rPr>
  </w:style>
  <w:style w:type="paragraph" w:styleId="ListParagraph">
    <w:name w:val="List Paragraph"/>
    <w:basedOn w:val="Normal"/>
    <w:uiPriority w:val="1"/>
    <w:qFormat/>
    <w:pPr>
      <w:ind w:left="725" w:hanging="348"/>
    </w:pPr>
  </w:style>
  <w:style w:type="paragraph" w:customStyle="1" w:styleId="TableParagraph">
    <w:name w:val="Table Paragraph"/>
    <w:basedOn w:val="Normal"/>
    <w:uiPriority w:val="1"/>
    <w:qFormat/>
    <w:pPr>
      <w:spacing w:before="7" w:line="162" w:lineRule="exact"/>
      <w:ind w:left="119"/>
    </w:pPr>
  </w:style>
  <w:style w:type="paragraph" w:styleId="FootnoteText">
    <w:name w:val="footnote text"/>
    <w:basedOn w:val="Normal"/>
    <w:link w:val="FootnoteTextChar"/>
    <w:uiPriority w:val="99"/>
    <w:semiHidden/>
    <w:unhideWhenUsed/>
    <w:rsid w:val="00231C80"/>
    <w:rPr>
      <w:sz w:val="20"/>
      <w:szCs w:val="20"/>
    </w:rPr>
  </w:style>
  <w:style w:type="character" w:customStyle="1" w:styleId="FootnoteTextChar">
    <w:name w:val="Footnote Text Char"/>
    <w:basedOn w:val="DefaultParagraphFont"/>
    <w:link w:val="FootnoteText"/>
    <w:uiPriority w:val="99"/>
    <w:semiHidden/>
    <w:rsid w:val="00231C8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31C80"/>
    <w:rPr>
      <w:color w:val="0000FF" w:themeColor="hyperlink"/>
      <w:u w:val="single"/>
    </w:rPr>
  </w:style>
  <w:style w:type="character" w:customStyle="1" w:styleId="UnresolvedMention">
    <w:name w:val="Unresolved Mention"/>
    <w:basedOn w:val="DefaultParagraphFont"/>
    <w:uiPriority w:val="99"/>
    <w:semiHidden/>
    <w:unhideWhenUsed/>
    <w:rsid w:val="00231C80"/>
    <w:rPr>
      <w:color w:val="605E5C"/>
      <w:shd w:val="clear" w:color="auto" w:fill="E1DFDD"/>
    </w:rPr>
  </w:style>
  <w:style w:type="paragraph" w:styleId="Footer">
    <w:name w:val="footer"/>
    <w:basedOn w:val="Normal"/>
    <w:link w:val="FooterChar"/>
    <w:uiPriority w:val="99"/>
    <w:unhideWhenUsed/>
    <w:rsid w:val="00040074"/>
    <w:pPr>
      <w:tabs>
        <w:tab w:val="center" w:pos="4513"/>
        <w:tab w:val="right" w:pos="9026"/>
      </w:tabs>
    </w:pPr>
  </w:style>
  <w:style w:type="character" w:customStyle="1" w:styleId="FooterChar">
    <w:name w:val="Footer Char"/>
    <w:basedOn w:val="DefaultParagraphFont"/>
    <w:link w:val="Footer"/>
    <w:uiPriority w:val="99"/>
    <w:rsid w:val="00040074"/>
    <w:rPr>
      <w:rFonts w:ascii="Times New Roman" w:eastAsia="Times New Roman" w:hAnsi="Times New Roman" w:cs="Times New Roman"/>
    </w:rPr>
  </w:style>
  <w:style w:type="paragraph" w:styleId="Header">
    <w:name w:val="header"/>
    <w:basedOn w:val="Normal"/>
    <w:link w:val="HeaderChar"/>
    <w:uiPriority w:val="99"/>
    <w:unhideWhenUsed/>
    <w:rsid w:val="00040074"/>
    <w:pPr>
      <w:tabs>
        <w:tab w:val="center" w:pos="4513"/>
        <w:tab w:val="right" w:pos="9026"/>
      </w:tabs>
    </w:pPr>
  </w:style>
  <w:style w:type="character" w:customStyle="1" w:styleId="HeaderChar">
    <w:name w:val="Header Char"/>
    <w:basedOn w:val="DefaultParagraphFont"/>
    <w:link w:val="Header"/>
    <w:uiPriority w:val="99"/>
    <w:rsid w:val="00040074"/>
    <w:rPr>
      <w:rFonts w:ascii="Times New Roman" w:eastAsia="Times New Roman" w:hAnsi="Times New Roman" w:cs="Times New Roman"/>
    </w:rPr>
  </w:style>
  <w:style w:type="table" w:styleId="PlainTable2">
    <w:name w:val="Plain Table 2"/>
    <w:basedOn w:val="TableNormal"/>
    <w:uiPriority w:val="42"/>
    <w:rsid w:val="003E435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115A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69280">
      <w:bodyDiv w:val="1"/>
      <w:marLeft w:val="0"/>
      <w:marRight w:val="0"/>
      <w:marTop w:val="0"/>
      <w:marBottom w:val="0"/>
      <w:divBdr>
        <w:top w:val="none" w:sz="0" w:space="0" w:color="auto"/>
        <w:left w:val="none" w:sz="0" w:space="0" w:color="auto"/>
        <w:bottom w:val="none" w:sz="0" w:space="0" w:color="auto"/>
        <w:right w:val="none" w:sz="0" w:space="0" w:color="auto"/>
      </w:divBdr>
    </w:div>
    <w:div w:id="1142622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DF04591-F203-4F6E-8463-67E25C877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9</Pages>
  <Words>5738</Words>
  <Characters>32711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40 Knots</dc:creator>
  <cp:lastModifiedBy>ASUS</cp:lastModifiedBy>
  <cp:revision>9</cp:revision>
  <cp:lastPrinted>2026-07-02T03:33:00Z</cp:lastPrinted>
  <dcterms:created xsi:type="dcterms:W3CDTF">2026-01-06T23:45:00Z</dcterms:created>
  <dcterms:modified xsi:type="dcterms:W3CDTF">2026-07-02T03:37:00Z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2025-07-29T00:00:00Z</vt:filetime>
  </property>
  <property fmtid="{D5CDD505-2E9C-101B-9397-08002B2CF9AE}" pid="3" name="Creator">
    <vt:lpwstr>LaTeX with hyperref</vt:lpwstr>
  </property>
  <property fmtid="{D5CDD505-2E9C-101B-9397-08002B2CF9AE}" pid="4" name="LastSaved">
    <vt:filetime>2025-07-29T00:00:00Z</vt:filetime>
  </property>
  <property fmtid="{D5CDD505-2E9C-101B-9397-08002B2CF9AE}" pid="5" name="PTEX.Fullbanner">
    <vt:lpwstr>This is pdfTeX, Version 3.141592653-2.6-1.40.26 (TeX Live 2024) kpathsea version 6.4.0</vt:lpwstr>
  </property>
  <property fmtid="{D5CDD505-2E9C-101B-9397-08002B2CF9AE}" pid="6" name="Producer">
    <vt:lpwstr>pdfTeX-1.40.26</vt:lpwstr>
  </property>
  <property fmtid="{D5CDD505-2E9C-101B-9397-08002B2CF9AE}" pid="7" name="Mendeley Document_1">
    <vt:lpwstr>True</vt:lpwstr>
  </property>
  <property fmtid="{D5CDD505-2E9C-101B-9397-08002B2CF9AE}" pid="8" name="Mendeley Citation Style_1">
    <vt:lpwstr>http://www.zotero.org/styles/apa</vt:lpwstr>
  </property>
  <property fmtid="{D5CDD505-2E9C-101B-9397-08002B2CF9AE}" pid="9" name="Mendeley Unique User Id_1">
    <vt:lpwstr>5c164d72-5347-3144-806d-d5bb288e61f6</vt:lpwstr>
  </property>
</Properties>
</file>