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16" w:rsidRPr="00CA791A" w:rsidRDefault="00CA791A" w:rsidP="003A6F95">
      <w:pPr>
        <w:pStyle w:val="BodyText"/>
        <w:spacing w:before="34"/>
        <w:ind w:left="567" w:right="798"/>
        <w:jc w:val="center"/>
        <w:rPr>
          <w:b/>
          <w:lang w:val="id-ID"/>
        </w:rPr>
      </w:pPr>
      <w:r w:rsidRPr="00CA791A">
        <w:rPr>
          <w:b/>
          <w:lang w:val="id-ID"/>
        </w:rPr>
        <w:t>PENERAPAN TOKEN E</w:t>
      </w:r>
      <w:r w:rsidR="00A92F3B">
        <w:rPr>
          <w:b/>
          <w:lang w:val="id-ID"/>
        </w:rPr>
        <w:t>CONOMIC</w:t>
      </w:r>
      <w:r w:rsidRPr="00CA791A">
        <w:rPr>
          <w:b/>
          <w:lang w:val="id-ID"/>
        </w:rPr>
        <w:t xml:space="preserve"> DALAM MEMPERTAHANKAN ATENSI BELAJAR PADA ANAK DENGAN </w:t>
      </w:r>
      <w:r w:rsidR="008E0644">
        <w:rPr>
          <w:b/>
          <w:lang w:val="id-ID"/>
        </w:rPr>
        <w:t>DISABILITAS AUTIS</w:t>
      </w:r>
    </w:p>
    <w:p w:rsidR="00CA0616" w:rsidRDefault="00CA0616">
      <w:pPr>
        <w:pStyle w:val="BodyText"/>
        <w:spacing w:before="155"/>
        <w:rPr>
          <w:b/>
        </w:rPr>
      </w:pPr>
    </w:p>
    <w:p w:rsidR="00CA0616" w:rsidRPr="0069067E" w:rsidRDefault="0069067E">
      <w:pPr>
        <w:ind w:left="940" w:right="1336"/>
        <w:jc w:val="center"/>
        <w:rPr>
          <w:b/>
          <w:sz w:val="20"/>
          <w:lang w:val="id-ID"/>
        </w:rPr>
      </w:pPr>
      <w:r>
        <w:rPr>
          <w:b/>
          <w:sz w:val="20"/>
          <w:lang w:val="id-ID"/>
        </w:rPr>
        <w:t>Fita Chaesariswati</w:t>
      </w:r>
    </w:p>
    <w:p w:rsidR="00E26BE7" w:rsidRDefault="001607EA">
      <w:pPr>
        <w:pStyle w:val="BodyText"/>
        <w:spacing w:before="34" w:line="276" w:lineRule="auto"/>
        <w:ind w:left="933" w:right="1336"/>
        <w:jc w:val="center"/>
        <w:rPr>
          <w:lang w:val="id-ID"/>
        </w:rPr>
      </w:pPr>
      <w:r>
        <w:t>Pendidikan</w:t>
      </w:r>
      <w:r>
        <w:rPr>
          <w:spacing w:val="-5"/>
        </w:rPr>
        <w:t xml:space="preserve"> </w:t>
      </w:r>
      <w:r>
        <w:t>Luar</w:t>
      </w:r>
      <w:r>
        <w:rPr>
          <w:spacing w:val="-5"/>
        </w:rPr>
        <w:t xml:space="preserve"> </w:t>
      </w:r>
      <w:r>
        <w:t>Biasa,</w:t>
      </w:r>
      <w:r>
        <w:rPr>
          <w:spacing w:val="-6"/>
        </w:rPr>
        <w:t xml:space="preserve"> </w:t>
      </w:r>
      <w:r>
        <w:t>Fakultas</w:t>
      </w:r>
      <w:r>
        <w:rPr>
          <w:spacing w:val="-7"/>
        </w:rPr>
        <w:t xml:space="preserve"> </w:t>
      </w:r>
      <w:r>
        <w:t>Ilmu</w:t>
      </w:r>
      <w:r>
        <w:rPr>
          <w:spacing w:val="-5"/>
        </w:rPr>
        <w:t xml:space="preserve"> </w:t>
      </w:r>
      <w:r>
        <w:t>Pendidikan,</w:t>
      </w:r>
      <w:r>
        <w:rPr>
          <w:spacing w:val="-6"/>
        </w:rPr>
        <w:t xml:space="preserve"> </w:t>
      </w:r>
      <w:r>
        <w:t>Universitas</w:t>
      </w:r>
      <w:r>
        <w:rPr>
          <w:spacing w:val="-7"/>
        </w:rPr>
        <w:t xml:space="preserve"> </w:t>
      </w:r>
      <w:r>
        <w:t>Negeri</w:t>
      </w:r>
      <w:r>
        <w:rPr>
          <w:spacing w:val="-7"/>
        </w:rPr>
        <w:t xml:space="preserve"> </w:t>
      </w:r>
      <w:r>
        <w:t xml:space="preserve">Surabaya </w:t>
      </w:r>
    </w:p>
    <w:p w:rsidR="00CA0616" w:rsidRPr="00E26BE7" w:rsidRDefault="00711137">
      <w:pPr>
        <w:pStyle w:val="BodyText"/>
        <w:spacing w:before="34" w:line="276" w:lineRule="auto"/>
        <w:ind w:left="933" w:right="1336"/>
        <w:jc w:val="center"/>
        <w:rPr>
          <w:lang w:val="id-ID"/>
        </w:rPr>
      </w:pPr>
      <w:hyperlink r:id="rId9" w:history="1">
        <w:r w:rsidR="00E26BE7">
          <w:rPr>
            <w:rStyle w:val="Hyperlink"/>
            <w:spacing w:val="-2"/>
            <w:u w:color="0462C1"/>
            <w:lang w:val="id-ID"/>
          </w:rPr>
          <w:t>f</w:t>
        </w:r>
      </w:hyperlink>
      <w:r w:rsidR="00E26BE7">
        <w:rPr>
          <w:color w:val="0462C1"/>
          <w:spacing w:val="-2"/>
          <w:u w:val="single" w:color="0462C1"/>
          <w:lang w:val="id-ID"/>
        </w:rPr>
        <w:t>ita.20075@mhs.unesa.ac.id</w:t>
      </w:r>
    </w:p>
    <w:p w:rsidR="00CA0616" w:rsidRDefault="00CA0616">
      <w:pPr>
        <w:pStyle w:val="BodyText"/>
      </w:pPr>
    </w:p>
    <w:p w:rsidR="00CA0616" w:rsidRDefault="00CA0616">
      <w:pPr>
        <w:pStyle w:val="BodyText"/>
        <w:spacing w:before="70"/>
      </w:pPr>
    </w:p>
    <w:p w:rsidR="00CA0616" w:rsidRDefault="001607EA">
      <w:pPr>
        <w:ind w:right="529"/>
        <w:jc w:val="center"/>
        <w:rPr>
          <w:b/>
          <w:sz w:val="20"/>
        </w:rPr>
      </w:pPr>
      <w:r>
        <w:rPr>
          <w:b/>
          <w:spacing w:val="-2"/>
          <w:sz w:val="20"/>
        </w:rPr>
        <w:t>Pamuji</w:t>
      </w:r>
    </w:p>
    <w:p w:rsidR="00CA0616" w:rsidRDefault="001607EA">
      <w:pPr>
        <w:pStyle w:val="BodyText"/>
        <w:spacing w:before="34" w:line="276" w:lineRule="auto"/>
        <w:ind w:left="1507" w:right="1512"/>
        <w:jc w:val="center"/>
      </w:pPr>
      <w:r>
        <w:t>Pendidikan</w:t>
      </w:r>
      <w:r>
        <w:rPr>
          <w:spacing w:val="-5"/>
        </w:rPr>
        <w:t xml:space="preserve"> </w:t>
      </w:r>
      <w:r>
        <w:t>Luar</w:t>
      </w:r>
      <w:r>
        <w:rPr>
          <w:spacing w:val="-5"/>
        </w:rPr>
        <w:t xml:space="preserve"> </w:t>
      </w:r>
      <w:r>
        <w:t>Biasa,</w:t>
      </w:r>
      <w:r>
        <w:rPr>
          <w:spacing w:val="-6"/>
        </w:rPr>
        <w:t xml:space="preserve"> </w:t>
      </w:r>
      <w:r>
        <w:t>Fakultas</w:t>
      </w:r>
      <w:r>
        <w:rPr>
          <w:spacing w:val="-7"/>
        </w:rPr>
        <w:t xml:space="preserve"> </w:t>
      </w:r>
      <w:r>
        <w:t>Ilmu</w:t>
      </w:r>
      <w:r>
        <w:rPr>
          <w:spacing w:val="-5"/>
        </w:rPr>
        <w:t xml:space="preserve"> </w:t>
      </w:r>
      <w:r>
        <w:t>Pendidikan,</w:t>
      </w:r>
      <w:r>
        <w:rPr>
          <w:spacing w:val="-6"/>
        </w:rPr>
        <w:t xml:space="preserve"> </w:t>
      </w:r>
      <w:r>
        <w:t>Universitas</w:t>
      </w:r>
      <w:r>
        <w:rPr>
          <w:spacing w:val="-7"/>
        </w:rPr>
        <w:t xml:space="preserve"> </w:t>
      </w:r>
      <w:r>
        <w:t>Negeri</w:t>
      </w:r>
      <w:r>
        <w:rPr>
          <w:spacing w:val="-7"/>
        </w:rPr>
        <w:t xml:space="preserve"> </w:t>
      </w:r>
      <w:r>
        <w:t xml:space="preserve">Surabaya </w:t>
      </w:r>
      <w:hyperlink r:id="rId10">
        <w:r>
          <w:rPr>
            <w:color w:val="0462C1"/>
            <w:spacing w:val="-2"/>
            <w:u w:val="single" w:color="0462C1"/>
          </w:rPr>
          <w:t>pamuji@unesa.ac.id</w:t>
        </w:r>
      </w:hyperlink>
    </w:p>
    <w:p w:rsidR="00CA0616" w:rsidRDefault="00CA0616">
      <w:pPr>
        <w:pStyle w:val="BodyText"/>
        <w:spacing w:before="35"/>
      </w:pPr>
    </w:p>
    <w:p w:rsidR="00CA0616" w:rsidRDefault="001607EA" w:rsidP="00C4376A">
      <w:pPr>
        <w:ind w:right="529"/>
        <w:jc w:val="center"/>
        <w:rPr>
          <w:b/>
          <w:sz w:val="20"/>
        </w:rPr>
      </w:pPr>
      <w:r>
        <w:rPr>
          <w:b/>
          <w:spacing w:val="-2"/>
          <w:sz w:val="20"/>
        </w:rPr>
        <w:t>Abstrak</w:t>
      </w:r>
    </w:p>
    <w:p w:rsidR="003A6F95" w:rsidRDefault="001607EA" w:rsidP="003A6F95">
      <w:pPr>
        <w:pStyle w:val="BodyText"/>
        <w:tabs>
          <w:tab w:val="left" w:pos="8222"/>
        </w:tabs>
        <w:spacing w:before="34"/>
        <w:ind w:left="567" w:right="798"/>
        <w:jc w:val="both"/>
        <w:rPr>
          <w:lang w:val="id-ID"/>
        </w:rPr>
      </w:pPr>
      <w:r w:rsidRPr="008757CB">
        <w:rPr>
          <w:i/>
          <w:noProof/>
          <w:lang w:val="id-ID" w:eastAsia="id-ID"/>
        </w:rPr>
        <w:drawing>
          <wp:anchor distT="0" distB="0" distL="0" distR="0" simplePos="0" relativeHeight="487215104" behindDoc="1" locked="0" layoutInCell="1" allowOverlap="1" wp14:anchorId="1C4E9D38" wp14:editId="0EF23581">
            <wp:simplePos x="0" y="0"/>
            <wp:positionH relativeFrom="page">
              <wp:posOffset>1876434</wp:posOffset>
            </wp:positionH>
            <wp:positionV relativeFrom="paragraph">
              <wp:posOffset>155374</wp:posOffset>
            </wp:positionV>
            <wp:extent cx="3640874" cy="44683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3640874" cy="4468345"/>
                    </a:xfrm>
                    <a:prstGeom prst="rect">
                      <a:avLst/>
                    </a:prstGeom>
                  </pic:spPr>
                </pic:pic>
              </a:graphicData>
            </a:graphic>
          </wp:anchor>
        </w:drawing>
      </w:r>
      <w:r w:rsidR="00222AA0">
        <w:rPr>
          <w:noProof/>
          <w:lang w:val="id-ID" w:eastAsia="id-ID"/>
        </w:rPr>
        <w:t>Aten</w:t>
      </w:r>
      <w:r w:rsidR="001655FB">
        <w:rPr>
          <w:noProof/>
          <w:lang w:val="id-ID" w:eastAsia="id-ID"/>
        </w:rPr>
        <w:t xml:space="preserve">si belajar merupakan </w:t>
      </w:r>
      <w:r w:rsidR="00222AA0">
        <w:rPr>
          <w:noProof/>
          <w:lang w:val="id-ID" w:eastAsia="id-ID"/>
        </w:rPr>
        <w:t xml:space="preserve">aspek penting dalam </w:t>
      </w:r>
      <w:r w:rsidR="00B05E74">
        <w:rPr>
          <w:noProof/>
          <w:lang w:val="id-ID" w:eastAsia="id-ID"/>
        </w:rPr>
        <w:t>pembelajaran</w:t>
      </w:r>
      <w:r w:rsidR="008421A2">
        <w:rPr>
          <w:noProof/>
          <w:lang w:val="id-ID" w:eastAsia="id-ID"/>
        </w:rPr>
        <w:t xml:space="preserve">, dengan adanya atensi </w:t>
      </w:r>
      <w:r w:rsidR="00222AA0">
        <w:rPr>
          <w:noProof/>
          <w:lang w:val="id-ID" w:eastAsia="id-ID"/>
        </w:rPr>
        <w:t>proses transfer informasi maup</w:t>
      </w:r>
      <w:r w:rsidR="00A24DF5">
        <w:rPr>
          <w:noProof/>
          <w:lang w:val="id-ID" w:eastAsia="id-ID"/>
        </w:rPr>
        <w:t>un pembelajaran</w:t>
      </w:r>
      <w:r w:rsidR="00222AA0">
        <w:rPr>
          <w:noProof/>
          <w:lang w:val="id-ID" w:eastAsia="id-ID"/>
        </w:rPr>
        <w:t xml:space="preserve"> dapat diterima dengan </w:t>
      </w:r>
      <w:r w:rsidR="00A92F3B">
        <w:rPr>
          <w:noProof/>
          <w:lang w:val="id-ID" w:eastAsia="id-ID"/>
        </w:rPr>
        <w:t>optimal</w:t>
      </w:r>
      <w:r w:rsidR="00222AA0">
        <w:rPr>
          <w:noProof/>
          <w:lang w:val="id-ID" w:eastAsia="id-ID"/>
        </w:rPr>
        <w:t>.</w:t>
      </w:r>
      <w:r w:rsidR="00AD0D30">
        <w:rPr>
          <w:lang w:val="id-ID"/>
        </w:rPr>
        <w:t xml:space="preserve"> Pene</w:t>
      </w:r>
      <w:r w:rsidR="00C93B69">
        <w:rPr>
          <w:lang w:val="id-ID"/>
        </w:rPr>
        <w:t>l</w:t>
      </w:r>
      <w:r w:rsidR="00AD0D30">
        <w:rPr>
          <w:lang w:val="id-ID"/>
        </w:rPr>
        <w:t xml:space="preserve">itian ini bertujuan untuk </w:t>
      </w:r>
      <w:r w:rsidR="00F61C52">
        <w:rPr>
          <w:lang w:val="id-ID"/>
        </w:rPr>
        <w:t xml:space="preserve">menganalisis </w:t>
      </w:r>
      <w:r w:rsidR="00AD0D30">
        <w:rPr>
          <w:lang w:val="id-ID"/>
        </w:rPr>
        <w:t>pen</w:t>
      </w:r>
      <w:r w:rsidR="00A92F3B">
        <w:rPr>
          <w:lang w:val="id-ID"/>
        </w:rPr>
        <w:t xml:space="preserve">garuh </w:t>
      </w:r>
      <w:r w:rsidR="00AD0D30">
        <w:rPr>
          <w:lang w:val="id-ID"/>
        </w:rPr>
        <w:t xml:space="preserve">token </w:t>
      </w:r>
      <w:r w:rsidR="00A03AE6">
        <w:rPr>
          <w:lang w:val="id-ID"/>
        </w:rPr>
        <w:t>economic</w:t>
      </w:r>
      <w:r w:rsidR="008757CB">
        <w:rPr>
          <w:lang w:val="id-ID"/>
        </w:rPr>
        <w:t xml:space="preserve"> dalam mempertahankan atensi belajar p</w:t>
      </w:r>
      <w:r w:rsidR="00C93B69">
        <w:rPr>
          <w:lang w:val="id-ID"/>
        </w:rPr>
        <w:t xml:space="preserve">ada anak dengan </w:t>
      </w:r>
      <w:r w:rsidR="00F61C52">
        <w:rPr>
          <w:lang w:val="id-ID"/>
        </w:rPr>
        <w:t>disabilitas autis</w:t>
      </w:r>
      <w:r w:rsidR="008757CB">
        <w:rPr>
          <w:lang w:val="id-ID"/>
        </w:rPr>
        <w:t>.</w:t>
      </w:r>
      <w:r w:rsidR="00BC1E54">
        <w:rPr>
          <w:lang w:val="id-ID"/>
        </w:rPr>
        <w:t xml:space="preserve"> </w:t>
      </w:r>
      <w:r w:rsidR="00BC2B9E">
        <w:rPr>
          <w:lang w:val="id-ID"/>
        </w:rPr>
        <w:t>Pendekatan penelitian menggunakan</w:t>
      </w:r>
      <w:r w:rsidR="00BC1E54" w:rsidRPr="00F8601A">
        <w:t xml:space="preserve"> kuantitatif jenis penelitian SSR (</w:t>
      </w:r>
      <w:r w:rsidR="00BC1E54" w:rsidRPr="00BC1E54">
        <w:rPr>
          <w:i/>
        </w:rPr>
        <w:t>Single Subject Research</w:t>
      </w:r>
      <w:r w:rsidR="00FB34CB">
        <w:t>)</w:t>
      </w:r>
      <w:r w:rsidR="00FB34CB">
        <w:rPr>
          <w:lang w:val="id-ID"/>
        </w:rPr>
        <w:t xml:space="preserve"> menggunakan desain</w:t>
      </w:r>
      <w:r w:rsidR="00FB34CB">
        <w:t xml:space="preserve"> A-B</w:t>
      </w:r>
      <w:r w:rsidR="00FB34CB">
        <w:rPr>
          <w:lang w:val="id-ID"/>
        </w:rPr>
        <w:t xml:space="preserve">. </w:t>
      </w:r>
      <w:r w:rsidR="00686A84">
        <w:rPr>
          <w:lang w:val="id-ID"/>
        </w:rPr>
        <w:t xml:space="preserve">Subjek </w:t>
      </w:r>
      <w:r w:rsidR="004B4F62">
        <w:rPr>
          <w:lang w:val="id-ID"/>
        </w:rPr>
        <w:t>penelitian</w:t>
      </w:r>
      <w:r w:rsidR="00686A84">
        <w:rPr>
          <w:lang w:val="id-ID"/>
        </w:rPr>
        <w:t xml:space="preserve"> </w:t>
      </w:r>
      <w:r w:rsidR="0033191F">
        <w:rPr>
          <w:lang w:val="id-ID"/>
        </w:rPr>
        <w:t>disabilitas</w:t>
      </w:r>
      <w:r w:rsidR="00686A84">
        <w:rPr>
          <w:lang w:val="id-ID"/>
        </w:rPr>
        <w:t xml:space="preserve"> autis berusia 12 tahun. Instrumen penelitian menggunakan</w:t>
      </w:r>
      <w:r w:rsidR="00BC1E54" w:rsidRPr="00F8601A">
        <w:t xml:space="preserve"> </w:t>
      </w:r>
      <w:r w:rsidR="006869BC">
        <w:rPr>
          <w:lang w:val="id-ID"/>
        </w:rPr>
        <w:t xml:space="preserve">teknik </w:t>
      </w:r>
      <w:r w:rsidR="00BC1E54" w:rsidRPr="00F8601A">
        <w:t>observasi.</w:t>
      </w:r>
      <w:r w:rsidR="00FB34CB">
        <w:rPr>
          <w:lang w:val="id-ID"/>
        </w:rPr>
        <w:t xml:space="preserve"> Analisis data menggunakan analisis visual</w:t>
      </w:r>
      <w:r w:rsidR="004B0C6B">
        <w:rPr>
          <w:lang w:val="id-ID"/>
        </w:rPr>
        <w:t xml:space="preserve"> dalam kondisi dan antar kondisi</w:t>
      </w:r>
      <w:r w:rsidR="00BC1E54" w:rsidRPr="00F8601A">
        <w:t xml:space="preserve">. </w:t>
      </w:r>
      <w:r w:rsidR="003D3F2C">
        <w:t>Hasil penelitian</w:t>
      </w:r>
      <w:r w:rsidR="004B0C6B">
        <w:rPr>
          <w:lang w:val="id-ID"/>
        </w:rPr>
        <w:t xml:space="preserve"> menunjukkan kecende</w:t>
      </w:r>
      <w:r w:rsidR="004C433A">
        <w:rPr>
          <w:lang w:val="id-ID"/>
        </w:rPr>
        <w:t>rungan stabilitas hasil data</w:t>
      </w:r>
      <w:r w:rsidR="003A7884">
        <w:rPr>
          <w:lang w:val="id-ID"/>
        </w:rPr>
        <w:t xml:space="preserve"> stabil dengan p</w:t>
      </w:r>
      <w:r w:rsidR="0033191F">
        <w:rPr>
          <w:lang w:val="id-ID"/>
        </w:rPr>
        <w:t>er</w:t>
      </w:r>
      <w:r w:rsidR="003A7884">
        <w:rPr>
          <w:lang w:val="id-ID"/>
        </w:rPr>
        <w:t>sentase 87.5</w:t>
      </w:r>
      <w:r w:rsidR="004B0C6B">
        <w:rPr>
          <w:lang w:val="id-ID"/>
        </w:rPr>
        <w:t>%</w:t>
      </w:r>
      <w:r w:rsidR="003A7884">
        <w:rPr>
          <w:lang w:val="id-ID"/>
        </w:rPr>
        <w:t>, garis kecenderungan arah serta jejak data mengalami peningkatan arah trend, level stabilitas menunjukkan rentang</w:t>
      </w:r>
      <w:r w:rsidR="00EC3253">
        <w:rPr>
          <w:lang w:val="id-ID"/>
        </w:rPr>
        <w:t xml:space="preserve"> 120-140, level perubahan menujukkan tanda (+)</w:t>
      </w:r>
      <w:r w:rsidR="003D3F2C">
        <w:rPr>
          <w:lang w:val="id-ID"/>
        </w:rPr>
        <w:t xml:space="preserve"> </w:t>
      </w:r>
      <w:r w:rsidR="004C433A">
        <w:rPr>
          <w:lang w:val="id-ID"/>
        </w:rPr>
        <w:t>diartikan</w:t>
      </w:r>
      <w:r w:rsidR="00EC3253">
        <w:rPr>
          <w:lang w:val="id-ID"/>
        </w:rPr>
        <w:t xml:space="preserve"> terjadi peningkatan dan persentase overlap data menujukkan 0%.</w:t>
      </w:r>
      <w:r w:rsidR="009E1E1D">
        <w:rPr>
          <w:lang w:val="id-ID"/>
        </w:rPr>
        <w:t xml:space="preserve"> Berdasarkan hasil penelitian dapat disimpulkan terdapat pengaruh penerapan token </w:t>
      </w:r>
      <w:r w:rsidR="005E2F12">
        <w:rPr>
          <w:lang w:val="id-ID"/>
        </w:rPr>
        <w:t>economic</w:t>
      </w:r>
      <w:r w:rsidR="009E1E1D">
        <w:rPr>
          <w:lang w:val="id-ID"/>
        </w:rPr>
        <w:t xml:space="preserve"> dalam mempertahankan atensi belajar </w:t>
      </w:r>
      <w:r w:rsidR="00E47858">
        <w:rPr>
          <w:lang w:val="id-ID"/>
        </w:rPr>
        <w:t xml:space="preserve">pada </w:t>
      </w:r>
      <w:r w:rsidR="009E1E1D">
        <w:rPr>
          <w:lang w:val="id-ID"/>
        </w:rPr>
        <w:t xml:space="preserve">anak dengan </w:t>
      </w:r>
      <w:r w:rsidR="00E620B2">
        <w:rPr>
          <w:lang w:val="id-ID"/>
        </w:rPr>
        <w:t>disabilitas autis</w:t>
      </w:r>
      <w:r w:rsidR="009E1E1D">
        <w:rPr>
          <w:lang w:val="id-ID"/>
        </w:rPr>
        <w:t xml:space="preserve">. Implikasi dari hasil penelitian ini adalah </w:t>
      </w:r>
      <w:r w:rsidR="00A92F3B">
        <w:rPr>
          <w:lang w:val="id-ID"/>
        </w:rPr>
        <w:t>teknik</w:t>
      </w:r>
      <w:r w:rsidR="009E1E1D">
        <w:rPr>
          <w:lang w:val="id-ID"/>
        </w:rPr>
        <w:t xml:space="preserve"> token </w:t>
      </w:r>
      <w:r w:rsidR="005E2F12">
        <w:rPr>
          <w:lang w:val="id-ID"/>
        </w:rPr>
        <w:t xml:space="preserve">economic </w:t>
      </w:r>
      <w:r w:rsidR="00E620B2">
        <w:rPr>
          <w:lang w:val="id-ID"/>
        </w:rPr>
        <w:t>memiliki pengaruh terhadap</w:t>
      </w:r>
      <w:r w:rsidR="007348D8">
        <w:rPr>
          <w:lang w:val="id-ID"/>
        </w:rPr>
        <w:t xml:space="preserve"> peningkatan </w:t>
      </w:r>
      <w:r w:rsidR="009E1E1D">
        <w:rPr>
          <w:lang w:val="id-ID"/>
        </w:rPr>
        <w:t>atensi belajar</w:t>
      </w:r>
      <w:r w:rsidR="007348D8">
        <w:rPr>
          <w:lang w:val="id-ID"/>
        </w:rPr>
        <w:t xml:space="preserve"> pada anak dengan </w:t>
      </w:r>
      <w:r w:rsidR="00E620B2">
        <w:rPr>
          <w:lang w:val="id-ID"/>
        </w:rPr>
        <w:t>disabilitas autis</w:t>
      </w:r>
      <w:r w:rsidR="007348D8">
        <w:rPr>
          <w:lang w:val="id-ID"/>
        </w:rPr>
        <w:t xml:space="preserve">, </w:t>
      </w:r>
      <w:r w:rsidR="00027F77">
        <w:rPr>
          <w:lang w:val="id-ID"/>
        </w:rPr>
        <w:t xml:space="preserve">selain itu semakin banyak pengetahuan yang akan didapatkan, </w:t>
      </w:r>
      <w:r w:rsidR="00286FFC">
        <w:rPr>
          <w:lang w:val="id-ID"/>
        </w:rPr>
        <w:t>mampu mengontrol</w:t>
      </w:r>
      <w:r w:rsidR="00D320FA">
        <w:rPr>
          <w:lang w:val="id-ID"/>
        </w:rPr>
        <w:t xml:space="preserve"> kemampuan untuk merencanakan dan me</w:t>
      </w:r>
      <w:r w:rsidR="00286FFC">
        <w:rPr>
          <w:lang w:val="id-ID"/>
        </w:rPr>
        <w:t>mberikan</w:t>
      </w:r>
      <w:r w:rsidR="00D320FA">
        <w:rPr>
          <w:lang w:val="id-ID"/>
        </w:rPr>
        <w:t xml:space="preserve"> tindakan yang tepat.</w:t>
      </w:r>
    </w:p>
    <w:p w:rsidR="00CA0616" w:rsidRPr="00AD403F" w:rsidRDefault="001607EA" w:rsidP="003A6F95">
      <w:pPr>
        <w:pStyle w:val="BodyText"/>
        <w:tabs>
          <w:tab w:val="left" w:pos="8222"/>
        </w:tabs>
        <w:spacing w:before="34"/>
        <w:ind w:left="567" w:right="798"/>
        <w:jc w:val="both"/>
        <w:rPr>
          <w:lang w:val="id-ID"/>
        </w:rPr>
      </w:pPr>
      <w:r>
        <w:rPr>
          <w:b/>
        </w:rPr>
        <w:t>Kata</w:t>
      </w:r>
      <w:r>
        <w:rPr>
          <w:b/>
          <w:spacing w:val="-6"/>
        </w:rPr>
        <w:t xml:space="preserve"> </w:t>
      </w:r>
      <w:r>
        <w:rPr>
          <w:b/>
        </w:rPr>
        <w:t>Kunci:</w:t>
      </w:r>
      <w:r>
        <w:rPr>
          <w:b/>
          <w:spacing w:val="-4"/>
        </w:rPr>
        <w:t xml:space="preserve"> </w:t>
      </w:r>
      <w:r w:rsidR="008A1A82">
        <w:rPr>
          <w:lang w:val="id-ID"/>
        </w:rPr>
        <w:t>autis</w:t>
      </w:r>
      <w:r w:rsidR="00AD403F">
        <w:rPr>
          <w:lang w:val="id-ID"/>
        </w:rPr>
        <w:t>, atensi belajar, token ekonomi</w:t>
      </w:r>
    </w:p>
    <w:p w:rsidR="00CA0616" w:rsidRDefault="00CA0616">
      <w:pPr>
        <w:pStyle w:val="BodyText"/>
        <w:spacing w:before="68"/>
      </w:pPr>
    </w:p>
    <w:p w:rsidR="00CA0616" w:rsidRPr="007F0A4F" w:rsidRDefault="001607EA" w:rsidP="00C4376A">
      <w:pPr>
        <w:ind w:right="529"/>
        <w:jc w:val="center"/>
        <w:rPr>
          <w:b/>
          <w:sz w:val="20"/>
          <w:lang w:val="id-ID"/>
        </w:rPr>
      </w:pPr>
      <w:r>
        <w:rPr>
          <w:b/>
          <w:spacing w:val="-2"/>
          <w:sz w:val="20"/>
        </w:rPr>
        <w:t>Abstract</w:t>
      </w:r>
    </w:p>
    <w:p w:rsidR="00E020E0" w:rsidRDefault="00C771E7" w:rsidP="00E020E0">
      <w:pPr>
        <w:pStyle w:val="BodyText"/>
        <w:tabs>
          <w:tab w:val="left" w:pos="8222"/>
        </w:tabs>
        <w:spacing w:before="34"/>
        <w:ind w:left="567" w:right="798"/>
        <w:jc w:val="both"/>
        <w:rPr>
          <w:lang w:val="id-ID"/>
        </w:rPr>
      </w:pPr>
      <w:r>
        <w:rPr>
          <w:lang w:val="id-ID"/>
        </w:rPr>
        <w:t>Learning attention</w:t>
      </w:r>
      <w:r w:rsidR="00A24DF5" w:rsidRPr="00A24DF5">
        <w:rPr>
          <w:lang w:val="id-ID"/>
        </w:rPr>
        <w:t xml:space="preserve"> is an important aspect of learning, with the attention of the information transfer process and learning can be received optimally. This study aims to analyze the application of token economy in maintaining learning attention autistic disabilities. The research approach uses quantitative research type SSR (Single Subject Research) using A-B design. Research subjects with autistic disabilities aged 12 years. The research instrument used observation techniques. Data analysis using visual analysis in conditions and between conditions. The results showed that the stability trend of the data results was stable with a percentage of 87.5%, the direction trend line and the data trace experienced an increase in trend direction, the stability level showed a range of 120-140, the level of change showed a sign (+) which meant an increase and the percentage of overlap data showed 0%. B</w:t>
      </w:r>
      <w:r w:rsidR="009276C8">
        <w:rPr>
          <w:lang w:val="id-ID"/>
        </w:rPr>
        <w:t>ased on the results</w:t>
      </w:r>
      <w:r w:rsidR="00A24DF5" w:rsidRPr="00A24DF5">
        <w:rPr>
          <w:lang w:val="id-ID"/>
        </w:rPr>
        <w:t>, concluded that there is an effect of applying the token economy in maintaining the learning attention with autistic disabilities. The implication is that the token economy method has an influence on increasing learning attention with autistic disabilities, besides that the more knowledge that will be obtained, predicting inhibitory control such as the ability to plan and suppress appropriate actions.</w:t>
      </w:r>
    </w:p>
    <w:p w:rsidR="00CA0616" w:rsidRPr="002A04FE" w:rsidRDefault="001607EA" w:rsidP="00E020E0">
      <w:pPr>
        <w:pStyle w:val="BodyText"/>
        <w:tabs>
          <w:tab w:val="left" w:pos="8222"/>
        </w:tabs>
        <w:spacing w:before="34"/>
        <w:ind w:left="567" w:right="798"/>
        <w:jc w:val="both"/>
        <w:rPr>
          <w:lang w:val="id-ID"/>
        </w:rPr>
      </w:pPr>
      <w:r>
        <w:rPr>
          <w:b/>
        </w:rPr>
        <w:t>Keywords:</w:t>
      </w:r>
      <w:r>
        <w:rPr>
          <w:b/>
          <w:spacing w:val="-6"/>
        </w:rPr>
        <w:t xml:space="preserve"> </w:t>
      </w:r>
      <w:r w:rsidR="004D0C68">
        <w:t>autism, learning attention, token economy</w:t>
      </w:r>
    </w:p>
    <w:p w:rsidR="00CA0616" w:rsidRDefault="00CA0616">
      <w:pPr>
        <w:jc w:val="both"/>
        <w:sectPr w:rsidR="00CA0616" w:rsidSect="000E66DE">
          <w:headerReference w:type="default" r:id="rId12"/>
          <w:type w:val="continuous"/>
          <w:pgSz w:w="11900" w:h="16840"/>
          <w:pgMar w:top="1440" w:right="1440" w:bottom="1440" w:left="1440" w:header="252" w:footer="0" w:gutter="0"/>
          <w:pgNumType w:start="1"/>
          <w:cols w:space="720"/>
          <w:docGrid w:linePitch="299"/>
        </w:sectPr>
      </w:pPr>
    </w:p>
    <w:p w:rsidR="00CA0616" w:rsidRDefault="001607EA" w:rsidP="009E0B1D">
      <w:pPr>
        <w:pStyle w:val="Heading1"/>
        <w:spacing w:before="80"/>
        <w:ind w:left="0"/>
      </w:pPr>
      <w:r>
        <w:rPr>
          <w:spacing w:val="-2"/>
        </w:rPr>
        <w:lastRenderedPageBreak/>
        <w:t>PENDAHULUAN</w:t>
      </w:r>
    </w:p>
    <w:p w:rsidR="00D8011E" w:rsidRDefault="00715779" w:rsidP="00CF02B9">
      <w:pPr>
        <w:pStyle w:val="BodyText"/>
        <w:spacing w:before="1"/>
        <w:ind w:right="42" w:firstLine="426"/>
        <w:jc w:val="both"/>
        <w:rPr>
          <w:lang w:val="id-ID"/>
        </w:rPr>
      </w:pPr>
      <w:r>
        <w:rPr>
          <w:lang w:val="id-ID"/>
        </w:rPr>
        <w:t xml:space="preserve">Atensi belajar </w:t>
      </w:r>
      <w:r w:rsidR="0070651A">
        <w:rPr>
          <w:lang w:val="id-ID"/>
        </w:rPr>
        <w:t xml:space="preserve">bermanfaat </w:t>
      </w:r>
      <w:r w:rsidR="00861F12">
        <w:rPr>
          <w:lang w:val="id-ID"/>
        </w:rPr>
        <w:t>dalam</w:t>
      </w:r>
      <w:r>
        <w:rPr>
          <w:lang w:val="id-ID"/>
        </w:rPr>
        <w:t xml:space="preserve"> pembelajaran dan keberhasilan </w:t>
      </w:r>
      <w:r w:rsidR="007277B9">
        <w:rPr>
          <w:lang w:val="id-ID"/>
        </w:rPr>
        <w:t>disabilitas autis.</w:t>
      </w:r>
      <w:r w:rsidR="00936DCE">
        <w:rPr>
          <w:lang w:val="id-ID"/>
        </w:rPr>
        <w:t xml:space="preserve"> </w:t>
      </w:r>
      <w:r w:rsidR="008E514B">
        <w:rPr>
          <w:lang w:val="id-ID"/>
        </w:rPr>
        <w:t>Atensi yang terdistribusi dari kontrol kognitif memiliki manfaat untuk dapat melindungi disabilitas autis dari potensi</w:t>
      </w:r>
      <w:r w:rsidR="0098759A">
        <w:rPr>
          <w:lang w:val="id-ID"/>
        </w:rPr>
        <w:t xml:space="preserve"> kekurangan perhatain secara selektif, ehingga disabilitas autis mempu mengumpulkan pengetahuan yang dapat dikontrol secara efektif </w:t>
      </w:r>
      <w:r w:rsidR="0098759A" w:rsidRPr="00B42DEC">
        <w:rPr>
          <w:lang w:val="id-ID"/>
        </w:rPr>
        <w:t xml:space="preserve">(Blanco, 2023). </w:t>
      </w:r>
      <w:r w:rsidR="00936DCE">
        <w:rPr>
          <w:lang w:val="id-ID"/>
        </w:rPr>
        <w:t>Atensi memiliki fungsi</w:t>
      </w:r>
      <w:r w:rsidR="001323DF">
        <w:rPr>
          <w:lang w:val="id-ID"/>
        </w:rPr>
        <w:t xml:space="preserve"> untuk memilah informasi yang didapatkan melalui sensor visual</w:t>
      </w:r>
      <w:r w:rsidR="001A064D">
        <w:rPr>
          <w:lang w:val="id-ID"/>
        </w:rPr>
        <w:t>, sehingga ketika terjadi penyerapan informasi dalam jumlah yang cukup banyak sangat membutuhkan atensi yang tinggi</w:t>
      </w:r>
      <w:r w:rsidR="00531F12">
        <w:rPr>
          <w:lang w:val="id-ID"/>
        </w:rPr>
        <w:t xml:space="preserve">. </w:t>
      </w:r>
      <w:r w:rsidR="00531F12">
        <w:rPr>
          <w:noProof/>
          <w:lang w:val="id-ID" w:eastAsia="id-ID"/>
        </w:rPr>
        <w:t>Atensi belajar</w:t>
      </w:r>
      <w:r w:rsidR="00111533">
        <w:rPr>
          <w:noProof/>
          <w:lang w:val="id-ID" w:eastAsia="id-ID"/>
        </w:rPr>
        <w:t xml:space="preserve"> dibutuhkan dalam kegiatan</w:t>
      </w:r>
      <w:r w:rsidR="00531F12">
        <w:rPr>
          <w:noProof/>
          <w:lang w:val="id-ID" w:eastAsia="id-ID"/>
        </w:rPr>
        <w:t xml:space="preserve"> pembelajaran, dengan adanya atensi proses transfer informasi maupun pembelajaran dapat diterima dengan optimal</w:t>
      </w:r>
      <w:r w:rsidR="000A08C4">
        <w:rPr>
          <w:noProof/>
          <w:lang w:val="id-ID" w:eastAsia="id-ID"/>
        </w:rPr>
        <w:t xml:space="preserve"> </w:t>
      </w:r>
      <w:r w:rsidR="001A064D" w:rsidRPr="002C39CD">
        <w:rPr>
          <w:shd w:val="clear" w:color="auto" w:fill="FFFFFF" w:themeFill="background1"/>
          <w:lang w:val="id-ID"/>
        </w:rPr>
        <w:t>Yoshiko (2016).</w:t>
      </w:r>
      <w:r w:rsidR="001A064D">
        <w:rPr>
          <w:lang w:val="id-ID"/>
        </w:rPr>
        <w:t xml:space="preserve"> </w:t>
      </w:r>
      <w:r w:rsidR="00861949">
        <w:rPr>
          <w:lang w:val="id-ID"/>
        </w:rPr>
        <w:t xml:space="preserve">Kemampuan untuk dapat mempertahankan atensi terutama dalam kondisi yang penuh gangguan, sangat penting dalam kegiatan pembelajaran dan pemecahan masalah </w:t>
      </w:r>
      <w:r w:rsidR="000A08C4">
        <w:rPr>
          <w:lang w:val="id-ID"/>
        </w:rPr>
        <w:t>yang sedang dialami</w:t>
      </w:r>
      <w:r w:rsidR="00DE6068">
        <w:rPr>
          <w:lang w:val="id-ID"/>
        </w:rPr>
        <w:t xml:space="preserve"> </w:t>
      </w:r>
      <w:r w:rsidR="00DE6068" w:rsidRPr="00B42DEC">
        <w:rPr>
          <w:lang w:val="id-ID"/>
        </w:rPr>
        <w:t>(Kannas, 2010).</w:t>
      </w:r>
      <w:r w:rsidR="000A08C4">
        <w:rPr>
          <w:lang w:val="id-ID"/>
        </w:rPr>
        <w:t xml:space="preserve"> </w:t>
      </w:r>
      <w:r w:rsidR="009C4D6F">
        <w:t xml:space="preserve">Anak dengan </w:t>
      </w:r>
      <w:r w:rsidR="00F855E3">
        <w:rPr>
          <w:lang w:val="id-ID"/>
        </w:rPr>
        <w:t>disabilitas autis</w:t>
      </w:r>
      <w:r w:rsidR="009C4D6F">
        <w:t xml:space="preserve"> memiliki tanda sulit untuk memusatkan perhatian, men</w:t>
      </w:r>
      <w:r w:rsidR="0075228F">
        <w:rPr>
          <w:lang w:val="id-ID"/>
        </w:rPr>
        <w:t>ghindari</w:t>
      </w:r>
      <w:r w:rsidR="009C4D6F">
        <w:t xml:space="preserve"> kontak mata, lebih senang bermain sendiri, tidak merespon suara, dan kemampuan </w:t>
      </w:r>
      <w:r w:rsidR="00C51625">
        <w:rPr>
          <w:lang w:val="id-ID"/>
        </w:rPr>
        <w:t>berbicaranya</w:t>
      </w:r>
      <w:r w:rsidR="009C4D6F">
        <w:t xml:space="preserve"> tidak berkembang secara normal. </w:t>
      </w:r>
      <w:r w:rsidR="00F855E3">
        <w:rPr>
          <w:lang w:val="id-ID"/>
        </w:rPr>
        <w:t>Disabilitas autis</w:t>
      </w:r>
      <w:r w:rsidR="009C4D6F">
        <w:t xml:space="preserve"> mengalami kesulitan untuk mempertahankan perhatiannya pada tugas yang diberikan. Perhatian merupakan respon seseorang terhadap aktivitas yang terpusat dan berfokus terhadap suatu objek. Danarjati, dkk (2013:49). </w:t>
      </w:r>
      <w:r w:rsidR="00F855E3">
        <w:rPr>
          <w:lang w:val="id-ID"/>
        </w:rPr>
        <w:t xml:space="preserve">Disabilitas autis </w:t>
      </w:r>
      <w:r w:rsidR="009C4D6F">
        <w:t>mengalami kesulitan dalam melaksanakan proses kegiatan di sekolah baik dalam hal pembelajaran, mengerjakan, maupun menyelesaikan tugas yang diberikan.</w:t>
      </w:r>
    </w:p>
    <w:p w:rsidR="00CA22F7" w:rsidRDefault="00225E4A" w:rsidP="00CF02B9">
      <w:pPr>
        <w:pStyle w:val="BodyText"/>
        <w:spacing w:before="1"/>
        <w:ind w:right="42" w:firstLine="426"/>
        <w:jc w:val="both"/>
        <w:rPr>
          <w:lang w:val="id-ID"/>
        </w:rPr>
      </w:pPr>
      <w:r>
        <w:rPr>
          <w:lang w:val="id-ID"/>
        </w:rPr>
        <w:t xml:space="preserve">Kurangnya fokus dan konsentrasi dalam belajar seringkali menjadi hal yang tidak diperhatikan dalam bidang psikologi kognitif dan psikologi pendidikan, </w:t>
      </w:r>
      <w:r w:rsidR="00B317CA">
        <w:rPr>
          <w:lang w:val="id-ID"/>
        </w:rPr>
        <w:t>peserta didik akan kesulitan belajar dengan baik tanpa adanya konsentrasi, kemampuan konsentrasi merupakan</w:t>
      </w:r>
      <w:r w:rsidR="00B55ACA">
        <w:rPr>
          <w:lang w:val="id-ID"/>
        </w:rPr>
        <w:t xml:space="preserve"> dasar bagi keterampilan yang diperlukan untuk dapat merencanakan dan memecahkan masalah. Menurut Yahaya (2006), konsentrasi diartikan sebagai perhatian yang terpusat pada kejadian-kejadian yang bersifat sensorik atau</w:t>
      </w:r>
      <w:r w:rsidR="00183C55">
        <w:rPr>
          <w:lang w:val="id-ID"/>
        </w:rPr>
        <w:t xml:space="preserve"> mental. </w:t>
      </w:r>
      <w:r w:rsidR="00BF76BF">
        <w:rPr>
          <w:lang w:val="id-ID"/>
        </w:rPr>
        <w:t>berdasarkan</w:t>
      </w:r>
      <w:r w:rsidR="00183C55">
        <w:rPr>
          <w:lang w:val="id-ID"/>
        </w:rPr>
        <w:t xml:space="preserve"> konteks pembelajaran, peserta didik perlu memfokuskan perhatian dan konsentrasi untuk dapat memahami pelajaran, menyelesaikan tugas dan </w:t>
      </w:r>
      <w:r w:rsidR="00BF76BF">
        <w:rPr>
          <w:lang w:val="id-ID"/>
        </w:rPr>
        <w:t xml:space="preserve">menghadapi ujian. </w:t>
      </w:r>
      <w:r w:rsidR="00AE113E">
        <w:rPr>
          <w:lang w:val="id-ID"/>
        </w:rPr>
        <w:t>Selain itu, konsentrasi membantu peserta didik memperoleh k</w:t>
      </w:r>
      <w:r w:rsidR="00DD74B9">
        <w:rPr>
          <w:lang w:val="id-ID"/>
        </w:rPr>
        <w:t>eterampi</w:t>
      </w:r>
      <w:r w:rsidR="00FA32F1">
        <w:rPr>
          <w:lang w:val="id-ID"/>
        </w:rPr>
        <w:t xml:space="preserve">lan-keterampilan bertahan hidup, </w:t>
      </w:r>
      <w:r w:rsidR="00DD74B9">
        <w:rPr>
          <w:lang w:val="id-ID"/>
        </w:rPr>
        <w:t>keterampilan-keterampilan tersebut meliputi kemampuan merencanakan</w:t>
      </w:r>
      <w:r w:rsidR="00E06F49">
        <w:rPr>
          <w:lang w:val="id-ID"/>
        </w:rPr>
        <w:t xml:space="preserve"> waktu dan sumber daya, mengatur diri sendiri dan mempertahankan fokus pada tujuan pembelajaran. </w:t>
      </w:r>
      <w:r w:rsidR="004E567D">
        <w:rPr>
          <w:lang w:val="id-ID"/>
        </w:rPr>
        <w:t>Disabilitas autis</w:t>
      </w:r>
      <w:r w:rsidR="00E06F49">
        <w:rPr>
          <w:lang w:val="id-ID"/>
        </w:rPr>
        <w:t xml:space="preserve"> yang terlatih dalam konsentrasi akan mampu</w:t>
      </w:r>
      <w:r w:rsidR="00AB1937">
        <w:rPr>
          <w:lang w:val="id-ID"/>
        </w:rPr>
        <w:t xml:space="preserve"> mengelola waktu dengan baik dan berinisiatif dalam pencapaian prestasinya </w:t>
      </w:r>
      <w:r w:rsidR="00CA22F7">
        <w:rPr>
          <w:lang w:val="id-ID"/>
        </w:rPr>
        <w:t>(Nurdin et al, 2023)</w:t>
      </w:r>
    </w:p>
    <w:p w:rsidR="00CA0616" w:rsidRPr="00D8011E" w:rsidRDefault="00216209" w:rsidP="00CF02B9">
      <w:pPr>
        <w:pStyle w:val="BodyText"/>
        <w:spacing w:before="1"/>
        <w:ind w:right="42" w:firstLine="426"/>
        <w:jc w:val="both"/>
        <w:rPr>
          <w:lang w:val="id-ID"/>
        </w:rPr>
      </w:pPr>
      <w:r>
        <w:rPr>
          <w:lang w:val="id-ID"/>
        </w:rPr>
        <w:t xml:space="preserve">Perilaku disruptif seringkali disebabkan oleh ketidakmampuan </w:t>
      </w:r>
      <w:r w:rsidR="002F34A2">
        <w:rPr>
          <w:lang w:val="id-ID"/>
        </w:rPr>
        <w:t>peserta didik</w:t>
      </w:r>
      <w:r>
        <w:rPr>
          <w:lang w:val="id-ID"/>
        </w:rPr>
        <w:t xml:space="preserve"> dalam mempertahakan konsentrasi pada tugas atau kegiatan yang sedang dikerjakan</w:t>
      </w:r>
      <w:r w:rsidRPr="00B42DEC">
        <w:rPr>
          <w:lang w:val="id-ID"/>
        </w:rPr>
        <w:t xml:space="preserve"> (Kivumbi et al, 2019). </w:t>
      </w:r>
      <w:r>
        <w:rPr>
          <w:lang w:val="id-ID"/>
        </w:rPr>
        <w:t xml:space="preserve">Kurangnya konsentrasi atau pengalihan perhatian dapat meyebabkan </w:t>
      </w:r>
      <w:r w:rsidR="00651C05">
        <w:rPr>
          <w:lang w:val="id-ID"/>
        </w:rPr>
        <w:t>peserta didik</w:t>
      </w:r>
      <w:r>
        <w:rPr>
          <w:lang w:val="id-ID"/>
        </w:rPr>
        <w:t xml:space="preserve"> menjadi gelisah, bosan atau tidak tertarik pada pembelajaran yang sedang berlangsung.</w:t>
      </w:r>
      <w:r w:rsidR="001607EA">
        <w:rPr>
          <w:noProof/>
          <w:lang w:val="id-ID" w:eastAsia="id-ID"/>
        </w:rPr>
        <w:drawing>
          <wp:anchor distT="0" distB="0" distL="0" distR="0" simplePos="0" relativeHeight="487215616" behindDoc="1" locked="0" layoutInCell="1" allowOverlap="1" wp14:anchorId="3945405A" wp14:editId="30C2999C">
            <wp:simplePos x="1906438" y="2976113"/>
            <wp:positionH relativeFrom="margin">
              <wp:align>center</wp:align>
            </wp:positionH>
            <wp:positionV relativeFrom="margin">
              <wp:align>center</wp:align>
            </wp:positionV>
            <wp:extent cx="3640874" cy="4468345"/>
            <wp:effectExtent l="0" t="0" r="0" b="889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640874" cy="4468345"/>
                    </a:xfrm>
                    <a:prstGeom prst="rect">
                      <a:avLst/>
                    </a:prstGeom>
                  </pic:spPr>
                </pic:pic>
              </a:graphicData>
            </a:graphic>
          </wp:anchor>
        </w:drawing>
      </w:r>
      <w:r w:rsidR="009C4D6F" w:rsidRPr="00D8011E">
        <w:t xml:space="preserve"> Motivasi merupakan salah satu kiat untuk me</w:t>
      </w:r>
      <w:r w:rsidR="002F34A2">
        <w:rPr>
          <w:lang w:val="id-ID"/>
        </w:rPr>
        <w:t>m</w:t>
      </w:r>
      <w:r w:rsidR="009C4D6F" w:rsidRPr="00D8011E">
        <w:t xml:space="preserve">bawa </w:t>
      </w:r>
      <w:r w:rsidR="002F34A2">
        <w:rPr>
          <w:lang w:val="id-ID"/>
        </w:rPr>
        <w:t>peserta didik</w:t>
      </w:r>
      <w:r w:rsidR="009C4D6F" w:rsidRPr="00D8011E">
        <w:t xml:space="preserve"> </w:t>
      </w:r>
      <w:r w:rsidR="002F34A2">
        <w:rPr>
          <w:lang w:val="id-ID"/>
        </w:rPr>
        <w:t>agar</w:t>
      </w:r>
      <w:r w:rsidR="009C4D6F" w:rsidRPr="00D8011E">
        <w:t xml:space="preserve"> memiliki kemampuan </w:t>
      </w:r>
      <w:r w:rsidR="00651C05">
        <w:t>untuk memertahankan perhatian</w:t>
      </w:r>
      <w:r w:rsidR="009C4D6F" w:rsidRPr="00D8011E">
        <w:t xml:space="preserve"> pada tugas yang dikerjakan </w:t>
      </w:r>
      <w:r w:rsidR="009C4D6F" w:rsidRPr="00AA3B16">
        <w:t xml:space="preserve">(Adibsereshki dkk, 2015). </w:t>
      </w:r>
      <w:r w:rsidR="009C4D6F" w:rsidRPr="00D8011E">
        <w:t xml:space="preserve">Untuk dapat membangun motivasi </w:t>
      </w:r>
      <w:r w:rsidR="002F34A2">
        <w:rPr>
          <w:lang w:val="id-ID"/>
        </w:rPr>
        <w:t>peserta didik</w:t>
      </w:r>
      <w:r w:rsidR="00651C05">
        <w:t xml:space="preserve"> agar </w:t>
      </w:r>
      <w:r w:rsidR="00651C05">
        <w:rPr>
          <w:lang w:val="id-ID"/>
        </w:rPr>
        <w:t>dapat</w:t>
      </w:r>
      <w:r w:rsidR="009C4D6F" w:rsidRPr="00D8011E">
        <w:t xml:space="preserve"> menunjukkan perilaku yang diharapkan, bentuk intervensi yang terbukti efisien adalah modifikasi perilaku</w:t>
      </w:r>
      <w:r w:rsidR="0070415F" w:rsidRPr="0070415F">
        <w:rPr>
          <w:lang w:val="id-ID"/>
        </w:rPr>
        <w:t>.</w:t>
      </w:r>
      <w:r w:rsidR="009C4D6F" w:rsidRPr="0070415F">
        <w:t xml:space="preserve"> </w:t>
      </w:r>
      <w:r w:rsidR="009C4D6F" w:rsidRPr="00D8011E">
        <w:t>Token e</w:t>
      </w:r>
      <w:r w:rsidR="00E57927">
        <w:rPr>
          <w:lang w:val="id-ID"/>
        </w:rPr>
        <w:t xml:space="preserve">conomic </w:t>
      </w:r>
      <w:r w:rsidR="009C4D6F" w:rsidRPr="00D8011E">
        <w:t xml:space="preserve">menggambarkan salah satu bentuk teknik modifikasi perilaku. Penghargaan dan hukuman merupakan salah satu hal yang mempengaruhi tingkah laku manusia, token </w:t>
      </w:r>
      <w:r w:rsidR="00E57927" w:rsidRPr="00D8011E">
        <w:t>e</w:t>
      </w:r>
      <w:r w:rsidR="00E57927">
        <w:rPr>
          <w:lang w:val="id-ID"/>
        </w:rPr>
        <w:t>conomic</w:t>
      </w:r>
      <w:r w:rsidR="009C4D6F" w:rsidRPr="00D8011E">
        <w:rPr>
          <w:i/>
        </w:rPr>
        <w:t xml:space="preserve"> </w:t>
      </w:r>
      <w:r w:rsidR="009C4D6F" w:rsidRPr="00D8011E">
        <w:t xml:space="preserve">melambangkan </w:t>
      </w:r>
      <w:r w:rsidR="009C4D6F" w:rsidRPr="00D8011E">
        <w:lastRenderedPageBreak/>
        <w:t xml:space="preserve">teknik berbasis teori </w:t>
      </w:r>
      <w:r w:rsidR="009C4D6F" w:rsidRPr="00D8011E">
        <w:rPr>
          <w:i/>
        </w:rPr>
        <w:t>operant conditioning</w:t>
      </w:r>
      <w:r w:rsidR="009C4D6F" w:rsidRPr="00D8011E">
        <w:t xml:space="preserve"> Skinner B.F. </w:t>
      </w:r>
      <w:r w:rsidR="009C4D6F" w:rsidRPr="00B42DEC">
        <w:t>(</w:t>
      </w:r>
      <w:r w:rsidR="002F1E82" w:rsidRPr="00B42DEC">
        <w:rPr>
          <w:lang w:val="id-ID"/>
        </w:rPr>
        <w:t>Yeen</w:t>
      </w:r>
      <w:r w:rsidR="002F1E82" w:rsidRPr="00B42DEC">
        <w:t xml:space="preserve"> dkk., 202</w:t>
      </w:r>
      <w:r w:rsidR="002F1E82" w:rsidRPr="00B42DEC">
        <w:rPr>
          <w:lang w:val="id-ID"/>
        </w:rPr>
        <w:t>4</w:t>
      </w:r>
      <w:r w:rsidR="009C4D6F" w:rsidRPr="00B42DEC">
        <w:t xml:space="preserve">). </w:t>
      </w:r>
    </w:p>
    <w:p w:rsidR="000E71D5" w:rsidRPr="00383B8A" w:rsidRDefault="00E51749" w:rsidP="00CF02B9">
      <w:pPr>
        <w:pStyle w:val="BodyText"/>
        <w:spacing w:before="1"/>
        <w:ind w:right="42" w:firstLine="426"/>
        <w:jc w:val="both"/>
        <w:rPr>
          <w:lang w:val="id-ID"/>
        </w:rPr>
      </w:pPr>
      <w:r>
        <w:t xml:space="preserve">Hasil observasi awal pada disabilitas autis </w:t>
      </w:r>
      <w:r w:rsidR="00E46646" w:rsidRPr="00E46646">
        <w:t xml:space="preserve">di salah satu lembaga layanan anak berkebutuhan khusus, terdapat </w:t>
      </w:r>
      <w:r>
        <w:rPr>
          <w:lang w:val="id-ID"/>
        </w:rPr>
        <w:t>disabilitas autis</w:t>
      </w:r>
      <w:r w:rsidR="00E46646" w:rsidRPr="00E46646">
        <w:t xml:space="preserve"> yang mengalami hambatan dalam mempertahankan atensi belajarnya sehingga mempengaruhi kegiatan pemberian tugas dan proses intevensi. </w:t>
      </w:r>
      <w:r w:rsidR="00E57927">
        <w:rPr>
          <w:lang w:val="id-ID"/>
        </w:rPr>
        <w:t>Disabi</w:t>
      </w:r>
      <w:r>
        <w:rPr>
          <w:lang w:val="id-ID"/>
        </w:rPr>
        <w:t>litas autis tersebut</w:t>
      </w:r>
      <w:r w:rsidR="00E46646" w:rsidRPr="00E46646">
        <w:t xml:space="preserve"> kesulitan untuk dapat duduk tenang, kerap merasa bosan dan menolak jika diberikan pembelajaran yang tidak disukai. </w:t>
      </w:r>
      <w:r>
        <w:rPr>
          <w:lang w:val="id-ID"/>
        </w:rPr>
        <w:t>Disabilitas autis tersebut</w:t>
      </w:r>
      <w:r w:rsidR="00E46646" w:rsidRPr="00E46646">
        <w:t xml:space="preserve"> memiliki hipersensitivitas terhadap suara, sehingga </w:t>
      </w:r>
      <w:r w:rsidR="00383B8A">
        <w:rPr>
          <w:lang w:val="id-ID"/>
        </w:rPr>
        <w:t>mudah</w:t>
      </w:r>
      <w:r w:rsidR="00E46646" w:rsidRPr="00E46646">
        <w:t xml:space="preserve"> terdistraksi dan merasa terganggu dengan suara yang cukup keras </w:t>
      </w:r>
      <w:r w:rsidR="00383B8A">
        <w:rPr>
          <w:lang w:val="id-ID"/>
        </w:rPr>
        <w:t xml:space="preserve">berakibat </w:t>
      </w:r>
      <w:r w:rsidR="00E46646" w:rsidRPr="00E46646">
        <w:t>tidak dapat menyelesaikan tugas yang diberikan</w:t>
      </w:r>
      <w:r w:rsidR="00383B8A">
        <w:rPr>
          <w:lang w:val="id-ID"/>
        </w:rPr>
        <w:t>.</w:t>
      </w:r>
    </w:p>
    <w:p w:rsidR="007D7BEE" w:rsidRDefault="001607EA" w:rsidP="00CF02B9">
      <w:pPr>
        <w:pStyle w:val="BodyText"/>
        <w:spacing w:before="1"/>
        <w:ind w:right="42" w:firstLine="426"/>
        <w:jc w:val="both"/>
        <w:rPr>
          <w:lang w:val="id-ID"/>
        </w:rPr>
      </w:pPr>
      <w:r>
        <w:t xml:space="preserve"> </w:t>
      </w:r>
      <w:r w:rsidR="000E71D5" w:rsidRPr="000E71D5">
        <w:t xml:space="preserve">Kemampuan mempertahankan atensi </w:t>
      </w:r>
      <w:r w:rsidR="00383B8A">
        <w:rPr>
          <w:lang w:val="id-ID"/>
        </w:rPr>
        <w:t xml:space="preserve">disabilitas autis </w:t>
      </w:r>
      <w:r w:rsidR="000E71D5" w:rsidRPr="000E71D5">
        <w:t>dapat dikembangkan melalui pemberian aktivitas yang menyenangkan</w:t>
      </w:r>
      <w:r w:rsidR="00383B8A">
        <w:t xml:space="preserve"> dan kreatif serta menarik</w:t>
      </w:r>
      <w:r w:rsidR="00383B8A">
        <w:rPr>
          <w:lang w:val="id-ID"/>
        </w:rPr>
        <w:t>, s</w:t>
      </w:r>
      <w:r w:rsidR="000E71D5" w:rsidRPr="000E71D5">
        <w:t xml:space="preserve">alah satunya adalah penggunaan token </w:t>
      </w:r>
      <w:r w:rsidR="00E57927" w:rsidRPr="00D8011E">
        <w:t>e</w:t>
      </w:r>
      <w:r w:rsidR="00E57927">
        <w:rPr>
          <w:lang w:val="id-ID"/>
        </w:rPr>
        <w:t>conomic</w:t>
      </w:r>
      <w:r w:rsidR="000E71D5" w:rsidRPr="000E71D5">
        <w:t xml:space="preserve">. Program perilaku yang membagikan tanda khusus untuk perilaku yang diharapkan, disebut token </w:t>
      </w:r>
      <w:r w:rsidR="00E57927" w:rsidRPr="00D8011E">
        <w:t>e</w:t>
      </w:r>
      <w:r w:rsidR="00E57927">
        <w:rPr>
          <w:lang w:val="id-ID"/>
        </w:rPr>
        <w:t>conomic</w:t>
      </w:r>
      <w:r w:rsidR="000E71D5" w:rsidRPr="000E71D5">
        <w:t xml:space="preserve">. Tanda khusus atau token dibagikan pada individu sebagai hadiah untuk tindakan yang diubah. </w:t>
      </w:r>
      <w:r w:rsidR="000E71D5" w:rsidRPr="00B42DEC">
        <w:t>Soares (2016)</w:t>
      </w:r>
      <w:r w:rsidR="000E71D5" w:rsidRPr="000E71D5">
        <w:t xml:space="preserve"> menjelaskan salah satu bentuk penguatan aktual dimana individu akan menerima token saat berhasil menampakkan </w:t>
      </w:r>
      <w:r w:rsidR="00584DD4">
        <w:rPr>
          <w:lang w:val="id-ID"/>
        </w:rPr>
        <w:t>perilaku</w:t>
      </w:r>
      <w:r w:rsidR="000E71D5" w:rsidRPr="000E71D5">
        <w:t xml:space="preserve"> yang diharapkan, kemudian token tersebut dikumpulkan dalam hitungan tertentu agar </w:t>
      </w:r>
      <w:r w:rsidR="00584DD4">
        <w:rPr>
          <w:lang w:val="id-ID"/>
        </w:rPr>
        <w:t>dapat</w:t>
      </w:r>
      <w:r w:rsidR="000E71D5" w:rsidRPr="000E71D5">
        <w:t xml:space="preserve"> ditukarkan dengan barang yang telah disesuaikan dengan keinginan atau minat </w:t>
      </w:r>
      <w:r w:rsidR="00584DD4">
        <w:rPr>
          <w:lang w:val="id-ID"/>
        </w:rPr>
        <w:t>disabilitas autis</w:t>
      </w:r>
      <w:r w:rsidR="000E71D5">
        <w:rPr>
          <w:lang w:val="id-ID"/>
        </w:rPr>
        <w:t>.</w:t>
      </w:r>
      <w:r w:rsidR="00E57927">
        <w:rPr>
          <w:lang w:val="id-ID"/>
        </w:rPr>
        <w:t xml:space="preserve"> Sistem token </w:t>
      </w:r>
      <w:r w:rsidR="00E57927" w:rsidRPr="00D8011E">
        <w:t>e</w:t>
      </w:r>
      <w:r w:rsidR="00E57927">
        <w:rPr>
          <w:lang w:val="id-ID"/>
        </w:rPr>
        <w:t xml:space="preserve">conomic </w:t>
      </w:r>
      <w:r w:rsidR="003D18DA">
        <w:rPr>
          <w:lang w:val="id-ID"/>
        </w:rPr>
        <w:t xml:space="preserve">adalah jenis penguatan positif dimana </w:t>
      </w:r>
      <w:r w:rsidR="00584DD4">
        <w:rPr>
          <w:lang w:val="id-ID"/>
        </w:rPr>
        <w:t xml:space="preserve">disabilitas autis </w:t>
      </w:r>
      <w:r w:rsidR="003D18DA">
        <w:rPr>
          <w:lang w:val="id-ID"/>
        </w:rPr>
        <w:t>memperoleh hadiah atau penghargaan dalam bentuk</w:t>
      </w:r>
      <w:r w:rsidR="006912D4">
        <w:rPr>
          <w:lang w:val="id-ID"/>
        </w:rPr>
        <w:t xml:space="preserve"> token atau pin karena telah mematuhi peraturan yang ditetapkan dan berhak untuk memperoleh </w:t>
      </w:r>
      <w:r w:rsidR="006912D4" w:rsidRPr="00F64947">
        <w:rPr>
          <w:i/>
          <w:lang w:val="id-ID"/>
        </w:rPr>
        <w:t>reward</w:t>
      </w:r>
      <w:r w:rsidR="006912D4">
        <w:rPr>
          <w:lang w:val="id-ID"/>
        </w:rPr>
        <w:t xml:space="preserve"> istimewa yang memotivasi</w:t>
      </w:r>
      <w:r w:rsidR="002D0873">
        <w:rPr>
          <w:lang w:val="id-ID"/>
        </w:rPr>
        <w:t xml:space="preserve"> sebagai imbalan atas token yang telah dikumpulkan</w:t>
      </w:r>
      <w:r w:rsidR="00E2405A">
        <w:rPr>
          <w:lang w:val="id-ID"/>
        </w:rPr>
        <w:t xml:space="preserve">. </w:t>
      </w:r>
      <w:r w:rsidR="005C64C1">
        <w:rPr>
          <w:lang w:val="id-ID"/>
        </w:rPr>
        <w:t xml:space="preserve">Komponen utama dari token </w:t>
      </w:r>
      <w:r w:rsidR="00DB2EFA" w:rsidRPr="00D8011E">
        <w:t>e</w:t>
      </w:r>
      <w:r w:rsidR="00DB2EFA">
        <w:rPr>
          <w:lang w:val="id-ID"/>
        </w:rPr>
        <w:t xml:space="preserve">conomic </w:t>
      </w:r>
      <w:r w:rsidR="005C64C1">
        <w:rPr>
          <w:lang w:val="id-ID"/>
        </w:rPr>
        <w:t>ini terdiri dari perilaku yang ditargetkan, penguatan, dan penghargaan</w:t>
      </w:r>
      <w:r w:rsidR="004F1C46">
        <w:rPr>
          <w:lang w:val="id-ID"/>
        </w:rPr>
        <w:t>. Dalam pendek</w:t>
      </w:r>
      <w:r w:rsidR="004C31FC">
        <w:rPr>
          <w:lang w:val="id-ID"/>
        </w:rPr>
        <w:t>a</w:t>
      </w:r>
      <w:r w:rsidR="004F1C46">
        <w:rPr>
          <w:lang w:val="id-ID"/>
        </w:rPr>
        <w:t xml:space="preserve">tan ini, </w:t>
      </w:r>
      <w:r w:rsidR="004C31FC">
        <w:rPr>
          <w:lang w:val="id-ID"/>
        </w:rPr>
        <w:t xml:space="preserve">disabilitas autis </w:t>
      </w:r>
      <w:r w:rsidR="004F1C46">
        <w:rPr>
          <w:lang w:val="id-ID"/>
        </w:rPr>
        <w:t>diberikan token ekonomi sebagai penghargaan ketika mereka menunjukkan perilaku yang diinginkan atau melakukan sesuatu yang positif</w:t>
      </w:r>
      <w:r w:rsidR="004F1C46" w:rsidRPr="00B42DEC">
        <w:rPr>
          <w:lang w:val="id-ID"/>
        </w:rPr>
        <w:t xml:space="preserve"> (Bouras, 2019). </w:t>
      </w:r>
      <w:r w:rsidR="004F1C46">
        <w:rPr>
          <w:lang w:val="id-ID"/>
        </w:rPr>
        <w:t xml:space="preserve">Token </w:t>
      </w:r>
      <w:r w:rsidR="002D0649">
        <w:rPr>
          <w:lang w:val="id-ID"/>
        </w:rPr>
        <w:t xml:space="preserve">ini dapat diperoleh </w:t>
      </w:r>
      <w:r w:rsidR="004C31FC">
        <w:rPr>
          <w:lang w:val="id-ID"/>
        </w:rPr>
        <w:t>peserta didik</w:t>
      </w:r>
      <w:r w:rsidR="002D0649">
        <w:rPr>
          <w:lang w:val="id-ID"/>
        </w:rPr>
        <w:t xml:space="preserve"> dengan berbagai cara , seperti menyelesaikan tugas dengan baik, terlibat aktif dalam pembelajaran, atau menujukkan kesantunan </w:t>
      </w:r>
    </w:p>
    <w:p w:rsidR="00CA0616" w:rsidRDefault="00DB2EFA" w:rsidP="00CF02B9">
      <w:pPr>
        <w:pStyle w:val="BodyText"/>
        <w:spacing w:before="1"/>
        <w:ind w:right="42" w:firstLine="426"/>
        <w:jc w:val="both"/>
        <w:rPr>
          <w:lang w:val="id-ID"/>
        </w:rPr>
      </w:pPr>
      <w:r>
        <w:rPr>
          <w:lang w:val="id-ID"/>
        </w:rPr>
        <w:t xml:space="preserve">Teknik </w:t>
      </w:r>
      <w:r w:rsidR="00E2405A">
        <w:rPr>
          <w:lang w:val="id-ID"/>
        </w:rPr>
        <w:t xml:space="preserve">token </w:t>
      </w:r>
      <w:r w:rsidRPr="00D8011E">
        <w:t>e</w:t>
      </w:r>
      <w:r>
        <w:rPr>
          <w:lang w:val="id-ID"/>
        </w:rPr>
        <w:t xml:space="preserve">conomic </w:t>
      </w:r>
      <w:r w:rsidR="00E2405A">
        <w:rPr>
          <w:lang w:val="id-ID"/>
        </w:rPr>
        <w:t xml:space="preserve">telah berkembang menjadi salah satu strategi terdepan dan produktif sebagai salah satu metode yang dapat membuat </w:t>
      </w:r>
      <w:r w:rsidR="004C31FC">
        <w:rPr>
          <w:lang w:val="id-ID"/>
        </w:rPr>
        <w:t>peserta didik</w:t>
      </w:r>
      <w:r w:rsidR="00E2405A">
        <w:rPr>
          <w:lang w:val="id-ID"/>
        </w:rPr>
        <w:t xml:space="preserve"> untuk dapat mematu</w:t>
      </w:r>
      <w:r w:rsidR="004C31FC">
        <w:rPr>
          <w:lang w:val="id-ID"/>
        </w:rPr>
        <w:t xml:space="preserve">hi peraturan. Sistem token </w:t>
      </w:r>
      <w:r w:rsidRPr="00D8011E">
        <w:t>e</w:t>
      </w:r>
      <w:r>
        <w:rPr>
          <w:lang w:val="id-ID"/>
        </w:rPr>
        <w:t xml:space="preserve">conomic </w:t>
      </w:r>
      <w:r w:rsidR="00E2405A">
        <w:rPr>
          <w:lang w:val="id-ID"/>
        </w:rPr>
        <w:t xml:space="preserve">mencerminkan sistem penghargaan dimana </w:t>
      </w:r>
      <w:r w:rsidR="004C31FC">
        <w:rPr>
          <w:lang w:val="id-ID"/>
        </w:rPr>
        <w:t>peserta didik</w:t>
      </w:r>
      <w:r w:rsidR="00E2405A">
        <w:rPr>
          <w:lang w:val="id-ID"/>
        </w:rPr>
        <w:t xml:space="preserve"> </w:t>
      </w:r>
      <w:r w:rsidR="00B41B9E">
        <w:rPr>
          <w:lang w:val="id-ID"/>
        </w:rPr>
        <w:t>dapat</w:t>
      </w:r>
      <w:r w:rsidR="00E2405A">
        <w:rPr>
          <w:lang w:val="id-ID"/>
        </w:rPr>
        <w:t xml:space="preserve"> me</w:t>
      </w:r>
      <w:r w:rsidR="001E6CBC">
        <w:rPr>
          <w:lang w:val="id-ID"/>
        </w:rPr>
        <w:t>mperoleh</w:t>
      </w:r>
      <w:r w:rsidR="00E2405A">
        <w:rPr>
          <w:lang w:val="id-ID"/>
        </w:rPr>
        <w:t xml:space="preserve"> token setelah menyelesaikan tugas-tugas yang diberikan</w:t>
      </w:r>
      <w:r w:rsidR="00245DE2">
        <w:rPr>
          <w:lang w:val="id-ID"/>
        </w:rPr>
        <w:t xml:space="preserve">. Tidak untuk </w:t>
      </w:r>
      <w:r w:rsidR="001E6CBC">
        <w:rPr>
          <w:lang w:val="id-ID"/>
        </w:rPr>
        <w:t>peserta didik</w:t>
      </w:r>
      <w:r w:rsidR="00245DE2">
        <w:rPr>
          <w:lang w:val="id-ID"/>
        </w:rPr>
        <w:t xml:space="preserve"> pada jenjang prasekolah, token </w:t>
      </w:r>
      <w:r w:rsidRPr="00D8011E">
        <w:t>e</w:t>
      </w:r>
      <w:r>
        <w:rPr>
          <w:lang w:val="id-ID"/>
        </w:rPr>
        <w:t xml:space="preserve">conomic </w:t>
      </w:r>
      <w:r w:rsidR="00245DE2">
        <w:rPr>
          <w:lang w:val="id-ID"/>
        </w:rPr>
        <w:t>lebih</w:t>
      </w:r>
      <w:r w:rsidR="00C832F0">
        <w:rPr>
          <w:lang w:val="id-ID"/>
        </w:rPr>
        <w:t xml:space="preserve"> efektif bagi </w:t>
      </w:r>
      <w:r w:rsidR="001E6CBC">
        <w:rPr>
          <w:lang w:val="id-ID"/>
        </w:rPr>
        <w:t>peserta didik</w:t>
      </w:r>
      <w:r w:rsidR="00C832F0">
        <w:rPr>
          <w:lang w:val="id-ID"/>
        </w:rPr>
        <w:t xml:space="preserve"> pada jenjang yang lebih tinggi </w:t>
      </w:r>
      <w:r w:rsidR="00C832F0" w:rsidRPr="00AC1822">
        <w:rPr>
          <w:lang w:val="id-ID"/>
        </w:rPr>
        <w:t xml:space="preserve">(Brophy, 2017). </w:t>
      </w:r>
      <w:r w:rsidR="00C832F0">
        <w:rPr>
          <w:lang w:val="id-ID"/>
        </w:rPr>
        <w:t>Berfungsi sebagai metode untuk</w:t>
      </w:r>
      <w:r w:rsidR="00D147CF">
        <w:rPr>
          <w:lang w:val="id-ID"/>
        </w:rPr>
        <w:t xml:space="preserve"> mendisiplinkan perilaku yang efektif, token </w:t>
      </w:r>
      <w:r w:rsidRPr="00D8011E">
        <w:t>e</w:t>
      </w:r>
      <w:r>
        <w:rPr>
          <w:lang w:val="id-ID"/>
        </w:rPr>
        <w:t xml:space="preserve">conomic </w:t>
      </w:r>
      <w:r w:rsidR="00D147CF">
        <w:rPr>
          <w:lang w:val="id-ID"/>
        </w:rPr>
        <w:t>membantu tenaga pengajar dan orangtua untuk meningkatkan keterampilan sosial, akademi, dan perilaku</w:t>
      </w:r>
      <w:r w:rsidR="00371540">
        <w:rPr>
          <w:lang w:val="id-ID"/>
        </w:rPr>
        <w:t xml:space="preserve"> pada </w:t>
      </w:r>
      <w:r w:rsidR="001E6CBC">
        <w:rPr>
          <w:lang w:val="id-ID"/>
        </w:rPr>
        <w:t>peserta didik dengan membuat mereka</w:t>
      </w:r>
      <w:r w:rsidR="00371540">
        <w:rPr>
          <w:lang w:val="id-ID"/>
        </w:rPr>
        <w:t xml:space="preserve"> dapat mengikuti instruksi di sekolah, mengerjakan tugas-tugas yang diberikan, dan mampu untuk mengontrol diri mereka un</w:t>
      </w:r>
      <w:r w:rsidR="005E153B">
        <w:rPr>
          <w:lang w:val="id-ID"/>
        </w:rPr>
        <w:t>tuk tidak merusak barang-barang.</w:t>
      </w:r>
    </w:p>
    <w:p w:rsidR="00FE6106" w:rsidRDefault="007957D7" w:rsidP="00CF02B9">
      <w:pPr>
        <w:pStyle w:val="BodyText"/>
        <w:spacing w:before="1"/>
        <w:ind w:right="42" w:firstLine="426"/>
        <w:jc w:val="both"/>
        <w:rPr>
          <w:lang w:val="id-ID"/>
        </w:rPr>
      </w:pPr>
      <w:r>
        <w:t xml:space="preserve">Token </w:t>
      </w:r>
      <w:r w:rsidR="00D2372A" w:rsidRPr="00D8011E">
        <w:t>e</w:t>
      </w:r>
      <w:r w:rsidR="00D2372A">
        <w:rPr>
          <w:lang w:val="id-ID"/>
        </w:rPr>
        <w:t>conomic</w:t>
      </w:r>
      <w:r>
        <w:t xml:space="preserve"> merupakan</w:t>
      </w:r>
      <w:r>
        <w:rPr>
          <w:lang w:val="id-ID"/>
        </w:rPr>
        <w:t xml:space="preserve"> pola</w:t>
      </w:r>
      <w:r>
        <w:t xml:space="preserve"> positif yang intensif untuk membangun dan mempertahankan kinerja serta perilaku yang sesuai yang dilakukan di kelas </w:t>
      </w:r>
      <w:r w:rsidRPr="00563935">
        <w:t>(Samburgo, 2017).</w:t>
      </w:r>
      <w:r>
        <w:t xml:space="preserve"> Studi menyatakan bahwa untuk menyediakan sistem penghargaan berbasis pengumpulan token dalam mempromosikan perilaku positif, guru dapat menggunakan bagan untuk menempelkan bintang (Rafiqah et al, 2023), skor </w:t>
      </w:r>
      <w:r w:rsidRPr="00FB4299">
        <w:t xml:space="preserve">(Hudachek, 2021), </w:t>
      </w:r>
      <w:r>
        <w:t xml:space="preserve">tiket </w:t>
      </w:r>
      <w:r w:rsidRPr="00563935">
        <w:t>(Gomez et al., 2020)</w:t>
      </w:r>
      <w:r>
        <w:t xml:space="preserve"> untuk memungkinkan pengumpulan </w:t>
      </w:r>
      <w:r>
        <w:lastRenderedPageBreak/>
        <w:t>token dilakukan. Token</w:t>
      </w:r>
      <w:r w:rsidR="006C5982">
        <w:t xml:space="preserve"> ini akan diberikan kepada </w:t>
      </w:r>
      <w:r w:rsidR="00B41B9E">
        <w:rPr>
          <w:lang w:val="id-ID"/>
        </w:rPr>
        <w:t>peserta didik</w:t>
      </w:r>
      <w:r>
        <w:t xml:space="preserve"> ketika menunjukkan perilaku yang diinginkan dan mengubah token yang tersedia menjadi hadiah atau layanan berdasarkan nilai hadiah yang ditetapkan </w:t>
      </w:r>
      <w:r w:rsidRPr="00563935">
        <w:t>(Hackenberg, 2018).</w:t>
      </w:r>
      <w:r>
        <w:t xml:space="preserve"> Dalam bidang pendidikan, pemberian pujian dan hadiah merupakan salah satu alat modifikasi yang harus digunakan kepada peserta atau anak-anak untuk meningkatkan dan memperkuat perilaku menjadi lebih </w:t>
      </w:r>
      <w:r w:rsidRPr="003B1053">
        <w:t>positif (Aust</w:t>
      </w:r>
      <w:r w:rsidR="00FE6106" w:rsidRPr="003B1053">
        <w:t>in, 2022</w:t>
      </w:r>
      <w:r w:rsidRPr="003B1053">
        <w:t>).</w:t>
      </w:r>
      <w:r>
        <w:t xml:space="preserve"> </w:t>
      </w:r>
      <w:r w:rsidR="00F74EC0">
        <w:rPr>
          <w:noProof/>
          <w:lang w:val="id-ID" w:eastAsia="id-ID"/>
        </w:rPr>
        <w:drawing>
          <wp:anchor distT="0" distB="0" distL="0" distR="0" simplePos="0" relativeHeight="487252992" behindDoc="1" locked="0" layoutInCell="1" allowOverlap="1" wp14:anchorId="7B2F54FE" wp14:editId="61DC8497">
            <wp:simplePos x="2061210" y="3432810"/>
            <wp:positionH relativeFrom="margin">
              <wp:align>center</wp:align>
            </wp:positionH>
            <wp:positionV relativeFrom="margin">
              <wp:align>center</wp:align>
            </wp:positionV>
            <wp:extent cx="3640455" cy="4467860"/>
            <wp:effectExtent l="0" t="0" r="0" b="8890"/>
            <wp:wrapNone/>
            <wp:docPr id="1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40455" cy="4467860"/>
                    </a:xfrm>
                    <a:prstGeom prst="rect">
                      <a:avLst/>
                    </a:prstGeom>
                  </pic:spPr>
                </pic:pic>
              </a:graphicData>
            </a:graphic>
          </wp:anchor>
        </w:drawing>
      </w:r>
    </w:p>
    <w:p w:rsidR="00AA0CBE" w:rsidRDefault="007957D7" w:rsidP="00CF02B9">
      <w:pPr>
        <w:pStyle w:val="BodyText"/>
        <w:spacing w:before="1"/>
        <w:ind w:right="42" w:firstLine="426"/>
        <w:jc w:val="both"/>
        <w:rPr>
          <w:lang w:val="id-ID"/>
        </w:rPr>
      </w:pPr>
      <w:r>
        <w:t xml:space="preserve">Penggunaan token </w:t>
      </w:r>
      <w:r w:rsidR="00D2372A" w:rsidRPr="00D8011E">
        <w:t>e</w:t>
      </w:r>
      <w:r w:rsidR="00D2372A">
        <w:rPr>
          <w:lang w:val="id-ID"/>
        </w:rPr>
        <w:t>conomic</w:t>
      </w:r>
      <w:r>
        <w:t xml:space="preserve"> dapat mendorong motivasi anak untuk terlibat dalam kegiatan yang dilakukan oleh guru </w:t>
      </w:r>
      <w:r w:rsidRPr="003B1053">
        <w:t>(Shelley</w:t>
      </w:r>
      <w:r w:rsidR="00FE6106" w:rsidRPr="003B1053">
        <w:t>, 2021).</w:t>
      </w:r>
      <w:r>
        <w:t xml:space="preserve"> Konsentrasi merupakan kemampuan seseorang untuk mengarahkan perhatian sesuai dengan keinginannya. Fokus dapat dipengaruhi oleh minat terhadap suatu hal melalui pemusatan perhatian dan tekad dalam jangka waktu tertentu </w:t>
      </w:r>
      <w:r w:rsidRPr="00A20DB6">
        <w:rPr>
          <w:shd w:val="clear" w:color="auto" w:fill="FFFFFF" w:themeFill="background1"/>
        </w:rPr>
        <w:t>(Sasson, 2021).</w:t>
      </w:r>
      <w:r w:rsidR="00A20DB6" w:rsidRPr="00A20DB6">
        <w:rPr>
          <w:shd w:val="clear" w:color="auto" w:fill="FFFFFF" w:themeFill="background1"/>
          <w:lang w:val="id-ID"/>
        </w:rPr>
        <w:t xml:space="preserve"> </w:t>
      </w:r>
      <w:r w:rsidRPr="00A20DB6">
        <w:rPr>
          <w:shd w:val="clear" w:color="auto" w:fill="FFFFFF" w:themeFill="background1"/>
        </w:rPr>
        <w:t>Menurut</w:t>
      </w:r>
      <w:r>
        <w:t xml:space="preserve"> Nurdin</w:t>
      </w:r>
      <w:r w:rsidR="00D24CD7">
        <w:rPr>
          <w:lang w:val="id-ID"/>
        </w:rPr>
        <w:t>, dkk</w:t>
      </w:r>
      <w:r>
        <w:t xml:space="preserve"> (2023) fokus sangat penting dalam membantu meningkatkan keterampilan lain yang dibutuhkan oleh seorang individu baik karyawan maupun pelajar. Misalnya, keterampilan konsentrasi seorang pelajar dapat membantu meningkatkan keterampilan 3M yang dimilikinya, yaitu keterampilan membaca, menulis dan berhitung. Selain itu, keterampilan konsentrasi ini juga terkait dengan persepsi yang memegang peranan penting dalam pengembangan keterampilan konsentrasi karena akan mempengaruhi cara pandang individu terhadap stimulus yang ada di sekitarnya </w:t>
      </w:r>
      <w:r w:rsidRPr="00563935">
        <w:t>(Nash et al, 2016).</w:t>
      </w:r>
      <w:r>
        <w:t xml:space="preserve"> Oleh karena itu, fokus atau keterpusatan dalam kelas merupakan salah satu unsur penting untuk menjamin tingkat pemahaman peserta didik terhadap pengajaran yang dilakukan</w:t>
      </w:r>
      <w:r w:rsidR="00984487">
        <w:t xml:space="preserve"> oleh guru.</w:t>
      </w:r>
      <w:r w:rsidR="00984487">
        <w:rPr>
          <w:lang w:val="id-ID"/>
        </w:rPr>
        <w:t xml:space="preserve"> </w:t>
      </w:r>
      <w:r>
        <w:t xml:space="preserve">Sistem token telah menjadi alat manajemen motivasi dan perilaku dalam lingkungan pendidikan dan rehabilitasi sejak awal tahun 1800 </w:t>
      </w:r>
      <w:r w:rsidRPr="00563935">
        <w:t>(Hackenberg, 2009).</w:t>
      </w:r>
    </w:p>
    <w:p w:rsidR="00CA0616" w:rsidRDefault="004E2E9A" w:rsidP="00CF02B9">
      <w:pPr>
        <w:pStyle w:val="BodyText"/>
        <w:spacing w:before="1"/>
        <w:ind w:right="42" w:firstLine="426"/>
        <w:jc w:val="both"/>
        <w:rPr>
          <w:noProof/>
          <w:lang w:val="id-ID"/>
        </w:rPr>
      </w:pPr>
      <w:r>
        <w:rPr>
          <w:lang w:val="id-ID"/>
        </w:rPr>
        <w:t>Penelitian</w:t>
      </w:r>
      <w:r w:rsidRPr="00510FC7">
        <w:t xml:space="preserve"> Fadillah &amp; Pranungsari (2023)</w:t>
      </w:r>
      <w:r w:rsidRPr="00510FC7">
        <w:rPr>
          <w:noProof/>
        </w:rPr>
        <w:t xml:space="preserve">, pasca diberi token </w:t>
      </w:r>
      <w:r w:rsidR="00005821" w:rsidRPr="00D8011E">
        <w:t>e</w:t>
      </w:r>
      <w:r w:rsidR="00005821">
        <w:rPr>
          <w:lang w:val="id-ID"/>
        </w:rPr>
        <w:t>conomic</w:t>
      </w:r>
      <w:r w:rsidRPr="00510FC7">
        <w:rPr>
          <w:noProof/>
        </w:rPr>
        <w:t>, subjek mengalami perubahan yang positif, termasuk kecenderungan mereka untuk membaca dan menulis. Syukria &amp; Rahmahtrisilvia (2022), durasi ketahan</w:t>
      </w:r>
      <w:r w:rsidR="00906B04">
        <w:rPr>
          <w:noProof/>
          <w:lang w:val="id-ID"/>
        </w:rPr>
        <w:t>an</w:t>
      </w:r>
      <w:r w:rsidRPr="00510FC7">
        <w:rPr>
          <w:noProof/>
        </w:rPr>
        <w:t xml:space="preserve"> duduk terjadi peningkatan dari sebelum diberikannya perlakuan dan setelah diberikan perlakuan menggunakan token </w:t>
      </w:r>
      <w:r w:rsidR="00005821" w:rsidRPr="00D8011E">
        <w:t>e</w:t>
      </w:r>
      <w:r w:rsidR="00005821">
        <w:rPr>
          <w:lang w:val="id-ID"/>
        </w:rPr>
        <w:t>conomic</w:t>
      </w:r>
      <w:r w:rsidRPr="00510FC7">
        <w:rPr>
          <w:noProof/>
        </w:rPr>
        <w:t xml:space="preserve">. Prabaningsih (2020), penerapan token </w:t>
      </w:r>
      <w:r w:rsidR="00005821" w:rsidRPr="00D8011E">
        <w:t>e</w:t>
      </w:r>
      <w:r w:rsidR="00005821">
        <w:rPr>
          <w:lang w:val="id-ID"/>
        </w:rPr>
        <w:t>conomic</w:t>
      </w:r>
      <w:r w:rsidRPr="00510FC7">
        <w:rPr>
          <w:noProof/>
        </w:rPr>
        <w:t xml:space="preserve"> berdampak positif untuk mengurangi tindakan proaktinasi akademik siswa MZ dan AM,  Oleh karena itu, intervensi menggunakan token ekonomi merupakan langkah yang tepat untuk meningkatkan perhatian jangka panjang pada anak</w:t>
      </w:r>
      <w:r w:rsidR="00906B04">
        <w:rPr>
          <w:noProof/>
          <w:lang w:val="id-ID"/>
        </w:rPr>
        <w:t xml:space="preserve"> dengan disabilitas </w:t>
      </w:r>
      <w:r w:rsidRPr="00510FC7">
        <w:rPr>
          <w:noProof/>
        </w:rPr>
        <w:t>autis.</w:t>
      </w:r>
      <w:r w:rsidR="00ED0983">
        <w:rPr>
          <w:lang w:val="id-ID"/>
        </w:rPr>
        <w:t xml:space="preserve"> P</w:t>
      </w:r>
      <w:r w:rsidR="00AA0CBE">
        <w:t xml:space="preserve">enelitian </w:t>
      </w:r>
      <w:r w:rsidR="00AA0CBE" w:rsidRPr="00E73D8C">
        <w:t>Yu (2018),</w:t>
      </w:r>
      <w:r w:rsidR="00AA0CBE">
        <w:t xml:space="preserve"> penggunaan token </w:t>
      </w:r>
      <w:r w:rsidR="00005821" w:rsidRPr="00D8011E">
        <w:t>e</w:t>
      </w:r>
      <w:r w:rsidR="00005821">
        <w:rPr>
          <w:lang w:val="id-ID"/>
        </w:rPr>
        <w:t>conomic</w:t>
      </w:r>
      <w:r w:rsidR="00AA0CBE">
        <w:t xml:space="preserve"> memberikan pengaruh positif terhadap pembelajaran </w:t>
      </w:r>
      <w:r w:rsidR="00F74EC0">
        <w:rPr>
          <w:lang w:val="id-ID"/>
        </w:rPr>
        <w:t xml:space="preserve">berbahasa peserta didik, </w:t>
      </w:r>
      <w:r w:rsidR="00AA0CBE">
        <w:t xml:space="preserve">motivasi, dan keterlibatan dalam pembelajaran. Selain itu, penggunaan token </w:t>
      </w:r>
      <w:r w:rsidR="00005821" w:rsidRPr="00D8011E">
        <w:t>e</w:t>
      </w:r>
      <w:r w:rsidR="00005821">
        <w:rPr>
          <w:lang w:val="id-ID"/>
        </w:rPr>
        <w:t>conomic</w:t>
      </w:r>
      <w:r w:rsidR="00005821">
        <w:t xml:space="preserve"> </w:t>
      </w:r>
      <w:r w:rsidR="00AA0CBE">
        <w:t xml:space="preserve">dapat menciptakan lingkungan belajar yang menyenangkan karena kepercayaan diri </w:t>
      </w:r>
      <w:r w:rsidR="00906B04">
        <w:rPr>
          <w:lang w:val="id-ID"/>
        </w:rPr>
        <w:t>peserta didik</w:t>
      </w:r>
      <w:r w:rsidR="00AA0CBE">
        <w:t xml:space="preserve"> dapat dibangun dengan terlibat dalam kegiatan pembelajaran (Ismail, 2022). Selain itu, guru dapat memberikan token kepada </w:t>
      </w:r>
      <w:r w:rsidR="005E7374">
        <w:rPr>
          <w:lang w:val="id-ID"/>
        </w:rPr>
        <w:t xml:space="preserve">peserta didik </w:t>
      </w:r>
      <w:r w:rsidR="00AA0CBE">
        <w:t xml:space="preserve">untuk digunakan sebagai imbalan. Secara tidak langsung token tersebut dapat memotivasi anak </w:t>
      </w:r>
      <w:r w:rsidR="00AA0CBE" w:rsidRPr="00947434">
        <w:rPr>
          <w:shd w:val="clear" w:color="auto" w:fill="FFFFFF" w:themeFill="background1"/>
        </w:rPr>
        <w:t>(Harris, 2019).</w:t>
      </w:r>
      <w:r w:rsidR="001F3993" w:rsidRPr="00947434">
        <w:rPr>
          <w:noProof/>
          <w:shd w:val="clear" w:color="auto" w:fill="FFFFFF" w:themeFill="background1"/>
          <w:lang w:val="id-ID"/>
        </w:rPr>
        <w:t xml:space="preserve"> </w:t>
      </w:r>
      <w:r w:rsidR="001F3993">
        <w:rPr>
          <w:lang w:val="id-ID"/>
        </w:rPr>
        <w:t>Menguatkan</w:t>
      </w:r>
      <w:r w:rsidR="000E71D5" w:rsidRPr="000E71D5">
        <w:rPr>
          <w:lang w:val="id-ID"/>
        </w:rPr>
        <w:t xml:space="preserve"> tindakan yang diharapkan dan bisa m</w:t>
      </w:r>
      <w:r w:rsidR="00984487">
        <w:rPr>
          <w:lang w:val="id-ID"/>
        </w:rPr>
        <w:t>e</w:t>
      </w:r>
      <w:r w:rsidR="000E71D5" w:rsidRPr="000E71D5">
        <w:rPr>
          <w:lang w:val="id-ID"/>
        </w:rPr>
        <w:t xml:space="preserve">ngurangi tindakan yang tidak diharapkan, penggunaan token </w:t>
      </w:r>
      <w:r w:rsidR="00005821" w:rsidRPr="00D8011E">
        <w:t>e</w:t>
      </w:r>
      <w:r w:rsidR="00005821">
        <w:rPr>
          <w:lang w:val="id-ID"/>
        </w:rPr>
        <w:t>conomic</w:t>
      </w:r>
      <w:r w:rsidR="00005821" w:rsidRPr="000E71D5">
        <w:rPr>
          <w:lang w:val="id-ID"/>
        </w:rPr>
        <w:t xml:space="preserve"> </w:t>
      </w:r>
      <w:r w:rsidR="000E71D5" w:rsidRPr="000E71D5">
        <w:rPr>
          <w:lang w:val="id-ID"/>
        </w:rPr>
        <w:t xml:space="preserve">diharapkan </w:t>
      </w:r>
      <w:r w:rsidR="002A4230">
        <w:rPr>
          <w:lang w:val="id-ID"/>
        </w:rPr>
        <w:t xml:space="preserve">dapat </w:t>
      </w:r>
      <w:r w:rsidR="001F3993">
        <w:rPr>
          <w:lang w:val="id-ID"/>
        </w:rPr>
        <w:t>di</w:t>
      </w:r>
      <w:r w:rsidR="002A4230">
        <w:rPr>
          <w:lang w:val="id-ID"/>
        </w:rPr>
        <w:t>sesuai</w:t>
      </w:r>
      <w:r w:rsidR="001F3993">
        <w:rPr>
          <w:lang w:val="id-ID"/>
        </w:rPr>
        <w:t>kan</w:t>
      </w:r>
      <w:r w:rsidR="002A4230">
        <w:rPr>
          <w:lang w:val="id-ID"/>
        </w:rPr>
        <w:t xml:space="preserve"> dengan target peri</w:t>
      </w:r>
      <w:r w:rsidR="000E71D5" w:rsidRPr="000E71D5">
        <w:rPr>
          <w:lang w:val="id-ID"/>
        </w:rPr>
        <w:t>laku yang sebelunnya telah ditentu</w:t>
      </w:r>
      <w:r w:rsidR="001F3993">
        <w:rPr>
          <w:lang w:val="id-ID"/>
        </w:rPr>
        <w:t>kan, d</w:t>
      </w:r>
      <w:r w:rsidR="005E7374">
        <w:rPr>
          <w:lang w:val="id-ID"/>
        </w:rPr>
        <w:t>isesuaikan dengan kebiasaa</w:t>
      </w:r>
      <w:r w:rsidR="000E71D5" w:rsidRPr="000E71D5">
        <w:rPr>
          <w:lang w:val="id-ID"/>
        </w:rPr>
        <w:t xml:space="preserve">n atau aturan dimana token </w:t>
      </w:r>
      <w:r w:rsidR="00005821" w:rsidRPr="00D8011E">
        <w:t>e</w:t>
      </w:r>
      <w:r w:rsidR="00005821">
        <w:rPr>
          <w:lang w:val="id-ID"/>
        </w:rPr>
        <w:t>conomic</w:t>
      </w:r>
      <w:r w:rsidR="000E71D5" w:rsidRPr="000E71D5">
        <w:rPr>
          <w:lang w:val="id-ID"/>
        </w:rPr>
        <w:t xml:space="preserve"> itu dilaksanakan untuk menargetkan perilaku yang diharapkan. </w:t>
      </w:r>
      <w:r w:rsidR="001F3993">
        <w:rPr>
          <w:lang w:val="id-ID"/>
        </w:rPr>
        <w:t>Berdasarkan hal tersebut,</w:t>
      </w:r>
      <w:r w:rsidR="000E71D5" w:rsidRPr="000E71D5">
        <w:rPr>
          <w:lang w:val="id-ID"/>
        </w:rPr>
        <w:t xml:space="preserve"> tujuan pelaksanaan token </w:t>
      </w:r>
      <w:r w:rsidR="005629E5" w:rsidRPr="00D8011E">
        <w:t>e</w:t>
      </w:r>
      <w:r w:rsidR="005629E5">
        <w:rPr>
          <w:lang w:val="id-ID"/>
        </w:rPr>
        <w:t xml:space="preserve">conomic </w:t>
      </w:r>
      <w:r w:rsidR="000E71D5" w:rsidRPr="000E71D5">
        <w:rPr>
          <w:lang w:val="id-ID"/>
        </w:rPr>
        <w:t xml:space="preserve"> adalah dapat meningkatkan kemampuan atensi belajar anak dengan </w:t>
      </w:r>
      <w:r w:rsidR="007C274B">
        <w:rPr>
          <w:lang w:val="id-ID"/>
        </w:rPr>
        <w:t>disabilitas</w:t>
      </w:r>
      <w:r w:rsidR="000E71D5" w:rsidRPr="000E71D5">
        <w:rPr>
          <w:lang w:val="id-ID"/>
        </w:rPr>
        <w:t xml:space="preserve"> autis.</w:t>
      </w:r>
    </w:p>
    <w:p w:rsidR="00EF7B81" w:rsidRPr="00EF7B81" w:rsidRDefault="007C274B" w:rsidP="00CF02B9">
      <w:pPr>
        <w:pStyle w:val="BodyText"/>
        <w:spacing w:before="1"/>
        <w:ind w:right="42" w:firstLine="426"/>
        <w:jc w:val="both"/>
        <w:rPr>
          <w:lang w:val="id-ID"/>
        </w:rPr>
      </w:pPr>
      <w:r>
        <w:rPr>
          <w:lang w:val="id-ID"/>
        </w:rPr>
        <w:t xml:space="preserve">Perbedaan penelitian ini dengan penelitian sebelumnya adalah, </w:t>
      </w:r>
      <w:r w:rsidR="00485961">
        <w:rPr>
          <w:lang w:val="id-ID"/>
        </w:rPr>
        <w:t xml:space="preserve">pada penelitian sebelumnya subjek </w:t>
      </w:r>
      <w:r w:rsidR="00485961">
        <w:rPr>
          <w:lang w:val="id-ID"/>
        </w:rPr>
        <w:lastRenderedPageBreak/>
        <w:t xml:space="preserve">yang digunakan merupakan peserta didik dengan dengan disabilitas ADHD, sedangkan dalam </w:t>
      </w:r>
      <w:r>
        <w:rPr>
          <w:lang w:val="id-ID"/>
        </w:rPr>
        <w:t>penelitian ini melibatkan</w:t>
      </w:r>
      <w:r w:rsidR="00485961">
        <w:rPr>
          <w:lang w:val="id-ID"/>
        </w:rPr>
        <w:t xml:space="preserve"> subjek dengan disabilitas autis. </w:t>
      </w:r>
      <w:r w:rsidR="00D01C14">
        <w:rPr>
          <w:lang w:val="id-ID"/>
        </w:rPr>
        <w:t xml:space="preserve">Selain itu, dalam penelitian sebelumnya penerapan token </w:t>
      </w:r>
      <w:r w:rsidR="005629E5" w:rsidRPr="00D8011E">
        <w:t>e</w:t>
      </w:r>
      <w:r w:rsidR="005629E5">
        <w:rPr>
          <w:lang w:val="id-ID"/>
        </w:rPr>
        <w:t>conomic</w:t>
      </w:r>
      <w:r w:rsidR="00F7359F">
        <w:rPr>
          <w:lang w:val="id-ID"/>
        </w:rPr>
        <w:t xml:space="preserve"> di</w:t>
      </w:r>
      <w:r w:rsidR="00184F1D">
        <w:rPr>
          <w:lang w:val="id-ID"/>
        </w:rPr>
        <w:t xml:space="preserve">gunakan untuk mengurangi tindakan proaktinasi oleh peserta didik, sedangkan dalam penelitian ini </w:t>
      </w:r>
      <w:r w:rsidR="00457752">
        <w:rPr>
          <w:lang w:val="id-ID"/>
        </w:rPr>
        <w:t xml:space="preserve">penerapan token </w:t>
      </w:r>
      <w:r w:rsidR="005629E5" w:rsidRPr="00D8011E">
        <w:t>e</w:t>
      </w:r>
      <w:r w:rsidR="005629E5">
        <w:rPr>
          <w:lang w:val="id-ID"/>
        </w:rPr>
        <w:t xml:space="preserve">conomic </w:t>
      </w:r>
      <w:r w:rsidR="00457752">
        <w:rPr>
          <w:lang w:val="id-ID"/>
        </w:rPr>
        <w:t xml:space="preserve">digunakan untuk mempertahankan atensi belajar pada disabilitas autis. Tujuan dari penelitian ini adalah menganalisis </w:t>
      </w:r>
      <w:r w:rsidR="005629E5">
        <w:rPr>
          <w:lang w:val="id-ID"/>
        </w:rPr>
        <w:t>pengaruh</w:t>
      </w:r>
      <w:r w:rsidR="00457752">
        <w:rPr>
          <w:lang w:val="id-ID"/>
        </w:rPr>
        <w:t xml:space="preserve"> token </w:t>
      </w:r>
      <w:r w:rsidR="005629E5" w:rsidRPr="00D8011E">
        <w:t>e</w:t>
      </w:r>
      <w:r w:rsidR="005629E5">
        <w:rPr>
          <w:lang w:val="id-ID"/>
        </w:rPr>
        <w:t xml:space="preserve">conomic </w:t>
      </w:r>
      <w:r w:rsidR="00457752">
        <w:rPr>
          <w:lang w:val="id-ID"/>
        </w:rPr>
        <w:t>dalam mempertahankan atensi belajar pada anak dengan disabilitas autis.</w:t>
      </w:r>
      <w:r w:rsidR="009D16C7">
        <w:rPr>
          <w:lang w:val="id-ID"/>
        </w:rPr>
        <w:t xml:space="preserve"> </w:t>
      </w:r>
    </w:p>
    <w:p w:rsidR="00E50305" w:rsidRPr="00E50305" w:rsidRDefault="001607EA" w:rsidP="00CF02B9">
      <w:pPr>
        <w:pStyle w:val="Heading1"/>
        <w:spacing w:before="2"/>
        <w:ind w:left="0"/>
        <w:rPr>
          <w:spacing w:val="-2"/>
          <w:lang w:val="id-ID"/>
        </w:rPr>
      </w:pPr>
      <w:r>
        <w:rPr>
          <w:spacing w:val="-2"/>
        </w:rPr>
        <w:t>METODE</w:t>
      </w:r>
    </w:p>
    <w:p w:rsidR="007D7BEE" w:rsidRDefault="00604CAD" w:rsidP="00CF02B9">
      <w:pPr>
        <w:pStyle w:val="BodyText"/>
        <w:spacing w:before="1"/>
        <w:ind w:right="42" w:firstLine="426"/>
        <w:jc w:val="both"/>
        <w:rPr>
          <w:szCs w:val="28"/>
          <w:lang w:val="id-ID"/>
        </w:rPr>
      </w:pPr>
      <w:r>
        <w:rPr>
          <w:lang w:val="id-ID"/>
        </w:rPr>
        <w:t xml:space="preserve">Penelitian ini menggunakan pendekatan kuantitatif, yang berarti bahwa data dikumpulkan dalam bentuk angka mulai dari pengumpulan, pemahaman, dan analisis statistik untuk menguji hipotesis yang telah diterapkan. </w:t>
      </w:r>
      <w:r w:rsidR="00E57681" w:rsidRPr="00C72ABD">
        <w:rPr>
          <w:szCs w:val="28"/>
        </w:rPr>
        <w:t>Ini seja</w:t>
      </w:r>
      <w:r w:rsidR="00E57681">
        <w:rPr>
          <w:szCs w:val="28"/>
        </w:rPr>
        <w:t xml:space="preserve">lan dengan apa yang dikatakan </w:t>
      </w:r>
      <w:r w:rsidR="00E57681" w:rsidRPr="00DC2937">
        <w:rPr>
          <w:szCs w:val="28"/>
        </w:rPr>
        <w:t>Wiratna Sujarweni (2014:39) bahwa penelitian kuantitatif adalah jenis penelitian yang menghasilkan temuan melalui penggunaan teknik statistik atau metode kuantifikasi (pengukuran).</w:t>
      </w:r>
      <w:r w:rsidR="00291E92">
        <w:rPr>
          <w:szCs w:val="28"/>
          <w:lang w:val="id-ID"/>
        </w:rPr>
        <w:t xml:space="preserve"> Terdapat </w:t>
      </w:r>
      <w:r w:rsidR="00E50305" w:rsidRPr="00E50305">
        <w:rPr>
          <w:szCs w:val="28"/>
          <w:lang w:val="id-ID"/>
        </w:rPr>
        <w:t>beberapa pernyataan</w:t>
      </w:r>
      <w:r w:rsidR="00291E92">
        <w:rPr>
          <w:szCs w:val="28"/>
          <w:lang w:val="id-ID"/>
        </w:rPr>
        <w:t xml:space="preserve"> mengenai</w:t>
      </w:r>
      <w:r w:rsidR="00E50305" w:rsidRPr="00E50305">
        <w:rPr>
          <w:szCs w:val="28"/>
          <w:lang w:val="id-ID"/>
        </w:rPr>
        <w:t xml:space="preserve"> sifat umum penelitian kuantitatif, termasuk: (a) kejelasan elemen: tujuan, subjek, dan sumber data yang jelas dan detail sejak awal; (b) kemampuan untuk menggunakan sampel; (c) kejelasan desain penelitian; dan (d) analisis data yang dilakukan setelah data dikumpulkan. </w:t>
      </w:r>
    </w:p>
    <w:p w:rsidR="0005498E" w:rsidRDefault="00A33033" w:rsidP="00CF02B9">
      <w:pPr>
        <w:pStyle w:val="BodyText"/>
        <w:spacing w:before="1"/>
        <w:ind w:right="42" w:firstLine="426"/>
        <w:jc w:val="both"/>
        <w:rPr>
          <w:spacing w:val="-2"/>
          <w:lang w:val="id-ID"/>
        </w:rPr>
      </w:pPr>
      <w:r>
        <w:rPr>
          <w:szCs w:val="28"/>
          <w:lang w:val="id-ID"/>
        </w:rPr>
        <w:t>Jenis</w:t>
      </w:r>
      <w:r w:rsidR="00307D46">
        <w:rPr>
          <w:szCs w:val="28"/>
          <w:lang w:val="id-ID"/>
        </w:rPr>
        <w:t xml:space="preserve"> penelitian yang digunakan adalah </w:t>
      </w:r>
      <w:r w:rsidR="00307D46">
        <w:rPr>
          <w:spacing w:val="-2"/>
          <w:lang w:val="id-ID"/>
        </w:rPr>
        <w:t>SSR</w:t>
      </w:r>
      <w:r>
        <w:rPr>
          <w:spacing w:val="-2"/>
          <w:lang w:val="id-ID"/>
        </w:rPr>
        <w:t xml:space="preserve"> </w:t>
      </w:r>
      <w:r w:rsidRPr="00627D9B">
        <w:rPr>
          <w:i/>
          <w:spacing w:val="-2"/>
          <w:lang w:val="id-ID"/>
        </w:rPr>
        <w:t>(Single Subject Research)</w:t>
      </w:r>
      <w:r w:rsidR="008A620A">
        <w:rPr>
          <w:i/>
          <w:spacing w:val="-2"/>
          <w:lang w:val="id-ID"/>
        </w:rPr>
        <w:t xml:space="preserve">, </w:t>
      </w:r>
      <w:r w:rsidR="00307D46" w:rsidRPr="00307D46">
        <w:rPr>
          <w:spacing w:val="-2"/>
          <w:lang w:val="id-ID"/>
        </w:rPr>
        <w:t xml:space="preserve"> </w:t>
      </w:r>
      <w:r w:rsidR="0005498E" w:rsidRPr="0005498E">
        <w:rPr>
          <w:spacing w:val="-2"/>
          <w:lang w:val="id-ID"/>
        </w:rPr>
        <w:t xml:space="preserve">jenis penelitian yang sangat umum di bidang pendidikan yang memiliki karakteristik siswa berkebutuhan khusus. (Cakiroglu, 2012; Widodo et al., 2020; Yanti et al., 2018). Penelitian kuantitatif seperti penelitian subjek tunggal mempelajari perilaku hanya beberapa subjek. </w:t>
      </w:r>
      <w:r w:rsidR="0005498E" w:rsidRPr="00E1667E">
        <w:rPr>
          <w:spacing w:val="-2"/>
          <w:shd w:val="clear" w:color="auto" w:fill="FFFFFF" w:themeFill="background1"/>
          <w:lang w:val="id-ID"/>
        </w:rPr>
        <w:t>(Gast &amp; Ledford, 2014).</w:t>
      </w:r>
      <w:r w:rsidR="0005498E" w:rsidRPr="0005498E">
        <w:rPr>
          <w:spacing w:val="-2"/>
          <w:lang w:val="id-ID"/>
        </w:rPr>
        <w:t xml:space="preserve"> Penelitian subjek tunggal adalah penelitian eksperimen yang melihat perilaku dan menilai intervensi atau perawatan tertentu yang mempengaruhi perilaku satu subjek dengan melakukan penilaian berulang selama periode waktu tertentu (Prahmana, 2021).</w:t>
      </w:r>
      <w:r w:rsidR="002A4230">
        <w:rPr>
          <w:spacing w:val="-2"/>
          <w:lang w:val="id-ID"/>
        </w:rPr>
        <w:t xml:space="preserve"> </w:t>
      </w:r>
      <w:r w:rsidR="002A4230">
        <w:t xml:space="preserve">Menurut Prahmana (2014), desain subjek tunggal sangat menguntungkan dalam melakukan analisis perubahan perilaku. Selain itu, salah satu manfaat terpenting dari desain subjek tunggal ini adalah tidak memerlukan kelompok peserta yang besar </w:t>
      </w:r>
      <w:r w:rsidR="002A4230" w:rsidRPr="00563935">
        <w:t>(Byiers et al, 2012).</w:t>
      </w:r>
    </w:p>
    <w:p w:rsidR="001D2114" w:rsidRDefault="008A620A" w:rsidP="00CF02B9">
      <w:pPr>
        <w:pStyle w:val="BodyText"/>
        <w:spacing w:before="1"/>
        <w:ind w:right="42" w:firstLine="426"/>
        <w:jc w:val="both"/>
        <w:rPr>
          <w:lang w:val="id-ID"/>
        </w:rPr>
      </w:pPr>
      <w:r>
        <w:rPr>
          <w:spacing w:val="-2"/>
          <w:lang w:val="id-ID"/>
        </w:rPr>
        <w:t xml:space="preserve">Desain penelitian yang digunakan adalah desain A-B, </w:t>
      </w:r>
      <w:r w:rsidR="002812A7" w:rsidRPr="002812A7">
        <w:rPr>
          <w:spacing w:val="-2"/>
          <w:lang w:val="id-ID"/>
        </w:rPr>
        <w:t>desain dasar untuk penelitian eksperimen satu subjek. Logika dasar desain ini menunjukkan pengulangan target perilaku atau pengukuran perilaku pada dua kondisi, yaitu kondisi baseline (A) dan kondisi intervensi (B). Prosedur utama desain A-B termasuk pengukuran target perilaku pada fase baseline dan setelah trend dan level data stabil sebelum fase intervensi dimulai.</w:t>
      </w:r>
      <w:bookmarkStart w:id="0" w:name="_Toc167039751"/>
      <w:bookmarkStart w:id="1" w:name="_Toc180540004"/>
      <w:r w:rsidR="00F03F53">
        <w:rPr>
          <w:spacing w:val="-2"/>
          <w:lang w:val="id-ID"/>
        </w:rPr>
        <w:t xml:space="preserve"> </w:t>
      </w:r>
      <w:r w:rsidR="001D2114">
        <w:t>Berikut merupakan prosedur pelaksanaan penelitian ini</w:t>
      </w:r>
      <w:r w:rsidR="001D2114">
        <w:rPr>
          <w:lang w:val="id-ID"/>
        </w:rPr>
        <w:t>.</w:t>
      </w:r>
    </w:p>
    <w:p w:rsidR="00DF645E" w:rsidRPr="00F03F53" w:rsidRDefault="00E44893" w:rsidP="00F03F53">
      <w:pPr>
        <w:pStyle w:val="BodyText"/>
        <w:spacing w:before="1"/>
        <w:ind w:left="201" w:right="42" w:firstLine="519"/>
        <w:jc w:val="both"/>
        <w:rPr>
          <w:spacing w:val="-2"/>
          <w:lang w:val="id-ID"/>
        </w:rPr>
      </w:pPr>
      <w:r w:rsidRPr="00727F17">
        <w:rPr>
          <w:noProof/>
          <w:lang w:val="id-ID" w:eastAsia="id-ID"/>
        </w:rPr>
        <mc:AlternateContent>
          <mc:Choice Requires="wpg">
            <w:drawing>
              <wp:anchor distT="0" distB="0" distL="0" distR="0" simplePos="0" relativeHeight="487214079" behindDoc="0" locked="0" layoutInCell="1" allowOverlap="1" wp14:anchorId="2E4E5E98" wp14:editId="0F8FA98A">
                <wp:simplePos x="0" y="0"/>
                <wp:positionH relativeFrom="page">
                  <wp:posOffset>3829050</wp:posOffset>
                </wp:positionH>
                <wp:positionV relativeFrom="page">
                  <wp:posOffset>8168944</wp:posOffset>
                </wp:positionV>
                <wp:extent cx="2982595" cy="1878330"/>
                <wp:effectExtent l="0" t="0" r="27305" b="76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2595" cy="1878330"/>
                          <a:chOff x="-131036" y="12700"/>
                          <a:chExt cx="4469101" cy="2150909"/>
                        </a:xfrm>
                      </wpg:grpSpPr>
                      <wps:wsp>
                        <wps:cNvPr id="28" name="Graphic 15"/>
                        <wps:cNvSpPr/>
                        <wps:spPr>
                          <a:xfrm>
                            <a:off x="1775332" y="1395476"/>
                            <a:ext cx="296545" cy="1270"/>
                          </a:xfrm>
                          <a:custGeom>
                            <a:avLst/>
                            <a:gdLst/>
                            <a:ahLst/>
                            <a:cxnLst/>
                            <a:rect l="l" t="t" r="r" b="b"/>
                            <a:pathLst>
                              <a:path w="296545">
                                <a:moveTo>
                                  <a:pt x="0" y="0"/>
                                </a:moveTo>
                                <a:lnTo>
                                  <a:pt x="296037" y="0"/>
                                </a:lnTo>
                              </a:path>
                            </a:pathLst>
                          </a:custGeom>
                          <a:ln w="25400">
                            <a:solidFill>
                              <a:srgbClr val="9BBA58"/>
                            </a:solidFill>
                            <a:prstDash val="solid"/>
                          </a:ln>
                        </wps:spPr>
                        <wps:bodyPr wrap="square" lIns="0" tIns="0" rIns="0" bIns="0" rtlCol="0">
                          <a:prstTxWarp prst="textNoShape">
                            <a:avLst/>
                          </a:prstTxWarp>
                          <a:noAutofit/>
                        </wps:bodyPr>
                      </wps:wsp>
                      <wps:wsp>
                        <wps:cNvPr id="13" name="Graphic 2"/>
                        <wps:cNvSpPr/>
                        <wps:spPr>
                          <a:xfrm>
                            <a:off x="-131036" y="1104138"/>
                            <a:ext cx="870707" cy="370205"/>
                          </a:xfrm>
                          <a:custGeom>
                            <a:avLst/>
                            <a:gdLst/>
                            <a:ahLst/>
                            <a:cxnLst/>
                            <a:rect l="l" t="t" r="r" b="b"/>
                            <a:pathLst>
                              <a:path w="739775" h="370205">
                                <a:moveTo>
                                  <a:pt x="702818" y="0"/>
                                </a:moveTo>
                                <a:lnTo>
                                  <a:pt x="36982" y="0"/>
                                </a:lnTo>
                                <a:lnTo>
                                  <a:pt x="22588" y="2917"/>
                                </a:lnTo>
                                <a:lnTo>
                                  <a:pt x="10833" y="10858"/>
                                </a:lnTo>
                                <a:lnTo>
                                  <a:pt x="2906" y="22609"/>
                                </a:lnTo>
                                <a:lnTo>
                                  <a:pt x="0" y="36956"/>
                                </a:lnTo>
                                <a:lnTo>
                                  <a:pt x="0" y="332866"/>
                                </a:lnTo>
                                <a:lnTo>
                                  <a:pt x="2906" y="347287"/>
                                </a:lnTo>
                                <a:lnTo>
                                  <a:pt x="10833" y="359076"/>
                                </a:lnTo>
                                <a:lnTo>
                                  <a:pt x="22588" y="367031"/>
                                </a:lnTo>
                                <a:lnTo>
                                  <a:pt x="36982" y="369950"/>
                                </a:lnTo>
                                <a:lnTo>
                                  <a:pt x="702818" y="369950"/>
                                </a:lnTo>
                                <a:lnTo>
                                  <a:pt x="717165" y="367031"/>
                                </a:lnTo>
                                <a:lnTo>
                                  <a:pt x="728916" y="359076"/>
                                </a:lnTo>
                                <a:lnTo>
                                  <a:pt x="736857" y="347287"/>
                                </a:lnTo>
                                <a:lnTo>
                                  <a:pt x="739775" y="332866"/>
                                </a:lnTo>
                                <a:lnTo>
                                  <a:pt x="739775" y="36956"/>
                                </a:lnTo>
                                <a:lnTo>
                                  <a:pt x="736857" y="22609"/>
                                </a:lnTo>
                                <a:lnTo>
                                  <a:pt x="728916" y="10858"/>
                                </a:lnTo>
                                <a:lnTo>
                                  <a:pt x="717165" y="2917"/>
                                </a:lnTo>
                                <a:lnTo>
                                  <a:pt x="702818" y="0"/>
                                </a:lnTo>
                                <a:close/>
                              </a:path>
                            </a:pathLst>
                          </a:custGeom>
                          <a:solidFill>
                            <a:srgbClr val="4F81BC"/>
                          </a:solidFill>
                        </wps:spPr>
                        <wps:bodyPr wrap="square" lIns="0" tIns="0" rIns="0" bIns="0" rtlCol="0">
                          <a:prstTxWarp prst="textNoShape">
                            <a:avLst/>
                          </a:prstTxWarp>
                          <a:noAutofit/>
                        </wps:bodyPr>
                      </wps:wsp>
                      <wps:wsp>
                        <wps:cNvPr id="14" name="Graphic 3"/>
                        <wps:cNvSpPr/>
                        <wps:spPr>
                          <a:xfrm>
                            <a:off x="739775" y="410209"/>
                            <a:ext cx="295910" cy="878840"/>
                          </a:xfrm>
                          <a:custGeom>
                            <a:avLst/>
                            <a:gdLst/>
                            <a:ahLst/>
                            <a:cxnLst/>
                            <a:rect l="l" t="t" r="r" b="b"/>
                            <a:pathLst>
                              <a:path w="295910" h="878840">
                                <a:moveTo>
                                  <a:pt x="0" y="878840"/>
                                </a:moveTo>
                                <a:lnTo>
                                  <a:pt x="295909" y="0"/>
                                </a:lnTo>
                              </a:path>
                            </a:pathLst>
                          </a:custGeom>
                          <a:ln w="25399">
                            <a:solidFill>
                              <a:srgbClr val="C0504D"/>
                            </a:solidFill>
                            <a:prstDash val="solid"/>
                          </a:ln>
                        </wps:spPr>
                        <wps:bodyPr wrap="square" lIns="0" tIns="0" rIns="0" bIns="0" rtlCol="0">
                          <a:prstTxWarp prst="textNoShape">
                            <a:avLst/>
                          </a:prstTxWarp>
                          <a:noAutofit/>
                        </wps:bodyPr>
                      </wps:wsp>
                      <wps:wsp>
                        <wps:cNvPr id="15" name="Graphic 4"/>
                        <wps:cNvSpPr/>
                        <wps:spPr>
                          <a:xfrm>
                            <a:off x="1035686" y="225426"/>
                            <a:ext cx="739775" cy="370205"/>
                          </a:xfrm>
                          <a:custGeom>
                            <a:avLst/>
                            <a:gdLst/>
                            <a:ahLst/>
                            <a:cxnLst/>
                            <a:rect l="l" t="t" r="r" b="b"/>
                            <a:pathLst>
                              <a:path w="739775" h="370205">
                                <a:moveTo>
                                  <a:pt x="702691" y="0"/>
                                </a:moveTo>
                                <a:lnTo>
                                  <a:pt x="36956" y="0"/>
                                </a:lnTo>
                                <a:lnTo>
                                  <a:pt x="22556" y="2899"/>
                                </a:lnTo>
                                <a:lnTo>
                                  <a:pt x="10810" y="10810"/>
                                </a:lnTo>
                                <a:lnTo>
                                  <a:pt x="2899" y="22556"/>
                                </a:lnTo>
                                <a:lnTo>
                                  <a:pt x="0" y="36956"/>
                                </a:lnTo>
                                <a:lnTo>
                                  <a:pt x="0" y="332867"/>
                                </a:lnTo>
                                <a:lnTo>
                                  <a:pt x="2899" y="347267"/>
                                </a:lnTo>
                                <a:lnTo>
                                  <a:pt x="10810" y="359013"/>
                                </a:lnTo>
                                <a:lnTo>
                                  <a:pt x="22556" y="366924"/>
                                </a:lnTo>
                                <a:lnTo>
                                  <a:pt x="36956" y="369824"/>
                                </a:lnTo>
                                <a:lnTo>
                                  <a:pt x="702691" y="369824"/>
                                </a:lnTo>
                                <a:lnTo>
                                  <a:pt x="717091" y="366924"/>
                                </a:lnTo>
                                <a:lnTo>
                                  <a:pt x="728837" y="359013"/>
                                </a:lnTo>
                                <a:lnTo>
                                  <a:pt x="736748" y="347267"/>
                                </a:lnTo>
                                <a:lnTo>
                                  <a:pt x="739648" y="332867"/>
                                </a:lnTo>
                                <a:lnTo>
                                  <a:pt x="739648" y="36956"/>
                                </a:lnTo>
                                <a:lnTo>
                                  <a:pt x="736748" y="22556"/>
                                </a:lnTo>
                                <a:lnTo>
                                  <a:pt x="728837" y="10810"/>
                                </a:lnTo>
                                <a:lnTo>
                                  <a:pt x="717091" y="2899"/>
                                </a:lnTo>
                                <a:lnTo>
                                  <a:pt x="702691" y="0"/>
                                </a:lnTo>
                                <a:close/>
                              </a:path>
                            </a:pathLst>
                          </a:custGeom>
                          <a:solidFill>
                            <a:srgbClr val="C0504D"/>
                          </a:solidFill>
                        </wps:spPr>
                        <wps:bodyPr wrap="square" lIns="0" tIns="0" rIns="0" bIns="0" rtlCol="0">
                          <a:prstTxWarp prst="textNoShape">
                            <a:avLst/>
                          </a:prstTxWarp>
                          <a:noAutofit/>
                        </wps:bodyPr>
                      </wps:wsp>
                      <wps:wsp>
                        <wps:cNvPr id="16" name="Graphic 5"/>
                        <wps:cNvSpPr/>
                        <wps:spPr>
                          <a:xfrm>
                            <a:off x="1035685" y="225425"/>
                            <a:ext cx="739775" cy="370205"/>
                          </a:xfrm>
                          <a:custGeom>
                            <a:avLst/>
                            <a:gdLst/>
                            <a:ahLst/>
                            <a:cxnLst/>
                            <a:rect l="l" t="t" r="r" b="b"/>
                            <a:pathLst>
                              <a:path w="739775" h="370205">
                                <a:moveTo>
                                  <a:pt x="0" y="36956"/>
                                </a:moveTo>
                                <a:lnTo>
                                  <a:pt x="2899" y="22556"/>
                                </a:lnTo>
                                <a:lnTo>
                                  <a:pt x="10810" y="10810"/>
                                </a:lnTo>
                                <a:lnTo>
                                  <a:pt x="22556" y="2899"/>
                                </a:lnTo>
                                <a:lnTo>
                                  <a:pt x="36956" y="0"/>
                                </a:lnTo>
                                <a:lnTo>
                                  <a:pt x="702691" y="0"/>
                                </a:lnTo>
                                <a:lnTo>
                                  <a:pt x="717091" y="2899"/>
                                </a:lnTo>
                                <a:lnTo>
                                  <a:pt x="728837" y="10810"/>
                                </a:lnTo>
                                <a:lnTo>
                                  <a:pt x="736748" y="22556"/>
                                </a:lnTo>
                                <a:lnTo>
                                  <a:pt x="739648" y="36956"/>
                                </a:lnTo>
                                <a:lnTo>
                                  <a:pt x="739648" y="332867"/>
                                </a:lnTo>
                                <a:lnTo>
                                  <a:pt x="736748" y="347267"/>
                                </a:lnTo>
                                <a:lnTo>
                                  <a:pt x="728837" y="359013"/>
                                </a:lnTo>
                                <a:lnTo>
                                  <a:pt x="717091" y="366924"/>
                                </a:lnTo>
                                <a:lnTo>
                                  <a:pt x="702691" y="369824"/>
                                </a:lnTo>
                                <a:lnTo>
                                  <a:pt x="36956" y="369824"/>
                                </a:lnTo>
                                <a:lnTo>
                                  <a:pt x="22556" y="366924"/>
                                </a:lnTo>
                                <a:lnTo>
                                  <a:pt x="10810" y="359013"/>
                                </a:lnTo>
                                <a:lnTo>
                                  <a:pt x="2899" y="347267"/>
                                </a:lnTo>
                                <a:lnTo>
                                  <a:pt x="0" y="332867"/>
                                </a:lnTo>
                                <a:lnTo>
                                  <a:pt x="0" y="36956"/>
                                </a:lnTo>
                                <a:close/>
                              </a:path>
                            </a:pathLst>
                          </a:custGeom>
                          <a:ln w="25400">
                            <a:solidFill>
                              <a:srgbClr val="FFFFFF"/>
                            </a:solidFill>
                            <a:prstDash val="solid"/>
                          </a:ln>
                        </wps:spPr>
                        <wps:bodyPr wrap="square" lIns="0" tIns="0" rIns="0" bIns="0" rtlCol="0">
                          <a:prstTxWarp prst="textNoShape">
                            <a:avLst/>
                          </a:prstTxWarp>
                          <a:noAutofit/>
                        </wps:bodyPr>
                      </wps:wsp>
                      <wps:wsp>
                        <wps:cNvPr id="17" name="Graphic 6"/>
                        <wps:cNvSpPr/>
                        <wps:spPr>
                          <a:xfrm>
                            <a:off x="1775332" y="197612"/>
                            <a:ext cx="296545" cy="212725"/>
                          </a:xfrm>
                          <a:custGeom>
                            <a:avLst/>
                            <a:gdLst/>
                            <a:ahLst/>
                            <a:cxnLst/>
                            <a:rect l="l" t="t" r="r" b="b"/>
                            <a:pathLst>
                              <a:path w="296545" h="212725">
                                <a:moveTo>
                                  <a:pt x="0" y="212725"/>
                                </a:moveTo>
                                <a:lnTo>
                                  <a:pt x="296037" y="0"/>
                                </a:lnTo>
                              </a:path>
                            </a:pathLst>
                          </a:custGeom>
                          <a:ln w="25400">
                            <a:solidFill>
                              <a:srgbClr val="9BBA58"/>
                            </a:solidFill>
                            <a:prstDash val="solid"/>
                          </a:ln>
                        </wps:spPr>
                        <wps:bodyPr wrap="square" lIns="0" tIns="0" rIns="0" bIns="0" rtlCol="0">
                          <a:prstTxWarp prst="textNoShape">
                            <a:avLst/>
                          </a:prstTxWarp>
                          <a:noAutofit/>
                        </wps:bodyPr>
                      </wps:wsp>
                      <wps:wsp>
                        <wps:cNvPr id="18" name="Graphic 7"/>
                        <wps:cNvSpPr/>
                        <wps:spPr>
                          <a:xfrm>
                            <a:off x="2070965" y="12700"/>
                            <a:ext cx="1043447" cy="370205"/>
                          </a:xfrm>
                          <a:custGeom>
                            <a:avLst/>
                            <a:gdLst/>
                            <a:ahLst/>
                            <a:cxnLst/>
                            <a:rect l="l" t="t" r="r" b="b"/>
                            <a:pathLst>
                              <a:path w="739775" h="370205">
                                <a:moveTo>
                                  <a:pt x="702817" y="0"/>
                                </a:moveTo>
                                <a:lnTo>
                                  <a:pt x="37083" y="0"/>
                                </a:lnTo>
                                <a:lnTo>
                                  <a:pt x="22663" y="2919"/>
                                </a:lnTo>
                                <a:lnTo>
                                  <a:pt x="10874" y="10874"/>
                                </a:lnTo>
                                <a:lnTo>
                                  <a:pt x="2919" y="22663"/>
                                </a:lnTo>
                                <a:lnTo>
                                  <a:pt x="0" y="37083"/>
                                </a:lnTo>
                                <a:lnTo>
                                  <a:pt x="0" y="332994"/>
                                </a:lnTo>
                                <a:lnTo>
                                  <a:pt x="2919" y="347341"/>
                                </a:lnTo>
                                <a:lnTo>
                                  <a:pt x="10874" y="359092"/>
                                </a:lnTo>
                                <a:lnTo>
                                  <a:pt x="22663" y="367033"/>
                                </a:lnTo>
                                <a:lnTo>
                                  <a:pt x="37083" y="369950"/>
                                </a:lnTo>
                                <a:lnTo>
                                  <a:pt x="702817" y="369950"/>
                                </a:lnTo>
                                <a:lnTo>
                                  <a:pt x="717218" y="367033"/>
                                </a:lnTo>
                                <a:lnTo>
                                  <a:pt x="728964" y="359092"/>
                                </a:lnTo>
                                <a:lnTo>
                                  <a:pt x="736875" y="347341"/>
                                </a:lnTo>
                                <a:lnTo>
                                  <a:pt x="739775" y="332994"/>
                                </a:lnTo>
                                <a:lnTo>
                                  <a:pt x="739775" y="37083"/>
                                </a:lnTo>
                                <a:lnTo>
                                  <a:pt x="736875" y="22663"/>
                                </a:lnTo>
                                <a:lnTo>
                                  <a:pt x="728964" y="10874"/>
                                </a:lnTo>
                                <a:lnTo>
                                  <a:pt x="717218" y="2919"/>
                                </a:lnTo>
                                <a:lnTo>
                                  <a:pt x="702817" y="0"/>
                                </a:lnTo>
                                <a:close/>
                              </a:path>
                            </a:pathLst>
                          </a:custGeom>
                          <a:solidFill>
                            <a:srgbClr val="9BBA58"/>
                          </a:solidFill>
                        </wps:spPr>
                        <wps:bodyPr wrap="square" lIns="0" tIns="0" rIns="0" bIns="0" rtlCol="0">
                          <a:prstTxWarp prst="textNoShape">
                            <a:avLst/>
                          </a:prstTxWarp>
                          <a:noAutofit/>
                        </wps:bodyPr>
                      </wps:wsp>
                      <wps:wsp>
                        <wps:cNvPr id="20" name="Graphic 9"/>
                        <wps:cNvSpPr/>
                        <wps:spPr>
                          <a:xfrm>
                            <a:off x="1775332" y="410337"/>
                            <a:ext cx="296545" cy="212725"/>
                          </a:xfrm>
                          <a:custGeom>
                            <a:avLst/>
                            <a:gdLst/>
                            <a:ahLst/>
                            <a:cxnLst/>
                            <a:rect l="l" t="t" r="r" b="b"/>
                            <a:pathLst>
                              <a:path w="296545" h="212725">
                                <a:moveTo>
                                  <a:pt x="0" y="0"/>
                                </a:moveTo>
                                <a:lnTo>
                                  <a:pt x="296037" y="212725"/>
                                </a:lnTo>
                              </a:path>
                            </a:pathLst>
                          </a:custGeom>
                          <a:ln w="25400">
                            <a:solidFill>
                              <a:srgbClr val="9BBA58"/>
                            </a:solidFill>
                            <a:prstDash val="solid"/>
                          </a:ln>
                        </wps:spPr>
                        <wps:bodyPr wrap="square" lIns="0" tIns="0" rIns="0" bIns="0" rtlCol="0">
                          <a:prstTxWarp prst="textNoShape">
                            <a:avLst/>
                          </a:prstTxWarp>
                          <a:noAutofit/>
                        </wps:bodyPr>
                      </wps:wsp>
                      <wps:wsp>
                        <wps:cNvPr id="21" name="Graphic 10"/>
                        <wps:cNvSpPr/>
                        <wps:spPr>
                          <a:xfrm>
                            <a:off x="2071242" y="438150"/>
                            <a:ext cx="739775" cy="370205"/>
                          </a:xfrm>
                          <a:custGeom>
                            <a:avLst/>
                            <a:gdLst/>
                            <a:ahLst/>
                            <a:cxnLst/>
                            <a:rect l="l" t="t" r="r" b="b"/>
                            <a:pathLst>
                              <a:path w="739775" h="370205">
                                <a:moveTo>
                                  <a:pt x="702817" y="0"/>
                                </a:moveTo>
                                <a:lnTo>
                                  <a:pt x="37083" y="0"/>
                                </a:lnTo>
                                <a:lnTo>
                                  <a:pt x="22663" y="2899"/>
                                </a:lnTo>
                                <a:lnTo>
                                  <a:pt x="10874" y="10810"/>
                                </a:lnTo>
                                <a:lnTo>
                                  <a:pt x="2919" y="22556"/>
                                </a:lnTo>
                                <a:lnTo>
                                  <a:pt x="0" y="36956"/>
                                </a:lnTo>
                                <a:lnTo>
                                  <a:pt x="0" y="332867"/>
                                </a:lnTo>
                                <a:lnTo>
                                  <a:pt x="2919" y="347267"/>
                                </a:lnTo>
                                <a:lnTo>
                                  <a:pt x="10874" y="359013"/>
                                </a:lnTo>
                                <a:lnTo>
                                  <a:pt x="22663" y="366924"/>
                                </a:lnTo>
                                <a:lnTo>
                                  <a:pt x="37083" y="369824"/>
                                </a:lnTo>
                                <a:lnTo>
                                  <a:pt x="702817" y="369824"/>
                                </a:lnTo>
                                <a:lnTo>
                                  <a:pt x="717218" y="366924"/>
                                </a:lnTo>
                                <a:lnTo>
                                  <a:pt x="728964" y="359013"/>
                                </a:lnTo>
                                <a:lnTo>
                                  <a:pt x="736875" y="347267"/>
                                </a:lnTo>
                                <a:lnTo>
                                  <a:pt x="739775" y="332867"/>
                                </a:lnTo>
                                <a:lnTo>
                                  <a:pt x="739775" y="36956"/>
                                </a:lnTo>
                                <a:lnTo>
                                  <a:pt x="736875" y="22556"/>
                                </a:lnTo>
                                <a:lnTo>
                                  <a:pt x="728964" y="10810"/>
                                </a:lnTo>
                                <a:lnTo>
                                  <a:pt x="717218" y="2899"/>
                                </a:lnTo>
                                <a:lnTo>
                                  <a:pt x="702817" y="0"/>
                                </a:lnTo>
                                <a:close/>
                              </a:path>
                            </a:pathLst>
                          </a:custGeom>
                          <a:solidFill>
                            <a:srgbClr val="9BBA58"/>
                          </a:solidFill>
                        </wps:spPr>
                        <wps:bodyPr wrap="square" lIns="0" tIns="0" rIns="0" bIns="0" rtlCol="0">
                          <a:prstTxWarp prst="textNoShape">
                            <a:avLst/>
                          </a:prstTxWarp>
                          <a:noAutofit/>
                        </wps:bodyPr>
                      </wps:wsp>
                      <wps:wsp>
                        <wps:cNvPr id="22" name="Graphic 11"/>
                        <wps:cNvSpPr/>
                        <wps:spPr>
                          <a:xfrm>
                            <a:off x="2071242" y="438150"/>
                            <a:ext cx="739775" cy="370205"/>
                          </a:xfrm>
                          <a:custGeom>
                            <a:avLst/>
                            <a:gdLst/>
                            <a:ahLst/>
                            <a:cxnLst/>
                            <a:rect l="l" t="t" r="r" b="b"/>
                            <a:pathLst>
                              <a:path w="739775" h="370205">
                                <a:moveTo>
                                  <a:pt x="0" y="36956"/>
                                </a:moveTo>
                                <a:lnTo>
                                  <a:pt x="2919" y="22556"/>
                                </a:lnTo>
                                <a:lnTo>
                                  <a:pt x="10874" y="10810"/>
                                </a:lnTo>
                                <a:lnTo>
                                  <a:pt x="22663" y="2899"/>
                                </a:lnTo>
                                <a:lnTo>
                                  <a:pt x="37083" y="0"/>
                                </a:lnTo>
                                <a:lnTo>
                                  <a:pt x="702817" y="0"/>
                                </a:lnTo>
                                <a:lnTo>
                                  <a:pt x="717218" y="2899"/>
                                </a:lnTo>
                                <a:lnTo>
                                  <a:pt x="728964" y="10810"/>
                                </a:lnTo>
                                <a:lnTo>
                                  <a:pt x="736875" y="22556"/>
                                </a:lnTo>
                                <a:lnTo>
                                  <a:pt x="739775" y="36956"/>
                                </a:lnTo>
                                <a:lnTo>
                                  <a:pt x="739775" y="332867"/>
                                </a:lnTo>
                                <a:lnTo>
                                  <a:pt x="736875" y="347267"/>
                                </a:lnTo>
                                <a:lnTo>
                                  <a:pt x="728964" y="359013"/>
                                </a:lnTo>
                                <a:lnTo>
                                  <a:pt x="717218" y="366924"/>
                                </a:lnTo>
                                <a:lnTo>
                                  <a:pt x="702817" y="369824"/>
                                </a:lnTo>
                                <a:lnTo>
                                  <a:pt x="37083" y="369824"/>
                                </a:lnTo>
                                <a:lnTo>
                                  <a:pt x="22663" y="366924"/>
                                </a:lnTo>
                                <a:lnTo>
                                  <a:pt x="10874" y="359013"/>
                                </a:lnTo>
                                <a:lnTo>
                                  <a:pt x="2919" y="347267"/>
                                </a:lnTo>
                                <a:lnTo>
                                  <a:pt x="0" y="332867"/>
                                </a:lnTo>
                                <a:lnTo>
                                  <a:pt x="0" y="36956"/>
                                </a:lnTo>
                                <a:close/>
                              </a:path>
                            </a:pathLst>
                          </a:custGeom>
                          <a:ln w="25400">
                            <a:solidFill>
                              <a:srgbClr val="FFFFFF"/>
                            </a:solidFill>
                            <a:prstDash val="solid"/>
                          </a:ln>
                        </wps:spPr>
                        <wps:bodyPr wrap="square" lIns="0" tIns="0" rIns="0" bIns="0" rtlCol="0">
                          <a:prstTxWarp prst="textNoShape">
                            <a:avLst/>
                          </a:prstTxWarp>
                          <a:noAutofit/>
                        </wps:bodyPr>
                      </wps:wsp>
                      <wps:wsp>
                        <wps:cNvPr id="23" name="Graphic 12"/>
                        <wps:cNvSpPr/>
                        <wps:spPr>
                          <a:xfrm>
                            <a:off x="739775" y="1289050"/>
                            <a:ext cx="295910" cy="106680"/>
                          </a:xfrm>
                          <a:custGeom>
                            <a:avLst/>
                            <a:gdLst/>
                            <a:ahLst/>
                            <a:cxnLst/>
                            <a:rect l="l" t="t" r="r" b="b"/>
                            <a:pathLst>
                              <a:path w="295910" h="106680">
                                <a:moveTo>
                                  <a:pt x="0" y="0"/>
                                </a:moveTo>
                                <a:lnTo>
                                  <a:pt x="295909" y="106425"/>
                                </a:lnTo>
                              </a:path>
                            </a:pathLst>
                          </a:custGeom>
                          <a:ln w="25399">
                            <a:solidFill>
                              <a:srgbClr val="C0504D"/>
                            </a:solidFill>
                            <a:prstDash val="solid"/>
                          </a:ln>
                        </wps:spPr>
                        <wps:bodyPr wrap="square" lIns="0" tIns="0" rIns="0" bIns="0" rtlCol="0">
                          <a:prstTxWarp prst="textNoShape">
                            <a:avLst/>
                          </a:prstTxWarp>
                          <a:noAutofit/>
                        </wps:bodyPr>
                      </wps:wsp>
                      <wps:wsp>
                        <wps:cNvPr id="25" name="Graphic 13"/>
                        <wps:cNvSpPr/>
                        <wps:spPr>
                          <a:xfrm>
                            <a:off x="1035686" y="1210436"/>
                            <a:ext cx="919758" cy="370205"/>
                          </a:xfrm>
                          <a:custGeom>
                            <a:avLst/>
                            <a:gdLst/>
                            <a:ahLst/>
                            <a:cxnLst/>
                            <a:rect l="l" t="t" r="r" b="b"/>
                            <a:pathLst>
                              <a:path w="739775" h="370205">
                                <a:moveTo>
                                  <a:pt x="702691" y="0"/>
                                </a:moveTo>
                                <a:lnTo>
                                  <a:pt x="36956" y="0"/>
                                </a:lnTo>
                                <a:lnTo>
                                  <a:pt x="22556" y="2919"/>
                                </a:lnTo>
                                <a:lnTo>
                                  <a:pt x="10810" y="10874"/>
                                </a:lnTo>
                                <a:lnTo>
                                  <a:pt x="2899" y="22663"/>
                                </a:lnTo>
                                <a:lnTo>
                                  <a:pt x="0" y="37084"/>
                                </a:lnTo>
                                <a:lnTo>
                                  <a:pt x="0" y="332994"/>
                                </a:lnTo>
                                <a:lnTo>
                                  <a:pt x="2899" y="347341"/>
                                </a:lnTo>
                                <a:lnTo>
                                  <a:pt x="10810" y="359092"/>
                                </a:lnTo>
                                <a:lnTo>
                                  <a:pt x="22556" y="367033"/>
                                </a:lnTo>
                                <a:lnTo>
                                  <a:pt x="36956" y="369951"/>
                                </a:lnTo>
                                <a:lnTo>
                                  <a:pt x="702691" y="369951"/>
                                </a:lnTo>
                                <a:lnTo>
                                  <a:pt x="717091" y="367033"/>
                                </a:lnTo>
                                <a:lnTo>
                                  <a:pt x="728837" y="359092"/>
                                </a:lnTo>
                                <a:lnTo>
                                  <a:pt x="736748" y="347341"/>
                                </a:lnTo>
                                <a:lnTo>
                                  <a:pt x="739648" y="332994"/>
                                </a:lnTo>
                                <a:lnTo>
                                  <a:pt x="739648" y="37084"/>
                                </a:lnTo>
                                <a:lnTo>
                                  <a:pt x="736748" y="22663"/>
                                </a:lnTo>
                                <a:lnTo>
                                  <a:pt x="728837" y="10874"/>
                                </a:lnTo>
                                <a:lnTo>
                                  <a:pt x="717091" y="2919"/>
                                </a:lnTo>
                                <a:lnTo>
                                  <a:pt x="702691" y="0"/>
                                </a:lnTo>
                                <a:close/>
                              </a:path>
                            </a:pathLst>
                          </a:custGeom>
                          <a:solidFill>
                            <a:srgbClr val="C0504D"/>
                          </a:solidFill>
                        </wps:spPr>
                        <wps:bodyPr wrap="square" lIns="0" tIns="0" rIns="0" bIns="0" rtlCol="0">
                          <a:prstTxWarp prst="textNoShape">
                            <a:avLst/>
                          </a:prstTxWarp>
                          <a:noAutofit/>
                        </wps:bodyPr>
                      </wps:wsp>
                      <wps:wsp>
                        <wps:cNvPr id="29" name="Graphic 16"/>
                        <wps:cNvSpPr/>
                        <wps:spPr>
                          <a:xfrm>
                            <a:off x="2071106" y="863473"/>
                            <a:ext cx="1159614" cy="871184"/>
                          </a:xfrm>
                          <a:custGeom>
                            <a:avLst/>
                            <a:gdLst/>
                            <a:ahLst/>
                            <a:cxnLst/>
                            <a:rect l="l" t="t" r="r" b="b"/>
                            <a:pathLst>
                              <a:path w="1231265" h="1064260">
                                <a:moveTo>
                                  <a:pt x="1124839" y="0"/>
                                </a:moveTo>
                                <a:lnTo>
                                  <a:pt x="106425" y="0"/>
                                </a:lnTo>
                                <a:lnTo>
                                  <a:pt x="64990" y="8360"/>
                                </a:lnTo>
                                <a:lnTo>
                                  <a:pt x="31162" y="31162"/>
                                </a:lnTo>
                                <a:lnTo>
                                  <a:pt x="8360" y="64990"/>
                                </a:lnTo>
                                <a:lnTo>
                                  <a:pt x="0" y="106425"/>
                                </a:lnTo>
                                <a:lnTo>
                                  <a:pt x="0" y="957579"/>
                                </a:lnTo>
                                <a:lnTo>
                                  <a:pt x="8360" y="998942"/>
                                </a:lnTo>
                                <a:lnTo>
                                  <a:pt x="31162" y="1032732"/>
                                </a:lnTo>
                                <a:lnTo>
                                  <a:pt x="64990" y="1055520"/>
                                </a:lnTo>
                                <a:lnTo>
                                  <a:pt x="106425" y="1063878"/>
                                </a:lnTo>
                                <a:lnTo>
                                  <a:pt x="1124839" y="1063878"/>
                                </a:lnTo>
                                <a:lnTo>
                                  <a:pt x="1166201" y="1055520"/>
                                </a:lnTo>
                                <a:lnTo>
                                  <a:pt x="1199991" y="1032732"/>
                                </a:lnTo>
                                <a:lnTo>
                                  <a:pt x="1222779" y="998942"/>
                                </a:lnTo>
                                <a:lnTo>
                                  <a:pt x="1231138" y="957579"/>
                                </a:lnTo>
                                <a:lnTo>
                                  <a:pt x="1231138" y="106425"/>
                                </a:lnTo>
                                <a:lnTo>
                                  <a:pt x="1222779" y="64990"/>
                                </a:lnTo>
                                <a:lnTo>
                                  <a:pt x="1199991" y="31162"/>
                                </a:lnTo>
                                <a:lnTo>
                                  <a:pt x="1166201" y="8360"/>
                                </a:lnTo>
                                <a:lnTo>
                                  <a:pt x="1124839" y="0"/>
                                </a:lnTo>
                                <a:close/>
                              </a:path>
                            </a:pathLst>
                          </a:custGeom>
                          <a:solidFill>
                            <a:srgbClr val="9BBA58"/>
                          </a:solidFill>
                        </wps:spPr>
                        <wps:bodyPr wrap="square" lIns="0" tIns="0" rIns="0" bIns="0" rtlCol="0">
                          <a:prstTxWarp prst="textNoShape">
                            <a:avLst/>
                          </a:prstTxWarp>
                          <a:noAutofit/>
                        </wps:bodyPr>
                      </wps:wsp>
                      <wps:wsp>
                        <wps:cNvPr id="30" name="Graphic 17"/>
                        <wps:cNvSpPr/>
                        <wps:spPr>
                          <a:xfrm>
                            <a:off x="2071242" y="863472"/>
                            <a:ext cx="1231265" cy="1064260"/>
                          </a:xfrm>
                          <a:custGeom>
                            <a:avLst/>
                            <a:gdLst/>
                            <a:ahLst/>
                            <a:cxnLst/>
                            <a:rect l="l" t="t" r="r" b="b"/>
                            <a:pathLst>
                              <a:path w="1231265" h="1064260">
                                <a:moveTo>
                                  <a:pt x="0" y="106425"/>
                                </a:moveTo>
                                <a:lnTo>
                                  <a:pt x="8360" y="64990"/>
                                </a:lnTo>
                                <a:lnTo>
                                  <a:pt x="31162" y="31162"/>
                                </a:lnTo>
                                <a:lnTo>
                                  <a:pt x="64990" y="8360"/>
                                </a:lnTo>
                                <a:lnTo>
                                  <a:pt x="106425" y="0"/>
                                </a:lnTo>
                                <a:lnTo>
                                  <a:pt x="1124839" y="0"/>
                                </a:lnTo>
                                <a:lnTo>
                                  <a:pt x="1166201" y="8360"/>
                                </a:lnTo>
                                <a:lnTo>
                                  <a:pt x="1199991" y="31162"/>
                                </a:lnTo>
                                <a:lnTo>
                                  <a:pt x="1222779" y="64990"/>
                                </a:lnTo>
                                <a:lnTo>
                                  <a:pt x="1231138" y="106425"/>
                                </a:lnTo>
                                <a:lnTo>
                                  <a:pt x="1231138" y="957579"/>
                                </a:lnTo>
                                <a:lnTo>
                                  <a:pt x="1222779" y="998942"/>
                                </a:lnTo>
                                <a:lnTo>
                                  <a:pt x="1199991" y="1032732"/>
                                </a:lnTo>
                                <a:lnTo>
                                  <a:pt x="1166201" y="1055520"/>
                                </a:lnTo>
                                <a:lnTo>
                                  <a:pt x="1124839" y="1063878"/>
                                </a:lnTo>
                                <a:lnTo>
                                  <a:pt x="106425" y="1063878"/>
                                </a:lnTo>
                                <a:lnTo>
                                  <a:pt x="64990" y="1055520"/>
                                </a:lnTo>
                                <a:lnTo>
                                  <a:pt x="31162" y="1032732"/>
                                </a:lnTo>
                                <a:lnTo>
                                  <a:pt x="8360" y="998942"/>
                                </a:lnTo>
                                <a:lnTo>
                                  <a:pt x="0" y="957579"/>
                                </a:lnTo>
                                <a:lnTo>
                                  <a:pt x="0" y="106425"/>
                                </a:lnTo>
                                <a:close/>
                              </a:path>
                            </a:pathLst>
                          </a:custGeom>
                          <a:ln w="25399">
                            <a:solidFill>
                              <a:srgbClr val="FFFFFF"/>
                            </a:solidFill>
                            <a:prstDash val="solid"/>
                          </a:ln>
                        </wps:spPr>
                        <wps:bodyPr wrap="square" lIns="0" tIns="0" rIns="0" bIns="0" rtlCol="0">
                          <a:prstTxWarp prst="textNoShape">
                            <a:avLst/>
                          </a:prstTxWarp>
                          <a:noAutofit/>
                        </wps:bodyPr>
                      </wps:wsp>
                      <wps:wsp>
                        <wps:cNvPr id="31" name="Graphic 18"/>
                        <wps:cNvSpPr/>
                        <wps:spPr>
                          <a:xfrm>
                            <a:off x="3302380" y="1182750"/>
                            <a:ext cx="296545" cy="212725"/>
                          </a:xfrm>
                          <a:custGeom>
                            <a:avLst/>
                            <a:gdLst/>
                            <a:ahLst/>
                            <a:cxnLst/>
                            <a:rect l="l" t="t" r="r" b="b"/>
                            <a:pathLst>
                              <a:path w="296545" h="212725">
                                <a:moveTo>
                                  <a:pt x="0" y="212725"/>
                                </a:moveTo>
                                <a:lnTo>
                                  <a:pt x="296037" y="0"/>
                                </a:lnTo>
                              </a:path>
                            </a:pathLst>
                          </a:custGeom>
                          <a:ln w="25400">
                            <a:solidFill>
                              <a:srgbClr val="8063A1"/>
                            </a:solidFill>
                            <a:prstDash val="solid"/>
                          </a:ln>
                        </wps:spPr>
                        <wps:bodyPr wrap="square" lIns="0" tIns="0" rIns="0" bIns="0" rtlCol="0">
                          <a:prstTxWarp prst="textNoShape">
                            <a:avLst/>
                          </a:prstTxWarp>
                          <a:noAutofit/>
                        </wps:bodyPr>
                      </wps:wsp>
                      <wps:wsp>
                        <wps:cNvPr id="162533504" name="Graphic 19"/>
                        <wps:cNvSpPr/>
                        <wps:spPr>
                          <a:xfrm>
                            <a:off x="3463331" y="997838"/>
                            <a:ext cx="873566" cy="370205"/>
                          </a:xfrm>
                          <a:custGeom>
                            <a:avLst/>
                            <a:gdLst/>
                            <a:ahLst/>
                            <a:cxnLst/>
                            <a:rect l="l" t="t" r="r" b="b"/>
                            <a:pathLst>
                              <a:path w="739775" h="370205">
                                <a:moveTo>
                                  <a:pt x="702817" y="0"/>
                                </a:moveTo>
                                <a:lnTo>
                                  <a:pt x="37083" y="0"/>
                                </a:lnTo>
                                <a:lnTo>
                                  <a:pt x="22663" y="2899"/>
                                </a:lnTo>
                                <a:lnTo>
                                  <a:pt x="10874" y="10810"/>
                                </a:lnTo>
                                <a:lnTo>
                                  <a:pt x="2919" y="22556"/>
                                </a:lnTo>
                                <a:lnTo>
                                  <a:pt x="0" y="36956"/>
                                </a:lnTo>
                                <a:lnTo>
                                  <a:pt x="0" y="332866"/>
                                </a:lnTo>
                                <a:lnTo>
                                  <a:pt x="2919" y="347267"/>
                                </a:lnTo>
                                <a:lnTo>
                                  <a:pt x="10874" y="359013"/>
                                </a:lnTo>
                                <a:lnTo>
                                  <a:pt x="22663" y="366924"/>
                                </a:lnTo>
                                <a:lnTo>
                                  <a:pt x="37083" y="369824"/>
                                </a:lnTo>
                                <a:lnTo>
                                  <a:pt x="702817" y="369824"/>
                                </a:lnTo>
                                <a:lnTo>
                                  <a:pt x="717218" y="366924"/>
                                </a:lnTo>
                                <a:lnTo>
                                  <a:pt x="728964" y="359013"/>
                                </a:lnTo>
                                <a:lnTo>
                                  <a:pt x="736875" y="347267"/>
                                </a:lnTo>
                                <a:lnTo>
                                  <a:pt x="739775" y="332866"/>
                                </a:lnTo>
                                <a:lnTo>
                                  <a:pt x="739775" y="36956"/>
                                </a:lnTo>
                                <a:lnTo>
                                  <a:pt x="736875" y="22556"/>
                                </a:lnTo>
                                <a:lnTo>
                                  <a:pt x="728964" y="10810"/>
                                </a:lnTo>
                                <a:lnTo>
                                  <a:pt x="717218" y="2899"/>
                                </a:lnTo>
                                <a:lnTo>
                                  <a:pt x="702817" y="0"/>
                                </a:lnTo>
                                <a:close/>
                              </a:path>
                            </a:pathLst>
                          </a:custGeom>
                          <a:solidFill>
                            <a:srgbClr val="8063A1"/>
                          </a:solidFill>
                        </wps:spPr>
                        <wps:bodyPr wrap="square" lIns="0" tIns="0" rIns="0" bIns="0" rtlCol="0">
                          <a:prstTxWarp prst="textNoShape">
                            <a:avLst/>
                          </a:prstTxWarp>
                          <a:noAutofit/>
                        </wps:bodyPr>
                      </wps:wsp>
                      <wps:wsp>
                        <wps:cNvPr id="162533507" name="Graphic 21"/>
                        <wps:cNvSpPr/>
                        <wps:spPr>
                          <a:xfrm>
                            <a:off x="3302380" y="1395475"/>
                            <a:ext cx="296545" cy="212725"/>
                          </a:xfrm>
                          <a:custGeom>
                            <a:avLst/>
                            <a:gdLst/>
                            <a:ahLst/>
                            <a:cxnLst/>
                            <a:rect l="l" t="t" r="r" b="b"/>
                            <a:pathLst>
                              <a:path w="296545" h="212725">
                                <a:moveTo>
                                  <a:pt x="0" y="0"/>
                                </a:moveTo>
                                <a:lnTo>
                                  <a:pt x="296037" y="212598"/>
                                </a:lnTo>
                              </a:path>
                            </a:pathLst>
                          </a:custGeom>
                          <a:ln w="25400">
                            <a:solidFill>
                              <a:srgbClr val="8063A1"/>
                            </a:solidFill>
                            <a:prstDash val="solid"/>
                          </a:ln>
                        </wps:spPr>
                        <wps:bodyPr wrap="square" lIns="0" tIns="0" rIns="0" bIns="0" rtlCol="0">
                          <a:prstTxWarp prst="textNoShape">
                            <a:avLst/>
                          </a:prstTxWarp>
                          <a:noAutofit/>
                        </wps:bodyPr>
                      </wps:wsp>
                      <wps:wsp>
                        <wps:cNvPr id="162533508" name="Graphic 22"/>
                        <wps:cNvSpPr/>
                        <wps:spPr>
                          <a:xfrm>
                            <a:off x="3598290" y="1423161"/>
                            <a:ext cx="739775" cy="370205"/>
                          </a:xfrm>
                          <a:custGeom>
                            <a:avLst/>
                            <a:gdLst/>
                            <a:ahLst/>
                            <a:cxnLst/>
                            <a:rect l="l" t="t" r="r" b="b"/>
                            <a:pathLst>
                              <a:path w="739775" h="370205">
                                <a:moveTo>
                                  <a:pt x="702817" y="0"/>
                                </a:moveTo>
                                <a:lnTo>
                                  <a:pt x="37083" y="0"/>
                                </a:lnTo>
                                <a:lnTo>
                                  <a:pt x="22663" y="2899"/>
                                </a:lnTo>
                                <a:lnTo>
                                  <a:pt x="10874" y="10810"/>
                                </a:lnTo>
                                <a:lnTo>
                                  <a:pt x="2919" y="22556"/>
                                </a:lnTo>
                                <a:lnTo>
                                  <a:pt x="0" y="36957"/>
                                </a:lnTo>
                                <a:lnTo>
                                  <a:pt x="0" y="332867"/>
                                </a:lnTo>
                                <a:lnTo>
                                  <a:pt x="2919" y="347267"/>
                                </a:lnTo>
                                <a:lnTo>
                                  <a:pt x="10874" y="359013"/>
                                </a:lnTo>
                                <a:lnTo>
                                  <a:pt x="22663" y="366924"/>
                                </a:lnTo>
                                <a:lnTo>
                                  <a:pt x="37083" y="369824"/>
                                </a:lnTo>
                                <a:lnTo>
                                  <a:pt x="702817" y="369824"/>
                                </a:lnTo>
                                <a:lnTo>
                                  <a:pt x="717218" y="366924"/>
                                </a:lnTo>
                                <a:lnTo>
                                  <a:pt x="728964" y="359013"/>
                                </a:lnTo>
                                <a:lnTo>
                                  <a:pt x="736875" y="347267"/>
                                </a:lnTo>
                                <a:lnTo>
                                  <a:pt x="739775" y="332867"/>
                                </a:lnTo>
                                <a:lnTo>
                                  <a:pt x="739775" y="36957"/>
                                </a:lnTo>
                                <a:lnTo>
                                  <a:pt x="736875" y="22556"/>
                                </a:lnTo>
                                <a:lnTo>
                                  <a:pt x="728964" y="10810"/>
                                </a:lnTo>
                                <a:lnTo>
                                  <a:pt x="717218" y="2899"/>
                                </a:lnTo>
                                <a:lnTo>
                                  <a:pt x="702817" y="0"/>
                                </a:lnTo>
                                <a:close/>
                              </a:path>
                            </a:pathLst>
                          </a:custGeom>
                          <a:solidFill>
                            <a:srgbClr val="8063A1"/>
                          </a:solidFill>
                        </wps:spPr>
                        <wps:bodyPr wrap="square" lIns="0" tIns="0" rIns="0" bIns="0" rtlCol="0">
                          <a:prstTxWarp prst="textNoShape">
                            <a:avLst/>
                          </a:prstTxWarp>
                          <a:noAutofit/>
                        </wps:bodyPr>
                      </wps:wsp>
                      <wps:wsp>
                        <wps:cNvPr id="162533509" name="Graphic 23"/>
                        <wps:cNvSpPr/>
                        <wps:spPr>
                          <a:xfrm>
                            <a:off x="3598290" y="1423161"/>
                            <a:ext cx="739775" cy="370205"/>
                          </a:xfrm>
                          <a:custGeom>
                            <a:avLst/>
                            <a:gdLst/>
                            <a:ahLst/>
                            <a:cxnLst/>
                            <a:rect l="l" t="t" r="r" b="b"/>
                            <a:pathLst>
                              <a:path w="739775" h="370205">
                                <a:moveTo>
                                  <a:pt x="0" y="36957"/>
                                </a:moveTo>
                                <a:lnTo>
                                  <a:pt x="2919" y="22556"/>
                                </a:lnTo>
                                <a:lnTo>
                                  <a:pt x="10874" y="10810"/>
                                </a:lnTo>
                                <a:lnTo>
                                  <a:pt x="22663" y="2899"/>
                                </a:lnTo>
                                <a:lnTo>
                                  <a:pt x="37083" y="0"/>
                                </a:lnTo>
                                <a:lnTo>
                                  <a:pt x="702817" y="0"/>
                                </a:lnTo>
                                <a:lnTo>
                                  <a:pt x="717218" y="2899"/>
                                </a:lnTo>
                                <a:lnTo>
                                  <a:pt x="728964" y="10810"/>
                                </a:lnTo>
                                <a:lnTo>
                                  <a:pt x="736875" y="22556"/>
                                </a:lnTo>
                                <a:lnTo>
                                  <a:pt x="739775" y="36957"/>
                                </a:lnTo>
                                <a:lnTo>
                                  <a:pt x="739775" y="332867"/>
                                </a:lnTo>
                                <a:lnTo>
                                  <a:pt x="736875" y="347267"/>
                                </a:lnTo>
                                <a:lnTo>
                                  <a:pt x="728964" y="359013"/>
                                </a:lnTo>
                                <a:lnTo>
                                  <a:pt x="717218" y="366924"/>
                                </a:lnTo>
                                <a:lnTo>
                                  <a:pt x="702817" y="369824"/>
                                </a:lnTo>
                                <a:lnTo>
                                  <a:pt x="37083" y="369824"/>
                                </a:lnTo>
                                <a:lnTo>
                                  <a:pt x="22663" y="366924"/>
                                </a:lnTo>
                                <a:lnTo>
                                  <a:pt x="10874" y="359013"/>
                                </a:lnTo>
                                <a:lnTo>
                                  <a:pt x="2919" y="347267"/>
                                </a:lnTo>
                                <a:lnTo>
                                  <a:pt x="0" y="332867"/>
                                </a:lnTo>
                                <a:lnTo>
                                  <a:pt x="0" y="36957"/>
                                </a:lnTo>
                                <a:close/>
                              </a:path>
                            </a:pathLst>
                          </a:custGeom>
                          <a:ln w="25400">
                            <a:solidFill>
                              <a:srgbClr val="FFFFFF"/>
                            </a:solidFill>
                            <a:prstDash val="solid"/>
                          </a:ln>
                        </wps:spPr>
                        <wps:bodyPr wrap="square" lIns="0" tIns="0" rIns="0" bIns="0" rtlCol="0">
                          <a:prstTxWarp prst="textNoShape">
                            <a:avLst/>
                          </a:prstTxWarp>
                          <a:noAutofit/>
                        </wps:bodyPr>
                      </wps:wsp>
                      <wps:wsp>
                        <wps:cNvPr id="162533511" name="Graphic 24"/>
                        <wps:cNvSpPr/>
                        <wps:spPr>
                          <a:xfrm rot="20147097">
                            <a:off x="938733" y="1218144"/>
                            <a:ext cx="295910" cy="878840"/>
                          </a:xfrm>
                          <a:custGeom>
                            <a:avLst/>
                            <a:gdLst/>
                            <a:ahLst/>
                            <a:cxnLst/>
                            <a:rect l="l" t="t" r="r" b="b"/>
                            <a:pathLst>
                              <a:path w="295910" h="878840">
                                <a:moveTo>
                                  <a:pt x="0" y="0"/>
                                </a:moveTo>
                                <a:lnTo>
                                  <a:pt x="295909" y="878840"/>
                                </a:lnTo>
                              </a:path>
                            </a:pathLst>
                          </a:custGeom>
                          <a:ln w="25399">
                            <a:solidFill>
                              <a:srgbClr val="C0504D"/>
                            </a:solidFill>
                            <a:prstDash val="solid"/>
                          </a:ln>
                        </wps:spPr>
                        <wps:bodyPr wrap="square" lIns="0" tIns="0" rIns="0" bIns="0" rtlCol="0">
                          <a:prstTxWarp prst="textNoShape">
                            <a:avLst/>
                          </a:prstTxWarp>
                          <a:noAutofit/>
                        </wps:bodyPr>
                      </wps:wsp>
                      <wps:wsp>
                        <wps:cNvPr id="162533512" name="Graphic 25"/>
                        <wps:cNvSpPr/>
                        <wps:spPr>
                          <a:xfrm>
                            <a:off x="1112157" y="1734656"/>
                            <a:ext cx="739775" cy="370205"/>
                          </a:xfrm>
                          <a:custGeom>
                            <a:avLst/>
                            <a:gdLst/>
                            <a:ahLst/>
                            <a:cxnLst/>
                            <a:rect l="l" t="t" r="r" b="b"/>
                            <a:pathLst>
                              <a:path w="739775" h="370205">
                                <a:moveTo>
                                  <a:pt x="702691" y="0"/>
                                </a:moveTo>
                                <a:lnTo>
                                  <a:pt x="36956" y="0"/>
                                </a:lnTo>
                                <a:lnTo>
                                  <a:pt x="22556" y="2917"/>
                                </a:lnTo>
                                <a:lnTo>
                                  <a:pt x="10810" y="10858"/>
                                </a:lnTo>
                                <a:lnTo>
                                  <a:pt x="2899" y="22609"/>
                                </a:lnTo>
                                <a:lnTo>
                                  <a:pt x="0" y="36956"/>
                                </a:lnTo>
                                <a:lnTo>
                                  <a:pt x="0" y="332867"/>
                                </a:lnTo>
                                <a:lnTo>
                                  <a:pt x="2899" y="347287"/>
                                </a:lnTo>
                                <a:lnTo>
                                  <a:pt x="10810" y="359076"/>
                                </a:lnTo>
                                <a:lnTo>
                                  <a:pt x="22556" y="367031"/>
                                </a:lnTo>
                                <a:lnTo>
                                  <a:pt x="36956" y="369950"/>
                                </a:lnTo>
                                <a:lnTo>
                                  <a:pt x="702691" y="369950"/>
                                </a:lnTo>
                                <a:lnTo>
                                  <a:pt x="717091" y="367031"/>
                                </a:lnTo>
                                <a:lnTo>
                                  <a:pt x="728837" y="359076"/>
                                </a:lnTo>
                                <a:lnTo>
                                  <a:pt x="736748" y="347287"/>
                                </a:lnTo>
                                <a:lnTo>
                                  <a:pt x="739648" y="332867"/>
                                </a:lnTo>
                                <a:lnTo>
                                  <a:pt x="739648" y="36956"/>
                                </a:lnTo>
                                <a:lnTo>
                                  <a:pt x="736748" y="22609"/>
                                </a:lnTo>
                                <a:lnTo>
                                  <a:pt x="728837" y="10858"/>
                                </a:lnTo>
                                <a:lnTo>
                                  <a:pt x="717091" y="2917"/>
                                </a:lnTo>
                                <a:lnTo>
                                  <a:pt x="702691" y="0"/>
                                </a:lnTo>
                                <a:close/>
                              </a:path>
                            </a:pathLst>
                          </a:custGeom>
                          <a:solidFill>
                            <a:srgbClr val="C0504D"/>
                          </a:solidFill>
                        </wps:spPr>
                        <wps:bodyPr wrap="square" lIns="0" tIns="0" rIns="0" bIns="0" rtlCol="0">
                          <a:prstTxWarp prst="textNoShape">
                            <a:avLst/>
                          </a:prstTxWarp>
                          <a:noAutofit/>
                        </wps:bodyPr>
                      </wps:wsp>
                      <wps:wsp>
                        <wps:cNvPr id="162533514" name="Graphic 27"/>
                        <wps:cNvSpPr/>
                        <wps:spPr>
                          <a:xfrm>
                            <a:off x="1813588" y="1941335"/>
                            <a:ext cx="296546" cy="1270"/>
                          </a:xfrm>
                          <a:custGeom>
                            <a:avLst/>
                            <a:gdLst/>
                            <a:ahLst/>
                            <a:cxnLst/>
                            <a:rect l="l" t="t" r="r" b="b"/>
                            <a:pathLst>
                              <a:path w="296545">
                                <a:moveTo>
                                  <a:pt x="0" y="0"/>
                                </a:moveTo>
                                <a:lnTo>
                                  <a:pt x="296037" y="0"/>
                                </a:lnTo>
                              </a:path>
                            </a:pathLst>
                          </a:custGeom>
                          <a:ln w="25400">
                            <a:solidFill>
                              <a:srgbClr val="9BBA58"/>
                            </a:solidFill>
                            <a:prstDash val="solid"/>
                          </a:ln>
                        </wps:spPr>
                        <wps:bodyPr wrap="square" lIns="0" tIns="0" rIns="0" bIns="0" rtlCol="0">
                          <a:prstTxWarp prst="textNoShape">
                            <a:avLst/>
                          </a:prstTxWarp>
                          <a:noAutofit/>
                        </wps:bodyPr>
                      </wps:wsp>
                      <wps:wsp>
                        <wps:cNvPr id="162533515" name="Graphic 28"/>
                        <wps:cNvSpPr/>
                        <wps:spPr>
                          <a:xfrm>
                            <a:off x="2104850" y="1793404"/>
                            <a:ext cx="739775" cy="370205"/>
                          </a:xfrm>
                          <a:custGeom>
                            <a:avLst/>
                            <a:gdLst/>
                            <a:ahLst/>
                            <a:cxnLst/>
                            <a:rect l="l" t="t" r="r" b="b"/>
                            <a:pathLst>
                              <a:path w="739775" h="370205">
                                <a:moveTo>
                                  <a:pt x="702817" y="0"/>
                                </a:moveTo>
                                <a:lnTo>
                                  <a:pt x="37083" y="0"/>
                                </a:lnTo>
                                <a:lnTo>
                                  <a:pt x="22663" y="2917"/>
                                </a:lnTo>
                                <a:lnTo>
                                  <a:pt x="10874" y="10858"/>
                                </a:lnTo>
                                <a:lnTo>
                                  <a:pt x="2919" y="22609"/>
                                </a:lnTo>
                                <a:lnTo>
                                  <a:pt x="0" y="36956"/>
                                </a:lnTo>
                                <a:lnTo>
                                  <a:pt x="0" y="332867"/>
                                </a:lnTo>
                                <a:lnTo>
                                  <a:pt x="2919" y="347287"/>
                                </a:lnTo>
                                <a:lnTo>
                                  <a:pt x="10874" y="359076"/>
                                </a:lnTo>
                                <a:lnTo>
                                  <a:pt x="22663" y="367031"/>
                                </a:lnTo>
                                <a:lnTo>
                                  <a:pt x="37083" y="369950"/>
                                </a:lnTo>
                                <a:lnTo>
                                  <a:pt x="702817" y="369950"/>
                                </a:lnTo>
                                <a:lnTo>
                                  <a:pt x="717218" y="367031"/>
                                </a:lnTo>
                                <a:lnTo>
                                  <a:pt x="728964" y="359076"/>
                                </a:lnTo>
                                <a:lnTo>
                                  <a:pt x="736875" y="347287"/>
                                </a:lnTo>
                                <a:lnTo>
                                  <a:pt x="739775" y="332867"/>
                                </a:lnTo>
                                <a:lnTo>
                                  <a:pt x="739775" y="36956"/>
                                </a:lnTo>
                                <a:lnTo>
                                  <a:pt x="736875" y="22609"/>
                                </a:lnTo>
                                <a:lnTo>
                                  <a:pt x="728964" y="10858"/>
                                </a:lnTo>
                                <a:lnTo>
                                  <a:pt x="717218" y="2917"/>
                                </a:lnTo>
                                <a:lnTo>
                                  <a:pt x="702817" y="0"/>
                                </a:lnTo>
                                <a:close/>
                              </a:path>
                            </a:pathLst>
                          </a:custGeom>
                          <a:solidFill>
                            <a:srgbClr val="9BBA58"/>
                          </a:solidFill>
                        </wps:spPr>
                        <wps:bodyPr wrap="square" lIns="0" tIns="0" rIns="0" bIns="0" rtlCol="0">
                          <a:prstTxWarp prst="textNoShape">
                            <a:avLst/>
                          </a:prstTxWarp>
                          <a:noAutofit/>
                        </wps:bodyPr>
                      </wps:wsp>
                      <wps:wsp>
                        <wps:cNvPr id="162533517" name="Textbox 30"/>
                        <wps:cNvSpPr txBox="1"/>
                        <wps:spPr>
                          <a:xfrm>
                            <a:off x="2187983" y="70733"/>
                            <a:ext cx="810126" cy="262790"/>
                          </a:xfrm>
                          <a:prstGeom prst="rect">
                            <a:avLst/>
                          </a:prstGeom>
                        </wps:spPr>
                        <wps:txbx>
                          <w:txbxContent>
                            <w:p w:rsidR="00223B28" w:rsidRPr="00C94C66" w:rsidRDefault="00223B28" w:rsidP="00F03F53">
                              <w:pPr>
                                <w:spacing w:line="122" w:lineRule="exact"/>
                                <w:jc w:val="center"/>
                                <w:rPr>
                                  <w:b/>
                                  <w:sz w:val="14"/>
                                </w:rPr>
                              </w:pPr>
                              <w:r w:rsidRPr="00C94C66">
                                <w:rPr>
                                  <w:b/>
                                  <w:spacing w:val="-2"/>
                                  <w:sz w:val="14"/>
                                </w:rPr>
                                <w:t>Identifikasi</w:t>
                              </w:r>
                            </w:p>
                            <w:p w:rsidR="00223B28" w:rsidRPr="00C94C66" w:rsidRDefault="00223B28" w:rsidP="00F03F53">
                              <w:pPr>
                                <w:spacing w:before="36" w:line="144" w:lineRule="exact"/>
                                <w:ind w:left="62"/>
                                <w:jc w:val="center"/>
                                <w:rPr>
                                  <w:b/>
                                  <w:sz w:val="14"/>
                                </w:rPr>
                              </w:pPr>
                              <w:r w:rsidRPr="00C94C66">
                                <w:rPr>
                                  <w:b/>
                                  <w:spacing w:val="-2"/>
                                  <w:sz w:val="14"/>
                                </w:rPr>
                                <w:t>Masalah</w:t>
                              </w:r>
                            </w:p>
                          </w:txbxContent>
                        </wps:txbx>
                        <wps:bodyPr wrap="square" lIns="0" tIns="0" rIns="0" bIns="0" rtlCol="0">
                          <a:noAutofit/>
                        </wps:bodyPr>
                      </wps:wsp>
                      <wps:wsp>
                        <wps:cNvPr id="162533518" name="Textbox 31"/>
                        <wps:cNvSpPr txBox="1"/>
                        <wps:spPr>
                          <a:xfrm>
                            <a:off x="1078900" y="292845"/>
                            <a:ext cx="661757" cy="212727"/>
                          </a:xfrm>
                          <a:prstGeom prst="rect">
                            <a:avLst/>
                          </a:prstGeom>
                        </wps:spPr>
                        <wps:txbx>
                          <w:txbxContent>
                            <w:p w:rsidR="00223B28" w:rsidRPr="00755CB1" w:rsidRDefault="00223B28" w:rsidP="00F03F53">
                              <w:pPr>
                                <w:spacing w:line="122" w:lineRule="exact"/>
                                <w:ind w:left="91"/>
                                <w:jc w:val="center"/>
                                <w:rPr>
                                  <w:b/>
                                  <w:sz w:val="14"/>
                                </w:rPr>
                              </w:pPr>
                              <w:r w:rsidRPr="00755CB1">
                                <w:rPr>
                                  <w:b/>
                                  <w:spacing w:val="-2"/>
                                  <w:sz w:val="14"/>
                                </w:rPr>
                                <w:t>Tahap</w:t>
                              </w:r>
                            </w:p>
                            <w:p w:rsidR="00223B28" w:rsidRPr="00755CB1" w:rsidRDefault="00223B28" w:rsidP="00F03F53">
                              <w:pPr>
                                <w:spacing w:before="36" w:line="144" w:lineRule="exact"/>
                                <w:jc w:val="center"/>
                                <w:rPr>
                                  <w:b/>
                                  <w:sz w:val="14"/>
                                </w:rPr>
                              </w:pPr>
                              <w:r w:rsidRPr="00755CB1">
                                <w:rPr>
                                  <w:b/>
                                  <w:spacing w:val="-2"/>
                                  <w:sz w:val="14"/>
                                </w:rPr>
                                <w:t>Persiapan</w:t>
                              </w:r>
                            </w:p>
                          </w:txbxContent>
                        </wps:txbx>
                        <wps:bodyPr wrap="square" lIns="0" tIns="0" rIns="0" bIns="0" rtlCol="0">
                          <a:noAutofit/>
                        </wps:bodyPr>
                      </wps:wsp>
                      <wps:wsp>
                        <wps:cNvPr id="162533519" name="Textbox 32"/>
                        <wps:cNvSpPr txBox="1"/>
                        <wps:spPr>
                          <a:xfrm>
                            <a:off x="2143124" y="503945"/>
                            <a:ext cx="603637" cy="256903"/>
                          </a:xfrm>
                          <a:prstGeom prst="rect">
                            <a:avLst/>
                          </a:prstGeom>
                        </wps:spPr>
                        <wps:txbx>
                          <w:txbxContent>
                            <w:p w:rsidR="00223B28" w:rsidRPr="00C94C66" w:rsidRDefault="00223B28" w:rsidP="00F03F53">
                              <w:pPr>
                                <w:spacing w:line="122" w:lineRule="exact"/>
                                <w:ind w:left="79"/>
                                <w:jc w:val="center"/>
                                <w:rPr>
                                  <w:b/>
                                  <w:sz w:val="14"/>
                                </w:rPr>
                              </w:pPr>
                              <w:r w:rsidRPr="00C94C66">
                                <w:rPr>
                                  <w:b/>
                                  <w:spacing w:val="-2"/>
                                  <w:sz w:val="14"/>
                                </w:rPr>
                                <w:t>Tujuan</w:t>
                              </w:r>
                            </w:p>
                            <w:p w:rsidR="00223B28" w:rsidRPr="00C94C66" w:rsidRDefault="00223B28" w:rsidP="00F03F53">
                              <w:pPr>
                                <w:spacing w:before="36" w:line="144" w:lineRule="exact"/>
                                <w:jc w:val="center"/>
                                <w:rPr>
                                  <w:b/>
                                  <w:sz w:val="14"/>
                                </w:rPr>
                              </w:pPr>
                              <w:r w:rsidRPr="00C94C66">
                                <w:rPr>
                                  <w:b/>
                                  <w:spacing w:val="-2"/>
                                  <w:sz w:val="14"/>
                                </w:rPr>
                                <w:t>Penelitian</w:t>
                              </w:r>
                            </w:p>
                          </w:txbxContent>
                        </wps:txbx>
                        <wps:bodyPr wrap="square" lIns="0" tIns="0" rIns="0" bIns="0" rtlCol="0">
                          <a:noAutofit/>
                        </wps:bodyPr>
                      </wps:wsp>
                      <wps:wsp>
                        <wps:cNvPr id="162533520" name="Textbox 33"/>
                        <wps:cNvSpPr txBox="1"/>
                        <wps:spPr>
                          <a:xfrm>
                            <a:off x="-83386" y="1156110"/>
                            <a:ext cx="799266" cy="266847"/>
                          </a:xfrm>
                          <a:prstGeom prst="rect">
                            <a:avLst/>
                          </a:prstGeom>
                        </wps:spPr>
                        <wps:txbx>
                          <w:txbxContent>
                            <w:p w:rsidR="00223B28" w:rsidRPr="00C94C66" w:rsidRDefault="00223B28" w:rsidP="00F03F53">
                              <w:pPr>
                                <w:spacing w:line="122" w:lineRule="exact"/>
                                <w:ind w:right="17"/>
                                <w:jc w:val="center"/>
                                <w:rPr>
                                  <w:b/>
                                  <w:sz w:val="14"/>
                                </w:rPr>
                              </w:pPr>
                              <w:r w:rsidRPr="00C94C66">
                                <w:rPr>
                                  <w:b/>
                                  <w:spacing w:val="-2"/>
                                  <w:sz w:val="14"/>
                                </w:rPr>
                                <w:t>Studi</w:t>
                              </w:r>
                            </w:p>
                            <w:p w:rsidR="00223B28" w:rsidRPr="00C94C66" w:rsidRDefault="00223B28" w:rsidP="00F03F53">
                              <w:pPr>
                                <w:spacing w:before="36" w:line="144" w:lineRule="exact"/>
                                <w:ind w:right="18"/>
                                <w:jc w:val="center"/>
                                <w:rPr>
                                  <w:b/>
                                  <w:sz w:val="14"/>
                                </w:rPr>
                              </w:pPr>
                              <w:r w:rsidRPr="00C94C66">
                                <w:rPr>
                                  <w:b/>
                                  <w:spacing w:val="-2"/>
                                  <w:sz w:val="14"/>
                                </w:rPr>
                                <w:t>Pendahuluan</w:t>
                              </w:r>
                            </w:p>
                          </w:txbxContent>
                        </wps:txbx>
                        <wps:bodyPr wrap="square" lIns="0" tIns="0" rIns="0" bIns="0" rtlCol="0">
                          <a:noAutofit/>
                        </wps:bodyPr>
                      </wps:wsp>
                      <wps:wsp>
                        <wps:cNvPr id="162533521" name="Textbox 34"/>
                        <wps:cNvSpPr txBox="1"/>
                        <wps:spPr>
                          <a:xfrm>
                            <a:off x="2104850" y="904800"/>
                            <a:ext cx="1158544" cy="888566"/>
                          </a:xfrm>
                          <a:prstGeom prst="rect">
                            <a:avLst/>
                          </a:prstGeom>
                        </wps:spPr>
                        <wps:txbx>
                          <w:txbxContent>
                            <w:p w:rsidR="00223B28" w:rsidRPr="00796CF9" w:rsidRDefault="00223B28" w:rsidP="00F03F53">
                              <w:pPr>
                                <w:spacing w:line="173" w:lineRule="exact"/>
                                <w:ind w:right="14"/>
                                <w:jc w:val="center"/>
                                <w:rPr>
                                  <w:b/>
                                  <w:spacing w:val="-2"/>
                                  <w:sz w:val="14"/>
                                  <w:lang w:val="id-ID"/>
                                </w:rPr>
                              </w:pPr>
                              <w:r w:rsidRPr="00796CF9">
                                <w:rPr>
                                  <w:b/>
                                  <w:sz w:val="14"/>
                                </w:rPr>
                                <w:t>Pengumpulan</w:t>
                              </w:r>
                              <w:r w:rsidRPr="00796CF9">
                                <w:rPr>
                                  <w:b/>
                                  <w:spacing w:val="-7"/>
                                  <w:sz w:val="14"/>
                                </w:rPr>
                                <w:t xml:space="preserve"> </w:t>
                              </w:r>
                              <w:r w:rsidRPr="00796CF9">
                                <w:rPr>
                                  <w:b/>
                                  <w:spacing w:val="-4"/>
                                  <w:sz w:val="14"/>
                                </w:rPr>
                                <w:t>data</w:t>
                              </w:r>
                              <w:r w:rsidRPr="00796CF9">
                                <w:rPr>
                                  <w:b/>
                                  <w:sz w:val="14"/>
                                  <w:lang w:val="id-ID"/>
                                </w:rPr>
                                <w:t xml:space="preserve"> </w:t>
                              </w:r>
                              <w:r w:rsidRPr="00796CF9">
                                <w:rPr>
                                  <w:b/>
                                  <w:sz w:val="14"/>
                                </w:rPr>
                                <w:t>penerapan</w:t>
                              </w:r>
                              <w:r w:rsidRPr="00796CF9">
                                <w:rPr>
                                  <w:b/>
                                  <w:spacing w:val="-2"/>
                                  <w:sz w:val="14"/>
                                </w:rPr>
                                <w:t xml:space="preserve"> </w:t>
                              </w:r>
                              <w:r w:rsidR="006A0679">
                                <w:rPr>
                                  <w:b/>
                                  <w:sz w:val="14"/>
                                </w:rPr>
                                <w:t>token e</w:t>
                              </w:r>
                              <w:r w:rsidR="006A0679">
                                <w:rPr>
                                  <w:b/>
                                  <w:sz w:val="14"/>
                                  <w:lang w:val="id-ID"/>
                                </w:rPr>
                                <w:t>conomic</w:t>
                              </w:r>
                              <w:r w:rsidRPr="00796CF9">
                                <w:rPr>
                                  <w:b/>
                                  <w:sz w:val="14"/>
                                </w:rPr>
                                <w:t xml:space="preserve"> dalam</w:t>
                              </w:r>
                              <w:r w:rsidRPr="00796CF9">
                                <w:rPr>
                                  <w:b/>
                                  <w:sz w:val="14"/>
                                  <w:lang w:val="id-ID"/>
                                </w:rPr>
                                <w:t xml:space="preserve"> </w:t>
                              </w:r>
                              <w:r w:rsidRPr="00796CF9">
                                <w:rPr>
                                  <w:b/>
                                  <w:spacing w:val="-2"/>
                                  <w:sz w:val="14"/>
                                </w:rPr>
                                <w:t>mempertahankan</w:t>
                              </w:r>
                              <w:r w:rsidRPr="00796CF9">
                                <w:rPr>
                                  <w:b/>
                                  <w:sz w:val="14"/>
                                </w:rPr>
                                <w:t xml:space="preserve"> atensi belajar pada</w:t>
                              </w:r>
                              <w:r w:rsidRPr="00796CF9">
                                <w:rPr>
                                  <w:b/>
                                  <w:sz w:val="14"/>
                                  <w:lang w:val="id-ID"/>
                                </w:rPr>
                                <w:t xml:space="preserve"> disabilitas autis</w:t>
                              </w:r>
                            </w:p>
                          </w:txbxContent>
                        </wps:txbx>
                        <wps:bodyPr wrap="square" lIns="0" tIns="0" rIns="0" bIns="0" rtlCol="0">
                          <a:noAutofit/>
                        </wps:bodyPr>
                      </wps:wsp>
                      <wps:wsp>
                        <wps:cNvPr id="162533522" name="Textbox 35"/>
                        <wps:cNvSpPr txBox="1"/>
                        <wps:spPr>
                          <a:xfrm>
                            <a:off x="3499161" y="1087084"/>
                            <a:ext cx="824894" cy="183437"/>
                          </a:xfrm>
                          <a:prstGeom prst="rect">
                            <a:avLst/>
                          </a:prstGeom>
                        </wps:spPr>
                        <wps:txbx>
                          <w:txbxContent>
                            <w:p w:rsidR="00223B28" w:rsidRPr="00755CB1" w:rsidRDefault="00223B28" w:rsidP="00F03F53">
                              <w:pPr>
                                <w:spacing w:line="180" w:lineRule="exact"/>
                                <w:jc w:val="center"/>
                                <w:rPr>
                                  <w:b/>
                                  <w:color w:val="000000" w:themeColor="text1"/>
                                  <w:sz w:val="16"/>
                                </w:rPr>
                              </w:pPr>
                              <w:r w:rsidRPr="00755CB1">
                                <w:rPr>
                                  <w:b/>
                                  <w:color w:val="000000" w:themeColor="text1"/>
                                  <w:spacing w:val="-2"/>
                                  <w:sz w:val="16"/>
                                </w:rPr>
                                <w:t>Observasi</w:t>
                              </w:r>
                            </w:p>
                          </w:txbxContent>
                        </wps:txbx>
                        <wps:bodyPr wrap="square" lIns="0" tIns="0" rIns="0" bIns="0" rtlCol="0">
                          <a:noAutofit/>
                        </wps:bodyPr>
                      </wps:wsp>
                      <wps:wsp>
                        <wps:cNvPr id="162533523" name="Textbox 36"/>
                        <wps:cNvSpPr txBox="1"/>
                        <wps:spPr>
                          <a:xfrm>
                            <a:off x="1112157" y="1270702"/>
                            <a:ext cx="803430" cy="230693"/>
                          </a:xfrm>
                          <a:prstGeom prst="rect">
                            <a:avLst/>
                          </a:prstGeom>
                        </wps:spPr>
                        <wps:txbx>
                          <w:txbxContent>
                            <w:p w:rsidR="00223B28" w:rsidRPr="00C94C66" w:rsidRDefault="00223B28" w:rsidP="00F03F53">
                              <w:pPr>
                                <w:spacing w:line="122" w:lineRule="exact"/>
                                <w:ind w:right="20"/>
                                <w:jc w:val="center"/>
                                <w:rPr>
                                  <w:b/>
                                  <w:sz w:val="14"/>
                                </w:rPr>
                              </w:pPr>
                              <w:r w:rsidRPr="00C94C66">
                                <w:rPr>
                                  <w:b/>
                                  <w:spacing w:val="-2"/>
                                  <w:sz w:val="14"/>
                                </w:rPr>
                                <w:t>Tahap</w:t>
                              </w:r>
                            </w:p>
                            <w:p w:rsidR="00223B28" w:rsidRPr="00C94C66" w:rsidRDefault="00223B28" w:rsidP="00F03F53">
                              <w:pPr>
                                <w:spacing w:before="36" w:line="144" w:lineRule="exact"/>
                                <w:ind w:left="-1" w:right="18"/>
                                <w:jc w:val="center"/>
                                <w:rPr>
                                  <w:b/>
                                  <w:sz w:val="14"/>
                                </w:rPr>
                              </w:pPr>
                              <w:r w:rsidRPr="00C94C66">
                                <w:rPr>
                                  <w:b/>
                                  <w:spacing w:val="-2"/>
                                  <w:sz w:val="14"/>
                                </w:rPr>
                                <w:t>Pelaksanaan</w:t>
                              </w:r>
                            </w:p>
                          </w:txbxContent>
                        </wps:txbx>
                        <wps:bodyPr wrap="square" lIns="0" tIns="0" rIns="0" bIns="0" rtlCol="0">
                          <a:noAutofit/>
                        </wps:bodyPr>
                      </wps:wsp>
                      <wps:wsp>
                        <wps:cNvPr id="162533524" name="Textbox 37"/>
                        <wps:cNvSpPr txBox="1"/>
                        <wps:spPr>
                          <a:xfrm>
                            <a:off x="3662807" y="1474302"/>
                            <a:ext cx="625476" cy="260354"/>
                          </a:xfrm>
                          <a:prstGeom prst="rect">
                            <a:avLst/>
                          </a:prstGeom>
                        </wps:spPr>
                        <wps:txbx>
                          <w:txbxContent>
                            <w:p w:rsidR="00223B28" w:rsidRPr="00755CB1" w:rsidRDefault="00223B28" w:rsidP="00F03F53">
                              <w:pPr>
                                <w:spacing w:line="180" w:lineRule="exact"/>
                                <w:jc w:val="center"/>
                                <w:rPr>
                                  <w:b/>
                                  <w:sz w:val="16"/>
                                </w:rPr>
                              </w:pPr>
                              <w:r w:rsidRPr="00755CB1">
                                <w:rPr>
                                  <w:b/>
                                  <w:sz w:val="16"/>
                                </w:rPr>
                                <w:t>Analisis</w:t>
                              </w:r>
                              <w:r w:rsidRPr="00755CB1">
                                <w:rPr>
                                  <w:b/>
                                  <w:spacing w:val="-3"/>
                                  <w:sz w:val="16"/>
                                </w:rPr>
                                <w:t xml:space="preserve"> </w:t>
                              </w:r>
                              <w:r w:rsidRPr="00755CB1">
                                <w:rPr>
                                  <w:b/>
                                  <w:spacing w:val="-4"/>
                                  <w:sz w:val="16"/>
                                </w:rPr>
                                <w:t>Data</w:t>
                              </w:r>
                            </w:p>
                          </w:txbxContent>
                        </wps:txbx>
                        <wps:bodyPr wrap="square" lIns="0" tIns="0" rIns="0" bIns="0" rtlCol="0">
                          <a:noAutofit/>
                        </wps:bodyPr>
                      </wps:wsp>
                      <wps:wsp>
                        <wps:cNvPr id="162533526" name="Textbox 39"/>
                        <wps:cNvSpPr txBox="1"/>
                        <wps:spPr>
                          <a:xfrm>
                            <a:off x="2164759" y="1835561"/>
                            <a:ext cx="605092" cy="263796"/>
                          </a:xfrm>
                          <a:prstGeom prst="rect">
                            <a:avLst/>
                          </a:prstGeom>
                        </wps:spPr>
                        <wps:txbx>
                          <w:txbxContent>
                            <w:p w:rsidR="00223B28" w:rsidRPr="00C94C66" w:rsidRDefault="00223B28" w:rsidP="00F03F53">
                              <w:pPr>
                                <w:spacing w:line="183" w:lineRule="exact"/>
                                <w:jc w:val="center"/>
                                <w:rPr>
                                  <w:b/>
                                  <w:sz w:val="16"/>
                                  <w:lang w:val="id-ID"/>
                                </w:rPr>
                              </w:pPr>
                              <w:r w:rsidRPr="00C94C66">
                                <w:rPr>
                                  <w:b/>
                                  <w:spacing w:val="-2"/>
                                  <w:sz w:val="16"/>
                                </w:rPr>
                                <w:t>Publikas</w:t>
                              </w:r>
                              <w:r w:rsidRPr="00C94C66">
                                <w:rPr>
                                  <w:b/>
                                  <w:spacing w:val="-2"/>
                                  <w:sz w:val="16"/>
                                  <w:lang w:val="id-ID"/>
                                </w:rPr>
                                <w:t>i Artikel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301.5pt;margin-top:643.2pt;width:234.85pt;height:147.9pt;z-index:487214079;mso-wrap-distance-left:0;mso-wrap-distance-right:0;mso-position-horizontal-relative:page;mso-position-vertical-relative:page;mso-width-relative:margin;mso-height-relative:margin" coordorigin="-1310,127" coordsize="44691,2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">
                <v:shape id="Graphic 15" o:spid="_x0000_s1027" style="position:absolute;left:17753;top:13954;width:2965;height:13;visibility:visible;mso-wrap-style:square;v-text-anchor:top" coordsize="2965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amMEA&#10;AADbAAAADwAAAGRycy9kb3ducmV2LnhtbERP3WrCMBS+H+wdwhF2NxO9GFs1FnEdUyeIPw9wbI5t&#10;aXNSmmi7tzcXg11+fP/zdLCNuFPnK8caJmMFgjh3puJCw/n09foOwgdkg41j0vBLHtLF89McE+N6&#10;PtD9GAoRQ9gnqKEMoU2k9HlJFv3YtcSRu7rOYoiwK6TpsI/htpFTpd6kxYpjQ4ktrUrK6+PNatjm&#10;uyz77nkj68vtIzt8qv0PKa1fRsNyBiLQEP7Ff+610TCNY+O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Z2pjBAAAA2wAAAA8AAAAAAAAAAAAAAAAAmAIAAGRycy9kb3du&#10;cmV2LnhtbFBLBQYAAAAABAAEAPUAAACGAwAAAAA=&#10;" path="m,l296037,e" filled="f" strokecolor="#9bba58" strokeweight="2pt">
                  <v:path arrowok="t"/>
                </v:shape>
                <v:shape id="Graphic 2" o:spid="_x0000_s1028" style="position:absolute;left:-1310;top:11041;width:8706;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4isIA&#10;AADbAAAADwAAAGRycy9kb3ducmV2LnhtbERPTWvCQBC9F/wPywje6kYtKtFVJEVahB40IngbsmMS&#10;zM6G3W1M/71bKPQ2j/c5621vGtGR87VlBZNxAoK4sLrmUsE5378uQfiArLGxTAp+yMN2M3hZY6rt&#10;g4/UnUIpYgj7FBVUIbSplL6oyKAf25Y4cjfrDIYIXSm1w0cMN42cJslcGqw5NlTYUlZRcT99GwXd&#10;YT5DN/nI8mxxvlzze/6GX+9KjYb9bgUiUB/+xX/uTx3nz+D3l3i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ziKwgAAANsAAAAPAAAAAAAAAAAAAAAAAJgCAABkcnMvZG93&#10;bnJldi54bWxQSwUGAAAAAAQABAD1AAAAhwMAAAAA&#10;" path="m702818,l36982,,22588,2917,10833,10858,2906,22609,,36956,,332866r2906,14421l10833,359076r11755,7955l36982,369950r665836,l717165,367031r11751,-7955l736857,347287r2918,-14421l739775,36956,736857,22609,728916,10858,717165,2917,702818,xe" fillcolor="#4f81bc" stroked="f">
                  <v:path arrowok="t"/>
                </v:shape>
                <v:shape id="Graphic 3" o:spid="_x0000_s1029" style="position:absolute;left:7397;top:4102;width:2959;height:8788;visibility:visible;mso-wrap-style:square;v-text-anchor:top" coordsize="295910,87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F/74A&#10;AADbAAAADwAAAGRycy9kb3ducmV2LnhtbERPS4vCMBC+L/gfwgh7W1NFRKtRpCDsRVhf96EZm2oz&#10;KUnU+u/NguBtPr7nLFadbcSdfKgdKxgOMhDEpdM1VwqOh83PFESIyBobx6TgSQFWy97XAnPtHryj&#10;+z5WIoVwyFGBibHNpQylIYth4FrixJ2dtxgT9JXUHh8p3DZylGUTabHm1GCwpcJQed3frILN7lhO&#10;xlv0p9ll/VcX1dY0hVbqu9+t5yAidfEjfrt/dZo/hv9f0g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KBf++AAAA2wAAAA8AAAAAAAAAAAAAAAAAmAIAAGRycy9kb3ducmV2&#10;LnhtbFBLBQYAAAAABAAEAPUAAACDAwAAAAA=&#10;" path="m,878840l295909,e" filled="f" strokecolor="#c0504d" strokeweight=".70553mm">
                  <v:path arrowok="t"/>
                </v:shape>
                <v:shape id="Graphic 4" o:spid="_x0000_s1030" style="position:absolute;left:10356;top:2254;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37sQA&#10;AADbAAAADwAAAGRycy9kb3ducmV2LnhtbERPS2vCQBC+F/wPywi96caUikRXkZa0pYri4+JtyI7Z&#10;0Oxsmt1q+u+7gtDbfHzPmS06W4sLtb5yrGA0TEAQF05XXCo4HvLBBIQPyBprx6Tglzws5r2HGWba&#10;XXlHl30oRQxhn6ECE0KTSekLQxb90DXEkTu71mKIsC2lbvEaw20t0yQZS4sVxwaDDb0YKr72P1bB&#10;91uzzc3qc3x8XdtNkp6f/PL0rtRjv1tOQQTqwr/47v7Qcf4z3H6J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zt+7EAAAA2wAAAA8AAAAAAAAAAAAAAAAAmAIAAGRycy9k&#10;b3ducmV2LnhtbFBLBQYAAAAABAAEAPUAAACJAwAAAAA=&#10;" path="m702691,l36956,,22556,2899,10810,10810,2899,22556,,36956,,332867r2899,14400l10810,359013r11746,7911l36956,369824r665735,l717091,366924r11746,-7911l736748,347267r2900,-14400l739648,36956,736748,22556,728837,10810,717091,2899,702691,xe" fillcolor="#c0504d" stroked="f">
                  <v:path arrowok="t"/>
                </v:shape>
                <v:shape id="Graphic 5" o:spid="_x0000_s1031" style="position:absolute;left:10356;top:2254;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qIcQA&#10;AADbAAAADwAAAGRycy9kb3ducmV2LnhtbERPTUvDQBC9C/6HZQRvdtOiRWK3pVQEsVBrVfQ4zU6z&#10;odnZmB2b6K93hUJv83ifM5n1vlYHamMV2MBwkIEiLoKtuDTw9vpwdQsqCrLFOjAZ+KEIs+n52QRz&#10;Gzp+ocNGSpVCOOZowIk0udaxcOQxDkJDnLhdaD1Kgm2pbYtdCve1HmXZWHusODU4bGjhqNhvvr2B&#10;7vf95ukTV9eyel5vR1+yvHcfS2MuL/r5HSihXk7io/vRpvlj+P8lHa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Q6iHEAAAA2wAAAA8AAAAAAAAAAAAAAAAAmAIAAGRycy9k&#10;b3ducmV2LnhtbFBLBQYAAAAABAAEAPUAAACJAwAAAAA=&#10;" path="m,36956l2899,22556,10810,10810,22556,2899,36956,,702691,r14400,2899l728837,10810r7911,11746l739648,36956r,295911l736748,347267r-7911,11746l717091,366924r-14400,2900l36956,369824,22556,366924,10810,359013,2899,347267,,332867,,36956xe" filled="f" strokecolor="white" strokeweight="2pt">
                  <v:path arrowok="t"/>
                </v:shape>
                <v:shape id="Graphic 6" o:spid="_x0000_s1032" style="position:absolute;left:17753;top:1976;width:2965;height:2127;visibility:visible;mso-wrap-style:square;v-text-anchor:top" coordsize="296545,21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Rz78A&#10;AADbAAAADwAAAGRycy9kb3ducmV2LnhtbERPzWoCMRC+F3yHMEJvNVH6x2oUEVp68OLaB5gm4+7i&#10;ZrIkUWOf3hSE3ubj+53FKrtenCnEzrOG6USBIDbedtxo+N5/PL2DiAnZYu+ZNFwpwmo5elhgZf2F&#10;d3SuUyNKCMcKNbQpDZWU0bTkME78QFy4gw8OU4GhkTbgpYS7Xs6UepUOOy4NLQ60ackc65PTINfG&#10;fObZVgZSL885/tS9+r1q/TjO6zmIRDn9i+/uL1vmv8HfL+UAub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PhHPvwAAANsAAAAPAAAAAAAAAAAAAAAAAJgCAABkcnMvZG93bnJl&#10;di54bWxQSwUGAAAAAAQABAD1AAAAhAMAAAAA&#10;" path="m,212725l296037,e" filled="f" strokecolor="#9bba58" strokeweight="2pt">
                  <v:path arrowok="t"/>
                </v:shape>
                <v:shape id="Graphic 7" o:spid="_x0000_s1033" style="position:absolute;left:20709;top:127;width:10435;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1OlcMA&#10;AADbAAAADwAAAGRycy9kb3ducmV2LnhtbESPzW7CQAyE75V4h5WReisbfoSqwIIAqSiUXvh5ACtr&#10;koisN8puQ/r2+IDUm60Zz3xerntXq47aUHk2MB4loIhzbysuDFwvXx+foEJEtlh7JgN/FGC9Grwt&#10;MbX+wSfqzrFQEsIhRQNljE2qdchLchhGviEW7eZbh1HWttC2xYeEu1pPkmSuHVYsDSU2tCspv59/&#10;nYHjNcMTup/ucJzPpt/ZdlJjvjfmfdhvFqAi9fHf/LrOrOALrPwiA+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1OlcMAAADbAAAADwAAAAAAAAAAAAAAAACYAgAAZHJzL2Rv&#10;d25yZXYueG1sUEsFBgAAAAAEAAQA9QAAAIgDAAAAAA==&#10;" path="m702817,l37083,,22663,2919,10874,10874,2919,22663,,37083,,332994r2919,14347l10874,359092r11789,7941l37083,369950r665734,l717218,367033r11746,-7941l736875,347341r2900,-14347l739775,37083,736875,22663,728964,10874,717218,2919,702817,xe" fillcolor="#9bba58" stroked="f">
                  <v:path arrowok="t"/>
                </v:shape>
                <v:shape id="Graphic 9" o:spid="_x0000_s1034" style="position:absolute;left:17753;top:4103;width:2965;height:2127;visibility:visible;mso-wrap-style:square;v-text-anchor:top" coordsize="296545,21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DBr8A&#10;AADbAAAADwAAAGRycy9kb3ducmV2LnhtbERPzWoCMRC+F3yHMEJvNXGpUlajiNDSQy9ufYBpMu4u&#10;biZLEjX26ZuD0OPH97/eZjeIK4XYe9YwnykQxMbbnlsNx+/3lzcQMSFbHDyThjtF2G4mT2usrb/x&#10;ga5NakUJ4Vijhi6lsZYymo4cxpkfiQt38sFhKjC00ga8lXA3yEqppXTYc2nocKR9R+bcXJwGuTPm&#10;I1dfMpBavOb40wzq96718zTvViAS5fQvfrg/rYaqrC9fyg+Qm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u0MGvwAAANsAAAAPAAAAAAAAAAAAAAAAAJgCAABkcnMvZG93bnJl&#10;di54bWxQSwUGAAAAAAQABAD1AAAAhAMAAAAA&#10;" path="m,l296037,212725e" filled="f" strokecolor="#9bba58" strokeweight="2pt">
                  <v:path arrowok="t"/>
                </v:shape>
                <v:shape id="Graphic 10" o:spid="_x0000_s1035" style="position:absolute;left:20712;top:4381;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ttcIA&#10;AADbAAAADwAAAGRycy9kb3ducmV2LnhtbESP3YrCMBSE7wXfIRzBO02tIks1ii6s1HVv/HmAQ3Ns&#10;i81JaWKtb28WBC+HmfmGWa47U4mWGldaVjAZRyCIM6tLzhVczj+jLxDOI2usLJOCJzlYr/q9JSba&#10;PvhI7cnnIkDYJaig8L5OpHRZQQbd2NbEwbvaxqAPssmlbvAR4KaScRTNpcGSw0KBNX0XlN1Od6Pg&#10;cEnxiOav3R/ms+lvuo0rzHZKDQfdZgHCU+c/4Xc71QriCfx/C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y21wgAAANsAAAAPAAAAAAAAAAAAAAAAAJgCAABkcnMvZG93&#10;bnJldi54bWxQSwUGAAAAAAQABAD1AAAAhwMAAAAA&#10;" path="m702817,l37083,,22663,2899,10874,10810,2919,22556,,36956,,332867r2919,14400l10874,359013r11789,7911l37083,369824r665734,l717218,366924r11746,-7911l736875,347267r2900,-14400l739775,36956,736875,22556,728964,10810,717218,2899,702817,xe" fillcolor="#9bba58" stroked="f">
                  <v:path arrowok="t"/>
                </v:shape>
                <v:shape id="Graphic 11" o:spid="_x0000_s1036" style="position:absolute;left:20712;top:4381;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mn8YA&#10;AADbAAAADwAAAGRycy9kb3ducmV2LnhtbESPUUvDQBCE3wX/w7FC3+zFYEVir0WUgrRQtSr6uObW&#10;XDC3l+a2Teyv7wmCj8PMfMNM54Nv1J66WAc2cDHOQBGXwdZcGXh9WZxfg4qCbLEJTAZ+KMJ8dnoy&#10;xcKGnp9pv5FKJQjHAg04kbbQOpaOPMZxaImT9xU6j5JkV2nbYZ/gvtF5ll1pjzWnBYct3Tkqvzc7&#10;b6A/vE2WH7i+lPXj02e+ldW9e18ZMzobbm9ACQ3yH/5rP1gDeQ6/X9IP0LMj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cmn8YAAADbAAAADwAAAAAAAAAAAAAAAACYAgAAZHJz&#10;L2Rvd25yZXYueG1sUEsFBgAAAAAEAAQA9QAAAIsDAAAAAA==&#10;" path="m,36956l2919,22556,10874,10810,22663,2899,37083,,702817,r14401,2899l728964,10810r7911,11746l739775,36956r,295911l736875,347267r-7911,11746l717218,366924r-14401,2900l37083,369824,22663,366924,10874,359013,2919,347267,,332867,,36956xe" filled="f" strokecolor="white" strokeweight="2pt">
                  <v:path arrowok="t"/>
                </v:shape>
                <v:shape id="Graphic 12" o:spid="_x0000_s1037" style="position:absolute;left:7397;top:12890;width:2959;height:1067;visibility:visible;mso-wrap-style:square;v-text-anchor:top" coordsize="295910,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8baMQA&#10;AADbAAAADwAAAGRycy9kb3ducmV2LnhtbESPQWvCQBSE74X+h+UVeqsboxSJriJqSm9ibMHjI/vM&#10;BrNvY3bV9N+7QsHjMDPfMLNFbxtxpc7XjhUMBwkI4tLpmisFP/v8YwLCB2SNjWNS8EceFvPXlxlm&#10;2t14R9ciVCJC2GeowITQZlL60pBFP3AtcfSOrrMYouwqqTu8RbhtZJokn9JizXHBYEsrQ+WpuFgF&#10;mJ7W5/6w2Y3NcZSfi21++dr8KvX+1i+nIAL14Rn+b39rBekI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PG2jEAAAA2wAAAA8AAAAAAAAAAAAAAAAAmAIAAGRycy9k&#10;b3ducmV2LnhtbFBLBQYAAAAABAAEAPUAAACJAwAAAAA=&#10;" path="m,l295909,106425e" filled="f" strokecolor="#c0504d" strokeweight=".70553mm">
                  <v:path arrowok="t"/>
                </v:shape>
                <v:shape id="Graphic 13" o:spid="_x0000_s1038" style="position:absolute;left:10356;top:12104;width:91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99U8YA&#10;AADbAAAADwAAAGRycy9kb3ducmV2LnhtbESPT2vCQBTE7wW/w/KE3pqNKRWJriIW21JF8c/F2yP7&#10;zAazb9PsVtNv3xUKPQ4z8xtmMutsLa7U+sqxgkGSgiAunK64VHA8LJ9GIHxA1lg7JgU/5GE27T1M&#10;MNfuxju67kMpIoR9jgpMCE0upS8MWfSJa4ijd3atxRBlW0rd4i3CbS2zNB1KixXHBYMNLQwVl/23&#10;VfD11myXZvU5PL6u7SbNzs9+fnpX6rHfzccgAnXhP/zX/tAKshe4f4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99U8YAAADbAAAADwAAAAAAAAAAAAAAAACYAgAAZHJz&#10;L2Rvd25yZXYueG1sUEsFBgAAAAAEAAQA9QAAAIsDAAAAAA==&#10;" path="m702691,l36956,,22556,2919,10810,10874,2899,22663,,37084,,332994r2899,14347l10810,359092r11746,7941l36956,369951r665735,l717091,367033r11746,-7941l736748,347341r2900,-14347l739648,37084,736748,22663,728837,10874,717091,2919,702691,xe" fillcolor="#c0504d" stroked="f">
                  <v:path arrowok="t"/>
                </v:shape>
                <v:shape id="Graphic 16" o:spid="_x0000_s1039" style="position:absolute;left:20711;top:8634;width:11596;height:8712;visibility:visible;mso-wrap-style:square;v-text-anchor:top" coordsize="1231265,106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Kn8UA&#10;AADbAAAADwAAAGRycy9kb3ducmV2LnhtbESPX0vDQBDE3wW/w7FC3+zGVm0bey1tUfFBCv0DfV1y&#10;ay6a24u5s4nf3hMEH4eZ+Q0zX/auVmduQ+VFw80wA8VSeFNJqeF4eLqeggqRxFDthTV8c4Dl4vJi&#10;Trnxnez4vI+lShAJOWmwMTY5YigsOwpD37Ak7823jmKSbYmmpS7BXY2jLLtHR5WkBUsNbywXH/sv&#10;pwHvbl9Pn9vZ83jybjs3WWNcPaLWg6t+9QAqch//w3/tF6NhNIPfL+kH4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0qfxQAAANsAAAAPAAAAAAAAAAAAAAAAAJgCAABkcnMv&#10;ZG93bnJldi54bWxQSwUGAAAAAAQABAD1AAAAigMAAAAA&#10;" path="m1124839,l106425,,64990,8360,31162,31162,8360,64990,,106425,,957579r8360,41363l31162,1032732r33828,22788l106425,1063878r1018414,l1166201,1055520r33790,-22788l1222779,998942r8359,-41363l1231138,106425r-8359,-41435l1199991,31162,1166201,8360,1124839,xe" fillcolor="#9bba58" stroked="f">
                  <v:path arrowok="t"/>
                </v:shape>
                <v:shape id="Graphic 17" o:spid="_x0000_s1040" style="position:absolute;left:20712;top:8634;width:12313;height:10643;visibility:visible;mso-wrap-style:square;v-text-anchor:top" coordsize="1231265,106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RO8EA&#10;AADbAAAADwAAAGRycy9kb3ducmV2LnhtbERPy4rCMBTdD/gP4QrupqkjinSMIjKiCxF8jczu0txp&#10;i81NbWKtf28WgsvDeU9mrSlFQ7UrLCvoRzEI4tTqgjMFx8PycwzCeWSNpWVS8CAHs2nnY4KJtnfe&#10;UbP3mQgh7BJUkHtfJVK6NCeDLrIVceD+bW3QB1hnUtd4D+GmlF9xPJIGCw4NOVa0yCm97G9Gwcb+&#10;jrbF9afx2elvtTuvzkMyrFSv286/QXhq/Vv8cq+1gkFYH76EHy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q0TvBAAAA2wAAAA8AAAAAAAAAAAAAAAAAmAIAAGRycy9kb3du&#10;cmV2LnhtbFBLBQYAAAAABAAEAPUAAACGAwAAAAA=&#10;" path="m,106425l8360,64990,31162,31162,64990,8360,106425,,1124839,r41362,8360l1199991,31162r22788,33828l1231138,106425r,851154l1222779,998942r-22788,33790l1166201,1055520r-41362,8358l106425,1063878r-41435,-8358l31162,1032732,8360,998942,,957579,,106425xe" filled="f" strokecolor="white" strokeweight=".70553mm">
                  <v:path arrowok="t"/>
                </v:shape>
                <v:shape id="Graphic 18" o:spid="_x0000_s1041" style="position:absolute;left:33023;top:11827;width:2966;height:2127;visibility:visible;mso-wrap-style:square;v-text-anchor:top" coordsize="296545,21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YkMMA&#10;AADbAAAADwAAAGRycy9kb3ducmV2LnhtbESPQYvCMBSE74L/ITzBm6YqiFSjqLi4CB60evD2aJ5t&#10;sXkpTdbWf78RBI/DzHzDLFatKcWTaldYVjAaRiCIU6sLzhRckp/BDITzyBpLy6TgRQ5Wy25ngbG2&#10;DZ/oefaZCBB2MSrIva9iKV2ak0E3tBVx8O62NuiDrDOpa2wC3JRyHEVTabDgsJBjRduc0sf5zyi4&#10;X6N9snn46rjfnW7Jenx4NXhQqt9r13MQnlr/DX/av1rBZATv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JYkMMAAADbAAAADwAAAAAAAAAAAAAAAACYAgAAZHJzL2Rv&#10;d25yZXYueG1sUEsFBgAAAAAEAAQA9QAAAIgDAAAAAA==&#10;" path="m,212725l296037,e" filled="f" strokecolor="#8063a1" strokeweight="2pt">
                  <v:path arrowok="t"/>
                </v:shape>
                <v:shape id="Graphic 19" o:spid="_x0000_s1042" style="position:absolute;left:34633;top:9978;width:8735;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HH8cA&#10;AADiAAAADwAAAGRycy9kb3ducmV2LnhtbERPXWvCMBR9H+w/hDvwZWg6naKdUYYgCHsYdoL4dmmu&#10;TbC5KU1W6379MhD2eDjfy3XvatFRG6xnBS+jDARx6bXlSsHhazucgwgRWWPtmRTcKMB69fiwxFz7&#10;K++pK2IlUgiHHBWYGJtcylAachhGviFO3Nm3DmOCbSV1i9cU7mo5zrKZdGg5NRhsaGOovBTfLpV0&#10;e/NzMp/HxcdlZ5+LaBe9t0oNnvr3NxCR+vgvvrt3Os2fjaeTyTR7hb9LCYN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nBx/HAAAA4gAAAA8AAAAAAAAAAAAAAAAAmAIAAGRy&#10;cy9kb3ducmV2LnhtbFBLBQYAAAAABAAEAPUAAACMAwAAAAA=&#10;" path="m702817,l37083,,22663,2899,10874,10810,2919,22556,,36956,,332866r2919,14401l10874,359013r11789,7911l37083,369824r665734,l717218,366924r11746,-7911l736875,347267r2900,-14401l739775,36956,736875,22556,728964,10810,717218,2899,702817,xe" fillcolor="#8063a1" stroked="f">
                  <v:path arrowok="t"/>
                </v:shape>
                <v:shape id="Graphic 21" o:spid="_x0000_s1043" style="position:absolute;left:33023;top:13954;width:2966;height:2128;visibility:visible;mso-wrap-style:square;v-text-anchor:top" coordsize="296545,21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GlccA&#10;AADiAAAADwAAAGRycy9kb3ducmV2LnhtbERPz2vCMBS+C/sfwht4m8kqutEZxY2JInjQbofdHs2z&#10;LTYvpYm2/vdGGHj8+H7PFr2txYVaXznW8DpSIIhzZyouNPxkq5d3ED4gG6wdk4YreVjMnwYzTI3r&#10;eE+XQyhEDGGfooYyhCaV0uclWfQj1xBH7uhaiyHCtpCmxS6G21omSk2lxYpjQ4kNfZWUnw5nq+H4&#10;q9bZ5yk0u/X3/i9bJttrh1uth8/98gNEoD48xP/ujYnzp8lkPJ6oN7hfihj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FxpXHAAAA4gAAAA8AAAAAAAAAAAAAAAAAmAIAAGRy&#10;cy9kb3ducmV2LnhtbFBLBQYAAAAABAAEAPUAAACMAwAAAAA=&#10;" path="m,l296037,212598e" filled="f" strokecolor="#8063a1" strokeweight="2pt">
                  <v:path arrowok="t"/>
                </v:shape>
                <v:shape id="Graphic 22" o:spid="_x0000_s1044" style="position:absolute;left:35982;top:14231;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NGscA&#10;AADiAAAADwAAAGRycy9kb3ducmV2LnhtbERPTUsDMRC9C/6HMIIXsVlbWuzatIhQKHiQbgvF27AZ&#10;N6GbybJJt6u/3jkIHh/ve7UZQ6sG6pOPbOBpUoAirqP13Bg4HraPz6BSRrbYRiYD35Rgs769WWFp&#10;45X3NFS5URLCqUQDLueu1DrVjgKmSeyIhfuKfcAssG+07fEq4aHV06JY6ICepcFhR2+O6nN1CVIy&#10;7N3Pp/s4Ld/PO/9QZb8cozfm/m58fQGVacz/4j/3zsr8xXQ+m80L2SyXBIN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qDRrHAAAA4gAAAA8AAAAAAAAAAAAAAAAAmAIAAGRy&#10;cy9kb3ducmV2LnhtbFBLBQYAAAAABAAEAPUAAACMAwAAAAA=&#10;" path="m702817,l37083,,22663,2899,10874,10810,2919,22556,,36957,,332867r2919,14400l10874,359013r11789,7911l37083,369824r665734,l717218,366924r11746,-7911l736875,347267r2900,-14400l739775,36957,736875,22556,728964,10810,717218,2899,702817,xe" fillcolor="#8063a1" stroked="f">
                  <v:path arrowok="t"/>
                </v:shape>
                <v:shape id="Graphic 23" o:spid="_x0000_s1045" style="position:absolute;left:35982;top:14231;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Hb8gA&#10;AADiAAAADwAAAGRycy9kb3ducmV2LnhtbERPTUvDQBC9C/6HZQRvdmNqisZuiyiCWKhaFT2O2TEb&#10;zM7G7Nik/npXEDw+3vd8OfpWbamPTWADx5MMFHEVbMO1gafH66NTUFGQLbaBycCOIiwX+3tzLG0Y&#10;+IG2G6lVCuFYogEn0pVax8qRxzgJHXHi3kPvURLsa217HFK4b3WeZTPtseHU4LCjS0fVx+bLGxi+&#10;n4vbV1yfyPru/i3/lNWVe1kZc3gwXpyDEhrlX/znvrFp/iwvptMiO4PfSwmDX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OgdvyAAAAOIAAAAPAAAAAAAAAAAAAAAAAJgCAABk&#10;cnMvZG93bnJldi54bWxQSwUGAAAAAAQABAD1AAAAjQMAAAAA&#10;" path="m,36957l2919,22556,10874,10810,22663,2899,37083,,702817,r14401,2899l728964,10810r7911,11746l739775,36957r,295910l736875,347267r-7911,11746l717218,366924r-14401,2900l37083,369824,22663,366924,10874,359013,2919,347267,,332867,,36957xe" filled="f" strokecolor="white" strokeweight="2pt">
                  <v:path arrowok="t"/>
                </v:shape>
                <v:shape id="Graphic 24" o:spid="_x0000_s1046" style="position:absolute;left:9387;top:12181;width:2959;height:8788;rotation:-1586958fd;visibility:visible;mso-wrap-style:square;v-text-anchor:top" coordsize="295910,87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2TsYA&#10;AADiAAAADwAAAGRycy9kb3ducmV2LnhtbERPXWvCMBR9H+w/hDvwbU2rKK4zihsofa1O9nppbtOy&#10;5qY2UTt//TIY7PFwvleb0XbiSoNvHSvIkhQEceV0y0bBx3H3vAThA7LGzjEp+CYPm/Xjwwpz7W5c&#10;0vUQjIgh7HNU0ITQ51L6qiGLPnE9ceRqN1gMEQ5G6gFvMdx2cpqmC2mx5djQYE/vDVVfh4tVMJ7L&#10;07F/Kbtqr421xdu9/izuSk2exu0riEBj+Bf/uQsd5y+m89lsnmXweyli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X2TsYAAADiAAAADwAAAAAAAAAAAAAAAACYAgAAZHJz&#10;L2Rvd25yZXYueG1sUEsFBgAAAAAEAAQA9QAAAIsDAAAAAA==&#10;" path="m,l295909,878840e" filled="f" strokecolor="#c0504d" strokeweight=".70553mm">
                  <v:path arrowok="t"/>
                </v:shape>
                <v:shape id="Graphic 25" o:spid="_x0000_s1047" style="position:absolute;left:11121;top:17346;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7kcgA&#10;AADiAAAADwAAAGRycy9kb3ducmV2LnhtbERPW2vCMBR+H/gfwhH2NlNbLKMaRTbcxiYOLy++HZpj&#10;U9acdE2m9d+bwWCPH999tuhtI87U+dqxgvEoAUFcOl1zpeCwXz08gvABWWPjmBRcycNiPribYaHd&#10;hbd03oVKxBD2BSowIbSFlL40ZNGPXEscuZPrLIYIu0rqDi8x3DYyTZJcWqw5Nhhs6clQ+bX7sQq+&#10;X9rPlfl4zw/Pa7tJ0lPml8dXpe6H/XIKIlAf/sV/7jcd5+fpJMsm4xR+L0UMcn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7nuRyAAAAOIAAAAPAAAAAAAAAAAAAAAAAJgCAABk&#10;cnMvZG93bnJldi54bWxQSwUGAAAAAAQABAD1AAAAjQMAAAAA&#10;" path="m702691,l36956,,22556,2917,10810,10858,2899,22609,,36956,,332867r2899,14420l10810,359076r11746,7955l36956,369950r665735,l717091,367031r11746,-7955l736748,347287r2900,-14420l739648,36956,736748,22609,728837,10858,717091,2917,702691,xe" fillcolor="#c0504d" stroked="f">
                  <v:path arrowok="t"/>
                </v:shape>
                <v:shape id="Graphic 27" o:spid="_x0000_s1048" style="position:absolute;left:18135;top:19413;width:2966;height:13;visibility:visible;mso-wrap-style:square;v-text-anchor:top" coordsize="2965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t5McA&#10;AADiAAAADwAAAGRycy9kb3ducmV2LnhtbERP3WrCMBS+H+wdwhnsbib+op1RxlZxTkHUPcBZc9YW&#10;m5PSRNu9vRkMdvnx/c+Xna3ElRpfOtbQ7ykQxJkzJecaPk+rpykIH5ANVo5Jww95WC7u7+aYGNfy&#10;ga7HkIsYwj5BDUUIdSKlzwqy6HuuJo7ct2sshgibXJoG2xhuKzlQaiItlhwbCqzptaDsfLxYDR/Z&#10;Lk3XLW/k+esySw9var8lpfXjQ/fyDCJQF/7Ff+53E+dPBuPhcNwfwe+liEE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tLeTHAAAA4gAAAA8AAAAAAAAAAAAAAAAAmAIAAGRy&#10;cy9kb3ducmV2LnhtbFBLBQYAAAAABAAEAPUAAACMAwAAAAA=&#10;" path="m,l296037,e" filled="f" strokecolor="#9bba58" strokeweight="2pt">
                  <v:path arrowok="t"/>
                </v:shape>
                <v:shape id="Graphic 28" o:spid="_x0000_s1049" style="position:absolute;left:21048;top:17934;width:7398;height:3702;visibility:visible;mso-wrap-style:square;v-text-anchor:top" coordsize="739775,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wb8UA&#10;AADiAAAADwAAAGRycy9kb3ducmV2LnhtbERP3WrCMBS+H+wdwhl4N1PbtYzOKJug1LkbnQ9waI5t&#10;sTkpTaz17Rdh4OXH9z9fjqYVA/WusaxgNo1AEJdWN1wpOP6uX99BOI+ssbVMCm7kYLl4fppjru2V&#10;9zQcfCVCCLscFdTed7mUrqzJoJvajjhwJ9sb9AH2ldQ9XkO4aWUcRZk02HBoqLGjVU3l+XAxCnbH&#10;AvdofobtLntLvouvuMVyo9TkZfz8AOFp9A/xv7vQYX4Wp0mSzlK4XwoY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fBvxQAAAOIAAAAPAAAAAAAAAAAAAAAAAJgCAABkcnMv&#10;ZG93bnJldi54bWxQSwUGAAAAAAQABAD1AAAAigMAAAAA&#10;" path="m702817,l37083,,22663,2917,10874,10858,2919,22609,,36956,,332867r2919,14420l10874,359076r11789,7955l37083,369950r665734,l717218,367031r11746,-7955l736875,347287r2900,-14420l739775,36956,736875,22609,728964,10858,717218,2917,702817,xe" fillcolor="#9bba58" stroked="f">
                  <v:path arrowok="t"/>
                </v:shape>
                <v:shapetype id="_x0000_t202" coordsize="21600,21600" o:spt="202" path="m,l,21600r21600,l21600,xe">
                  <v:stroke joinstyle="miter"/>
                  <v:path gradientshapeok="t" o:connecttype="rect"/>
                </v:shapetype>
                <v:shape id="Textbox 30" o:spid="_x0000_s1050" type="#_x0000_t202" style="position:absolute;left:21879;top:707;width:8102;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xhvscA&#10;AADiAAAADwAAAGRycy9kb3ducmV2LnhtbERPXWvCMBR9H/gfwhX2NlMVu1mNImOCIIzV7mGP1+ba&#10;Bpub2mRa//0yGOzxcL6X69424kqdN44VjEcJCOLSacOVgs9i+/QCwgdkjY1jUnAnD+vV4GGJmXY3&#10;zul6CJWIIewzVFCH0GZS+rImi37kWuLInVxnMUTYVVJ3eIvhtpGTJEmlRcOxocaWXmsqz4dvq2Dz&#10;xfmbubwfP/JTbopinvA+PSv1OOw3CxCB+vAv/nPvdJyfTmbT6Wz8DL+XIga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sYb7HAAAA4gAAAA8AAAAAAAAAAAAAAAAAmAIAAGRy&#10;cy9kb3ducmV2LnhtbFBLBQYAAAAABAAEAPUAAACMAwAAAAA=&#10;" filled="f" stroked="f">
                  <v:textbox inset="0,0,0,0">
                    <w:txbxContent>
                      <w:p w:rsidR="00223B28" w:rsidRPr="00C94C66" w:rsidRDefault="00223B28" w:rsidP="00F03F53">
                        <w:pPr>
                          <w:spacing w:line="122" w:lineRule="exact"/>
                          <w:jc w:val="center"/>
                          <w:rPr>
                            <w:b/>
                            <w:sz w:val="14"/>
                          </w:rPr>
                        </w:pPr>
                        <w:r w:rsidRPr="00C94C66">
                          <w:rPr>
                            <w:b/>
                            <w:spacing w:val="-2"/>
                            <w:sz w:val="14"/>
                          </w:rPr>
                          <w:t>Identifikasi</w:t>
                        </w:r>
                      </w:p>
                      <w:p w:rsidR="00223B28" w:rsidRPr="00C94C66" w:rsidRDefault="00223B28" w:rsidP="00F03F53">
                        <w:pPr>
                          <w:spacing w:before="36" w:line="144" w:lineRule="exact"/>
                          <w:ind w:left="62"/>
                          <w:jc w:val="center"/>
                          <w:rPr>
                            <w:b/>
                            <w:sz w:val="14"/>
                          </w:rPr>
                        </w:pPr>
                        <w:r w:rsidRPr="00C94C66">
                          <w:rPr>
                            <w:b/>
                            <w:spacing w:val="-2"/>
                            <w:sz w:val="14"/>
                          </w:rPr>
                          <w:t>Masalah</w:t>
                        </w:r>
                      </w:p>
                    </w:txbxContent>
                  </v:textbox>
                </v:shape>
                <v:shape id="Textbox 31" o:spid="_x0000_s1051" type="#_x0000_t202" style="position:absolute;left:10789;top:2928;width:6617;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P1zMcA&#10;AADiAAAADwAAAGRycy9kb3ducmV2LnhtbERPTUvDQBC9C/6HZYTe7KYtDRq7LUUsCEIxjQePY3aa&#10;LM3Oxuzaxn/fOQgeH+97tRl9p840RBfYwGyagSKug3XcGPiodvcPoGJCttgFJgO/FGGzvr1ZYWHD&#10;hUs6H1KjJIRjgQbalPpC61i35DFOQ08s3DEMHpPAodF2wIuE+07PsyzXHh1LQ4s9PbdUnw4/3sD2&#10;k8sX973/ei+Ppauqx4zf8pMxk7tx+wQq0Zj+xX/uVyvz8/lysVjOZLNcEgx6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z9czHAAAA4gAAAA8AAAAAAAAAAAAAAAAAmAIAAGRy&#10;cy9kb3ducmV2LnhtbFBLBQYAAAAABAAEAPUAAACMAwAAAAA=&#10;" filled="f" stroked="f">
                  <v:textbox inset="0,0,0,0">
                    <w:txbxContent>
                      <w:p w:rsidR="00223B28" w:rsidRPr="00755CB1" w:rsidRDefault="00223B28" w:rsidP="00F03F53">
                        <w:pPr>
                          <w:spacing w:line="122" w:lineRule="exact"/>
                          <w:ind w:left="91"/>
                          <w:jc w:val="center"/>
                          <w:rPr>
                            <w:b/>
                            <w:sz w:val="14"/>
                          </w:rPr>
                        </w:pPr>
                        <w:r w:rsidRPr="00755CB1">
                          <w:rPr>
                            <w:b/>
                            <w:spacing w:val="-2"/>
                            <w:sz w:val="14"/>
                          </w:rPr>
                          <w:t>Tahap</w:t>
                        </w:r>
                      </w:p>
                      <w:p w:rsidR="00223B28" w:rsidRPr="00755CB1" w:rsidRDefault="00223B28" w:rsidP="00F03F53">
                        <w:pPr>
                          <w:spacing w:before="36" w:line="144" w:lineRule="exact"/>
                          <w:jc w:val="center"/>
                          <w:rPr>
                            <w:b/>
                            <w:sz w:val="14"/>
                          </w:rPr>
                        </w:pPr>
                        <w:r w:rsidRPr="00755CB1">
                          <w:rPr>
                            <w:b/>
                            <w:spacing w:val="-2"/>
                            <w:sz w:val="14"/>
                          </w:rPr>
                          <w:t>Persiapan</w:t>
                        </w:r>
                      </w:p>
                    </w:txbxContent>
                  </v:textbox>
                </v:shape>
                <v:shape id="Textbox 32" o:spid="_x0000_s1052" type="#_x0000_t202" style="position:absolute;left:21431;top:5039;width:6036;height:2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QV8cA&#10;AADiAAAADwAAAGRycy9kb3ducmV2LnhtbERPXWvCMBR9H+w/hDvY20xVLLMaRcYGg4HYdg97vDbX&#10;NtjcdE2m9d8bQdjj4Xwv14NtxYl6bxwrGI8SEMSV04ZrBd/lx8srCB+QNbaOScGFPKxXjw9LzLQ7&#10;c06nItQihrDPUEETQpdJ6auGLPqR64gjd3C9xRBhX0vd4zmG21ZOkiSVFg3HhgY7emuoOhZ/VsHm&#10;h/N387vd7/JDbspynvBXelTq+WnYLEAEGsK/+O7+1HF+OplNp7PxHG6XIga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UFfHAAAA4gAAAA8AAAAAAAAAAAAAAAAAmAIAAGRy&#10;cy9kb3ducmV2LnhtbFBLBQYAAAAABAAEAPUAAACMAwAAAAA=&#10;" filled="f" stroked="f">
                  <v:textbox inset="0,0,0,0">
                    <w:txbxContent>
                      <w:p w:rsidR="00223B28" w:rsidRPr="00C94C66" w:rsidRDefault="00223B28" w:rsidP="00F03F53">
                        <w:pPr>
                          <w:spacing w:line="122" w:lineRule="exact"/>
                          <w:ind w:left="79"/>
                          <w:jc w:val="center"/>
                          <w:rPr>
                            <w:b/>
                            <w:sz w:val="14"/>
                          </w:rPr>
                        </w:pPr>
                        <w:r w:rsidRPr="00C94C66">
                          <w:rPr>
                            <w:b/>
                            <w:spacing w:val="-2"/>
                            <w:sz w:val="14"/>
                          </w:rPr>
                          <w:t>Tujuan</w:t>
                        </w:r>
                      </w:p>
                      <w:p w:rsidR="00223B28" w:rsidRPr="00C94C66" w:rsidRDefault="00223B28" w:rsidP="00F03F53">
                        <w:pPr>
                          <w:spacing w:before="36" w:line="144" w:lineRule="exact"/>
                          <w:jc w:val="center"/>
                          <w:rPr>
                            <w:b/>
                            <w:sz w:val="14"/>
                          </w:rPr>
                        </w:pPr>
                        <w:r w:rsidRPr="00C94C66">
                          <w:rPr>
                            <w:b/>
                            <w:spacing w:val="-2"/>
                            <w:sz w:val="14"/>
                          </w:rPr>
                          <w:t>Penelitian</w:t>
                        </w:r>
                      </w:p>
                    </w:txbxContent>
                  </v:textbox>
                </v:shape>
                <v:shape id="Textbox 33" o:spid="_x0000_s1053" type="#_x0000_t202" style="position:absolute;left:-833;top:11561;width:799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zd8cA&#10;AADiAAAADwAAAGRycy9kb3ducmV2LnhtbERPTUvDQBC9C/6HZQRvdmNKg6bdliIKgiCm8eBxmp0m&#10;S7OzMbu28d87B6HHx/tebSbfqxON0QU2cD/LQBE3wTpuDXzWL3cPoGJCttgHJgO/FGGzvr5aYWnD&#10;mSs67VKrJIRjiQa6lIZS69h05DHOwkAs3CGMHpPAsdV2xLOE+17nWVZoj46locOBnjpqjrsfb2D7&#10;xdWz+37ff1SHytX1Y8ZvxdGY25tpuwSVaEoX8b/71cr8Il/M54tcTsglwa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M3fHAAAA4gAAAA8AAAAAAAAAAAAAAAAAmAIAAGRy&#10;cy9kb3ducmV2LnhtbFBLBQYAAAAABAAEAPUAAACMAwAAAAA=&#10;" filled="f" stroked="f">
                  <v:textbox inset="0,0,0,0">
                    <w:txbxContent>
                      <w:p w:rsidR="00223B28" w:rsidRPr="00C94C66" w:rsidRDefault="00223B28" w:rsidP="00F03F53">
                        <w:pPr>
                          <w:spacing w:line="122" w:lineRule="exact"/>
                          <w:ind w:right="17"/>
                          <w:jc w:val="center"/>
                          <w:rPr>
                            <w:b/>
                            <w:sz w:val="14"/>
                          </w:rPr>
                        </w:pPr>
                        <w:r w:rsidRPr="00C94C66">
                          <w:rPr>
                            <w:b/>
                            <w:spacing w:val="-2"/>
                            <w:sz w:val="14"/>
                          </w:rPr>
                          <w:t>Studi</w:t>
                        </w:r>
                      </w:p>
                      <w:p w:rsidR="00223B28" w:rsidRPr="00C94C66" w:rsidRDefault="00223B28" w:rsidP="00F03F53">
                        <w:pPr>
                          <w:spacing w:before="36" w:line="144" w:lineRule="exact"/>
                          <w:ind w:right="18"/>
                          <w:jc w:val="center"/>
                          <w:rPr>
                            <w:b/>
                            <w:sz w:val="14"/>
                          </w:rPr>
                        </w:pPr>
                        <w:r w:rsidRPr="00C94C66">
                          <w:rPr>
                            <w:b/>
                            <w:spacing w:val="-2"/>
                            <w:sz w:val="14"/>
                          </w:rPr>
                          <w:t>Pendahuluan</w:t>
                        </w:r>
                      </w:p>
                    </w:txbxContent>
                  </v:textbox>
                </v:shape>
                <v:shape id="Textbox 34" o:spid="_x0000_s1054" type="#_x0000_t202" style="position:absolute;left:21048;top:9048;width:11585;height:8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W7McA&#10;AADiAAAADwAAAGRycy9kb3ducmV2LnhtbERPXWvCMBR9H+w/hDvY20ytWGY1iowNBgNZ7R58vDbX&#10;NtjcdE2m9d8bYeDj4XwvVoNtxYl6bxwrGI8SEMSV04ZrBT/lx8srCB+QNbaOScGFPKyWjw8LzLU7&#10;c0GnbahFDGGfo4ImhC6X0lcNWfQj1xFH7uB6iyHCvpa6x3MMt61MkySTFg3HhgY7emuoOm7/rIL1&#10;jot387vZfxeHwpTlLOGv7KjU89OwnoMINIS7+N/9qeP8LJ1OJtN0DLdLEYN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lluzHAAAA4gAAAA8AAAAAAAAAAAAAAAAAmAIAAGRy&#10;cy9kb3ducmV2LnhtbFBLBQYAAAAABAAEAPUAAACMAwAAAAA=&#10;" filled="f" stroked="f">
                  <v:textbox inset="0,0,0,0">
                    <w:txbxContent>
                      <w:p w:rsidR="00223B28" w:rsidRPr="00796CF9" w:rsidRDefault="00223B28" w:rsidP="00F03F53">
                        <w:pPr>
                          <w:spacing w:line="173" w:lineRule="exact"/>
                          <w:ind w:right="14"/>
                          <w:jc w:val="center"/>
                          <w:rPr>
                            <w:b/>
                            <w:spacing w:val="-2"/>
                            <w:sz w:val="14"/>
                            <w:lang w:val="id-ID"/>
                          </w:rPr>
                        </w:pPr>
                        <w:r w:rsidRPr="00796CF9">
                          <w:rPr>
                            <w:b/>
                            <w:sz w:val="14"/>
                          </w:rPr>
                          <w:t>Pengumpulan</w:t>
                        </w:r>
                        <w:r w:rsidRPr="00796CF9">
                          <w:rPr>
                            <w:b/>
                            <w:spacing w:val="-7"/>
                            <w:sz w:val="14"/>
                          </w:rPr>
                          <w:t xml:space="preserve"> </w:t>
                        </w:r>
                        <w:r w:rsidRPr="00796CF9">
                          <w:rPr>
                            <w:b/>
                            <w:spacing w:val="-4"/>
                            <w:sz w:val="14"/>
                          </w:rPr>
                          <w:t>data</w:t>
                        </w:r>
                        <w:r w:rsidRPr="00796CF9">
                          <w:rPr>
                            <w:b/>
                            <w:sz w:val="14"/>
                            <w:lang w:val="id-ID"/>
                          </w:rPr>
                          <w:t xml:space="preserve"> </w:t>
                        </w:r>
                        <w:r w:rsidRPr="00796CF9">
                          <w:rPr>
                            <w:b/>
                            <w:sz w:val="14"/>
                          </w:rPr>
                          <w:t>penerapan</w:t>
                        </w:r>
                        <w:r w:rsidRPr="00796CF9">
                          <w:rPr>
                            <w:b/>
                            <w:spacing w:val="-2"/>
                            <w:sz w:val="14"/>
                          </w:rPr>
                          <w:t xml:space="preserve"> </w:t>
                        </w:r>
                        <w:r w:rsidR="006A0679">
                          <w:rPr>
                            <w:b/>
                            <w:sz w:val="14"/>
                          </w:rPr>
                          <w:t>token e</w:t>
                        </w:r>
                        <w:r w:rsidR="006A0679">
                          <w:rPr>
                            <w:b/>
                            <w:sz w:val="14"/>
                            <w:lang w:val="id-ID"/>
                          </w:rPr>
                          <w:t>conomic</w:t>
                        </w:r>
                        <w:r w:rsidRPr="00796CF9">
                          <w:rPr>
                            <w:b/>
                            <w:sz w:val="14"/>
                          </w:rPr>
                          <w:t xml:space="preserve"> dalam</w:t>
                        </w:r>
                        <w:r w:rsidRPr="00796CF9">
                          <w:rPr>
                            <w:b/>
                            <w:sz w:val="14"/>
                            <w:lang w:val="id-ID"/>
                          </w:rPr>
                          <w:t xml:space="preserve"> </w:t>
                        </w:r>
                        <w:r w:rsidRPr="00796CF9">
                          <w:rPr>
                            <w:b/>
                            <w:spacing w:val="-2"/>
                            <w:sz w:val="14"/>
                          </w:rPr>
                          <w:t>mempertahankan</w:t>
                        </w:r>
                        <w:r w:rsidRPr="00796CF9">
                          <w:rPr>
                            <w:b/>
                            <w:sz w:val="14"/>
                          </w:rPr>
                          <w:t xml:space="preserve"> atensi belajar pada</w:t>
                        </w:r>
                        <w:r w:rsidRPr="00796CF9">
                          <w:rPr>
                            <w:b/>
                            <w:sz w:val="14"/>
                            <w:lang w:val="id-ID"/>
                          </w:rPr>
                          <w:t xml:space="preserve"> disabilitas autis</w:t>
                        </w:r>
                      </w:p>
                    </w:txbxContent>
                  </v:textbox>
                </v:shape>
                <v:shape id="Textbox 35" o:spid="_x0000_s1055" type="#_x0000_t202" style="position:absolute;left:34991;top:10870;width:8249;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Im8cA&#10;AADiAAAADwAAAGRycy9kb3ducmV2LnhtbERPXWvCMBR9H+w/hDvY20ytWGY1igyFwUBW64OP1+ba&#10;Bpubrsm0+/eLMNjj4XwvVoNtxZV6bxwrGI8SEMSV04ZrBYdy+/IKwgdkja1jUvBDHlbLx4cF5trd&#10;uKDrPtQihrDPUUETQpdL6auGLPqR64gjd3a9xRBhX0vd4y2G21amSZJJi4ZjQ4MdvTVUXfbfVsH6&#10;yMXGfO1On8W5MGU5S/gjuyj1/DSs5yACDeFf/Od+13F+lk4nk2mawv1Sx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3CJvHAAAA4gAAAA8AAAAAAAAAAAAAAAAAmAIAAGRy&#10;cy9kb3ducmV2LnhtbFBLBQYAAAAABAAEAPUAAACMAwAAAAA=&#10;" filled="f" stroked="f">
                  <v:textbox inset="0,0,0,0">
                    <w:txbxContent>
                      <w:p w:rsidR="00223B28" w:rsidRPr="00755CB1" w:rsidRDefault="00223B28" w:rsidP="00F03F53">
                        <w:pPr>
                          <w:spacing w:line="180" w:lineRule="exact"/>
                          <w:jc w:val="center"/>
                          <w:rPr>
                            <w:b/>
                            <w:color w:val="000000" w:themeColor="text1"/>
                            <w:sz w:val="16"/>
                          </w:rPr>
                        </w:pPr>
                        <w:r w:rsidRPr="00755CB1">
                          <w:rPr>
                            <w:b/>
                            <w:color w:val="000000" w:themeColor="text1"/>
                            <w:spacing w:val="-2"/>
                            <w:sz w:val="16"/>
                          </w:rPr>
                          <w:t>Observasi</w:t>
                        </w:r>
                      </w:p>
                    </w:txbxContent>
                  </v:textbox>
                </v:shape>
                <v:shape id="Textbox 36" o:spid="_x0000_s1056" type="#_x0000_t202" style="position:absolute;left:11121;top:12707;width:8034;height:2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tAMcA&#10;AADiAAAADwAAAGRycy9kb3ducmV2LnhtbERPXUvDMBR9F/wP4Qq+udSWFa3LxhAFQRhr64OP1+au&#10;DWtuahO37t8vg4GPh/O9WE22FwcavXGs4HGWgCBunDbcKviq3x+eQPiArLF3TApO5GG1vL1ZYKHd&#10;kUs6VKEVMYR9gQq6EIZCSt90ZNHP3EAcuZ0bLYYIx1bqEY8x3PYyTZJcWjQcGzoc6LWjZl/9WQXr&#10;by7fzO/mZ1vuSlPXzwl/5nul7u+m9QuIQFP4F1/dHzrOz9N5ls3TDC6XIga5P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7rQDHAAAA4gAAAA8AAAAAAAAAAAAAAAAAmAIAAGRy&#10;cy9kb3ducmV2LnhtbFBLBQYAAAAABAAEAPUAAACMAwAAAAA=&#10;" filled="f" stroked="f">
                  <v:textbox inset="0,0,0,0">
                    <w:txbxContent>
                      <w:p w:rsidR="00223B28" w:rsidRPr="00C94C66" w:rsidRDefault="00223B28" w:rsidP="00F03F53">
                        <w:pPr>
                          <w:spacing w:line="122" w:lineRule="exact"/>
                          <w:ind w:right="20"/>
                          <w:jc w:val="center"/>
                          <w:rPr>
                            <w:b/>
                            <w:sz w:val="14"/>
                          </w:rPr>
                        </w:pPr>
                        <w:r w:rsidRPr="00C94C66">
                          <w:rPr>
                            <w:b/>
                            <w:spacing w:val="-2"/>
                            <w:sz w:val="14"/>
                          </w:rPr>
                          <w:t>Tahap</w:t>
                        </w:r>
                      </w:p>
                      <w:p w:rsidR="00223B28" w:rsidRPr="00C94C66" w:rsidRDefault="00223B28" w:rsidP="00F03F53">
                        <w:pPr>
                          <w:spacing w:before="36" w:line="144" w:lineRule="exact"/>
                          <w:ind w:left="-1" w:right="18"/>
                          <w:jc w:val="center"/>
                          <w:rPr>
                            <w:b/>
                            <w:sz w:val="14"/>
                          </w:rPr>
                        </w:pPr>
                        <w:r w:rsidRPr="00C94C66">
                          <w:rPr>
                            <w:b/>
                            <w:spacing w:val="-2"/>
                            <w:sz w:val="14"/>
                          </w:rPr>
                          <w:t>Pelaksanaan</w:t>
                        </w:r>
                      </w:p>
                    </w:txbxContent>
                  </v:textbox>
                </v:shape>
                <v:shape id="Textbox 37" o:spid="_x0000_s1057" type="#_x0000_t202" style="position:absolute;left:36628;top:14743;width:6254;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1dMcA&#10;AADiAAAADwAAAGRycy9kb3ducmV2LnhtbERPXWvCMBR9H+w/hDvwbaars8zOKDIUBoNhrQ8+Xptr&#10;G2xuuiZq9++XwWCPh/M9Xw62FVfqvXGs4GmcgCCunDZcK9iXm8cXED4ga2wdk4Jv8rBc3N/NMdfu&#10;xgVdd6EWMYR9jgqaELpcSl81ZNGPXUccuZPrLYYI+1rqHm8x3LYyTZJMWjQcGxrs6K2h6ry7WAWr&#10;Axdr8/V53BanwpTlLOGP7KzU6GFYvYIINIR/8Z/7Xcf5WTqdTKbpM/xeihj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SNXTHAAAA4gAAAA8AAAAAAAAAAAAAAAAAmAIAAGRy&#10;cy9kb3ducmV2LnhtbFBLBQYAAAAABAAEAPUAAACMAwAAAAA=&#10;" filled="f" stroked="f">
                  <v:textbox inset="0,0,0,0">
                    <w:txbxContent>
                      <w:p w:rsidR="00223B28" w:rsidRPr="00755CB1" w:rsidRDefault="00223B28" w:rsidP="00F03F53">
                        <w:pPr>
                          <w:spacing w:line="180" w:lineRule="exact"/>
                          <w:jc w:val="center"/>
                          <w:rPr>
                            <w:b/>
                            <w:sz w:val="16"/>
                          </w:rPr>
                        </w:pPr>
                        <w:r w:rsidRPr="00755CB1">
                          <w:rPr>
                            <w:b/>
                            <w:sz w:val="16"/>
                          </w:rPr>
                          <w:t>Analisis</w:t>
                        </w:r>
                        <w:r w:rsidRPr="00755CB1">
                          <w:rPr>
                            <w:b/>
                            <w:spacing w:val="-3"/>
                            <w:sz w:val="16"/>
                          </w:rPr>
                          <w:t xml:space="preserve"> </w:t>
                        </w:r>
                        <w:r w:rsidRPr="00755CB1">
                          <w:rPr>
                            <w:b/>
                            <w:spacing w:val="-4"/>
                            <w:sz w:val="16"/>
                          </w:rPr>
                          <w:t>Data</w:t>
                        </w:r>
                      </w:p>
                    </w:txbxContent>
                  </v:textbox>
                </v:shape>
                <v:shape id="_x0000_s1058" type="#_x0000_t202" style="position:absolute;left:21647;top:18355;width:6051;height:2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OmMcA&#10;AADiAAAADwAAAGRycy9kb3ducmV2LnhtbERPXWvCMBR9H+w/hDvY20ytWGY1igyFwUBW64OP1+ba&#10;Bpubrsm0+/eLMNjj4XwvVoNtxZV6bxwrGI8SEMSV04ZrBYdy+/IKwgdkja1jUvBDHlbLx4cF5trd&#10;uKDrPtQihrDPUUETQpdL6auGLPqR64gjd3a9xRBhX0vd4y2G21amSZJJi4ZjQ4MdvTVUXfbfVsH6&#10;yMXGfO1On8W5MGU5S/gjuyj1/DSs5yACDeFf/Od+13F+lk4nk2mawf1Sx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MDpjHAAAA4gAAAA8AAAAAAAAAAAAAAAAAmAIAAGRy&#10;cy9kb3ducmV2LnhtbFBLBQYAAAAABAAEAPUAAACMAwAAAAA=&#10;" filled="f" stroked="f">
                  <v:textbox inset="0,0,0,0">
                    <w:txbxContent>
                      <w:p w:rsidR="00223B28" w:rsidRPr="00C94C66" w:rsidRDefault="00223B28" w:rsidP="00F03F53">
                        <w:pPr>
                          <w:spacing w:line="183" w:lineRule="exact"/>
                          <w:jc w:val="center"/>
                          <w:rPr>
                            <w:b/>
                            <w:sz w:val="16"/>
                            <w:lang w:val="id-ID"/>
                          </w:rPr>
                        </w:pPr>
                        <w:r w:rsidRPr="00C94C66">
                          <w:rPr>
                            <w:b/>
                            <w:spacing w:val="-2"/>
                            <w:sz w:val="16"/>
                          </w:rPr>
                          <w:t>Publikas</w:t>
                        </w:r>
                        <w:r w:rsidRPr="00C94C66">
                          <w:rPr>
                            <w:b/>
                            <w:spacing w:val="-2"/>
                            <w:sz w:val="16"/>
                            <w:lang w:val="id-ID"/>
                          </w:rPr>
                          <w:t>i Artikel</w:t>
                        </w:r>
                      </w:p>
                    </w:txbxContent>
                  </v:textbox>
                </v:shape>
                <w10:wrap anchorx="page" anchory="page"/>
              </v:group>
            </w:pict>
          </mc:Fallback>
        </mc:AlternateContent>
      </w:r>
    </w:p>
    <w:p w:rsidR="00727F17" w:rsidRPr="00727F17" w:rsidRDefault="00727F17" w:rsidP="001D2114">
      <w:pPr>
        <w:pStyle w:val="BodyText"/>
        <w:spacing w:before="1"/>
        <w:ind w:left="201" w:right="42" w:firstLine="519"/>
        <w:jc w:val="both"/>
        <w:rPr>
          <w:lang w:val="id-ID"/>
        </w:rPr>
      </w:pPr>
      <w:r>
        <w:rPr>
          <w:noProof/>
          <w:lang w:val="id-ID" w:eastAsia="id-ID"/>
        </w:rPr>
        <w:t xml:space="preserve"> </w:t>
      </w:r>
      <w:r w:rsidRPr="00727F17">
        <w:rPr>
          <w:noProof/>
          <w:lang w:val="id-ID" w:eastAsia="id-ID"/>
        </w:rPr>
        <w:t xml:space="preserve"> </w:t>
      </w:r>
    </w:p>
    <w:p w:rsidR="0005498E" w:rsidRDefault="005343A2" w:rsidP="009F68E8">
      <w:pPr>
        <w:pStyle w:val="BodyText"/>
        <w:spacing w:before="1"/>
        <w:ind w:left="201" w:right="42" w:firstLine="519"/>
        <w:jc w:val="both"/>
        <w:rPr>
          <w:spacing w:val="-2"/>
          <w:lang w:val="id-ID"/>
        </w:rPr>
      </w:pPr>
      <w:r>
        <w:rPr>
          <w:spacing w:val="-2"/>
          <w:lang w:val="id-ID"/>
        </w:rPr>
        <w:t xml:space="preserve">  </w:t>
      </w:r>
    </w:p>
    <w:p w:rsidR="00727F17" w:rsidRDefault="00727F17" w:rsidP="009F68E8">
      <w:pPr>
        <w:pStyle w:val="BodyText"/>
        <w:spacing w:before="1"/>
        <w:ind w:left="201" w:right="42" w:firstLine="519"/>
        <w:jc w:val="both"/>
        <w:rPr>
          <w:spacing w:val="-2"/>
          <w:lang w:val="id-ID"/>
        </w:rPr>
      </w:pPr>
    </w:p>
    <w:p w:rsidR="00727F17" w:rsidRDefault="00727F17" w:rsidP="009F68E8">
      <w:pPr>
        <w:pStyle w:val="BodyText"/>
        <w:spacing w:before="1"/>
        <w:ind w:left="201" w:right="42" w:firstLine="519"/>
        <w:jc w:val="both"/>
        <w:rPr>
          <w:spacing w:val="-2"/>
          <w:lang w:val="id-ID"/>
        </w:rPr>
      </w:pPr>
    </w:p>
    <w:p w:rsidR="00727F17" w:rsidRDefault="00727F17" w:rsidP="009F68E8">
      <w:pPr>
        <w:pStyle w:val="BodyText"/>
        <w:spacing w:before="1"/>
        <w:ind w:left="201" w:right="42" w:firstLine="519"/>
        <w:jc w:val="both"/>
        <w:rPr>
          <w:spacing w:val="-2"/>
          <w:lang w:val="id-ID"/>
        </w:rPr>
      </w:pPr>
    </w:p>
    <w:p w:rsidR="00727F17" w:rsidRDefault="00727F17" w:rsidP="009F68E8">
      <w:pPr>
        <w:pStyle w:val="BodyText"/>
        <w:spacing w:before="1"/>
        <w:ind w:left="201" w:right="42" w:firstLine="519"/>
        <w:jc w:val="both"/>
        <w:rPr>
          <w:spacing w:val="-2"/>
          <w:lang w:val="id-ID"/>
        </w:rPr>
      </w:pPr>
    </w:p>
    <w:p w:rsidR="00727F17" w:rsidRDefault="00727F17" w:rsidP="009F68E8">
      <w:pPr>
        <w:pStyle w:val="BodyText"/>
        <w:spacing w:before="1"/>
        <w:ind w:left="201" w:right="42" w:firstLine="519"/>
        <w:jc w:val="both"/>
        <w:rPr>
          <w:spacing w:val="-2"/>
          <w:lang w:val="id-ID"/>
        </w:rPr>
      </w:pPr>
    </w:p>
    <w:p w:rsidR="00727F17" w:rsidRDefault="00727F17" w:rsidP="009F68E8">
      <w:pPr>
        <w:pStyle w:val="BodyText"/>
        <w:spacing w:before="1"/>
        <w:ind w:left="201" w:right="42" w:firstLine="519"/>
        <w:jc w:val="both"/>
        <w:rPr>
          <w:spacing w:val="-2"/>
          <w:lang w:val="id-ID"/>
        </w:rPr>
      </w:pPr>
    </w:p>
    <w:p w:rsidR="00727F17" w:rsidRDefault="00727F17" w:rsidP="009F68E8">
      <w:pPr>
        <w:pStyle w:val="BodyText"/>
        <w:spacing w:before="1"/>
        <w:ind w:left="201" w:right="42" w:firstLine="519"/>
        <w:jc w:val="both"/>
        <w:rPr>
          <w:spacing w:val="-2"/>
          <w:lang w:val="id-ID"/>
        </w:rPr>
      </w:pPr>
    </w:p>
    <w:p w:rsidR="00727F17" w:rsidRDefault="00A961E0" w:rsidP="009F68E8">
      <w:pPr>
        <w:pStyle w:val="BodyText"/>
        <w:spacing w:before="1"/>
        <w:ind w:left="201" w:right="42" w:firstLine="519"/>
        <w:jc w:val="both"/>
        <w:rPr>
          <w:spacing w:val="-2"/>
          <w:lang w:val="id-ID"/>
        </w:rPr>
      </w:pPr>
      <w:r>
        <w:rPr>
          <w:noProof/>
          <w:lang w:val="id-ID" w:eastAsia="id-ID"/>
        </w:rPr>
        <mc:AlternateContent>
          <mc:Choice Requires="wps">
            <w:drawing>
              <wp:anchor distT="0" distB="0" distL="114300" distR="114300" simplePos="0" relativeHeight="487270400" behindDoc="0" locked="0" layoutInCell="1" allowOverlap="1" wp14:anchorId="2E496F70" wp14:editId="5244E0FF">
                <wp:simplePos x="0" y="0"/>
                <wp:positionH relativeFrom="column">
                  <wp:posOffset>882650</wp:posOffset>
                </wp:positionH>
                <wp:positionV relativeFrom="paragraph">
                  <wp:posOffset>120981</wp:posOffset>
                </wp:positionV>
                <wp:extent cx="426720" cy="229870"/>
                <wp:effectExtent l="0" t="0" r="0" b="0"/>
                <wp:wrapNone/>
                <wp:docPr id="24" name="Textbox 39"/>
                <wp:cNvGraphicFramePr/>
                <a:graphic xmlns:a="http://schemas.openxmlformats.org/drawingml/2006/main">
                  <a:graphicData uri="http://schemas.microsoft.com/office/word/2010/wordprocessingShape">
                    <wps:wsp>
                      <wps:cNvSpPr txBox="1"/>
                      <wps:spPr>
                        <a:xfrm>
                          <a:off x="0" y="0"/>
                          <a:ext cx="426720" cy="229870"/>
                        </a:xfrm>
                        <a:prstGeom prst="rect">
                          <a:avLst/>
                        </a:prstGeom>
                      </wps:spPr>
                      <wps:txbx>
                        <w:txbxContent>
                          <w:p w:rsidR="00223B28" w:rsidRPr="00E72E29" w:rsidRDefault="00223B28" w:rsidP="004C633E">
                            <w:pPr>
                              <w:spacing w:line="183" w:lineRule="exact"/>
                              <w:jc w:val="center"/>
                              <w:rPr>
                                <w:b/>
                                <w:sz w:val="16"/>
                                <w:lang w:val="id-ID"/>
                              </w:rPr>
                            </w:pPr>
                            <w:r w:rsidRPr="00E72E29">
                              <w:rPr>
                                <w:b/>
                                <w:spacing w:val="-2"/>
                                <w:sz w:val="16"/>
                                <w:lang w:val="id-ID"/>
                              </w:rPr>
                              <w:t>Tahap Akhir</w:t>
                            </w:r>
                          </w:p>
                        </w:txbxContent>
                      </wps:txbx>
                      <wps:bodyPr wrap="square" lIns="0" tIns="0" rIns="0" bIns="0" rtlCol="0">
                        <a:noAutofit/>
                      </wps:bodyPr>
                    </wps:wsp>
                  </a:graphicData>
                </a:graphic>
              </wp:anchor>
            </w:drawing>
          </mc:Choice>
          <mc:Fallback>
            <w:pict>
              <v:shape id="Textbox 39" o:spid="_x0000_s1059" type="#_x0000_t202" style="position:absolute;left:0;text-align:left;margin-left:69.5pt;margin-top:9.55pt;width:33.6pt;height:18.1pt;z-index:48727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" filled="f" stroked="f">
                <v:textbox inset="0,0,0,0">
                  <w:txbxContent>
                    <w:p w:rsidR="00223B28" w:rsidRPr="00E72E29" w:rsidRDefault="00223B28" w:rsidP="004C633E">
                      <w:pPr>
                        <w:spacing w:line="183" w:lineRule="exact"/>
                        <w:jc w:val="center"/>
                        <w:rPr>
                          <w:b/>
                          <w:sz w:val="16"/>
                          <w:lang w:val="id-ID"/>
                        </w:rPr>
                      </w:pPr>
                      <w:r w:rsidRPr="00E72E29">
                        <w:rPr>
                          <w:b/>
                          <w:spacing w:val="-2"/>
                          <w:sz w:val="16"/>
                          <w:lang w:val="id-ID"/>
                        </w:rPr>
                        <w:t>Tahap Akhir</w:t>
                      </w:r>
                    </w:p>
                  </w:txbxContent>
                </v:textbox>
              </v:shape>
            </w:pict>
          </mc:Fallback>
        </mc:AlternateContent>
      </w:r>
    </w:p>
    <w:p w:rsidR="00727F17" w:rsidRDefault="00727F17" w:rsidP="009F68E8">
      <w:pPr>
        <w:pStyle w:val="BodyText"/>
        <w:spacing w:before="1"/>
        <w:ind w:left="201" w:right="42" w:firstLine="519"/>
        <w:jc w:val="both"/>
        <w:rPr>
          <w:spacing w:val="-2"/>
          <w:lang w:val="id-ID"/>
        </w:rPr>
      </w:pPr>
    </w:p>
    <w:p w:rsidR="00727F17" w:rsidRDefault="00727F17" w:rsidP="00685B8E">
      <w:pPr>
        <w:pStyle w:val="BodyText"/>
        <w:spacing w:before="1"/>
        <w:ind w:right="42"/>
        <w:jc w:val="both"/>
        <w:rPr>
          <w:spacing w:val="-2"/>
          <w:lang w:val="id-ID"/>
        </w:rPr>
      </w:pPr>
    </w:p>
    <w:p w:rsidR="00A737EE" w:rsidRDefault="00A737EE" w:rsidP="00115172">
      <w:pPr>
        <w:pStyle w:val="BodyText"/>
        <w:spacing w:before="34"/>
        <w:ind w:right="83"/>
        <w:jc w:val="center"/>
        <w:rPr>
          <w:sz w:val="16"/>
          <w:lang w:val="id-ID"/>
        </w:rPr>
      </w:pPr>
    </w:p>
    <w:p w:rsidR="00727F17" w:rsidRDefault="005629E5" w:rsidP="00115172">
      <w:pPr>
        <w:pStyle w:val="BodyText"/>
        <w:spacing w:before="34"/>
        <w:ind w:right="83"/>
        <w:jc w:val="center"/>
        <w:rPr>
          <w:sz w:val="16"/>
          <w:lang w:val="id-ID"/>
        </w:rPr>
      </w:pPr>
      <w:r>
        <w:rPr>
          <w:sz w:val="16"/>
          <w:lang w:val="id-ID"/>
        </w:rPr>
        <w:t>Bagan 1. Ali</w:t>
      </w:r>
      <w:r w:rsidR="00106BAB" w:rsidRPr="00AB7735">
        <w:rPr>
          <w:sz w:val="16"/>
          <w:lang w:val="id-ID"/>
        </w:rPr>
        <w:t>r Pelaksanaan Penelitian</w:t>
      </w:r>
    </w:p>
    <w:p w:rsidR="00E44893" w:rsidRDefault="00E44893" w:rsidP="008E4AE6">
      <w:pPr>
        <w:pStyle w:val="BodyText"/>
        <w:spacing w:before="1"/>
        <w:ind w:right="42" w:firstLine="426"/>
        <w:jc w:val="both"/>
        <w:rPr>
          <w:lang w:val="id-ID"/>
        </w:rPr>
      </w:pPr>
    </w:p>
    <w:p w:rsidR="008405C7" w:rsidRDefault="00CD7859" w:rsidP="008E4AE6">
      <w:pPr>
        <w:pStyle w:val="BodyText"/>
        <w:spacing w:before="1"/>
        <w:ind w:right="42" w:firstLine="426"/>
        <w:jc w:val="both"/>
        <w:rPr>
          <w:spacing w:val="-2"/>
          <w:lang w:val="id-ID"/>
        </w:rPr>
      </w:pPr>
      <w:r w:rsidRPr="000F1223">
        <w:lastRenderedPageBreak/>
        <w:t xml:space="preserve">Penelitian dilakukan di salah satu lembaga terapi yang bernama Be Nice Center berlokasi di Perum Graha Sampurna Indah Blok F/31 Jl. Raya Babatan Kec. Wiyung, Surabaya, Jawa Timur. </w:t>
      </w:r>
      <w:r>
        <w:rPr>
          <w:lang w:val="id-ID"/>
        </w:rPr>
        <w:t xml:space="preserve">Subjek berusia 12 tahun berjenis kelamin laki-laki. Penelitian ini menggunakan dua variabel, variabel bebas dan variabel terikat. Untuk variabel bebas sendiri adalah token </w:t>
      </w:r>
      <w:r w:rsidR="000F4325">
        <w:rPr>
          <w:lang w:val="id-ID"/>
        </w:rPr>
        <w:t xml:space="preserve">economic </w:t>
      </w:r>
      <w:r>
        <w:rPr>
          <w:lang w:val="id-ID"/>
        </w:rPr>
        <w:t xml:space="preserve">dan variabel terikatnya adalah kemampuan mempertahankan atensi belajar pada anak dengan </w:t>
      </w:r>
      <w:bookmarkEnd w:id="0"/>
      <w:bookmarkEnd w:id="1"/>
      <w:r w:rsidR="002A78EA">
        <w:rPr>
          <w:lang w:val="id-ID"/>
        </w:rPr>
        <w:t>disabilitas autis</w:t>
      </w:r>
      <w:r w:rsidR="00477737">
        <w:rPr>
          <w:spacing w:val="-2"/>
          <w:lang w:val="id-ID"/>
        </w:rPr>
        <w:t>.</w:t>
      </w:r>
    </w:p>
    <w:p w:rsidR="00AB6D6F" w:rsidRPr="00AB7735" w:rsidRDefault="00F00678" w:rsidP="00F652E0">
      <w:pPr>
        <w:pStyle w:val="BodyText"/>
        <w:spacing w:before="1"/>
        <w:ind w:left="201" w:right="42" w:hanging="59"/>
        <w:rPr>
          <w:spacing w:val="-2"/>
          <w:sz w:val="18"/>
          <w:lang w:val="id-ID"/>
        </w:rPr>
      </w:pPr>
      <w:r w:rsidRPr="00AB7735">
        <w:rPr>
          <w:noProof/>
          <w:spacing w:val="-2"/>
          <w:sz w:val="18"/>
          <w:lang w:val="id-ID" w:eastAsia="id-ID"/>
        </w:rPr>
        <w:drawing>
          <wp:inline distT="0" distB="0" distL="0" distR="0" wp14:anchorId="735C4097" wp14:editId="3526D106">
            <wp:extent cx="2898475" cy="2027208"/>
            <wp:effectExtent l="0" t="190500" r="54610" b="259080"/>
            <wp:docPr id="162533558" name="Diagram 1625335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3266F" w:rsidRPr="00AB7735" w:rsidRDefault="0003266F" w:rsidP="0003266F">
      <w:pPr>
        <w:pStyle w:val="BodyText"/>
        <w:tabs>
          <w:tab w:val="left" w:pos="4678"/>
        </w:tabs>
        <w:ind w:left="201" w:right="57" w:hanging="59"/>
        <w:jc w:val="center"/>
        <w:rPr>
          <w:sz w:val="18"/>
          <w:lang w:val="id-ID"/>
        </w:rPr>
      </w:pPr>
      <w:r w:rsidRPr="00AB7735">
        <w:rPr>
          <w:sz w:val="16"/>
          <w:lang w:val="id-ID"/>
        </w:rPr>
        <w:t>Bagan 1. Kisi-kisi Instrumen</w:t>
      </w:r>
    </w:p>
    <w:p w:rsidR="008C2731" w:rsidRDefault="00B1159E" w:rsidP="00D66B80">
      <w:pPr>
        <w:pStyle w:val="BodyText"/>
        <w:spacing w:before="1"/>
        <w:ind w:right="42" w:firstLine="426"/>
        <w:jc w:val="both"/>
        <w:rPr>
          <w:spacing w:val="-2"/>
          <w:lang w:val="id-ID"/>
        </w:rPr>
      </w:pPr>
      <w:r>
        <w:rPr>
          <w:noProof/>
          <w:lang w:val="id-ID" w:eastAsia="id-ID"/>
        </w:rPr>
        <w:drawing>
          <wp:anchor distT="0" distB="0" distL="0" distR="0" simplePos="0" relativeHeight="487237632" behindDoc="1" locked="0" layoutInCell="1" allowOverlap="1" wp14:anchorId="33B30C70" wp14:editId="76F0E6EC">
            <wp:simplePos x="1949570" y="3269411"/>
            <wp:positionH relativeFrom="margin">
              <wp:align>center</wp:align>
            </wp:positionH>
            <wp:positionV relativeFrom="margin">
              <wp:align>center</wp:align>
            </wp:positionV>
            <wp:extent cx="3640455" cy="4467860"/>
            <wp:effectExtent l="0" t="0" r="0" b="889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40455" cy="4467860"/>
                    </a:xfrm>
                    <a:prstGeom prst="rect">
                      <a:avLst/>
                    </a:prstGeom>
                  </pic:spPr>
                </pic:pic>
              </a:graphicData>
            </a:graphic>
          </wp:anchor>
        </w:drawing>
      </w:r>
      <w:r w:rsidR="002515AF" w:rsidRPr="008405C7">
        <w:rPr>
          <w:spacing w:val="-2"/>
          <w:lang w:val="id-ID"/>
        </w:rPr>
        <w:t xml:space="preserve">Teknik pengumpulan data dalam penelitian ini dilakukan dengan observasi. </w:t>
      </w:r>
      <w:r w:rsidR="008405C7" w:rsidRPr="008405C7">
        <w:rPr>
          <w:szCs w:val="28"/>
        </w:rPr>
        <w:t>Menurut Sugiyono (2012 : 224), karena mengumpulkan data adalah bagian utama dalam penelitian ini dan di dalam penelitian ini menggunakan teknik observasi dalam pengumpulannya datanya.</w:t>
      </w:r>
      <w:r w:rsidR="008405C7">
        <w:rPr>
          <w:szCs w:val="28"/>
          <w:lang w:val="id-ID"/>
        </w:rPr>
        <w:t xml:space="preserve"> </w:t>
      </w:r>
      <w:r w:rsidR="008405C7" w:rsidRPr="008405C7">
        <w:rPr>
          <w:szCs w:val="28"/>
        </w:rPr>
        <w:t>Menurut Julmi (2020) jenis observasi yang berbeda adalah obs</w:t>
      </w:r>
      <w:r w:rsidR="00237F10">
        <w:rPr>
          <w:szCs w:val="28"/>
        </w:rPr>
        <w:t>ervasi non-partisipasi, di mana</w:t>
      </w:r>
      <w:r w:rsidR="0005498E">
        <w:rPr>
          <w:szCs w:val="28"/>
          <w:lang w:val="id-ID"/>
        </w:rPr>
        <w:t xml:space="preserve"> </w:t>
      </w:r>
      <w:r w:rsidR="0005498E" w:rsidRPr="008405C7">
        <w:rPr>
          <w:szCs w:val="28"/>
        </w:rPr>
        <w:t>peneliti mengamati peserta tanpa berinteraksi langsung dengan mereka. Peneliti yang menjadi bagian dari kelompok yang diteliti sebagai pengamat dan berasal dari pengalaman sendiri dapat disebut obseravsi partisipan. Tujuan observasi adalah untuk mendapatkan informasi dan mendeskripsikan aktivitas, orang, dan peristiwa dari sudut pandang individu.</w:t>
      </w:r>
      <w:r w:rsidR="0005498E">
        <w:rPr>
          <w:spacing w:val="-2"/>
          <w:lang w:val="id-ID"/>
        </w:rPr>
        <w:t xml:space="preserve"> </w:t>
      </w:r>
    </w:p>
    <w:p w:rsidR="00D64B51" w:rsidRPr="00DA7D32" w:rsidRDefault="00AB7735" w:rsidP="00D66B80">
      <w:pPr>
        <w:pStyle w:val="BodyText"/>
        <w:spacing w:before="1"/>
        <w:ind w:right="42" w:firstLine="426"/>
        <w:jc w:val="both"/>
        <w:rPr>
          <w:szCs w:val="28"/>
          <w:lang w:val="id-ID"/>
        </w:rPr>
      </w:pPr>
      <w:r>
        <w:rPr>
          <w:lang w:val="id-ID"/>
        </w:rPr>
        <w:t>Instrumen observasi digunakan untuk mencatat ketika perilaku subjek terjadi dan berhenti</w:t>
      </w:r>
      <w:r w:rsidR="003B5DC1">
        <w:rPr>
          <w:lang w:val="id-ID"/>
        </w:rPr>
        <w:t xml:space="preserve">. Indikator pada instrumen adalah durasi yang didapatkan oleh subjek. </w:t>
      </w:r>
      <w:r w:rsidR="00265E57">
        <w:rPr>
          <w:lang w:val="id-ID"/>
        </w:rPr>
        <w:t>Hasil penilaian dihitung menggunakan rata rata, kemudian dianalisis</w:t>
      </w:r>
      <w:r>
        <w:rPr>
          <w:lang w:val="id-ID"/>
        </w:rPr>
        <w:t xml:space="preserve"> </w:t>
      </w:r>
      <w:r w:rsidR="00265E57">
        <w:rPr>
          <w:lang w:val="id-ID"/>
        </w:rPr>
        <w:t>menggunakan</w:t>
      </w:r>
      <w:r w:rsidR="00265E57">
        <w:t xml:space="preserve"> </w:t>
      </w:r>
      <w:r w:rsidR="00265E57">
        <w:rPr>
          <w:lang w:val="id-ID"/>
        </w:rPr>
        <w:t>m</w:t>
      </w:r>
      <w:r>
        <w:t>etode analisis data visual mencakup analisis dalam kondisi dan analisis antar kondisi.</w:t>
      </w:r>
    </w:p>
    <w:p w:rsidR="0005498E" w:rsidRPr="00DA7D32" w:rsidRDefault="0005498E" w:rsidP="00D66B80">
      <w:pPr>
        <w:pStyle w:val="Heading1"/>
        <w:spacing w:before="2" w:line="276" w:lineRule="auto"/>
        <w:ind w:left="0" w:right="1758"/>
        <w:rPr>
          <w:spacing w:val="-2"/>
          <w:lang w:val="id-ID"/>
        </w:rPr>
      </w:pPr>
      <w:r>
        <w:t>HASIL</w:t>
      </w:r>
      <w:r>
        <w:rPr>
          <w:spacing w:val="-13"/>
        </w:rPr>
        <w:t xml:space="preserve"> </w:t>
      </w:r>
      <w:r>
        <w:t>DAN</w:t>
      </w:r>
      <w:r>
        <w:rPr>
          <w:spacing w:val="-12"/>
        </w:rPr>
        <w:t xml:space="preserve"> </w:t>
      </w:r>
      <w:r>
        <w:t xml:space="preserve">PEMBAHASAN </w:t>
      </w:r>
      <w:r w:rsidR="00DA7D32">
        <w:rPr>
          <w:spacing w:val="-2"/>
        </w:rPr>
        <w:t>H</w:t>
      </w:r>
      <w:r w:rsidR="00DA7D32">
        <w:rPr>
          <w:spacing w:val="-2"/>
          <w:lang w:val="id-ID"/>
        </w:rPr>
        <w:t>asil</w:t>
      </w:r>
    </w:p>
    <w:p w:rsidR="00D64B51" w:rsidRDefault="0005498E" w:rsidP="00D66B80">
      <w:pPr>
        <w:pStyle w:val="BodyText"/>
        <w:spacing w:before="1"/>
        <w:ind w:right="42" w:firstLine="426"/>
        <w:jc w:val="both"/>
        <w:rPr>
          <w:spacing w:val="-2"/>
          <w:lang w:val="id-ID"/>
        </w:rPr>
      </w:pPr>
      <w:r w:rsidRPr="00133F56">
        <w:rPr>
          <w:spacing w:val="-2"/>
          <w:lang w:val="id-ID"/>
        </w:rPr>
        <w:t xml:space="preserve">Hasil </w:t>
      </w:r>
      <w:r>
        <w:rPr>
          <w:spacing w:val="-2"/>
          <w:lang w:val="id-ID"/>
        </w:rPr>
        <w:t>penelitian menunjukkan</w:t>
      </w:r>
      <w:r w:rsidR="0051317C">
        <w:rPr>
          <w:spacing w:val="-2"/>
          <w:lang w:val="id-ID"/>
        </w:rPr>
        <w:t xml:space="preserve"> </w:t>
      </w:r>
      <w:r w:rsidRPr="00133F56">
        <w:rPr>
          <w:spacing w:val="-2"/>
          <w:lang w:val="id-ID"/>
        </w:rPr>
        <w:t xml:space="preserve">bahwa penerapan token ekonomi berpengaruh  terhadap atensi belajar pada anak dengan </w:t>
      </w:r>
      <w:r w:rsidR="0051317C">
        <w:rPr>
          <w:spacing w:val="-2"/>
          <w:lang w:val="id-ID"/>
        </w:rPr>
        <w:t>disabilitas autis</w:t>
      </w:r>
      <w:r w:rsidRPr="00133F56">
        <w:rPr>
          <w:spacing w:val="-2"/>
          <w:lang w:val="id-ID"/>
        </w:rPr>
        <w:t>. Hasil analisis visual dalam kondisi menunjukkan kecenderungan stabilitas hasil data stabil dengan 87.5%, garis estimasi pada kecenderungan arah</w:t>
      </w:r>
      <w:r>
        <w:rPr>
          <w:spacing w:val="-2"/>
          <w:lang w:val="id-ID"/>
        </w:rPr>
        <w:t xml:space="preserve"> dan estimasi jejak data memiliki hasil yang sama yaitu arah trendnya meningkat. Sedangkan level stabilitas serta rentang menunjukkan data variabel dengan rentang 120-140, serta level perubahan menunjukkan tanda (+) yang dapat diartikan kemampuan atensi belajar pada anak dengan </w:t>
      </w:r>
      <w:r w:rsidR="0051317C">
        <w:rPr>
          <w:spacing w:val="-2"/>
          <w:lang w:val="id-ID"/>
        </w:rPr>
        <w:t>disabilitas autis</w:t>
      </w:r>
      <w:r>
        <w:rPr>
          <w:spacing w:val="-2"/>
          <w:lang w:val="id-ID"/>
        </w:rPr>
        <w:t xml:space="preserve"> mengalami peningkatan. Pada analisis antar kondisi perubahan kecenderungan arah meningkat, perubahan kecenderungan stabilitas juga mengalami peningkatan dengan data yang ditunjukkan stabil ke stabil. Perubahan level juga menunjukkan data (+) yang berarti menin</w:t>
      </w:r>
      <w:r w:rsidR="00D67ECB">
        <w:rPr>
          <w:spacing w:val="-2"/>
          <w:lang w:val="id-ID"/>
        </w:rPr>
        <w:t>g</w:t>
      </w:r>
      <w:r>
        <w:rPr>
          <w:spacing w:val="-2"/>
          <w:lang w:val="id-ID"/>
        </w:rPr>
        <w:t xml:space="preserve">kat dan presentase overlap data menunjukkan 0%. </w:t>
      </w:r>
    </w:p>
    <w:p w:rsidR="001E1B50" w:rsidRDefault="0005498E" w:rsidP="00D66B80">
      <w:pPr>
        <w:pStyle w:val="BodyText"/>
        <w:spacing w:before="1"/>
        <w:ind w:right="42" w:firstLine="426"/>
        <w:jc w:val="both"/>
        <w:rPr>
          <w:spacing w:val="-2"/>
          <w:lang w:val="id-ID"/>
        </w:rPr>
      </w:pPr>
      <w:r>
        <w:rPr>
          <w:spacing w:val="-2"/>
          <w:lang w:val="id-ID"/>
        </w:rPr>
        <w:t xml:space="preserve">Hasil yang dapat disimpulkan terdapat pengaruh </w:t>
      </w:r>
      <w:r>
        <w:rPr>
          <w:spacing w:val="-2"/>
          <w:lang w:val="id-ID"/>
        </w:rPr>
        <w:lastRenderedPageBreak/>
        <w:t xml:space="preserve">penerapan token </w:t>
      </w:r>
      <w:r w:rsidR="000F4325">
        <w:rPr>
          <w:lang w:val="id-ID"/>
        </w:rPr>
        <w:t>economic</w:t>
      </w:r>
      <w:r w:rsidR="000F4325">
        <w:rPr>
          <w:spacing w:val="-2"/>
          <w:lang w:val="id-ID"/>
        </w:rPr>
        <w:t xml:space="preserve"> </w:t>
      </w:r>
      <w:r>
        <w:rPr>
          <w:spacing w:val="-2"/>
          <w:lang w:val="id-ID"/>
        </w:rPr>
        <w:t xml:space="preserve">dalam mempertahankan atensi belajar pada anak dengan </w:t>
      </w:r>
      <w:r w:rsidR="0076212D">
        <w:rPr>
          <w:spacing w:val="-2"/>
          <w:lang w:val="id-ID"/>
        </w:rPr>
        <w:t>disabilitas autis</w:t>
      </w:r>
      <w:r>
        <w:rPr>
          <w:spacing w:val="-2"/>
          <w:lang w:val="id-ID"/>
        </w:rPr>
        <w:t>. Hasil analisis visual menujukkan</w:t>
      </w:r>
      <w:r w:rsidR="001E1B50">
        <w:rPr>
          <w:spacing w:val="-2"/>
          <w:lang w:val="id-ID"/>
        </w:rPr>
        <w:t xml:space="preserve"> perubahan kecenderungan arah positif yang dapat di lihat pada level perubahan positif (+). Level perubahan </w:t>
      </w:r>
      <w:r w:rsidR="002953C4">
        <w:rPr>
          <w:noProof/>
          <w:lang w:val="id-ID" w:eastAsia="id-ID"/>
        </w:rPr>
        <w:drawing>
          <wp:anchor distT="0" distB="0" distL="0" distR="0" simplePos="0" relativeHeight="487242752" behindDoc="1" locked="0" layoutInCell="1" allowOverlap="1" wp14:anchorId="26F329E9" wp14:editId="599BA98F">
            <wp:simplePos x="2066925" y="3429000"/>
            <wp:positionH relativeFrom="margin">
              <wp:align>center</wp:align>
            </wp:positionH>
            <wp:positionV relativeFrom="margin">
              <wp:align>center</wp:align>
            </wp:positionV>
            <wp:extent cx="3640455" cy="4467860"/>
            <wp:effectExtent l="0" t="0" r="0" b="8890"/>
            <wp:wrapNone/>
            <wp:docPr id="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40455" cy="4467860"/>
                    </a:xfrm>
                    <a:prstGeom prst="rect">
                      <a:avLst/>
                    </a:prstGeom>
                  </pic:spPr>
                </pic:pic>
              </a:graphicData>
            </a:graphic>
          </wp:anchor>
        </w:drawing>
      </w:r>
      <w:r w:rsidR="001E1B50">
        <w:rPr>
          <w:spacing w:val="-2"/>
          <w:lang w:val="id-ID"/>
        </w:rPr>
        <w:t>menunjukkan hasil yang meningkat dikarenakan grafik meningkat sesuai dengan target perilaku. Kemudian, presentasi overlap diperoleh 0% yang dapat diartikan bahwa semakin rendah presentasi data overlap maka hasil intervensi dapat dikatakan memperoleh hasil yang baik.</w:t>
      </w:r>
    </w:p>
    <w:p w:rsidR="001E1B50" w:rsidRDefault="001E1B50" w:rsidP="00D66B80">
      <w:pPr>
        <w:pStyle w:val="BodyText"/>
        <w:spacing w:before="1"/>
        <w:ind w:right="42" w:firstLine="426"/>
        <w:jc w:val="both"/>
        <w:rPr>
          <w:lang w:val="id-ID"/>
        </w:rPr>
      </w:pPr>
      <w:r>
        <w:rPr>
          <w:lang w:val="id-ID"/>
        </w:rPr>
        <w:t xml:space="preserve">Hasil penelitian penerapan token ekonomi dalam mempertahankan atensi belajar pada anak dengan </w:t>
      </w:r>
      <w:r w:rsidR="0076212D">
        <w:rPr>
          <w:lang w:val="id-ID"/>
        </w:rPr>
        <w:t>disabilitas autis</w:t>
      </w:r>
      <w:r>
        <w:rPr>
          <w:lang w:val="id-ID"/>
        </w:rPr>
        <w:t xml:space="preserve"> diuraikan pada grafik sebagai berikut:</w:t>
      </w:r>
    </w:p>
    <w:p w:rsidR="004D0069" w:rsidRDefault="004D0069" w:rsidP="00140A9E">
      <w:pPr>
        <w:pStyle w:val="BodyText"/>
        <w:spacing w:before="34"/>
        <w:ind w:left="201" w:right="83" w:hanging="59"/>
        <w:jc w:val="both"/>
        <w:rPr>
          <w:spacing w:val="-2"/>
          <w:lang w:val="id-ID"/>
        </w:rPr>
      </w:pPr>
      <w:r>
        <w:rPr>
          <w:noProof/>
          <w:lang w:val="id-ID" w:eastAsia="id-ID"/>
        </w:rPr>
        <w:drawing>
          <wp:inline distT="0" distB="0" distL="0" distR="0" wp14:anchorId="1698096A" wp14:editId="61ADF2E2">
            <wp:extent cx="2880360" cy="1728216"/>
            <wp:effectExtent l="0" t="0" r="15240" b="2476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4744" w:rsidRPr="00574744" w:rsidRDefault="0076212D" w:rsidP="00574744">
      <w:pPr>
        <w:pStyle w:val="BodyText"/>
        <w:tabs>
          <w:tab w:val="left" w:pos="4678"/>
        </w:tabs>
        <w:ind w:left="201" w:right="57" w:hanging="59"/>
        <w:jc w:val="center"/>
        <w:rPr>
          <w:sz w:val="18"/>
          <w:lang w:val="id-ID"/>
        </w:rPr>
      </w:pPr>
      <w:r w:rsidRPr="00EF3261">
        <w:rPr>
          <w:sz w:val="18"/>
          <w:lang w:val="id-ID"/>
        </w:rPr>
        <w:t>Grafik 1. Hasil Penelitian Fase Baseline dan Intervensi</w:t>
      </w:r>
    </w:p>
    <w:p w:rsidR="0051317C" w:rsidRDefault="004D0069" w:rsidP="00D66B80">
      <w:pPr>
        <w:pStyle w:val="BodyText"/>
        <w:spacing w:before="1"/>
        <w:ind w:right="42" w:firstLine="426"/>
        <w:jc w:val="both"/>
        <w:rPr>
          <w:lang w:val="id-ID"/>
        </w:rPr>
      </w:pPr>
      <w:r>
        <w:rPr>
          <w:lang w:val="id-ID"/>
        </w:rPr>
        <w:t>Berdasarkan grafik di atas diperoleh hasil bahwa fase baseline (A) kecenderungan arah meningkat pada sesi 2 sampai sesi ke 4 dengan rata-rata skor pada sesi 1=98 dari pada sesi 4=106. Sedangkan pada kondisi intervensi (B) kecenderungan arahnya meningkat, hal ini terlihat pada sesi 1 rata-rata skornya yaitu 120 dan diperoleh rata-rata skor  kemampuan mempertahankan atensi belajar yang stabil pada intervensi 8-13.</w:t>
      </w:r>
    </w:p>
    <w:p w:rsidR="0051317C" w:rsidRPr="0051317C" w:rsidRDefault="0051317C" w:rsidP="0051317C">
      <w:pPr>
        <w:pStyle w:val="BodyText"/>
        <w:tabs>
          <w:tab w:val="left" w:pos="4678"/>
        </w:tabs>
        <w:ind w:left="201" w:right="57"/>
        <w:jc w:val="center"/>
        <w:rPr>
          <w:spacing w:val="-2"/>
          <w:sz w:val="18"/>
          <w:lang w:val="id-ID"/>
        </w:rPr>
      </w:pPr>
      <w:r w:rsidRPr="00530B10">
        <w:rPr>
          <w:spacing w:val="-2"/>
          <w:sz w:val="18"/>
          <w:lang w:val="id-ID"/>
        </w:rPr>
        <w:t>Tabel 2. Rekapitulasi Hasil Analisis Dalam Kondisi</w:t>
      </w:r>
    </w:p>
    <w:tbl>
      <w:tblPr>
        <w:tblStyle w:val="TableGrid"/>
        <w:tblW w:w="5022" w:type="pct"/>
        <w:jc w:val="center"/>
        <w:tblInd w:w="1276" w:type="dxa"/>
        <w:tblBorders>
          <w:left w:val="none" w:sz="0" w:space="0" w:color="auto"/>
          <w:right w:val="none" w:sz="0" w:space="0" w:color="auto"/>
        </w:tblBorders>
        <w:tblLayout w:type="fixed"/>
        <w:tblLook w:val="04A0" w:firstRow="1" w:lastRow="0" w:firstColumn="1" w:lastColumn="0" w:noHBand="0" w:noVBand="1"/>
      </w:tblPr>
      <w:tblGrid>
        <w:gridCol w:w="433"/>
        <w:gridCol w:w="2125"/>
        <w:gridCol w:w="1134"/>
        <w:gridCol w:w="1081"/>
      </w:tblGrid>
      <w:tr w:rsidR="00E45B32" w:rsidRPr="00055BEE" w:rsidTr="00E020E0">
        <w:trPr>
          <w:trHeight w:val="285"/>
          <w:jc w:val="center"/>
        </w:trPr>
        <w:tc>
          <w:tcPr>
            <w:tcW w:w="454" w:type="pct"/>
            <w:vAlign w:val="center"/>
          </w:tcPr>
          <w:p w:rsidR="00E45B32" w:rsidRPr="00B469C0" w:rsidRDefault="00E45B32" w:rsidP="00AA6117">
            <w:pPr>
              <w:pStyle w:val="ListParagraph"/>
              <w:ind w:left="0" w:firstLine="0"/>
              <w:rPr>
                <w:sz w:val="18"/>
                <w:szCs w:val="16"/>
              </w:rPr>
            </w:pPr>
            <w:r w:rsidRPr="00B469C0">
              <w:rPr>
                <w:sz w:val="18"/>
                <w:szCs w:val="16"/>
              </w:rPr>
              <w:t>No.</w:t>
            </w:r>
          </w:p>
        </w:tc>
        <w:tc>
          <w:tcPr>
            <w:tcW w:w="2226" w:type="pct"/>
            <w:vAlign w:val="center"/>
          </w:tcPr>
          <w:p w:rsidR="00E45B32" w:rsidRPr="00B469C0" w:rsidRDefault="00E45B32" w:rsidP="00AA6117">
            <w:pPr>
              <w:pStyle w:val="ListParagraph"/>
              <w:ind w:left="0" w:firstLine="0"/>
              <w:rPr>
                <w:sz w:val="18"/>
                <w:szCs w:val="16"/>
              </w:rPr>
            </w:pPr>
            <w:r w:rsidRPr="00B469C0">
              <w:rPr>
                <w:sz w:val="18"/>
                <w:szCs w:val="16"/>
              </w:rPr>
              <w:t>Kondisi</w:t>
            </w:r>
          </w:p>
        </w:tc>
        <w:tc>
          <w:tcPr>
            <w:tcW w:w="1188" w:type="pct"/>
            <w:vAlign w:val="center"/>
          </w:tcPr>
          <w:p w:rsidR="00E45B32" w:rsidRPr="00B469C0" w:rsidRDefault="00E45B32" w:rsidP="00AA6117">
            <w:pPr>
              <w:pStyle w:val="ListParagraph"/>
              <w:ind w:left="0"/>
              <w:jc w:val="center"/>
              <w:rPr>
                <w:sz w:val="18"/>
                <w:szCs w:val="16"/>
              </w:rPr>
            </w:pPr>
            <w:r w:rsidRPr="00B469C0">
              <w:rPr>
                <w:sz w:val="18"/>
                <w:szCs w:val="16"/>
              </w:rPr>
              <w:t>A</w:t>
            </w:r>
          </w:p>
        </w:tc>
        <w:tc>
          <w:tcPr>
            <w:tcW w:w="1132" w:type="pct"/>
            <w:vAlign w:val="center"/>
          </w:tcPr>
          <w:p w:rsidR="00E45B32" w:rsidRPr="00B469C0" w:rsidRDefault="00E45B32" w:rsidP="00AA6117">
            <w:pPr>
              <w:pStyle w:val="ListParagraph"/>
              <w:ind w:left="0"/>
              <w:jc w:val="center"/>
              <w:rPr>
                <w:sz w:val="18"/>
                <w:szCs w:val="16"/>
              </w:rPr>
            </w:pPr>
            <w:r w:rsidRPr="00B469C0">
              <w:rPr>
                <w:sz w:val="18"/>
                <w:szCs w:val="16"/>
              </w:rPr>
              <w:t>B</w:t>
            </w:r>
          </w:p>
        </w:tc>
      </w:tr>
      <w:tr w:rsidR="00E45B32" w:rsidRPr="00055BEE" w:rsidTr="00E020E0">
        <w:trPr>
          <w:trHeight w:val="285"/>
          <w:jc w:val="center"/>
        </w:trPr>
        <w:tc>
          <w:tcPr>
            <w:tcW w:w="454" w:type="pct"/>
          </w:tcPr>
          <w:p w:rsidR="00E45B32" w:rsidRPr="00B469C0" w:rsidRDefault="00E45B32" w:rsidP="00574744">
            <w:pPr>
              <w:pStyle w:val="ListParagraph"/>
              <w:ind w:left="0"/>
              <w:jc w:val="right"/>
              <w:rPr>
                <w:sz w:val="18"/>
                <w:szCs w:val="16"/>
              </w:rPr>
            </w:pPr>
            <w:r w:rsidRPr="00B469C0">
              <w:rPr>
                <w:sz w:val="18"/>
                <w:szCs w:val="16"/>
              </w:rPr>
              <w:t>1</w:t>
            </w:r>
          </w:p>
        </w:tc>
        <w:tc>
          <w:tcPr>
            <w:tcW w:w="2226" w:type="pct"/>
            <w:vAlign w:val="center"/>
          </w:tcPr>
          <w:p w:rsidR="00E45B32" w:rsidRPr="00B469C0" w:rsidRDefault="00E45B32" w:rsidP="00223B28">
            <w:pPr>
              <w:pStyle w:val="ListParagraph"/>
              <w:ind w:left="0" w:firstLine="0"/>
              <w:rPr>
                <w:sz w:val="18"/>
                <w:szCs w:val="16"/>
              </w:rPr>
            </w:pPr>
            <w:r w:rsidRPr="00B469C0">
              <w:rPr>
                <w:sz w:val="18"/>
                <w:szCs w:val="16"/>
              </w:rPr>
              <w:t>Panjang kondisi</w:t>
            </w:r>
          </w:p>
        </w:tc>
        <w:tc>
          <w:tcPr>
            <w:tcW w:w="1188" w:type="pct"/>
            <w:vAlign w:val="center"/>
          </w:tcPr>
          <w:p w:rsidR="00E45B32" w:rsidRPr="00B469C0" w:rsidRDefault="00E45B32" w:rsidP="004E3473">
            <w:pPr>
              <w:pStyle w:val="ListParagraph"/>
              <w:ind w:left="0"/>
              <w:jc w:val="center"/>
              <w:rPr>
                <w:sz w:val="18"/>
                <w:szCs w:val="16"/>
              </w:rPr>
            </w:pPr>
            <w:r w:rsidRPr="00B469C0">
              <w:rPr>
                <w:sz w:val="18"/>
                <w:szCs w:val="16"/>
              </w:rPr>
              <w:t>5</w:t>
            </w:r>
          </w:p>
        </w:tc>
        <w:tc>
          <w:tcPr>
            <w:tcW w:w="1132" w:type="pct"/>
            <w:vAlign w:val="center"/>
          </w:tcPr>
          <w:p w:rsidR="00E45B32" w:rsidRPr="00B469C0" w:rsidRDefault="00E45B32" w:rsidP="004E3473">
            <w:pPr>
              <w:pStyle w:val="ListParagraph"/>
              <w:ind w:left="0"/>
              <w:jc w:val="center"/>
              <w:rPr>
                <w:sz w:val="18"/>
                <w:szCs w:val="16"/>
              </w:rPr>
            </w:pPr>
            <w:r w:rsidRPr="00B469C0">
              <w:rPr>
                <w:sz w:val="18"/>
                <w:szCs w:val="16"/>
              </w:rPr>
              <w:t>8</w:t>
            </w:r>
          </w:p>
        </w:tc>
      </w:tr>
      <w:tr w:rsidR="00E45B32" w:rsidRPr="00055BEE" w:rsidTr="00E020E0">
        <w:trPr>
          <w:trHeight w:val="285"/>
          <w:jc w:val="center"/>
        </w:trPr>
        <w:tc>
          <w:tcPr>
            <w:tcW w:w="454" w:type="pct"/>
          </w:tcPr>
          <w:p w:rsidR="00E45B32" w:rsidRPr="00B469C0" w:rsidRDefault="00E45B32" w:rsidP="00574744">
            <w:pPr>
              <w:pStyle w:val="ListParagraph"/>
              <w:ind w:left="0"/>
              <w:jc w:val="right"/>
              <w:rPr>
                <w:sz w:val="18"/>
                <w:szCs w:val="16"/>
              </w:rPr>
            </w:pPr>
            <w:r w:rsidRPr="00B469C0">
              <w:rPr>
                <w:sz w:val="18"/>
                <w:szCs w:val="16"/>
              </w:rPr>
              <w:t>2</w:t>
            </w:r>
          </w:p>
        </w:tc>
        <w:tc>
          <w:tcPr>
            <w:tcW w:w="2226" w:type="pct"/>
            <w:vAlign w:val="center"/>
          </w:tcPr>
          <w:p w:rsidR="00E45B32" w:rsidRPr="00B469C0" w:rsidRDefault="00E45B32" w:rsidP="00223B28">
            <w:pPr>
              <w:rPr>
                <w:sz w:val="18"/>
                <w:szCs w:val="16"/>
              </w:rPr>
            </w:pPr>
            <w:r w:rsidRPr="00B469C0">
              <w:rPr>
                <w:sz w:val="18"/>
                <w:szCs w:val="16"/>
              </w:rPr>
              <w:t>Estimasti kecenderungan arah</w:t>
            </w:r>
          </w:p>
        </w:tc>
        <w:tc>
          <w:tcPr>
            <w:tcW w:w="1188" w:type="pct"/>
            <w:vAlign w:val="center"/>
          </w:tcPr>
          <w:p w:rsidR="00AE4CC5" w:rsidRDefault="00AE4CC5" w:rsidP="00AE4CC5">
            <w:pPr>
              <w:rPr>
                <w:sz w:val="18"/>
                <w:szCs w:val="16"/>
                <w:lang w:val="id-ID"/>
              </w:rPr>
            </w:pPr>
            <w:r w:rsidRPr="00B469C0">
              <w:rPr>
                <w:noProof/>
                <w:sz w:val="18"/>
                <w:szCs w:val="16"/>
                <w:lang w:val="id-ID" w:eastAsia="id-ID"/>
              </w:rPr>
              <mc:AlternateContent>
                <mc:Choice Requires="wps">
                  <w:drawing>
                    <wp:anchor distT="0" distB="0" distL="114300" distR="114300" simplePos="0" relativeHeight="487246848" behindDoc="0" locked="0" layoutInCell="1" allowOverlap="1" wp14:anchorId="16EAB6DB" wp14:editId="4575BD1C">
                      <wp:simplePos x="0" y="0"/>
                      <wp:positionH relativeFrom="column">
                        <wp:posOffset>-42545</wp:posOffset>
                      </wp:positionH>
                      <wp:positionV relativeFrom="paragraph">
                        <wp:posOffset>55245</wp:posOffset>
                      </wp:positionV>
                      <wp:extent cx="436880" cy="107315"/>
                      <wp:effectExtent l="0" t="0" r="20320" b="26035"/>
                      <wp:wrapNone/>
                      <wp:docPr id="60" name="Straight Connector 60"/>
                      <wp:cNvGraphicFramePr/>
                      <a:graphic xmlns:a="http://schemas.openxmlformats.org/drawingml/2006/main">
                        <a:graphicData uri="http://schemas.microsoft.com/office/word/2010/wordprocessingShape">
                          <wps:wsp>
                            <wps:cNvCnPr/>
                            <wps:spPr>
                              <a:xfrm flipV="1">
                                <a:off x="0" y="0"/>
                                <a:ext cx="436880" cy="10731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flip:y;z-index:4872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4.35pt" to="31.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" strokecolor="black [3040]" strokeweight=".25pt"/>
                  </w:pict>
                </mc:Fallback>
              </mc:AlternateContent>
            </w:r>
          </w:p>
          <w:p w:rsidR="00E45B32" w:rsidRPr="00AE4CC5" w:rsidRDefault="00AE4CC5" w:rsidP="00AE4CC5">
            <w:pPr>
              <w:rPr>
                <w:sz w:val="18"/>
                <w:szCs w:val="16"/>
                <w:lang w:val="id-ID"/>
              </w:rPr>
            </w:pPr>
            <w:r>
              <w:rPr>
                <w:sz w:val="18"/>
                <w:szCs w:val="16"/>
                <w:lang w:val="id-ID"/>
              </w:rPr>
              <w:t xml:space="preserve">               </w:t>
            </w:r>
            <w:r w:rsidRPr="00B469C0">
              <w:rPr>
                <w:sz w:val="18"/>
                <w:szCs w:val="16"/>
              </w:rPr>
              <w:t>(+)</w:t>
            </w:r>
          </w:p>
        </w:tc>
        <w:tc>
          <w:tcPr>
            <w:tcW w:w="1132" w:type="pct"/>
            <w:vAlign w:val="center"/>
          </w:tcPr>
          <w:p w:rsidR="00AE4CC5" w:rsidRDefault="00B469C0" w:rsidP="00A43060">
            <w:pPr>
              <w:rPr>
                <w:sz w:val="18"/>
                <w:szCs w:val="16"/>
                <w:lang w:val="id-ID"/>
              </w:rPr>
            </w:pPr>
            <w:r>
              <w:rPr>
                <w:noProof/>
                <w:sz w:val="18"/>
                <w:szCs w:val="16"/>
                <w:lang w:val="id-ID" w:eastAsia="id-ID"/>
              </w:rPr>
              <w:drawing>
                <wp:anchor distT="0" distB="0" distL="114300" distR="114300" simplePos="0" relativeHeight="487271424" behindDoc="0" locked="0" layoutInCell="1" allowOverlap="1" wp14:anchorId="50E4B4EF" wp14:editId="70FE25E3">
                  <wp:simplePos x="0" y="0"/>
                  <wp:positionH relativeFrom="column">
                    <wp:posOffset>-2540</wp:posOffset>
                  </wp:positionH>
                  <wp:positionV relativeFrom="paragraph">
                    <wp:posOffset>43180</wp:posOffset>
                  </wp:positionV>
                  <wp:extent cx="397510" cy="135890"/>
                  <wp:effectExtent l="0" t="0" r="2540" b="0"/>
                  <wp:wrapNone/>
                  <wp:docPr id="162533560" name="Picture 16253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510" cy="135890"/>
                          </a:xfrm>
                          <a:prstGeom prst="rect">
                            <a:avLst/>
                          </a:prstGeom>
                          <a:noFill/>
                        </pic:spPr>
                      </pic:pic>
                    </a:graphicData>
                  </a:graphic>
                  <wp14:sizeRelH relativeFrom="page">
                    <wp14:pctWidth>0</wp14:pctWidth>
                  </wp14:sizeRelH>
                  <wp14:sizeRelV relativeFrom="page">
                    <wp14:pctHeight>0</wp14:pctHeight>
                  </wp14:sizeRelV>
                </wp:anchor>
              </w:drawing>
            </w:r>
            <w:r w:rsidR="00AE4CC5">
              <w:rPr>
                <w:sz w:val="18"/>
                <w:szCs w:val="16"/>
                <w:lang w:val="id-ID"/>
              </w:rPr>
              <w:t xml:space="preserve">          </w:t>
            </w:r>
          </w:p>
          <w:p w:rsidR="00E45B32" w:rsidRPr="00AE4CC5" w:rsidRDefault="00AE4CC5" w:rsidP="00A43060">
            <w:pPr>
              <w:rPr>
                <w:sz w:val="18"/>
                <w:szCs w:val="16"/>
                <w:lang w:val="id-ID"/>
              </w:rPr>
            </w:pPr>
            <w:r>
              <w:rPr>
                <w:sz w:val="18"/>
                <w:szCs w:val="16"/>
                <w:lang w:val="id-ID"/>
              </w:rPr>
              <w:t xml:space="preserve">          </w:t>
            </w:r>
            <w:r w:rsidRPr="00B469C0">
              <w:rPr>
                <w:sz w:val="18"/>
                <w:szCs w:val="16"/>
              </w:rPr>
              <w:t>(+)</w:t>
            </w:r>
          </w:p>
        </w:tc>
      </w:tr>
      <w:tr w:rsidR="00E45B32" w:rsidRPr="00055BEE" w:rsidTr="00E020E0">
        <w:trPr>
          <w:trHeight w:val="285"/>
          <w:jc w:val="center"/>
        </w:trPr>
        <w:tc>
          <w:tcPr>
            <w:tcW w:w="454" w:type="pct"/>
          </w:tcPr>
          <w:p w:rsidR="00E45B32" w:rsidRPr="00B469C0" w:rsidRDefault="00E45B32" w:rsidP="00574744">
            <w:pPr>
              <w:pStyle w:val="ListParagraph"/>
              <w:ind w:left="0"/>
              <w:jc w:val="right"/>
              <w:rPr>
                <w:sz w:val="18"/>
                <w:szCs w:val="16"/>
              </w:rPr>
            </w:pPr>
            <w:r w:rsidRPr="00B469C0">
              <w:rPr>
                <w:sz w:val="18"/>
                <w:szCs w:val="16"/>
              </w:rPr>
              <w:t>3</w:t>
            </w:r>
          </w:p>
        </w:tc>
        <w:tc>
          <w:tcPr>
            <w:tcW w:w="2226" w:type="pct"/>
            <w:vAlign w:val="center"/>
          </w:tcPr>
          <w:p w:rsidR="00E45B32" w:rsidRPr="00B469C0" w:rsidRDefault="00E45B32" w:rsidP="00223B28">
            <w:pPr>
              <w:pStyle w:val="ListParagraph"/>
              <w:ind w:left="0" w:firstLine="0"/>
              <w:rPr>
                <w:sz w:val="18"/>
                <w:szCs w:val="16"/>
              </w:rPr>
            </w:pPr>
            <w:r w:rsidRPr="00B469C0">
              <w:rPr>
                <w:sz w:val="18"/>
                <w:szCs w:val="16"/>
              </w:rPr>
              <w:t>Kecenderungan stabilitas</w:t>
            </w:r>
          </w:p>
        </w:tc>
        <w:tc>
          <w:tcPr>
            <w:tcW w:w="1188" w:type="pct"/>
          </w:tcPr>
          <w:p w:rsidR="00E45B32" w:rsidRPr="00B469C0" w:rsidRDefault="00E45B32" w:rsidP="00223B28">
            <w:pPr>
              <w:jc w:val="center"/>
              <w:rPr>
                <w:sz w:val="18"/>
                <w:szCs w:val="16"/>
              </w:rPr>
            </w:pPr>
            <w:r w:rsidRPr="00B469C0">
              <w:rPr>
                <w:sz w:val="18"/>
                <w:szCs w:val="16"/>
              </w:rPr>
              <w:t>100%</w:t>
            </w:r>
          </w:p>
          <w:p w:rsidR="00E45B32" w:rsidRPr="00B469C0" w:rsidRDefault="00E45B32" w:rsidP="00223B28">
            <w:pPr>
              <w:jc w:val="center"/>
              <w:rPr>
                <w:sz w:val="18"/>
                <w:szCs w:val="16"/>
              </w:rPr>
            </w:pPr>
            <w:r w:rsidRPr="00B469C0">
              <w:rPr>
                <w:sz w:val="18"/>
                <w:szCs w:val="16"/>
              </w:rPr>
              <w:t>(Stabil)</w:t>
            </w:r>
          </w:p>
        </w:tc>
        <w:tc>
          <w:tcPr>
            <w:tcW w:w="1132" w:type="pct"/>
          </w:tcPr>
          <w:p w:rsidR="00AA6117" w:rsidRPr="00B469C0" w:rsidRDefault="00E45B32" w:rsidP="00223B28">
            <w:pPr>
              <w:jc w:val="center"/>
              <w:rPr>
                <w:sz w:val="18"/>
                <w:szCs w:val="16"/>
                <w:lang w:val="id-ID"/>
              </w:rPr>
            </w:pPr>
            <w:r w:rsidRPr="00B469C0">
              <w:rPr>
                <w:sz w:val="18"/>
                <w:szCs w:val="16"/>
              </w:rPr>
              <w:t xml:space="preserve">87.5% </w:t>
            </w:r>
          </w:p>
          <w:p w:rsidR="00E45B32" w:rsidRPr="00B469C0" w:rsidRDefault="00E45B32" w:rsidP="00223B28">
            <w:pPr>
              <w:jc w:val="center"/>
              <w:rPr>
                <w:sz w:val="18"/>
                <w:szCs w:val="16"/>
              </w:rPr>
            </w:pPr>
            <w:r w:rsidRPr="00B469C0">
              <w:rPr>
                <w:sz w:val="18"/>
                <w:szCs w:val="16"/>
              </w:rPr>
              <w:t>(Stabil</w:t>
            </w:r>
          </w:p>
        </w:tc>
      </w:tr>
      <w:tr w:rsidR="00E45B32" w:rsidRPr="00055BEE" w:rsidTr="00ED127F">
        <w:trPr>
          <w:trHeight w:val="398"/>
          <w:jc w:val="center"/>
        </w:trPr>
        <w:tc>
          <w:tcPr>
            <w:tcW w:w="454" w:type="pct"/>
          </w:tcPr>
          <w:p w:rsidR="00E45B32" w:rsidRPr="00B469C0" w:rsidRDefault="00E45B32" w:rsidP="00574744">
            <w:pPr>
              <w:pStyle w:val="ListParagraph"/>
              <w:ind w:left="0"/>
              <w:jc w:val="right"/>
              <w:rPr>
                <w:sz w:val="18"/>
                <w:szCs w:val="16"/>
              </w:rPr>
            </w:pPr>
            <w:r w:rsidRPr="00B469C0">
              <w:rPr>
                <w:sz w:val="18"/>
                <w:szCs w:val="16"/>
              </w:rPr>
              <w:t>4</w:t>
            </w:r>
          </w:p>
        </w:tc>
        <w:tc>
          <w:tcPr>
            <w:tcW w:w="2226" w:type="pct"/>
            <w:vAlign w:val="center"/>
          </w:tcPr>
          <w:p w:rsidR="00E45B32" w:rsidRPr="00B469C0" w:rsidRDefault="00E45B32" w:rsidP="00223B28">
            <w:pPr>
              <w:pStyle w:val="ListParagraph"/>
              <w:ind w:left="0" w:firstLine="0"/>
              <w:rPr>
                <w:sz w:val="18"/>
                <w:szCs w:val="16"/>
              </w:rPr>
            </w:pPr>
            <w:r w:rsidRPr="00B469C0">
              <w:rPr>
                <w:sz w:val="18"/>
                <w:szCs w:val="16"/>
              </w:rPr>
              <w:t>Estimasi kecenderungan arah</w:t>
            </w:r>
          </w:p>
        </w:tc>
        <w:tc>
          <w:tcPr>
            <w:tcW w:w="1188" w:type="pct"/>
          </w:tcPr>
          <w:p w:rsidR="00E45B32" w:rsidRPr="00B469C0" w:rsidRDefault="00A43060" w:rsidP="00223B28">
            <w:pPr>
              <w:pStyle w:val="ListParagraph"/>
              <w:ind w:left="0"/>
              <w:jc w:val="right"/>
              <w:rPr>
                <w:sz w:val="18"/>
                <w:szCs w:val="16"/>
              </w:rPr>
            </w:pPr>
            <w:r>
              <w:rPr>
                <w:noProof/>
                <w:sz w:val="18"/>
                <w:szCs w:val="16"/>
                <w:lang w:val="id-ID" w:eastAsia="id-ID"/>
              </w:rPr>
              <w:drawing>
                <wp:anchor distT="0" distB="0" distL="114300" distR="114300" simplePos="0" relativeHeight="487272448" behindDoc="0" locked="0" layoutInCell="1" allowOverlap="1" wp14:anchorId="520CF56B" wp14:editId="562FF1A5">
                  <wp:simplePos x="0" y="0"/>
                  <wp:positionH relativeFrom="column">
                    <wp:posOffset>73660</wp:posOffset>
                  </wp:positionH>
                  <wp:positionV relativeFrom="paragraph">
                    <wp:posOffset>43373</wp:posOffset>
                  </wp:positionV>
                  <wp:extent cx="499745" cy="170815"/>
                  <wp:effectExtent l="0" t="0" r="0" b="635"/>
                  <wp:wrapNone/>
                  <wp:docPr id="162533561" name="Picture 16253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745" cy="170815"/>
                          </a:xfrm>
                          <a:prstGeom prst="rect">
                            <a:avLst/>
                          </a:prstGeom>
                          <a:noFill/>
                        </pic:spPr>
                      </pic:pic>
                    </a:graphicData>
                  </a:graphic>
                  <wp14:sizeRelH relativeFrom="page">
                    <wp14:pctWidth>0</wp14:pctWidth>
                  </wp14:sizeRelH>
                  <wp14:sizeRelV relativeFrom="page">
                    <wp14:pctHeight>0</wp14:pctHeight>
                  </wp14:sizeRelV>
                </wp:anchor>
              </w:drawing>
            </w:r>
          </w:p>
          <w:p w:rsidR="00E45B32" w:rsidRPr="00B469C0" w:rsidRDefault="00951745" w:rsidP="00A43060">
            <w:pPr>
              <w:tabs>
                <w:tab w:val="left" w:pos="802"/>
              </w:tabs>
              <w:rPr>
                <w:sz w:val="18"/>
                <w:szCs w:val="16"/>
              </w:rPr>
            </w:pPr>
            <w:r>
              <w:rPr>
                <w:sz w:val="18"/>
                <w:szCs w:val="16"/>
                <w:lang w:val="id-ID"/>
              </w:rPr>
              <w:t xml:space="preserve">               </w:t>
            </w:r>
            <w:r w:rsidR="00E45B32" w:rsidRPr="00B469C0">
              <w:rPr>
                <w:sz w:val="18"/>
                <w:szCs w:val="16"/>
              </w:rPr>
              <w:t>(+)</w:t>
            </w:r>
          </w:p>
        </w:tc>
        <w:tc>
          <w:tcPr>
            <w:tcW w:w="1132" w:type="pct"/>
          </w:tcPr>
          <w:p w:rsidR="00E45B32" w:rsidRPr="00B469C0" w:rsidRDefault="00A43060" w:rsidP="00223B28">
            <w:pPr>
              <w:pStyle w:val="ListParagraph"/>
              <w:ind w:left="0"/>
              <w:jc w:val="right"/>
              <w:rPr>
                <w:sz w:val="18"/>
                <w:szCs w:val="16"/>
              </w:rPr>
            </w:pPr>
            <w:r>
              <w:rPr>
                <w:noProof/>
                <w:sz w:val="18"/>
                <w:szCs w:val="16"/>
                <w:lang w:val="id-ID" w:eastAsia="id-ID"/>
              </w:rPr>
              <w:drawing>
                <wp:anchor distT="0" distB="0" distL="114300" distR="114300" simplePos="0" relativeHeight="487273472" behindDoc="0" locked="0" layoutInCell="1" allowOverlap="1" wp14:anchorId="085636BD" wp14:editId="6E7EA46F">
                  <wp:simplePos x="0" y="0"/>
                  <wp:positionH relativeFrom="column">
                    <wp:posOffset>36195</wp:posOffset>
                  </wp:positionH>
                  <wp:positionV relativeFrom="paragraph">
                    <wp:posOffset>43374</wp:posOffset>
                  </wp:positionV>
                  <wp:extent cx="499745" cy="170815"/>
                  <wp:effectExtent l="0" t="0" r="0" b="635"/>
                  <wp:wrapNone/>
                  <wp:docPr id="162533562" name="Picture 16253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745" cy="170815"/>
                          </a:xfrm>
                          <a:prstGeom prst="rect">
                            <a:avLst/>
                          </a:prstGeom>
                          <a:noFill/>
                        </pic:spPr>
                      </pic:pic>
                    </a:graphicData>
                  </a:graphic>
                  <wp14:sizeRelH relativeFrom="page">
                    <wp14:pctWidth>0</wp14:pctWidth>
                  </wp14:sizeRelH>
                  <wp14:sizeRelV relativeFrom="page">
                    <wp14:pctHeight>0</wp14:pctHeight>
                  </wp14:sizeRelV>
                </wp:anchor>
              </w:drawing>
            </w:r>
          </w:p>
          <w:p w:rsidR="00E45B32" w:rsidRPr="00A43060" w:rsidRDefault="00951745" w:rsidP="00A43060">
            <w:pPr>
              <w:rPr>
                <w:sz w:val="18"/>
                <w:szCs w:val="16"/>
              </w:rPr>
            </w:pPr>
            <w:r>
              <w:rPr>
                <w:sz w:val="18"/>
                <w:szCs w:val="16"/>
                <w:lang w:val="id-ID"/>
              </w:rPr>
              <w:t xml:space="preserve">              </w:t>
            </w:r>
            <w:r w:rsidR="00E45B32" w:rsidRPr="00A43060">
              <w:rPr>
                <w:sz w:val="18"/>
                <w:szCs w:val="16"/>
              </w:rPr>
              <w:t>(+)</w:t>
            </w:r>
          </w:p>
        </w:tc>
      </w:tr>
      <w:tr w:rsidR="00E45B32" w:rsidRPr="00055BEE" w:rsidTr="00E020E0">
        <w:trPr>
          <w:trHeight w:val="285"/>
          <w:jc w:val="center"/>
        </w:trPr>
        <w:tc>
          <w:tcPr>
            <w:tcW w:w="454" w:type="pct"/>
          </w:tcPr>
          <w:p w:rsidR="00E45B32" w:rsidRPr="00B469C0" w:rsidRDefault="00E45B32" w:rsidP="00574744">
            <w:pPr>
              <w:pStyle w:val="ListParagraph"/>
              <w:ind w:left="0"/>
              <w:jc w:val="right"/>
              <w:rPr>
                <w:sz w:val="18"/>
                <w:szCs w:val="16"/>
              </w:rPr>
            </w:pPr>
            <w:r w:rsidRPr="00B469C0">
              <w:rPr>
                <w:sz w:val="18"/>
                <w:szCs w:val="16"/>
              </w:rPr>
              <w:t>5</w:t>
            </w:r>
          </w:p>
        </w:tc>
        <w:tc>
          <w:tcPr>
            <w:tcW w:w="2226" w:type="pct"/>
            <w:vAlign w:val="center"/>
          </w:tcPr>
          <w:p w:rsidR="00E45B32" w:rsidRPr="00B469C0" w:rsidRDefault="00E45B32" w:rsidP="00223B28">
            <w:pPr>
              <w:pStyle w:val="ListParagraph"/>
              <w:ind w:left="0" w:firstLine="0"/>
              <w:rPr>
                <w:sz w:val="18"/>
                <w:szCs w:val="16"/>
              </w:rPr>
            </w:pPr>
            <w:r w:rsidRPr="00B469C0">
              <w:rPr>
                <w:sz w:val="18"/>
                <w:szCs w:val="16"/>
              </w:rPr>
              <w:t>Level stabilitas dan rentang</w:t>
            </w:r>
          </w:p>
        </w:tc>
        <w:tc>
          <w:tcPr>
            <w:tcW w:w="1188" w:type="pct"/>
            <w:vAlign w:val="center"/>
          </w:tcPr>
          <w:p w:rsidR="00E45B32" w:rsidRPr="00B469C0" w:rsidRDefault="00E45B32" w:rsidP="004E3473">
            <w:pPr>
              <w:pStyle w:val="ListParagraph"/>
              <w:ind w:left="0"/>
              <w:jc w:val="center"/>
              <w:rPr>
                <w:sz w:val="18"/>
                <w:szCs w:val="16"/>
              </w:rPr>
            </w:pPr>
            <w:r w:rsidRPr="00B469C0">
              <w:rPr>
                <w:sz w:val="18"/>
                <w:szCs w:val="16"/>
              </w:rPr>
              <w:t>(Stabil)</w:t>
            </w:r>
          </w:p>
          <w:p w:rsidR="00E45B32" w:rsidRPr="00B469C0" w:rsidRDefault="00E45B32" w:rsidP="004E3473">
            <w:pPr>
              <w:pStyle w:val="ListParagraph"/>
              <w:ind w:left="0"/>
              <w:jc w:val="center"/>
              <w:rPr>
                <w:sz w:val="18"/>
                <w:szCs w:val="16"/>
              </w:rPr>
            </w:pPr>
            <w:r w:rsidRPr="00B469C0">
              <w:rPr>
                <w:sz w:val="18"/>
                <w:szCs w:val="16"/>
              </w:rPr>
              <w:t>98-105</w:t>
            </w:r>
          </w:p>
        </w:tc>
        <w:tc>
          <w:tcPr>
            <w:tcW w:w="1132" w:type="pct"/>
            <w:vAlign w:val="center"/>
          </w:tcPr>
          <w:p w:rsidR="00E45B32" w:rsidRPr="00B469C0" w:rsidRDefault="00E45B32" w:rsidP="004E3473">
            <w:pPr>
              <w:pStyle w:val="ListParagraph"/>
              <w:ind w:left="0"/>
              <w:jc w:val="center"/>
              <w:rPr>
                <w:sz w:val="18"/>
                <w:szCs w:val="16"/>
              </w:rPr>
            </w:pPr>
            <w:r w:rsidRPr="00B469C0">
              <w:rPr>
                <w:sz w:val="18"/>
                <w:szCs w:val="16"/>
              </w:rPr>
              <w:t>(Stabil)</w:t>
            </w:r>
          </w:p>
          <w:p w:rsidR="00E45B32" w:rsidRPr="00B469C0" w:rsidRDefault="00E45B32" w:rsidP="004E3473">
            <w:pPr>
              <w:pStyle w:val="ListParagraph"/>
              <w:ind w:left="0"/>
              <w:jc w:val="center"/>
              <w:rPr>
                <w:sz w:val="18"/>
                <w:szCs w:val="16"/>
              </w:rPr>
            </w:pPr>
            <w:r w:rsidRPr="00B469C0">
              <w:rPr>
                <w:sz w:val="18"/>
                <w:szCs w:val="16"/>
              </w:rPr>
              <w:t>120-140</w:t>
            </w:r>
          </w:p>
        </w:tc>
      </w:tr>
      <w:tr w:rsidR="00E45B32" w:rsidRPr="00055BEE" w:rsidTr="00B874CB">
        <w:trPr>
          <w:trHeight w:val="660"/>
          <w:jc w:val="center"/>
        </w:trPr>
        <w:tc>
          <w:tcPr>
            <w:tcW w:w="454" w:type="pct"/>
          </w:tcPr>
          <w:p w:rsidR="00E45B32" w:rsidRPr="00B469C0" w:rsidRDefault="00E45B32" w:rsidP="00574744">
            <w:pPr>
              <w:pStyle w:val="ListParagraph"/>
              <w:ind w:left="0"/>
              <w:jc w:val="right"/>
              <w:rPr>
                <w:sz w:val="18"/>
                <w:szCs w:val="16"/>
              </w:rPr>
            </w:pPr>
            <w:r w:rsidRPr="00B469C0">
              <w:rPr>
                <w:sz w:val="18"/>
                <w:szCs w:val="16"/>
              </w:rPr>
              <w:t>6</w:t>
            </w:r>
          </w:p>
        </w:tc>
        <w:tc>
          <w:tcPr>
            <w:tcW w:w="2226" w:type="pct"/>
          </w:tcPr>
          <w:p w:rsidR="00E45B32" w:rsidRPr="00B469C0" w:rsidRDefault="00E45B32" w:rsidP="00B874CB">
            <w:pPr>
              <w:pStyle w:val="ListParagraph"/>
              <w:ind w:left="0" w:firstLine="0"/>
              <w:rPr>
                <w:sz w:val="18"/>
                <w:szCs w:val="16"/>
              </w:rPr>
            </w:pPr>
            <w:r w:rsidRPr="00B469C0">
              <w:rPr>
                <w:sz w:val="18"/>
                <w:szCs w:val="16"/>
              </w:rPr>
              <w:t>Level perubahan</w:t>
            </w:r>
          </w:p>
        </w:tc>
        <w:tc>
          <w:tcPr>
            <w:tcW w:w="1188" w:type="pct"/>
            <w:vAlign w:val="center"/>
          </w:tcPr>
          <w:p w:rsidR="00E45B32" w:rsidRPr="00B469C0" w:rsidRDefault="00E45B32" w:rsidP="00223B28">
            <w:pPr>
              <w:pStyle w:val="ListParagraph"/>
              <w:ind w:left="0"/>
              <w:jc w:val="center"/>
              <w:rPr>
                <w:sz w:val="18"/>
                <w:szCs w:val="16"/>
              </w:rPr>
            </w:pPr>
            <w:r w:rsidRPr="00B469C0">
              <w:rPr>
                <w:sz w:val="18"/>
                <w:szCs w:val="16"/>
              </w:rPr>
              <w:t>105-98=4</w:t>
            </w:r>
          </w:p>
          <w:p w:rsidR="00E45B32" w:rsidRPr="00B469C0" w:rsidRDefault="00E45B32" w:rsidP="00223B28">
            <w:pPr>
              <w:pStyle w:val="ListParagraph"/>
              <w:ind w:left="0"/>
              <w:jc w:val="center"/>
              <w:rPr>
                <w:sz w:val="18"/>
                <w:szCs w:val="16"/>
              </w:rPr>
            </w:pPr>
            <w:r w:rsidRPr="00B469C0">
              <w:rPr>
                <w:sz w:val="18"/>
                <w:szCs w:val="16"/>
              </w:rPr>
              <w:t>(+)</w:t>
            </w:r>
          </w:p>
          <w:p w:rsidR="00E45B32" w:rsidRPr="00B469C0" w:rsidRDefault="00E45B32" w:rsidP="00223B28">
            <w:pPr>
              <w:pStyle w:val="ListParagraph"/>
              <w:ind w:left="0"/>
              <w:jc w:val="center"/>
              <w:rPr>
                <w:sz w:val="18"/>
                <w:szCs w:val="16"/>
              </w:rPr>
            </w:pPr>
            <w:r w:rsidRPr="00B469C0">
              <w:rPr>
                <w:sz w:val="18"/>
                <w:szCs w:val="16"/>
              </w:rPr>
              <w:t>membaik</w:t>
            </w:r>
          </w:p>
        </w:tc>
        <w:tc>
          <w:tcPr>
            <w:tcW w:w="1132" w:type="pct"/>
            <w:vAlign w:val="center"/>
          </w:tcPr>
          <w:p w:rsidR="00E45B32" w:rsidRPr="00B469C0" w:rsidRDefault="00B874CB" w:rsidP="00B874CB">
            <w:pPr>
              <w:pStyle w:val="ListParagraph"/>
              <w:ind w:left="0" w:right="-161" w:firstLine="0"/>
              <w:rPr>
                <w:sz w:val="18"/>
                <w:szCs w:val="16"/>
                <w:lang w:val="id-ID"/>
              </w:rPr>
            </w:pPr>
            <w:r>
              <w:rPr>
                <w:sz w:val="18"/>
                <w:szCs w:val="16"/>
              </w:rPr>
              <w:t>140</w:t>
            </w:r>
            <w:r>
              <w:rPr>
                <w:sz w:val="18"/>
                <w:szCs w:val="16"/>
                <w:lang w:val="id-ID"/>
              </w:rPr>
              <w:t>-</w:t>
            </w:r>
            <w:r w:rsidR="00E45B32" w:rsidRPr="00B469C0">
              <w:rPr>
                <w:sz w:val="18"/>
                <w:szCs w:val="16"/>
              </w:rPr>
              <w:t>120=20</w:t>
            </w:r>
          </w:p>
          <w:p w:rsidR="00E45B32" w:rsidRPr="00B469C0" w:rsidRDefault="00CE1735" w:rsidP="00223B28">
            <w:pPr>
              <w:pStyle w:val="ListParagraph"/>
              <w:ind w:left="0" w:hanging="96"/>
              <w:rPr>
                <w:sz w:val="18"/>
                <w:szCs w:val="16"/>
              </w:rPr>
            </w:pPr>
            <w:r>
              <w:rPr>
                <w:sz w:val="18"/>
                <w:szCs w:val="16"/>
                <w:lang w:val="id-ID"/>
              </w:rPr>
              <w:t xml:space="preserve">   </w:t>
            </w:r>
            <w:r w:rsidR="00E45B32" w:rsidRPr="00B469C0">
              <w:rPr>
                <w:sz w:val="18"/>
                <w:szCs w:val="16"/>
              </w:rPr>
              <w:t>(+)</w:t>
            </w:r>
          </w:p>
          <w:p w:rsidR="00E45B32" w:rsidRPr="00B469C0" w:rsidRDefault="00574744" w:rsidP="00CE1735">
            <w:pPr>
              <w:pStyle w:val="ListParagraph"/>
              <w:ind w:left="0" w:firstLine="0"/>
              <w:rPr>
                <w:sz w:val="18"/>
                <w:szCs w:val="16"/>
              </w:rPr>
            </w:pPr>
            <w:r w:rsidRPr="00B469C0">
              <w:rPr>
                <w:sz w:val="18"/>
                <w:szCs w:val="16"/>
              </w:rPr>
              <w:t>M</w:t>
            </w:r>
            <w:r w:rsidR="00E45B32" w:rsidRPr="00B469C0">
              <w:rPr>
                <w:sz w:val="18"/>
                <w:szCs w:val="16"/>
              </w:rPr>
              <w:t>embaik</w:t>
            </w:r>
          </w:p>
        </w:tc>
      </w:tr>
    </w:tbl>
    <w:p w:rsidR="004E3473" w:rsidRDefault="00E45B32" w:rsidP="00D66B80">
      <w:pPr>
        <w:pStyle w:val="BodyText"/>
        <w:spacing w:before="1"/>
        <w:ind w:right="42" w:firstLine="426"/>
        <w:jc w:val="both"/>
        <w:rPr>
          <w:lang w:val="id-ID"/>
        </w:rPr>
      </w:pPr>
      <w:r>
        <w:rPr>
          <w:lang w:val="id-ID"/>
        </w:rPr>
        <w:t>Berdasarkan tabel diatas, dapat dijelaskan bahwa fase baseline (A) hasil analisis dalam kondi</w:t>
      </w:r>
      <w:r w:rsidR="00D67ECB">
        <w:rPr>
          <w:lang w:val="id-ID"/>
        </w:rPr>
        <w:t>s</w:t>
      </w:r>
      <w:r>
        <w:rPr>
          <w:lang w:val="id-ID"/>
        </w:rPr>
        <w:t xml:space="preserve">i data pada kemampuan atensi belajar pada anak dengan </w:t>
      </w:r>
      <w:r w:rsidR="00D67ECB">
        <w:rPr>
          <w:lang w:val="id-ID"/>
        </w:rPr>
        <w:t>disabilitas autis</w:t>
      </w:r>
      <w:r>
        <w:rPr>
          <w:lang w:val="id-ID"/>
        </w:rPr>
        <w:t xml:space="preserve"> menunjukkan panjang kondisi ialah 5 kali pertemuan, kecenderungan stabilitasnya menunjukkan hasil data stabil dengan presentase mencapai 100%, garis dalam estimasi kecenderungan arah serta estimasi jejak data mempunyai arti sama yang merupakan fase baseline (A) arah trendnya meningkat, level stabilitas dan rentang menunjukkan data stabil dengan rentang 98-105, serta level perubahan fase baseline (A) menujukkan adanya tanda (+) yang dapat dinyatakan stabil. </w:t>
      </w:r>
    </w:p>
    <w:p w:rsidR="009653F2" w:rsidRDefault="00E45B32" w:rsidP="0055472F">
      <w:pPr>
        <w:pStyle w:val="BodyText"/>
        <w:spacing w:before="1"/>
        <w:ind w:right="42" w:firstLine="426"/>
        <w:jc w:val="both"/>
        <w:rPr>
          <w:lang w:val="id-ID"/>
        </w:rPr>
      </w:pPr>
      <w:r>
        <w:rPr>
          <w:lang w:val="id-ID"/>
        </w:rPr>
        <w:t>Hasil analisis pada kondisi d</w:t>
      </w:r>
      <w:r w:rsidR="00B7476B">
        <w:rPr>
          <w:lang w:val="id-ID"/>
        </w:rPr>
        <w:t>ata kemampuan mempertahankan atens</w:t>
      </w:r>
      <w:r>
        <w:rPr>
          <w:lang w:val="id-ID"/>
        </w:rPr>
        <w:t>i belajar pada fase intervensi (B) menunjukkan panjang kondisinya 8 kali pertemuan, kecenderungan stabilitas menujuk</w:t>
      </w:r>
      <w:r w:rsidR="004425E2">
        <w:rPr>
          <w:lang w:val="id-ID"/>
        </w:rPr>
        <w:t>kan hasil data stabil dengan per</w:t>
      </w:r>
      <w:r>
        <w:rPr>
          <w:lang w:val="id-ID"/>
        </w:rPr>
        <w:t xml:space="preserve">sentase 87.5%, garis estimasi kecenderungan arah dan estimasi jejak data mempunyai arti yang sama yakni fase arah trendnya meningkat, level stabilitas serta rentang menujukkan data variabel dengan rentang 120-140, dan level perubahan fase intervensi (B) menujukkan </w:t>
      </w:r>
      <w:r>
        <w:rPr>
          <w:lang w:val="id-ID"/>
        </w:rPr>
        <w:lastRenderedPageBreak/>
        <w:t>tanda (+) yang dapat dinyatakan bahwa data stabil.</w:t>
      </w:r>
    </w:p>
    <w:p w:rsidR="004E3473" w:rsidRPr="00643DDB" w:rsidRDefault="004E3473" w:rsidP="004E3473">
      <w:pPr>
        <w:pStyle w:val="BodyText"/>
        <w:tabs>
          <w:tab w:val="left" w:pos="4678"/>
        </w:tabs>
        <w:ind w:left="201" w:right="57"/>
        <w:jc w:val="center"/>
        <w:rPr>
          <w:sz w:val="18"/>
          <w:lang w:val="id-ID"/>
        </w:rPr>
      </w:pPr>
      <w:r w:rsidRPr="00643DDB">
        <w:rPr>
          <w:sz w:val="18"/>
          <w:lang w:val="id-ID"/>
        </w:rPr>
        <w:t xml:space="preserve">Tabel 3. Rekapitulasi </w:t>
      </w:r>
      <w:r w:rsidR="00D2640F" w:rsidRPr="00643DDB">
        <w:rPr>
          <w:sz w:val="18"/>
          <w:lang w:val="id-ID"/>
        </w:rPr>
        <w:t>Hasil Analisis Antar Kondisi</w:t>
      </w:r>
    </w:p>
    <w:tbl>
      <w:tblPr>
        <w:tblStyle w:val="TableGrid"/>
        <w:tblW w:w="4716" w:type="dxa"/>
        <w:jc w:val="center"/>
        <w:tblBorders>
          <w:left w:val="none" w:sz="0" w:space="0" w:color="auto"/>
          <w:right w:val="none" w:sz="0" w:space="0" w:color="auto"/>
        </w:tblBorders>
        <w:tblLook w:val="04A0" w:firstRow="1" w:lastRow="0" w:firstColumn="1" w:lastColumn="0" w:noHBand="0" w:noVBand="1"/>
      </w:tblPr>
      <w:tblGrid>
        <w:gridCol w:w="477"/>
        <w:gridCol w:w="1924"/>
        <w:gridCol w:w="2315"/>
      </w:tblGrid>
      <w:tr w:rsidR="004E3473" w:rsidRPr="0034037E" w:rsidTr="00863C08">
        <w:trPr>
          <w:trHeight w:val="244"/>
          <w:jc w:val="center"/>
        </w:trPr>
        <w:tc>
          <w:tcPr>
            <w:tcW w:w="477" w:type="dxa"/>
          </w:tcPr>
          <w:p w:rsidR="004E3473" w:rsidRPr="00643DDB" w:rsidRDefault="004E3473" w:rsidP="00223B28">
            <w:pPr>
              <w:jc w:val="center"/>
              <w:rPr>
                <w:sz w:val="18"/>
                <w:szCs w:val="20"/>
              </w:rPr>
            </w:pPr>
            <w:r w:rsidRPr="00643DDB">
              <w:rPr>
                <w:sz w:val="18"/>
                <w:szCs w:val="20"/>
              </w:rPr>
              <w:t>No</w:t>
            </w:r>
          </w:p>
        </w:tc>
        <w:tc>
          <w:tcPr>
            <w:tcW w:w="1924" w:type="dxa"/>
          </w:tcPr>
          <w:p w:rsidR="004E3473" w:rsidRPr="00643DDB" w:rsidRDefault="004E3473" w:rsidP="00174AE9">
            <w:pPr>
              <w:rPr>
                <w:sz w:val="18"/>
                <w:szCs w:val="20"/>
              </w:rPr>
            </w:pPr>
            <w:r w:rsidRPr="00643DDB">
              <w:rPr>
                <w:sz w:val="18"/>
                <w:szCs w:val="20"/>
              </w:rPr>
              <w:t>Kondisi</w:t>
            </w:r>
          </w:p>
        </w:tc>
        <w:tc>
          <w:tcPr>
            <w:tcW w:w="2315" w:type="dxa"/>
          </w:tcPr>
          <w:p w:rsidR="004E3473" w:rsidRPr="00643DDB" w:rsidRDefault="004E3473" w:rsidP="00174AE9">
            <w:pPr>
              <w:rPr>
                <w:sz w:val="18"/>
                <w:szCs w:val="20"/>
              </w:rPr>
            </w:pPr>
            <w:r w:rsidRPr="00643DDB">
              <w:rPr>
                <w:sz w:val="18"/>
                <w:szCs w:val="20"/>
              </w:rPr>
              <w:t>B/A</w:t>
            </w:r>
          </w:p>
        </w:tc>
      </w:tr>
      <w:tr w:rsidR="004E3473" w:rsidRPr="0034037E" w:rsidTr="00863C08">
        <w:trPr>
          <w:trHeight w:val="519"/>
          <w:jc w:val="center"/>
        </w:trPr>
        <w:tc>
          <w:tcPr>
            <w:tcW w:w="477" w:type="dxa"/>
          </w:tcPr>
          <w:p w:rsidR="004E3473" w:rsidRPr="00643DDB" w:rsidRDefault="004E3473" w:rsidP="00223B28">
            <w:pPr>
              <w:rPr>
                <w:sz w:val="18"/>
                <w:szCs w:val="20"/>
              </w:rPr>
            </w:pPr>
            <w:r w:rsidRPr="00643DDB">
              <w:rPr>
                <w:sz w:val="18"/>
                <w:szCs w:val="20"/>
              </w:rPr>
              <w:t>1</w:t>
            </w:r>
          </w:p>
        </w:tc>
        <w:tc>
          <w:tcPr>
            <w:tcW w:w="1924" w:type="dxa"/>
          </w:tcPr>
          <w:p w:rsidR="004E3473" w:rsidRPr="00643DDB" w:rsidRDefault="004E3473" w:rsidP="00223B28">
            <w:pPr>
              <w:rPr>
                <w:sz w:val="18"/>
                <w:szCs w:val="20"/>
              </w:rPr>
            </w:pPr>
            <w:r w:rsidRPr="00643DDB">
              <w:rPr>
                <w:sz w:val="18"/>
                <w:szCs w:val="20"/>
              </w:rPr>
              <w:t>Jumlah Variabel Yang Diubah</w:t>
            </w:r>
          </w:p>
        </w:tc>
        <w:tc>
          <w:tcPr>
            <w:tcW w:w="2315" w:type="dxa"/>
          </w:tcPr>
          <w:p w:rsidR="004E3473" w:rsidRPr="00643DDB" w:rsidRDefault="004E3473" w:rsidP="00223B28">
            <w:pPr>
              <w:rPr>
                <w:sz w:val="18"/>
                <w:szCs w:val="20"/>
              </w:rPr>
            </w:pPr>
            <w:r w:rsidRPr="00643DDB">
              <w:rPr>
                <w:sz w:val="18"/>
                <w:szCs w:val="20"/>
              </w:rPr>
              <w:t>1</w:t>
            </w:r>
          </w:p>
        </w:tc>
      </w:tr>
      <w:tr w:rsidR="004E3473" w:rsidRPr="0034037E" w:rsidTr="00863C08">
        <w:trPr>
          <w:trHeight w:val="467"/>
          <w:jc w:val="center"/>
        </w:trPr>
        <w:tc>
          <w:tcPr>
            <w:tcW w:w="477" w:type="dxa"/>
          </w:tcPr>
          <w:p w:rsidR="004E3473" w:rsidRPr="00643DDB" w:rsidRDefault="004E3473" w:rsidP="00223B28">
            <w:pPr>
              <w:rPr>
                <w:sz w:val="18"/>
                <w:szCs w:val="20"/>
              </w:rPr>
            </w:pPr>
            <w:r w:rsidRPr="00643DDB">
              <w:rPr>
                <w:sz w:val="18"/>
                <w:szCs w:val="20"/>
              </w:rPr>
              <w:t>2</w:t>
            </w:r>
          </w:p>
        </w:tc>
        <w:tc>
          <w:tcPr>
            <w:tcW w:w="1924" w:type="dxa"/>
          </w:tcPr>
          <w:p w:rsidR="004E3473" w:rsidRPr="00643DDB" w:rsidRDefault="00D2640F" w:rsidP="00223B28">
            <w:pPr>
              <w:rPr>
                <w:sz w:val="18"/>
                <w:szCs w:val="20"/>
              </w:rPr>
            </w:pPr>
            <w:r>
              <w:rPr>
                <w:sz w:val="18"/>
                <w:szCs w:val="20"/>
              </w:rPr>
              <w:t>Perubahan kecende</w:t>
            </w:r>
            <w:r w:rsidR="004E3473" w:rsidRPr="00643DDB">
              <w:rPr>
                <w:sz w:val="18"/>
                <w:szCs w:val="20"/>
              </w:rPr>
              <w:t>rungan arah</w:t>
            </w:r>
          </w:p>
        </w:tc>
        <w:tc>
          <w:tcPr>
            <w:tcW w:w="2315" w:type="dxa"/>
          </w:tcPr>
          <w:p w:rsidR="004E3473" w:rsidRPr="00643DDB" w:rsidRDefault="009653F2" w:rsidP="00223B28">
            <w:pPr>
              <w:rPr>
                <w:sz w:val="18"/>
                <w:szCs w:val="20"/>
              </w:rPr>
            </w:pPr>
            <w:r w:rsidRPr="00643DDB">
              <w:rPr>
                <w:noProof/>
                <w:sz w:val="18"/>
                <w:lang w:val="id-ID" w:eastAsia="id-ID"/>
              </w:rPr>
              <mc:AlternateContent>
                <mc:Choice Requires="wps">
                  <w:drawing>
                    <wp:anchor distT="0" distB="0" distL="114300" distR="114300" simplePos="0" relativeHeight="487250944" behindDoc="0" locked="0" layoutInCell="1" allowOverlap="1" wp14:anchorId="40EB4D7A" wp14:editId="1E080F40">
                      <wp:simplePos x="0" y="0"/>
                      <wp:positionH relativeFrom="column">
                        <wp:posOffset>798830</wp:posOffset>
                      </wp:positionH>
                      <wp:positionV relativeFrom="paragraph">
                        <wp:posOffset>35824</wp:posOffset>
                      </wp:positionV>
                      <wp:extent cx="414020" cy="80645"/>
                      <wp:effectExtent l="0" t="0" r="24130" b="33655"/>
                      <wp:wrapNone/>
                      <wp:docPr id="162533510" name="Straight Connector 1"/>
                      <wp:cNvGraphicFramePr/>
                      <a:graphic xmlns:a="http://schemas.openxmlformats.org/drawingml/2006/main">
                        <a:graphicData uri="http://schemas.microsoft.com/office/word/2010/wordprocessingShape">
                          <wps:wsp>
                            <wps:cNvCnPr/>
                            <wps:spPr>
                              <a:xfrm flipV="1">
                                <a:off x="0" y="0"/>
                                <a:ext cx="414020" cy="80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4872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2.8pt" to="9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" strokecolor="black [3040]"/>
                  </w:pict>
                </mc:Fallback>
              </mc:AlternateContent>
            </w:r>
            <w:r w:rsidRPr="00643DDB">
              <w:rPr>
                <w:noProof/>
                <w:sz w:val="18"/>
                <w:lang w:val="id-ID" w:eastAsia="id-ID"/>
              </w:rPr>
              <mc:AlternateContent>
                <mc:Choice Requires="wps">
                  <w:drawing>
                    <wp:anchor distT="0" distB="0" distL="114300" distR="114300" simplePos="0" relativeHeight="487249920" behindDoc="0" locked="0" layoutInCell="1" allowOverlap="1" wp14:anchorId="363DBA21" wp14:editId="791A6072">
                      <wp:simplePos x="0" y="0"/>
                      <wp:positionH relativeFrom="column">
                        <wp:posOffset>-3810</wp:posOffset>
                      </wp:positionH>
                      <wp:positionV relativeFrom="paragraph">
                        <wp:posOffset>26934</wp:posOffset>
                      </wp:positionV>
                      <wp:extent cx="387985" cy="83185"/>
                      <wp:effectExtent l="0" t="0" r="12065" b="31115"/>
                      <wp:wrapNone/>
                      <wp:docPr id="162533506" name="Straight Connector 1"/>
                      <wp:cNvGraphicFramePr/>
                      <a:graphic xmlns:a="http://schemas.openxmlformats.org/drawingml/2006/main">
                        <a:graphicData uri="http://schemas.microsoft.com/office/word/2010/wordprocessingShape">
                          <wps:wsp>
                            <wps:cNvCnPr/>
                            <wps:spPr>
                              <a:xfrm flipV="1">
                                <a:off x="0" y="0"/>
                                <a:ext cx="387985" cy="83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4872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pt" to="30.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" strokecolor="black [3040]"/>
                  </w:pict>
                </mc:Fallback>
              </mc:AlternateContent>
            </w:r>
          </w:p>
          <w:p w:rsidR="004E3473" w:rsidRPr="00643DDB" w:rsidRDefault="004E3473" w:rsidP="00223B28">
            <w:pPr>
              <w:rPr>
                <w:sz w:val="18"/>
                <w:szCs w:val="20"/>
              </w:rPr>
            </w:pPr>
            <w:r w:rsidRPr="00643DDB">
              <w:rPr>
                <w:sz w:val="18"/>
                <w:szCs w:val="20"/>
              </w:rPr>
              <w:t xml:space="preserve">(+)                              (+)                                               </w:t>
            </w:r>
          </w:p>
        </w:tc>
      </w:tr>
      <w:tr w:rsidR="004E3473" w:rsidRPr="0034037E" w:rsidTr="00863C08">
        <w:trPr>
          <w:trHeight w:val="452"/>
          <w:jc w:val="center"/>
        </w:trPr>
        <w:tc>
          <w:tcPr>
            <w:tcW w:w="477" w:type="dxa"/>
          </w:tcPr>
          <w:p w:rsidR="004E3473" w:rsidRPr="00643DDB" w:rsidRDefault="004E3473" w:rsidP="00223B28">
            <w:pPr>
              <w:rPr>
                <w:sz w:val="18"/>
                <w:szCs w:val="20"/>
              </w:rPr>
            </w:pPr>
            <w:r w:rsidRPr="00643DDB">
              <w:rPr>
                <w:sz w:val="18"/>
                <w:szCs w:val="20"/>
              </w:rPr>
              <w:t>3</w:t>
            </w:r>
          </w:p>
        </w:tc>
        <w:tc>
          <w:tcPr>
            <w:tcW w:w="1924" w:type="dxa"/>
          </w:tcPr>
          <w:p w:rsidR="004E3473" w:rsidRPr="00643DDB" w:rsidRDefault="004E3473" w:rsidP="00223B28">
            <w:pPr>
              <w:rPr>
                <w:sz w:val="18"/>
                <w:szCs w:val="20"/>
              </w:rPr>
            </w:pPr>
            <w:r w:rsidRPr="00643DDB">
              <w:rPr>
                <w:sz w:val="18"/>
                <w:szCs w:val="20"/>
              </w:rPr>
              <w:t>Jumlah variabel yang diubah</w:t>
            </w:r>
          </w:p>
        </w:tc>
        <w:tc>
          <w:tcPr>
            <w:tcW w:w="2315" w:type="dxa"/>
          </w:tcPr>
          <w:p w:rsidR="004E3473" w:rsidRPr="00643DDB" w:rsidRDefault="004E3473" w:rsidP="00223B28">
            <w:pPr>
              <w:rPr>
                <w:sz w:val="18"/>
                <w:szCs w:val="20"/>
              </w:rPr>
            </w:pPr>
            <w:r w:rsidRPr="00643DDB">
              <w:rPr>
                <w:sz w:val="18"/>
                <w:szCs w:val="20"/>
              </w:rPr>
              <w:t>Stabil ke Stabil</w:t>
            </w:r>
          </w:p>
        </w:tc>
      </w:tr>
      <w:tr w:rsidR="004E3473" w:rsidRPr="0034037E" w:rsidTr="00863C08">
        <w:trPr>
          <w:trHeight w:val="273"/>
          <w:jc w:val="center"/>
        </w:trPr>
        <w:tc>
          <w:tcPr>
            <w:tcW w:w="477" w:type="dxa"/>
          </w:tcPr>
          <w:p w:rsidR="004E3473" w:rsidRPr="00643DDB" w:rsidRDefault="004E3473" w:rsidP="00223B28">
            <w:pPr>
              <w:rPr>
                <w:sz w:val="18"/>
                <w:szCs w:val="20"/>
              </w:rPr>
            </w:pPr>
            <w:r w:rsidRPr="00643DDB">
              <w:rPr>
                <w:sz w:val="18"/>
                <w:szCs w:val="20"/>
              </w:rPr>
              <w:t>4</w:t>
            </w:r>
          </w:p>
        </w:tc>
        <w:tc>
          <w:tcPr>
            <w:tcW w:w="1924" w:type="dxa"/>
          </w:tcPr>
          <w:p w:rsidR="004E3473" w:rsidRPr="00643DDB" w:rsidRDefault="004E3473" w:rsidP="00223B28">
            <w:pPr>
              <w:rPr>
                <w:sz w:val="18"/>
                <w:szCs w:val="20"/>
              </w:rPr>
            </w:pPr>
            <w:r w:rsidRPr="00643DDB">
              <w:rPr>
                <w:sz w:val="18"/>
                <w:szCs w:val="20"/>
              </w:rPr>
              <w:t>Perubahan Level</w:t>
            </w:r>
          </w:p>
        </w:tc>
        <w:tc>
          <w:tcPr>
            <w:tcW w:w="2315" w:type="dxa"/>
          </w:tcPr>
          <w:p w:rsidR="004E3473" w:rsidRPr="00643DDB" w:rsidRDefault="004E3473" w:rsidP="00223B28">
            <w:pPr>
              <w:rPr>
                <w:sz w:val="18"/>
                <w:szCs w:val="20"/>
              </w:rPr>
            </w:pPr>
            <w:r w:rsidRPr="00643DDB">
              <w:rPr>
                <w:sz w:val="18"/>
                <w:szCs w:val="20"/>
              </w:rPr>
              <w:t>140-104 = 36</w:t>
            </w:r>
          </w:p>
        </w:tc>
      </w:tr>
      <w:tr w:rsidR="004E3473" w:rsidRPr="0034037E" w:rsidTr="00863C08">
        <w:trPr>
          <w:trHeight w:val="350"/>
          <w:jc w:val="center"/>
        </w:trPr>
        <w:tc>
          <w:tcPr>
            <w:tcW w:w="477" w:type="dxa"/>
          </w:tcPr>
          <w:p w:rsidR="004E3473" w:rsidRPr="00643DDB" w:rsidRDefault="004E3473" w:rsidP="00223B28">
            <w:pPr>
              <w:rPr>
                <w:sz w:val="18"/>
                <w:szCs w:val="20"/>
              </w:rPr>
            </w:pPr>
            <w:r w:rsidRPr="00643DDB">
              <w:rPr>
                <w:sz w:val="18"/>
                <w:szCs w:val="20"/>
              </w:rPr>
              <w:t>5</w:t>
            </w:r>
          </w:p>
        </w:tc>
        <w:tc>
          <w:tcPr>
            <w:tcW w:w="1924" w:type="dxa"/>
          </w:tcPr>
          <w:p w:rsidR="004E3473" w:rsidRPr="00643DDB" w:rsidRDefault="004E3473" w:rsidP="00223B28">
            <w:pPr>
              <w:rPr>
                <w:sz w:val="18"/>
                <w:szCs w:val="20"/>
              </w:rPr>
            </w:pPr>
            <w:r w:rsidRPr="00643DDB">
              <w:rPr>
                <w:sz w:val="18"/>
                <w:szCs w:val="20"/>
              </w:rPr>
              <w:t>Overlap Data</w:t>
            </w:r>
          </w:p>
        </w:tc>
        <w:tc>
          <w:tcPr>
            <w:tcW w:w="2315" w:type="dxa"/>
          </w:tcPr>
          <w:p w:rsidR="004E3473" w:rsidRPr="00643DDB" w:rsidRDefault="004E3473" w:rsidP="00223B28">
            <w:pPr>
              <w:rPr>
                <w:sz w:val="18"/>
                <w:szCs w:val="20"/>
              </w:rPr>
            </w:pPr>
            <w:r w:rsidRPr="00643DDB">
              <w:rPr>
                <w:sz w:val="18"/>
                <w:szCs w:val="20"/>
              </w:rPr>
              <w:t>0%</w:t>
            </w:r>
          </w:p>
        </w:tc>
      </w:tr>
    </w:tbl>
    <w:p w:rsidR="00005C8B" w:rsidRDefault="00005C8B" w:rsidP="00F74EC0">
      <w:pPr>
        <w:pStyle w:val="BodyText"/>
        <w:tabs>
          <w:tab w:val="left" w:pos="4678"/>
        </w:tabs>
        <w:ind w:right="57"/>
        <w:jc w:val="both"/>
        <w:rPr>
          <w:spacing w:val="-2"/>
          <w:lang w:val="id-ID"/>
        </w:rPr>
      </w:pPr>
    </w:p>
    <w:p w:rsidR="000A6CBD" w:rsidRDefault="00D73810" w:rsidP="002C2EDC">
      <w:pPr>
        <w:pStyle w:val="BodyText"/>
        <w:spacing w:before="1"/>
        <w:ind w:right="42" w:firstLine="426"/>
        <w:jc w:val="both"/>
        <w:rPr>
          <w:lang w:val="id-ID"/>
        </w:rPr>
      </w:pPr>
      <w:r>
        <w:rPr>
          <w:lang w:val="id-ID"/>
        </w:rPr>
        <w:t xml:space="preserve">Pada kemampuan atensi belajar </w:t>
      </w:r>
      <w:r w:rsidR="00B7476B">
        <w:rPr>
          <w:lang w:val="id-ID"/>
        </w:rPr>
        <w:t>disabilitas autis</w:t>
      </w:r>
      <w:r>
        <w:rPr>
          <w:lang w:val="id-ID"/>
        </w:rPr>
        <w:t xml:space="preserve"> pada fase baseline (A)</w:t>
      </w:r>
      <w:r w:rsidR="00234CB1">
        <w:rPr>
          <w:lang w:val="id-ID"/>
        </w:rPr>
        <w:t xml:space="preserve"> dengan fase intervensi (B) memperlihatkan bahwa pada  variabel dalam penelitian ini adalah mempertahankan atensi belajar. Perubahan kecenderungan arah terlihat menujukkan pengaruh. Perubahan kecenderungan stabilitas </w:t>
      </w:r>
      <w:r w:rsidR="00526AC6">
        <w:rPr>
          <w:lang w:val="id-ID"/>
        </w:rPr>
        <w:t xml:space="preserve">juga menujukkan dta stabil ke stabil. Perubahan level menujukkan data (+) yang berarti meningkat, serta presentase overlap data menunjukkan 0% yang berarti program intervensi berpengaruh terhadap kemampuan mempertahankan atensi belajar pada anak dengan </w:t>
      </w:r>
      <w:r w:rsidR="00174AE9">
        <w:rPr>
          <w:lang w:val="id-ID"/>
        </w:rPr>
        <w:t>disabilitas autis</w:t>
      </w:r>
      <w:r w:rsidR="00526AC6">
        <w:rPr>
          <w:lang w:val="id-ID"/>
        </w:rPr>
        <w:t>.</w:t>
      </w:r>
    </w:p>
    <w:p w:rsidR="008C03FF" w:rsidRDefault="000C3588" w:rsidP="002C2EDC">
      <w:pPr>
        <w:pStyle w:val="BodyText"/>
        <w:spacing w:before="1"/>
        <w:ind w:right="42" w:firstLine="426"/>
        <w:jc w:val="both"/>
        <w:rPr>
          <w:lang w:val="id-ID"/>
        </w:rPr>
      </w:pPr>
      <w:r>
        <w:rPr>
          <w:lang w:val="id-ID"/>
        </w:rPr>
        <w:t xml:space="preserve">Berdasarkan rekapitulasi hasil dari kedua tabel diatas maka dapat diketahui bahwa data memiliki panjang kondisi sebanyak </w:t>
      </w:r>
      <w:r>
        <w:t xml:space="preserve"> 2 yang dapat diketahui dari jumlah perlakuan yang dilaksanakan pada peserta didik dengan jumlah variabel yang diubah sebanyak 1 yaitu kemampuan </w:t>
      </w:r>
      <w:r w:rsidR="00E87E58">
        <w:rPr>
          <w:lang w:val="id-ID"/>
        </w:rPr>
        <w:t>mempertahankan atensi</w:t>
      </w:r>
      <w:r w:rsidR="00E87E58">
        <w:t>.</w:t>
      </w:r>
      <w:r w:rsidR="0003732B">
        <w:rPr>
          <w:lang w:val="id-ID"/>
        </w:rPr>
        <w:t xml:space="preserve"> </w:t>
      </w:r>
      <w:r>
        <w:t xml:space="preserve">Data menunjukkan kecenderungan stabilitas, kecenderungan arah, jejak data, perubahan stabilitas, level stabilitas rentang, level perubahan dan overlap data dinyatakan stabil. Hal ini berarti perlakuan yang diberikan kepada </w:t>
      </w:r>
      <w:r w:rsidR="00E87E58">
        <w:rPr>
          <w:lang w:val="id-ID"/>
        </w:rPr>
        <w:t xml:space="preserve">anak dengan </w:t>
      </w:r>
      <w:r w:rsidR="002D5411">
        <w:rPr>
          <w:lang w:val="id-ID"/>
        </w:rPr>
        <w:t>disabilitas autis</w:t>
      </w:r>
      <w:r>
        <w:t xml:space="preserve"> atau </w:t>
      </w:r>
      <w:r w:rsidR="00E87E58">
        <w:rPr>
          <w:lang w:val="id-ID"/>
        </w:rPr>
        <w:t xml:space="preserve">penerapan token </w:t>
      </w:r>
      <w:r w:rsidR="009D3DD6">
        <w:rPr>
          <w:lang w:val="id-ID"/>
        </w:rPr>
        <w:t>economic</w:t>
      </w:r>
      <w:r>
        <w:t xml:space="preserve"> menunjukkan pengaruh positif terhadap </w:t>
      </w:r>
      <w:r w:rsidR="00E87E58">
        <w:rPr>
          <w:lang w:val="id-ID"/>
        </w:rPr>
        <w:t xml:space="preserve">kemampuan mempertahankan atensi belajar pada anak dengan </w:t>
      </w:r>
      <w:r w:rsidR="002D5411">
        <w:rPr>
          <w:lang w:val="id-ID"/>
        </w:rPr>
        <w:t>disabilitas autis</w:t>
      </w:r>
      <w:r>
        <w:t>.</w:t>
      </w:r>
    </w:p>
    <w:p w:rsidR="008C03FF" w:rsidRDefault="002D5411" w:rsidP="002C2EDC">
      <w:pPr>
        <w:pStyle w:val="Heading1"/>
        <w:ind w:left="0"/>
        <w:rPr>
          <w:spacing w:val="-2"/>
          <w:lang w:val="id-ID"/>
        </w:rPr>
      </w:pPr>
      <w:r>
        <w:rPr>
          <w:spacing w:val="-2"/>
        </w:rPr>
        <w:t>Pembahasan</w:t>
      </w:r>
    </w:p>
    <w:p w:rsidR="005117E3" w:rsidRDefault="005117E3" w:rsidP="005117E3">
      <w:pPr>
        <w:pStyle w:val="BodyText"/>
        <w:spacing w:before="1"/>
        <w:ind w:right="42" w:firstLine="426"/>
        <w:jc w:val="both"/>
        <w:rPr>
          <w:spacing w:val="-2"/>
          <w:lang w:val="id-ID"/>
        </w:rPr>
      </w:pPr>
      <w:r w:rsidRPr="00133F56">
        <w:rPr>
          <w:spacing w:val="-2"/>
          <w:lang w:val="id-ID"/>
        </w:rPr>
        <w:t xml:space="preserve">Hasil </w:t>
      </w:r>
      <w:r>
        <w:rPr>
          <w:spacing w:val="-2"/>
          <w:lang w:val="id-ID"/>
        </w:rPr>
        <w:t xml:space="preserve">penelitian menunjukkan </w:t>
      </w:r>
      <w:r w:rsidRPr="00133F56">
        <w:rPr>
          <w:spacing w:val="-2"/>
          <w:lang w:val="id-ID"/>
        </w:rPr>
        <w:t xml:space="preserve">bahwa penerapan token </w:t>
      </w:r>
      <w:r w:rsidR="00636CCA">
        <w:rPr>
          <w:lang w:val="id-ID"/>
        </w:rPr>
        <w:t>economic</w:t>
      </w:r>
      <w:r w:rsidR="00636CCA" w:rsidRPr="00133F56">
        <w:rPr>
          <w:spacing w:val="-2"/>
          <w:lang w:val="id-ID"/>
        </w:rPr>
        <w:t xml:space="preserve"> </w:t>
      </w:r>
      <w:r w:rsidRPr="00133F56">
        <w:rPr>
          <w:spacing w:val="-2"/>
          <w:lang w:val="id-ID"/>
        </w:rPr>
        <w:t xml:space="preserve">berpengaruh  terhadap atensi belajar pada anak dengan </w:t>
      </w:r>
      <w:r>
        <w:rPr>
          <w:spacing w:val="-2"/>
          <w:lang w:val="id-ID"/>
        </w:rPr>
        <w:t>disabilitas autis</w:t>
      </w:r>
      <w:r w:rsidRPr="00133F56">
        <w:rPr>
          <w:spacing w:val="-2"/>
          <w:lang w:val="id-ID"/>
        </w:rPr>
        <w:t>. Hasil analisis visual dalam kondisi menunjukkan kecenderungan stabilitas hasil data stabil dengan 87.5%, garis estimasi pada kecenderungan arah</w:t>
      </w:r>
      <w:r>
        <w:rPr>
          <w:spacing w:val="-2"/>
          <w:lang w:val="id-ID"/>
        </w:rPr>
        <w:t xml:space="preserve"> dan estimasi jejak data memiliki hasil yang sama yaitu arah trendnya meningkat. Sedangkan level stabilitas serta rentang menunjukkan data variabel dengan rentang 120-140, serta level perubahan menunjukkan tanda (+) yang dapat diartikan kemampuan atensi belajar pada anak dengan disabilitas autis mengalami peningkatan. Pada analisis antar kondisi perubahan kecenderungan arah meningkat, perubahan kecenderungan stabilitas juga mengalami peningkatan dengan data yang ditunjukkan stabil ke stabil. Perubahan level juga menunjukkan data (+) yang berarti meningkat dan presentase overlap data menunjukkan 0%. </w:t>
      </w:r>
    </w:p>
    <w:p w:rsidR="005117E3" w:rsidRDefault="005117E3" w:rsidP="00096B25">
      <w:pPr>
        <w:pStyle w:val="BodyText"/>
        <w:spacing w:before="1"/>
        <w:ind w:right="42" w:firstLine="426"/>
        <w:jc w:val="both"/>
        <w:rPr>
          <w:spacing w:val="-2"/>
          <w:lang w:val="id-ID"/>
        </w:rPr>
      </w:pPr>
      <w:r>
        <w:rPr>
          <w:spacing w:val="-2"/>
          <w:lang w:val="id-ID"/>
        </w:rPr>
        <w:t xml:space="preserve">Hasil yang dapat disimpulkan terdapat pengaruh penerapan token </w:t>
      </w:r>
      <w:r w:rsidR="00636CCA">
        <w:rPr>
          <w:lang w:val="id-ID"/>
        </w:rPr>
        <w:t>economic</w:t>
      </w:r>
      <w:r w:rsidR="00636CCA">
        <w:rPr>
          <w:spacing w:val="-2"/>
          <w:lang w:val="id-ID"/>
        </w:rPr>
        <w:t xml:space="preserve"> </w:t>
      </w:r>
      <w:r>
        <w:rPr>
          <w:spacing w:val="-2"/>
          <w:lang w:val="id-ID"/>
        </w:rPr>
        <w:t>dalam mempertahankan atensi belajar pada anak dengan disabilitas autis. Hasil analisis visual menujukkan perubahan kecenderungan arah positif yang dapat di lihat pada level perubahan positif (+). Level</w:t>
      </w:r>
      <w:r w:rsidR="00096B25">
        <w:rPr>
          <w:spacing w:val="-2"/>
          <w:lang w:val="id-ID"/>
        </w:rPr>
        <w:t xml:space="preserve"> perubahan </w:t>
      </w:r>
      <w:r w:rsidR="00096B25">
        <w:rPr>
          <w:noProof/>
          <w:lang w:val="id-ID" w:eastAsia="id-ID"/>
        </w:rPr>
        <w:drawing>
          <wp:anchor distT="0" distB="0" distL="0" distR="0" simplePos="0" relativeHeight="487275520" behindDoc="1" locked="0" layoutInCell="1" allowOverlap="1" wp14:anchorId="6720A208" wp14:editId="69F4F0DC">
            <wp:simplePos x="2066925" y="3429000"/>
            <wp:positionH relativeFrom="margin">
              <wp:align>center</wp:align>
            </wp:positionH>
            <wp:positionV relativeFrom="margin">
              <wp:align>center</wp:align>
            </wp:positionV>
            <wp:extent cx="3640455" cy="4467860"/>
            <wp:effectExtent l="0" t="0" r="0" b="8890"/>
            <wp:wrapNone/>
            <wp:docPr id="2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40455" cy="4467860"/>
                    </a:xfrm>
                    <a:prstGeom prst="rect">
                      <a:avLst/>
                    </a:prstGeom>
                  </pic:spPr>
                </pic:pic>
              </a:graphicData>
            </a:graphic>
          </wp:anchor>
        </w:drawing>
      </w:r>
      <w:r w:rsidR="00096B25">
        <w:rPr>
          <w:spacing w:val="-2"/>
          <w:lang w:val="id-ID"/>
        </w:rPr>
        <w:t>menunjukkan hasil yang meningkat dikarenakan grafik meningkat sesuai dengan target perilaku. Kemudian, presentasi overlap diperoleh 0% yang dapat diartikan bahwa semakin rendah presentasi data overlap maka hasil intervensi dapat dikatakan memperoleh hasil yang baik.</w:t>
      </w:r>
    </w:p>
    <w:p w:rsidR="00510FC7" w:rsidRPr="00510FC7" w:rsidRDefault="004C5148" w:rsidP="004C5148">
      <w:pPr>
        <w:pStyle w:val="BodyText"/>
        <w:spacing w:before="1"/>
        <w:ind w:right="42"/>
        <w:jc w:val="both"/>
        <w:rPr>
          <w:szCs w:val="28"/>
        </w:rPr>
      </w:pPr>
      <w:r>
        <w:rPr>
          <w:szCs w:val="28"/>
          <w:lang w:val="id-ID"/>
        </w:rPr>
        <w:t xml:space="preserve">Disabilitas autis </w:t>
      </w:r>
      <w:r w:rsidR="00510FC7" w:rsidRPr="00510FC7">
        <w:rPr>
          <w:szCs w:val="28"/>
        </w:rPr>
        <w:t xml:space="preserve">diamati selama tiga belas kali pertemuan atau sesi, dengan lima sesi fase baseline (A) dan delapan </w:t>
      </w:r>
      <w:r w:rsidR="00510FC7" w:rsidRPr="00510FC7">
        <w:rPr>
          <w:szCs w:val="28"/>
        </w:rPr>
        <w:lastRenderedPageBreak/>
        <w:t xml:space="preserve">sesi fase intervensi (B). Pada fase baseline (A), penilaian seberapa lama anak mempertahankan atensi belajar pada kondisi dilakukan sebelum pemberian intervensi atau perawatan. Kemudian pada fase intervensi (B) anak mendapatkan intervensi berupa diterapkannya metode token </w:t>
      </w:r>
      <w:r w:rsidR="00EC661C">
        <w:rPr>
          <w:lang w:val="id-ID"/>
        </w:rPr>
        <w:t>economic</w:t>
      </w:r>
      <w:r w:rsidR="00EC661C" w:rsidRPr="00510FC7">
        <w:rPr>
          <w:szCs w:val="28"/>
        </w:rPr>
        <w:t xml:space="preserve"> </w:t>
      </w:r>
      <w:r w:rsidR="00510FC7" w:rsidRPr="00510FC7">
        <w:rPr>
          <w:szCs w:val="28"/>
        </w:rPr>
        <w:t>di sela</w:t>
      </w:r>
      <w:r w:rsidR="00B62AD9">
        <w:rPr>
          <w:szCs w:val="28"/>
        </w:rPr>
        <w:t>-sela pembelajaran sebagai me</w:t>
      </w:r>
      <w:r w:rsidR="00B62AD9">
        <w:rPr>
          <w:szCs w:val="28"/>
          <w:lang w:val="id-ID"/>
        </w:rPr>
        <w:t>tode</w:t>
      </w:r>
      <w:r w:rsidR="00510FC7" w:rsidRPr="00510FC7">
        <w:rPr>
          <w:szCs w:val="28"/>
        </w:rPr>
        <w:t xml:space="preserve"> yang digunakan untuk dapat memperpanjang durasi atensi belajar yang anak hasilkan. Hasil observasi menunjukkan bahwa kemampuan anak untuk mempertahankan atensi belajar pada fase baseline masih cukup rendah dan hasilnya stabil sepanjang waktu. </w:t>
      </w:r>
    </w:p>
    <w:p w:rsidR="00510FC7" w:rsidRPr="00510FC7" w:rsidRDefault="00510FC7" w:rsidP="002C2EDC">
      <w:pPr>
        <w:pStyle w:val="BodyText"/>
        <w:spacing w:before="1"/>
        <w:ind w:right="42" w:firstLine="426"/>
        <w:jc w:val="both"/>
      </w:pPr>
      <w:r w:rsidRPr="00510FC7">
        <w:t>Hasil pengamatan dari lima pertemuan memperkuat hasil pengamatan dan observasi fase baseline (A) yang masih rendah. Peneliti hanya melakukan penilaian dan pengamatan kemampuan anak untuk mempertahanka</w:t>
      </w:r>
      <w:r w:rsidR="00B15781">
        <w:t xml:space="preserve">n fokus belajar tanpa </w:t>
      </w:r>
      <w:r w:rsidR="00B15781">
        <w:rPr>
          <w:lang w:val="id-ID"/>
        </w:rPr>
        <w:t>bantuan</w:t>
      </w:r>
      <w:r w:rsidRPr="00510FC7">
        <w:t xml:space="preserve"> atau intervensi selama fase baseline (A). Data yang dikumpulkan dari fase baseline ini menunjukkan bahwa anak hanya mampu mempertahankan fokus belajar selama 1 menit 44 detik. Terjadi kestabilan durasi yang dihasilkan oleh peserta didik pada intervensi sesi 6 sampai sesi 13. </w:t>
      </w:r>
    </w:p>
    <w:p w:rsidR="00DF3C73" w:rsidRDefault="00C23A0D" w:rsidP="002C2EDC">
      <w:pPr>
        <w:pStyle w:val="BodyText"/>
        <w:spacing w:before="1"/>
        <w:ind w:right="42" w:firstLine="426"/>
        <w:jc w:val="both"/>
        <w:rPr>
          <w:lang w:val="id-ID"/>
        </w:rPr>
      </w:pPr>
      <w:r>
        <w:rPr>
          <w:noProof/>
          <w:lang w:val="id-ID" w:eastAsia="id-ID"/>
        </w:rPr>
        <w:drawing>
          <wp:anchor distT="0" distB="0" distL="114300" distR="114300" simplePos="0" relativeHeight="487217664" behindDoc="1" locked="0" layoutInCell="1" allowOverlap="1" wp14:anchorId="67F7D0A5" wp14:editId="290C2B80">
            <wp:simplePos x="2018581" y="2898475"/>
            <wp:positionH relativeFrom="margin">
              <wp:align>center</wp:align>
            </wp:positionH>
            <wp:positionV relativeFrom="margin">
              <wp:align>center</wp:align>
            </wp:positionV>
            <wp:extent cx="3639820" cy="4467860"/>
            <wp:effectExtent l="0" t="0" r="0" b="889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3639820" cy="4467860"/>
                    </a:xfrm>
                    <a:prstGeom prst="rect">
                      <a:avLst/>
                    </a:prstGeom>
                  </pic:spPr>
                </pic:pic>
              </a:graphicData>
            </a:graphic>
          </wp:anchor>
        </w:drawing>
      </w:r>
      <w:r w:rsidR="00510FC7" w:rsidRPr="00510FC7">
        <w:t xml:space="preserve">Pada fase intervensi (B) peserta didik diberikan intervensi berupa penerapan token </w:t>
      </w:r>
      <w:r w:rsidR="009D3DD6">
        <w:rPr>
          <w:lang w:val="id-ID"/>
        </w:rPr>
        <w:t>economic</w:t>
      </w:r>
      <w:r w:rsidR="00510FC7" w:rsidRPr="00510FC7">
        <w:t xml:space="preserve"> dan diselipkan dalam kegiatan pembelajaran, pembelajaran yang dilakukan adalah kegiatan menulis yang menyelesaikan 4 </w:t>
      </w:r>
      <w:r w:rsidR="00510FC7" w:rsidRPr="00510FC7">
        <w:rPr>
          <w:i/>
        </w:rPr>
        <w:t>worksheet.</w:t>
      </w:r>
      <w:r w:rsidR="00E01A5D" w:rsidRPr="00E01A5D">
        <w:t xml:space="preserve"> </w:t>
      </w:r>
      <w:r w:rsidR="00E01A5D">
        <w:t xml:space="preserve">Studi menemukan bahwa penggunaan intervensi token </w:t>
      </w:r>
      <w:r w:rsidR="009D3DD6">
        <w:rPr>
          <w:lang w:val="id-ID"/>
        </w:rPr>
        <w:t>economic</w:t>
      </w:r>
      <w:r w:rsidR="00E01A5D">
        <w:t xml:space="preserve"> bermanfaat dalam meningkatkan konsentrasi sampel selama kondisi intervensi. Masalah konsentrasi </w:t>
      </w:r>
      <w:r w:rsidR="00E01A5D">
        <w:rPr>
          <w:lang w:val="id-ID"/>
        </w:rPr>
        <w:t xml:space="preserve">peserta didik </w:t>
      </w:r>
      <w:r w:rsidR="00E01A5D">
        <w:t xml:space="preserve">yang pendek menyulitkan guru saat sesi belajar mengajar berlangsung </w:t>
      </w:r>
      <w:r w:rsidR="00E01A5D" w:rsidRPr="00C24342">
        <w:t>(Lai &amp; Chang, 2020).</w:t>
      </w:r>
      <w:r w:rsidR="00E01A5D">
        <w:rPr>
          <w:lang w:val="id-ID"/>
        </w:rPr>
        <w:t xml:space="preserve"> </w:t>
      </w:r>
      <w:r w:rsidR="00510FC7" w:rsidRPr="00510FC7">
        <w:t xml:space="preserve">Intervensi ini dilakukan untuk meningkatkan harapan agar anak mampu mempertahankan atensi belajarnya dengan metode token </w:t>
      </w:r>
      <w:r w:rsidR="009D3DD6">
        <w:rPr>
          <w:lang w:val="id-ID"/>
        </w:rPr>
        <w:t>economic</w:t>
      </w:r>
      <w:r w:rsidR="009D3DD6" w:rsidRPr="00510FC7">
        <w:t xml:space="preserve"> </w:t>
      </w:r>
      <w:r w:rsidR="00510FC7" w:rsidRPr="00510FC7">
        <w:t xml:space="preserve">sekaligus meningkatkan kemampuan menulis anak. </w:t>
      </w:r>
      <w:r w:rsidR="004F54D2">
        <w:rPr>
          <w:lang w:val="id-ID"/>
        </w:rPr>
        <w:t>T</w:t>
      </w:r>
      <w:r w:rsidR="004F54D2">
        <w:t xml:space="preserve">oken bersifat praktis karena dapat diberikan secara berkala tanpa mengganggu aktivitas yang sedang berlangsung dan ditukar dengan penguat cadangan di waktu yang lebih tepat </w:t>
      </w:r>
      <w:r w:rsidR="004F54D2" w:rsidRPr="00C24342">
        <w:t>(</w:t>
      </w:r>
      <w:r w:rsidR="00116614" w:rsidRPr="00C24342">
        <w:rPr>
          <w:lang w:val="id-ID"/>
        </w:rPr>
        <w:t>Andzik</w:t>
      </w:r>
      <w:r w:rsidR="00E51069" w:rsidRPr="00C24342">
        <w:t xml:space="preserve"> et al. 20</w:t>
      </w:r>
      <w:r w:rsidR="00E51069" w:rsidRPr="00C24342">
        <w:rPr>
          <w:lang w:val="id-ID"/>
        </w:rPr>
        <w:t>20</w:t>
      </w:r>
      <w:r w:rsidR="004F54D2" w:rsidRPr="00C24342">
        <w:t>).</w:t>
      </w:r>
      <w:r w:rsidR="004F54D2">
        <w:rPr>
          <w:lang w:val="id-ID"/>
        </w:rPr>
        <w:t xml:space="preserve"> </w:t>
      </w:r>
      <w:r w:rsidR="00510FC7" w:rsidRPr="00510FC7">
        <w:t xml:space="preserve">Hal ini dibuktikan dengan diberikannya intervensi penerapan </w:t>
      </w:r>
      <w:r w:rsidR="00636CCA">
        <w:rPr>
          <w:lang w:val="id-ID"/>
        </w:rPr>
        <w:t>token economic</w:t>
      </w:r>
      <w:r w:rsidR="00636CCA" w:rsidRPr="00510FC7">
        <w:t xml:space="preserve"> </w:t>
      </w:r>
      <w:r w:rsidR="00510FC7" w:rsidRPr="00510FC7">
        <w:t xml:space="preserve">anak cukup mampu mempertahankan atensi belajar sampai kegiatan menulis selesai. </w:t>
      </w:r>
      <w:r w:rsidR="008A095E">
        <w:t>Demikian pula, terdapat variasi dalam jenis penguat cadangan yang diber</w:t>
      </w:r>
      <w:r w:rsidR="00E51C26">
        <w:t>ikan setelah pertukaran token</w:t>
      </w:r>
      <w:r w:rsidR="00E51C26">
        <w:rPr>
          <w:lang w:val="id-ID"/>
        </w:rPr>
        <w:t>, d</w:t>
      </w:r>
      <w:r w:rsidR="008A095E">
        <w:t xml:space="preserve">alam beberapa kasus, pertukaran token menghasilkan akses ke satu penguat yang konsisten </w:t>
      </w:r>
      <w:r w:rsidR="008A095E" w:rsidRPr="00C24342">
        <w:t>(</w:t>
      </w:r>
      <w:r w:rsidR="00C17EF4" w:rsidRPr="00C24342">
        <w:rPr>
          <w:lang w:val="id-ID"/>
        </w:rPr>
        <w:t xml:space="preserve">Beahm </w:t>
      </w:r>
      <w:r w:rsidR="00C17EF4" w:rsidRPr="00C24342">
        <w:t>et al. 20</w:t>
      </w:r>
      <w:r w:rsidR="00C17EF4" w:rsidRPr="00C24342">
        <w:rPr>
          <w:lang w:val="id-ID"/>
        </w:rPr>
        <w:t>2</w:t>
      </w:r>
      <w:r w:rsidR="008A095E" w:rsidRPr="00C24342">
        <w:t xml:space="preserve">3). </w:t>
      </w:r>
      <w:r w:rsidR="00E51C26" w:rsidRPr="00C24342">
        <w:rPr>
          <w:lang w:val="id-ID"/>
        </w:rPr>
        <w:t>Terdapat</w:t>
      </w:r>
      <w:r w:rsidR="008A095E" w:rsidRPr="00C24342">
        <w:t xml:space="preserve"> banyak kasus, melakukan "pelatihan token" tertentu</w:t>
      </w:r>
      <w:r w:rsidR="008A095E">
        <w:t xml:space="preserve"> memastikan bahwa token dikaitkan dengan penguat cadangan, dan karenanya berfungsi sebagai penguat terkondisi </w:t>
      </w:r>
      <w:r w:rsidR="008A095E" w:rsidRPr="00C24342">
        <w:t>(</w:t>
      </w:r>
      <w:r w:rsidR="004B7BC0" w:rsidRPr="00C24342">
        <w:rPr>
          <w:lang w:val="id-ID"/>
        </w:rPr>
        <w:t xml:space="preserve">Becraft </w:t>
      </w:r>
      <w:r w:rsidR="004B7BC0" w:rsidRPr="00C24342">
        <w:t>et al. 20</w:t>
      </w:r>
      <w:r w:rsidR="004B7BC0" w:rsidRPr="00C24342">
        <w:rPr>
          <w:lang w:val="id-ID"/>
        </w:rPr>
        <w:t>15</w:t>
      </w:r>
      <w:r w:rsidR="008A095E" w:rsidRPr="00C24342">
        <w:t>).</w:t>
      </w:r>
      <w:r w:rsidR="008A095E">
        <w:t xml:space="preserve"> Misalnya, penanganan perilaku menantang yang dipertahankan dengan penguatan negatif (misalnya, istirahat dari tuntutan), mungkin mencakup ekonomi token di mana token selalu dipertukarkan untuk</w:t>
      </w:r>
      <w:r w:rsidR="00A33FA7">
        <w:t xml:space="preserve"> istirahat dari tugas </w:t>
      </w:r>
      <w:r w:rsidR="00A33FA7" w:rsidRPr="00C24342">
        <w:t>(</w:t>
      </w:r>
      <w:r w:rsidR="00323A07" w:rsidRPr="00C24342">
        <w:rPr>
          <w:lang w:val="id-ID"/>
        </w:rPr>
        <w:t xml:space="preserve">Heiniger </w:t>
      </w:r>
      <w:r w:rsidR="003D058E" w:rsidRPr="00C24342">
        <w:t>et al. 20</w:t>
      </w:r>
      <w:r w:rsidR="003D058E" w:rsidRPr="00C24342">
        <w:rPr>
          <w:lang w:val="id-ID"/>
        </w:rPr>
        <w:t>2</w:t>
      </w:r>
      <w:r w:rsidR="00323A07" w:rsidRPr="00C24342">
        <w:rPr>
          <w:lang w:val="id-ID"/>
        </w:rPr>
        <w:t>2</w:t>
      </w:r>
      <w:r w:rsidR="008A095E" w:rsidRPr="00C24342">
        <w:t>).</w:t>
      </w:r>
      <w:r w:rsidR="008A095E">
        <w:t xml:space="preserve"> Namun, dalam kasus lain, berbagai penguat cadangan tersedia </w:t>
      </w:r>
      <w:r w:rsidR="008A095E" w:rsidRPr="00C24342">
        <w:t>(</w:t>
      </w:r>
      <w:r w:rsidR="002F1E82" w:rsidRPr="00C24342">
        <w:rPr>
          <w:lang w:val="id-ID"/>
        </w:rPr>
        <w:t>Tan et al.2022</w:t>
      </w:r>
      <w:r w:rsidR="008A095E" w:rsidRPr="00C24342">
        <w:t>),</w:t>
      </w:r>
      <w:r w:rsidR="008A095E">
        <w:rPr>
          <w:lang w:val="id-ID"/>
        </w:rPr>
        <w:t xml:space="preserve"> </w:t>
      </w:r>
      <w:r w:rsidR="003547D7">
        <w:rPr>
          <w:lang w:val="id-ID"/>
        </w:rPr>
        <w:t>Disabilitas</w:t>
      </w:r>
      <w:r w:rsidR="00510FC7" w:rsidRPr="00510FC7">
        <w:t xml:space="preserve"> autis mengalami kesulitan untuk fokus pada suatu hal, karena memiliki kemampuan yang rendah untuk mengabaikan distraksi, dan menunjukkan kesulitan untuk dapat terlibat dalam satu hal. Kegiatan yang dapat diberikan pada</w:t>
      </w:r>
      <w:r w:rsidR="003547D7">
        <w:rPr>
          <w:lang w:val="id-ID"/>
        </w:rPr>
        <w:t xml:space="preserve"> disabilitas</w:t>
      </w:r>
      <w:r w:rsidR="00510FC7" w:rsidRPr="00510FC7">
        <w:t xml:space="preserve"> autis untuk mempertahankan atensinya adalah dengan memilih kegiatan atau aktivitas yang disukai disertai dengan dukungan visual pada setiap kegiatan yang dilakukan. </w:t>
      </w:r>
      <w:r w:rsidR="00991102">
        <w:rPr>
          <w:lang w:val="id-ID"/>
        </w:rPr>
        <w:t xml:space="preserve">Contohnya bermain dengan menggunakan teknik token economic, token economic merupakan teknik </w:t>
      </w:r>
      <w:r w:rsidR="00991102">
        <w:t xml:space="preserve">yang </w:t>
      </w:r>
      <w:r w:rsidR="00991102">
        <w:rPr>
          <w:lang w:val="id-ID"/>
        </w:rPr>
        <w:t>dapat</w:t>
      </w:r>
      <w:r w:rsidR="00991102">
        <w:t xml:space="preserve"> meningkatkan pembelajaran yang menyenangkan, terutama ketika minat dalam permainan tradisional mulai memudar. Selain menyenangkan, permainan</w:t>
      </w:r>
      <w:r w:rsidR="00A2521F">
        <w:rPr>
          <w:lang w:val="id-ID"/>
        </w:rPr>
        <w:t xml:space="preserve"> menggunakan token economic</w:t>
      </w:r>
      <w:r w:rsidR="00991102">
        <w:t xml:space="preserve"> memungkinkan </w:t>
      </w:r>
      <w:r w:rsidR="00A2521F">
        <w:rPr>
          <w:lang w:val="id-ID"/>
        </w:rPr>
        <w:t>disabilitas autis</w:t>
      </w:r>
      <w:r w:rsidR="00991102">
        <w:t xml:space="preserve"> untuk melatih </w:t>
      </w:r>
      <w:r w:rsidR="00991102">
        <w:lastRenderedPageBreak/>
        <w:t>pengendalian diri yang tinggi dan pembelajaran mandir</w:t>
      </w:r>
      <w:r w:rsidR="00A2521F">
        <w:t>i dengan coba-coba. Permainan</w:t>
      </w:r>
      <w:r w:rsidR="00A2521F">
        <w:rPr>
          <w:lang w:val="id-ID"/>
        </w:rPr>
        <w:t xml:space="preserve"> menggunakan token economic</w:t>
      </w:r>
      <w:r w:rsidR="00991102">
        <w:t xml:space="preserve"> juga memoles memori, keterampilan, pemikiran kritis, fungsi eksekutif, pemikiran kualitatif, dan kreativitas mereka dalam memecahkan masalah dan memajukan pengetahuan mereka melalui tingkat kompleksitas yang meningkat yang diresapi dalam permainan. Selain itu, permainan ini menggunakan modalitas taktil, visual, dan pendengaran yang berbeda dengan peningkatan kemampuan visuospasial, yang memungkinkan anak-anak untuk memil</w:t>
      </w:r>
      <w:r w:rsidR="00EA481F">
        <w:t xml:space="preserve">iki berbagai gaya </w:t>
      </w:r>
      <w:r w:rsidR="00EA481F" w:rsidRPr="00C24342">
        <w:t>belajar</w:t>
      </w:r>
      <w:r w:rsidR="00EA481F" w:rsidRPr="00C24342">
        <w:rPr>
          <w:lang w:val="id-ID"/>
        </w:rPr>
        <w:t xml:space="preserve"> (Elbetagi 2023</w:t>
      </w:r>
      <w:r w:rsidR="00EA481F" w:rsidRPr="004D14DA">
        <w:rPr>
          <w:lang w:val="id-ID"/>
        </w:rPr>
        <w:t>).</w:t>
      </w:r>
      <w:r w:rsidR="004D14DA">
        <w:rPr>
          <w:lang w:val="id-ID"/>
        </w:rPr>
        <w:t xml:space="preserve"> </w:t>
      </w:r>
      <w:r w:rsidR="00510FC7" w:rsidRPr="004D14DA">
        <w:t>Fase intervensi dilakukan selama delapan kali pertemuan</w:t>
      </w:r>
      <w:r w:rsidR="00510FC7" w:rsidRPr="00510FC7">
        <w:t xml:space="preserve"> per sesi dan setiap pertemuan. mengerjakan sebanyak 4 </w:t>
      </w:r>
      <w:r w:rsidR="00510FC7" w:rsidRPr="00510FC7">
        <w:rPr>
          <w:i/>
        </w:rPr>
        <w:t>worksheet</w:t>
      </w:r>
      <w:r w:rsidR="00510FC7" w:rsidRPr="00510FC7">
        <w:t xml:space="preserve"> menulis. Fase intervensi (B) juga ditemukan dari data, menunjukkan bahwa kemampuan mempertahankan atensi belajarnya lebih baik setelah diterapkan token </w:t>
      </w:r>
      <w:r w:rsidR="00636CCA">
        <w:rPr>
          <w:lang w:val="id-ID"/>
        </w:rPr>
        <w:t>economic</w:t>
      </w:r>
      <w:r w:rsidR="00636CCA" w:rsidRPr="00510FC7">
        <w:t xml:space="preserve"> </w:t>
      </w:r>
      <w:r w:rsidR="00510FC7" w:rsidRPr="00510FC7">
        <w:t xml:space="preserve">pada aktivitas belajarnya. Dapat dibuktikan karena rata-rata durasi fase baseline (A) dengan skor 104 menjadi 128.625 setelah diterapkannya intervensi. </w:t>
      </w:r>
    </w:p>
    <w:p w:rsidR="00872FF9" w:rsidRPr="00226F74" w:rsidRDefault="00872FF9" w:rsidP="002C2EDC">
      <w:pPr>
        <w:pStyle w:val="BodyText"/>
        <w:spacing w:before="1"/>
        <w:ind w:right="42" w:firstLine="426"/>
        <w:jc w:val="both"/>
        <w:rPr>
          <w:lang w:val="id-ID"/>
        </w:rPr>
      </w:pPr>
      <w:r w:rsidRPr="00872FF9">
        <w:t xml:space="preserve">Keterbatasan temuan penelitian ini yaitu terdapat hambatan pada perilaku </w:t>
      </w:r>
      <w:r w:rsidR="00876DF7">
        <w:rPr>
          <w:lang w:val="id-ID"/>
        </w:rPr>
        <w:t>disabilitas autis</w:t>
      </w:r>
      <w:r w:rsidRPr="00872FF9">
        <w:t xml:space="preserve"> yang memilki hambatan di </w:t>
      </w:r>
      <w:r w:rsidRPr="00876DF7">
        <w:rPr>
          <w:i/>
        </w:rPr>
        <w:t>auditory sensory</w:t>
      </w:r>
      <w:r w:rsidRPr="00872FF9">
        <w:t xml:space="preserve"> yang jika mendengarkan suara yang cukup keras atau tangisan dari peserta didik lain akan mempengaruhi kestabilan emosional peserta didik pada saat intervensi, sehingga sempat dimana peserta didik enggan melakukan aktivitas apapun dan hanya menutup telinganya. Akibatnya peneliti tidak dapat melakukan intervensi pada hari itu dan dilakukan pada keesokan harinya. </w:t>
      </w:r>
      <w:r w:rsidR="008224F5">
        <w:rPr>
          <w:lang w:val="id-ID"/>
        </w:rPr>
        <w:t xml:space="preserve">Solusi yang dilakukan pada keterbatasan yang dialami yaitu, mengkondisikan suasana kelas yang nyaman bagi disabilitas autis dengan memastikan tidak ada suara-suara yang menganggu pada saat pelaksanaan intervensi. </w:t>
      </w:r>
      <w:r w:rsidR="00226F74">
        <w:rPr>
          <w:lang w:val="id-ID"/>
        </w:rPr>
        <w:t xml:space="preserve">Menyediakan </w:t>
      </w:r>
      <w:r w:rsidR="00226F74" w:rsidRPr="00226F74">
        <w:rPr>
          <w:i/>
          <w:lang w:val="id-ID"/>
        </w:rPr>
        <w:t>headphone</w:t>
      </w:r>
      <w:r w:rsidR="00226F74">
        <w:rPr>
          <w:lang w:val="id-ID"/>
        </w:rPr>
        <w:t xml:space="preserve"> untuk dipakai oleh disabilitas autis jika terdapat suara yang mengganggu agar pelaksanaan intervensi tetap berjalan.</w:t>
      </w:r>
    </w:p>
    <w:p w:rsidR="003F73E1" w:rsidRPr="003F73E1" w:rsidRDefault="003107C9" w:rsidP="002C2EDC">
      <w:pPr>
        <w:pStyle w:val="BodyText"/>
        <w:spacing w:before="1"/>
        <w:ind w:right="42" w:firstLine="426"/>
        <w:jc w:val="both"/>
        <w:rPr>
          <w:lang w:val="id-ID"/>
        </w:rPr>
      </w:pPr>
      <w:r>
        <w:rPr>
          <w:lang w:val="id-ID"/>
        </w:rPr>
        <w:t xml:space="preserve">Implikasi dari hasil penelitian ini adalah menunjukkan bahwa </w:t>
      </w:r>
      <w:r w:rsidR="00326593">
        <w:rPr>
          <w:lang w:val="id-ID"/>
        </w:rPr>
        <w:t>teknik token economic berpengaruh</w:t>
      </w:r>
      <w:r>
        <w:rPr>
          <w:lang w:val="id-ID"/>
        </w:rPr>
        <w:t xml:space="preserve"> terhadap kemampuan atensi belajar anak dengan </w:t>
      </w:r>
      <w:r w:rsidR="00876DF7">
        <w:rPr>
          <w:lang w:val="id-ID"/>
        </w:rPr>
        <w:t>disabilitas autis</w:t>
      </w:r>
      <w:r w:rsidR="00651AB9">
        <w:rPr>
          <w:lang w:val="id-ID"/>
        </w:rPr>
        <w:t xml:space="preserve">, </w:t>
      </w:r>
      <w:r w:rsidR="009D2112">
        <w:rPr>
          <w:lang w:val="id-ID"/>
        </w:rPr>
        <w:t>efektif untuk dapat mengurangi perilaku agresif ana</w:t>
      </w:r>
      <w:r w:rsidR="0094286A">
        <w:rPr>
          <w:lang w:val="id-ID"/>
        </w:rPr>
        <w:t>k sehingga memberikan dampak positif bagi anak. S</w:t>
      </w:r>
      <w:r w:rsidR="00651AB9" w:rsidRPr="00651AB9">
        <w:rPr>
          <w:lang w:val="id-ID"/>
        </w:rPr>
        <w:t>elain itu</w:t>
      </w:r>
      <w:r w:rsidR="001F7308">
        <w:rPr>
          <w:lang w:val="id-ID"/>
        </w:rPr>
        <w:t xml:space="preserve"> dapat merangsang perkembangan moral pada anak,</w:t>
      </w:r>
      <w:r w:rsidR="00924BC3">
        <w:rPr>
          <w:lang w:val="id-ID"/>
        </w:rPr>
        <w:t xml:space="preserve"> meningkatkan rasa percaya diri</w:t>
      </w:r>
      <w:r w:rsidR="0094286A">
        <w:rPr>
          <w:lang w:val="id-ID"/>
        </w:rPr>
        <w:t>,</w:t>
      </w:r>
      <w:r w:rsidR="001F7308">
        <w:rPr>
          <w:lang w:val="id-ID"/>
        </w:rPr>
        <w:t xml:space="preserve"> efektif dalam meningkatkan kedisiplina</w:t>
      </w:r>
      <w:r w:rsidR="002F5175">
        <w:rPr>
          <w:lang w:val="id-ID"/>
        </w:rPr>
        <w:t>n, meningkatkan perilaku tanggung jawab, meningkatkan konsentrasi terhadap minat belaj</w:t>
      </w:r>
      <w:r w:rsidR="004C619F">
        <w:rPr>
          <w:lang w:val="id-ID"/>
        </w:rPr>
        <w:t>a</w:t>
      </w:r>
      <w:r w:rsidR="002F5175">
        <w:rPr>
          <w:lang w:val="id-ID"/>
        </w:rPr>
        <w:t>r agar anak mampu menyelesaikan tugas yang diberikan sampai selesai</w:t>
      </w:r>
      <w:r w:rsidR="0094286A">
        <w:rPr>
          <w:lang w:val="id-ID"/>
        </w:rPr>
        <w:t xml:space="preserve">, memperbanyak </w:t>
      </w:r>
      <w:r w:rsidR="00651AB9" w:rsidRPr="00651AB9">
        <w:rPr>
          <w:lang w:val="id-ID"/>
        </w:rPr>
        <w:t xml:space="preserve">pengetahuan </w:t>
      </w:r>
      <w:r w:rsidR="0094286A">
        <w:rPr>
          <w:lang w:val="id-ID"/>
        </w:rPr>
        <w:t>dan wawasan</w:t>
      </w:r>
      <w:r w:rsidR="004C619F">
        <w:rPr>
          <w:lang w:val="id-ID"/>
        </w:rPr>
        <w:t xml:space="preserve"> </w:t>
      </w:r>
      <w:r w:rsidR="00651AB9" w:rsidRPr="00651AB9">
        <w:rPr>
          <w:lang w:val="id-ID"/>
        </w:rPr>
        <w:t>yang akan didapatkan, memprediksi kontrol inhibitori seperti kemampuan untuk merencanakan dan menekan tindakan yang tepat.</w:t>
      </w:r>
      <w:r w:rsidR="006C79F8">
        <w:rPr>
          <w:noProof/>
          <w:lang w:val="id-ID" w:eastAsia="id-ID"/>
        </w:rPr>
        <w:drawing>
          <wp:anchor distT="0" distB="0" distL="0" distR="0" simplePos="0" relativeHeight="487255040" behindDoc="1" locked="0" layoutInCell="1" allowOverlap="1" wp14:anchorId="3759B9C6" wp14:editId="0838A531">
            <wp:simplePos x="2061713" y="3433313"/>
            <wp:positionH relativeFrom="margin">
              <wp:align>center</wp:align>
            </wp:positionH>
            <wp:positionV relativeFrom="margin">
              <wp:align>center</wp:align>
            </wp:positionV>
            <wp:extent cx="3640455" cy="4467860"/>
            <wp:effectExtent l="0" t="0" r="0" b="8890"/>
            <wp:wrapNone/>
            <wp:docPr id="1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40455" cy="4467860"/>
                    </a:xfrm>
                    <a:prstGeom prst="rect">
                      <a:avLst/>
                    </a:prstGeom>
                  </pic:spPr>
                </pic:pic>
              </a:graphicData>
            </a:graphic>
          </wp:anchor>
        </w:drawing>
      </w:r>
    </w:p>
    <w:p w:rsidR="003F73E1" w:rsidRDefault="003F73E1" w:rsidP="002C2EDC">
      <w:pPr>
        <w:pStyle w:val="Heading1"/>
        <w:ind w:left="0"/>
        <w:rPr>
          <w:spacing w:val="-2"/>
          <w:lang w:val="id-ID"/>
        </w:rPr>
      </w:pPr>
      <w:r>
        <w:rPr>
          <w:spacing w:val="-2"/>
        </w:rPr>
        <w:t>PE</w:t>
      </w:r>
      <w:r>
        <w:rPr>
          <w:spacing w:val="-2"/>
          <w:lang w:val="id-ID"/>
        </w:rPr>
        <w:t>NUTUP</w:t>
      </w:r>
    </w:p>
    <w:p w:rsidR="00D91B2A" w:rsidRDefault="003F73E1" w:rsidP="00D91B2A">
      <w:pPr>
        <w:pStyle w:val="BodyText"/>
        <w:spacing w:before="1"/>
        <w:ind w:right="42" w:firstLine="426"/>
        <w:jc w:val="both"/>
        <w:rPr>
          <w:spacing w:val="-2"/>
          <w:lang w:val="id-ID"/>
        </w:rPr>
      </w:pPr>
      <w:r w:rsidRPr="00841771">
        <w:rPr>
          <w:lang w:val="id-ID"/>
        </w:rPr>
        <w:t xml:space="preserve">Berdasarkan temuan penelitian dapat disimpulkan bahwa penggunaan token </w:t>
      </w:r>
      <w:r w:rsidR="00C948BF">
        <w:rPr>
          <w:lang w:val="id-ID"/>
        </w:rPr>
        <w:t xml:space="preserve">economic </w:t>
      </w:r>
      <w:r w:rsidR="006228F8">
        <w:rPr>
          <w:lang w:val="id-ID"/>
        </w:rPr>
        <w:t>berpengaruh dalam</w:t>
      </w:r>
      <w:r w:rsidRPr="00841771">
        <w:rPr>
          <w:lang w:val="id-ID"/>
        </w:rPr>
        <w:t xml:space="preserve"> mempertahankan atensi belajar anak dengan </w:t>
      </w:r>
      <w:r w:rsidR="00CE58C2">
        <w:rPr>
          <w:lang w:val="id-ID"/>
        </w:rPr>
        <w:t xml:space="preserve">disabilitas </w:t>
      </w:r>
      <w:r w:rsidRPr="00841771">
        <w:rPr>
          <w:lang w:val="id-ID"/>
        </w:rPr>
        <w:t xml:space="preserve">autis. </w:t>
      </w:r>
      <w:r w:rsidR="00D91B2A">
        <w:rPr>
          <w:spacing w:val="-2"/>
          <w:lang w:val="id-ID"/>
        </w:rPr>
        <w:t xml:space="preserve">Hasil analisis visual menujukkan perubahan kecenderungan arah positif yang dapat di lihat pada level perubahan positif (+). Level perubahan </w:t>
      </w:r>
      <w:r w:rsidR="00D91B2A">
        <w:rPr>
          <w:noProof/>
          <w:lang w:val="id-ID" w:eastAsia="id-ID"/>
        </w:rPr>
        <w:drawing>
          <wp:anchor distT="0" distB="0" distL="0" distR="0" simplePos="0" relativeHeight="487277568" behindDoc="1" locked="0" layoutInCell="1" allowOverlap="1" wp14:anchorId="502E8D27" wp14:editId="24EA0409">
            <wp:simplePos x="2066925" y="3429000"/>
            <wp:positionH relativeFrom="margin">
              <wp:align>center</wp:align>
            </wp:positionH>
            <wp:positionV relativeFrom="margin">
              <wp:align>center</wp:align>
            </wp:positionV>
            <wp:extent cx="3640455" cy="4467860"/>
            <wp:effectExtent l="0" t="0" r="0" b="8890"/>
            <wp:wrapNone/>
            <wp:docPr id="16253350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40455" cy="4467860"/>
                    </a:xfrm>
                    <a:prstGeom prst="rect">
                      <a:avLst/>
                    </a:prstGeom>
                  </pic:spPr>
                </pic:pic>
              </a:graphicData>
            </a:graphic>
          </wp:anchor>
        </w:drawing>
      </w:r>
      <w:r w:rsidR="00D91B2A">
        <w:rPr>
          <w:spacing w:val="-2"/>
          <w:lang w:val="id-ID"/>
        </w:rPr>
        <w:t>menunjukkan hasil yang meningkat dikarenakan grafik meningkat sesuai dengan target perilaku. Kemudian, presentasi overlap diperoleh 0% yang dapat diartikan bahwa semakin rendah presentasi data overlap maka hasil intervensi dapat dikatakan memperoleh hasil yang baik.</w:t>
      </w:r>
    </w:p>
    <w:p w:rsidR="00565046" w:rsidRDefault="00F30BF9" w:rsidP="002C2EDC">
      <w:pPr>
        <w:pStyle w:val="BodyText"/>
        <w:spacing w:before="1"/>
        <w:ind w:right="42" w:firstLine="426"/>
        <w:jc w:val="both"/>
        <w:rPr>
          <w:lang w:val="id-ID"/>
        </w:rPr>
      </w:pPr>
      <w:r>
        <w:rPr>
          <w:lang w:val="id-ID"/>
        </w:rPr>
        <w:t xml:space="preserve">Implikasi dari hasil penelitian ini adalah menunjukkan bahwa teknik token economic berpengaruh terhadap kemampuan atensi belajar anak dengan disabilitas autis, efektif untuk dapat mengurangi perilaku agresif anak sehingga memberikan dampak positif bagi </w:t>
      </w:r>
      <w:r>
        <w:rPr>
          <w:lang w:val="id-ID"/>
        </w:rPr>
        <w:lastRenderedPageBreak/>
        <w:t>anak. S</w:t>
      </w:r>
      <w:r w:rsidRPr="00651AB9">
        <w:rPr>
          <w:lang w:val="id-ID"/>
        </w:rPr>
        <w:t>elain itu</w:t>
      </w:r>
      <w:r>
        <w:rPr>
          <w:lang w:val="id-ID"/>
        </w:rPr>
        <w:t xml:space="preserve"> dapat merangsang perkembangan moral pada anak, meningkatkan rasa percaya diri, efektif dalam meningkatkan kedisiplinan, meningkatkan perilaku tanggung jawab, meningkatkan konsentrasi terhadap minat belajar agar anak mampu menyelesaikan tugas yang diberikan sampai selesai,</w:t>
      </w:r>
    </w:p>
    <w:p w:rsidR="008C0ED4" w:rsidRPr="00647663" w:rsidRDefault="0048526A" w:rsidP="002C2EDC">
      <w:pPr>
        <w:pStyle w:val="BodyText"/>
        <w:spacing w:before="1"/>
        <w:ind w:right="42" w:firstLine="426"/>
        <w:jc w:val="both"/>
        <w:rPr>
          <w:lang w:val="id-ID"/>
        </w:rPr>
      </w:pPr>
      <w:r>
        <w:rPr>
          <w:lang w:val="id-ID"/>
        </w:rPr>
        <w:t>Saran bagi guru</w:t>
      </w:r>
      <w:r w:rsidR="008C1F3F">
        <w:rPr>
          <w:lang w:val="id-ID"/>
        </w:rPr>
        <w:t xml:space="preserve">, </w:t>
      </w:r>
      <w:r w:rsidR="0005160E">
        <w:rPr>
          <w:lang w:val="id-ID"/>
        </w:rPr>
        <w:t xml:space="preserve">selain </w:t>
      </w:r>
      <w:r w:rsidR="008C1F3F">
        <w:rPr>
          <w:lang w:val="id-ID"/>
        </w:rPr>
        <w:t>menggunakan teknik token ekonomi dalam mempertahankan atensi belajar guru juga dapat men</w:t>
      </w:r>
      <w:r w:rsidR="0005160E">
        <w:rPr>
          <w:lang w:val="id-ID"/>
        </w:rPr>
        <w:t>erapkan</w:t>
      </w:r>
      <w:r w:rsidR="008C1F3F">
        <w:rPr>
          <w:lang w:val="id-ID"/>
        </w:rPr>
        <w:t xml:space="preserve"> teknik token ekonomi</w:t>
      </w:r>
      <w:r w:rsidR="0005160E">
        <w:rPr>
          <w:lang w:val="id-ID"/>
        </w:rPr>
        <w:t xml:space="preserve"> pada aspek yang lain misalnya komunikasi atau sosial. </w:t>
      </w:r>
      <w:r w:rsidR="00D56F81">
        <w:t>Saran bagi peneliti</w:t>
      </w:r>
      <w:r w:rsidR="0054179A">
        <w:rPr>
          <w:lang w:val="id-ID"/>
        </w:rPr>
        <w:t xml:space="preserve"> selanjutnya</w:t>
      </w:r>
      <w:r w:rsidR="00D56F81">
        <w:rPr>
          <w:lang w:val="id-ID"/>
        </w:rPr>
        <w:t xml:space="preserve">, </w:t>
      </w:r>
      <w:r w:rsidR="0054179A">
        <w:rPr>
          <w:lang w:val="id-ID"/>
        </w:rPr>
        <w:t xml:space="preserve">peneliti dapat menggunakan teknik token ekonomi </w:t>
      </w:r>
      <w:r w:rsidR="009812AA">
        <w:rPr>
          <w:lang w:val="id-ID"/>
        </w:rPr>
        <w:t>dengan</w:t>
      </w:r>
      <w:r w:rsidR="0054179A">
        <w:rPr>
          <w:lang w:val="id-ID"/>
        </w:rPr>
        <w:t xml:space="preserve"> subjek yang lebih banyak, </w:t>
      </w:r>
      <w:r w:rsidR="00B02CC1">
        <w:rPr>
          <w:lang w:val="id-ID"/>
        </w:rPr>
        <w:t xml:space="preserve">token yang lebih variatif, dan </w:t>
      </w:r>
      <w:r w:rsidR="001D7613">
        <w:rPr>
          <w:lang w:val="id-ID"/>
        </w:rPr>
        <w:t>melaku</w:t>
      </w:r>
      <w:r w:rsidR="009812AA">
        <w:rPr>
          <w:lang w:val="id-ID"/>
        </w:rPr>
        <w:t xml:space="preserve">kan penelitian pengembangan, </w:t>
      </w:r>
      <w:r w:rsidR="001D7613">
        <w:rPr>
          <w:lang w:val="id-ID"/>
        </w:rPr>
        <w:t>menggunakan teknik token ekonomi dalam tindakan kelas</w:t>
      </w:r>
      <w:r w:rsidR="00B02CC1">
        <w:rPr>
          <w:lang w:val="id-ID"/>
        </w:rPr>
        <w:t>.</w:t>
      </w:r>
    </w:p>
    <w:p w:rsidR="006E6B76" w:rsidRPr="001D0D50" w:rsidRDefault="00F63B6F" w:rsidP="002C2EDC">
      <w:pPr>
        <w:pStyle w:val="Heading1"/>
        <w:ind w:left="0"/>
        <w:rPr>
          <w:spacing w:val="-2"/>
          <w:lang w:val="id-ID"/>
        </w:rPr>
      </w:pPr>
      <w:r w:rsidRPr="00C23A0D">
        <w:t>DAFTAR</w:t>
      </w:r>
      <w:r w:rsidRPr="00C23A0D">
        <w:rPr>
          <w:spacing w:val="-10"/>
        </w:rPr>
        <w:t xml:space="preserve"> </w:t>
      </w:r>
      <w:r w:rsidRPr="00C23A0D">
        <w:rPr>
          <w:spacing w:val="-2"/>
        </w:rPr>
        <w:t>PUSTAKA</w:t>
      </w:r>
    </w:p>
    <w:p w:rsidR="00B41BB2" w:rsidRPr="002D060D" w:rsidRDefault="006E6B76" w:rsidP="00B41BB2">
      <w:pPr>
        <w:pStyle w:val="Bibliography"/>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Adi Fahrudin, P. (2012). </w:t>
      </w:r>
      <w:r w:rsidR="00233699" w:rsidRPr="002D060D">
        <w:rPr>
          <w:rFonts w:ascii="Times New Roman" w:hAnsi="Times New Roman" w:cs="Times New Roman"/>
          <w:noProof/>
        </w:rPr>
        <w:t>Teknik Ekonomi Token Dalam Pengubahan Perilaku Klien</w:t>
      </w:r>
      <w:r w:rsidRPr="002D060D">
        <w:rPr>
          <w:rFonts w:ascii="Times New Roman" w:hAnsi="Times New Roman" w:cs="Times New Roman"/>
          <w:noProof/>
        </w:rPr>
        <w:t xml:space="preserve">. </w:t>
      </w:r>
      <w:r w:rsidRPr="002D060D">
        <w:rPr>
          <w:rFonts w:ascii="Times New Roman" w:hAnsi="Times New Roman" w:cs="Times New Roman"/>
          <w:i/>
          <w:iCs/>
          <w:noProof/>
        </w:rPr>
        <w:t>Informasi</w:t>
      </w:r>
      <w:r w:rsidRPr="002D060D">
        <w:rPr>
          <w:rFonts w:ascii="Times New Roman" w:hAnsi="Times New Roman" w:cs="Times New Roman"/>
          <w:noProof/>
        </w:rPr>
        <w:t>.</w:t>
      </w:r>
      <w:r w:rsidR="00B41BB2" w:rsidRPr="002D060D">
        <w:rPr>
          <w:rFonts w:ascii="Times New Roman" w:hAnsi="Times New Roman" w:cs="Times New Roman"/>
          <w:noProof/>
        </w:rPr>
        <w:t xml:space="preserve"> </w:t>
      </w:r>
      <w:hyperlink r:id="rId20" w:history="1">
        <w:r w:rsidR="00B41BB2" w:rsidRPr="002D060D">
          <w:rPr>
            <w:rStyle w:val="Hyperlink"/>
            <w:rFonts w:ascii="Times New Roman" w:hAnsi="Times New Roman" w:cs="Times New Roman"/>
            <w:noProof/>
          </w:rPr>
          <w:t>https://www.researchgate.net/publication/308995891_</w:t>
        </w:r>
      </w:hyperlink>
      <w:r w:rsidR="00AF367B" w:rsidRPr="002D060D">
        <w:rPr>
          <w:rFonts w:ascii="Times New Roman" w:hAnsi="Times New Roman" w:cs="Times New Roman"/>
          <w:noProof/>
        </w:rPr>
        <w:t xml:space="preserve"> </w:t>
      </w:r>
    </w:p>
    <w:p w:rsidR="00116614" w:rsidRPr="00116614" w:rsidRDefault="00116614" w:rsidP="00116614">
      <w:pPr>
        <w:pStyle w:val="Bibliography"/>
        <w:spacing w:after="0" w:line="240" w:lineRule="auto"/>
        <w:ind w:left="720" w:hanging="720"/>
        <w:jc w:val="both"/>
        <w:rPr>
          <w:rFonts w:ascii="Times New Roman" w:hAnsi="Times New Roman" w:cs="Times New Roman"/>
          <w:noProof/>
        </w:rPr>
      </w:pPr>
      <w:r w:rsidRPr="00116614">
        <w:rPr>
          <w:rFonts w:ascii="Times New Roman" w:hAnsi="Times New Roman" w:cs="Times New Roman"/>
          <w:noProof/>
        </w:rPr>
        <w:t xml:space="preserve">Andzik, Natalie &amp; Smith, Elle &amp; Neef, Nancy. (2020). Using a Token Economy to Treat Escape- Maintained Problem Behavior Without Extinction. </w:t>
      </w:r>
      <w:r w:rsidRPr="00116614">
        <w:rPr>
          <w:rFonts w:ascii="Times New Roman" w:hAnsi="Times New Roman" w:cs="Times New Roman"/>
          <w:i/>
          <w:noProof/>
        </w:rPr>
        <w:t>Behavior Modification.</w:t>
      </w:r>
      <w:r w:rsidRPr="00116614">
        <w:rPr>
          <w:rFonts w:ascii="Times New Roman" w:hAnsi="Times New Roman" w:cs="Times New Roman"/>
          <w:noProof/>
        </w:rPr>
        <w:t xml:space="preserve"> 46. 128-146. 10.1177/0145445520966762.</w:t>
      </w:r>
      <w:r w:rsidRPr="00116614">
        <w:rPr>
          <w:rFonts w:ascii="Roboto" w:hAnsi="Roboto"/>
          <w:color w:val="555555"/>
          <w:sz w:val="21"/>
          <w:szCs w:val="21"/>
          <w:shd w:val="clear" w:color="auto" w:fill="FFFFFF"/>
        </w:rPr>
        <w:t xml:space="preserve"> </w:t>
      </w:r>
      <w:r w:rsidRPr="00116614">
        <w:rPr>
          <w:rFonts w:ascii="Times New Roman" w:hAnsi="Times New Roman" w:cs="Times New Roman"/>
          <w:color w:val="555555"/>
          <w:szCs w:val="20"/>
          <w:shd w:val="clear" w:color="auto" w:fill="FFFFFF"/>
        </w:rPr>
        <w:t>DOI:</w:t>
      </w:r>
      <w:hyperlink r:id="rId21" w:tgtFrame="_blank" w:history="1">
        <w:r w:rsidRPr="00116614">
          <w:rPr>
            <w:rStyle w:val="Hyperlink"/>
            <w:rFonts w:ascii="Times New Roman" w:hAnsi="Times New Roman" w:cs="Times New Roman"/>
            <w:szCs w:val="20"/>
            <w:bdr w:val="none" w:sz="0" w:space="0" w:color="auto" w:frame="1"/>
            <w:shd w:val="clear" w:color="auto" w:fill="FFFFFF"/>
          </w:rPr>
          <w:t>10.1177/0145445520966762</w:t>
        </w:r>
      </w:hyperlink>
    </w:p>
    <w:p w:rsidR="006E6B76" w:rsidRPr="002D060D" w:rsidRDefault="00446B63" w:rsidP="00E55852">
      <w:pPr>
        <w:pStyle w:val="Bibliography"/>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Ahf. </w:t>
      </w:r>
      <w:r w:rsidR="006E6B76" w:rsidRPr="002D060D">
        <w:rPr>
          <w:rFonts w:ascii="Times New Roman" w:hAnsi="Times New Roman" w:cs="Times New Roman"/>
          <w:noProof/>
        </w:rPr>
        <w:t xml:space="preserve">(2022, November 14). Dipetik Januari 23, 2024, dari </w:t>
      </w:r>
      <w:hyperlink r:id="rId22" w:history="1">
        <w:r w:rsidR="005B717F" w:rsidRPr="002D060D">
          <w:rPr>
            <w:rStyle w:val="Hyperlink"/>
            <w:rFonts w:ascii="Times New Roman" w:hAnsi="Times New Roman" w:cs="Times New Roman"/>
            <w:noProof/>
          </w:rPr>
          <w:t>https://slbnpcakrabuana.sch.id/jenis-dan-ciri-ciri-abk/</w:t>
        </w:r>
      </w:hyperlink>
      <w:r w:rsidR="005B717F" w:rsidRPr="002D060D">
        <w:rPr>
          <w:rFonts w:ascii="Times New Roman" w:hAnsi="Times New Roman" w:cs="Times New Roman"/>
          <w:noProof/>
        </w:rPr>
        <w:t xml:space="preserve"> </w:t>
      </w:r>
    </w:p>
    <w:p w:rsidR="005B717F" w:rsidRPr="002D060D" w:rsidRDefault="006E6B76" w:rsidP="005B717F">
      <w:pPr>
        <w:pStyle w:val="Bibliography"/>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Alqahtani, R. M. (2020). The Effects of a Token Economy System to Improve Social, Academic, and Behavior Skills with Children in KSA. </w:t>
      </w:r>
      <w:r w:rsidRPr="002D060D">
        <w:rPr>
          <w:rFonts w:ascii="Times New Roman" w:hAnsi="Times New Roman" w:cs="Times New Roman"/>
          <w:i/>
          <w:iCs/>
          <w:noProof/>
        </w:rPr>
        <w:t>International Journal of Learning and Development</w:t>
      </w:r>
      <w:r w:rsidRPr="002D060D">
        <w:rPr>
          <w:rFonts w:ascii="Times New Roman" w:hAnsi="Times New Roman" w:cs="Times New Roman"/>
          <w:noProof/>
        </w:rPr>
        <w:t>.</w:t>
      </w:r>
      <w:r w:rsidR="005B717F" w:rsidRPr="002D060D">
        <w:rPr>
          <w:rFonts w:ascii="Times New Roman" w:hAnsi="Times New Roman" w:cs="Times New Roman"/>
          <w:noProof/>
        </w:rPr>
        <w:t xml:space="preserve"> </w:t>
      </w:r>
      <w:hyperlink r:id="rId23" w:history="1">
        <w:r w:rsidR="005B717F" w:rsidRPr="002D060D">
          <w:rPr>
            <w:rStyle w:val="Hyperlink"/>
            <w:rFonts w:ascii="Times New Roman" w:hAnsi="Times New Roman" w:cs="Times New Roman"/>
            <w:noProof/>
          </w:rPr>
          <w:t>https://www.macrothink.org/journal/index.php/ijld/article/view/17385/0</w:t>
        </w:r>
      </w:hyperlink>
    </w:p>
    <w:p w:rsidR="005B717F" w:rsidRPr="002D060D" w:rsidRDefault="006E6B76" w:rsidP="005B717F">
      <w:pPr>
        <w:pStyle w:val="Bibliography"/>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Alqorina, M. (2019). </w:t>
      </w:r>
      <w:r w:rsidR="00233699" w:rsidRPr="002D060D">
        <w:rPr>
          <w:rFonts w:ascii="Times New Roman" w:hAnsi="Times New Roman" w:cs="Times New Roman"/>
          <w:noProof/>
        </w:rPr>
        <w:t>Identifikasi Perilaku Gangguan Pemusatan Perhatian Dan Hiperaktivitas Pada Anak Autis</w:t>
      </w:r>
      <w:r w:rsidRPr="002D060D">
        <w:rPr>
          <w:rFonts w:ascii="Times New Roman" w:hAnsi="Times New Roman" w:cs="Times New Roman"/>
          <w:noProof/>
        </w:rPr>
        <w:t xml:space="preserve">. </w:t>
      </w:r>
      <w:r w:rsidRPr="002D060D">
        <w:rPr>
          <w:rFonts w:ascii="Times New Roman" w:hAnsi="Times New Roman" w:cs="Times New Roman"/>
          <w:i/>
          <w:iCs/>
          <w:noProof/>
        </w:rPr>
        <w:t>Jurnal Widia Ortodidaktika</w:t>
      </w:r>
      <w:r w:rsidRPr="002D060D">
        <w:rPr>
          <w:rFonts w:ascii="Times New Roman" w:hAnsi="Times New Roman" w:cs="Times New Roman"/>
          <w:noProof/>
        </w:rPr>
        <w:t>.</w:t>
      </w:r>
      <w:r w:rsidR="005B717F" w:rsidRPr="002D060D">
        <w:rPr>
          <w:rFonts w:ascii="Times New Roman" w:hAnsi="Times New Roman" w:cs="Times New Roman"/>
          <w:noProof/>
        </w:rPr>
        <w:t xml:space="preserve"> </w:t>
      </w:r>
      <w:hyperlink r:id="rId24" w:history="1">
        <w:r w:rsidR="005B717F" w:rsidRPr="002D060D">
          <w:rPr>
            <w:rStyle w:val="Hyperlink"/>
            <w:rFonts w:ascii="Times New Roman" w:hAnsi="Times New Roman" w:cs="Times New Roman"/>
            <w:noProof/>
          </w:rPr>
          <w:t>https://journal.student.uny.ac.id/plb/article/view/16178</w:t>
        </w:r>
      </w:hyperlink>
    </w:p>
    <w:p w:rsidR="005B717F" w:rsidRPr="002D060D" w:rsidRDefault="006E6B76" w:rsidP="005B717F">
      <w:pPr>
        <w:pStyle w:val="Bibliography"/>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Anindhita, V. (t.thn.). Rancangan Modul Peningkatan Sustained Attention Pada Anak Yang Mengalami Gangguan Pemusatan Perhatian Uji Coba Modul Peningkatan Sustained Attention Melalui Permainan “Pemburu Nyamuk” Pada Anak Usia 8-9 Tahun (kelas 3 SD) yang Mengalami Gangguan Pemusatan. </w:t>
      </w:r>
      <w:r w:rsidR="00097287" w:rsidRPr="002D060D">
        <w:rPr>
          <w:rFonts w:ascii="Times New Roman" w:hAnsi="Times New Roman" w:cs="Times New Roman"/>
          <w:i/>
          <w:iCs/>
          <w:noProof/>
        </w:rPr>
        <w:t>Pustaka Ilmiah Unpad</w:t>
      </w:r>
      <w:r w:rsidRPr="002D060D">
        <w:rPr>
          <w:rFonts w:ascii="Times New Roman" w:hAnsi="Times New Roman" w:cs="Times New Roman"/>
          <w:noProof/>
        </w:rPr>
        <w:t>.</w:t>
      </w:r>
      <w:r w:rsidR="005B717F" w:rsidRPr="002D060D">
        <w:rPr>
          <w:rFonts w:ascii="Times New Roman" w:hAnsi="Times New Roman" w:cs="Times New Roman"/>
          <w:noProof/>
        </w:rPr>
        <w:t xml:space="preserve"> </w:t>
      </w:r>
      <w:hyperlink r:id="rId25" w:history="1">
        <w:r w:rsidR="005B717F" w:rsidRPr="002D060D">
          <w:rPr>
            <w:rStyle w:val="Hyperlink"/>
            <w:rFonts w:ascii="Times New Roman" w:hAnsi="Times New Roman" w:cs="Times New Roman"/>
            <w:noProof/>
          </w:rPr>
          <w:t>https://pustaka.unpad.ac.id/archives/132985</w:t>
        </w:r>
      </w:hyperlink>
    </w:p>
    <w:p w:rsidR="00B53517" w:rsidRDefault="006E6B76" w:rsidP="001045F2">
      <w:pPr>
        <w:pStyle w:val="Bibliography"/>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Association, A. P. (2016). </w:t>
      </w:r>
      <w:r w:rsidR="00233699" w:rsidRPr="002D060D">
        <w:rPr>
          <w:rFonts w:ascii="Times New Roman" w:hAnsi="Times New Roman" w:cs="Times New Roman"/>
          <w:i/>
          <w:iCs/>
          <w:noProof/>
        </w:rPr>
        <w:t xml:space="preserve">Diagnostic And Statistical Manual Of Mental Disorders </w:t>
      </w:r>
      <w:r w:rsidRPr="002D060D">
        <w:rPr>
          <w:rFonts w:ascii="Times New Roman" w:hAnsi="Times New Roman" w:cs="Times New Roman"/>
          <w:i/>
          <w:iCs/>
          <w:noProof/>
        </w:rPr>
        <w:t>DSM-5.</w:t>
      </w:r>
      <w:r w:rsidRPr="002D060D">
        <w:rPr>
          <w:rFonts w:ascii="Times New Roman" w:hAnsi="Times New Roman" w:cs="Times New Roman"/>
          <w:noProof/>
        </w:rPr>
        <w:t xml:space="preserve"> Washington</w:t>
      </w:r>
    </w:p>
    <w:p w:rsidR="001045F2" w:rsidRPr="002D060D" w:rsidRDefault="00711137" w:rsidP="00B53517">
      <w:pPr>
        <w:pStyle w:val="Bibliography"/>
        <w:spacing w:after="0" w:line="240" w:lineRule="auto"/>
        <w:ind w:left="720" w:hanging="11"/>
        <w:jc w:val="both"/>
        <w:rPr>
          <w:rFonts w:ascii="Times New Roman" w:hAnsi="Times New Roman" w:cs="Times New Roman"/>
          <w:noProof/>
        </w:rPr>
      </w:pPr>
      <w:hyperlink r:id="rId26" w:history="1">
        <w:r w:rsidR="001045F2" w:rsidRPr="002D060D">
          <w:rPr>
            <w:rStyle w:val="Hyperlink"/>
            <w:rFonts w:ascii="Times New Roman" w:hAnsi="Times New Roman" w:cs="Times New Roman"/>
            <w:noProof/>
          </w:rPr>
          <w:t>https://www.psychiatry.org/psychiatrists/practice/dsm</w:t>
        </w:r>
      </w:hyperlink>
    </w:p>
    <w:p w:rsidR="0028396D" w:rsidRPr="002D060D" w:rsidRDefault="005244C0" w:rsidP="0028396D">
      <w:pPr>
        <w:ind w:left="709" w:hanging="709"/>
        <w:jc w:val="both"/>
        <w:rPr>
          <w:sz w:val="20"/>
          <w:lang w:val="id-ID"/>
        </w:rPr>
      </w:pPr>
      <w:r w:rsidRPr="002D060D">
        <w:rPr>
          <w:sz w:val="20"/>
          <w:lang w:val="id-ID"/>
        </w:rPr>
        <w:t xml:space="preserve">Austin, L. (2022). </w:t>
      </w:r>
      <w:r w:rsidRPr="00B53517">
        <w:rPr>
          <w:i/>
          <w:sz w:val="20"/>
          <w:lang w:val="id-ID"/>
        </w:rPr>
        <w:t>The Effectiveness of Token Economy Interventions in Adolescents with Emotional or Behavioral Disorders.</w:t>
      </w:r>
      <w:r w:rsidR="0028396D" w:rsidRPr="002D060D">
        <w:rPr>
          <w:sz w:val="20"/>
          <w:lang w:val="id-ID"/>
        </w:rPr>
        <w:t xml:space="preserve"> </w:t>
      </w:r>
      <w:hyperlink r:id="rId27" w:history="1">
        <w:r w:rsidR="0028396D" w:rsidRPr="002D060D">
          <w:rPr>
            <w:rStyle w:val="Hyperlink"/>
            <w:sz w:val="20"/>
            <w:lang w:val="id-ID"/>
          </w:rPr>
          <w:t>https://repository.stcloudstate.edu/cgi/viewcontent.cgi?article=1164&amp;context=sped_etds</w:t>
        </w:r>
      </w:hyperlink>
    </w:p>
    <w:p w:rsidR="0028396D" w:rsidRPr="002D060D" w:rsidRDefault="00C738C5" w:rsidP="00395BE8">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Ballerina</w:t>
      </w:r>
      <w:r w:rsidR="006E6B76" w:rsidRPr="002D060D">
        <w:rPr>
          <w:rFonts w:ascii="Times New Roman" w:hAnsi="Times New Roman" w:cs="Times New Roman"/>
          <w:noProof/>
        </w:rPr>
        <w:t xml:space="preserve">, T. (2016). Meningkatkan Rentang Perhatian Anak Autis dalam Pembelajaran Pengenalan Huruf. </w:t>
      </w:r>
      <w:r w:rsidR="00233699" w:rsidRPr="002D060D">
        <w:rPr>
          <w:rFonts w:ascii="Times New Roman" w:hAnsi="Times New Roman" w:cs="Times New Roman"/>
          <w:i/>
          <w:iCs/>
          <w:noProof/>
        </w:rPr>
        <w:t>Inklusi</w:t>
      </w:r>
      <w:r w:rsidR="006E6B76" w:rsidRPr="002D060D">
        <w:rPr>
          <w:rFonts w:ascii="Times New Roman" w:hAnsi="Times New Roman" w:cs="Times New Roman"/>
          <w:i/>
          <w:iCs/>
          <w:noProof/>
        </w:rPr>
        <w:t>: Journal of Disability Studies</w:t>
      </w:r>
      <w:r w:rsidR="006E6B76" w:rsidRPr="002D060D">
        <w:rPr>
          <w:rFonts w:ascii="Times New Roman" w:hAnsi="Times New Roman" w:cs="Times New Roman"/>
          <w:noProof/>
        </w:rPr>
        <w:t>, 246-266.</w:t>
      </w:r>
      <w:r w:rsidR="0028396D" w:rsidRPr="002D060D">
        <w:rPr>
          <w:rFonts w:ascii="Times New Roman" w:hAnsi="Times New Roman" w:cs="Times New Roman"/>
          <w:noProof/>
        </w:rPr>
        <w:t xml:space="preserve"> </w:t>
      </w:r>
      <w:hyperlink r:id="rId28" w:history="1">
        <w:r w:rsidR="00395BE8" w:rsidRPr="002D060D">
          <w:rPr>
            <w:rStyle w:val="Hyperlink"/>
            <w:rFonts w:ascii="Times New Roman" w:hAnsi="Times New Roman" w:cs="Times New Roman"/>
            <w:noProof/>
          </w:rPr>
          <w:t>https://ejournal.uinsuka.ac.id/pusat/inklusi/article/view/030205</w:t>
        </w:r>
      </w:hyperlink>
    </w:p>
    <w:p w:rsidR="00715A79" w:rsidRPr="00715A79" w:rsidRDefault="00C17EF4" w:rsidP="00715A79">
      <w:pPr>
        <w:pStyle w:val="Bibliography"/>
        <w:tabs>
          <w:tab w:val="left" w:pos="284"/>
        </w:tabs>
        <w:spacing w:after="0" w:line="240" w:lineRule="auto"/>
        <w:ind w:left="720" w:hanging="720"/>
        <w:jc w:val="both"/>
        <w:rPr>
          <w:rFonts w:ascii="Times New Roman" w:hAnsi="Times New Roman" w:cs="Times New Roman"/>
          <w:szCs w:val="20"/>
        </w:rPr>
      </w:pPr>
      <w:r w:rsidRPr="00C17EF4">
        <w:rPr>
          <w:rFonts w:ascii="Times New Roman" w:hAnsi="Times New Roman" w:cs="Times New Roman"/>
          <w:color w:val="1B1B1B"/>
          <w:shd w:val="clear" w:color="auto" w:fill="FFFFFF"/>
        </w:rPr>
        <w:t xml:space="preserve">Beahm LA, Ingvarsson ET, Funk N, Haskins L, Frazier J. Using an App-Based Token Economy to Increase Engagement in Daily Living and Vocational Tasks with Adults with Developmental Disabilities. </w:t>
      </w:r>
      <w:r w:rsidRPr="00452C15">
        <w:rPr>
          <w:rFonts w:ascii="Times New Roman" w:hAnsi="Times New Roman" w:cs="Times New Roman"/>
          <w:i/>
          <w:color w:val="1B1B1B"/>
          <w:shd w:val="clear" w:color="auto" w:fill="FFFFFF"/>
        </w:rPr>
        <w:t xml:space="preserve">Behav Anal Pract. 2023 Jan </w:t>
      </w:r>
      <w:r w:rsidRPr="00452C15">
        <w:rPr>
          <w:rFonts w:ascii="Times New Roman" w:hAnsi="Times New Roman" w:cs="Times New Roman"/>
          <w:i/>
          <w:color w:val="1B1B1B"/>
          <w:shd w:val="clear" w:color="auto" w:fill="FFFFFF"/>
        </w:rPr>
        <w:lastRenderedPageBreak/>
        <w:t>25;16(4):1-14</w:t>
      </w:r>
      <w:r w:rsidR="00715A79">
        <w:rPr>
          <w:rFonts w:ascii="Times New Roman" w:hAnsi="Times New Roman" w:cs="Times New Roman"/>
          <w:color w:val="1B1B1B"/>
          <w:shd w:val="clear" w:color="auto" w:fill="FFFFFF"/>
        </w:rPr>
        <w:t>.</w:t>
      </w:r>
      <w:r w:rsidR="00715A79">
        <w:rPr>
          <w:rFonts w:ascii="Bahnschrift" w:hAnsi="Bahnschrift"/>
          <w:color w:val="1B1B1B"/>
          <w:sz w:val="25"/>
          <w:szCs w:val="25"/>
          <w:shd w:val="clear" w:color="auto" w:fill="FFFFFF"/>
        </w:rPr>
        <w:t xml:space="preserve"> </w:t>
      </w:r>
      <w:hyperlink r:id="rId29" w:history="1">
        <w:r w:rsidR="00715A79" w:rsidRPr="00394B99">
          <w:rPr>
            <w:rStyle w:val="Hyperlink"/>
            <w:rFonts w:ascii="Times New Roman" w:hAnsi="Times New Roman" w:cs="Times New Roman"/>
            <w:szCs w:val="20"/>
          </w:rPr>
          <w:t>https://pmc.ncbi.nlm.nih.gov/articles/PMC9876415/</w:t>
        </w:r>
      </w:hyperlink>
    </w:p>
    <w:p w:rsidR="004B7BC0" w:rsidRDefault="004B7BC0" w:rsidP="00F5424F">
      <w:pPr>
        <w:pStyle w:val="Bibliography"/>
        <w:tabs>
          <w:tab w:val="left" w:pos="284"/>
        </w:tabs>
        <w:spacing w:after="0" w:line="240" w:lineRule="auto"/>
        <w:ind w:left="720" w:hanging="720"/>
        <w:jc w:val="both"/>
        <w:rPr>
          <w:rFonts w:ascii="Times New Roman" w:hAnsi="Times New Roman" w:cs="Times New Roman"/>
        </w:rPr>
      </w:pPr>
      <w:r w:rsidRPr="004B7BC0">
        <w:rPr>
          <w:rFonts w:ascii="Times New Roman" w:hAnsi="Times New Roman" w:cs="Times New Roman"/>
        </w:rPr>
        <w:t xml:space="preserve">Becraft, Jessica &amp; Rolider, Natalie. (2015). Reinforcer Variation in a Token Economy. </w:t>
      </w:r>
      <w:r w:rsidRPr="004B7BC0">
        <w:rPr>
          <w:rFonts w:ascii="Times New Roman" w:hAnsi="Times New Roman" w:cs="Times New Roman"/>
          <w:i/>
        </w:rPr>
        <w:t>Behavioral Interventions</w:t>
      </w:r>
      <w:r w:rsidRPr="004B7BC0">
        <w:rPr>
          <w:rFonts w:ascii="Times New Roman" w:hAnsi="Times New Roman" w:cs="Times New Roman"/>
        </w:rPr>
        <w:t>. 30. 10.1002/bin.1401.</w:t>
      </w:r>
      <w:r w:rsidRPr="004B7BC0">
        <w:rPr>
          <w:rFonts w:ascii="Roboto" w:hAnsi="Roboto"/>
          <w:color w:val="555555"/>
          <w:sz w:val="21"/>
          <w:szCs w:val="21"/>
          <w:shd w:val="clear" w:color="auto" w:fill="FFFFFF"/>
        </w:rPr>
        <w:t xml:space="preserve"> </w:t>
      </w:r>
      <w:r w:rsidRPr="00415966">
        <w:rPr>
          <w:rFonts w:ascii="Times New Roman" w:hAnsi="Times New Roman" w:cs="Times New Roman"/>
          <w:szCs w:val="20"/>
          <w:shd w:val="clear" w:color="auto" w:fill="FFFFFF"/>
        </w:rPr>
        <w:t>DOI</w:t>
      </w:r>
      <w:r w:rsidRPr="00415966">
        <w:rPr>
          <w:rFonts w:ascii="Times New Roman" w:hAnsi="Times New Roman" w:cs="Times New Roman"/>
          <w:color w:val="555555"/>
          <w:szCs w:val="20"/>
          <w:shd w:val="clear" w:color="auto" w:fill="FFFFFF"/>
        </w:rPr>
        <w:t>:</w:t>
      </w:r>
      <w:hyperlink r:id="rId30" w:tgtFrame="_blank" w:history="1">
        <w:r w:rsidRPr="00415966">
          <w:rPr>
            <w:rStyle w:val="Hyperlink"/>
            <w:rFonts w:ascii="Times New Roman" w:hAnsi="Times New Roman" w:cs="Times New Roman"/>
            <w:szCs w:val="20"/>
            <w:bdr w:val="none" w:sz="0" w:space="0" w:color="auto" w:frame="1"/>
            <w:shd w:val="clear" w:color="auto" w:fill="FFFFFF"/>
          </w:rPr>
          <w:t>10.1002/bin.1401</w:t>
        </w:r>
      </w:hyperlink>
    </w:p>
    <w:p w:rsidR="00F5424F" w:rsidRPr="00F5424F" w:rsidRDefault="00F5424F" w:rsidP="00F5424F">
      <w:pPr>
        <w:pStyle w:val="Bibliography"/>
        <w:tabs>
          <w:tab w:val="left" w:pos="284"/>
        </w:tabs>
        <w:spacing w:after="0" w:line="240" w:lineRule="auto"/>
        <w:ind w:left="720" w:hanging="720"/>
        <w:jc w:val="both"/>
        <w:rPr>
          <w:rFonts w:ascii="Times New Roman" w:hAnsi="Times New Roman" w:cs="Times New Roman"/>
        </w:rPr>
      </w:pPr>
      <w:r w:rsidRPr="00F5424F">
        <w:rPr>
          <w:rFonts w:ascii="Times New Roman" w:hAnsi="Times New Roman" w:cs="Times New Roman"/>
        </w:rPr>
        <w:t xml:space="preserve">Blanco NJ, Turner BM, Sloutsky VM. The benefits of immature cognitive control: How distributed attention guards against learning traps. </w:t>
      </w:r>
      <w:r w:rsidRPr="00F5424F">
        <w:rPr>
          <w:rFonts w:ascii="Times New Roman" w:hAnsi="Times New Roman" w:cs="Times New Roman"/>
          <w:i/>
        </w:rPr>
        <w:t>J Exp Child Psychol.</w:t>
      </w:r>
      <w:r w:rsidRPr="00F5424F">
        <w:rPr>
          <w:rFonts w:ascii="Times New Roman" w:hAnsi="Times New Roman" w:cs="Times New Roman"/>
        </w:rPr>
        <w:t xml:space="preserve"> 2023 Feb;226:105548. doi: 10.1016/j.jecp.2022.105548. </w:t>
      </w:r>
      <w:hyperlink r:id="rId31" w:history="1">
        <w:r w:rsidRPr="00394B99">
          <w:rPr>
            <w:rStyle w:val="Hyperlink"/>
            <w:rFonts w:ascii="Times New Roman" w:hAnsi="Times New Roman" w:cs="Times New Roman"/>
          </w:rPr>
          <w:t>https://pmc.ncbi.nlm.nih.gov/articles/PMC10300511/</w:t>
        </w:r>
      </w:hyperlink>
    </w:p>
    <w:p w:rsidR="00CD3386" w:rsidRPr="005F08D9" w:rsidRDefault="00D21762" w:rsidP="00CD3386">
      <w:pPr>
        <w:pStyle w:val="Bibliography"/>
        <w:tabs>
          <w:tab w:val="left" w:pos="284"/>
        </w:tabs>
        <w:spacing w:after="0" w:line="240" w:lineRule="auto"/>
        <w:ind w:left="720" w:hanging="720"/>
        <w:jc w:val="both"/>
        <w:rPr>
          <w:rFonts w:ascii="Times New Roman" w:hAnsi="Times New Roman" w:cs="Times New Roman"/>
        </w:rPr>
      </w:pPr>
      <w:r w:rsidRPr="005F08D9">
        <w:rPr>
          <w:rFonts w:ascii="Times New Roman" w:hAnsi="Times New Roman" w:cs="Times New Roman"/>
        </w:rPr>
        <w:t xml:space="preserve">Bouras, H. (2019, May). Enhancing Students’ Effectiveness through Motivational Strategies. </w:t>
      </w:r>
      <w:r w:rsidRPr="005F08D9">
        <w:rPr>
          <w:rFonts w:ascii="Times New Roman" w:hAnsi="Times New Roman" w:cs="Times New Roman"/>
          <w:i/>
        </w:rPr>
        <w:t>Arab World  English  Journal  (AWEJ)</w:t>
      </w:r>
      <w:r w:rsidRPr="005F08D9">
        <w:rPr>
          <w:rFonts w:ascii="Times New Roman" w:hAnsi="Times New Roman" w:cs="Times New Roman"/>
        </w:rPr>
        <w:t xml:space="preserve">  May  2019  Chlef  </w:t>
      </w:r>
      <w:r w:rsidR="0072580F" w:rsidRPr="005F08D9">
        <w:rPr>
          <w:rFonts w:ascii="Times New Roman" w:hAnsi="Times New Roman" w:cs="Times New Roman"/>
        </w:rPr>
        <w:t xml:space="preserve">International  </w:t>
      </w:r>
      <w:r w:rsidRPr="005F08D9">
        <w:rPr>
          <w:rFonts w:ascii="Times New Roman" w:hAnsi="Times New Roman" w:cs="Times New Roman"/>
        </w:rPr>
        <w:t xml:space="preserve">University </w:t>
      </w:r>
      <w:hyperlink r:id="rId32" w:history="1">
        <w:r w:rsidR="005F08D9" w:rsidRPr="00394B99">
          <w:rPr>
            <w:rStyle w:val="Hyperlink"/>
            <w:rFonts w:ascii="Times New Roman" w:hAnsi="Times New Roman" w:cs="Times New Roman"/>
          </w:rPr>
          <w:t>https://awej.org/enhancing-studentseffectiveness-through-motivational-strategies/</w:t>
        </w:r>
      </w:hyperlink>
    </w:p>
    <w:p w:rsidR="008D4D7D" w:rsidRPr="008D4D7D" w:rsidRDefault="006E7775" w:rsidP="008D4D7D">
      <w:pPr>
        <w:pStyle w:val="Bibliography"/>
        <w:tabs>
          <w:tab w:val="left" w:pos="284"/>
        </w:tabs>
        <w:spacing w:after="0" w:line="240" w:lineRule="auto"/>
        <w:ind w:left="720" w:hanging="720"/>
        <w:jc w:val="both"/>
        <w:rPr>
          <w:rFonts w:ascii="Times New Roman" w:hAnsi="Times New Roman" w:cs="Times New Roman"/>
        </w:rPr>
      </w:pPr>
      <w:r w:rsidRPr="00AC1822">
        <w:rPr>
          <w:rFonts w:ascii="Times New Roman" w:hAnsi="Times New Roman" w:cs="Times New Roman"/>
        </w:rPr>
        <w:t xml:space="preserve">Brophy, J. (2017). Fostering student learning and motivation in the elementary school classroom. </w:t>
      </w:r>
      <w:r w:rsidRPr="00AC1822">
        <w:rPr>
          <w:rFonts w:ascii="Times New Roman" w:hAnsi="Times New Roman" w:cs="Times New Roman"/>
          <w:i/>
        </w:rPr>
        <w:t>Learning and motivation in the classroom,</w:t>
      </w:r>
      <w:r w:rsidRPr="00AC1822">
        <w:rPr>
          <w:rFonts w:ascii="Times New Roman" w:hAnsi="Times New Roman" w:cs="Times New Roman"/>
        </w:rPr>
        <w:t xml:space="preserve"> 283-306. </w:t>
      </w:r>
      <w:hyperlink r:id="rId33" w:history="1">
        <w:r w:rsidR="008D4D7D" w:rsidRPr="00394B99">
          <w:rPr>
            <w:rStyle w:val="Hyperlink"/>
            <w:rFonts w:ascii="Times New Roman" w:hAnsi="Times New Roman" w:cs="Times New Roman"/>
          </w:rPr>
          <w:t>https://doi.org/10.4324/9781315188522-15</w:t>
        </w:r>
      </w:hyperlink>
    </w:p>
    <w:p w:rsidR="008D4D7D" w:rsidRPr="008D4D7D" w:rsidRDefault="008D4D7D" w:rsidP="008D4D7D">
      <w:pPr>
        <w:pStyle w:val="Bibliography"/>
        <w:tabs>
          <w:tab w:val="left" w:pos="284"/>
        </w:tabs>
        <w:spacing w:after="0" w:line="240" w:lineRule="auto"/>
        <w:ind w:left="720" w:hanging="720"/>
        <w:jc w:val="both"/>
        <w:rPr>
          <w:rFonts w:ascii="Times New Roman" w:hAnsi="Times New Roman" w:cs="Times New Roman"/>
        </w:rPr>
      </w:pPr>
      <w:r w:rsidRPr="008D4D7D">
        <w:rPr>
          <w:rFonts w:ascii="Times New Roman" w:hAnsi="Times New Roman" w:cs="Times New Roman"/>
        </w:rPr>
        <w:t xml:space="preserve">Byiers, B. J., Reichle, J., &amp; Symons, F. J. (2012). Single-Subject Experimental Design for Evidence-Based Practice. </w:t>
      </w:r>
      <w:r w:rsidRPr="00C56070">
        <w:rPr>
          <w:rFonts w:ascii="Times New Roman" w:hAnsi="Times New Roman" w:cs="Times New Roman"/>
          <w:i/>
        </w:rPr>
        <w:t>American Journal of Speech-Language Pathology,</w:t>
      </w:r>
      <w:r w:rsidRPr="008D4D7D">
        <w:rPr>
          <w:rFonts w:ascii="Times New Roman" w:hAnsi="Times New Roman" w:cs="Times New Roman"/>
        </w:rPr>
        <w:t xml:space="preserve"> 21(4), 397. doi:10.1044/1058-0360(2012/11-0036)</w:t>
      </w:r>
      <w:r>
        <w:rPr>
          <w:rFonts w:ascii="Times New Roman" w:hAnsi="Times New Roman" w:cs="Times New Roman"/>
        </w:rPr>
        <w:t xml:space="preserve"> </w:t>
      </w:r>
      <w:hyperlink r:id="rId34" w:history="1">
        <w:r w:rsidRPr="00394B99">
          <w:rPr>
            <w:rStyle w:val="Hyperlink"/>
            <w:rFonts w:ascii="Times New Roman" w:hAnsi="Times New Roman" w:cs="Times New Roman"/>
          </w:rPr>
          <w:t>https://pubmed.ncbi.nlm.nih.gov/23071200/</w:t>
        </w:r>
      </w:hyperlink>
    </w:p>
    <w:p w:rsidR="00253C35" w:rsidRPr="00253C35" w:rsidRDefault="00253C35" w:rsidP="00253C35">
      <w:pPr>
        <w:pStyle w:val="Bibliography"/>
        <w:tabs>
          <w:tab w:val="left" w:pos="284"/>
        </w:tabs>
        <w:spacing w:after="0" w:line="240" w:lineRule="auto"/>
        <w:ind w:left="720" w:hanging="720"/>
        <w:jc w:val="both"/>
        <w:rPr>
          <w:rFonts w:ascii="Times New Roman" w:hAnsi="Times New Roman" w:cs="Times New Roman"/>
          <w:noProof/>
        </w:rPr>
      </w:pPr>
      <w:r w:rsidRPr="00253C35">
        <w:rPr>
          <w:rFonts w:ascii="Times New Roman" w:hAnsi="Times New Roman" w:cs="Times New Roman"/>
          <w:noProof/>
        </w:rPr>
        <w:t xml:space="preserve">Cakiroglu, O. (2012). Single subject research: Applications to special education. </w:t>
      </w:r>
      <w:r w:rsidRPr="00C56070">
        <w:rPr>
          <w:rFonts w:ascii="Times New Roman" w:hAnsi="Times New Roman" w:cs="Times New Roman"/>
          <w:i/>
          <w:noProof/>
        </w:rPr>
        <w:t xml:space="preserve">British Journal of Special Education, </w:t>
      </w:r>
      <w:r w:rsidRPr="00253C35">
        <w:rPr>
          <w:rFonts w:ascii="Times New Roman" w:hAnsi="Times New Roman" w:cs="Times New Roman"/>
          <w:noProof/>
        </w:rPr>
        <w:t xml:space="preserve">39(1), 21–29. </w:t>
      </w:r>
      <w:hyperlink r:id="rId35" w:history="1">
        <w:r w:rsidRPr="00394B99">
          <w:rPr>
            <w:rStyle w:val="Hyperlink"/>
            <w:rFonts w:ascii="Times New Roman" w:hAnsi="Times New Roman" w:cs="Times New Roman"/>
            <w:noProof/>
          </w:rPr>
          <w:t>https://doi.org/10.1111/j.1467-8578.2012.00530.x</w:t>
        </w:r>
      </w:hyperlink>
    </w:p>
    <w:p w:rsidR="007A6AFE" w:rsidRPr="002D060D" w:rsidRDefault="006E6B76" w:rsidP="007A6AFE">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Dattaro, L. (2020, May 4). </w:t>
      </w:r>
      <w:r w:rsidRPr="002D060D">
        <w:rPr>
          <w:rFonts w:ascii="Times New Roman" w:hAnsi="Times New Roman" w:cs="Times New Roman"/>
          <w:i/>
          <w:iCs/>
          <w:noProof/>
        </w:rPr>
        <w:t>Simons Foundation</w:t>
      </w:r>
      <w:r w:rsidRPr="002D060D">
        <w:rPr>
          <w:rFonts w:ascii="Times New Roman" w:hAnsi="Times New Roman" w:cs="Times New Roman"/>
          <w:noProof/>
        </w:rPr>
        <w:t xml:space="preserve">. Dipetik October 17, 2024, dari The Transmitter Curating Neuroscience: </w:t>
      </w:r>
      <w:hyperlink r:id="rId36" w:history="1">
        <w:r w:rsidR="007A6AFE" w:rsidRPr="002D060D">
          <w:rPr>
            <w:rStyle w:val="Hyperlink"/>
            <w:rFonts w:ascii="Times New Roman" w:hAnsi="Times New Roman" w:cs="Times New Roman"/>
            <w:noProof/>
          </w:rPr>
          <w:t>https://www.thetransmitter.org/spectrum/</w:t>
        </w:r>
      </w:hyperlink>
      <w:r w:rsidR="00395BE8" w:rsidRPr="002D060D">
        <w:rPr>
          <w:rFonts w:ascii="Times New Roman" w:hAnsi="Times New Roman" w:cs="Times New Roman"/>
          <w:noProof/>
        </w:rPr>
        <w:t xml:space="preserve"> </w:t>
      </w:r>
    </w:p>
    <w:p w:rsidR="007A6AFE" w:rsidRPr="002D060D" w:rsidRDefault="006E6B76" w:rsidP="007A6AFE">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Dicky Age Tresna, S. (t.thn.). </w:t>
      </w:r>
      <w:r w:rsidRPr="002D060D">
        <w:rPr>
          <w:rFonts w:ascii="Times New Roman" w:hAnsi="Times New Roman" w:cs="Times New Roman"/>
          <w:i/>
          <w:iCs/>
          <w:noProof/>
        </w:rPr>
        <w:t>Meningkatkan Atensi Anak dengan Autisme melalui Kegiatan Motorik Halus</w:t>
      </w:r>
      <w:r w:rsidRPr="002D060D">
        <w:rPr>
          <w:rFonts w:ascii="Times New Roman" w:hAnsi="Times New Roman" w:cs="Times New Roman"/>
          <w:noProof/>
        </w:rPr>
        <w:t xml:space="preserve">. Dipetik October 17, 2024, dari KlikPsikolog: </w:t>
      </w:r>
      <w:hyperlink r:id="rId37" w:history="1">
        <w:r w:rsidR="007A6AFE" w:rsidRPr="002D060D">
          <w:rPr>
            <w:rStyle w:val="Hyperlink"/>
            <w:rFonts w:ascii="Times New Roman" w:hAnsi="Times New Roman" w:cs="Times New Roman"/>
            <w:noProof/>
          </w:rPr>
          <w:t>https://klikpsikolog.com/</w:t>
        </w:r>
      </w:hyperlink>
      <w:r w:rsidR="00395BE8" w:rsidRPr="002D060D">
        <w:rPr>
          <w:rFonts w:ascii="Times New Roman" w:hAnsi="Times New Roman" w:cs="Times New Roman"/>
          <w:noProof/>
        </w:rPr>
        <w:t xml:space="preserve"> </w:t>
      </w:r>
    </w:p>
    <w:p w:rsidR="007A6AFE" w:rsidRPr="002D060D" w:rsidRDefault="006E6B76" w:rsidP="007A6AFE">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Dr. Dewi Indrapangastuti, M. (t.thn.). </w:t>
      </w:r>
      <w:r w:rsidRPr="002D060D">
        <w:rPr>
          <w:rFonts w:ascii="Times New Roman" w:hAnsi="Times New Roman" w:cs="Times New Roman"/>
          <w:i/>
          <w:noProof/>
        </w:rPr>
        <w:t xml:space="preserve">Prinsip-prinsip Belajar. </w:t>
      </w:r>
      <w:r w:rsidRPr="002D060D">
        <w:rPr>
          <w:rFonts w:ascii="Times New Roman" w:hAnsi="Times New Roman" w:cs="Times New Roman"/>
          <w:noProof/>
        </w:rPr>
        <w:t>7-11.</w:t>
      </w:r>
      <w:r w:rsidR="007A6AFE" w:rsidRPr="002D060D">
        <w:rPr>
          <w:rFonts w:ascii="Times New Roman" w:hAnsi="Times New Roman" w:cs="Times New Roman"/>
          <w:noProof/>
        </w:rPr>
        <w:t xml:space="preserve"> </w:t>
      </w:r>
      <w:hyperlink r:id="rId38" w:history="1">
        <w:r w:rsidR="007A6AFE" w:rsidRPr="002D060D">
          <w:rPr>
            <w:rStyle w:val="Hyperlink"/>
            <w:rFonts w:ascii="Times New Roman" w:hAnsi="Times New Roman" w:cs="Times New Roman"/>
            <w:noProof/>
          </w:rPr>
          <w:t>https://spada.uns.ac.id/mod/resource/view.php?id=195836</w:t>
        </w:r>
      </w:hyperlink>
    </w:p>
    <w:p w:rsidR="00E32F00" w:rsidRPr="002D060D" w:rsidRDefault="006E6B76" w:rsidP="00E32F00">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Dr. </w:t>
      </w:r>
      <w:r w:rsidR="00446B63" w:rsidRPr="002D060D">
        <w:rPr>
          <w:rFonts w:ascii="Times New Roman" w:hAnsi="Times New Roman" w:cs="Times New Roman"/>
          <w:noProof/>
        </w:rPr>
        <w:t xml:space="preserve">Imam Yuwono, </w:t>
      </w:r>
      <w:r w:rsidRPr="002D060D">
        <w:rPr>
          <w:rFonts w:ascii="Times New Roman" w:hAnsi="Times New Roman" w:cs="Times New Roman"/>
          <w:noProof/>
        </w:rPr>
        <w:t xml:space="preserve">M. (2023). </w:t>
      </w:r>
      <w:r w:rsidR="00233699" w:rsidRPr="002D060D">
        <w:rPr>
          <w:rFonts w:ascii="Times New Roman" w:hAnsi="Times New Roman" w:cs="Times New Roman"/>
          <w:i/>
          <w:iCs/>
          <w:noProof/>
        </w:rPr>
        <w:t>Penelitian</w:t>
      </w:r>
      <w:r w:rsidRPr="002D060D">
        <w:rPr>
          <w:rFonts w:ascii="Times New Roman" w:hAnsi="Times New Roman" w:cs="Times New Roman"/>
          <w:i/>
          <w:iCs/>
          <w:noProof/>
        </w:rPr>
        <w:t xml:space="preserve"> SSR (</w:t>
      </w:r>
      <w:r w:rsidR="00233699" w:rsidRPr="002D060D">
        <w:rPr>
          <w:rFonts w:ascii="Times New Roman" w:hAnsi="Times New Roman" w:cs="Times New Roman"/>
          <w:i/>
          <w:iCs/>
          <w:noProof/>
        </w:rPr>
        <w:t>Single Subject Research</w:t>
      </w:r>
      <w:r w:rsidRPr="002D060D">
        <w:rPr>
          <w:rFonts w:ascii="Times New Roman" w:hAnsi="Times New Roman" w:cs="Times New Roman"/>
          <w:i/>
          <w:iCs/>
          <w:noProof/>
        </w:rPr>
        <w:t>).</w:t>
      </w:r>
      <w:r w:rsidRPr="002D060D">
        <w:rPr>
          <w:rFonts w:ascii="Times New Roman" w:hAnsi="Times New Roman" w:cs="Times New Roman"/>
          <w:noProof/>
        </w:rPr>
        <w:t xml:space="preserve"> Banjarmasin: Universitas Lambung Mangkurat.</w:t>
      </w:r>
      <w:r w:rsidR="00E32F00" w:rsidRPr="002D060D">
        <w:rPr>
          <w:rFonts w:ascii="Times New Roman" w:hAnsi="Times New Roman" w:cs="Times New Roman"/>
          <w:noProof/>
        </w:rPr>
        <w:t xml:space="preserve"> </w:t>
      </w:r>
      <w:hyperlink r:id="rId39" w:history="1">
        <w:r w:rsidR="00E32F00" w:rsidRPr="002D060D">
          <w:rPr>
            <w:rStyle w:val="Hyperlink"/>
            <w:rFonts w:ascii="Times New Roman" w:hAnsi="Times New Roman" w:cs="Times New Roman"/>
            <w:noProof/>
          </w:rPr>
          <w:t>https://repo-dosen.ulm.ac.id/handle/123456789/20734</w:t>
        </w:r>
      </w:hyperlink>
    </w:p>
    <w:p w:rsidR="00655603" w:rsidRPr="00655603" w:rsidRDefault="00414FDA" w:rsidP="00655603">
      <w:pPr>
        <w:pStyle w:val="Bibliography"/>
        <w:tabs>
          <w:tab w:val="left" w:pos="284"/>
        </w:tabs>
        <w:spacing w:after="0" w:line="240" w:lineRule="auto"/>
        <w:ind w:left="720" w:hanging="720"/>
        <w:jc w:val="both"/>
        <w:rPr>
          <w:rFonts w:ascii="Times New Roman" w:hAnsi="Times New Roman" w:cs="Times New Roman"/>
          <w:color w:val="1B1B1B"/>
          <w:shd w:val="clear" w:color="auto" w:fill="FFFFFF"/>
        </w:rPr>
      </w:pPr>
      <w:r w:rsidRPr="00655603">
        <w:rPr>
          <w:rFonts w:ascii="Times New Roman" w:hAnsi="Times New Roman" w:cs="Times New Roman"/>
          <w:color w:val="1B1B1B"/>
          <w:shd w:val="clear" w:color="auto" w:fill="FFFFFF"/>
        </w:rPr>
        <w:t xml:space="preserve">Elbeltagi R, Al-Beltagi M, Saeed NK, Alhawamdeh R. Play therapy in children with autism: Its role, implications, and limitations. </w:t>
      </w:r>
      <w:r w:rsidRPr="00655603">
        <w:rPr>
          <w:rFonts w:ascii="Times New Roman" w:hAnsi="Times New Roman" w:cs="Times New Roman"/>
          <w:i/>
          <w:color w:val="1B1B1B"/>
          <w:shd w:val="clear" w:color="auto" w:fill="FFFFFF"/>
        </w:rPr>
        <w:t>World J Clin Pediatr.</w:t>
      </w:r>
      <w:r w:rsidRPr="00655603">
        <w:rPr>
          <w:rFonts w:ascii="Times New Roman" w:hAnsi="Times New Roman" w:cs="Times New Roman"/>
          <w:color w:val="1B1B1B"/>
          <w:shd w:val="clear" w:color="auto" w:fill="FFFFFF"/>
        </w:rPr>
        <w:t xml:space="preserve"> 2023 Jan 9;12(1):1-22. doi: </w:t>
      </w:r>
      <w:hyperlink r:id="rId40" w:history="1">
        <w:r w:rsidR="00655603" w:rsidRPr="00394B99">
          <w:rPr>
            <w:rStyle w:val="Hyperlink"/>
            <w:rFonts w:ascii="Times New Roman" w:hAnsi="Times New Roman" w:cs="Times New Roman"/>
            <w:shd w:val="clear" w:color="auto" w:fill="FFFFFF"/>
          </w:rPr>
          <w:t>https://doi.org/10.5409/wjcp.v12.i1.1</w:t>
        </w:r>
      </w:hyperlink>
    </w:p>
    <w:p w:rsidR="00E32F00" w:rsidRPr="002D060D" w:rsidRDefault="00504297" w:rsidP="00E32F00">
      <w:pPr>
        <w:pStyle w:val="Bibliography"/>
        <w:tabs>
          <w:tab w:val="left" w:pos="284"/>
        </w:tabs>
        <w:spacing w:after="0" w:line="240" w:lineRule="auto"/>
        <w:ind w:left="720" w:hanging="720"/>
        <w:jc w:val="both"/>
        <w:rPr>
          <w:rFonts w:ascii="Times New Roman" w:hAnsi="Times New Roman" w:cs="Times New Roman"/>
          <w:noProof/>
        </w:rPr>
      </w:pPr>
      <w:r>
        <w:rPr>
          <w:rFonts w:ascii="Times New Roman" w:hAnsi="Times New Roman" w:cs="Times New Roman"/>
          <w:noProof/>
        </w:rPr>
        <w:t>Elgo S</w:t>
      </w:r>
      <w:r w:rsidR="006E6B76" w:rsidRPr="002D060D">
        <w:rPr>
          <w:rFonts w:ascii="Times New Roman" w:hAnsi="Times New Roman" w:cs="Times New Roman"/>
          <w:noProof/>
        </w:rPr>
        <w:t xml:space="preserve">yukria, R. R. (2022). Efektivitas Token Economy Dalam Meningkatkan Ketahanan Duduk Pada Anak ADHD. </w:t>
      </w:r>
      <w:r w:rsidR="006E6B76" w:rsidRPr="002D060D">
        <w:rPr>
          <w:rFonts w:ascii="Times New Roman" w:hAnsi="Times New Roman" w:cs="Times New Roman"/>
          <w:i/>
          <w:iCs/>
          <w:noProof/>
        </w:rPr>
        <w:t>MSI Transaction on Education</w:t>
      </w:r>
      <w:r w:rsidR="006E6B76" w:rsidRPr="002D060D">
        <w:rPr>
          <w:rFonts w:ascii="Times New Roman" w:hAnsi="Times New Roman" w:cs="Times New Roman"/>
          <w:noProof/>
        </w:rPr>
        <w:t>.</w:t>
      </w:r>
      <w:r w:rsidR="00E32F00" w:rsidRPr="002D060D">
        <w:rPr>
          <w:rFonts w:ascii="Times New Roman" w:hAnsi="Times New Roman" w:cs="Times New Roman"/>
          <w:noProof/>
        </w:rPr>
        <w:t xml:space="preserve"> </w:t>
      </w:r>
      <w:hyperlink r:id="rId41" w:history="1">
        <w:r w:rsidR="00E32F00" w:rsidRPr="002D060D">
          <w:rPr>
            <w:rStyle w:val="Hyperlink"/>
            <w:rFonts w:ascii="Times New Roman" w:hAnsi="Times New Roman" w:cs="Times New Roman"/>
            <w:noProof/>
          </w:rPr>
          <w:t>https://msirp.org/journal/index.php/mted/article/view/75</w:t>
        </w:r>
      </w:hyperlink>
    </w:p>
    <w:p w:rsidR="00632340" w:rsidRPr="00632340" w:rsidRDefault="00632340" w:rsidP="00632340">
      <w:pPr>
        <w:pStyle w:val="Bibliography"/>
        <w:tabs>
          <w:tab w:val="left" w:pos="284"/>
        </w:tabs>
        <w:spacing w:after="0" w:line="240" w:lineRule="auto"/>
        <w:ind w:left="720" w:hanging="720"/>
        <w:jc w:val="both"/>
        <w:rPr>
          <w:rFonts w:ascii="Times New Roman" w:hAnsi="Times New Roman" w:cs="Times New Roman"/>
          <w:noProof/>
        </w:rPr>
      </w:pPr>
      <w:r w:rsidRPr="00632340">
        <w:rPr>
          <w:rFonts w:ascii="Times New Roman" w:hAnsi="Times New Roman" w:cs="Times New Roman"/>
          <w:noProof/>
        </w:rPr>
        <w:t xml:space="preserve">Fadillah, Atina &amp; Pranungsari, Dessy. (2023). Penerapan Token Ekonomi untuk Meningkatkan Sustained Attention pada Anak ADHD Kata kunci. </w:t>
      </w:r>
      <w:r w:rsidRPr="00632340">
        <w:rPr>
          <w:rFonts w:ascii="Times New Roman" w:hAnsi="Times New Roman" w:cs="Times New Roman"/>
          <w:i/>
          <w:noProof/>
        </w:rPr>
        <w:t>JIIP - Jurnal Ilmiah Ilmu Pendidikan</w:t>
      </w:r>
      <w:r w:rsidRPr="00632340">
        <w:rPr>
          <w:rFonts w:ascii="Times New Roman" w:hAnsi="Times New Roman" w:cs="Times New Roman"/>
          <w:noProof/>
        </w:rPr>
        <w:t>. 6. 10697. 10.54371/jiip.v6i12.2294.</w:t>
      </w:r>
      <w:r w:rsidRPr="00632340">
        <w:t xml:space="preserve"> </w:t>
      </w:r>
      <w:hyperlink r:id="rId42" w:history="1">
        <w:r w:rsidRPr="00394B99">
          <w:rPr>
            <w:rStyle w:val="Hyperlink"/>
            <w:rFonts w:ascii="Times New Roman" w:hAnsi="Times New Roman" w:cs="Times New Roman"/>
            <w:noProof/>
          </w:rPr>
          <w:t>https://www.researchgate.net/publication/376250986</w:t>
        </w:r>
      </w:hyperlink>
    </w:p>
    <w:p w:rsidR="00E32F00" w:rsidRPr="002D060D" w:rsidRDefault="006E6B76" w:rsidP="00E32F00">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lastRenderedPageBreak/>
        <w:t xml:space="preserve">Fatimah Ratnasari, Y. R. (2020). Pengaruh Metode Token Economy Terhadap Disiplin Anak Usia Dini di Taman Kanak-kanak. </w:t>
      </w:r>
      <w:r w:rsidRPr="002D060D">
        <w:rPr>
          <w:rFonts w:ascii="Times New Roman" w:hAnsi="Times New Roman" w:cs="Times New Roman"/>
          <w:i/>
          <w:iCs/>
          <w:noProof/>
        </w:rPr>
        <w:t xml:space="preserve">Jurnal Ilmiah </w:t>
      </w:r>
      <w:r w:rsidR="00097287" w:rsidRPr="002D060D">
        <w:rPr>
          <w:rFonts w:ascii="Times New Roman" w:hAnsi="Times New Roman" w:cs="Times New Roman"/>
          <w:i/>
          <w:iCs/>
          <w:noProof/>
        </w:rPr>
        <w:t>Pesona Paud</w:t>
      </w:r>
      <w:r w:rsidR="00097287" w:rsidRPr="002D060D">
        <w:rPr>
          <w:rFonts w:ascii="Times New Roman" w:hAnsi="Times New Roman" w:cs="Times New Roman"/>
          <w:noProof/>
        </w:rPr>
        <w:t>.</w:t>
      </w:r>
      <w:r w:rsidR="00E32F00" w:rsidRPr="002D060D">
        <w:rPr>
          <w:rFonts w:ascii="Times New Roman" w:hAnsi="Times New Roman" w:cs="Times New Roman"/>
          <w:noProof/>
        </w:rPr>
        <w:t xml:space="preserve"> </w:t>
      </w:r>
      <w:hyperlink r:id="rId43" w:history="1">
        <w:r w:rsidR="00E32F00" w:rsidRPr="002D060D">
          <w:rPr>
            <w:rStyle w:val="Hyperlink"/>
            <w:rFonts w:ascii="Times New Roman" w:hAnsi="Times New Roman" w:cs="Times New Roman"/>
            <w:noProof/>
          </w:rPr>
          <w:t>https://ejournal.unp.ac.id/index.php/paud/article/download/100292/104442</w:t>
        </w:r>
      </w:hyperlink>
    </w:p>
    <w:p w:rsidR="000F0688" w:rsidRPr="000F0688" w:rsidRDefault="00E1667E" w:rsidP="000F0688">
      <w:pPr>
        <w:pStyle w:val="Bibliography"/>
        <w:tabs>
          <w:tab w:val="left" w:pos="284"/>
        </w:tabs>
        <w:spacing w:after="0" w:line="240" w:lineRule="auto"/>
        <w:ind w:left="720" w:hanging="720"/>
        <w:jc w:val="both"/>
        <w:rPr>
          <w:rFonts w:ascii="Times New Roman" w:hAnsi="Times New Roman" w:cs="Times New Roman"/>
          <w:noProof/>
        </w:rPr>
      </w:pPr>
      <w:r w:rsidRPr="00E1667E">
        <w:rPr>
          <w:rFonts w:ascii="Times New Roman" w:hAnsi="Times New Roman" w:cs="Times New Roman"/>
          <w:noProof/>
        </w:rPr>
        <w:t xml:space="preserve">Gast, D. L., &amp; Ledford, J. R. (Eds.). (2014). </w:t>
      </w:r>
      <w:r w:rsidRPr="000F0688">
        <w:rPr>
          <w:rFonts w:ascii="Times New Roman" w:hAnsi="Times New Roman" w:cs="Times New Roman"/>
          <w:i/>
          <w:noProof/>
        </w:rPr>
        <w:t>Single case research methodology: Applications in special education and behavioral sciences (2nd ed.).</w:t>
      </w:r>
      <w:r w:rsidRPr="00E1667E">
        <w:rPr>
          <w:rFonts w:ascii="Times New Roman" w:hAnsi="Times New Roman" w:cs="Times New Roman"/>
          <w:noProof/>
        </w:rPr>
        <w:t xml:space="preserve"> Routledge/Taylor &amp; Francis Group. </w:t>
      </w:r>
      <w:hyperlink r:id="rId44" w:history="1">
        <w:r w:rsidR="000F0688" w:rsidRPr="00394B99">
          <w:rPr>
            <w:rStyle w:val="Hyperlink"/>
            <w:rFonts w:ascii="Times New Roman" w:hAnsi="Times New Roman" w:cs="Times New Roman"/>
            <w:noProof/>
          </w:rPr>
          <w:t>https://doi.org/10.4324/9780203521892</w:t>
        </w:r>
      </w:hyperlink>
    </w:p>
    <w:p w:rsidR="008D7CFA" w:rsidRPr="002D060D" w:rsidRDefault="006E6B76" w:rsidP="008D7CFA">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Grace Latuheru, T. M. (2020). Application of Economy Tokens to Reduce Gadgets Addiction to Children: Penerapan Token Economy untuk Mengurangi Kecanduan Gadget pada Anak. </w:t>
      </w:r>
      <w:r w:rsidRPr="002D060D">
        <w:rPr>
          <w:rFonts w:ascii="Times New Roman" w:hAnsi="Times New Roman" w:cs="Times New Roman"/>
          <w:i/>
          <w:iCs/>
          <w:noProof/>
        </w:rPr>
        <w:t>Educational and Psychological Conference in the 4.0 era</w:t>
      </w:r>
      <w:r w:rsidRPr="002D060D">
        <w:rPr>
          <w:rFonts w:ascii="Times New Roman" w:hAnsi="Times New Roman" w:cs="Times New Roman"/>
          <w:noProof/>
        </w:rPr>
        <w:t xml:space="preserve"> (hal. 7). Indonesia: Univer</w:t>
      </w:r>
      <w:r w:rsidR="00D70303" w:rsidRPr="002D060D">
        <w:rPr>
          <w:rFonts w:ascii="Times New Roman" w:hAnsi="Times New Roman" w:cs="Times New Roman"/>
          <w:noProof/>
        </w:rPr>
        <w:t>sitas 17 Agustus 1945 Surabaya.</w:t>
      </w:r>
      <w:r w:rsidR="008D7CFA" w:rsidRPr="002D060D">
        <w:rPr>
          <w:rFonts w:ascii="Times New Roman" w:hAnsi="Times New Roman" w:cs="Times New Roman"/>
          <w:noProof/>
        </w:rPr>
        <w:t xml:space="preserve"> </w:t>
      </w:r>
      <w:hyperlink r:id="rId45" w:history="1">
        <w:r w:rsidR="008D7CFA" w:rsidRPr="002D060D">
          <w:rPr>
            <w:rStyle w:val="Hyperlink"/>
            <w:rFonts w:ascii="Times New Roman" w:hAnsi="Times New Roman" w:cs="Times New Roman"/>
            <w:noProof/>
          </w:rPr>
          <w:t>https://icecrs.umsida.ac.id/index.php/icecrs/article/view/458</w:t>
        </w:r>
      </w:hyperlink>
    </w:p>
    <w:p w:rsidR="00075E2C" w:rsidRPr="002D060D" w:rsidRDefault="00B959D9" w:rsidP="00075E2C">
      <w:pPr>
        <w:pStyle w:val="Bibliography"/>
        <w:tabs>
          <w:tab w:val="left" w:pos="284"/>
        </w:tabs>
        <w:spacing w:after="0" w:line="240" w:lineRule="auto"/>
        <w:ind w:left="720" w:hanging="720"/>
        <w:jc w:val="both"/>
        <w:rPr>
          <w:rFonts w:ascii="Times New Roman" w:hAnsi="Times New Roman" w:cs="Times New Roman"/>
          <w:i/>
        </w:rPr>
      </w:pPr>
      <w:r w:rsidRPr="002D060D">
        <w:rPr>
          <w:rFonts w:ascii="Times New Roman" w:hAnsi="Times New Roman" w:cs="Times New Roman"/>
        </w:rPr>
        <w:t xml:space="preserve">Gomez, C. J., Gautam, C., Rothermel, M., &amp; Olsen, J. (2020). Students’ perceptions of a token economy in an undergraduate science flipped class-room. </w:t>
      </w:r>
      <w:r w:rsidRPr="002D060D">
        <w:rPr>
          <w:rFonts w:ascii="Times New Roman" w:hAnsi="Times New Roman" w:cs="Times New Roman"/>
          <w:i/>
        </w:rPr>
        <w:t>Journal of the Scholarship of Teaching and Learning, 20(2).</w:t>
      </w:r>
      <w:r w:rsidR="00075E2C" w:rsidRPr="002D060D">
        <w:rPr>
          <w:rFonts w:ascii="Times New Roman" w:hAnsi="Times New Roman" w:cs="Times New Roman"/>
        </w:rPr>
        <w:t xml:space="preserve"> </w:t>
      </w:r>
      <w:hyperlink r:id="rId46" w:history="1">
        <w:r w:rsidR="00075E2C" w:rsidRPr="002D060D">
          <w:rPr>
            <w:rStyle w:val="Hyperlink"/>
            <w:rFonts w:ascii="Times New Roman" w:hAnsi="Times New Roman" w:cs="Times New Roman"/>
            <w:i/>
          </w:rPr>
          <w:t>https://scholarworks.iu.edu/journals/index.php/josotl/article/view/25673/35667</w:t>
        </w:r>
      </w:hyperlink>
    </w:p>
    <w:p w:rsidR="005711F8" w:rsidRPr="002D060D" w:rsidRDefault="00493513" w:rsidP="005711F8">
      <w:pPr>
        <w:pStyle w:val="Bibliography"/>
        <w:tabs>
          <w:tab w:val="left" w:pos="284"/>
        </w:tabs>
        <w:spacing w:after="0" w:line="240" w:lineRule="auto"/>
        <w:ind w:left="720" w:hanging="720"/>
        <w:jc w:val="both"/>
        <w:rPr>
          <w:rFonts w:ascii="Times New Roman" w:hAnsi="Times New Roman" w:cs="Times New Roman"/>
        </w:rPr>
      </w:pPr>
      <w:r w:rsidRPr="002D060D">
        <w:rPr>
          <w:rFonts w:ascii="Times New Roman" w:hAnsi="Times New Roman" w:cs="Times New Roman"/>
        </w:rPr>
        <w:t xml:space="preserve">Hackenberg, T. D. (2009). Token reinforcement: A review and analysis. </w:t>
      </w:r>
      <w:r w:rsidRPr="002D060D">
        <w:rPr>
          <w:rFonts w:ascii="Times New Roman" w:hAnsi="Times New Roman" w:cs="Times New Roman"/>
          <w:i/>
        </w:rPr>
        <w:t>Journal of the Experimental Analysis of Behavior</w:t>
      </w:r>
      <w:r w:rsidRPr="002D060D">
        <w:rPr>
          <w:rFonts w:ascii="Times New Roman" w:hAnsi="Times New Roman" w:cs="Times New Roman"/>
        </w:rPr>
        <w:t>, 91, 257–286. doi:10.1901/jeab.2009.91-257.</w:t>
      </w:r>
      <w:r w:rsidR="005711F8" w:rsidRPr="002D060D">
        <w:rPr>
          <w:rFonts w:ascii="Times New Roman" w:hAnsi="Times New Roman" w:cs="Times New Roman"/>
        </w:rPr>
        <w:t xml:space="preserve"> </w:t>
      </w:r>
      <w:hyperlink r:id="rId47" w:history="1">
        <w:r w:rsidR="005711F8" w:rsidRPr="002D060D">
          <w:rPr>
            <w:rStyle w:val="Hyperlink"/>
            <w:rFonts w:ascii="Times New Roman" w:hAnsi="Times New Roman" w:cs="Times New Roman"/>
          </w:rPr>
          <w:t>https://onlinelibrary.wiley.com/doi/10.1901/jeab.2009.91-257</w:t>
        </w:r>
      </w:hyperlink>
    </w:p>
    <w:p w:rsidR="001B4DCF" w:rsidRPr="002D060D" w:rsidRDefault="00493513" w:rsidP="001B4DCF">
      <w:pPr>
        <w:pStyle w:val="Bibliography"/>
        <w:tabs>
          <w:tab w:val="left" w:pos="284"/>
        </w:tabs>
        <w:spacing w:after="0" w:line="240" w:lineRule="auto"/>
        <w:ind w:left="720" w:hanging="720"/>
        <w:jc w:val="both"/>
        <w:rPr>
          <w:rFonts w:ascii="Times New Roman" w:hAnsi="Times New Roman" w:cs="Times New Roman"/>
        </w:rPr>
      </w:pPr>
      <w:r w:rsidRPr="002D060D">
        <w:rPr>
          <w:rFonts w:ascii="Times New Roman" w:hAnsi="Times New Roman" w:cs="Times New Roman"/>
        </w:rPr>
        <w:t xml:space="preserve">Hackenberg, T. D. (2018). Token reinforcement: Translational research and application. </w:t>
      </w:r>
      <w:r w:rsidRPr="002D060D">
        <w:rPr>
          <w:rFonts w:ascii="Times New Roman" w:hAnsi="Times New Roman" w:cs="Times New Roman"/>
          <w:i/>
        </w:rPr>
        <w:t>J Appl Behav Anal.,</w:t>
      </w:r>
      <w:r w:rsidRPr="002D060D">
        <w:rPr>
          <w:rFonts w:ascii="Times New Roman" w:hAnsi="Times New Roman" w:cs="Times New Roman"/>
        </w:rPr>
        <w:t xml:space="preserve"> 51(2):393-435. Doi: 10.1002/jaba.439. Epub 2018 Feb 21. PMID: 29468686.</w:t>
      </w:r>
      <w:r w:rsidR="001B4DCF" w:rsidRPr="002D060D">
        <w:rPr>
          <w:rFonts w:ascii="Times New Roman" w:hAnsi="Times New Roman" w:cs="Times New Roman"/>
        </w:rPr>
        <w:t xml:space="preserve"> </w:t>
      </w:r>
      <w:hyperlink r:id="rId48" w:history="1">
        <w:r w:rsidR="001B4DCF" w:rsidRPr="002D060D">
          <w:rPr>
            <w:rStyle w:val="Hyperlink"/>
            <w:rFonts w:ascii="Times New Roman" w:hAnsi="Times New Roman" w:cs="Times New Roman"/>
          </w:rPr>
          <w:t>https://pubmed.ncbi.nlm.nih.gov/29468686/</w:t>
        </w:r>
      </w:hyperlink>
    </w:p>
    <w:p w:rsidR="006501E7" w:rsidRPr="002D060D" w:rsidRDefault="00493513" w:rsidP="006501E7">
      <w:pPr>
        <w:pStyle w:val="Bibliography"/>
        <w:tabs>
          <w:tab w:val="left" w:pos="284"/>
        </w:tabs>
        <w:spacing w:after="0" w:line="240" w:lineRule="auto"/>
        <w:ind w:left="720" w:hanging="720"/>
        <w:jc w:val="both"/>
        <w:rPr>
          <w:rFonts w:ascii="Times New Roman" w:hAnsi="Times New Roman" w:cs="Times New Roman"/>
        </w:rPr>
      </w:pPr>
      <w:r w:rsidRPr="002D060D">
        <w:rPr>
          <w:rFonts w:ascii="Times New Roman" w:hAnsi="Times New Roman" w:cs="Times New Roman"/>
        </w:rPr>
        <w:t xml:space="preserve">Harris, A. (2019). Effective classroom management and effective classroom time. </w:t>
      </w:r>
      <w:r w:rsidRPr="002D060D">
        <w:rPr>
          <w:rFonts w:ascii="Times New Roman" w:hAnsi="Times New Roman" w:cs="Times New Roman"/>
          <w:i/>
        </w:rPr>
        <w:t>Teaching and Learning in the Effective School</w:t>
      </w:r>
      <w:r w:rsidRPr="002D060D">
        <w:rPr>
          <w:rFonts w:ascii="Times New Roman" w:hAnsi="Times New Roman" w:cs="Times New Roman"/>
        </w:rPr>
        <w:t>, (1) 53-63. Doi:10.4324/9780429398117-6</w:t>
      </w:r>
    </w:p>
    <w:p w:rsidR="006501E7" w:rsidRPr="002D060D" w:rsidRDefault="00711137" w:rsidP="006501E7">
      <w:pPr>
        <w:pStyle w:val="Bibliography"/>
        <w:tabs>
          <w:tab w:val="left" w:pos="284"/>
        </w:tabs>
        <w:spacing w:after="0" w:line="240" w:lineRule="auto"/>
        <w:ind w:left="720" w:hanging="11"/>
        <w:jc w:val="both"/>
        <w:rPr>
          <w:rFonts w:ascii="Times New Roman" w:hAnsi="Times New Roman" w:cs="Times New Roman"/>
        </w:rPr>
      </w:pPr>
      <w:hyperlink r:id="rId49" w:history="1">
        <w:r w:rsidR="006501E7" w:rsidRPr="002D060D">
          <w:rPr>
            <w:rStyle w:val="Hyperlink"/>
            <w:rFonts w:ascii="Times New Roman" w:hAnsi="Times New Roman" w:cs="Times New Roman"/>
          </w:rPr>
          <w:t>https://www.researchgate.net/publication/334238302_</w:t>
        </w:r>
      </w:hyperlink>
      <w:r w:rsidR="00BD403A" w:rsidRPr="002D060D">
        <w:rPr>
          <w:rFonts w:ascii="Times New Roman" w:hAnsi="Times New Roman" w:cs="Times New Roman"/>
        </w:rPr>
        <w:t xml:space="preserve"> </w:t>
      </w:r>
    </w:p>
    <w:p w:rsidR="00323A07" w:rsidRDefault="00323A07" w:rsidP="00710E38">
      <w:pPr>
        <w:pStyle w:val="Bibliography"/>
        <w:tabs>
          <w:tab w:val="left" w:pos="284"/>
        </w:tabs>
        <w:spacing w:after="0" w:line="240" w:lineRule="auto"/>
        <w:ind w:left="720" w:hanging="720"/>
        <w:jc w:val="both"/>
        <w:rPr>
          <w:rFonts w:ascii="Times New Roman" w:hAnsi="Times New Roman" w:cs="Times New Roman"/>
        </w:rPr>
      </w:pPr>
      <w:r w:rsidRPr="00323A07">
        <w:rPr>
          <w:rFonts w:ascii="Times New Roman" w:hAnsi="Times New Roman" w:cs="Times New Roman"/>
        </w:rPr>
        <w:t xml:space="preserve">Heiniger, Sarah &amp; Tucker, Kimberly &amp; Hott, Brittany &amp; Randolph, Kathleen. (2022). Classroom Reinforcement Systems: Using Token Economies to Foster Independence. </w:t>
      </w:r>
      <w:r w:rsidRPr="00DE7ADB">
        <w:rPr>
          <w:rFonts w:ascii="Times New Roman" w:hAnsi="Times New Roman" w:cs="Times New Roman"/>
          <w:i/>
        </w:rPr>
        <w:t>Beyond Behavior.</w:t>
      </w:r>
      <w:r w:rsidRPr="00323A07">
        <w:rPr>
          <w:rFonts w:ascii="Times New Roman" w:hAnsi="Times New Roman" w:cs="Times New Roman"/>
        </w:rPr>
        <w:t xml:space="preserve"> 31. 107429562211083. </w:t>
      </w:r>
      <w:r w:rsidR="00DE7ADB" w:rsidRPr="00DE7ADB">
        <w:rPr>
          <w:rFonts w:ascii="Times New Roman" w:hAnsi="Times New Roman" w:cs="Times New Roman"/>
          <w:szCs w:val="20"/>
          <w:shd w:val="clear" w:color="auto" w:fill="FFFFFF"/>
        </w:rPr>
        <w:t>DOI:</w:t>
      </w:r>
      <w:hyperlink r:id="rId50" w:tgtFrame="_blank" w:history="1">
        <w:r w:rsidR="00DE7ADB" w:rsidRPr="00DE7ADB">
          <w:rPr>
            <w:rStyle w:val="Hyperlink"/>
            <w:rFonts w:ascii="Times New Roman" w:hAnsi="Times New Roman" w:cs="Times New Roman"/>
            <w:szCs w:val="20"/>
            <w:bdr w:val="none" w:sz="0" w:space="0" w:color="auto" w:frame="1"/>
            <w:shd w:val="clear" w:color="auto" w:fill="FFFFFF"/>
          </w:rPr>
          <w:t>10.1177/10742956221108359</w:t>
        </w:r>
      </w:hyperlink>
    </w:p>
    <w:p w:rsidR="00710E38" w:rsidRPr="002D060D" w:rsidRDefault="00954D8B" w:rsidP="00710E38">
      <w:pPr>
        <w:pStyle w:val="Bibliography"/>
        <w:tabs>
          <w:tab w:val="left" w:pos="284"/>
        </w:tabs>
        <w:spacing w:after="0" w:line="240" w:lineRule="auto"/>
        <w:ind w:left="720" w:hanging="720"/>
        <w:jc w:val="both"/>
        <w:rPr>
          <w:rStyle w:val="Hyperlink"/>
          <w:rFonts w:ascii="Times New Roman" w:hAnsi="Times New Roman" w:cs="Times New Roman"/>
        </w:rPr>
      </w:pPr>
      <w:r w:rsidRPr="002D060D">
        <w:rPr>
          <w:rFonts w:ascii="Times New Roman" w:hAnsi="Times New Roman" w:cs="Times New Roman"/>
        </w:rPr>
        <w:t xml:space="preserve">Hudachek, S. (2021). </w:t>
      </w:r>
      <w:r w:rsidRPr="002D060D">
        <w:rPr>
          <w:rFonts w:ascii="Times New Roman" w:hAnsi="Times New Roman" w:cs="Times New Roman"/>
          <w:i/>
        </w:rPr>
        <w:t>The Use of a Token Economy To Help Motivate Students.</w:t>
      </w:r>
      <w:r w:rsidRPr="002D060D">
        <w:rPr>
          <w:rFonts w:ascii="Times New Roman" w:hAnsi="Times New Roman" w:cs="Times New Roman"/>
        </w:rPr>
        <w:t xml:space="preserve"> Master's Theses &amp; Capstone Projects. 337</w:t>
      </w:r>
      <w:r w:rsidR="00CE66B4" w:rsidRPr="002D060D">
        <w:rPr>
          <w:rFonts w:ascii="Times New Roman" w:hAnsi="Times New Roman" w:cs="Times New Roman"/>
        </w:rPr>
        <w:t xml:space="preserve"> </w:t>
      </w:r>
      <w:hyperlink r:id="rId51" w:history="1">
        <w:r w:rsidR="00710E38" w:rsidRPr="002D060D">
          <w:rPr>
            <w:rStyle w:val="Hyperlink"/>
            <w:rFonts w:ascii="Times New Roman" w:hAnsi="Times New Roman" w:cs="Times New Roman"/>
          </w:rPr>
          <w:t>https://nwcommons.nwciowa.edu/education_masters/337/</w:t>
        </w:r>
      </w:hyperlink>
    </w:p>
    <w:p w:rsidR="00A62B52" w:rsidRPr="002D060D" w:rsidRDefault="00A2256E" w:rsidP="00F51D4B">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rPr>
        <w:t xml:space="preserve">Ilham Akerda Edyyul, Y. A. (2024). Pemberdayaan Orangtua dan Guru dalam Meningkatkan Atensi Anak Autis Spectrume Disorder di Sekolah Autis Mitra Ananda </w:t>
      </w:r>
      <w:r w:rsidRPr="002D060D">
        <w:rPr>
          <w:rFonts w:ascii="Times New Roman" w:hAnsi="Times New Roman" w:cs="Times New Roman"/>
          <w:noProof/>
        </w:rPr>
        <w:t xml:space="preserve">Padang. </w:t>
      </w:r>
      <w:r w:rsidRPr="002D060D">
        <w:rPr>
          <w:rFonts w:ascii="Times New Roman" w:hAnsi="Times New Roman" w:cs="Times New Roman"/>
          <w:i/>
          <w:iCs/>
          <w:noProof/>
        </w:rPr>
        <w:t>PengabdianMu: Jurnal Ilmiah Pengabdian kepada Masyarakat</w:t>
      </w:r>
      <w:r w:rsidRPr="002D060D">
        <w:rPr>
          <w:rFonts w:ascii="Times New Roman" w:hAnsi="Times New Roman" w:cs="Times New Roman"/>
          <w:noProof/>
        </w:rPr>
        <w:t>, 621-628.</w:t>
      </w:r>
      <w:r w:rsidR="00A62B52" w:rsidRPr="002D060D">
        <w:rPr>
          <w:rFonts w:ascii="Times New Roman" w:hAnsi="Times New Roman" w:cs="Times New Roman"/>
        </w:rPr>
        <w:t xml:space="preserve"> </w:t>
      </w:r>
      <w:hyperlink r:id="rId52" w:history="1">
        <w:r w:rsidR="00A62B52" w:rsidRPr="002D060D">
          <w:rPr>
            <w:rStyle w:val="Hyperlink"/>
            <w:rFonts w:ascii="Times New Roman" w:hAnsi="Times New Roman" w:cs="Times New Roman"/>
            <w:noProof/>
          </w:rPr>
          <w:t>https://journal.umpr.ac.id/index.php/pengabdianmu/article/view/6520</w:t>
        </w:r>
      </w:hyperlink>
    </w:p>
    <w:p w:rsidR="007A77A0" w:rsidRDefault="007A77A0" w:rsidP="00A62B52">
      <w:pPr>
        <w:pStyle w:val="Bibliography"/>
        <w:tabs>
          <w:tab w:val="left" w:pos="284"/>
        </w:tabs>
        <w:spacing w:after="0" w:line="240" w:lineRule="auto"/>
        <w:ind w:left="720" w:hanging="720"/>
        <w:jc w:val="both"/>
        <w:rPr>
          <w:rFonts w:ascii="Times New Roman" w:hAnsi="Times New Roman" w:cs="Times New Roman"/>
          <w:color w:val="1C1D1E"/>
          <w:szCs w:val="20"/>
          <w:shd w:val="clear" w:color="auto" w:fill="FFFFFF"/>
        </w:rPr>
      </w:pPr>
      <w:r w:rsidRPr="007A77A0">
        <w:rPr>
          <w:rStyle w:val="author"/>
          <w:rFonts w:ascii="Times New Roman" w:hAnsi="Times New Roman" w:cs="Times New Roman"/>
          <w:color w:val="1C1D1E"/>
          <w:szCs w:val="20"/>
          <w:shd w:val="clear" w:color="auto" w:fill="FFFFFF"/>
        </w:rPr>
        <w:t>Ismail, E. A.</w:t>
      </w:r>
      <w:r w:rsidRPr="007A77A0">
        <w:rPr>
          <w:rFonts w:ascii="Times New Roman" w:hAnsi="Times New Roman" w:cs="Times New Roman"/>
          <w:color w:val="1C1D1E"/>
          <w:szCs w:val="20"/>
          <w:shd w:val="clear" w:color="auto" w:fill="FFFFFF"/>
        </w:rPr>
        <w:t>, &amp; </w:t>
      </w:r>
      <w:r w:rsidRPr="007A77A0">
        <w:rPr>
          <w:rStyle w:val="author"/>
          <w:rFonts w:ascii="Times New Roman" w:hAnsi="Times New Roman" w:cs="Times New Roman"/>
          <w:color w:val="1C1D1E"/>
          <w:szCs w:val="20"/>
          <w:shd w:val="clear" w:color="auto" w:fill="FFFFFF"/>
        </w:rPr>
        <w:t>Groccia, J. E.</w:t>
      </w:r>
      <w:r w:rsidRPr="007A77A0">
        <w:rPr>
          <w:rFonts w:ascii="Times New Roman" w:hAnsi="Times New Roman" w:cs="Times New Roman"/>
          <w:color w:val="1C1D1E"/>
          <w:szCs w:val="20"/>
          <w:shd w:val="clear" w:color="auto" w:fill="FFFFFF"/>
        </w:rPr>
        <w:t> (</w:t>
      </w:r>
      <w:r w:rsidRPr="007A77A0">
        <w:rPr>
          <w:rStyle w:val="pubyear"/>
          <w:rFonts w:ascii="Times New Roman" w:hAnsi="Times New Roman" w:cs="Times New Roman"/>
          <w:color w:val="1C1D1E"/>
          <w:szCs w:val="20"/>
          <w:shd w:val="clear" w:color="auto" w:fill="FFFFFF"/>
        </w:rPr>
        <w:t>2022</w:t>
      </w:r>
      <w:r w:rsidRPr="007A77A0">
        <w:rPr>
          <w:rFonts w:ascii="Times New Roman" w:hAnsi="Times New Roman" w:cs="Times New Roman"/>
          <w:color w:val="1C1D1E"/>
          <w:szCs w:val="20"/>
          <w:shd w:val="clear" w:color="auto" w:fill="FFFFFF"/>
        </w:rPr>
        <w:t>). </w:t>
      </w:r>
      <w:r w:rsidRPr="007A77A0">
        <w:rPr>
          <w:rStyle w:val="articletitle"/>
          <w:rFonts w:ascii="Times New Roman" w:hAnsi="Times New Roman" w:cs="Times New Roman"/>
          <w:color w:val="1C1D1E"/>
          <w:szCs w:val="20"/>
          <w:shd w:val="clear" w:color="auto" w:fill="FFFFFF"/>
        </w:rPr>
        <w:t>Students engaged in Learning</w:t>
      </w:r>
      <w:r w:rsidRPr="007A77A0">
        <w:rPr>
          <w:rFonts w:ascii="Times New Roman" w:hAnsi="Times New Roman" w:cs="Times New Roman"/>
          <w:color w:val="1C1D1E"/>
          <w:szCs w:val="20"/>
          <w:shd w:val="clear" w:color="auto" w:fill="FFFFFF"/>
        </w:rPr>
        <w:t>. </w:t>
      </w:r>
      <w:r w:rsidRPr="007A77A0">
        <w:rPr>
          <w:rFonts w:ascii="Times New Roman" w:hAnsi="Times New Roman" w:cs="Times New Roman"/>
          <w:i/>
          <w:iCs/>
          <w:color w:val="1C1D1E"/>
          <w:szCs w:val="20"/>
          <w:shd w:val="clear" w:color="auto" w:fill="FFFFFF"/>
        </w:rPr>
        <w:t>New Directions for Teaching and Learning</w:t>
      </w:r>
      <w:r w:rsidRPr="007A77A0">
        <w:rPr>
          <w:rFonts w:ascii="Times New Roman" w:hAnsi="Times New Roman" w:cs="Times New Roman"/>
          <w:color w:val="1C1D1E"/>
          <w:szCs w:val="20"/>
          <w:shd w:val="clear" w:color="auto" w:fill="FFFFFF"/>
        </w:rPr>
        <w:t>, </w:t>
      </w:r>
      <w:r w:rsidRPr="007A77A0">
        <w:rPr>
          <w:rStyle w:val="vol"/>
          <w:rFonts w:ascii="Times New Roman" w:hAnsi="Times New Roman" w:cs="Times New Roman"/>
          <w:color w:val="1C1D1E"/>
          <w:szCs w:val="20"/>
          <w:shd w:val="clear" w:color="auto" w:fill="FFFFFF"/>
        </w:rPr>
        <w:t>2022</w:t>
      </w:r>
      <w:r w:rsidRPr="007A77A0">
        <w:rPr>
          <w:rFonts w:ascii="Times New Roman" w:hAnsi="Times New Roman" w:cs="Times New Roman"/>
          <w:color w:val="1C1D1E"/>
          <w:szCs w:val="20"/>
          <w:shd w:val="clear" w:color="auto" w:fill="FFFFFF"/>
        </w:rPr>
        <w:t>, </w:t>
      </w:r>
      <w:r w:rsidRPr="007A77A0">
        <w:rPr>
          <w:rStyle w:val="pagefirst"/>
          <w:rFonts w:ascii="Times New Roman" w:hAnsi="Times New Roman" w:cs="Times New Roman"/>
          <w:color w:val="1C1D1E"/>
          <w:szCs w:val="20"/>
          <w:shd w:val="clear" w:color="auto" w:fill="FFFFFF"/>
        </w:rPr>
        <w:t>31</w:t>
      </w:r>
      <w:r>
        <w:rPr>
          <w:rFonts w:ascii="Times New Roman" w:hAnsi="Times New Roman" w:cs="Times New Roman"/>
          <w:color w:val="1C1D1E"/>
          <w:szCs w:val="20"/>
          <w:shd w:val="clear" w:color="auto" w:fill="FFFFFF"/>
        </w:rPr>
        <w:t>-</w:t>
      </w:r>
      <w:r w:rsidRPr="007A77A0">
        <w:rPr>
          <w:rStyle w:val="pagelast"/>
          <w:rFonts w:ascii="Times New Roman" w:hAnsi="Times New Roman" w:cs="Times New Roman"/>
          <w:color w:val="1C1D1E"/>
          <w:szCs w:val="20"/>
          <w:shd w:val="clear" w:color="auto" w:fill="FFFFFF"/>
        </w:rPr>
        <w:t>38</w:t>
      </w:r>
      <w:r w:rsidRPr="007A77A0">
        <w:rPr>
          <w:rFonts w:ascii="Times New Roman" w:hAnsi="Times New Roman" w:cs="Times New Roman"/>
          <w:color w:val="1C1D1E"/>
          <w:szCs w:val="20"/>
          <w:shd w:val="clear" w:color="auto" w:fill="FFFFFF"/>
        </w:rPr>
        <w:t>. </w:t>
      </w:r>
    </w:p>
    <w:p w:rsidR="007A77A0" w:rsidRPr="007A77A0" w:rsidRDefault="00711137" w:rsidP="007A77A0">
      <w:pPr>
        <w:pStyle w:val="Bibliography"/>
        <w:tabs>
          <w:tab w:val="left" w:pos="284"/>
        </w:tabs>
        <w:spacing w:after="0" w:line="240" w:lineRule="auto"/>
        <w:ind w:left="720" w:hanging="11"/>
        <w:jc w:val="both"/>
        <w:rPr>
          <w:rFonts w:ascii="Times New Roman" w:hAnsi="Times New Roman" w:cs="Times New Roman"/>
          <w:noProof/>
          <w:szCs w:val="20"/>
        </w:rPr>
      </w:pPr>
      <w:hyperlink r:id="rId53" w:history="1">
        <w:r w:rsidR="007A77A0" w:rsidRPr="007A77A0">
          <w:rPr>
            <w:rStyle w:val="Hyperlink"/>
            <w:rFonts w:ascii="Times New Roman" w:hAnsi="Times New Roman" w:cs="Times New Roman"/>
            <w:szCs w:val="20"/>
            <w:shd w:val="clear" w:color="auto" w:fill="FFFFFF"/>
          </w:rPr>
          <w:t>https://doi.org/10.1002/tl.20505</w:t>
        </w:r>
      </w:hyperlink>
    </w:p>
    <w:p w:rsidR="00A62B52" w:rsidRPr="002D060D" w:rsidRDefault="00A2256E" w:rsidP="00A62B52">
      <w:pPr>
        <w:pStyle w:val="Bibliography"/>
        <w:tabs>
          <w:tab w:val="left" w:pos="284"/>
        </w:tabs>
        <w:spacing w:after="0" w:line="240" w:lineRule="auto"/>
        <w:ind w:left="720" w:hanging="720"/>
        <w:jc w:val="both"/>
        <w:rPr>
          <w:rFonts w:ascii="Times New Roman" w:hAnsi="Times New Roman" w:cs="Times New Roman"/>
          <w:noProof/>
        </w:rPr>
      </w:pPr>
      <w:r w:rsidRPr="002D060D">
        <w:rPr>
          <w:rFonts w:ascii="Times New Roman" w:hAnsi="Times New Roman" w:cs="Times New Roman"/>
          <w:noProof/>
        </w:rPr>
        <w:t xml:space="preserve">Israwali Amar, B. M. (2023). Penggunaan Token Ekonomi Dalam Meningkatkan Minat Menulis Anak Autis </w:t>
      </w:r>
      <w:r w:rsidRPr="002D060D">
        <w:rPr>
          <w:rFonts w:ascii="Times New Roman" w:hAnsi="Times New Roman" w:cs="Times New Roman"/>
          <w:noProof/>
        </w:rPr>
        <w:lastRenderedPageBreak/>
        <w:t xml:space="preserve">pada Sekolah Luar Biasa. </w:t>
      </w:r>
      <w:r w:rsidR="00C738C5" w:rsidRPr="002D060D">
        <w:rPr>
          <w:rFonts w:ascii="Times New Roman" w:hAnsi="Times New Roman" w:cs="Times New Roman"/>
          <w:i/>
          <w:iCs/>
          <w:noProof/>
        </w:rPr>
        <w:t>Pinisi Journal Of Art, Humanity &amp; Social Studies</w:t>
      </w:r>
      <w:r w:rsidRPr="002D060D">
        <w:rPr>
          <w:rFonts w:ascii="Times New Roman" w:hAnsi="Times New Roman" w:cs="Times New Roman"/>
          <w:noProof/>
        </w:rPr>
        <w:t>.</w:t>
      </w:r>
      <w:r w:rsidR="00A62B52" w:rsidRPr="002D060D">
        <w:rPr>
          <w:rFonts w:ascii="Times New Roman" w:hAnsi="Times New Roman" w:cs="Times New Roman"/>
        </w:rPr>
        <w:t xml:space="preserve"> </w:t>
      </w:r>
      <w:hyperlink r:id="rId54" w:history="1">
        <w:r w:rsidR="00A62B52" w:rsidRPr="002D060D">
          <w:rPr>
            <w:rStyle w:val="Hyperlink"/>
            <w:rFonts w:ascii="Times New Roman" w:hAnsi="Times New Roman" w:cs="Times New Roman"/>
            <w:noProof/>
          </w:rPr>
          <w:t>https://ojs.unm.ac.id/PJAHSS/article/viewFile/44227/20739</w:t>
        </w:r>
      </w:hyperlink>
    </w:p>
    <w:p w:rsidR="00223B28" w:rsidRDefault="00223B28" w:rsidP="00223B28">
      <w:pPr>
        <w:pStyle w:val="Bibliography"/>
        <w:tabs>
          <w:tab w:val="left" w:pos="284"/>
        </w:tabs>
        <w:spacing w:after="0" w:line="240" w:lineRule="auto"/>
        <w:ind w:left="720" w:hanging="720"/>
        <w:jc w:val="both"/>
        <w:rPr>
          <w:rFonts w:ascii="Times New Roman" w:hAnsi="Times New Roman" w:cs="Times New Roman"/>
          <w:i/>
        </w:rPr>
      </w:pPr>
      <w:r w:rsidRPr="00223B28">
        <w:rPr>
          <w:rFonts w:ascii="Times New Roman" w:hAnsi="Times New Roman" w:cs="Times New Roman"/>
        </w:rPr>
        <w:t xml:space="preserve">Julmi. 2020. </w:t>
      </w:r>
      <w:r w:rsidRPr="00223B28">
        <w:rPr>
          <w:rFonts w:ascii="Times New Roman" w:hAnsi="Times New Roman" w:cs="Times New Roman"/>
          <w:i/>
        </w:rPr>
        <w:t>Penerapan Metode Observasi di Lapangan</w:t>
      </w:r>
    </w:p>
    <w:p w:rsidR="00515BC7" w:rsidRPr="0055472F" w:rsidRDefault="00711137" w:rsidP="0055472F">
      <w:pPr>
        <w:ind w:left="709"/>
        <w:rPr>
          <w:sz w:val="20"/>
          <w:lang w:val="id-ID"/>
        </w:rPr>
      </w:pPr>
      <w:hyperlink r:id="rId55" w:history="1">
        <w:r w:rsidR="00515BC7" w:rsidRPr="002413A7">
          <w:rPr>
            <w:rStyle w:val="Hyperlink"/>
            <w:sz w:val="20"/>
            <w:lang w:val="id-ID"/>
          </w:rPr>
          <w:t>https://scholar.google.co.id/scholar?q=julmi.+(2020).+penerapan+metode+observasi+di+lapangan.</w:t>
        </w:r>
      </w:hyperlink>
      <w:r w:rsidR="002413A7" w:rsidRPr="002413A7">
        <w:rPr>
          <w:sz w:val="20"/>
          <w:lang w:val="id-ID"/>
        </w:rPr>
        <w:t xml:space="preserve"> </w:t>
      </w:r>
    </w:p>
    <w:p w:rsidR="009F4163" w:rsidRPr="002D060D" w:rsidRDefault="004434C3" w:rsidP="004434C3">
      <w:pPr>
        <w:pStyle w:val="Bibliography"/>
        <w:tabs>
          <w:tab w:val="left" w:pos="284"/>
        </w:tabs>
        <w:spacing w:after="0" w:line="240" w:lineRule="auto"/>
        <w:ind w:left="720" w:hanging="720"/>
        <w:jc w:val="both"/>
        <w:rPr>
          <w:rFonts w:ascii="Times New Roman" w:hAnsi="Times New Roman" w:cs="Times New Roman"/>
        </w:rPr>
      </w:pPr>
      <w:r w:rsidRPr="002D060D">
        <w:rPr>
          <w:rFonts w:ascii="Times New Roman" w:hAnsi="Times New Roman" w:cs="Times New Roman"/>
        </w:rPr>
        <w:t xml:space="preserve">Kahng, S., Boscoe, J. H. and Byrne, S. 2003. The use of an escape contingency and a token economy to increase food acceptance. </w:t>
      </w:r>
      <w:r w:rsidRPr="002D060D">
        <w:rPr>
          <w:rFonts w:ascii="Times New Roman" w:hAnsi="Times New Roman" w:cs="Times New Roman"/>
          <w:i/>
        </w:rPr>
        <w:t>Journal of Applied Behavior Analysis</w:t>
      </w:r>
      <w:r w:rsidR="009F4163" w:rsidRPr="002D060D">
        <w:rPr>
          <w:rFonts w:ascii="Times New Roman" w:hAnsi="Times New Roman" w:cs="Times New Roman"/>
        </w:rPr>
        <w:t>, 36, 349–353.</w:t>
      </w:r>
    </w:p>
    <w:p w:rsidR="009F4163" w:rsidRPr="002D060D" w:rsidRDefault="00711137" w:rsidP="009F4163">
      <w:pPr>
        <w:ind w:left="720"/>
        <w:rPr>
          <w:rFonts w:eastAsiaTheme="minorHAnsi"/>
          <w:sz w:val="20"/>
          <w:lang w:val="id-ID"/>
        </w:rPr>
      </w:pPr>
      <w:hyperlink r:id="rId56" w:history="1">
        <w:r w:rsidR="009F4163" w:rsidRPr="002D060D">
          <w:rPr>
            <w:rStyle w:val="Hyperlink"/>
            <w:rFonts w:eastAsiaTheme="minorHAnsi"/>
            <w:sz w:val="20"/>
            <w:lang w:val="id-ID"/>
          </w:rPr>
          <w:t>https://onlinelibrary.wiley.com/doi/abs/10.1901/jaba.2003.36-349</w:t>
        </w:r>
      </w:hyperlink>
    </w:p>
    <w:p w:rsidR="00A23842" w:rsidRPr="00A23842" w:rsidRDefault="00A23842" w:rsidP="00A23842">
      <w:pPr>
        <w:pStyle w:val="Bibliography"/>
        <w:tabs>
          <w:tab w:val="left" w:pos="284"/>
        </w:tabs>
        <w:spacing w:after="0" w:line="240" w:lineRule="auto"/>
        <w:ind w:left="720" w:hanging="720"/>
        <w:jc w:val="both"/>
        <w:rPr>
          <w:rFonts w:ascii="Times New Roman" w:hAnsi="Times New Roman" w:cs="Times New Roman"/>
        </w:rPr>
      </w:pPr>
      <w:r w:rsidRPr="00A23842">
        <w:rPr>
          <w:rFonts w:ascii="Times New Roman" w:hAnsi="Times New Roman" w:cs="Times New Roman"/>
        </w:rPr>
        <w:t xml:space="preserve">Kannass, K. N., Colombo, J., &amp; Wyss, N. (2010). Now, Pay Attention! The Effects of Instruction on Children’s Attention. </w:t>
      </w:r>
      <w:r w:rsidRPr="00A23842">
        <w:rPr>
          <w:rFonts w:ascii="Times New Roman" w:hAnsi="Times New Roman" w:cs="Times New Roman"/>
          <w:i/>
        </w:rPr>
        <w:t xml:space="preserve">Journal of Cognition and Development, </w:t>
      </w:r>
      <w:r w:rsidRPr="00A23842">
        <w:rPr>
          <w:rFonts w:ascii="Times New Roman" w:hAnsi="Times New Roman" w:cs="Times New Roman"/>
        </w:rPr>
        <w:t xml:space="preserve">11(4), 509–532. </w:t>
      </w:r>
      <w:r>
        <w:rPr>
          <w:rFonts w:ascii="Times New Roman" w:hAnsi="Times New Roman" w:cs="Times New Roman"/>
        </w:rPr>
        <w:t>doi:10.1080/15248372.2010.516418</w:t>
      </w:r>
      <w:r w:rsidRPr="00A23842">
        <w:t xml:space="preserve"> </w:t>
      </w:r>
      <w:hyperlink r:id="rId57" w:history="1">
        <w:r w:rsidRPr="00394B99">
          <w:rPr>
            <w:rStyle w:val="Hyperlink"/>
            <w:rFonts w:ascii="Times New Roman" w:hAnsi="Times New Roman" w:cs="Times New Roman"/>
          </w:rPr>
          <w:t>https://www.researchgate.net/publication/49739875</w:t>
        </w:r>
      </w:hyperlink>
      <w:r>
        <w:rPr>
          <w:rFonts w:ascii="Times New Roman" w:hAnsi="Times New Roman" w:cs="Times New Roman"/>
        </w:rPr>
        <w:t xml:space="preserve"> </w:t>
      </w:r>
    </w:p>
    <w:p w:rsidR="007D4ADF" w:rsidRPr="002D060D" w:rsidRDefault="00B5117C" w:rsidP="00B5117C">
      <w:pPr>
        <w:pStyle w:val="Bibliography"/>
        <w:tabs>
          <w:tab w:val="left" w:pos="284"/>
        </w:tabs>
        <w:spacing w:after="0" w:line="240" w:lineRule="auto"/>
        <w:ind w:left="720" w:hanging="720"/>
        <w:jc w:val="both"/>
        <w:rPr>
          <w:rFonts w:ascii="Times New Roman" w:hAnsi="Times New Roman" w:cs="Times New Roman"/>
        </w:rPr>
      </w:pPr>
      <w:r w:rsidRPr="002D060D">
        <w:rPr>
          <w:rFonts w:ascii="Times New Roman" w:hAnsi="Times New Roman" w:cs="Times New Roman"/>
        </w:rPr>
        <w:t>Kivumbi, A., Byansi, W., Damulira, C., Namatovu, P., Mug</w:t>
      </w:r>
      <w:r w:rsidR="003D5C9F">
        <w:rPr>
          <w:rFonts w:ascii="Times New Roman" w:hAnsi="Times New Roman" w:cs="Times New Roman"/>
        </w:rPr>
        <w:t xml:space="preserve">isha, J., Sensoy Bahar, </w:t>
      </w:r>
      <w:r w:rsidRPr="002D060D">
        <w:rPr>
          <w:rFonts w:ascii="Times New Roman" w:hAnsi="Times New Roman" w:cs="Times New Roman"/>
        </w:rPr>
        <w:t xml:space="preserve">&amp; Ssewamala, F. M. (2019). “Prevalence of behavioral disorders and attention deficit/hyperactive disorder among school going children in Southwestern Uganda.” </w:t>
      </w:r>
      <w:r w:rsidRPr="002D060D">
        <w:rPr>
          <w:rFonts w:ascii="Times New Roman" w:hAnsi="Times New Roman" w:cs="Times New Roman"/>
          <w:i/>
        </w:rPr>
        <w:t>BMC psychiatry</w:t>
      </w:r>
      <w:r w:rsidRPr="002D060D">
        <w:rPr>
          <w:rFonts w:ascii="Times New Roman" w:hAnsi="Times New Roman" w:cs="Times New Roman"/>
        </w:rPr>
        <w:t>, 19, 1-8</w:t>
      </w:r>
    </w:p>
    <w:p w:rsidR="007D4ADF" w:rsidRPr="002D060D" w:rsidRDefault="00711137" w:rsidP="007D4ADF">
      <w:pPr>
        <w:pStyle w:val="Bibliography"/>
        <w:tabs>
          <w:tab w:val="left" w:pos="284"/>
        </w:tabs>
        <w:spacing w:after="0" w:line="240" w:lineRule="auto"/>
        <w:ind w:left="720" w:hanging="11"/>
        <w:jc w:val="both"/>
        <w:rPr>
          <w:rFonts w:ascii="Times New Roman" w:hAnsi="Times New Roman" w:cs="Times New Roman"/>
        </w:rPr>
      </w:pPr>
      <w:hyperlink r:id="rId58" w:history="1">
        <w:r w:rsidR="007D4ADF" w:rsidRPr="002D060D">
          <w:rPr>
            <w:rStyle w:val="Hyperlink"/>
            <w:rFonts w:ascii="Times New Roman" w:hAnsi="Times New Roman" w:cs="Times New Roman"/>
          </w:rPr>
          <w:t>https://pmc.ncbi.nlm.nih.gov/articles/PMC11257254/</w:t>
        </w:r>
      </w:hyperlink>
    </w:p>
    <w:p w:rsidR="00A2256E" w:rsidRPr="002D060D" w:rsidRDefault="00A2256E" w:rsidP="007C4153">
      <w:pPr>
        <w:pStyle w:val="Bibliography"/>
        <w:tabs>
          <w:tab w:val="left" w:pos="284"/>
        </w:tabs>
        <w:spacing w:after="0" w:line="240" w:lineRule="auto"/>
        <w:ind w:left="720" w:hanging="720"/>
        <w:jc w:val="both"/>
        <w:rPr>
          <w:rStyle w:val="Hyperlink"/>
          <w:rFonts w:ascii="Times New Roman" w:hAnsi="Times New Roman" w:cs="Times New Roman"/>
          <w:i/>
          <w:iCs/>
          <w:noProof/>
        </w:rPr>
      </w:pPr>
      <w:r w:rsidRPr="002D060D">
        <w:rPr>
          <w:rFonts w:ascii="Times New Roman" w:hAnsi="Times New Roman" w:cs="Times New Roman"/>
          <w:noProof/>
        </w:rPr>
        <w:t xml:space="preserve">Kurnia, S. (2021). </w:t>
      </w:r>
      <w:r w:rsidR="00287D8C" w:rsidRPr="002D060D">
        <w:rPr>
          <w:rFonts w:ascii="Times New Roman" w:hAnsi="Times New Roman" w:cs="Times New Roman"/>
          <w:noProof/>
        </w:rPr>
        <w:t>Pengaruh Pembelajaran Tari Kreatif Terhadap Kecerdasan Musikal Anak Usia 5</w:t>
      </w:r>
      <w:r w:rsidRPr="002D060D">
        <w:rPr>
          <w:rFonts w:ascii="Times New Roman" w:hAnsi="Times New Roman" w:cs="Times New Roman"/>
          <w:noProof/>
        </w:rPr>
        <w:t xml:space="preserve">-6. </w:t>
      </w:r>
      <w:r w:rsidR="00E55852" w:rsidRPr="002D060D">
        <w:rPr>
          <w:rFonts w:ascii="Times New Roman" w:hAnsi="Times New Roman" w:cs="Times New Roman"/>
          <w:i/>
          <w:iCs/>
          <w:noProof/>
        </w:rPr>
        <w:t>repository.upi.edu</w:t>
      </w:r>
      <w:r w:rsidR="007C4153" w:rsidRPr="002D060D">
        <w:rPr>
          <w:rFonts w:ascii="Times New Roman" w:hAnsi="Times New Roman" w:cs="Times New Roman"/>
        </w:rPr>
        <w:t xml:space="preserve"> </w:t>
      </w:r>
      <w:hyperlink r:id="rId59" w:history="1">
        <w:r w:rsidR="007C4153" w:rsidRPr="002D060D">
          <w:rPr>
            <w:rStyle w:val="Hyperlink"/>
            <w:rFonts w:ascii="Times New Roman" w:hAnsi="Times New Roman" w:cs="Times New Roman"/>
            <w:i/>
            <w:iCs/>
            <w:noProof/>
          </w:rPr>
          <w:t>https://repository.upi.edu/65537/1/S_PGPAUD_1700172_Title.pdf</w:t>
        </w:r>
      </w:hyperlink>
    </w:p>
    <w:p w:rsidR="0043568F" w:rsidRPr="002D060D" w:rsidRDefault="0043568F" w:rsidP="00774056">
      <w:pPr>
        <w:pStyle w:val="Bibliography"/>
        <w:tabs>
          <w:tab w:val="left" w:pos="284"/>
        </w:tabs>
        <w:spacing w:after="0" w:line="240" w:lineRule="auto"/>
        <w:ind w:left="720" w:hanging="720"/>
        <w:jc w:val="both"/>
        <w:rPr>
          <w:rFonts w:ascii="Times New Roman" w:hAnsi="Times New Roman" w:cs="Times New Roman"/>
          <w:i/>
        </w:rPr>
      </w:pPr>
      <w:r w:rsidRPr="002D060D">
        <w:rPr>
          <w:rFonts w:ascii="Times New Roman" w:hAnsi="Times New Roman" w:cs="Times New Roman"/>
        </w:rPr>
        <w:t>Lai, Y. J., &amp; Chang, K. M. (2020). Improvement of attention in elem</w:t>
      </w:r>
      <w:r w:rsidR="00774056" w:rsidRPr="002D060D">
        <w:rPr>
          <w:rFonts w:ascii="Times New Roman" w:hAnsi="Times New Roman" w:cs="Times New Roman"/>
        </w:rPr>
        <w:t xml:space="preserve">entary school students through </w:t>
      </w:r>
      <w:r w:rsidRPr="002D060D">
        <w:rPr>
          <w:rFonts w:ascii="Times New Roman" w:hAnsi="Times New Roman" w:cs="Times New Roman"/>
        </w:rPr>
        <w:t xml:space="preserve">fixation focus training activity. </w:t>
      </w:r>
      <w:r w:rsidRPr="002D060D">
        <w:rPr>
          <w:rFonts w:ascii="Times New Roman" w:hAnsi="Times New Roman" w:cs="Times New Roman"/>
          <w:i/>
        </w:rPr>
        <w:t>International Journal of Env</w:t>
      </w:r>
      <w:r w:rsidR="00774056" w:rsidRPr="002D060D">
        <w:rPr>
          <w:rFonts w:ascii="Times New Roman" w:hAnsi="Times New Roman" w:cs="Times New Roman"/>
          <w:i/>
        </w:rPr>
        <w:t xml:space="preserve">ironmental Research and Public </w:t>
      </w:r>
      <w:r w:rsidRPr="002D060D">
        <w:rPr>
          <w:rFonts w:ascii="Times New Roman" w:hAnsi="Times New Roman" w:cs="Times New Roman"/>
          <w:i/>
        </w:rPr>
        <w:t>Health</w:t>
      </w:r>
      <w:r w:rsidRPr="002D060D">
        <w:rPr>
          <w:rFonts w:ascii="Times New Roman" w:hAnsi="Times New Roman" w:cs="Times New Roman"/>
        </w:rPr>
        <w:t xml:space="preserve">, </w:t>
      </w:r>
      <w:r w:rsidRPr="002D060D">
        <w:rPr>
          <w:rFonts w:ascii="Times New Roman" w:hAnsi="Times New Roman" w:cs="Times New Roman"/>
          <w:i/>
        </w:rPr>
        <w:t>17(13), 4780.</w:t>
      </w:r>
    </w:p>
    <w:p w:rsidR="00567972" w:rsidRPr="002D060D" w:rsidRDefault="00711137" w:rsidP="00567972">
      <w:pPr>
        <w:pStyle w:val="Bibliography"/>
        <w:tabs>
          <w:tab w:val="left" w:pos="284"/>
        </w:tabs>
        <w:spacing w:after="0" w:line="240" w:lineRule="auto"/>
        <w:ind w:left="720" w:hanging="11"/>
        <w:jc w:val="both"/>
        <w:rPr>
          <w:rFonts w:ascii="Times New Roman" w:hAnsi="Times New Roman" w:cs="Times New Roman"/>
        </w:rPr>
      </w:pPr>
      <w:hyperlink r:id="rId60" w:history="1">
        <w:r w:rsidR="00567972" w:rsidRPr="002D060D">
          <w:rPr>
            <w:rStyle w:val="Hyperlink"/>
            <w:rFonts w:ascii="Times New Roman" w:hAnsi="Times New Roman" w:cs="Times New Roman"/>
          </w:rPr>
          <w:t>https://pmc.ncbi.nlm.nih.gov/articles/PMC11257254/</w:t>
        </w:r>
      </w:hyperlink>
    </w:p>
    <w:p w:rsidR="00311B6C" w:rsidRPr="00291E92" w:rsidRDefault="00A2256E" w:rsidP="00311B6C">
      <w:pPr>
        <w:pStyle w:val="Bibliography"/>
        <w:tabs>
          <w:tab w:val="left" w:pos="284"/>
        </w:tabs>
        <w:spacing w:after="0" w:line="240" w:lineRule="auto"/>
        <w:ind w:left="720" w:hanging="720"/>
        <w:jc w:val="both"/>
        <w:rPr>
          <w:rFonts w:ascii="Times New Roman" w:hAnsi="Times New Roman" w:cs="Times New Roman"/>
          <w:noProof/>
          <w:szCs w:val="20"/>
        </w:rPr>
      </w:pPr>
      <w:r w:rsidRPr="002D060D">
        <w:rPr>
          <w:rFonts w:ascii="Times New Roman" w:hAnsi="Times New Roman" w:cs="Times New Roman"/>
          <w:noProof/>
        </w:rPr>
        <w:t xml:space="preserve">Mindy Scheithhauer, T. C. (2016). A consecutive case review of token systems used to reduce socially maintained challenging behavior in individuals with intellectual and developmental delays. </w:t>
      </w:r>
      <w:r w:rsidRPr="002D060D">
        <w:rPr>
          <w:rFonts w:ascii="Times New Roman" w:hAnsi="Times New Roman" w:cs="Times New Roman"/>
          <w:i/>
          <w:iCs/>
          <w:noProof/>
        </w:rPr>
        <w:t xml:space="preserve">International Journal of Developmental </w:t>
      </w:r>
      <w:r w:rsidRPr="00291E92">
        <w:rPr>
          <w:rFonts w:ascii="Times New Roman" w:hAnsi="Times New Roman" w:cs="Times New Roman"/>
          <w:i/>
          <w:iCs/>
          <w:noProof/>
          <w:szCs w:val="20"/>
        </w:rPr>
        <w:t xml:space="preserve">Disabilities </w:t>
      </w:r>
      <w:r w:rsidRPr="00291E92">
        <w:rPr>
          <w:rFonts w:ascii="Times New Roman" w:hAnsi="Times New Roman" w:cs="Times New Roman"/>
          <w:noProof/>
          <w:szCs w:val="20"/>
        </w:rPr>
        <w:t>, 157-166.</w:t>
      </w:r>
      <w:r w:rsidR="00B6773E" w:rsidRPr="00291E92">
        <w:rPr>
          <w:rFonts w:ascii="Times New Roman" w:hAnsi="Times New Roman" w:cs="Times New Roman"/>
          <w:szCs w:val="20"/>
        </w:rPr>
        <w:t xml:space="preserve"> </w:t>
      </w:r>
      <w:hyperlink r:id="rId61" w:history="1">
        <w:r w:rsidR="00171B41" w:rsidRPr="00291E92">
          <w:rPr>
            <w:rStyle w:val="Hyperlink"/>
            <w:rFonts w:ascii="Times New Roman" w:hAnsi="Times New Roman" w:cs="Times New Roman"/>
            <w:noProof/>
            <w:szCs w:val="20"/>
          </w:rPr>
          <w:t>https://www.tandfonline.com/doi/full/10.1080/20473869.2016.1177925?needAccess=true</w:t>
        </w:r>
      </w:hyperlink>
    </w:p>
    <w:p w:rsidR="00311B6C" w:rsidRPr="00291E92" w:rsidRDefault="00A2256E" w:rsidP="00311B6C">
      <w:pPr>
        <w:pStyle w:val="Bibliography"/>
        <w:tabs>
          <w:tab w:val="left" w:pos="284"/>
        </w:tabs>
        <w:spacing w:after="0" w:line="240" w:lineRule="auto"/>
        <w:ind w:left="720" w:hanging="720"/>
        <w:jc w:val="both"/>
        <w:rPr>
          <w:rFonts w:ascii="Times New Roman" w:hAnsi="Times New Roman" w:cs="Times New Roman"/>
          <w:noProof/>
          <w:szCs w:val="20"/>
        </w:rPr>
      </w:pPr>
      <w:r w:rsidRPr="00291E92">
        <w:rPr>
          <w:rFonts w:ascii="Times New Roman" w:hAnsi="Times New Roman" w:cs="Times New Roman"/>
          <w:noProof/>
          <w:szCs w:val="20"/>
        </w:rPr>
        <w:t xml:space="preserve">Muriyawati, F. A. (2016). </w:t>
      </w:r>
      <w:r w:rsidR="00287D8C" w:rsidRPr="00291E92">
        <w:rPr>
          <w:rFonts w:ascii="Times New Roman" w:hAnsi="Times New Roman" w:cs="Times New Roman"/>
          <w:noProof/>
          <w:szCs w:val="20"/>
        </w:rPr>
        <w:t>Pengaruh Pemberian Token Ekonomi Terhadap Motivasi Belajar Siswa Sekolah Dasa</w:t>
      </w:r>
      <w:r w:rsidRPr="00291E92">
        <w:rPr>
          <w:rFonts w:ascii="Times New Roman" w:hAnsi="Times New Roman" w:cs="Times New Roman"/>
          <w:noProof/>
          <w:szCs w:val="20"/>
        </w:rPr>
        <w:t xml:space="preserve">R. </w:t>
      </w:r>
      <w:r w:rsidRPr="00291E92">
        <w:rPr>
          <w:rFonts w:ascii="Times New Roman" w:hAnsi="Times New Roman" w:cs="Times New Roman"/>
          <w:i/>
          <w:iCs/>
          <w:noProof/>
          <w:szCs w:val="20"/>
        </w:rPr>
        <w:t xml:space="preserve">JPSD : Jurnal Pendidikan Sekolah Dasar </w:t>
      </w:r>
      <w:r w:rsidRPr="00291E92">
        <w:rPr>
          <w:rFonts w:ascii="Times New Roman" w:hAnsi="Times New Roman" w:cs="Times New Roman"/>
          <w:noProof/>
          <w:szCs w:val="20"/>
        </w:rPr>
        <w:t>.</w:t>
      </w:r>
      <w:r w:rsidR="00311B6C" w:rsidRPr="00291E92">
        <w:rPr>
          <w:rFonts w:ascii="Times New Roman" w:hAnsi="Times New Roman" w:cs="Times New Roman"/>
          <w:szCs w:val="20"/>
        </w:rPr>
        <w:t xml:space="preserve"> </w:t>
      </w:r>
      <w:hyperlink r:id="rId62" w:history="1">
        <w:r w:rsidR="00311B6C" w:rsidRPr="00291E92">
          <w:rPr>
            <w:rStyle w:val="Hyperlink"/>
            <w:rFonts w:ascii="Times New Roman" w:hAnsi="Times New Roman" w:cs="Times New Roman"/>
            <w:noProof/>
            <w:szCs w:val="20"/>
          </w:rPr>
          <w:t>https://journal.uad.ac.id/index.php/JPSD/article/view/5535</w:t>
        </w:r>
      </w:hyperlink>
    </w:p>
    <w:p w:rsidR="00771D6C" w:rsidRPr="00291E92" w:rsidRDefault="007331D7" w:rsidP="00771D6C">
      <w:pPr>
        <w:pStyle w:val="Bibliography"/>
        <w:tabs>
          <w:tab w:val="left" w:pos="284"/>
        </w:tabs>
        <w:spacing w:after="0" w:line="240" w:lineRule="auto"/>
        <w:ind w:left="720" w:hanging="720"/>
        <w:jc w:val="both"/>
        <w:rPr>
          <w:rFonts w:ascii="Times New Roman" w:hAnsi="Times New Roman" w:cs="Times New Roman"/>
          <w:szCs w:val="20"/>
        </w:rPr>
      </w:pPr>
      <w:r w:rsidRPr="00291E92">
        <w:rPr>
          <w:rFonts w:ascii="Times New Roman" w:hAnsi="Times New Roman" w:cs="Times New Roman"/>
          <w:szCs w:val="20"/>
        </w:rPr>
        <w:t xml:space="preserve">Nash, P., Schlösser, A. &amp; Scarr, T. (2016) Teachers’ perceptions of disruptive behaviour in schools: a psychological perspective. </w:t>
      </w:r>
      <w:r w:rsidRPr="00291E92">
        <w:rPr>
          <w:rFonts w:ascii="Times New Roman" w:hAnsi="Times New Roman" w:cs="Times New Roman"/>
          <w:i/>
          <w:szCs w:val="20"/>
        </w:rPr>
        <w:t xml:space="preserve">Emotional and Behavioural Difficulties, 21:2, </w:t>
      </w:r>
      <w:r w:rsidR="00573156" w:rsidRPr="00291E92">
        <w:rPr>
          <w:rFonts w:ascii="Times New Roman" w:hAnsi="Times New Roman" w:cs="Times New Roman"/>
          <w:i/>
          <w:szCs w:val="20"/>
        </w:rPr>
        <w:t>167-</w:t>
      </w:r>
      <w:r w:rsidRPr="00291E92">
        <w:rPr>
          <w:rFonts w:ascii="Times New Roman" w:hAnsi="Times New Roman" w:cs="Times New Roman"/>
          <w:i/>
          <w:szCs w:val="20"/>
        </w:rPr>
        <w:t>180,</w:t>
      </w:r>
      <w:r w:rsidRPr="00291E92">
        <w:rPr>
          <w:rFonts w:ascii="Times New Roman" w:hAnsi="Times New Roman" w:cs="Times New Roman"/>
          <w:szCs w:val="20"/>
        </w:rPr>
        <w:t xml:space="preserve"> </w:t>
      </w:r>
      <w:hyperlink r:id="rId63" w:history="1">
        <w:r w:rsidR="00771D6C" w:rsidRPr="00291E92">
          <w:rPr>
            <w:rStyle w:val="Hyperlink"/>
            <w:rFonts w:ascii="Times New Roman" w:hAnsi="Times New Roman" w:cs="Times New Roman"/>
            <w:szCs w:val="20"/>
          </w:rPr>
          <w:t>https://www.tandfonline.com/doi/abs/10.1080/13632752.2015.1054670</w:t>
        </w:r>
      </w:hyperlink>
    </w:p>
    <w:p w:rsidR="00E959DC" w:rsidRPr="00291E92" w:rsidRDefault="00287D8C" w:rsidP="00E959DC">
      <w:pPr>
        <w:pStyle w:val="Bibliography"/>
        <w:tabs>
          <w:tab w:val="left" w:pos="284"/>
        </w:tabs>
        <w:spacing w:after="0" w:line="240" w:lineRule="auto"/>
        <w:ind w:left="720" w:hanging="720"/>
        <w:jc w:val="both"/>
        <w:rPr>
          <w:rFonts w:ascii="Times New Roman" w:hAnsi="Times New Roman" w:cs="Times New Roman"/>
          <w:i/>
          <w:iCs/>
          <w:noProof/>
          <w:szCs w:val="20"/>
        </w:rPr>
      </w:pPr>
      <w:r w:rsidRPr="00291E92">
        <w:rPr>
          <w:rFonts w:ascii="Times New Roman" w:hAnsi="Times New Roman" w:cs="Times New Roman"/>
          <w:noProof/>
          <w:szCs w:val="20"/>
        </w:rPr>
        <w:t>Prabaningsih</w:t>
      </w:r>
      <w:r w:rsidR="00A2256E" w:rsidRPr="00291E92">
        <w:rPr>
          <w:rFonts w:ascii="Times New Roman" w:hAnsi="Times New Roman" w:cs="Times New Roman"/>
          <w:noProof/>
          <w:szCs w:val="20"/>
        </w:rPr>
        <w:t xml:space="preserve">, S. (2019). </w:t>
      </w:r>
      <w:r w:rsidRPr="00291E92">
        <w:rPr>
          <w:rFonts w:ascii="Times New Roman" w:hAnsi="Times New Roman" w:cs="Times New Roman"/>
          <w:iCs/>
          <w:noProof/>
          <w:szCs w:val="20"/>
        </w:rPr>
        <w:t>Penerapan Teknik Token Ekonomi Untuk Mengurangi Perilaku Prokrastinasi Akademik Siswa Smpn 1 Sungguminasa Kab. Gowa</w:t>
      </w:r>
      <w:r w:rsidR="00A2256E" w:rsidRPr="00291E92">
        <w:rPr>
          <w:rFonts w:ascii="Times New Roman" w:hAnsi="Times New Roman" w:cs="Times New Roman"/>
          <w:i/>
          <w:iCs/>
          <w:noProof/>
          <w:szCs w:val="20"/>
        </w:rPr>
        <w:t>.</w:t>
      </w:r>
      <w:r w:rsidR="00E959DC" w:rsidRPr="00291E92">
        <w:rPr>
          <w:rFonts w:ascii="Times New Roman" w:hAnsi="Times New Roman" w:cs="Times New Roman"/>
          <w:i/>
          <w:iCs/>
          <w:noProof/>
          <w:szCs w:val="20"/>
        </w:rPr>
        <w:t xml:space="preserve"> </w:t>
      </w:r>
      <w:hyperlink r:id="rId64" w:history="1">
        <w:r w:rsidR="00E959DC" w:rsidRPr="00291E92">
          <w:rPr>
            <w:rStyle w:val="Hyperlink"/>
            <w:rFonts w:ascii="Times New Roman" w:hAnsi="Times New Roman" w:cs="Times New Roman"/>
            <w:i/>
            <w:iCs/>
            <w:noProof/>
            <w:szCs w:val="20"/>
          </w:rPr>
          <w:t>https://eprints.unm.ac.id/25165/</w:t>
        </w:r>
      </w:hyperlink>
    </w:p>
    <w:p w:rsidR="00E959DC" w:rsidRPr="00291E92" w:rsidRDefault="009B0D37" w:rsidP="00E959DC">
      <w:pPr>
        <w:pStyle w:val="Bibliography"/>
        <w:tabs>
          <w:tab w:val="left" w:pos="284"/>
        </w:tabs>
        <w:spacing w:after="0" w:line="240" w:lineRule="auto"/>
        <w:ind w:left="720" w:hanging="720"/>
        <w:jc w:val="both"/>
        <w:rPr>
          <w:rFonts w:ascii="Times New Roman" w:hAnsi="Times New Roman" w:cs="Times New Roman"/>
          <w:szCs w:val="20"/>
        </w:rPr>
      </w:pPr>
      <w:r w:rsidRPr="00291E92">
        <w:rPr>
          <w:rFonts w:ascii="Times New Roman" w:hAnsi="Times New Roman" w:cs="Times New Roman"/>
          <w:szCs w:val="20"/>
        </w:rPr>
        <w:t xml:space="preserve">Prahmana, R. C. I. (2014). </w:t>
      </w:r>
      <w:r w:rsidRPr="00291E92">
        <w:rPr>
          <w:rFonts w:ascii="Times New Roman" w:hAnsi="Times New Roman" w:cs="Times New Roman"/>
          <w:i/>
          <w:szCs w:val="20"/>
        </w:rPr>
        <w:t>Single Subject Research -Theory and Implementation: An Introduction.</w:t>
      </w:r>
      <w:r w:rsidRPr="00291E92">
        <w:rPr>
          <w:rFonts w:ascii="Times New Roman" w:hAnsi="Times New Roman" w:cs="Times New Roman"/>
          <w:szCs w:val="20"/>
        </w:rPr>
        <w:t xml:space="preserve"> </w:t>
      </w:r>
      <w:r w:rsidRPr="00291E92">
        <w:rPr>
          <w:rFonts w:ascii="Times New Roman" w:hAnsi="Times New Roman" w:cs="Times New Roman"/>
          <w:szCs w:val="20"/>
        </w:rPr>
        <w:lastRenderedPageBreak/>
        <w:t xml:space="preserve">Ahmad Dahlan University. </w:t>
      </w:r>
      <w:hyperlink r:id="rId65" w:history="1">
        <w:r w:rsidR="00E959DC" w:rsidRPr="00291E92">
          <w:rPr>
            <w:rStyle w:val="Hyperlink"/>
            <w:rFonts w:ascii="Times New Roman" w:hAnsi="Times New Roman" w:cs="Times New Roman"/>
            <w:szCs w:val="20"/>
          </w:rPr>
          <w:t>https://doi.org/10.1128/AAC.03728-14</w:t>
        </w:r>
      </w:hyperlink>
      <w:r w:rsidR="00E959DC" w:rsidRPr="00291E92">
        <w:rPr>
          <w:rFonts w:ascii="Times New Roman" w:hAnsi="Times New Roman" w:cs="Times New Roman"/>
          <w:szCs w:val="20"/>
        </w:rPr>
        <w:t xml:space="preserve"> </w:t>
      </w:r>
    </w:p>
    <w:p w:rsidR="00B9600C" w:rsidRPr="00291E92" w:rsidRDefault="00A2256E" w:rsidP="00B9600C">
      <w:pPr>
        <w:pStyle w:val="Bibliography"/>
        <w:tabs>
          <w:tab w:val="left" w:pos="284"/>
        </w:tabs>
        <w:spacing w:after="0" w:line="240" w:lineRule="auto"/>
        <w:ind w:left="720" w:hanging="720"/>
        <w:jc w:val="both"/>
        <w:rPr>
          <w:rFonts w:ascii="Times New Roman" w:hAnsi="Times New Roman" w:cs="Times New Roman"/>
          <w:noProof/>
          <w:szCs w:val="20"/>
        </w:rPr>
      </w:pPr>
      <w:r w:rsidRPr="00291E92">
        <w:rPr>
          <w:rFonts w:ascii="Times New Roman" w:hAnsi="Times New Roman" w:cs="Times New Roman"/>
          <w:noProof/>
          <w:szCs w:val="20"/>
        </w:rPr>
        <w:t xml:space="preserve">Prof. Dr. H. Wina Sanjaya, M. (2015). </w:t>
      </w:r>
      <w:r w:rsidRPr="00291E92">
        <w:rPr>
          <w:rFonts w:ascii="Times New Roman" w:hAnsi="Times New Roman" w:cs="Times New Roman"/>
          <w:i/>
          <w:iCs/>
          <w:noProof/>
          <w:szCs w:val="20"/>
        </w:rPr>
        <w:t>Penelitian Pendidikan: Metode, Pendekatan, dan Jenis.</w:t>
      </w:r>
      <w:r w:rsidR="00573156" w:rsidRPr="00291E92">
        <w:rPr>
          <w:rFonts w:ascii="Times New Roman" w:hAnsi="Times New Roman" w:cs="Times New Roman"/>
          <w:noProof/>
          <w:szCs w:val="20"/>
        </w:rPr>
        <w:t xml:space="preserve"> Indonesia:</w:t>
      </w:r>
      <w:r w:rsidRPr="00291E92">
        <w:rPr>
          <w:rFonts w:ascii="Times New Roman" w:hAnsi="Times New Roman" w:cs="Times New Roman"/>
          <w:noProof/>
          <w:szCs w:val="20"/>
        </w:rPr>
        <w:t>Kencana.</w:t>
      </w:r>
      <w:r w:rsidR="00B9600C" w:rsidRPr="00291E92">
        <w:rPr>
          <w:rFonts w:ascii="Times New Roman" w:hAnsi="Times New Roman" w:cs="Times New Roman"/>
          <w:noProof/>
          <w:szCs w:val="20"/>
        </w:rPr>
        <w:t xml:space="preserve">   </w:t>
      </w:r>
      <w:hyperlink r:id="rId66" w:history="1">
        <w:r w:rsidR="00B9600C" w:rsidRPr="00291E92">
          <w:rPr>
            <w:rStyle w:val="Hyperlink"/>
            <w:rFonts w:ascii="Times New Roman" w:hAnsi="Times New Roman" w:cs="Times New Roman"/>
            <w:noProof/>
            <w:szCs w:val="20"/>
          </w:rPr>
          <w:t>https://books.google.co.id/books/about/Penelitian_Pendidikan_Metode_Pendekatan.html?id=3fe1DwAAQBAJ&amp;redir_esc=y</w:t>
        </w:r>
      </w:hyperlink>
    </w:p>
    <w:p w:rsidR="00B9600C" w:rsidRPr="00291E92" w:rsidRDefault="00A2256E" w:rsidP="00B9600C">
      <w:pPr>
        <w:pStyle w:val="Bibliography"/>
        <w:tabs>
          <w:tab w:val="left" w:pos="284"/>
        </w:tabs>
        <w:spacing w:after="0" w:line="240" w:lineRule="auto"/>
        <w:ind w:left="720" w:hanging="720"/>
        <w:jc w:val="both"/>
        <w:rPr>
          <w:rFonts w:ascii="Times New Roman" w:hAnsi="Times New Roman" w:cs="Times New Roman"/>
          <w:noProof/>
          <w:szCs w:val="20"/>
        </w:rPr>
      </w:pPr>
      <w:r w:rsidRPr="00291E92">
        <w:rPr>
          <w:rFonts w:ascii="Times New Roman" w:hAnsi="Times New Roman" w:cs="Times New Roman"/>
          <w:noProof/>
          <w:szCs w:val="20"/>
        </w:rPr>
        <w:t xml:space="preserve">Prof. Dr. Suryana, M. (2010). </w:t>
      </w:r>
      <w:r w:rsidR="00287D8C" w:rsidRPr="00291E92">
        <w:rPr>
          <w:rFonts w:ascii="Times New Roman" w:hAnsi="Times New Roman" w:cs="Times New Roman"/>
          <w:i/>
          <w:iCs/>
          <w:noProof/>
          <w:szCs w:val="20"/>
        </w:rPr>
        <w:t>Metodologi Penelitian</w:t>
      </w:r>
      <w:r w:rsidRPr="00291E92">
        <w:rPr>
          <w:rFonts w:ascii="Times New Roman" w:hAnsi="Times New Roman" w:cs="Times New Roman"/>
          <w:i/>
          <w:iCs/>
          <w:noProof/>
          <w:szCs w:val="20"/>
        </w:rPr>
        <w:t xml:space="preserve"> Model Praktis Penelitian Kuantitatif dan Kualitatif.</w:t>
      </w:r>
      <w:r w:rsidRPr="00291E92">
        <w:rPr>
          <w:rFonts w:ascii="Times New Roman" w:hAnsi="Times New Roman" w:cs="Times New Roman"/>
          <w:noProof/>
          <w:szCs w:val="20"/>
        </w:rPr>
        <w:t xml:space="preserve"> Indonesia: Universitas Pendidikan Indonesia.</w:t>
      </w:r>
      <w:r w:rsidR="00B9600C" w:rsidRPr="00291E92">
        <w:rPr>
          <w:rFonts w:ascii="Times New Roman" w:hAnsi="Times New Roman" w:cs="Times New Roman"/>
          <w:noProof/>
          <w:szCs w:val="20"/>
        </w:rPr>
        <w:t xml:space="preserve"> </w:t>
      </w:r>
      <w:hyperlink r:id="rId67" w:history="1">
        <w:r w:rsidR="00B9600C" w:rsidRPr="00291E92">
          <w:rPr>
            <w:rStyle w:val="Hyperlink"/>
            <w:rFonts w:ascii="Times New Roman" w:hAnsi="Times New Roman" w:cs="Times New Roman"/>
            <w:noProof/>
            <w:szCs w:val="20"/>
          </w:rPr>
          <w:t>https://onesearch.id/Author/Home?author=Prof.Dr.+Suryana%2C+M.Si</w:t>
        </w:r>
      </w:hyperlink>
    </w:p>
    <w:p w:rsidR="00E9619A" w:rsidRPr="00291E92" w:rsidRDefault="005D31BF" w:rsidP="00E9619A">
      <w:pPr>
        <w:pStyle w:val="Bibliography"/>
        <w:tabs>
          <w:tab w:val="left" w:pos="284"/>
        </w:tabs>
        <w:spacing w:after="0" w:line="240" w:lineRule="auto"/>
        <w:ind w:left="720" w:hanging="720"/>
        <w:jc w:val="both"/>
        <w:rPr>
          <w:rFonts w:ascii="Times New Roman" w:hAnsi="Times New Roman" w:cs="Times New Roman"/>
          <w:szCs w:val="20"/>
        </w:rPr>
      </w:pPr>
      <w:r w:rsidRPr="00291E92">
        <w:rPr>
          <w:rFonts w:ascii="Times New Roman" w:hAnsi="Times New Roman" w:cs="Times New Roman"/>
          <w:szCs w:val="20"/>
        </w:rPr>
        <w:t xml:space="preserve">Samburgo, N. (2017). Token economy systems to increase appropriate behaviors. Classroom Management Series. </w:t>
      </w:r>
      <w:r w:rsidRPr="00291E92">
        <w:rPr>
          <w:rFonts w:ascii="Times New Roman" w:hAnsi="Times New Roman" w:cs="Times New Roman"/>
          <w:i/>
          <w:szCs w:val="20"/>
        </w:rPr>
        <w:t>National Association of Special Education Teachers (NASET).</w:t>
      </w:r>
      <w:r w:rsidR="00E9619A" w:rsidRPr="00291E92">
        <w:rPr>
          <w:rFonts w:ascii="Times New Roman" w:hAnsi="Times New Roman" w:cs="Times New Roman"/>
          <w:szCs w:val="20"/>
        </w:rPr>
        <w:t xml:space="preserve"> </w:t>
      </w:r>
    </w:p>
    <w:p w:rsidR="00E9619A" w:rsidRPr="00291E92" w:rsidRDefault="00711137" w:rsidP="00E9619A">
      <w:pPr>
        <w:pStyle w:val="Bibliography"/>
        <w:tabs>
          <w:tab w:val="left" w:pos="284"/>
        </w:tabs>
        <w:spacing w:after="0" w:line="240" w:lineRule="auto"/>
        <w:ind w:left="720" w:hanging="11"/>
        <w:jc w:val="both"/>
        <w:rPr>
          <w:rFonts w:ascii="Times New Roman" w:hAnsi="Times New Roman" w:cs="Times New Roman"/>
          <w:i/>
          <w:szCs w:val="20"/>
        </w:rPr>
      </w:pPr>
      <w:hyperlink r:id="rId68" w:history="1">
        <w:r w:rsidR="00BB5E5D" w:rsidRPr="00291E92">
          <w:rPr>
            <w:rStyle w:val="Hyperlink"/>
            <w:rFonts w:ascii="Times New Roman" w:hAnsi="Times New Roman" w:cs="Times New Roman"/>
            <w:szCs w:val="20"/>
          </w:rPr>
          <w:t>http://www.naset.org/classroommanagementseries/token-economy-systems-to-increase appropriate-behaviors</w:t>
        </w:r>
      </w:hyperlink>
    </w:p>
    <w:p w:rsidR="003A4DDC" w:rsidRDefault="002F1D6A" w:rsidP="000D17D0">
      <w:pPr>
        <w:pStyle w:val="Bibliography"/>
        <w:tabs>
          <w:tab w:val="left" w:pos="284"/>
        </w:tabs>
        <w:spacing w:after="0" w:line="240" w:lineRule="auto"/>
        <w:ind w:left="720" w:hanging="720"/>
        <w:jc w:val="both"/>
        <w:rPr>
          <w:rFonts w:ascii="Times New Roman" w:hAnsi="Times New Roman" w:cs="Times New Roman"/>
          <w:szCs w:val="20"/>
        </w:rPr>
      </w:pPr>
      <w:r w:rsidRPr="00291E92">
        <w:rPr>
          <w:rFonts w:ascii="Times New Roman" w:hAnsi="Times New Roman" w:cs="Times New Roman"/>
          <w:szCs w:val="20"/>
        </w:rPr>
        <w:t xml:space="preserve">Sasson, R. (2021). </w:t>
      </w:r>
      <w:r w:rsidRPr="00291E92">
        <w:rPr>
          <w:rFonts w:ascii="Times New Roman" w:hAnsi="Times New Roman" w:cs="Times New Roman"/>
          <w:i/>
          <w:szCs w:val="20"/>
        </w:rPr>
        <w:t>Focus Your Attention. Success Consciousness.</w:t>
      </w:r>
      <w:r w:rsidRPr="00291E92">
        <w:rPr>
          <w:rFonts w:ascii="Times New Roman" w:hAnsi="Times New Roman" w:cs="Times New Roman"/>
          <w:szCs w:val="20"/>
        </w:rPr>
        <w:t xml:space="preserve"> </w:t>
      </w:r>
    </w:p>
    <w:p w:rsidR="000D17D0" w:rsidRPr="00291E92" w:rsidRDefault="00711137" w:rsidP="003A4DDC">
      <w:pPr>
        <w:pStyle w:val="Bibliography"/>
        <w:tabs>
          <w:tab w:val="left" w:pos="284"/>
        </w:tabs>
        <w:spacing w:after="0" w:line="240" w:lineRule="auto"/>
        <w:ind w:left="720" w:hanging="11"/>
        <w:jc w:val="both"/>
        <w:rPr>
          <w:rFonts w:ascii="Times New Roman" w:hAnsi="Times New Roman" w:cs="Times New Roman"/>
          <w:szCs w:val="20"/>
        </w:rPr>
      </w:pPr>
      <w:hyperlink r:id="rId69" w:history="1">
        <w:r w:rsidR="003A4DDC" w:rsidRPr="00394B99">
          <w:rPr>
            <w:rStyle w:val="Hyperlink"/>
            <w:rFonts w:ascii="Times New Roman" w:hAnsi="Times New Roman" w:cs="Times New Roman"/>
            <w:szCs w:val="20"/>
          </w:rPr>
          <w:t>https://mind-your-mind-success-consciousness-success-4832550</w:t>
        </w:r>
      </w:hyperlink>
    </w:p>
    <w:p w:rsidR="001D5162" w:rsidRPr="00291E92" w:rsidRDefault="002F1D6A" w:rsidP="001D5162">
      <w:pPr>
        <w:pStyle w:val="Bibliography"/>
        <w:tabs>
          <w:tab w:val="left" w:pos="284"/>
        </w:tabs>
        <w:spacing w:after="0" w:line="240" w:lineRule="auto"/>
        <w:ind w:left="720" w:hanging="720"/>
        <w:jc w:val="both"/>
        <w:rPr>
          <w:rFonts w:ascii="Times New Roman" w:hAnsi="Times New Roman" w:cs="Times New Roman"/>
          <w:szCs w:val="20"/>
        </w:rPr>
      </w:pPr>
      <w:r w:rsidRPr="00291E92">
        <w:rPr>
          <w:rFonts w:ascii="Times New Roman" w:hAnsi="Times New Roman" w:cs="Times New Roman"/>
          <w:szCs w:val="20"/>
        </w:rPr>
        <w:t xml:space="preserve">Shelley, H. (2021). </w:t>
      </w:r>
      <w:r w:rsidRPr="00291E92">
        <w:rPr>
          <w:rFonts w:ascii="Times New Roman" w:hAnsi="Times New Roman" w:cs="Times New Roman"/>
          <w:i/>
          <w:szCs w:val="20"/>
        </w:rPr>
        <w:t>"The Use of a Token Economy To Help Motivate Students".</w:t>
      </w:r>
      <w:r w:rsidR="00573156" w:rsidRPr="00291E92">
        <w:rPr>
          <w:rFonts w:ascii="Times New Roman" w:hAnsi="Times New Roman" w:cs="Times New Roman"/>
          <w:szCs w:val="20"/>
        </w:rPr>
        <w:t xml:space="preserve"> Master's Theses &amp; Capstone </w:t>
      </w:r>
      <w:r w:rsidRPr="00291E92">
        <w:rPr>
          <w:rFonts w:ascii="Times New Roman" w:hAnsi="Times New Roman" w:cs="Times New Roman"/>
          <w:szCs w:val="20"/>
        </w:rPr>
        <w:t>Projects. 337.</w:t>
      </w:r>
      <w:r w:rsidR="001D5162" w:rsidRPr="00291E92">
        <w:rPr>
          <w:rFonts w:ascii="Times New Roman" w:hAnsi="Times New Roman" w:cs="Times New Roman"/>
          <w:szCs w:val="20"/>
        </w:rPr>
        <w:t xml:space="preserve"> </w:t>
      </w:r>
      <w:hyperlink r:id="rId70" w:history="1">
        <w:r w:rsidR="001D5162" w:rsidRPr="00291E92">
          <w:rPr>
            <w:rStyle w:val="Hyperlink"/>
            <w:rFonts w:ascii="Times New Roman" w:hAnsi="Times New Roman" w:cs="Times New Roman"/>
            <w:szCs w:val="20"/>
          </w:rPr>
          <w:t>https://nwcommons.nwciowa.edu/cgi/viewcontent.cgi?article=1341&amp;context=education_masters</w:t>
        </w:r>
      </w:hyperlink>
    </w:p>
    <w:p w:rsidR="00B11558" w:rsidRPr="00291E92" w:rsidRDefault="00BA2AC6" w:rsidP="00B11558">
      <w:pPr>
        <w:pStyle w:val="Bibliography"/>
        <w:tabs>
          <w:tab w:val="left" w:pos="284"/>
        </w:tabs>
        <w:spacing w:after="0" w:line="240" w:lineRule="auto"/>
        <w:ind w:left="720" w:hanging="720"/>
        <w:jc w:val="both"/>
        <w:rPr>
          <w:rFonts w:ascii="Times New Roman" w:hAnsi="Times New Roman" w:cs="Times New Roman"/>
          <w:szCs w:val="20"/>
        </w:rPr>
      </w:pPr>
      <w:r w:rsidRPr="00291E92">
        <w:rPr>
          <w:rFonts w:ascii="Times New Roman" w:hAnsi="Times New Roman" w:cs="Times New Roman"/>
          <w:szCs w:val="20"/>
        </w:rPr>
        <w:t xml:space="preserve">Soares, D. A., Harrison, J. R., Vannest, K. J., &amp; McClelland, S. S. (2016). Effect Size for Token Economy Use in Contemporary Classroom Settings: A Meta-Analysis of Single-Case Research. </w:t>
      </w:r>
      <w:r w:rsidRPr="00291E92">
        <w:rPr>
          <w:rFonts w:ascii="Times New Roman" w:hAnsi="Times New Roman" w:cs="Times New Roman"/>
          <w:i/>
          <w:szCs w:val="20"/>
        </w:rPr>
        <w:t>School Psychology Review</w:t>
      </w:r>
      <w:r w:rsidRPr="00291E92">
        <w:rPr>
          <w:rFonts w:ascii="Times New Roman" w:hAnsi="Times New Roman" w:cs="Times New Roman"/>
          <w:szCs w:val="20"/>
        </w:rPr>
        <w:t>, 45(4), 379–399. doi:10.17105/spr45-4.379-399</w:t>
      </w:r>
    </w:p>
    <w:p w:rsidR="00B11558" w:rsidRPr="00291E92" w:rsidRDefault="00711137" w:rsidP="00B11558">
      <w:pPr>
        <w:pStyle w:val="Bibliography"/>
        <w:tabs>
          <w:tab w:val="left" w:pos="284"/>
        </w:tabs>
        <w:spacing w:after="0" w:line="240" w:lineRule="auto"/>
        <w:ind w:left="720" w:hanging="11"/>
        <w:jc w:val="both"/>
        <w:rPr>
          <w:rFonts w:ascii="Times New Roman" w:hAnsi="Times New Roman" w:cs="Times New Roman"/>
          <w:szCs w:val="20"/>
        </w:rPr>
      </w:pPr>
      <w:hyperlink r:id="rId71" w:history="1">
        <w:r w:rsidR="00B11558" w:rsidRPr="00291E92">
          <w:rPr>
            <w:rStyle w:val="Hyperlink"/>
            <w:rFonts w:ascii="Times New Roman" w:hAnsi="Times New Roman" w:cs="Times New Roman"/>
            <w:szCs w:val="20"/>
          </w:rPr>
          <w:t>https://www.researchgate.net/publication/311830958</w:t>
        </w:r>
      </w:hyperlink>
    </w:p>
    <w:p w:rsidR="008B1C38" w:rsidRPr="008B1C38" w:rsidRDefault="00A8251F" w:rsidP="008B1C38">
      <w:pPr>
        <w:pStyle w:val="Bibliography"/>
        <w:tabs>
          <w:tab w:val="left" w:pos="284"/>
        </w:tabs>
        <w:spacing w:after="0" w:line="240" w:lineRule="auto"/>
        <w:ind w:left="720" w:hanging="720"/>
        <w:jc w:val="both"/>
        <w:rPr>
          <w:rFonts w:ascii="Times New Roman" w:hAnsi="Times New Roman" w:cs="Times New Roman"/>
        </w:rPr>
      </w:pPr>
      <w:r w:rsidRPr="00A8251F">
        <w:rPr>
          <w:rFonts w:ascii="Times New Roman" w:hAnsi="Times New Roman" w:cs="Times New Roman"/>
        </w:rPr>
        <w:t>Sugiyono. (2012). Metode Penelitian Kuantitatif Kualitatif dan R&amp;D. Bandung: Penerbit Alfabeta.</w:t>
      </w:r>
      <w:r w:rsidR="008B1C38">
        <w:rPr>
          <w:rFonts w:ascii="Times New Roman" w:hAnsi="Times New Roman" w:cs="Times New Roman"/>
        </w:rPr>
        <w:t xml:space="preserve"> </w:t>
      </w:r>
      <w:hyperlink r:id="rId72" w:history="1">
        <w:r w:rsidR="008B1C38" w:rsidRPr="00394B99">
          <w:rPr>
            <w:rStyle w:val="Hyperlink"/>
            <w:rFonts w:ascii="Times New Roman" w:hAnsi="Times New Roman" w:cs="Times New Roman"/>
          </w:rPr>
          <w:t>https://elibrary.unikom.ac.id/id/</w:t>
        </w:r>
      </w:hyperlink>
      <w:r w:rsidR="008B1C38" w:rsidRPr="008B1C38">
        <w:rPr>
          <w:rFonts w:ascii="Times New Roman" w:hAnsi="Times New Roman" w:cs="Times New Roman"/>
        </w:rPr>
        <w:t xml:space="preserve"> </w:t>
      </w:r>
    </w:p>
    <w:p w:rsidR="00291E92" w:rsidRPr="00291E92" w:rsidRDefault="00291E92" w:rsidP="00291E92">
      <w:pPr>
        <w:pStyle w:val="Bibliography"/>
        <w:tabs>
          <w:tab w:val="left" w:pos="284"/>
        </w:tabs>
        <w:spacing w:after="0" w:line="240" w:lineRule="auto"/>
        <w:ind w:left="720" w:hanging="720"/>
        <w:jc w:val="both"/>
        <w:rPr>
          <w:rFonts w:ascii="Times New Roman" w:hAnsi="Times New Roman" w:cs="Times New Roman"/>
          <w:color w:val="222222"/>
          <w:szCs w:val="20"/>
          <w:shd w:val="clear" w:color="auto" w:fill="FFFFFF"/>
        </w:rPr>
      </w:pPr>
      <w:r w:rsidRPr="00291E92">
        <w:rPr>
          <w:rFonts w:ascii="Times New Roman" w:hAnsi="Times New Roman" w:cs="Times New Roman"/>
          <w:color w:val="222222"/>
          <w:szCs w:val="20"/>
          <w:shd w:val="clear" w:color="auto" w:fill="FFFFFF"/>
        </w:rPr>
        <w:t>Sujarweni, V. (2014). Wiratna. </w:t>
      </w:r>
      <w:r w:rsidRPr="00291E92">
        <w:rPr>
          <w:rFonts w:ascii="Times New Roman" w:hAnsi="Times New Roman" w:cs="Times New Roman"/>
          <w:i/>
          <w:iCs/>
          <w:color w:val="222222"/>
          <w:szCs w:val="20"/>
          <w:shd w:val="clear" w:color="auto" w:fill="FFFFFF"/>
        </w:rPr>
        <w:t>Metode Penelitian: Lengkap, Praktis, dan Mudah Dipahami, Yogyakarta: Pustaka Baru Press</w:t>
      </w:r>
      <w:r w:rsidRPr="00291E92">
        <w:rPr>
          <w:rFonts w:ascii="Times New Roman" w:hAnsi="Times New Roman" w:cs="Times New Roman"/>
          <w:color w:val="222222"/>
          <w:szCs w:val="20"/>
          <w:shd w:val="clear" w:color="auto" w:fill="FFFFFF"/>
        </w:rPr>
        <w:t>, 118-129.</w:t>
      </w:r>
      <w:r>
        <w:rPr>
          <w:rFonts w:ascii="Times New Roman" w:hAnsi="Times New Roman" w:cs="Times New Roman"/>
          <w:color w:val="222222"/>
          <w:szCs w:val="20"/>
          <w:shd w:val="clear" w:color="auto" w:fill="FFFFFF"/>
        </w:rPr>
        <w:t xml:space="preserve"> </w:t>
      </w:r>
      <w:hyperlink r:id="rId73" w:history="1">
        <w:r w:rsidRPr="00394B99">
          <w:rPr>
            <w:rStyle w:val="Hyperlink"/>
            <w:rFonts w:ascii="Times New Roman" w:hAnsi="Times New Roman" w:cs="Times New Roman"/>
            <w:szCs w:val="20"/>
            <w:shd w:val="clear" w:color="auto" w:fill="FFFFFF"/>
          </w:rPr>
          <w:t>https://balaiyanpus.jogjaprov.go.id/opac/detail-opac?id=303228</w:t>
        </w:r>
      </w:hyperlink>
    </w:p>
    <w:p w:rsidR="001D5162" w:rsidRPr="002D060D" w:rsidRDefault="00432F4F" w:rsidP="001D5162">
      <w:pPr>
        <w:pStyle w:val="Bibliography"/>
        <w:tabs>
          <w:tab w:val="left" w:pos="284"/>
        </w:tabs>
        <w:spacing w:after="0" w:line="240" w:lineRule="auto"/>
        <w:ind w:left="720" w:hanging="720"/>
        <w:jc w:val="both"/>
        <w:rPr>
          <w:rFonts w:ascii="Times New Roman" w:hAnsi="Times New Roman" w:cs="Times New Roman"/>
        </w:rPr>
      </w:pPr>
      <w:r w:rsidRPr="002D060D">
        <w:rPr>
          <w:rFonts w:ascii="Times New Roman" w:hAnsi="Times New Roman" w:cs="Times New Roman"/>
        </w:rPr>
        <w:t xml:space="preserve">Tan, K. H., Kasiveloo, M., &amp; Abdullah, I. H. (2022). Token economy for sustainable education in the future: a scoping review. </w:t>
      </w:r>
      <w:r w:rsidRPr="002D060D">
        <w:rPr>
          <w:rFonts w:ascii="Times New Roman" w:hAnsi="Times New Roman" w:cs="Times New Roman"/>
          <w:i/>
        </w:rPr>
        <w:t>Sustainability,</w:t>
      </w:r>
      <w:r w:rsidRPr="002D060D">
        <w:rPr>
          <w:rFonts w:ascii="Times New Roman" w:hAnsi="Times New Roman" w:cs="Times New Roman"/>
        </w:rPr>
        <w:t xml:space="preserve"> 14(2), 716.</w:t>
      </w:r>
      <w:r w:rsidR="001D5162" w:rsidRPr="002D060D">
        <w:rPr>
          <w:rFonts w:ascii="Times New Roman" w:hAnsi="Times New Roman" w:cs="Times New Roman"/>
        </w:rPr>
        <w:t xml:space="preserve"> </w:t>
      </w:r>
      <w:hyperlink r:id="rId74" w:history="1">
        <w:r w:rsidR="001D5162" w:rsidRPr="002D060D">
          <w:rPr>
            <w:rStyle w:val="Hyperlink"/>
            <w:rFonts w:ascii="Times New Roman" w:hAnsi="Times New Roman" w:cs="Times New Roman"/>
          </w:rPr>
          <w:t>https://www.mdpi.com/2071-1050/14/2/716</w:t>
        </w:r>
      </w:hyperlink>
    </w:p>
    <w:p w:rsidR="00A737EE" w:rsidRDefault="00A737EE" w:rsidP="002C39CD">
      <w:pPr>
        <w:pStyle w:val="Bibliography"/>
        <w:tabs>
          <w:tab w:val="left" w:pos="284"/>
        </w:tabs>
        <w:spacing w:after="0" w:line="240" w:lineRule="auto"/>
        <w:ind w:left="720" w:hanging="720"/>
        <w:jc w:val="both"/>
        <w:rPr>
          <w:rFonts w:ascii="Times New Roman" w:hAnsi="Times New Roman" w:cs="Times New Roman"/>
        </w:rPr>
      </w:pPr>
      <w:r w:rsidRPr="00A737EE">
        <w:rPr>
          <w:rFonts w:ascii="Times New Roman" w:hAnsi="Times New Roman" w:cs="Times New Roman"/>
        </w:rPr>
        <w:t xml:space="preserve">Yeen, Doreen &amp; Nordin, Mohd. (2024). </w:t>
      </w:r>
      <w:r w:rsidR="00025752" w:rsidRPr="00A737EE">
        <w:rPr>
          <w:rFonts w:ascii="Times New Roman" w:hAnsi="Times New Roman" w:cs="Times New Roman"/>
        </w:rPr>
        <w:t>The</w:t>
      </w:r>
      <w:r w:rsidRPr="00A737EE">
        <w:rPr>
          <w:rFonts w:ascii="Times New Roman" w:hAnsi="Times New Roman" w:cs="Times New Roman"/>
        </w:rPr>
        <w:t xml:space="preserve"> </w:t>
      </w:r>
      <w:r w:rsidR="00025752" w:rsidRPr="00A737EE">
        <w:rPr>
          <w:rFonts w:ascii="Times New Roman" w:hAnsi="Times New Roman" w:cs="Times New Roman"/>
        </w:rPr>
        <w:t>Effectiveness Of Token Economy In Improving Concentration And Reducing Disruptive Behaviour Among Autistic Students.</w:t>
      </w:r>
      <w:r w:rsidRPr="00A737EE">
        <w:rPr>
          <w:rFonts w:ascii="Times New Roman" w:hAnsi="Times New Roman" w:cs="Times New Roman"/>
        </w:rPr>
        <w:t xml:space="preserve"> </w:t>
      </w:r>
      <w:r w:rsidRPr="00025752">
        <w:rPr>
          <w:rFonts w:ascii="Times New Roman" w:hAnsi="Times New Roman" w:cs="Times New Roman"/>
          <w:i/>
        </w:rPr>
        <w:t>Special Education [SE]</w:t>
      </w:r>
      <w:r w:rsidRPr="00A737EE">
        <w:rPr>
          <w:rFonts w:ascii="Times New Roman" w:hAnsi="Times New Roman" w:cs="Times New Roman"/>
        </w:rPr>
        <w:t xml:space="preserve">. </w:t>
      </w:r>
      <w:r w:rsidR="00025752" w:rsidRPr="00025752">
        <w:rPr>
          <w:rFonts w:ascii="Times New Roman" w:hAnsi="Times New Roman" w:cs="Times New Roman"/>
          <w:szCs w:val="20"/>
          <w:shd w:val="clear" w:color="auto" w:fill="FFFFFF"/>
        </w:rPr>
        <w:t>DOI</w:t>
      </w:r>
      <w:r w:rsidR="00025752" w:rsidRPr="00025752">
        <w:rPr>
          <w:rFonts w:ascii="Times New Roman" w:hAnsi="Times New Roman" w:cs="Times New Roman"/>
          <w:color w:val="555555"/>
          <w:szCs w:val="20"/>
          <w:shd w:val="clear" w:color="auto" w:fill="FFFFFF"/>
        </w:rPr>
        <w:t>:</w:t>
      </w:r>
      <w:hyperlink r:id="rId75" w:tgtFrame="_blank" w:history="1">
        <w:r w:rsidR="00025752" w:rsidRPr="00025752">
          <w:rPr>
            <w:rStyle w:val="Hyperlink"/>
            <w:rFonts w:ascii="Times New Roman" w:hAnsi="Times New Roman" w:cs="Times New Roman"/>
            <w:szCs w:val="20"/>
            <w:bdr w:val="none" w:sz="0" w:space="0" w:color="auto" w:frame="1"/>
            <w:shd w:val="clear" w:color="auto" w:fill="FFFFFF"/>
          </w:rPr>
          <w:t>10.59055/se.v2i1.11</w:t>
        </w:r>
      </w:hyperlink>
    </w:p>
    <w:p w:rsidR="002C39CD" w:rsidRPr="002C39CD" w:rsidRDefault="002C39CD" w:rsidP="002C39CD">
      <w:pPr>
        <w:pStyle w:val="Bibliography"/>
        <w:tabs>
          <w:tab w:val="left" w:pos="284"/>
        </w:tabs>
        <w:spacing w:after="0" w:line="240" w:lineRule="auto"/>
        <w:ind w:left="720" w:hanging="720"/>
        <w:jc w:val="both"/>
        <w:rPr>
          <w:rFonts w:ascii="Times New Roman" w:hAnsi="Times New Roman" w:cs="Times New Roman"/>
        </w:rPr>
      </w:pPr>
      <w:r w:rsidRPr="002C39CD">
        <w:rPr>
          <w:rFonts w:ascii="Times New Roman" w:hAnsi="Times New Roman" w:cs="Times New Roman"/>
        </w:rPr>
        <w:t xml:space="preserve">Yoshiko, and Y. Purwoko, "Pengaruh Aromaterapi Rosemary Terhadap Atensi," </w:t>
      </w:r>
      <w:r w:rsidRPr="002C39CD">
        <w:rPr>
          <w:rFonts w:ascii="Times New Roman" w:hAnsi="Times New Roman" w:cs="Times New Roman"/>
          <w:i/>
        </w:rPr>
        <w:t>Jurnal Kedokteran Diponegoro (Diponegoro Medical Journal),</w:t>
      </w:r>
      <w:r w:rsidRPr="002C39CD">
        <w:rPr>
          <w:rFonts w:ascii="Times New Roman" w:hAnsi="Times New Roman" w:cs="Times New Roman"/>
        </w:rPr>
        <w:t xml:space="preserve"> vol. 5, no. 4, pp. 619-630, Nov. 2016. </w:t>
      </w:r>
      <w:hyperlink r:id="rId76" w:history="1">
        <w:r w:rsidRPr="00394B99">
          <w:rPr>
            <w:rStyle w:val="Hyperlink"/>
            <w:rFonts w:ascii="Times New Roman" w:hAnsi="Times New Roman" w:cs="Times New Roman"/>
          </w:rPr>
          <w:t>https://doi.org/10.14710/dmj.v5i4.14258</w:t>
        </w:r>
      </w:hyperlink>
    </w:p>
    <w:p w:rsidR="008C03FF" w:rsidRPr="00B02CC1" w:rsidRDefault="00286062" w:rsidP="00B02CC1">
      <w:pPr>
        <w:pStyle w:val="Bibliography"/>
        <w:tabs>
          <w:tab w:val="left" w:pos="284"/>
        </w:tabs>
        <w:spacing w:after="0" w:line="240" w:lineRule="auto"/>
        <w:ind w:left="720" w:hanging="720"/>
        <w:jc w:val="both"/>
        <w:rPr>
          <w:rFonts w:ascii="Times New Roman" w:hAnsi="Times New Roman" w:cs="Times New Roman"/>
        </w:rPr>
        <w:sectPr w:rsidR="008C03FF" w:rsidRPr="00B02CC1" w:rsidSect="00EC6E05">
          <w:headerReference w:type="default" r:id="rId77"/>
          <w:pgSz w:w="11900" w:h="16840"/>
          <w:pgMar w:top="820" w:right="1127" w:bottom="280" w:left="980" w:header="252" w:footer="0" w:gutter="0"/>
          <w:cols w:num="2" w:space="720" w:equalWidth="0">
            <w:col w:w="4735" w:space="297"/>
            <w:col w:w="4761"/>
          </w:cols>
        </w:sectPr>
      </w:pPr>
      <w:r w:rsidRPr="002D060D">
        <w:rPr>
          <w:rFonts w:ascii="Times New Roman" w:hAnsi="Times New Roman" w:cs="Times New Roman"/>
        </w:rPr>
        <w:t>Yu, C. D. (2018). The effectiveness of economic token methods to improve the achievement, motivation and involvement of students in learning the Malay language in Chinese national schools</w:t>
      </w:r>
      <w:r w:rsidR="00B41BB2" w:rsidRPr="002D060D">
        <w:rPr>
          <w:rFonts w:ascii="Times New Roman" w:hAnsi="Times New Roman" w:cs="Times New Roman"/>
          <w:i/>
        </w:rPr>
        <w:t xml:space="preserve"> </w:t>
      </w:r>
      <w:r w:rsidR="003A4DDC" w:rsidRPr="00C93F09">
        <w:rPr>
          <w:rFonts w:ascii="Times New Roman" w:hAnsi="Times New Roman" w:cs="Times New Roman"/>
        </w:rPr>
        <w:t>https://www.researchgat</w:t>
      </w:r>
      <w:r w:rsidR="00C93F09">
        <w:rPr>
          <w:rFonts w:ascii="Times New Roman" w:hAnsi="Times New Roman" w:cs="Times New Roman"/>
        </w:rPr>
        <w:t>e.net/publication/37884296</w:t>
      </w:r>
      <w:bookmarkStart w:id="2" w:name="_GoBack"/>
      <w:bookmarkEnd w:id="2"/>
      <w:r w:rsidR="006C79F8">
        <w:rPr>
          <w:noProof/>
          <w:lang w:eastAsia="id-ID"/>
        </w:rPr>
        <w:drawing>
          <wp:anchor distT="0" distB="0" distL="0" distR="0" simplePos="0" relativeHeight="487257088" behindDoc="1" locked="0" layoutInCell="1" allowOverlap="1" wp14:anchorId="0BEE3B0C" wp14:editId="4D5BE325">
            <wp:simplePos x="2061713" y="3433313"/>
            <wp:positionH relativeFrom="margin">
              <wp:align>center</wp:align>
            </wp:positionH>
            <wp:positionV relativeFrom="margin">
              <wp:align>center</wp:align>
            </wp:positionV>
            <wp:extent cx="3640455" cy="4467860"/>
            <wp:effectExtent l="0" t="0" r="0" b="8890"/>
            <wp:wrapNone/>
            <wp:docPr id="1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40455" cy="4467860"/>
                    </a:xfrm>
                    <a:prstGeom prst="rect">
                      <a:avLst/>
                    </a:prstGeom>
                  </pic:spPr>
                </pic:pic>
              </a:graphicData>
            </a:graphic>
          </wp:anchor>
        </w:drawing>
      </w:r>
    </w:p>
    <w:p w:rsidR="00CA0616" w:rsidRPr="008C0ED4" w:rsidRDefault="00CA0616" w:rsidP="0003732B">
      <w:pPr>
        <w:pStyle w:val="BodyText"/>
        <w:rPr>
          <w:lang w:val="id-ID"/>
        </w:rPr>
      </w:pPr>
    </w:p>
    <w:sectPr w:rsidR="00CA0616" w:rsidRPr="008C0ED4">
      <w:headerReference w:type="default" r:id="rId78"/>
      <w:pgSz w:w="11900" w:h="16840"/>
      <w:pgMar w:top="192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37" w:rsidRDefault="00711137">
      <w:r>
        <w:separator/>
      </w:r>
    </w:p>
  </w:endnote>
  <w:endnote w:type="continuationSeparator" w:id="0">
    <w:p w:rsidR="00711137" w:rsidRDefault="0071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37" w:rsidRDefault="00711137">
      <w:r>
        <w:separator/>
      </w:r>
    </w:p>
  </w:footnote>
  <w:footnote w:type="continuationSeparator" w:id="0">
    <w:p w:rsidR="00711137" w:rsidRDefault="00711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28" w:rsidRDefault="00223B28">
    <w:pPr>
      <w:pStyle w:val="BodyText"/>
      <w:spacing w:line="14" w:lineRule="auto"/>
    </w:pPr>
    <w:r>
      <w:rPr>
        <w:noProof/>
        <w:lang w:val="id-ID" w:eastAsia="id-ID"/>
      </w:rPr>
      <mc:AlternateContent>
        <mc:Choice Requires="wps">
          <w:drawing>
            <wp:anchor distT="0" distB="0" distL="0" distR="0" simplePos="0" relativeHeight="487215104" behindDoc="1" locked="0" layoutInCell="1" allowOverlap="1" wp14:anchorId="25773E5A" wp14:editId="6A9FCB26">
              <wp:simplePos x="0" y="0"/>
              <wp:positionH relativeFrom="page">
                <wp:posOffset>677672</wp:posOffset>
              </wp:positionH>
              <wp:positionV relativeFrom="page">
                <wp:posOffset>147573</wp:posOffset>
              </wp:positionV>
              <wp:extent cx="6126480" cy="2832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283210"/>
                      </a:xfrm>
                      <a:prstGeom prst="rect">
                        <a:avLst/>
                      </a:prstGeom>
                    </wps:spPr>
                    <wps:txbx>
                      <w:txbxContent>
                        <w:p w:rsidR="00223B28" w:rsidRPr="009B459E" w:rsidRDefault="00223B28" w:rsidP="009B459E">
                          <w:pPr>
                            <w:spacing w:line="0" w:lineRule="atLeast"/>
                            <w:jc w:val="center"/>
                            <w:rPr>
                              <w:sz w:val="20"/>
                            </w:rPr>
                          </w:pPr>
                          <w:r w:rsidRPr="009B459E">
                            <w:rPr>
                              <w:i/>
                              <w:sz w:val="20"/>
                            </w:rPr>
                            <w:t>Penerapan Token Ekonomi Dalam Mempertahankan  Atensi Belajar Pada Anak Dengan Spektrum Autisme</w:t>
                          </w:r>
                        </w:p>
                        <w:p w:rsidR="00223B28" w:rsidRDefault="00223B28">
                          <w:pPr>
                            <w:spacing w:before="12"/>
                            <w:ind w:left="4285" w:right="18" w:hanging="4266"/>
                            <w:rPr>
                              <w: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0" type="#_x0000_t202" style="position:absolute;margin-left:53.35pt;margin-top:11.6pt;width:482.4pt;height:22.3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" filled="f" stroked="f">
              <v:path arrowok="t"/>
              <v:textbox inset="0,0,0,0">
                <w:txbxContent>
                  <w:p w:rsidR="00223B28" w:rsidRPr="009B459E" w:rsidRDefault="00223B28" w:rsidP="009B459E">
                    <w:pPr>
                      <w:spacing w:line="0" w:lineRule="atLeast"/>
                      <w:jc w:val="center"/>
                      <w:rPr>
                        <w:sz w:val="20"/>
                      </w:rPr>
                    </w:pPr>
                    <w:r w:rsidRPr="009B459E">
                      <w:rPr>
                        <w:i/>
                        <w:sz w:val="20"/>
                      </w:rPr>
                      <w:t>Penerapan Token Ekonomi Dalam Mempertahankan  Atensi Belajar Pada Anak Dengan Spektrum Autisme</w:t>
                    </w:r>
                  </w:p>
                  <w:p w:rsidR="00223B28" w:rsidRDefault="00223B28">
                    <w:pPr>
                      <w:spacing w:before="12"/>
                      <w:ind w:left="4285" w:right="18" w:hanging="4266"/>
                      <w:rPr>
                        <w:i/>
                        <w:sz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28" w:rsidRDefault="00223B28">
    <w:pPr>
      <w:pStyle w:val="BodyText"/>
      <w:spacing w:line="14" w:lineRule="auto"/>
    </w:pPr>
    <w:r>
      <w:rPr>
        <w:noProof/>
        <w:lang w:val="id-ID" w:eastAsia="id-ID"/>
      </w:rPr>
      <mc:AlternateContent>
        <mc:Choice Requires="wps">
          <w:drawing>
            <wp:anchor distT="0" distB="0" distL="0" distR="0" simplePos="0" relativeHeight="487215616" behindDoc="1" locked="0" layoutInCell="1" allowOverlap="1" wp14:anchorId="25F40FD5" wp14:editId="1F10288F">
              <wp:simplePos x="0" y="0"/>
              <wp:positionH relativeFrom="page">
                <wp:posOffset>866952</wp:posOffset>
              </wp:positionH>
              <wp:positionV relativeFrom="page">
                <wp:posOffset>147573</wp:posOffset>
              </wp:positionV>
              <wp:extent cx="5811520" cy="2832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1520" cy="283210"/>
                      </a:xfrm>
                      <a:prstGeom prst="rect">
                        <a:avLst/>
                      </a:prstGeom>
                    </wps:spPr>
                    <wps:txbx>
                      <w:txbxContent>
                        <w:p w:rsidR="00223B28" w:rsidRPr="009B459E" w:rsidRDefault="00223B28" w:rsidP="00EF71CA">
                          <w:pPr>
                            <w:spacing w:line="0" w:lineRule="atLeast"/>
                            <w:jc w:val="center"/>
                            <w:rPr>
                              <w:sz w:val="20"/>
                            </w:rPr>
                          </w:pPr>
                          <w:r w:rsidRPr="009B459E">
                            <w:rPr>
                              <w:i/>
                              <w:sz w:val="20"/>
                            </w:rPr>
                            <w:t>Penerapan Token Ekonomi Dalam Mempertahankan  Atensi Belajar Pada Anak Dengan Spektrum Autisme</w:t>
                          </w:r>
                        </w:p>
                        <w:p w:rsidR="00223B28" w:rsidRDefault="00223B28">
                          <w:pPr>
                            <w:spacing w:before="12"/>
                            <w:ind w:left="3790" w:right="18" w:hanging="3771"/>
                            <w:rPr>
                              <w: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1" type="#_x0000_t202" style="position:absolute;margin-left:68.25pt;margin-top:11.6pt;width:457.6pt;height:22.3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" filled="f" stroked="f">
              <v:path arrowok="t"/>
              <v:textbox inset="0,0,0,0">
                <w:txbxContent>
                  <w:p w:rsidR="00223B28" w:rsidRPr="009B459E" w:rsidRDefault="00223B28" w:rsidP="00EF71CA">
                    <w:pPr>
                      <w:spacing w:line="0" w:lineRule="atLeast"/>
                      <w:jc w:val="center"/>
                      <w:rPr>
                        <w:sz w:val="20"/>
                      </w:rPr>
                    </w:pPr>
                    <w:r w:rsidRPr="009B459E">
                      <w:rPr>
                        <w:i/>
                        <w:sz w:val="20"/>
                      </w:rPr>
                      <w:t>Penerapan Token Ekonomi Dalam Mempertahankan  Atensi Belajar Pada Anak Dengan Spektrum Autisme</w:t>
                    </w:r>
                  </w:p>
                  <w:p w:rsidR="00223B28" w:rsidRDefault="00223B28">
                    <w:pPr>
                      <w:spacing w:before="12"/>
                      <w:ind w:left="3790" w:right="18" w:hanging="3771"/>
                      <w:rPr>
                        <w:i/>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28" w:rsidRDefault="00223B28">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B5D24"/>
    <w:multiLevelType w:val="hybridMultilevel"/>
    <w:tmpl w:val="0FC69A4A"/>
    <w:lvl w:ilvl="0" w:tplc="A5B49B82">
      <w:start w:val="1"/>
      <w:numFmt w:val="lowerLetter"/>
      <w:lvlText w:val="%1."/>
      <w:lvlJc w:val="left"/>
      <w:pPr>
        <w:ind w:left="561" w:hanging="360"/>
        <w:jc w:val="left"/>
      </w:pPr>
      <w:rPr>
        <w:rFonts w:ascii="Times New Roman" w:eastAsia="Times New Roman" w:hAnsi="Times New Roman" w:cs="Times New Roman" w:hint="default"/>
        <w:b w:val="0"/>
        <w:bCs w:val="0"/>
        <w:i w:val="0"/>
        <w:iCs w:val="0"/>
        <w:spacing w:val="-1"/>
        <w:w w:val="103"/>
        <w:sz w:val="18"/>
        <w:szCs w:val="18"/>
        <w:lang w:val="id" w:eastAsia="en-US" w:bidi="ar-SA"/>
      </w:rPr>
    </w:lvl>
    <w:lvl w:ilvl="1" w:tplc="66AC4710">
      <w:numFmt w:val="bullet"/>
      <w:lvlText w:val="•"/>
      <w:lvlJc w:val="left"/>
      <w:pPr>
        <w:ind w:left="1081" w:hanging="360"/>
      </w:pPr>
      <w:rPr>
        <w:rFonts w:hint="default"/>
        <w:lang w:val="id" w:eastAsia="en-US" w:bidi="ar-SA"/>
      </w:rPr>
    </w:lvl>
    <w:lvl w:ilvl="2" w:tplc="80E66EC0">
      <w:numFmt w:val="bullet"/>
      <w:lvlText w:val="•"/>
      <w:lvlJc w:val="left"/>
      <w:pPr>
        <w:ind w:left="1603" w:hanging="360"/>
      </w:pPr>
      <w:rPr>
        <w:rFonts w:hint="default"/>
        <w:lang w:val="id" w:eastAsia="en-US" w:bidi="ar-SA"/>
      </w:rPr>
    </w:lvl>
    <w:lvl w:ilvl="3" w:tplc="3410B046">
      <w:numFmt w:val="bullet"/>
      <w:lvlText w:val="•"/>
      <w:lvlJc w:val="left"/>
      <w:pPr>
        <w:ind w:left="2125" w:hanging="360"/>
      </w:pPr>
      <w:rPr>
        <w:rFonts w:hint="default"/>
        <w:lang w:val="id" w:eastAsia="en-US" w:bidi="ar-SA"/>
      </w:rPr>
    </w:lvl>
    <w:lvl w:ilvl="4" w:tplc="E3F01796">
      <w:numFmt w:val="bullet"/>
      <w:lvlText w:val="•"/>
      <w:lvlJc w:val="left"/>
      <w:pPr>
        <w:ind w:left="2646" w:hanging="360"/>
      </w:pPr>
      <w:rPr>
        <w:rFonts w:hint="default"/>
        <w:lang w:val="id" w:eastAsia="en-US" w:bidi="ar-SA"/>
      </w:rPr>
    </w:lvl>
    <w:lvl w:ilvl="5" w:tplc="481A9142">
      <w:numFmt w:val="bullet"/>
      <w:lvlText w:val="•"/>
      <w:lvlJc w:val="left"/>
      <w:pPr>
        <w:ind w:left="3168" w:hanging="360"/>
      </w:pPr>
      <w:rPr>
        <w:rFonts w:hint="default"/>
        <w:lang w:val="id" w:eastAsia="en-US" w:bidi="ar-SA"/>
      </w:rPr>
    </w:lvl>
    <w:lvl w:ilvl="6" w:tplc="3C864660">
      <w:numFmt w:val="bullet"/>
      <w:lvlText w:val="•"/>
      <w:lvlJc w:val="left"/>
      <w:pPr>
        <w:ind w:left="3690" w:hanging="360"/>
      </w:pPr>
      <w:rPr>
        <w:rFonts w:hint="default"/>
        <w:lang w:val="id" w:eastAsia="en-US" w:bidi="ar-SA"/>
      </w:rPr>
    </w:lvl>
    <w:lvl w:ilvl="7" w:tplc="4C5E4180">
      <w:numFmt w:val="bullet"/>
      <w:lvlText w:val="•"/>
      <w:lvlJc w:val="left"/>
      <w:pPr>
        <w:ind w:left="4211" w:hanging="360"/>
      </w:pPr>
      <w:rPr>
        <w:rFonts w:hint="default"/>
        <w:lang w:val="id" w:eastAsia="en-US" w:bidi="ar-SA"/>
      </w:rPr>
    </w:lvl>
    <w:lvl w:ilvl="8" w:tplc="19BE0B08">
      <w:numFmt w:val="bullet"/>
      <w:lvlText w:val="•"/>
      <w:lvlJc w:val="left"/>
      <w:pPr>
        <w:ind w:left="4733" w:hanging="360"/>
      </w:pPr>
      <w:rPr>
        <w:rFonts w:hint="default"/>
        <w:lang w:val="id" w:eastAsia="en-US" w:bidi="ar-SA"/>
      </w:rPr>
    </w:lvl>
  </w:abstractNum>
  <w:abstractNum w:abstractNumId="1">
    <w:nsid w:val="40DE550C"/>
    <w:multiLevelType w:val="hybridMultilevel"/>
    <w:tmpl w:val="41829074"/>
    <w:lvl w:ilvl="0" w:tplc="544EB5CE">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4F77CA2"/>
    <w:multiLevelType w:val="hybridMultilevel"/>
    <w:tmpl w:val="7206D66C"/>
    <w:lvl w:ilvl="0" w:tplc="9FCAA274">
      <w:start w:val="1"/>
      <w:numFmt w:val="lowerLetter"/>
      <w:lvlText w:val="%1."/>
      <w:lvlJc w:val="left"/>
      <w:pPr>
        <w:ind w:left="652" w:hanging="360"/>
        <w:jc w:val="left"/>
      </w:pPr>
      <w:rPr>
        <w:rFonts w:ascii="Times New Roman" w:eastAsia="Times New Roman" w:hAnsi="Times New Roman" w:cs="Times New Roman" w:hint="default"/>
        <w:b w:val="0"/>
        <w:bCs w:val="0"/>
        <w:i w:val="0"/>
        <w:iCs w:val="0"/>
        <w:spacing w:val="-1"/>
        <w:w w:val="103"/>
        <w:sz w:val="18"/>
        <w:szCs w:val="18"/>
        <w:lang w:val="id" w:eastAsia="en-US" w:bidi="ar-SA"/>
      </w:rPr>
    </w:lvl>
    <w:lvl w:ilvl="1" w:tplc="EF8EC084">
      <w:numFmt w:val="bullet"/>
      <w:lvlText w:val="•"/>
      <w:lvlJc w:val="left"/>
      <w:pPr>
        <w:ind w:left="1180" w:hanging="360"/>
      </w:pPr>
      <w:rPr>
        <w:rFonts w:hint="default"/>
        <w:lang w:val="id" w:eastAsia="en-US" w:bidi="ar-SA"/>
      </w:rPr>
    </w:lvl>
    <w:lvl w:ilvl="2" w:tplc="1E82D46C">
      <w:numFmt w:val="bullet"/>
      <w:lvlText w:val="•"/>
      <w:lvlJc w:val="left"/>
      <w:pPr>
        <w:ind w:left="1701" w:hanging="360"/>
      </w:pPr>
      <w:rPr>
        <w:rFonts w:hint="default"/>
        <w:lang w:val="id" w:eastAsia="en-US" w:bidi="ar-SA"/>
      </w:rPr>
    </w:lvl>
    <w:lvl w:ilvl="3" w:tplc="AA90EB50">
      <w:numFmt w:val="bullet"/>
      <w:lvlText w:val="•"/>
      <w:lvlJc w:val="left"/>
      <w:pPr>
        <w:ind w:left="2222" w:hanging="360"/>
      </w:pPr>
      <w:rPr>
        <w:rFonts w:hint="default"/>
        <w:lang w:val="id" w:eastAsia="en-US" w:bidi="ar-SA"/>
      </w:rPr>
    </w:lvl>
    <w:lvl w:ilvl="4" w:tplc="10387CA2">
      <w:numFmt w:val="bullet"/>
      <w:lvlText w:val="•"/>
      <w:lvlJc w:val="left"/>
      <w:pPr>
        <w:ind w:left="2743" w:hanging="360"/>
      </w:pPr>
      <w:rPr>
        <w:rFonts w:hint="default"/>
        <w:lang w:val="id" w:eastAsia="en-US" w:bidi="ar-SA"/>
      </w:rPr>
    </w:lvl>
    <w:lvl w:ilvl="5" w:tplc="B0CE6C70">
      <w:numFmt w:val="bullet"/>
      <w:lvlText w:val="•"/>
      <w:lvlJc w:val="left"/>
      <w:pPr>
        <w:ind w:left="3263" w:hanging="360"/>
      </w:pPr>
      <w:rPr>
        <w:rFonts w:hint="default"/>
        <w:lang w:val="id" w:eastAsia="en-US" w:bidi="ar-SA"/>
      </w:rPr>
    </w:lvl>
    <w:lvl w:ilvl="6" w:tplc="A2ECAA00">
      <w:numFmt w:val="bullet"/>
      <w:lvlText w:val="•"/>
      <w:lvlJc w:val="left"/>
      <w:pPr>
        <w:ind w:left="3784" w:hanging="360"/>
      </w:pPr>
      <w:rPr>
        <w:rFonts w:hint="default"/>
        <w:lang w:val="id" w:eastAsia="en-US" w:bidi="ar-SA"/>
      </w:rPr>
    </w:lvl>
    <w:lvl w:ilvl="7" w:tplc="724A14E6">
      <w:numFmt w:val="bullet"/>
      <w:lvlText w:val="•"/>
      <w:lvlJc w:val="left"/>
      <w:pPr>
        <w:ind w:left="4305" w:hanging="360"/>
      </w:pPr>
      <w:rPr>
        <w:rFonts w:hint="default"/>
        <w:lang w:val="id" w:eastAsia="en-US" w:bidi="ar-SA"/>
      </w:rPr>
    </w:lvl>
    <w:lvl w:ilvl="8" w:tplc="2FAC5E74">
      <w:numFmt w:val="bullet"/>
      <w:lvlText w:val="•"/>
      <w:lvlJc w:val="left"/>
      <w:pPr>
        <w:ind w:left="4826" w:hanging="360"/>
      </w:pPr>
      <w:rPr>
        <w:rFonts w:hint="default"/>
        <w:lang w:val="id" w:eastAsia="en-US" w:bidi="ar-SA"/>
      </w:rPr>
    </w:lvl>
  </w:abstractNum>
  <w:abstractNum w:abstractNumId="3">
    <w:nsid w:val="463F163D"/>
    <w:multiLevelType w:val="hybridMultilevel"/>
    <w:tmpl w:val="A9F0D22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A0616"/>
    <w:rsid w:val="000049D6"/>
    <w:rsid w:val="00005821"/>
    <w:rsid w:val="00005C8B"/>
    <w:rsid w:val="00016F55"/>
    <w:rsid w:val="00025752"/>
    <w:rsid w:val="00027F77"/>
    <w:rsid w:val="0003266F"/>
    <w:rsid w:val="00034727"/>
    <w:rsid w:val="0003732B"/>
    <w:rsid w:val="0005160E"/>
    <w:rsid w:val="0005498E"/>
    <w:rsid w:val="00055BEE"/>
    <w:rsid w:val="00057131"/>
    <w:rsid w:val="00062668"/>
    <w:rsid w:val="00070ABF"/>
    <w:rsid w:val="00075E2C"/>
    <w:rsid w:val="00090F9F"/>
    <w:rsid w:val="00096B25"/>
    <w:rsid w:val="00097287"/>
    <w:rsid w:val="000979C9"/>
    <w:rsid w:val="000A08C4"/>
    <w:rsid w:val="000A6CBD"/>
    <w:rsid w:val="000B2F43"/>
    <w:rsid w:val="000B7ED9"/>
    <w:rsid w:val="000C3588"/>
    <w:rsid w:val="000D17D0"/>
    <w:rsid w:val="000D2641"/>
    <w:rsid w:val="000D28F9"/>
    <w:rsid w:val="000E66DE"/>
    <w:rsid w:val="000E71D5"/>
    <w:rsid w:val="000F0688"/>
    <w:rsid w:val="000F1223"/>
    <w:rsid w:val="000F28AE"/>
    <w:rsid w:val="000F3025"/>
    <w:rsid w:val="000F4325"/>
    <w:rsid w:val="001045F2"/>
    <w:rsid w:val="00106BAB"/>
    <w:rsid w:val="00111533"/>
    <w:rsid w:val="00115172"/>
    <w:rsid w:val="00116614"/>
    <w:rsid w:val="00124457"/>
    <w:rsid w:val="001323DF"/>
    <w:rsid w:val="00132720"/>
    <w:rsid w:val="00133F56"/>
    <w:rsid w:val="00137E29"/>
    <w:rsid w:val="00140A9E"/>
    <w:rsid w:val="001424E9"/>
    <w:rsid w:val="00150B5C"/>
    <w:rsid w:val="00157A96"/>
    <w:rsid w:val="001607EA"/>
    <w:rsid w:val="00160BEF"/>
    <w:rsid w:val="001655FB"/>
    <w:rsid w:val="0016741F"/>
    <w:rsid w:val="00171B41"/>
    <w:rsid w:val="001722BB"/>
    <w:rsid w:val="00174AE9"/>
    <w:rsid w:val="00175A53"/>
    <w:rsid w:val="00181B2B"/>
    <w:rsid w:val="00183C55"/>
    <w:rsid w:val="00184F1D"/>
    <w:rsid w:val="00197C0E"/>
    <w:rsid w:val="001A064D"/>
    <w:rsid w:val="001A740F"/>
    <w:rsid w:val="001B4DCF"/>
    <w:rsid w:val="001C6B7A"/>
    <w:rsid w:val="001D0D50"/>
    <w:rsid w:val="001D1556"/>
    <w:rsid w:val="001D17D6"/>
    <w:rsid w:val="001D2114"/>
    <w:rsid w:val="001D5162"/>
    <w:rsid w:val="001D7312"/>
    <w:rsid w:val="001D7613"/>
    <w:rsid w:val="001E1B50"/>
    <w:rsid w:val="001E6CBC"/>
    <w:rsid w:val="001F3993"/>
    <w:rsid w:val="001F7308"/>
    <w:rsid w:val="00210400"/>
    <w:rsid w:val="00216209"/>
    <w:rsid w:val="00220B98"/>
    <w:rsid w:val="00222AA0"/>
    <w:rsid w:val="00223B28"/>
    <w:rsid w:val="00225E4A"/>
    <w:rsid w:val="00226F74"/>
    <w:rsid w:val="00230BEB"/>
    <w:rsid w:val="00233699"/>
    <w:rsid w:val="00234CB1"/>
    <w:rsid w:val="00236703"/>
    <w:rsid w:val="00237F10"/>
    <w:rsid w:val="002411A8"/>
    <w:rsid w:val="002413A7"/>
    <w:rsid w:val="00245DE2"/>
    <w:rsid w:val="002515AF"/>
    <w:rsid w:val="00253C35"/>
    <w:rsid w:val="0025770E"/>
    <w:rsid w:val="00265E57"/>
    <w:rsid w:val="00270381"/>
    <w:rsid w:val="00280D3D"/>
    <w:rsid w:val="002812A7"/>
    <w:rsid w:val="0028396D"/>
    <w:rsid w:val="00286062"/>
    <w:rsid w:val="00286846"/>
    <w:rsid w:val="00286FFC"/>
    <w:rsid w:val="00287D8C"/>
    <w:rsid w:val="00291E92"/>
    <w:rsid w:val="00292B5E"/>
    <w:rsid w:val="002953C4"/>
    <w:rsid w:val="00297F52"/>
    <w:rsid w:val="002A04FE"/>
    <w:rsid w:val="002A1A18"/>
    <w:rsid w:val="002A4230"/>
    <w:rsid w:val="002A78EA"/>
    <w:rsid w:val="002C2EDC"/>
    <w:rsid w:val="002C39CD"/>
    <w:rsid w:val="002D060D"/>
    <w:rsid w:val="002D0649"/>
    <w:rsid w:val="002D0873"/>
    <w:rsid w:val="002D4591"/>
    <w:rsid w:val="002D5411"/>
    <w:rsid w:val="002E7654"/>
    <w:rsid w:val="002F1D6A"/>
    <w:rsid w:val="002F1E82"/>
    <w:rsid w:val="002F34A2"/>
    <w:rsid w:val="002F5175"/>
    <w:rsid w:val="003005C1"/>
    <w:rsid w:val="00305F8A"/>
    <w:rsid w:val="00307D46"/>
    <w:rsid w:val="003107C9"/>
    <w:rsid w:val="003107E7"/>
    <w:rsid w:val="00311B6C"/>
    <w:rsid w:val="00323A07"/>
    <w:rsid w:val="0032434F"/>
    <w:rsid w:val="0032493A"/>
    <w:rsid w:val="00326593"/>
    <w:rsid w:val="00327022"/>
    <w:rsid w:val="00330DAA"/>
    <w:rsid w:val="0033191F"/>
    <w:rsid w:val="003419B3"/>
    <w:rsid w:val="00350636"/>
    <w:rsid w:val="003547D7"/>
    <w:rsid w:val="0037006C"/>
    <w:rsid w:val="00371540"/>
    <w:rsid w:val="00383B8A"/>
    <w:rsid w:val="00393AEA"/>
    <w:rsid w:val="00395BE8"/>
    <w:rsid w:val="003A1EDF"/>
    <w:rsid w:val="003A4DDC"/>
    <w:rsid w:val="003A6F95"/>
    <w:rsid w:val="003A7884"/>
    <w:rsid w:val="003B1053"/>
    <w:rsid w:val="003B1B67"/>
    <w:rsid w:val="003B5DC1"/>
    <w:rsid w:val="003D058E"/>
    <w:rsid w:val="003D0CFF"/>
    <w:rsid w:val="003D18DA"/>
    <w:rsid w:val="003D3F2C"/>
    <w:rsid w:val="003D4C53"/>
    <w:rsid w:val="003D5C9F"/>
    <w:rsid w:val="003E6C94"/>
    <w:rsid w:val="003F73E1"/>
    <w:rsid w:val="003F7C29"/>
    <w:rsid w:val="0041107E"/>
    <w:rsid w:val="00413F22"/>
    <w:rsid w:val="00414FDA"/>
    <w:rsid w:val="00415966"/>
    <w:rsid w:val="004266E4"/>
    <w:rsid w:val="00432F4F"/>
    <w:rsid w:val="0043568F"/>
    <w:rsid w:val="004422D1"/>
    <w:rsid w:val="004425E2"/>
    <w:rsid w:val="004434C3"/>
    <w:rsid w:val="00444EC5"/>
    <w:rsid w:val="00446B63"/>
    <w:rsid w:val="004500AA"/>
    <w:rsid w:val="00452C15"/>
    <w:rsid w:val="00457752"/>
    <w:rsid w:val="004733C2"/>
    <w:rsid w:val="00477737"/>
    <w:rsid w:val="0048526A"/>
    <w:rsid w:val="00485961"/>
    <w:rsid w:val="00493513"/>
    <w:rsid w:val="00494092"/>
    <w:rsid w:val="004A6067"/>
    <w:rsid w:val="004B0C6B"/>
    <w:rsid w:val="004B1882"/>
    <w:rsid w:val="004B4F62"/>
    <w:rsid w:val="004B6C6C"/>
    <w:rsid w:val="004B7BC0"/>
    <w:rsid w:val="004C31FC"/>
    <w:rsid w:val="004C433A"/>
    <w:rsid w:val="004C5148"/>
    <w:rsid w:val="004C619F"/>
    <w:rsid w:val="004C633E"/>
    <w:rsid w:val="004D0069"/>
    <w:rsid w:val="004D049A"/>
    <w:rsid w:val="004D0C68"/>
    <w:rsid w:val="004D14DA"/>
    <w:rsid w:val="004D2810"/>
    <w:rsid w:val="004E0AC0"/>
    <w:rsid w:val="004E2E9A"/>
    <w:rsid w:val="004E3473"/>
    <w:rsid w:val="004E567D"/>
    <w:rsid w:val="004F1C46"/>
    <w:rsid w:val="004F45E8"/>
    <w:rsid w:val="004F54D2"/>
    <w:rsid w:val="00504297"/>
    <w:rsid w:val="00510FC7"/>
    <w:rsid w:val="005117E3"/>
    <w:rsid w:val="0051317C"/>
    <w:rsid w:val="00515BC7"/>
    <w:rsid w:val="005244C0"/>
    <w:rsid w:val="00526AC6"/>
    <w:rsid w:val="00530B10"/>
    <w:rsid w:val="00531F12"/>
    <w:rsid w:val="005343A2"/>
    <w:rsid w:val="00536B8B"/>
    <w:rsid w:val="0054179A"/>
    <w:rsid w:val="0055472F"/>
    <w:rsid w:val="005559C1"/>
    <w:rsid w:val="005629E5"/>
    <w:rsid w:val="00563935"/>
    <w:rsid w:val="00565046"/>
    <w:rsid w:val="00567972"/>
    <w:rsid w:val="005711F8"/>
    <w:rsid w:val="00573156"/>
    <w:rsid w:val="0057361E"/>
    <w:rsid w:val="00574744"/>
    <w:rsid w:val="005766ED"/>
    <w:rsid w:val="00584DD4"/>
    <w:rsid w:val="00586710"/>
    <w:rsid w:val="0058742A"/>
    <w:rsid w:val="00592B7C"/>
    <w:rsid w:val="005B17FF"/>
    <w:rsid w:val="005B2FEC"/>
    <w:rsid w:val="005B6E8B"/>
    <w:rsid w:val="005B717F"/>
    <w:rsid w:val="005C64C1"/>
    <w:rsid w:val="005D2F76"/>
    <w:rsid w:val="005D31BF"/>
    <w:rsid w:val="005D7042"/>
    <w:rsid w:val="005E153B"/>
    <w:rsid w:val="005E2F12"/>
    <w:rsid w:val="005E7374"/>
    <w:rsid w:val="005F08D9"/>
    <w:rsid w:val="00604CAD"/>
    <w:rsid w:val="00614486"/>
    <w:rsid w:val="006228F8"/>
    <w:rsid w:val="00627D9B"/>
    <w:rsid w:val="006322B5"/>
    <w:rsid w:val="00632340"/>
    <w:rsid w:val="00636323"/>
    <w:rsid w:val="00636CCA"/>
    <w:rsid w:val="00643DDB"/>
    <w:rsid w:val="00647663"/>
    <w:rsid w:val="006501E7"/>
    <w:rsid w:val="00651AB9"/>
    <w:rsid w:val="00651C05"/>
    <w:rsid w:val="00653A50"/>
    <w:rsid w:val="00655603"/>
    <w:rsid w:val="00655A37"/>
    <w:rsid w:val="00656B37"/>
    <w:rsid w:val="006648CE"/>
    <w:rsid w:val="00682AFB"/>
    <w:rsid w:val="00685AF9"/>
    <w:rsid w:val="00685B8E"/>
    <w:rsid w:val="006869BC"/>
    <w:rsid w:val="00686A84"/>
    <w:rsid w:val="0069067E"/>
    <w:rsid w:val="006912D4"/>
    <w:rsid w:val="00694938"/>
    <w:rsid w:val="006A0679"/>
    <w:rsid w:val="006C5982"/>
    <w:rsid w:val="006C79F8"/>
    <w:rsid w:val="006D0408"/>
    <w:rsid w:val="006D06E2"/>
    <w:rsid w:val="006E1314"/>
    <w:rsid w:val="006E43FB"/>
    <w:rsid w:val="006E6B76"/>
    <w:rsid w:val="006E7775"/>
    <w:rsid w:val="0070415F"/>
    <w:rsid w:val="00705931"/>
    <w:rsid w:val="0070651A"/>
    <w:rsid w:val="00710E38"/>
    <w:rsid w:val="00711137"/>
    <w:rsid w:val="00715779"/>
    <w:rsid w:val="00715A79"/>
    <w:rsid w:val="0072580F"/>
    <w:rsid w:val="007277B9"/>
    <w:rsid w:val="00727F17"/>
    <w:rsid w:val="007310BA"/>
    <w:rsid w:val="007331D7"/>
    <w:rsid w:val="007348D8"/>
    <w:rsid w:val="00736AB3"/>
    <w:rsid w:val="00736FDE"/>
    <w:rsid w:val="0073771A"/>
    <w:rsid w:val="0075228F"/>
    <w:rsid w:val="00754116"/>
    <w:rsid w:val="00755CB1"/>
    <w:rsid w:val="0076212D"/>
    <w:rsid w:val="00766FDF"/>
    <w:rsid w:val="00771D6C"/>
    <w:rsid w:val="00774056"/>
    <w:rsid w:val="00775F23"/>
    <w:rsid w:val="00783A26"/>
    <w:rsid w:val="00785B9D"/>
    <w:rsid w:val="00786B9C"/>
    <w:rsid w:val="00786D25"/>
    <w:rsid w:val="00791294"/>
    <w:rsid w:val="00793D2A"/>
    <w:rsid w:val="007957D7"/>
    <w:rsid w:val="00796CF9"/>
    <w:rsid w:val="007A6AFE"/>
    <w:rsid w:val="007A77A0"/>
    <w:rsid w:val="007B0F31"/>
    <w:rsid w:val="007B210D"/>
    <w:rsid w:val="007C274B"/>
    <w:rsid w:val="007C4153"/>
    <w:rsid w:val="007D4ADF"/>
    <w:rsid w:val="007D7BEE"/>
    <w:rsid w:val="007E4634"/>
    <w:rsid w:val="007F0A4F"/>
    <w:rsid w:val="00804C55"/>
    <w:rsid w:val="008067FE"/>
    <w:rsid w:val="008224F5"/>
    <w:rsid w:val="00823D18"/>
    <w:rsid w:val="008405C7"/>
    <w:rsid w:val="00841771"/>
    <w:rsid w:val="008421A2"/>
    <w:rsid w:val="00861949"/>
    <w:rsid w:val="00861F12"/>
    <w:rsid w:val="00863C08"/>
    <w:rsid w:val="00872FF9"/>
    <w:rsid w:val="008757CB"/>
    <w:rsid w:val="0087679C"/>
    <w:rsid w:val="00876DF7"/>
    <w:rsid w:val="00880A1B"/>
    <w:rsid w:val="008936CC"/>
    <w:rsid w:val="008A095E"/>
    <w:rsid w:val="008A1A82"/>
    <w:rsid w:val="008A620A"/>
    <w:rsid w:val="008A64A4"/>
    <w:rsid w:val="008A6CF2"/>
    <w:rsid w:val="008B1C38"/>
    <w:rsid w:val="008B632C"/>
    <w:rsid w:val="008B6712"/>
    <w:rsid w:val="008C03FF"/>
    <w:rsid w:val="008C0ED4"/>
    <w:rsid w:val="008C1F3F"/>
    <w:rsid w:val="008C2731"/>
    <w:rsid w:val="008D4D7D"/>
    <w:rsid w:val="008D50B4"/>
    <w:rsid w:val="008D7CFA"/>
    <w:rsid w:val="008E0644"/>
    <w:rsid w:val="008E4AE6"/>
    <w:rsid w:val="008E514B"/>
    <w:rsid w:val="008F4FA4"/>
    <w:rsid w:val="00903964"/>
    <w:rsid w:val="00906B04"/>
    <w:rsid w:val="00906BE5"/>
    <w:rsid w:val="00913032"/>
    <w:rsid w:val="00913648"/>
    <w:rsid w:val="009172C0"/>
    <w:rsid w:val="009216CB"/>
    <w:rsid w:val="00923963"/>
    <w:rsid w:val="00924BC3"/>
    <w:rsid w:val="00924C0A"/>
    <w:rsid w:val="00927348"/>
    <w:rsid w:val="009276C8"/>
    <w:rsid w:val="00930097"/>
    <w:rsid w:val="009304CC"/>
    <w:rsid w:val="00934592"/>
    <w:rsid w:val="00936AC8"/>
    <w:rsid w:val="00936DC7"/>
    <w:rsid w:val="00936DCE"/>
    <w:rsid w:val="0094286A"/>
    <w:rsid w:val="00942876"/>
    <w:rsid w:val="0094719D"/>
    <w:rsid w:val="00947434"/>
    <w:rsid w:val="00947C47"/>
    <w:rsid w:val="00951745"/>
    <w:rsid w:val="00954D8B"/>
    <w:rsid w:val="009653F2"/>
    <w:rsid w:val="00967407"/>
    <w:rsid w:val="0097770F"/>
    <w:rsid w:val="009812AA"/>
    <w:rsid w:val="00984487"/>
    <w:rsid w:val="00987052"/>
    <w:rsid w:val="0098759A"/>
    <w:rsid w:val="00987724"/>
    <w:rsid w:val="00991102"/>
    <w:rsid w:val="00995324"/>
    <w:rsid w:val="009A0F0C"/>
    <w:rsid w:val="009B0D37"/>
    <w:rsid w:val="009B459E"/>
    <w:rsid w:val="009C3A13"/>
    <w:rsid w:val="009C4D6F"/>
    <w:rsid w:val="009D16C7"/>
    <w:rsid w:val="009D2112"/>
    <w:rsid w:val="009D3DD6"/>
    <w:rsid w:val="009E0B1D"/>
    <w:rsid w:val="009E1E1D"/>
    <w:rsid w:val="009F1425"/>
    <w:rsid w:val="009F4163"/>
    <w:rsid w:val="009F68E8"/>
    <w:rsid w:val="009F74A9"/>
    <w:rsid w:val="00A03AE6"/>
    <w:rsid w:val="00A045D2"/>
    <w:rsid w:val="00A20DB6"/>
    <w:rsid w:val="00A2256E"/>
    <w:rsid w:val="00A23842"/>
    <w:rsid w:val="00A24DF5"/>
    <w:rsid w:val="00A2515E"/>
    <w:rsid w:val="00A2521F"/>
    <w:rsid w:val="00A270EB"/>
    <w:rsid w:val="00A33033"/>
    <w:rsid w:val="00A33FA7"/>
    <w:rsid w:val="00A43060"/>
    <w:rsid w:val="00A51C44"/>
    <w:rsid w:val="00A62B52"/>
    <w:rsid w:val="00A662ED"/>
    <w:rsid w:val="00A66931"/>
    <w:rsid w:val="00A737EE"/>
    <w:rsid w:val="00A8251F"/>
    <w:rsid w:val="00A91BD2"/>
    <w:rsid w:val="00A92F3B"/>
    <w:rsid w:val="00A961E0"/>
    <w:rsid w:val="00AA0CBE"/>
    <w:rsid w:val="00AA3499"/>
    <w:rsid w:val="00AA3B16"/>
    <w:rsid w:val="00AA6117"/>
    <w:rsid w:val="00AB1937"/>
    <w:rsid w:val="00AB6D6F"/>
    <w:rsid w:val="00AB7735"/>
    <w:rsid w:val="00AC1822"/>
    <w:rsid w:val="00AD0D30"/>
    <w:rsid w:val="00AD1C2B"/>
    <w:rsid w:val="00AD255E"/>
    <w:rsid w:val="00AD403F"/>
    <w:rsid w:val="00AE0A77"/>
    <w:rsid w:val="00AE113E"/>
    <w:rsid w:val="00AE4CC5"/>
    <w:rsid w:val="00AF367B"/>
    <w:rsid w:val="00B02CC1"/>
    <w:rsid w:val="00B05E74"/>
    <w:rsid w:val="00B11558"/>
    <w:rsid w:val="00B1159E"/>
    <w:rsid w:val="00B11D15"/>
    <w:rsid w:val="00B15781"/>
    <w:rsid w:val="00B224FD"/>
    <w:rsid w:val="00B27C72"/>
    <w:rsid w:val="00B317CA"/>
    <w:rsid w:val="00B41B9E"/>
    <w:rsid w:val="00B41BB2"/>
    <w:rsid w:val="00B42DEC"/>
    <w:rsid w:val="00B469C0"/>
    <w:rsid w:val="00B5117C"/>
    <w:rsid w:val="00B53517"/>
    <w:rsid w:val="00B55ACA"/>
    <w:rsid w:val="00B62AD9"/>
    <w:rsid w:val="00B6590D"/>
    <w:rsid w:val="00B6773E"/>
    <w:rsid w:val="00B7476B"/>
    <w:rsid w:val="00B77461"/>
    <w:rsid w:val="00B81BCA"/>
    <w:rsid w:val="00B874CB"/>
    <w:rsid w:val="00B959D9"/>
    <w:rsid w:val="00B9600C"/>
    <w:rsid w:val="00BA2AC6"/>
    <w:rsid w:val="00BB5E5D"/>
    <w:rsid w:val="00BC1E54"/>
    <w:rsid w:val="00BC2B9E"/>
    <w:rsid w:val="00BD2B4A"/>
    <w:rsid w:val="00BD403A"/>
    <w:rsid w:val="00BD5957"/>
    <w:rsid w:val="00BF76BF"/>
    <w:rsid w:val="00C17EF4"/>
    <w:rsid w:val="00C23A0D"/>
    <w:rsid w:val="00C24342"/>
    <w:rsid w:val="00C24C25"/>
    <w:rsid w:val="00C411CD"/>
    <w:rsid w:val="00C4376A"/>
    <w:rsid w:val="00C51625"/>
    <w:rsid w:val="00C56070"/>
    <w:rsid w:val="00C64506"/>
    <w:rsid w:val="00C738C5"/>
    <w:rsid w:val="00C771E7"/>
    <w:rsid w:val="00C832F0"/>
    <w:rsid w:val="00C93B69"/>
    <w:rsid w:val="00C93F09"/>
    <w:rsid w:val="00C948BF"/>
    <w:rsid w:val="00C94C66"/>
    <w:rsid w:val="00CA0616"/>
    <w:rsid w:val="00CA22F7"/>
    <w:rsid w:val="00CA31B0"/>
    <w:rsid w:val="00CA791A"/>
    <w:rsid w:val="00CC62FD"/>
    <w:rsid w:val="00CD3386"/>
    <w:rsid w:val="00CD63A1"/>
    <w:rsid w:val="00CD7859"/>
    <w:rsid w:val="00CE1568"/>
    <w:rsid w:val="00CE1735"/>
    <w:rsid w:val="00CE58C2"/>
    <w:rsid w:val="00CE66B4"/>
    <w:rsid w:val="00CF02B9"/>
    <w:rsid w:val="00CF2DF4"/>
    <w:rsid w:val="00CF310A"/>
    <w:rsid w:val="00D00BA3"/>
    <w:rsid w:val="00D01C14"/>
    <w:rsid w:val="00D022FC"/>
    <w:rsid w:val="00D10F1B"/>
    <w:rsid w:val="00D147CF"/>
    <w:rsid w:val="00D14AF5"/>
    <w:rsid w:val="00D206DD"/>
    <w:rsid w:val="00D21762"/>
    <w:rsid w:val="00D23283"/>
    <w:rsid w:val="00D2372A"/>
    <w:rsid w:val="00D24CD7"/>
    <w:rsid w:val="00D2640F"/>
    <w:rsid w:val="00D320FA"/>
    <w:rsid w:val="00D411FE"/>
    <w:rsid w:val="00D437FA"/>
    <w:rsid w:val="00D56F81"/>
    <w:rsid w:val="00D64B51"/>
    <w:rsid w:val="00D66B80"/>
    <w:rsid w:val="00D67ECB"/>
    <w:rsid w:val="00D70303"/>
    <w:rsid w:val="00D73810"/>
    <w:rsid w:val="00D745CD"/>
    <w:rsid w:val="00D8011E"/>
    <w:rsid w:val="00D85ACB"/>
    <w:rsid w:val="00D91B2A"/>
    <w:rsid w:val="00DA7D32"/>
    <w:rsid w:val="00DB2EFA"/>
    <w:rsid w:val="00DC329F"/>
    <w:rsid w:val="00DD02C4"/>
    <w:rsid w:val="00DD52D5"/>
    <w:rsid w:val="00DD74B9"/>
    <w:rsid w:val="00DE6068"/>
    <w:rsid w:val="00DE7ADB"/>
    <w:rsid w:val="00DF33A9"/>
    <w:rsid w:val="00DF3C73"/>
    <w:rsid w:val="00DF645E"/>
    <w:rsid w:val="00DF754D"/>
    <w:rsid w:val="00E01A5D"/>
    <w:rsid w:val="00E020E0"/>
    <w:rsid w:val="00E046EF"/>
    <w:rsid w:val="00E06F49"/>
    <w:rsid w:val="00E11BC3"/>
    <w:rsid w:val="00E11DE6"/>
    <w:rsid w:val="00E14A3A"/>
    <w:rsid w:val="00E15FA2"/>
    <w:rsid w:val="00E1667E"/>
    <w:rsid w:val="00E2405A"/>
    <w:rsid w:val="00E2430E"/>
    <w:rsid w:val="00E26BE7"/>
    <w:rsid w:val="00E32F00"/>
    <w:rsid w:val="00E43AEC"/>
    <w:rsid w:val="00E445A1"/>
    <w:rsid w:val="00E44893"/>
    <w:rsid w:val="00E45B32"/>
    <w:rsid w:val="00E46646"/>
    <w:rsid w:val="00E47858"/>
    <w:rsid w:val="00E50305"/>
    <w:rsid w:val="00E51069"/>
    <w:rsid w:val="00E51749"/>
    <w:rsid w:val="00E51C26"/>
    <w:rsid w:val="00E55852"/>
    <w:rsid w:val="00E57681"/>
    <w:rsid w:val="00E57927"/>
    <w:rsid w:val="00E620B2"/>
    <w:rsid w:val="00E6599E"/>
    <w:rsid w:val="00E661F2"/>
    <w:rsid w:val="00E72E29"/>
    <w:rsid w:val="00E73D8C"/>
    <w:rsid w:val="00E76FB7"/>
    <w:rsid w:val="00E82014"/>
    <w:rsid w:val="00E87E58"/>
    <w:rsid w:val="00E959DC"/>
    <w:rsid w:val="00E9619A"/>
    <w:rsid w:val="00E976AF"/>
    <w:rsid w:val="00EA481F"/>
    <w:rsid w:val="00EB5D80"/>
    <w:rsid w:val="00EC2AD6"/>
    <w:rsid w:val="00EC3253"/>
    <w:rsid w:val="00EC661C"/>
    <w:rsid w:val="00EC6E05"/>
    <w:rsid w:val="00ED0983"/>
    <w:rsid w:val="00ED127F"/>
    <w:rsid w:val="00EE6A2A"/>
    <w:rsid w:val="00EF3261"/>
    <w:rsid w:val="00EF71CA"/>
    <w:rsid w:val="00EF7B81"/>
    <w:rsid w:val="00F00678"/>
    <w:rsid w:val="00F03F53"/>
    <w:rsid w:val="00F12B55"/>
    <w:rsid w:val="00F14119"/>
    <w:rsid w:val="00F1786A"/>
    <w:rsid w:val="00F245FB"/>
    <w:rsid w:val="00F30547"/>
    <w:rsid w:val="00F30BF9"/>
    <w:rsid w:val="00F3513B"/>
    <w:rsid w:val="00F41BA8"/>
    <w:rsid w:val="00F51D4B"/>
    <w:rsid w:val="00F5424F"/>
    <w:rsid w:val="00F61C52"/>
    <w:rsid w:val="00F63B6F"/>
    <w:rsid w:val="00F64947"/>
    <w:rsid w:val="00F652E0"/>
    <w:rsid w:val="00F656A4"/>
    <w:rsid w:val="00F7359F"/>
    <w:rsid w:val="00F74EC0"/>
    <w:rsid w:val="00F855E3"/>
    <w:rsid w:val="00F85B0A"/>
    <w:rsid w:val="00FA0B66"/>
    <w:rsid w:val="00FA32F1"/>
    <w:rsid w:val="00FA73EA"/>
    <w:rsid w:val="00FB34CB"/>
    <w:rsid w:val="00FB4299"/>
    <w:rsid w:val="00FC2678"/>
    <w:rsid w:val="00FC2E83"/>
    <w:rsid w:val="00FD6332"/>
    <w:rsid w:val="00FE6106"/>
    <w:rsid w:val="00FE77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Body of text"/>
    <w:basedOn w:val="Normal"/>
    <w:link w:val="ListParagraphChar"/>
    <w:uiPriority w:val="34"/>
    <w:qFormat/>
    <w:pPr>
      <w:spacing w:line="207" w:lineRule="exact"/>
      <w:ind w:left="65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459E"/>
    <w:pPr>
      <w:tabs>
        <w:tab w:val="center" w:pos="4513"/>
        <w:tab w:val="right" w:pos="9026"/>
      </w:tabs>
    </w:pPr>
  </w:style>
  <w:style w:type="character" w:customStyle="1" w:styleId="HeaderChar">
    <w:name w:val="Header Char"/>
    <w:basedOn w:val="DefaultParagraphFont"/>
    <w:link w:val="Header"/>
    <w:uiPriority w:val="99"/>
    <w:rsid w:val="009B459E"/>
    <w:rPr>
      <w:rFonts w:ascii="Times New Roman" w:eastAsia="Times New Roman" w:hAnsi="Times New Roman" w:cs="Times New Roman"/>
      <w:lang w:val="id"/>
    </w:rPr>
  </w:style>
  <w:style w:type="paragraph" w:styleId="Footer">
    <w:name w:val="footer"/>
    <w:basedOn w:val="Normal"/>
    <w:link w:val="FooterChar"/>
    <w:uiPriority w:val="99"/>
    <w:unhideWhenUsed/>
    <w:rsid w:val="009B459E"/>
    <w:pPr>
      <w:tabs>
        <w:tab w:val="center" w:pos="4513"/>
        <w:tab w:val="right" w:pos="9026"/>
      </w:tabs>
    </w:pPr>
  </w:style>
  <w:style w:type="character" w:customStyle="1" w:styleId="FooterChar">
    <w:name w:val="Footer Char"/>
    <w:basedOn w:val="DefaultParagraphFont"/>
    <w:link w:val="Footer"/>
    <w:uiPriority w:val="99"/>
    <w:rsid w:val="009B459E"/>
    <w:rPr>
      <w:rFonts w:ascii="Times New Roman" w:eastAsia="Times New Roman" w:hAnsi="Times New Roman" w:cs="Times New Roman"/>
      <w:lang w:val="id"/>
    </w:rPr>
  </w:style>
  <w:style w:type="character" w:styleId="Hyperlink">
    <w:name w:val="Hyperlink"/>
    <w:basedOn w:val="DefaultParagraphFont"/>
    <w:uiPriority w:val="99"/>
    <w:unhideWhenUsed/>
    <w:rsid w:val="0069067E"/>
    <w:rPr>
      <w:color w:val="0000FF" w:themeColor="hyperlink"/>
      <w:u w:val="single"/>
    </w:rPr>
  </w:style>
  <w:style w:type="character" w:customStyle="1" w:styleId="ListParagraphChar">
    <w:name w:val="List Paragraph Char"/>
    <w:aliases w:val="Body of text Char"/>
    <w:basedOn w:val="DefaultParagraphFont"/>
    <w:link w:val="ListParagraph"/>
    <w:uiPriority w:val="34"/>
    <w:rsid w:val="009C4D6F"/>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9F1425"/>
    <w:rPr>
      <w:rFonts w:ascii="Tahoma" w:hAnsi="Tahoma" w:cs="Tahoma"/>
      <w:sz w:val="16"/>
      <w:szCs w:val="16"/>
    </w:rPr>
  </w:style>
  <w:style w:type="character" w:customStyle="1" w:styleId="BalloonTextChar">
    <w:name w:val="Balloon Text Char"/>
    <w:basedOn w:val="DefaultParagraphFont"/>
    <w:link w:val="BalloonText"/>
    <w:uiPriority w:val="99"/>
    <w:semiHidden/>
    <w:rsid w:val="009F1425"/>
    <w:rPr>
      <w:rFonts w:ascii="Tahoma" w:eastAsia="Times New Roman" w:hAnsi="Tahoma" w:cs="Tahoma"/>
      <w:sz w:val="16"/>
      <w:szCs w:val="16"/>
      <w:lang w:val="id"/>
    </w:rPr>
  </w:style>
  <w:style w:type="paragraph" w:customStyle="1" w:styleId="gambar">
    <w:name w:val="gambar"/>
    <w:basedOn w:val="Caption"/>
    <w:link w:val="gambarChar"/>
    <w:qFormat/>
    <w:rsid w:val="005343A2"/>
    <w:pPr>
      <w:widowControl/>
      <w:autoSpaceDE/>
      <w:autoSpaceDN/>
      <w:jc w:val="center"/>
    </w:pPr>
    <w:rPr>
      <w:rFonts w:ascii="Book Antiqua" w:eastAsiaTheme="minorHAnsi" w:hAnsi="Book Antiqua" w:cstheme="minorBidi"/>
      <w:color w:val="auto"/>
      <w:lang w:val="id-ID"/>
    </w:rPr>
  </w:style>
  <w:style w:type="character" w:customStyle="1" w:styleId="gambarChar">
    <w:name w:val="gambar Char"/>
    <w:basedOn w:val="DefaultParagraphFont"/>
    <w:link w:val="gambar"/>
    <w:rsid w:val="005343A2"/>
    <w:rPr>
      <w:rFonts w:ascii="Book Antiqua" w:hAnsi="Book Antiqua"/>
      <w:b/>
      <w:bCs/>
      <w:sz w:val="18"/>
      <w:szCs w:val="18"/>
      <w:lang w:val="id-ID"/>
    </w:rPr>
  </w:style>
  <w:style w:type="paragraph" w:styleId="Caption">
    <w:name w:val="caption"/>
    <w:basedOn w:val="Normal"/>
    <w:next w:val="Normal"/>
    <w:uiPriority w:val="35"/>
    <w:semiHidden/>
    <w:unhideWhenUsed/>
    <w:qFormat/>
    <w:rsid w:val="005343A2"/>
    <w:pPr>
      <w:spacing w:after="200"/>
    </w:pPr>
    <w:rPr>
      <w:b/>
      <w:bCs/>
      <w:color w:val="4F81BD" w:themeColor="accent1"/>
      <w:sz w:val="18"/>
      <w:szCs w:val="18"/>
    </w:rPr>
  </w:style>
  <w:style w:type="table" w:styleId="TableGrid">
    <w:name w:val="Table Grid"/>
    <w:basedOn w:val="TableNormal"/>
    <w:uiPriority w:val="59"/>
    <w:rsid w:val="008D50B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E6B76"/>
    <w:pPr>
      <w:widowControl/>
      <w:autoSpaceDE/>
      <w:autoSpaceDN/>
      <w:spacing w:after="200" w:line="276" w:lineRule="auto"/>
    </w:pPr>
    <w:rPr>
      <w:rFonts w:ascii="Book Antiqua" w:eastAsiaTheme="minorHAnsi" w:hAnsi="Book Antiqua" w:cstheme="minorBidi"/>
      <w:sz w:val="20"/>
      <w:lang w:val="id-ID"/>
    </w:rPr>
  </w:style>
  <w:style w:type="character" w:customStyle="1" w:styleId="author">
    <w:name w:val="author"/>
    <w:basedOn w:val="DefaultParagraphFont"/>
    <w:rsid w:val="007A77A0"/>
  </w:style>
  <w:style w:type="character" w:customStyle="1" w:styleId="pubyear">
    <w:name w:val="pubyear"/>
    <w:basedOn w:val="DefaultParagraphFont"/>
    <w:rsid w:val="007A77A0"/>
  </w:style>
  <w:style w:type="character" w:customStyle="1" w:styleId="articletitle">
    <w:name w:val="articletitle"/>
    <w:basedOn w:val="DefaultParagraphFont"/>
    <w:rsid w:val="007A77A0"/>
  </w:style>
  <w:style w:type="character" w:customStyle="1" w:styleId="vol">
    <w:name w:val="vol"/>
    <w:basedOn w:val="DefaultParagraphFont"/>
    <w:rsid w:val="007A77A0"/>
  </w:style>
  <w:style w:type="character" w:customStyle="1" w:styleId="pagefirst">
    <w:name w:val="pagefirst"/>
    <w:basedOn w:val="DefaultParagraphFont"/>
    <w:rsid w:val="007A77A0"/>
  </w:style>
  <w:style w:type="character" w:customStyle="1" w:styleId="pagelast">
    <w:name w:val="pagelast"/>
    <w:basedOn w:val="DefaultParagraphFont"/>
    <w:rsid w:val="007A7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Body of text"/>
    <w:basedOn w:val="Normal"/>
    <w:link w:val="ListParagraphChar"/>
    <w:uiPriority w:val="34"/>
    <w:qFormat/>
    <w:pPr>
      <w:spacing w:line="207" w:lineRule="exact"/>
      <w:ind w:left="65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459E"/>
    <w:pPr>
      <w:tabs>
        <w:tab w:val="center" w:pos="4513"/>
        <w:tab w:val="right" w:pos="9026"/>
      </w:tabs>
    </w:pPr>
  </w:style>
  <w:style w:type="character" w:customStyle="1" w:styleId="HeaderChar">
    <w:name w:val="Header Char"/>
    <w:basedOn w:val="DefaultParagraphFont"/>
    <w:link w:val="Header"/>
    <w:uiPriority w:val="99"/>
    <w:rsid w:val="009B459E"/>
    <w:rPr>
      <w:rFonts w:ascii="Times New Roman" w:eastAsia="Times New Roman" w:hAnsi="Times New Roman" w:cs="Times New Roman"/>
      <w:lang w:val="id"/>
    </w:rPr>
  </w:style>
  <w:style w:type="paragraph" w:styleId="Footer">
    <w:name w:val="footer"/>
    <w:basedOn w:val="Normal"/>
    <w:link w:val="FooterChar"/>
    <w:uiPriority w:val="99"/>
    <w:unhideWhenUsed/>
    <w:rsid w:val="009B459E"/>
    <w:pPr>
      <w:tabs>
        <w:tab w:val="center" w:pos="4513"/>
        <w:tab w:val="right" w:pos="9026"/>
      </w:tabs>
    </w:pPr>
  </w:style>
  <w:style w:type="character" w:customStyle="1" w:styleId="FooterChar">
    <w:name w:val="Footer Char"/>
    <w:basedOn w:val="DefaultParagraphFont"/>
    <w:link w:val="Footer"/>
    <w:uiPriority w:val="99"/>
    <w:rsid w:val="009B459E"/>
    <w:rPr>
      <w:rFonts w:ascii="Times New Roman" w:eastAsia="Times New Roman" w:hAnsi="Times New Roman" w:cs="Times New Roman"/>
      <w:lang w:val="id"/>
    </w:rPr>
  </w:style>
  <w:style w:type="character" w:styleId="Hyperlink">
    <w:name w:val="Hyperlink"/>
    <w:basedOn w:val="DefaultParagraphFont"/>
    <w:uiPriority w:val="99"/>
    <w:unhideWhenUsed/>
    <w:rsid w:val="0069067E"/>
    <w:rPr>
      <w:color w:val="0000FF" w:themeColor="hyperlink"/>
      <w:u w:val="single"/>
    </w:rPr>
  </w:style>
  <w:style w:type="character" w:customStyle="1" w:styleId="ListParagraphChar">
    <w:name w:val="List Paragraph Char"/>
    <w:aliases w:val="Body of text Char"/>
    <w:basedOn w:val="DefaultParagraphFont"/>
    <w:link w:val="ListParagraph"/>
    <w:uiPriority w:val="34"/>
    <w:rsid w:val="009C4D6F"/>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9F1425"/>
    <w:rPr>
      <w:rFonts w:ascii="Tahoma" w:hAnsi="Tahoma" w:cs="Tahoma"/>
      <w:sz w:val="16"/>
      <w:szCs w:val="16"/>
    </w:rPr>
  </w:style>
  <w:style w:type="character" w:customStyle="1" w:styleId="BalloonTextChar">
    <w:name w:val="Balloon Text Char"/>
    <w:basedOn w:val="DefaultParagraphFont"/>
    <w:link w:val="BalloonText"/>
    <w:uiPriority w:val="99"/>
    <w:semiHidden/>
    <w:rsid w:val="009F1425"/>
    <w:rPr>
      <w:rFonts w:ascii="Tahoma" w:eastAsia="Times New Roman" w:hAnsi="Tahoma" w:cs="Tahoma"/>
      <w:sz w:val="16"/>
      <w:szCs w:val="16"/>
      <w:lang w:val="id"/>
    </w:rPr>
  </w:style>
  <w:style w:type="paragraph" w:customStyle="1" w:styleId="gambar">
    <w:name w:val="gambar"/>
    <w:basedOn w:val="Caption"/>
    <w:link w:val="gambarChar"/>
    <w:qFormat/>
    <w:rsid w:val="005343A2"/>
    <w:pPr>
      <w:widowControl/>
      <w:autoSpaceDE/>
      <w:autoSpaceDN/>
      <w:jc w:val="center"/>
    </w:pPr>
    <w:rPr>
      <w:rFonts w:ascii="Book Antiqua" w:eastAsiaTheme="minorHAnsi" w:hAnsi="Book Antiqua" w:cstheme="minorBidi"/>
      <w:color w:val="auto"/>
      <w:lang w:val="id-ID"/>
    </w:rPr>
  </w:style>
  <w:style w:type="character" w:customStyle="1" w:styleId="gambarChar">
    <w:name w:val="gambar Char"/>
    <w:basedOn w:val="DefaultParagraphFont"/>
    <w:link w:val="gambar"/>
    <w:rsid w:val="005343A2"/>
    <w:rPr>
      <w:rFonts w:ascii="Book Antiqua" w:hAnsi="Book Antiqua"/>
      <w:b/>
      <w:bCs/>
      <w:sz w:val="18"/>
      <w:szCs w:val="18"/>
      <w:lang w:val="id-ID"/>
    </w:rPr>
  </w:style>
  <w:style w:type="paragraph" w:styleId="Caption">
    <w:name w:val="caption"/>
    <w:basedOn w:val="Normal"/>
    <w:next w:val="Normal"/>
    <w:uiPriority w:val="35"/>
    <w:semiHidden/>
    <w:unhideWhenUsed/>
    <w:qFormat/>
    <w:rsid w:val="005343A2"/>
    <w:pPr>
      <w:spacing w:after="200"/>
    </w:pPr>
    <w:rPr>
      <w:b/>
      <w:bCs/>
      <w:color w:val="4F81BD" w:themeColor="accent1"/>
      <w:sz w:val="18"/>
      <w:szCs w:val="18"/>
    </w:rPr>
  </w:style>
  <w:style w:type="table" w:styleId="TableGrid">
    <w:name w:val="Table Grid"/>
    <w:basedOn w:val="TableNormal"/>
    <w:uiPriority w:val="59"/>
    <w:rsid w:val="008D50B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E6B76"/>
    <w:pPr>
      <w:widowControl/>
      <w:autoSpaceDE/>
      <w:autoSpaceDN/>
      <w:spacing w:after="200" w:line="276" w:lineRule="auto"/>
    </w:pPr>
    <w:rPr>
      <w:rFonts w:ascii="Book Antiqua" w:eastAsiaTheme="minorHAnsi" w:hAnsi="Book Antiqua" w:cstheme="minorBidi"/>
      <w:sz w:val="20"/>
      <w:lang w:val="id-ID"/>
    </w:rPr>
  </w:style>
  <w:style w:type="character" w:customStyle="1" w:styleId="author">
    <w:name w:val="author"/>
    <w:basedOn w:val="DefaultParagraphFont"/>
    <w:rsid w:val="007A77A0"/>
  </w:style>
  <w:style w:type="character" w:customStyle="1" w:styleId="pubyear">
    <w:name w:val="pubyear"/>
    <w:basedOn w:val="DefaultParagraphFont"/>
    <w:rsid w:val="007A77A0"/>
  </w:style>
  <w:style w:type="character" w:customStyle="1" w:styleId="articletitle">
    <w:name w:val="articletitle"/>
    <w:basedOn w:val="DefaultParagraphFont"/>
    <w:rsid w:val="007A77A0"/>
  </w:style>
  <w:style w:type="character" w:customStyle="1" w:styleId="vol">
    <w:name w:val="vol"/>
    <w:basedOn w:val="DefaultParagraphFont"/>
    <w:rsid w:val="007A77A0"/>
  </w:style>
  <w:style w:type="character" w:customStyle="1" w:styleId="pagefirst">
    <w:name w:val="pagefirst"/>
    <w:basedOn w:val="DefaultParagraphFont"/>
    <w:rsid w:val="007A77A0"/>
  </w:style>
  <w:style w:type="character" w:customStyle="1" w:styleId="pagelast">
    <w:name w:val="pagelast"/>
    <w:basedOn w:val="DefaultParagraphFont"/>
    <w:rsid w:val="007A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468">
      <w:bodyDiv w:val="1"/>
      <w:marLeft w:val="0"/>
      <w:marRight w:val="0"/>
      <w:marTop w:val="0"/>
      <w:marBottom w:val="0"/>
      <w:divBdr>
        <w:top w:val="none" w:sz="0" w:space="0" w:color="auto"/>
        <w:left w:val="none" w:sz="0" w:space="0" w:color="auto"/>
        <w:bottom w:val="none" w:sz="0" w:space="0" w:color="auto"/>
        <w:right w:val="none" w:sz="0" w:space="0" w:color="auto"/>
      </w:divBdr>
    </w:div>
    <w:div w:id="250698793">
      <w:bodyDiv w:val="1"/>
      <w:marLeft w:val="0"/>
      <w:marRight w:val="0"/>
      <w:marTop w:val="0"/>
      <w:marBottom w:val="0"/>
      <w:divBdr>
        <w:top w:val="none" w:sz="0" w:space="0" w:color="auto"/>
        <w:left w:val="none" w:sz="0" w:space="0" w:color="auto"/>
        <w:bottom w:val="none" w:sz="0" w:space="0" w:color="auto"/>
        <w:right w:val="none" w:sz="0" w:space="0" w:color="auto"/>
      </w:divBdr>
    </w:div>
    <w:div w:id="577373071">
      <w:bodyDiv w:val="1"/>
      <w:marLeft w:val="0"/>
      <w:marRight w:val="0"/>
      <w:marTop w:val="0"/>
      <w:marBottom w:val="0"/>
      <w:divBdr>
        <w:top w:val="none" w:sz="0" w:space="0" w:color="auto"/>
        <w:left w:val="none" w:sz="0" w:space="0" w:color="auto"/>
        <w:bottom w:val="none" w:sz="0" w:space="0" w:color="auto"/>
        <w:right w:val="none" w:sz="0" w:space="0" w:color="auto"/>
      </w:divBdr>
    </w:div>
    <w:div w:id="603658172">
      <w:bodyDiv w:val="1"/>
      <w:marLeft w:val="0"/>
      <w:marRight w:val="0"/>
      <w:marTop w:val="0"/>
      <w:marBottom w:val="0"/>
      <w:divBdr>
        <w:top w:val="none" w:sz="0" w:space="0" w:color="auto"/>
        <w:left w:val="none" w:sz="0" w:space="0" w:color="auto"/>
        <w:bottom w:val="none" w:sz="0" w:space="0" w:color="auto"/>
        <w:right w:val="none" w:sz="0" w:space="0" w:color="auto"/>
      </w:divBdr>
    </w:div>
    <w:div w:id="1613049903">
      <w:bodyDiv w:val="1"/>
      <w:marLeft w:val="0"/>
      <w:marRight w:val="0"/>
      <w:marTop w:val="0"/>
      <w:marBottom w:val="0"/>
      <w:divBdr>
        <w:top w:val="none" w:sz="0" w:space="0" w:color="auto"/>
        <w:left w:val="none" w:sz="0" w:space="0" w:color="auto"/>
        <w:bottom w:val="none" w:sz="0" w:space="0" w:color="auto"/>
        <w:right w:val="none" w:sz="0" w:space="0" w:color="auto"/>
      </w:divBdr>
    </w:div>
    <w:div w:id="1634293540">
      <w:bodyDiv w:val="1"/>
      <w:marLeft w:val="0"/>
      <w:marRight w:val="0"/>
      <w:marTop w:val="0"/>
      <w:marBottom w:val="0"/>
      <w:divBdr>
        <w:top w:val="none" w:sz="0" w:space="0" w:color="auto"/>
        <w:left w:val="none" w:sz="0" w:space="0" w:color="auto"/>
        <w:bottom w:val="none" w:sz="0" w:space="0" w:color="auto"/>
        <w:right w:val="none" w:sz="0" w:space="0" w:color="auto"/>
      </w:divBdr>
    </w:div>
    <w:div w:id="1705055924">
      <w:bodyDiv w:val="1"/>
      <w:marLeft w:val="0"/>
      <w:marRight w:val="0"/>
      <w:marTop w:val="0"/>
      <w:marBottom w:val="0"/>
      <w:divBdr>
        <w:top w:val="none" w:sz="0" w:space="0" w:color="auto"/>
        <w:left w:val="none" w:sz="0" w:space="0" w:color="auto"/>
        <w:bottom w:val="none" w:sz="0" w:space="0" w:color="auto"/>
        <w:right w:val="none" w:sz="0" w:space="0" w:color="auto"/>
      </w:divBdr>
    </w:div>
    <w:div w:id="1859005903">
      <w:bodyDiv w:val="1"/>
      <w:marLeft w:val="0"/>
      <w:marRight w:val="0"/>
      <w:marTop w:val="0"/>
      <w:marBottom w:val="0"/>
      <w:divBdr>
        <w:top w:val="none" w:sz="0" w:space="0" w:color="auto"/>
        <w:left w:val="none" w:sz="0" w:space="0" w:color="auto"/>
        <w:bottom w:val="none" w:sz="0" w:space="0" w:color="auto"/>
        <w:right w:val="none" w:sz="0" w:space="0" w:color="auto"/>
      </w:divBdr>
    </w:div>
    <w:div w:id="1884049971">
      <w:bodyDiv w:val="1"/>
      <w:marLeft w:val="0"/>
      <w:marRight w:val="0"/>
      <w:marTop w:val="0"/>
      <w:marBottom w:val="0"/>
      <w:divBdr>
        <w:top w:val="none" w:sz="0" w:space="0" w:color="auto"/>
        <w:left w:val="none" w:sz="0" w:space="0" w:color="auto"/>
        <w:bottom w:val="none" w:sz="0" w:space="0" w:color="auto"/>
        <w:right w:val="none" w:sz="0" w:space="0" w:color="auto"/>
      </w:divBdr>
    </w:div>
    <w:div w:id="1912109675">
      <w:bodyDiv w:val="1"/>
      <w:marLeft w:val="0"/>
      <w:marRight w:val="0"/>
      <w:marTop w:val="0"/>
      <w:marBottom w:val="0"/>
      <w:divBdr>
        <w:top w:val="none" w:sz="0" w:space="0" w:color="auto"/>
        <w:left w:val="none" w:sz="0" w:space="0" w:color="auto"/>
        <w:bottom w:val="none" w:sz="0" w:space="0" w:color="auto"/>
        <w:right w:val="none" w:sz="0" w:space="0" w:color="auto"/>
      </w:divBdr>
    </w:div>
    <w:div w:id="2019455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chart" Target="charts/chart1.xml"/><Relationship Id="rId26" Type="http://schemas.openxmlformats.org/officeDocument/2006/relationships/hyperlink" Target="https://www.psychiatry.org/psychiatrists/practice/dsm" TargetMode="External"/><Relationship Id="rId39" Type="http://schemas.openxmlformats.org/officeDocument/2006/relationships/hyperlink" Target="https://repo-dosen.ulm.ac.id/handle/123456789/20734" TargetMode="External"/><Relationship Id="rId21" Type="http://schemas.openxmlformats.org/officeDocument/2006/relationships/hyperlink" Target="http://dx.doi.org/10.1177/0145445520966762" TargetMode="External"/><Relationship Id="rId34" Type="http://schemas.openxmlformats.org/officeDocument/2006/relationships/hyperlink" Target="https://pubmed.ncbi.nlm.nih.gov/23071200/" TargetMode="External"/><Relationship Id="rId42" Type="http://schemas.openxmlformats.org/officeDocument/2006/relationships/hyperlink" Target="https://www.researchgate.net/publication/376250986" TargetMode="External"/><Relationship Id="rId47" Type="http://schemas.openxmlformats.org/officeDocument/2006/relationships/hyperlink" Target="https://onlinelibrary.wiley.com/doi/10.1901/jeab.2009.91-257" TargetMode="External"/><Relationship Id="rId50" Type="http://schemas.openxmlformats.org/officeDocument/2006/relationships/hyperlink" Target="http://dx.doi.org/10.1177/10742956221108359" TargetMode="External"/><Relationship Id="rId55" Type="http://schemas.openxmlformats.org/officeDocument/2006/relationships/hyperlink" Target="https://scholar.google.co.id/scholar?q=julmi.+(2020).+penerapan+metode+observasi+di+lapangan.&amp;hl=en&amp;as_sdt=0&amp;as_vis=1&amp;oi=scholart" TargetMode="External"/><Relationship Id="rId63" Type="http://schemas.openxmlformats.org/officeDocument/2006/relationships/hyperlink" Target="https://www.tandfonline.com/doi/abs/10.1080/13632752.2015.1054670" TargetMode="External"/><Relationship Id="rId68" Type="http://schemas.openxmlformats.org/officeDocument/2006/relationships/hyperlink" Target="http://www.naset.org/classroommanagementseries/token-economy-systems-to-increase%20appropriate-behaviors" TargetMode="External"/><Relationship Id="rId76" Type="http://schemas.openxmlformats.org/officeDocument/2006/relationships/hyperlink" Target="https://doi.org/10.14710/dmj.v5i4.14258" TargetMode="External"/><Relationship Id="rId7" Type="http://schemas.openxmlformats.org/officeDocument/2006/relationships/footnotes" Target="footnotes.xml"/><Relationship Id="rId71" Type="http://schemas.openxmlformats.org/officeDocument/2006/relationships/hyperlink" Target="https://www.researchgate.net/publication/311830958_Effect_size_for_token_economy_use_in_contemporary_classroom_settings_A_meta-analysis_and_moderator_analysis_of_single_case_research" TargetMode="Externa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s://pmc.ncbi.nlm.nih.gov/articles/PMC9876415/" TargetMode="External"/><Relationship Id="rId11" Type="http://schemas.openxmlformats.org/officeDocument/2006/relationships/image" Target="media/image1.jpeg"/><Relationship Id="rId24" Type="http://schemas.openxmlformats.org/officeDocument/2006/relationships/hyperlink" Target="https://journal.student.uny.ac.id/plb/article/view/16178" TargetMode="External"/><Relationship Id="rId32" Type="http://schemas.openxmlformats.org/officeDocument/2006/relationships/hyperlink" Target="https://awej.org/enhancing-studentseffectiveness-through-motivational-strategies/" TargetMode="External"/><Relationship Id="rId37" Type="http://schemas.openxmlformats.org/officeDocument/2006/relationships/hyperlink" Target="https://klikpsikolog.com/meningkatkan-atensi-anak-dengan-autisme-melalui-kegiatan-motorik-halus/" TargetMode="External"/><Relationship Id="rId40" Type="http://schemas.openxmlformats.org/officeDocument/2006/relationships/hyperlink" Target="https://doi.org/10.5409/wjcp.v12.i1.1" TargetMode="External"/><Relationship Id="rId45" Type="http://schemas.openxmlformats.org/officeDocument/2006/relationships/hyperlink" Target="https://icecrs.umsida.ac.id/index.php/icecrs/article/view/458" TargetMode="External"/><Relationship Id="rId53" Type="http://schemas.openxmlformats.org/officeDocument/2006/relationships/hyperlink" Target="https://doi.org/10.1002/tl.20505" TargetMode="External"/><Relationship Id="rId58" Type="http://schemas.openxmlformats.org/officeDocument/2006/relationships/hyperlink" Target="https://pmc.ncbi.nlm.nih.gov/articles/PMC11257254/" TargetMode="External"/><Relationship Id="rId66" Type="http://schemas.openxmlformats.org/officeDocument/2006/relationships/hyperlink" Target="https://books.google.co.id/books/about/Penelitian_Pendidikan_Metode_Pendekatan.html?id=3fe1DwAAQBAJ&amp;redir_esc=y" TargetMode="External"/><Relationship Id="rId74" Type="http://schemas.openxmlformats.org/officeDocument/2006/relationships/hyperlink" Target="https://www.mdpi.com/2071-1050/14/2/716"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tandfonline.com/doi/full/10.1080/20473869.2016.1177925?needAccess=true" TargetMode="External"/><Relationship Id="rId10" Type="http://schemas.openxmlformats.org/officeDocument/2006/relationships/hyperlink" Target="mailto:pamuji@unesa.ac.id" TargetMode="External"/><Relationship Id="rId19" Type="http://schemas.openxmlformats.org/officeDocument/2006/relationships/image" Target="media/image2.png"/><Relationship Id="rId31" Type="http://schemas.openxmlformats.org/officeDocument/2006/relationships/hyperlink" Target="https://pmc.ncbi.nlm.nih.gov/articles/PMC10300511/" TargetMode="External"/><Relationship Id="rId44" Type="http://schemas.openxmlformats.org/officeDocument/2006/relationships/hyperlink" Target="https://doi.org/10.4324/9780203521892" TargetMode="External"/><Relationship Id="rId52" Type="http://schemas.openxmlformats.org/officeDocument/2006/relationships/hyperlink" Target="https://journal.umpr.ac.id/index.php/pengabdianmu/article/view/6520" TargetMode="External"/><Relationship Id="rId60" Type="http://schemas.openxmlformats.org/officeDocument/2006/relationships/hyperlink" Target="https://pmc.ncbi.nlm.nih.gov/articles/PMC11257254/" TargetMode="External"/><Relationship Id="rId65" Type="http://schemas.openxmlformats.org/officeDocument/2006/relationships/hyperlink" Target="https://doi.org/10.1128/AAC.03728-14" TargetMode="External"/><Relationship Id="rId73" Type="http://schemas.openxmlformats.org/officeDocument/2006/relationships/hyperlink" Target="https://balaiyanpus.jogjaprov.go.id/opac/detail-opac?id=303228" TargetMode="External"/><Relationship Id="rId78"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della.20163@mhs.unesa.ac.id" TargetMode="External"/><Relationship Id="rId14" Type="http://schemas.openxmlformats.org/officeDocument/2006/relationships/diagramLayout" Target="diagrams/layout1.xml"/><Relationship Id="rId22" Type="http://schemas.openxmlformats.org/officeDocument/2006/relationships/hyperlink" Target="https://slbnpcakrabuana.sch.id/jenis-dan-ciri-ciri-abk/" TargetMode="External"/><Relationship Id="rId27" Type="http://schemas.openxmlformats.org/officeDocument/2006/relationships/hyperlink" Target="https://repository.stcloudstate.edu/cgi/viewcontent.cgi?article=1164&amp;context=sped_etds" TargetMode="External"/><Relationship Id="rId30" Type="http://schemas.openxmlformats.org/officeDocument/2006/relationships/hyperlink" Target="http://dx.doi.org/10.1002/bin.1401" TargetMode="External"/><Relationship Id="rId35" Type="http://schemas.openxmlformats.org/officeDocument/2006/relationships/hyperlink" Target="https://doi.org/10.1111/j.1467-8578.2012.00530.x" TargetMode="External"/><Relationship Id="rId43" Type="http://schemas.openxmlformats.org/officeDocument/2006/relationships/hyperlink" Target="https://ejournal.unp.ac.id/index.php/paud/article/download/100292/104442" TargetMode="External"/><Relationship Id="rId48" Type="http://schemas.openxmlformats.org/officeDocument/2006/relationships/hyperlink" Target="https://pubmed.ncbi.nlm.nih.gov/29468686/" TargetMode="External"/><Relationship Id="rId56" Type="http://schemas.openxmlformats.org/officeDocument/2006/relationships/hyperlink" Target="https://onlinelibrary.wiley.com/doi/abs/10.1901/jaba.2003.36-349" TargetMode="External"/><Relationship Id="rId64" Type="http://schemas.openxmlformats.org/officeDocument/2006/relationships/hyperlink" Target="https://eprints.unm.ac.id/25165/" TargetMode="External"/><Relationship Id="rId69" Type="http://schemas.openxmlformats.org/officeDocument/2006/relationships/hyperlink" Target="https://mind-your-mind-success-consciousness-success-4832550"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nwcommons.nwciowa.edu/education_masters/337/" TargetMode="External"/><Relationship Id="rId72" Type="http://schemas.openxmlformats.org/officeDocument/2006/relationships/hyperlink" Target="https://elibrary.unikom.ac.id/id/eprint/5960/12/UNIKOM_ERVIN%20FP_%20DAFTAR%20PUSTAKA.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microsoft.com/office/2007/relationships/diagramDrawing" Target="diagrams/drawing1.xml"/><Relationship Id="rId25" Type="http://schemas.openxmlformats.org/officeDocument/2006/relationships/hyperlink" Target="https://pustaka.unpad.ac.id/archives/132985" TargetMode="External"/><Relationship Id="rId33" Type="http://schemas.openxmlformats.org/officeDocument/2006/relationships/hyperlink" Target="https://doi.org/10.4324/9781315188522-15" TargetMode="External"/><Relationship Id="rId38" Type="http://schemas.openxmlformats.org/officeDocument/2006/relationships/hyperlink" Target="https://spada.uns.ac.id/mod/resource/view.php?id=195836" TargetMode="External"/><Relationship Id="rId46" Type="http://schemas.openxmlformats.org/officeDocument/2006/relationships/hyperlink" Target="https://scholarworks.iu.edu/journals/index.php/josotl/article/view/25673/35667" TargetMode="External"/><Relationship Id="rId59" Type="http://schemas.openxmlformats.org/officeDocument/2006/relationships/hyperlink" Target="https://repository.upi.edu/65537/1/S_PGPAUD_1700172_Title.pdf" TargetMode="External"/><Relationship Id="rId67" Type="http://schemas.openxmlformats.org/officeDocument/2006/relationships/hyperlink" Target="https://onesearch.id/Author/Home?author=Prof.Dr.+Suryana%2C+M.Si" TargetMode="External"/><Relationship Id="rId20" Type="http://schemas.openxmlformats.org/officeDocument/2006/relationships/hyperlink" Target="https://www.researchgate.net/publication/308995891_TEKNIK_EKONOMI_TOKEN_DALAM_PENGUBAHAN_PERILAKU_KLIEN_Token_Economy_Technique_in_the_Modification_of_Client_Behavior" TargetMode="External"/><Relationship Id="rId41" Type="http://schemas.openxmlformats.org/officeDocument/2006/relationships/hyperlink" Target="https://msirp.org/journal/index.php/mted/article/view/75" TargetMode="External"/><Relationship Id="rId54" Type="http://schemas.openxmlformats.org/officeDocument/2006/relationships/hyperlink" Target="https://ojs.unm.ac.id/PJAHSS/article/viewFile/44227/20739" TargetMode="External"/><Relationship Id="rId62" Type="http://schemas.openxmlformats.org/officeDocument/2006/relationships/hyperlink" Target="https://journal.uad.ac.id/index.php/JPSD/article/view/5535" TargetMode="External"/><Relationship Id="rId70" Type="http://schemas.openxmlformats.org/officeDocument/2006/relationships/hyperlink" Target="https://nwcommons.nwciowa.edu/cgi/viewcontent.cgi?article=1341&amp;context=education_masters" TargetMode="External"/><Relationship Id="rId75" Type="http://schemas.openxmlformats.org/officeDocument/2006/relationships/hyperlink" Target="http://dx.doi.org/10.59055/se.v2i1.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macrothink.org/journal/index.php/ijld/article/view/17385/0" TargetMode="External"/><Relationship Id="rId28" Type="http://schemas.openxmlformats.org/officeDocument/2006/relationships/hyperlink" Target="https://ejournal.uinsuka.ac.id/pusat/inklusi/article/view/030205" TargetMode="External"/><Relationship Id="rId36" Type="http://schemas.openxmlformats.org/officeDocument/2006/relationships/hyperlink" Target="https://www.thetransmitter.org/spectrum/autistic-people-may-have-trouble-tuning-out-distractions/" TargetMode="External"/><Relationship Id="rId49" Type="http://schemas.openxmlformats.org/officeDocument/2006/relationships/hyperlink" Target="https://www.researchgate.net/publication/334238302_Effective_classroom_management_and_effective_classroom_time" TargetMode="External"/><Relationship Id="rId57" Type="http://schemas.openxmlformats.org/officeDocument/2006/relationships/hyperlink" Target="https://www.researchgate.net/publication/4973987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SELINE%20INTERVEN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id-ID" sz="1050"/>
              <a:t>Durasi</a:t>
            </a:r>
          </a:p>
        </c:rich>
      </c:tx>
      <c:overlay val="0"/>
    </c:title>
    <c:autoTitleDeleted val="0"/>
    <c:plotArea>
      <c:layout/>
      <c:scatterChart>
        <c:scatterStyle val="smoothMarker"/>
        <c:varyColors val="0"/>
        <c:ser>
          <c:idx val="1"/>
          <c:order val="0"/>
          <c:tx>
            <c:strRef>
              <c:f>Sheet1!$B$1</c:f>
              <c:strCache>
                <c:ptCount val="1"/>
                <c:pt idx="0">
                  <c:v>Baseline</c:v>
                </c:pt>
              </c:strCache>
            </c:strRef>
          </c:tx>
          <c:yVal>
            <c:numRef>
              <c:f>Sheet1!$B$2:$B$14</c:f>
              <c:numCache>
                <c:formatCode>General</c:formatCode>
                <c:ptCount val="13"/>
                <c:pt idx="0">
                  <c:v>95</c:v>
                </c:pt>
                <c:pt idx="1">
                  <c:v>105</c:v>
                </c:pt>
                <c:pt idx="2">
                  <c:v>106</c:v>
                </c:pt>
                <c:pt idx="3">
                  <c:v>106</c:v>
                </c:pt>
                <c:pt idx="4">
                  <c:v>105</c:v>
                </c:pt>
              </c:numCache>
            </c:numRef>
          </c:yVal>
          <c:smooth val="1"/>
        </c:ser>
        <c:ser>
          <c:idx val="2"/>
          <c:order val="1"/>
          <c:tx>
            <c:strRef>
              <c:f>Sheet1!$C$1</c:f>
              <c:strCache>
                <c:ptCount val="1"/>
                <c:pt idx="0">
                  <c:v>Intervensi</c:v>
                </c:pt>
              </c:strCache>
            </c:strRef>
          </c:tx>
          <c:yVal>
            <c:numRef>
              <c:f>Sheet1!$C$2:$C$14</c:f>
              <c:numCache>
                <c:formatCode>General</c:formatCode>
                <c:ptCount val="13"/>
                <c:pt idx="5">
                  <c:v>120</c:v>
                </c:pt>
                <c:pt idx="6">
                  <c:v>121</c:v>
                </c:pt>
                <c:pt idx="7">
                  <c:v>121</c:v>
                </c:pt>
                <c:pt idx="8">
                  <c:v>125</c:v>
                </c:pt>
                <c:pt idx="9">
                  <c:v>130</c:v>
                </c:pt>
                <c:pt idx="10">
                  <c:v>135</c:v>
                </c:pt>
                <c:pt idx="11">
                  <c:v>137</c:v>
                </c:pt>
                <c:pt idx="12">
                  <c:v>140</c:v>
                </c:pt>
              </c:numCache>
            </c:numRef>
          </c:yVal>
          <c:smooth val="1"/>
        </c:ser>
        <c:dLbls>
          <c:showLegendKey val="0"/>
          <c:showVal val="0"/>
          <c:showCatName val="0"/>
          <c:showSerName val="0"/>
          <c:showPercent val="0"/>
          <c:showBubbleSize val="0"/>
        </c:dLbls>
        <c:axId val="160420992"/>
        <c:axId val="160422528"/>
      </c:scatterChart>
      <c:valAx>
        <c:axId val="160420992"/>
        <c:scaling>
          <c:orientation val="minMax"/>
          <c:max val="13"/>
          <c:min val="1"/>
        </c:scaling>
        <c:delete val="0"/>
        <c:axPos val="b"/>
        <c:majorGridlines/>
        <c:numFmt formatCode="#,##0" sourceLinked="0"/>
        <c:majorTickMark val="none"/>
        <c:minorTickMark val="none"/>
        <c:tickLblPos val="nextTo"/>
        <c:crossAx val="160422528"/>
        <c:crosses val="autoZero"/>
        <c:crossBetween val="midCat"/>
        <c:majorUnit val="1"/>
      </c:valAx>
      <c:valAx>
        <c:axId val="160422528"/>
        <c:scaling>
          <c:orientation val="minMax"/>
          <c:max val="150"/>
          <c:min val="90"/>
        </c:scaling>
        <c:delete val="0"/>
        <c:axPos val="l"/>
        <c:majorGridlines/>
        <c:numFmt formatCode="General" sourceLinked="1"/>
        <c:majorTickMark val="none"/>
        <c:minorTickMark val="none"/>
        <c:tickLblPos val="nextTo"/>
        <c:crossAx val="160420992"/>
        <c:crosses val="autoZero"/>
        <c:crossBetween val="midCat"/>
        <c:majorUnit val="10"/>
      </c:valAx>
    </c:plotArea>
    <c:legend>
      <c:legendPos val="b"/>
      <c:overlay val="0"/>
    </c:legend>
    <c:plotVisOnly val="1"/>
    <c:dispBlanksAs val="gap"/>
    <c:showDLblsOverMax val="0"/>
  </c:chart>
  <c:spPr>
    <a:solidFill>
      <a:schemeClr val="bg2"/>
    </a:soli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AE7BF2-8BF6-4F48-936E-DCD339112C8C}" type="doc">
      <dgm:prSet loTypeId="urn:microsoft.com/office/officeart/2005/8/layout/radial6" loCatId="cycle" qsTypeId="urn:microsoft.com/office/officeart/2005/8/quickstyle/simple4" qsCatId="simple" csTypeId="urn:microsoft.com/office/officeart/2005/8/colors/accent1_1" csCatId="accent1" phldr="1"/>
      <dgm:spPr/>
      <dgm:t>
        <a:bodyPr/>
        <a:lstStyle/>
        <a:p>
          <a:endParaRPr lang="id-ID"/>
        </a:p>
      </dgm:t>
    </dgm:pt>
    <dgm:pt modelId="{F6DA6BD3-662C-4CDD-BAD0-C62CB0445FB9}">
      <dgm:prSet phldrT="[Text]" custT="1"/>
      <dgm:spPr/>
      <dgm:t>
        <a:bodyPr/>
        <a:lstStyle/>
        <a:p>
          <a:pPr algn="l"/>
          <a:r>
            <a:rPr lang="id-ID" sz="800" b="1">
              <a:latin typeface="Times New Roman" pitchFamily="18" charset="0"/>
              <a:cs typeface="Times New Roman" pitchFamily="18" charset="0"/>
            </a:rPr>
            <a:t>OBSERVASI</a:t>
          </a:r>
        </a:p>
      </dgm:t>
    </dgm:pt>
    <dgm:pt modelId="{CC5BCA25-FD58-42AE-9E9E-4EFD9AEDB173}" type="parTrans" cxnId="{E1C2BF85-4B9C-4B3E-B6B7-3F50CFD63627}">
      <dgm:prSet/>
      <dgm:spPr/>
      <dgm:t>
        <a:bodyPr/>
        <a:lstStyle/>
        <a:p>
          <a:pPr algn="l"/>
          <a:endParaRPr lang="id-ID"/>
        </a:p>
      </dgm:t>
    </dgm:pt>
    <dgm:pt modelId="{8D93FE9B-8CEB-4AB3-A0D4-7E8DF101EFFB}" type="sibTrans" cxnId="{E1C2BF85-4B9C-4B3E-B6B7-3F50CFD63627}">
      <dgm:prSet/>
      <dgm:spPr/>
      <dgm:t>
        <a:bodyPr/>
        <a:lstStyle/>
        <a:p>
          <a:pPr algn="l"/>
          <a:endParaRPr lang="id-ID"/>
        </a:p>
      </dgm:t>
    </dgm:pt>
    <dgm:pt modelId="{E8D01EEB-3DDB-49DE-8965-8F46FE5F2B4E}">
      <dgm:prSet phldrT="[Text]" custT="1"/>
      <dgm:spPr/>
      <dgm:t>
        <a:bodyPr/>
        <a:lstStyle/>
        <a:p>
          <a:pPr algn="ctr"/>
          <a:r>
            <a:rPr lang="id-ID" sz="700" b="1">
              <a:latin typeface="Times New Roman" pitchFamily="18" charset="0"/>
              <a:cs typeface="Times New Roman" pitchFamily="18" charset="0"/>
            </a:rPr>
            <a:t>VARIABEL</a:t>
          </a:r>
        </a:p>
        <a:p>
          <a:pPr algn="ctr"/>
          <a:r>
            <a:rPr lang="id-ID" sz="700" b="0">
              <a:latin typeface="Times New Roman" pitchFamily="18" charset="0"/>
              <a:cs typeface="Times New Roman" pitchFamily="18" charset="0"/>
            </a:rPr>
            <a:t>Mempertahankan Atensi Belajar</a:t>
          </a:r>
        </a:p>
      </dgm:t>
    </dgm:pt>
    <dgm:pt modelId="{B11DC4E5-CB33-4CB1-AF2F-F26966A0B607}" type="parTrans" cxnId="{D9CA8236-B24C-4A60-89E1-A533D379B70B}">
      <dgm:prSet/>
      <dgm:spPr/>
      <dgm:t>
        <a:bodyPr/>
        <a:lstStyle/>
        <a:p>
          <a:pPr algn="l"/>
          <a:endParaRPr lang="id-ID"/>
        </a:p>
      </dgm:t>
    </dgm:pt>
    <dgm:pt modelId="{2145BFC9-A19D-4CFF-AE17-D84328CC8B51}" type="sibTrans" cxnId="{D9CA8236-B24C-4A60-89E1-A533D379B70B}">
      <dgm:prSet/>
      <dgm:spPr/>
      <dgm:t>
        <a:bodyPr/>
        <a:lstStyle/>
        <a:p>
          <a:pPr algn="l"/>
          <a:endParaRPr lang="id-ID"/>
        </a:p>
      </dgm:t>
    </dgm:pt>
    <dgm:pt modelId="{E77F03F9-757B-412C-A2E4-AF0FB18917FA}">
      <dgm:prSet phldrT="[Text]" custT="1"/>
      <dgm:spPr/>
      <dgm:t>
        <a:bodyPr/>
        <a:lstStyle/>
        <a:p>
          <a:pPr algn="ctr"/>
          <a:r>
            <a:rPr lang="id-ID" sz="600" b="1">
              <a:latin typeface="Times New Roman" pitchFamily="18" charset="0"/>
              <a:cs typeface="Times New Roman" pitchFamily="18" charset="0"/>
            </a:rPr>
            <a:t>DURASI</a:t>
          </a:r>
        </a:p>
        <a:p>
          <a:pPr algn="ctr"/>
          <a:r>
            <a:rPr lang="id-ID" sz="600" b="0">
              <a:latin typeface="Times New Roman" pitchFamily="18" charset="0"/>
              <a:cs typeface="Times New Roman" pitchFamily="18" charset="0"/>
            </a:rPr>
            <a:t>Rentang waktu yang didapatkan peserta didik dalam mempertahankan atensi beajarr setelah diberikan isntruksi dan intervensi</a:t>
          </a:r>
        </a:p>
      </dgm:t>
    </dgm:pt>
    <dgm:pt modelId="{64C397A3-C998-4431-947E-FD5AA3E57A6D}" type="parTrans" cxnId="{AE9E8558-C92B-43BA-9B39-9BB98E1845D2}">
      <dgm:prSet/>
      <dgm:spPr/>
      <dgm:t>
        <a:bodyPr/>
        <a:lstStyle/>
        <a:p>
          <a:pPr algn="l"/>
          <a:endParaRPr lang="id-ID"/>
        </a:p>
      </dgm:t>
    </dgm:pt>
    <dgm:pt modelId="{C6B5C19B-D0D6-4CB2-9117-BA97264F1C93}" type="sibTrans" cxnId="{AE9E8558-C92B-43BA-9B39-9BB98E1845D2}">
      <dgm:prSet/>
      <dgm:spPr/>
      <dgm:t>
        <a:bodyPr/>
        <a:lstStyle/>
        <a:p>
          <a:pPr algn="l"/>
          <a:endParaRPr lang="id-ID"/>
        </a:p>
      </dgm:t>
    </dgm:pt>
    <dgm:pt modelId="{75A57BD9-CC6C-45C2-917F-7151B95C66D5}">
      <dgm:prSet phldrT="[Text]" custT="1"/>
      <dgm:spPr/>
      <dgm:t>
        <a:bodyPr/>
        <a:lstStyle/>
        <a:p>
          <a:pPr algn="ctr"/>
          <a:r>
            <a:rPr lang="id-ID" sz="700" b="1">
              <a:latin typeface="Times New Roman" pitchFamily="18" charset="0"/>
              <a:cs typeface="Times New Roman" pitchFamily="18" charset="0"/>
            </a:rPr>
            <a:t>PENILAIAN</a:t>
          </a:r>
        </a:p>
        <a:p>
          <a:pPr algn="ctr"/>
          <a:r>
            <a:rPr lang="id-ID" sz="700">
              <a:latin typeface="Times New Roman" pitchFamily="18" charset="0"/>
              <a:cs typeface="Times New Roman" pitchFamily="18" charset="0"/>
            </a:rPr>
            <a:t>- catat waktu ketika perilaku terjadi</a:t>
          </a:r>
        </a:p>
        <a:p>
          <a:pPr algn="ctr"/>
          <a:r>
            <a:rPr lang="id-ID" sz="700">
              <a:latin typeface="Times New Roman" pitchFamily="18" charset="0"/>
              <a:cs typeface="Times New Roman" pitchFamily="18" charset="0"/>
            </a:rPr>
            <a:t>-catat waktu ketika perilaku berhenti</a:t>
          </a:r>
        </a:p>
      </dgm:t>
    </dgm:pt>
    <dgm:pt modelId="{DE0275A6-06B5-47FC-A816-20A8B386C304}" type="parTrans" cxnId="{08AD1E6D-1C38-46A7-9612-1FC228038E01}">
      <dgm:prSet/>
      <dgm:spPr/>
      <dgm:t>
        <a:bodyPr/>
        <a:lstStyle/>
        <a:p>
          <a:pPr algn="l"/>
          <a:endParaRPr lang="id-ID"/>
        </a:p>
      </dgm:t>
    </dgm:pt>
    <dgm:pt modelId="{3CC81D55-8750-41A0-9E74-0DD37D3501D2}" type="sibTrans" cxnId="{08AD1E6D-1C38-46A7-9612-1FC228038E01}">
      <dgm:prSet/>
      <dgm:spPr/>
      <dgm:t>
        <a:bodyPr/>
        <a:lstStyle/>
        <a:p>
          <a:pPr algn="l"/>
          <a:endParaRPr lang="id-ID"/>
        </a:p>
      </dgm:t>
    </dgm:pt>
    <dgm:pt modelId="{5380D0E8-B6C2-44F4-8FAF-93F7BE6F41F6}">
      <dgm:prSet phldrT="[Text]" custT="1"/>
      <dgm:spPr/>
      <dgm:t>
        <a:bodyPr/>
        <a:lstStyle/>
        <a:p>
          <a:pPr algn="ctr"/>
          <a:r>
            <a:rPr lang="id-ID" sz="800" b="1">
              <a:latin typeface="Times New Roman" pitchFamily="18" charset="0"/>
              <a:cs typeface="Times New Roman" pitchFamily="18" charset="0"/>
            </a:rPr>
            <a:t>SESI</a:t>
          </a:r>
        </a:p>
        <a:p>
          <a:pPr algn="ctr"/>
          <a:r>
            <a:rPr lang="id-ID" sz="800">
              <a:latin typeface="Times New Roman" pitchFamily="18" charset="0"/>
              <a:cs typeface="Times New Roman" pitchFamily="18" charset="0"/>
            </a:rPr>
            <a:t>Pelaksanaan waktu observasi</a:t>
          </a:r>
        </a:p>
      </dgm:t>
    </dgm:pt>
    <dgm:pt modelId="{B657B3BD-022D-421C-B3EB-75D6B4C67C9D}" type="parTrans" cxnId="{D604BB34-B3A0-40A4-BE3C-EE5408B79364}">
      <dgm:prSet/>
      <dgm:spPr/>
      <dgm:t>
        <a:bodyPr/>
        <a:lstStyle/>
        <a:p>
          <a:pPr algn="l"/>
          <a:endParaRPr lang="id-ID"/>
        </a:p>
      </dgm:t>
    </dgm:pt>
    <dgm:pt modelId="{4C1BFCF7-C3FE-4FCB-A5C5-C905CE80A93B}" type="sibTrans" cxnId="{D604BB34-B3A0-40A4-BE3C-EE5408B79364}">
      <dgm:prSet/>
      <dgm:spPr/>
      <dgm:t>
        <a:bodyPr/>
        <a:lstStyle/>
        <a:p>
          <a:pPr algn="l"/>
          <a:endParaRPr lang="id-ID"/>
        </a:p>
      </dgm:t>
    </dgm:pt>
    <dgm:pt modelId="{83E4560C-D914-4E05-8828-2BA422411596}" type="pres">
      <dgm:prSet presAssocID="{05AE7BF2-8BF6-4F48-936E-DCD339112C8C}" presName="Name0" presStyleCnt="0">
        <dgm:presLayoutVars>
          <dgm:chMax val="1"/>
          <dgm:dir/>
          <dgm:animLvl val="ctr"/>
          <dgm:resizeHandles val="exact"/>
        </dgm:presLayoutVars>
      </dgm:prSet>
      <dgm:spPr/>
      <dgm:t>
        <a:bodyPr/>
        <a:lstStyle/>
        <a:p>
          <a:endParaRPr lang="id-ID"/>
        </a:p>
      </dgm:t>
    </dgm:pt>
    <dgm:pt modelId="{41D7F048-0228-4AB1-83AD-8E3910BAE2B0}" type="pres">
      <dgm:prSet presAssocID="{F6DA6BD3-662C-4CDD-BAD0-C62CB0445FB9}" presName="centerShape" presStyleLbl="node0" presStyleIdx="0" presStyleCnt="1" custScaleX="127889" custScaleY="94293" custLinFactNeighborY="-4890"/>
      <dgm:spPr/>
      <dgm:t>
        <a:bodyPr/>
        <a:lstStyle/>
        <a:p>
          <a:endParaRPr lang="id-ID"/>
        </a:p>
      </dgm:t>
    </dgm:pt>
    <dgm:pt modelId="{9347C1BC-BF77-4A34-89CD-335CCB5F2CBE}" type="pres">
      <dgm:prSet presAssocID="{E8D01EEB-3DDB-49DE-8965-8F46FE5F2B4E}" presName="node" presStyleLbl="node1" presStyleIdx="0" presStyleCnt="4" custScaleX="145510" custScaleY="145510">
        <dgm:presLayoutVars>
          <dgm:bulletEnabled val="1"/>
        </dgm:presLayoutVars>
      </dgm:prSet>
      <dgm:spPr/>
      <dgm:t>
        <a:bodyPr/>
        <a:lstStyle/>
        <a:p>
          <a:endParaRPr lang="id-ID"/>
        </a:p>
      </dgm:t>
    </dgm:pt>
    <dgm:pt modelId="{6E6A6474-EC87-4F27-8278-FE081222F2E3}" type="pres">
      <dgm:prSet presAssocID="{E8D01EEB-3DDB-49DE-8965-8F46FE5F2B4E}" presName="dummy" presStyleCnt="0"/>
      <dgm:spPr/>
      <dgm:t>
        <a:bodyPr/>
        <a:lstStyle/>
        <a:p>
          <a:endParaRPr lang="id-ID"/>
        </a:p>
      </dgm:t>
    </dgm:pt>
    <dgm:pt modelId="{D0B88D25-607C-4E38-9731-CDC3A45D3B68}" type="pres">
      <dgm:prSet presAssocID="{2145BFC9-A19D-4CFF-AE17-D84328CC8B51}" presName="sibTrans" presStyleLbl="sibTrans2D1" presStyleIdx="0" presStyleCnt="4"/>
      <dgm:spPr/>
      <dgm:t>
        <a:bodyPr/>
        <a:lstStyle/>
        <a:p>
          <a:endParaRPr lang="id-ID"/>
        </a:p>
      </dgm:t>
    </dgm:pt>
    <dgm:pt modelId="{B4BEB6DA-07FE-407C-8E0F-293BBB2B6427}" type="pres">
      <dgm:prSet presAssocID="{E77F03F9-757B-412C-A2E4-AF0FB18917FA}" presName="node" presStyleLbl="node1" presStyleIdx="1" presStyleCnt="4" custScaleX="187509" custScaleY="187510" custRadScaleRad="133991">
        <dgm:presLayoutVars>
          <dgm:bulletEnabled val="1"/>
        </dgm:presLayoutVars>
      </dgm:prSet>
      <dgm:spPr/>
      <dgm:t>
        <a:bodyPr/>
        <a:lstStyle/>
        <a:p>
          <a:endParaRPr lang="id-ID"/>
        </a:p>
      </dgm:t>
    </dgm:pt>
    <dgm:pt modelId="{177638D9-C958-44AE-9931-95C1097AC7C8}" type="pres">
      <dgm:prSet presAssocID="{E77F03F9-757B-412C-A2E4-AF0FB18917FA}" presName="dummy" presStyleCnt="0"/>
      <dgm:spPr/>
      <dgm:t>
        <a:bodyPr/>
        <a:lstStyle/>
        <a:p>
          <a:endParaRPr lang="id-ID"/>
        </a:p>
      </dgm:t>
    </dgm:pt>
    <dgm:pt modelId="{4C9C4A48-B5E7-464C-A868-2118A56445CB}" type="pres">
      <dgm:prSet presAssocID="{C6B5C19B-D0D6-4CB2-9117-BA97264F1C93}" presName="sibTrans" presStyleLbl="sibTrans2D1" presStyleIdx="1" presStyleCnt="4" custLinFactNeighborX="2767" custLinFactNeighborY="9961"/>
      <dgm:spPr/>
      <dgm:t>
        <a:bodyPr/>
        <a:lstStyle/>
        <a:p>
          <a:endParaRPr lang="id-ID"/>
        </a:p>
      </dgm:t>
    </dgm:pt>
    <dgm:pt modelId="{39355CF6-559A-4D05-8E97-AB9FC590B930}" type="pres">
      <dgm:prSet presAssocID="{75A57BD9-CC6C-45C2-917F-7151B95C66D5}" presName="node" presStyleLbl="node1" presStyleIdx="2" presStyleCnt="4" custScaleX="205092" custScaleY="194116" custRadScaleRad="130611" custRadScaleInc="3314">
        <dgm:presLayoutVars>
          <dgm:bulletEnabled val="1"/>
        </dgm:presLayoutVars>
      </dgm:prSet>
      <dgm:spPr/>
      <dgm:t>
        <a:bodyPr/>
        <a:lstStyle/>
        <a:p>
          <a:endParaRPr lang="id-ID"/>
        </a:p>
      </dgm:t>
    </dgm:pt>
    <dgm:pt modelId="{9710C948-7E0C-4577-84D0-BC33039AE606}" type="pres">
      <dgm:prSet presAssocID="{75A57BD9-CC6C-45C2-917F-7151B95C66D5}" presName="dummy" presStyleCnt="0"/>
      <dgm:spPr/>
      <dgm:t>
        <a:bodyPr/>
        <a:lstStyle/>
        <a:p>
          <a:endParaRPr lang="id-ID"/>
        </a:p>
      </dgm:t>
    </dgm:pt>
    <dgm:pt modelId="{CFBAE620-901F-4C12-8ED7-6598280EAE8D}" type="pres">
      <dgm:prSet presAssocID="{3CC81D55-8750-41A0-9E74-0DD37D3501D2}" presName="sibTrans" presStyleLbl="sibTrans2D1" presStyleIdx="2" presStyleCnt="4" custLinFactNeighborX="-8301" custLinFactNeighborY="13281"/>
      <dgm:spPr/>
      <dgm:t>
        <a:bodyPr/>
        <a:lstStyle/>
        <a:p>
          <a:endParaRPr lang="id-ID"/>
        </a:p>
      </dgm:t>
    </dgm:pt>
    <dgm:pt modelId="{FD2AB522-B81A-4CDA-A22D-3EB729437B51}" type="pres">
      <dgm:prSet presAssocID="{5380D0E8-B6C2-44F4-8FAF-93F7BE6F41F6}" presName="node" presStyleLbl="node1" presStyleIdx="3" presStyleCnt="4" custScaleX="158924" custScaleY="158924" custRadScaleRad="123848" custRadScaleInc="5656">
        <dgm:presLayoutVars>
          <dgm:bulletEnabled val="1"/>
        </dgm:presLayoutVars>
      </dgm:prSet>
      <dgm:spPr/>
      <dgm:t>
        <a:bodyPr/>
        <a:lstStyle/>
        <a:p>
          <a:endParaRPr lang="id-ID"/>
        </a:p>
      </dgm:t>
    </dgm:pt>
    <dgm:pt modelId="{5E0DF7B4-3B42-4DE4-A8BD-3EFA5798F990}" type="pres">
      <dgm:prSet presAssocID="{5380D0E8-B6C2-44F4-8FAF-93F7BE6F41F6}" presName="dummy" presStyleCnt="0"/>
      <dgm:spPr/>
      <dgm:t>
        <a:bodyPr/>
        <a:lstStyle/>
        <a:p>
          <a:endParaRPr lang="id-ID"/>
        </a:p>
      </dgm:t>
    </dgm:pt>
    <dgm:pt modelId="{D30E9915-AAEA-46C3-B54A-906E98CC1452}" type="pres">
      <dgm:prSet presAssocID="{4C1BFCF7-C3FE-4FCB-A5C5-C905CE80A93B}" presName="sibTrans" presStyleLbl="sibTrans2D1" presStyleIdx="3" presStyleCnt="4"/>
      <dgm:spPr/>
      <dgm:t>
        <a:bodyPr/>
        <a:lstStyle/>
        <a:p>
          <a:endParaRPr lang="id-ID"/>
        </a:p>
      </dgm:t>
    </dgm:pt>
  </dgm:ptLst>
  <dgm:cxnLst>
    <dgm:cxn modelId="{D604BB34-B3A0-40A4-BE3C-EE5408B79364}" srcId="{F6DA6BD3-662C-4CDD-BAD0-C62CB0445FB9}" destId="{5380D0E8-B6C2-44F4-8FAF-93F7BE6F41F6}" srcOrd="3" destOrd="0" parTransId="{B657B3BD-022D-421C-B3EB-75D6B4C67C9D}" sibTransId="{4C1BFCF7-C3FE-4FCB-A5C5-C905CE80A93B}"/>
    <dgm:cxn modelId="{09BEB00B-1A29-4662-A4E1-18B6CDC62CE7}" type="presOf" srcId="{05AE7BF2-8BF6-4F48-936E-DCD339112C8C}" destId="{83E4560C-D914-4E05-8828-2BA422411596}" srcOrd="0" destOrd="0" presId="urn:microsoft.com/office/officeart/2005/8/layout/radial6"/>
    <dgm:cxn modelId="{7FC7A627-5664-4DE6-B199-9E4EA0EDA03B}" type="presOf" srcId="{4C1BFCF7-C3FE-4FCB-A5C5-C905CE80A93B}" destId="{D30E9915-AAEA-46C3-B54A-906E98CC1452}" srcOrd="0" destOrd="0" presId="urn:microsoft.com/office/officeart/2005/8/layout/radial6"/>
    <dgm:cxn modelId="{93D61392-4F53-44BD-A821-E90D429CCD9E}" type="presOf" srcId="{E8D01EEB-3DDB-49DE-8965-8F46FE5F2B4E}" destId="{9347C1BC-BF77-4A34-89CD-335CCB5F2CBE}" srcOrd="0" destOrd="0" presId="urn:microsoft.com/office/officeart/2005/8/layout/radial6"/>
    <dgm:cxn modelId="{AE9E8558-C92B-43BA-9B39-9BB98E1845D2}" srcId="{F6DA6BD3-662C-4CDD-BAD0-C62CB0445FB9}" destId="{E77F03F9-757B-412C-A2E4-AF0FB18917FA}" srcOrd="1" destOrd="0" parTransId="{64C397A3-C998-4431-947E-FD5AA3E57A6D}" sibTransId="{C6B5C19B-D0D6-4CB2-9117-BA97264F1C93}"/>
    <dgm:cxn modelId="{BBA2B410-60B4-43F6-846E-A4004497BD47}" type="presOf" srcId="{5380D0E8-B6C2-44F4-8FAF-93F7BE6F41F6}" destId="{FD2AB522-B81A-4CDA-A22D-3EB729437B51}" srcOrd="0" destOrd="0" presId="urn:microsoft.com/office/officeart/2005/8/layout/radial6"/>
    <dgm:cxn modelId="{9B79B941-3989-46C8-BC5B-A4B39689BB74}" type="presOf" srcId="{3CC81D55-8750-41A0-9E74-0DD37D3501D2}" destId="{CFBAE620-901F-4C12-8ED7-6598280EAE8D}" srcOrd="0" destOrd="0" presId="urn:microsoft.com/office/officeart/2005/8/layout/radial6"/>
    <dgm:cxn modelId="{E1C2BF85-4B9C-4B3E-B6B7-3F50CFD63627}" srcId="{05AE7BF2-8BF6-4F48-936E-DCD339112C8C}" destId="{F6DA6BD3-662C-4CDD-BAD0-C62CB0445FB9}" srcOrd="0" destOrd="0" parTransId="{CC5BCA25-FD58-42AE-9E9E-4EFD9AEDB173}" sibTransId="{8D93FE9B-8CEB-4AB3-A0D4-7E8DF101EFFB}"/>
    <dgm:cxn modelId="{3BB2DF60-F24A-455D-9FBF-B3D42B664D40}" type="presOf" srcId="{75A57BD9-CC6C-45C2-917F-7151B95C66D5}" destId="{39355CF6-559A-4D05-8E97-AB9FC590B930}" srcOrd="0" destOrd="0" presId="urn:microsoft.com/office/officeart/2005/8/layout/radial6"/>
    <dgm:cxn modelId="{C33F48E4-460A-47F5-9518-7BB430F446C0}" type="presOf" srcId="{E77F03F9-757B-412C-A2E4-AF0FB18917FA}" destId="{B4BEB6DA-07FE-407C-8E0F-293BBB2B6427}" srcOrd="0" destOrd="0" presId="urn:microsoft.com/office/officeart/2005/8/layout/radial6"/>
    <dgm:cxn modelId="{D9CA8236-B24C-4A60-89E1-A533D379B70B}" srcId="{F6DA6BD3-662C-4CDD-BAD0-C62CB0445FB9}" destId="{E8D01EEB-3DDB-49DE-8965-8F46FE5F2B4E}" srcOrd="0" destOrd="0" parTransId="{B11DC4E5-CB33-4CB1-AF2F-F26966A0B607}" sibTransId="{2145BFC9-A19D-4CFF-AE17-D84328CC8B51}"/>
    <dgm:cxn modelId="{2BFD2D8B-638C-41F4-BDAD-B9D24DD4F626}" type="presOf" srcId="{F6DA6BD3-662C-4CDD-BAD0-C62CB0445FB9}" destId="{41D7F048-0228-4AB1-83AD-8E3910BAE2B0}" srcOrd="0" destOrd="0" presId="urn:microsoft.com/office/officeart/2005/8/layout/radial6"/>
    <dgm:cxn modelId="{1680FFA3-1F57-4F0A-B13E-41ED2D075E81}" type="presOf" srcId="{2145BFC9-A19D-4CFF-AE17-D84328CC8B51}" destId="{D0B88D25-607C-4E38-9731-CDC3A45D3B68}" srcOrd="0" destOrd="0" presId="urn:microsoft.com/office/officeart/2005/8/layout/radial6"/>
    <dgm:cxn modelId="{08AD1E6D-1C38-46A7-9612-1FC228038E01}" srcId="{F6DA6BD3-662C-4CDD-BAD0-C62CB0445FB9}" destId="{75A57BD9-CC6C-45C2-917F-7151B95C66D5}" srcOrd="2" destOrd="0" parTransId="{DE0275A6-06B5-47FC-A816-20A8B386C304}" sibTransId="{3CC81D55-8750-41A0-9E74-0DD37D3501D2}"/>
    <dgm:cxn modelId="{9FD9FB53-4404-4561-B74E-AC7141AC8380}" type="presOf" srcId="{C6B5C19B-D0D6-4CB2-9117-BA97264F1C93}" destId="{4C9C4A48-B5E7-464C-A868-2118A56445CB}" srcOrd="0" destOrd="0" presId="urn:microsoft.com/office/officeart/2005/8/layout/radial6"/>
    <dgm:cxn modelId="{67F1AC25-EC7E-4FBD-922B-23505CB66840}" type="presParOf" srcId="{83E4560C-D914-4E05-8828-2BA422411596}" destId="{41D7F048-0228-4AB1-83AD-8E3910BAE2B0}" srcOrd="0" destOrd="0" presId="urn:microsoft.com/office/officeart/2005/8/layout/radial6"/>
    <dgm:cxn modelId="{51B652DF-5DC4-4489-9583-0D771EC4FC66}" type="presParOf" srcId="{83E4560C-D914-4E05-8828-2BA422411596}" destId="{9347C1BC-BF77-4A34-89CD-335CCB5F2CBE}" srcOrd="1" destOrd="0" presId="urn:microsoft.com/office/officeart/2005/8/layout/radial6"/>
    <dgm:cxn modelId="{3C8B3581-CB03-448A-9194-3977C664467A}" type="presParOf" srcId="{83E4560C-D914-4E05-8828-2BA422411596}" destId="{6E6A6474-EC87-4F27-8278-FE081222F2E3}" srcOrd="2" destOrd="0" presId="urn:microsoft.com/office/officeart/2005/8/layout/radial6"/>
    <dgm:cxn modelId="{5062F943-8A13-4CBB-9E39-31B12597AC24}" type="presParOf" srcId="{83E4560C-D914-4E05-8828-2BA422411596}" destId="{D0B88D25-607C-4E38-9731-CDC3A45D3B68}" srcOrd="3" destOrd="0" presId="urn:microsoft.com/office/officeart/2005/8/layout/radial6"/>
    <dgm:cxn modelId="{620F81CD-D4DC-4981-B4AA-445F68B29282}" type="presParOf" srcId="{83E4560C-D914-4E05-8828-2BA422411596}" destId="{B4BEB6DA-07FE-407C-8E0F-293BBB2B6427}" srcOrd="4" destOrd="0" presId="urn:microsoft.com/office/officeart/2005/8/layout/radial6"/>
    <dgm:cxn modelId="{8E290AE6-2528-423F-AB5B-0A937582AA89}" type="presParOf" srcId="{83E4560C-D914-4E05-8828-2BA422411596}" destId="{177638D9-C958-44AE-9931-95C1097AC7C8}" srcOrd="5" destOrd="0" presId="urn:microsoft.com/office/officeart/2005/8/layout/radial6"/>
    <dgm:cxn modelId="{66ED89EF-C7AE-467E-90D1-7384D57262BE}" type="presParOf" srcId="{83E4560C-D914-4E05-8828-2BA422411596}" destId="{4C9C4A48-B5E7-464C-A868-2118A56445CB}" srcOrd="6" destOrd="0" presId="urn:microsoft.com/office/officeart/2005/8/layout/radial6"/>
    <dgm:cxn modelId="{840E1D08-D535-4D8B-A7C7-7D2E3A918058}" type="presParOf" srcId="{83E4560C-D914-4E05-8828-2BA422411596}" destId="{39355CF6-559A-4D05-8E97-AB9FC590B930}" srcOrd="7" destOrd="0" presId="urn:microsoft.com/office/officeart/2005/8/layout/radial6"/>
    <dgm:cxn modelId="{B26E1BB2-A82E-479E-9C5A-EC2786F74906}" type="presParOf" srcId="{83E4560C-D914-4E05-8828-2BA422411596}" destId="{9710C948-7E0C-4577-84D0-BC33039AE606}" srcOrd="8" destOrd="0" presId="urn:microsoft.com/office/officeart/2005/8/layout/radial6"/>
    <dgm:cxn modelId="{68F7D587-93B0-403A-A4C4-7A1BFE1FC468}" type="presParOf" srcId="{83E4560C-D914-4E05-8828-2BA422411596}" destId="{CFBAE620-901F-4C12-8ED7-6598280EAE8D}" srcOrd="9" destOrd="0" presId="urn:microsoft.com/office/officeart/2005/8/layout/radial6"/>
    <dgm:cxn modelId="{E009BCB9-9CD2-4874-B674-E913DFBF3FCE}" type="presParOf" srcId="{83E4560C-D914-4E05-8828-2BA422411596}" destId="{FD2AB522-B81A-4CDA-A22D-3EB729437B51}" srcOrd="10" destOrd="0" presId="urn:microsoft.com/office/officeart/2005/8/layout/radial6"/>
    <dgm:cxn modelId="{1488937C-027B-4546-BF39-6F9CFFAAC0D9}" type="presParOf" srcId="{83E4560C-D914-4E05-8828-2BA422411596}" destId="{5E0DF7B4-3B42-4DE4-A8BD-3EFA5798F990}" srcOrd="11" destOrd="0" presId="urn:microsoft.com/office/officeart/2005/8/layout/radial6"/>
    <dgm:cxn modelId="{A0C8DE33-B6C1-471E-B733-F22004F836D0}" type="presParOf" srcId="{83E4560C-D914-4E05-8828-2BA422411596}" destId="{D30E9915-AAEA-46C3-B54A-906E98CC1452}" srcOrd="12"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0E9915-AAEA-46C3-B54A-906E98CC1452}">
      <dsp:nvSpPr>
        <dsp:cNvPr id="0" name=""/>
        <dsp:cNvSpPr/>
      </dsp:nvSpPr>
      <dsp:spPr>
        <a:xfrm>
          <a:off x="452378" y="150970"/>
          <a:ext cx="1559438" cy="1559438"/>
        </a:xfrm>
        <a:prstGeom prst="blockArc">
          <a:avLst>
            <a:gd name="adj1" fmla="val 10827312"/>
            <a:gd name="adj2" fmla="val 17026000"/>
            <a:gd name="adj3" fmla="val 463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FBAE620-901F-4C12-8ED7-6598280EAE8D}">
      <dsp:nvSpPr>
        <dsp:cNvPr id="0" name=""/>
        <dsp:cNvSpPr/>
      </dsp:nvSpPr>
      <dsp:spPr>
        <a:xfrm>
          <a:off x="321557" y="398126"/>
          <a:ext cx="1559438" cy="1559438"/>
        </a:xfrm>
        <a:prstGeom prst="blockArc">
          <a:avLst>
            <a:gd name="adj1" fmla="val 4647648"/>
            <a:gd name="adj2" fmla="val 11008194"/>
            <a:gd name="adj3" fmla="val 463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9C4A48-B5E7-464C-A868-2118A56445CB}">
      <dsp:nvSpPr>
        <dsp:cNvPr id="0" name=""/>
        <dsp:cNvSpPr/>
      </dsp:nvSpPr>
      <dsp:spPr>
        <a:xfrm>
          <a:off x="931003" y="378216"/>
          <a:ext cx="1559438" cy="1559438"/>
        </a:xfrm>
        <a:prstGeom prst="blockArc">
          <a:avLst>
            <a:gd name="adj1" fmla="val 21374018"/>
            <a:gd name="adj2" fmla="val 6652964"/>
            <a:gd name="adj3" fmla="val 463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0B88D25-607C-4E38-9731-CDC3A45D3B68}">
      <dsp:nvSpPr>
        <dsp:cNvPr id="0" name=""/>
        <dsp:cNvSpPr/>
      </dsp:nvSpPr>
      <dsp:spPr>
        <a:xfrm>
          <a:off x="887454" y="129308"/>
          <a:ext cx="1559438" cy="1559438"/>
        </a:xfrm>
        <a:prstGeom prst="blockArc">
          <a:avLst>
            <a:gd name="adj1" fmla="val 15031959"/>
            <a:gd name="adj2" fmla="val 196638"/>
            <a:gd name="adj3" fmla="val 463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1D7F048-0228-4AB1-83AD-8E3910BAE2B0}">
      <dsp:nvSpPr>
        <dsp:cNvPr id="0" name=""/>
        <dsp:cNvSpPr/>
      </dsp:nvSpPr>
      <dsp:spPr>
        <a:xfrm>
          <a:off x="954514" y="539785"/>
          <a:ext cx="917657" cy="676592"/>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id-ID" sz="800" b="1" kern="1200">
              <a:latin typeface="Times New Roman" pitchFamily="18" charset="0"/>
              <a:cs typeface="Times New Roman" pitchFamily="18" charset="0"/>
            </a:rPr>
            <a:t>OBSERVASI</a:t>
          </a:r>
        </a:p>
      </dsp:txBody>
      <dsp:txXfrm>
        <a:off x="1088902" y="638870"/>
        <a:ext cx="648881" cy="478422"/>
      </dsp:txXfrm>
    </dsp:sp>
    <dsp:sp modelId="{9347C1BC-BF77-4A34-89CD-335CCB5F2CBE}">
      <dsp:nvSpPr>
        <dsp:cNvPr id="0" name=""/>
        <dsp:cNvSpPr/>
      </dsp:nvSpPr>
      <dsp:spPr>
        <a:xfrm>
          <a:off x="1047909" y="-174501"/>
          <a:ext cx="730867" cy="730867"/>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d-ID" sz="700" b="1" kern="1200">
              <a:latin typeface="Times New Roman" pitchFamily="18" charset="0"/>
              <a:cs typeface="Times New Roman" pitchFamily="18" charset="0"/>
            </a:rPr>
            <a:t>VARIABEL</a:t>
          </a:r>
        </a:p>
        <a:p>
          <a:pPr lvl="0" algn="ctr" defTabSz="311150">
            <a:lnSpc>
              <a:spcPct val="90000"/>
            </a:lnSpc>
            <a:spcBef>
              <a:spcPct val="0"/>
            </a:spcBef>
            <a:spcAft>
              <a:spcPct val="35000"/>
            </a:spcAft>
          </a:pPr>
          <a:r>
            <a:rPr lang="id-ID" sz="700" b="0" kern="1200">
              <a:latin typeface="Times New Roman" pitchFamily="18" charset="0"/>
              <a:cs typeface="Times New Roman" pitchFamily="18" charset="0"/>
            </a:rPr>
            <a:t>Mempertahankan Atensi Belajar</a:t>
          </a:r>
        </a:p>
      </dsp:txBody>
      <dsp:txXfrm>
        <a:off x="1154942" y="-67468"/>
        <a:ext cx="516801" cy="516801"/>
      </dsp:txXfrm>
    </dsp:sp>
    <dsp:sp modelId="{B4BEB6DA-07FE-407C-8E0F-293BBB2B6427}">
      <dsp:nvSpPr>
        <dsp:cNvPr id="0" name=""/>
        <dsp:cNvSpPr/>
      </dsp:nvSpPr>
      <dsp:spPr>
        <a:xfrm>
          <a:off x="1956655" y="481657"/>
          <a:ext cx="941819" cy="941824"/>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id-ID" sz="600" b="1" kern="1200">
              <a:latin typeface="Times New Roman" pitchFamily="18" charset="0"/>
              <a:cs typeface="Times New Roman" pitchFamily="18" charset="0"/>
            </a:rPr>
            <a:t>DURASI</a:t>
          </a:r>
        </a:p>
        <a:p>
          <a:pPr lvl="0" algn="ctr" defTabSz="266700">
            <a:lnSpc>
              <a:spcPct val="90000"/>
            </a:lnSpc>
            <a:spcBef>
              <a:spcPct val="0"/>
            </a:spcBef>
            <a:spcAft>
              <a:spcPct val="35000"/>
            </a:spcAft>
          </a:pPr>
          <a:r>
            <a:rPr lang="id-ID" sz="600" b="0" kern="1200">
              <a:latin typeface="Times New Roman" pitchFamily="18" charset="0"/>
              <a:cs typeface="Times New Roman" pitchFamily="18" charset="0"/>
            </a:rPr>
            <a:t>Rentang waktu yang didapatkan peserta didik dalam mempertahankan atensi beajarr setelah diberikan isntruksi dan intervensi</a:t>
          </a:r>
        </a:p>
      </dsp:txBody>
      <dsp:txXfrm>
        <a:off x="2094581" y="619584"/>
        <a:ext cx="665967" cy="665970"/>
      </dsp:txXfrm>
    </dsp:sp>
    <dsp:sp modelId="{39355CF6-559A-4D05-8E97-AB9FC590B930}">
      <dsp:nvSpPr>
        <dsp:cNvPr id="0" name=""/>
        <dsp:cNvSpPr/>
      </dsp:nvSpPr>
      <dsp:spPr>
        <a:xfrm>
          <a:off x="881014" y="1226703"/>
          <a:ext cx="1030135" cy="97500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d-ID" sz="700" b="1" kern="1200">
              <a:latin typeface="Times New Roman" pitchFamily="18" charset="0"/>
              <a:cs typeface="Times New Roman" pitchFamily="18" charset="0"/>
            </a:rPr>
            <a:t>PENILAIAN</a:t>
          </a:r>
        </a:p>
        <a:p>
          <a:pPr lvl="0" algn="ctr" defTabSz="311150">
            <a:lnSpc>
              <a:spcPct val="90000"/>
            </a:lnSpc>
            <a:spcBef>
              <a:spcPct val="0"/>
            </a:spcBef>
            <a:spcAft>
              <a:spcPct val="35000"/>
            </a:spcAft>
          </a:pPr>
          <a:r>
            <a:rPr lang="id-ID" sz="700" kern="1200">
              <a:latin typeface="Times New Roman" pitchFamily="18" charset="0"/>
              <a:cs typeface="Times New Roman" pitchFamily="18" charset="0"/>
            </a:rPr>
            <a:t>- catat waktu ketika perilaku terjadi</a:t>
          </a:r>
        </a:p>
        <a:p>
          <a:pPr lvl="0" algn="ctr" defTabSz="311150">
            <a:lnSpc>
              <a:spcPct val="90000"/>
            </a:lnSpc>
            <a:spcBef>
              <a:spcPct val="0"/>
            </a:spcBef>
            <a:spcAft>
              <a:spcPct val="35000"/>
            </a:spcAft>
          </a:pPr>
          <a:r>
            <a:rPr lang="id-ID" sz="700" kern="1200">
              <a:latin typeface="Times New Roman" pitchFamily="18" charset="0"/>
              <a:cs typeface="Times New Roman" pitchFamily="18" charset="0"/>
            </a:rPr>
            <a:t>-catat waktu ketika perilaku berhenti</a:t>
          </a:r>
        </a:p>
      </dsp:txBody>
      <dsp:txXfrm>
        <a:off x="1031874" y="1369489"/>
        <a:ext cx="728415" cy="689433"/>
      </dsp:txXfrm>
    </dsp:sp>
    <dsp:sp modelId="{FD2AB522-B81A-4CDA-A22D-3EB729437B51}">
      <dsp:nvSpPr>
        <dsp:cNvPr id="0" name=""/>
        <dsp:cNvSpPr/>
      </dsp:nvSpPr>
      <dsp:spPr>
        <a:xfrm>
          <a:off x="71363" y="525517"/>
          <a:ext cx="798242" cy="798242"/>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id-ID" sz="800" b="1" kern="1200">
              <a:latin typeface="Times New Roman" pitchFamily="18" charset="0"/>
              <a:cs typeface="Times New Roman" pitchFamily="18" charset="0"/>
            </a:rPr>
            <a:t>SESI</a:t>
          </a:r>
        </a:p>
        <a:p>
          <a:pPr lvl="0" algn="ctr" defTabSz="355600">
            <a:lnSpc>
              <a:spcPct val="90000"/>
            </a:lnSpc>
            <a:spcBef>
              <a:spcPct val="0"/>
            </a:spcBef>
            <a:spcAft>
              <a:spcPct val="35000"/>
            </a:spcAft>
          </a:pPr>
          <a:r>
            <a:rPr lang="id-ID" sz="800" kern="1200">
              <a:latin typeface="Times New Roman" pitchFamily="18" charset="0"/>
              <a:cs typeface="Times New Roman" pitchFamily="18" charset="0"/>
            </a:rPr>
            <a:t>Pelaksanaan waktu observasi</a:t>
          </a:r>
        </a:p>
      </dsp:txBody>
      <dsp:txXfrm>
        <a:off x="188263" y="642417"/>
        <a:ext cx="564442" cy="56444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Sek23</b:Tag>
    <b:SourceType>JournalArticle</b:SourceType>
    <b:Guid>{8C34F0AA-D8B5-4086-86BA-D292796A6E5F}</b:Guid>
    <b:Author>
      <b:Author>
        <b:NameList>
          <b:Person>
            <b:Last>Sekarini Andika Permatasari</b:Last>
            <b:First>Tjut</b:First>
            <b:Middle>Rifameutia</b:Middle>
          </b:Person>
        </b:NameList>
      </b:Author>
    </b:Author>
    <b:Title>Penerapan Token Economy dalam Meningkatkan </b:Title>
    <b:JournalName>Jurnal Obsesi : Jurnal Pendidikan Anak Usia Dini</b:JournalName>
    <b:Year>2023)</b:Year>
    <b:Pages>1598-1610</b:Pages>
    <b:RefOrder>4</b:RefOrder>
  </b:Source>
  <b:Source>
    <b:Tag>Sit18</b:Tag>
    <b:SourceType>JournalArticle</b:SourceType>
    <b:Guid>{38E039B2-E85D-4F78-B204-2039299D0738}</b:Guid>
    <b:Author>
      <b:Author>
        <b:NameList>
          <b:Person>
            <b:Last>Siti Dwi Jumiati</b:Last>
            <b:First>Dr.</b:First>
            <b:Middle>Hj. Isti Rusdiyani, M.Pd, Ratih Listyaningtyas, M.Pd</b:Middle>
          </b:Person>
        </b:NameList>
      </b:Author>
    </b:Author>
    <b:Title>PENERAPAN TEKNIK TOKEN ECONOMIC UNTUK MENINGKATKAN KEMAMPUAN MENJUMLAHKAN 0-50 AUTISTIK KELAS IV DI SKH AL KAUTSAR CILEGON BANTEN</b:Title>
    <b:JournalName>Jurnal UNIK Pendidikan Luar Biasa</b:JournalName>
    <b:Year>2018</b:Year>
    <b:RefOrder>5</b:RefOrder>
  </b:Source>
  <b:Source>
    <b:Tag>Mur16</b:Tag>
    <b:SourceType>JournalArticle</b:SourceType>
    <b:Guid>{8D99B234-A2B3-47A9-844F-45B9F857721F}</b:Guid>
    <b:Author>
      <b:Author>
        <b:NameList>
          <b:Person>
            <b:Last>Muriyawati</b:Last>
            <b:First>Faridah</b:First>
            <b:Middle>Ainur Rohmah</b:Middle>
          </b:Person>
        </b:NameList>
      </b:Author>
    </b:Author>
    <b:Title>PENGARUH PEMBERIAN TOKEN EKONOMI TERHADAP MOTIVASI BELAJAR SISWA SEKOLAH DASAR</b:Title>
    <b:JournalName>JPSD : Jurnal Pendidikan Sekolah Dasar </b:JournalName>
    <b:Year>2016</b:Year>
    <b:RefOrder>6</b:RefOrder>
  </b:Source>
  <b:Source>
    <b:Tag>Fat20</b:Tag>
    <b:SourceType>JournalArticle</b:SourceType>
    <b:Guid>{5082F0F5-2024-4D17-81EB-51E16F7FC1AE}</b:Guid>
    <b:Author>
      <b:Author>
        <b:NameList>
          <b:Person>
            <b:Last>Fatimah Ratnasari</b:Last>
            <b:First>Yulsyofriend,</b:First>
            <b:Middle>Rakimahwati</b:Middle>
          </b:Person>
        </b:NameList>
      </b:Author>
    </b:Author>
    <b:Title>Pengaruh Metode Token Economy Terhadap Disiplin Anak Usia Dini Di Taman Kanak-Kanak </b:Title>
    <b:JournalName>Jurnal Ilmiah PESONA PAUD</b:JournalName>
    <b:Year>2020</b:Year>
    <b:RefOrder>7</b:RefOrder>
  </b:Source>
  <b:Source>
    <b:Tag>SUL19</b:Tag>
    <b:SourceType>Book</b:SourceType>
    <b:Guid>{C742BBEE-B778-43F4-B7D5-7BD64A65A2FB}</b:Guid>
    <b:Title>PENERAPAN TEKNIK TOKEN EKONOMI UNTUK MENGURANGI PERILAKU PROKRASTINASI AKADEMIK SISWA SMPN 1 SUNGGUMINASA KAB. GOWA</b:Title>
    <b:Year>2019</b:Year>
    <b:Author>
      <b:Author>
        <b:NameList>
          <b:Person>
            <b:Last>PRABANINGSIH</b:Last>
            <b:First>SULISTYA</b:First>
          </b:Person>
        </b:NameList>
      </b:Author>
    </b:Author>
    <b:RefOrder>8</b:RefOrder>
  </b:Source>
  <b:Source>
    <b:Tag>Elg22</b:Tag>
    <b:SourceType>JournalArticle</b:SourceType>
    <b:Guid>{C0F2AA69-A194-4DDD-9D31-F3819AE61EE6}</b:Guid>
    <b:Title>Efektivitas Token Economy Dalam Meningkatkan Ketahanan Duduk Pada Anak ADHD</b:Title>
    <b:Year>2022</b:Year>
    <b:Author>
      <b:Author>
        <b:NameList>
          <b:Person>
            <b:Last>Elgo syukria</b:Last>
            <b:First>Rahmahtrisilvia,</b:First>
            <b:Middle>Rahmahtrisilvia</b:Middle>
          </b:Person>
        </b:NameList>
      </b:Author>
    </b:Author>
    <b:JournalName>MSI Transaction on Education</b:JournalName>
    <b:RefOrder>9</b:RefOrder>
  </b:Source>
  <b:Source>
    <b:Tag>Apr22</b:Tag>
    <b:SourceType>JournalArticle</b:SourceType>
    <b:Guid>{462CB9CA-C8F0-4A04-BB54-F777AC9A1B32}</b:Guid>
    <b:Author>
      <b:Author>
        <b:NameList>
          <b:Person>
            <b:Last>Rosdiana</b:Last>
            <b:First>Aprilia</b:First>
            <b:Middle>Mega</b:Middle>
          </b:Person>
        </b:NameList>
      </b:Author>
    </b:Author>
    <b:Title>Teknik Token Ekonomi : Teori dan Aplikasi</b:Title>
    <b:JournalName>Conseils:Jurnal Bimbingan dan Konseling Islam</b:JournalName>
    <b:Year>2022</b:Year>
    <b:Pages>42-52</b:Pages>
    <b:RefOrder>10</b:RefOrder>
  </b:Source>
  <b:Source>
    <b:Tag>Min16</b:Tag>
    <b:SourceType>JournalArticle</b:SourceType>
    <b:Guid>{404E3487-571B-4E01-B378-4569DFC4B14F}</b:Guid>
    <b:Author>
      <b:Author>
        <b:NameList>
          <b:Person>
            <b:Last>Mindy Scheithhauer</b:Last>
            <b:First>Tom</b:First>
            <b:Middle>Cariveau, Nathan A. Call, Hailey Ormand, Seth Clark</b:Middle>
          </b:Person>
        </b:NameList>
      </b:Author>
    </b:Author>
    <b:Title>A consecutive case review of token systems used to reduce socially maintained challenging behavior in individuals with intellectual and developmental delays</b:Title>
    <b:JournalName>International Journal of Developmental Disabilities </b:JournalName>
    <b:Year>2016</b:Year>
    <b:Pages>157-166</b:Pages>
    <b:RefOrder>11</b:RefOrder>
  </b:Source>
  <b:Source>
    <b:Tag>Adi12</b:Tag>
    <b:SourceType>JournalArticle</b:SourceType>
    <b:Guid>{5FFDF840-23C0-4297-969E-B145E37F2D44}</b:Guid>
    <b:Author>
      <b:Author>
        <b:NameList>
          <b:Person>
            <b:Last>Adi Fahrudin</b:Last>
            <b:First>Ph.D</b:First>
          </b:Person>
        </b:NameList>
      </b:Author>
    </b:Author>
    <b:Title>TEKNIK EKONOMI TOKEN DALAM PENGUBAHAN PERILAKU KLIEN</b:Title>
    <b:JournalName>Informasi</b:JournalName>
    <b:Year>2012</b:Year>
    <b:RefOrder>12</b:RefOrder>
  </b:Source>
  <b:Source>
    <b:Tag>AHF22</b:Tag>
    <b:SourceType>InternetSite</b:SourceType>
    <b:Guid>{18C19201-F9D5-4477-BAFD-3E9380F792EF}</b:Guid>
    <b:Year>2022</b:Year>
    <b:Author>
      <b:Author>
        <b:NameList>
          <b:Person>
            <b:Last>AHF</b:Last>
          </b:Person>
        </b:NameList>
      </b:Author>
    </b:Author>
    <b:Month>November</b:Month>
    <b:Day>14</b:Day>
    <b:YearAccessed>2024</b:YearAccessed>
    <b:MonthAccessed>Januari</b:MonthAccessed>
    <b:DayAccessed>23</b:DayAccessed>
    <b:URL>https://slbnpcakrabuana.sch.id/jenis-dan-ciri-ciri-abk/</b:URL>
    <b:RefOrder>13</b:RefOrder>
  </b:Source>
  <b:Source>
    <b:Tag>TIT16</b:Tag>
    <b:SourceType>JournalArticle</b:SourceType>
    <b:Guid>{FC2D174F-4359-4BDB-8781-945D43BAA785}</b:Guid>
    <b:Title>Meningkatkan Rentang Perhatian Anak Autis dalam Pembelajaran Pengenalan Huruf</b:Title>
    <b:Year>2016</b:Year>
    <b:Author>
      <b:Author>
        <b:NameList>
          <b:Person>
            <b:Last>BALLERINA</b:Last>
            <b:First>TITISA</b:First>
          </b:Person>
        </b:NameList>
      </b:Author>
    </b:Author>
    <b:JournalName>INKLUSI: Journal of Disability Studies</b:JournalName>
    <b:Pages>246-266</b:Pages>
    <b:RefOrder>14</b:RefOrder>
  </b:Source>
  <b:Source>
    <b:Tag>Ame16</b:Tag>
    <b:SourceType>Book</b:SourceType>
    <b:Guid>{B9E9D465-E0FA-40FA-B9F4-F2421382F655}</b:Guid>
    <b:Title>DIAGNOSTIC AND STATISTICAL MANUAL OF MENTAL DISORDERS DSM-5</b:Title>
    <b:Year>2016</b:Year>
    <b:Author>
      <b:Author>
        <b:NameList>
          <b:Person>
            <b:Last>Association</b:Last>
            <b:First>American</b:First>
            <b:Middle>Psychiatric</b:Middle>
          </b:Person>
        </b:NameList>
      </b:Author>
    </b:Author>
    <b:City>Washington, DC</b:City>
    <b:Publisher>American Psychiatric Publishing</b:Publisher>
    <b:RefOrder>15</b:RefOrder>
  </b:Source>
  <b:Source>
    <b:Tag>Isr23</b:Tag>
    <b:SourceType>JournalArticle</b:SourceType>
    <b:Guid>{669F268D-5DE3-4DEC-859A-7749FCF48280}</b:Guid>
    <b:Title>Penggunaan Token Ekonomi Dalam Meningkatkan Minat Menulis Anak Autis pada Sekolah Luar Biasa</b:Title>
    <b:Year>2023</b:Year>
    <b:Author>
      <b:Author>
        <b:NameList>
          <b:Person>
            <b:Last>Israwali Amar</b:Last>
            <b:First>Bastiana,</b:First>
            <b:Middle>Mustafa</b:Middle>
          </b:Person>
        </b:NameList>
      </b:Author>
    </b:Author>
    <b:JournalName>PINISI JOURNAL OF ART, HUMANITY &amp; SOCIAL STUDIES</b:JournalName>
    <b:RefOrder>16</b:RefOrder>
  </b:Source>
  <b:Source>
    <b:Tag>Rag20</b:Tag>
    <b:SourceType>JournalArticle</b:SourceType>
    <b:Guid>{92AC5861-F9E0-4FB8-820E-ACCABBDF1505}</b:Guid>
    <b:Author>
      <b:Author>
        <b:NameList>
          <b:Person>
            <b:Last>Alqahtani</b:Last>
            <b:First>Rage</b:First>
            <b:Middle>Mohammad</b:Middle>
          </b:Person>
        </b:NameList>
      </b:Author>
    </b:Author>
    <b:Title>The Effects of a Token Economy System to Improve Social, Academic, and Behavior Skills with Children in KSA</b:Title>
    <b:JournalName>International Journal of Learning and Development</b:JournalName>
    <b:Year>2020</b:Year>
    <b:RefOrder>17</b:RefOrder>
  </b:Source>
  <b:Source>
    <b:Tag>Mur18</b:Tag>
    <b:SourceType>JournalArticle</b:SourceType>
    <b:Guid>{C38D2212-4A01-4EF4-B167-20FB61625C6D}</b:Guid>
    <b:Author>
      <b:Author>
        <b:NameList>
          <b:Person>
            <b:Last>Muriyawati Muriyawati</b:Last>
            <b:First>Faridah</b:First>
            <b:Middle>Ainur Rohmah</b:Middle>
          </b:Person>
        </b:NameList>
      </b:Author>
    </b:Author>
    <b:Title>PENGARUH PEMBERIAN TOKEN EKONOMI TERHADAP MOTIVASI BELAJAR SISWA SEKOLAH DASAR</b:Title>
    <b:JournalName>JURNAL PENDIDIKAN SEKOLAH DASAR</b:JournalName>
    <b:Year>2018</b:Year>
    <b:RefOrder>18</b:RefOrder>
  </b:Source>
  <b:Source>
    <b:Tag>Fat201</b:Tag>
    <b:SourceType>JournalArticle</b:SourceType>
    <b:Guid>{0BCDD01F-2E09-4403-9A1A-9AC58136F7E8}</b:Guid>
    <b:Author>
      <b:Author>
        <b:NameList>
          <b:Person>
            <b:Last>Fatimah Ratnasari</b:Last>
            <b:First>Yulsyofriend,</b:First>
            <b:Middle>Rakimahwati</b:Middle>
          </b:Person>
        </b:NameList>
      </b:Author>
    </b:Author>
    <b:Title>Pengaruh Metode Token Economy Terhadap Disiplin Anak Usia Dini di Taman Kanak-kanak</b:Title>
    <b:JournalName>Jurnal Ilmiah PESONA PAUD</b:JournalName>
    <b:Year>2020</b:Year>
    <b:RefOrder>19</b:RefOrder>
  </b:Source>
  <b:Source>
    <b:Tag>Pro10</b:Tag>
    <b:SourceType>Book</b:SourceType>
    <b:Guid>{FFF789EF-CAE4-4633-8A8B-AE5362EC8303}</b:Guid>
    <b:Title>METODOLOGI PENELITIAN Model Praktis Penelitian Kuantitatif dan Kualitatif</b:Title>
    <b:Year>2010</b:Year>
    <b:Author>
      <b:Author>
        <b:NameList>
          <b:Person>
            <b:Last>Prof. Dr. Suryana</b:Last>
            <b:First>M.Si</b:First>
          </b:Person>
        </b:NameList>
      </b:Author>
    </b:Author>
    <b:City>Indonesia</b:City>
    <b:Publisher>Universitas Pendidikan Indonesia</b:Publisher>
    <b:RefOrder>20</b:RefOrder>
  </b:Source>
  <b:Source>
    <b:Tag>Pro15</b:Tag>
    <b:SourceType>Book</b:SourceType>
    <b:Guid>{2723FC5C-B38F-4765-BC86-82AA944B1DA4}</b:Guid>
    <b:Author>
      <b:Author>
        <b:NameList>
          <b:Person>
            <b:Last>Prof. Dr. H. Wina Sanjaya</b:Last>
            <b:First>M.Pd.</b:First>
          </b:Person>
        </b:NameList>
      </b:Author>
    </b:Author>
    <b:Title>Penelitian Pendidikan: Metode, Pendekatan, dan Jenis</b:Title>
    <b:Year>2015</b:Year>
    <b:City>Indonesia</b:City>
    <b:Publisher>Kencana</b:Publisher>
    <b:RefOrder>21</b:RefOrder>
  </b:Source>
  <b:Source>
    <b:Tag>Ati23</b:Tag>
    <b:SourceType>JournalArticle</b:SourceType>
    <b:Guid>{5E47B801-7FE7-4292-AA7C-3BAE76A76295}</b:Guid>
    <b:Title>Penerapan Token Ekonomi untuk Meningkatkan Sustained Attention pada Anak ADHD</b:Title>
    <b:Year>2023</b:Year>
    <b:Author>
      <b:Author>
        <b:NameList>
          <b:Person>
            <b:Last>Atina Okta Fadillah</b:Last>
            <b:First>Dessy</b:First>
            <b:Middle>Pragnusari</b:Middle>
          </b:Person>
        </b:NameList>
      </b:Author>
    </b:Author>
    <b:JournalName>JIIP-Jurnal Ilmiah Ilmu Pendidikan</b:JournalName>
    <b:RefOrder>22</b:RefOrder>
  </b:Source>
  <b:Source>
    <b:Tag>Vid</b:Tag>
    <b:SourceType>JournalArticle</b:SourceType>
    <b:Guid>{61EB0B22-6515-4E6E-8468-B6694692DDF1}</b:Guid>
    <b:Author>
      <b:Author>
        <b:NameList>
          <b:Person>
            <b:Last>Anindhita</b:Last>
            <b:First>Vidya</b:First>
          </b:Person>
        </b:NameList>
      </b:Author>
    </b:Author>
    <b:Title>Rancangan Modul Peningkatan Sustained Attention Pada Anak Yang Mengalami Gangguan Pemusatan Perhatian Uji Coba Modul Peningkatan Sustained Attention Melalui Permainan “Pemburu Nyamuk” Pada Anak Usia 8-9 Tahun (kelas 3 SD) yang Mengalami Gangguan Pemusatan</b:Title>
    <b:JournalName>PUSTAKA ILMIAH UNPAD</b:JournalName>
    <b:RefOrder>23</b:RefOrder>
  </b:Source>
  <b:Source>
    <b:Tag>Sab21</b:Tag>
    <b:SourceType>JournalArticle</b:SourceType>
    <b:Guid>{5F3C27BB-8A62-40F6-AFDB-E11FA8CBD2B2}</b:Guid>
    <b:Title>PENGARUH PEMBELAJARAN TARI KREATIF TERHADAP KECERDASAN MUSIKAL ANAK USIA 5-6</b:Title>
    <b:JournalName>repository.upi.edu </b:JournalName>
    <b:Year>2021</b:Year>
    <b:Author>
      <b:Author>
        <b:NameList>
          <b:Person>
            <b:Last>Kurnia</b:Last>
            <b:First>Sabila</b:First>
          </b:Person>
        </b:NameList>
      </b:Author>
    </b:Author>
    <b:RefOrder>24</b:RefOrder>
  </b:Source>
  <b:Source>
    <b:Tag>Gra20</b:Tag>
    <b:SourceType>ConferenceProceedings</b:SourceType>
    <b:Guid>{9FFC0913-5067-4E92-B750-425C26AAC3D4}</b:Guid>
    <b:Author>
      <b:Author>
        <b:NameList>
          <b:Person>
            <b:Last>Grace Latuheru</b:Last>
            <b:First>Tatik</b:First>
            <b:Middle>Meiyutariningsih</b:Middle>
          </b:Person>
        </b:NameList>
      </b:Author>
    </b:Author>
    <b:Title>Application of Economy Tokens to Reduce Gadgets Addiction to Children: Penerapan Token Economy untuk Mengurangi Kecanduan Gadget pada Anak</b:Title>
    <b:Year>2020</b:Year>
    <b:Pages>7</b:Pages>
    <b:ConferenceName>Educational and Psychological Conference in the 4.0 era</b:ConferenceName>
    <b:City>Indonesia</b:City>
    <b:Publisher>Universitas 17 Agustus 1945 Surabaya</b:Publisher>
    <b:RefOrder>25</b:RefOrder>
  </b:Source>
  <b:Source>
    <b:Tag>DrD</b:Tag>
    <b:SourceType>JournalArticle</b:SourceType>
    <b:Guid>{27F6F07C-7E27-4BCB-9F00-470523DF3B3B}</b:Guid>
    <b:Title>Prinsip-prinsip Belajar</b:Title>
    <b:Pages>7-11</b:Pages>
    <b:Author>
      <b:Author>
        <b:NameList>
          <b:Person>
            <b:Last>Dr. Dewi Indrapangastuti</b:Last>
            <b:First>M.Pd.</b:First>
          </b:Person>
        </b:NameList>
      </b:Author>
    </b:Author>
    <b:RefOrder>26</b:RefOrder>
  </b:Source>
  <b:Source>
    <b:Tag>DrI23</b:Tag>
    <b:SourceType>Book</b:SourceType>
    <b:Guid>{217C964B-7E46-489C-9C7F-502EAC17C7BD}</b:Guid>
    <b:Title>PENELITIAN SSR (SINGLE SUBJECT RESEARCH)</b:Title>
    <b:Year>2023</b:Year>
    <b:Author>
      <b:Author>
        <b:NameList>
          <b:Person>
            <b:Last>Dr. IMAM YUWONO</b:Last>
            <b:First>M.Pd</b:First>
          </b:Person>
        </b:NameList>
      </b:Author>
    </b:Author>
    <b:City>Banjarmasin</b:City>
    <b:Publisher>Universitas Lambung Mangkurat</b:Publisher>
    <b:RefOrder>27</b:RefOrder>
  </b:Source>
  <b:Source>
    <b:Tag>Mat19</b:Tag>
    <b:SourceType>JournalArticle</b:SourceType>
    <b:Guid>{D7AF4C60-E0D7-4857-BCA0-E973EBB71DD0}</b:Guid>
    <b:Title>IDENTIFIKASI PERILAKU GANGGUAN PEMUSATAN PERHATIAN DAN HIPERAKTIVITAS PADA ANAK AUTIS</b:Title>
    <b:Year>2019</b:Year>
    <b:Author>
      <b:Author>
        <b:NameList>
          <b:Person>
            <b:Last>Alqorina</b:Last>
            <b:First>Mathasa</b:First>
          </b:Person>
        </b:NameList>
      </b:Author>
    </b:Author>
    <b:JournalName>Jurnal Widia Ortodidaktika</b:JournalName>
    <b:RefOrder>28</b:RefOrder>
  </b:Source>
  <b:Source>
    <b:Tag>Ilh24</b:Tag>
    <b:SourceType>JournalArticle</b:SourceType>
    <b:Guid>{60B14DCE-A25D-44D1-898A-38546EC0F1B8}</b:Guid>
    <b:Author>
      <b:Author>
        <b:NameList>
          <b:Person>
            <b:Last>Ilham Akerda Edyyul</b:Last>
            <b:First>Yuli</b:First>
            <b:Middle>Afmi Ropita Sari, Sri Rahmu Gustina, Rahmi Khalida, Maghfira Nurul Izzati, Melva Aprilia</b:Middle>
          </b:Person>
        </b:NameList>
      </b:Author>
    </b:Author>
    <b:Title>Pemberdayaan Orangtua dan Guru dalam Meningkatkan Atensi Anak Autis Spectrume Disorder di Sekolah Autis Mitra Ananda Padang</b:Title>
    <b:JournalName>PengabdianMu: Jurnal Ilmiah Pengabdian kepada Masyarakat</b:JournalName>
    <b:Year>2024</b:Year>
    <b:Pages>621-628</b:Pages>
    <b:RefOrder>2</b:RefOrder>
  </b:Source>
  <b:Source>
    <b:Tag>Dic24</b:Tag>
    <b:SourceType>InternetSite</b:SourceType>
    <b:Guid>{B9E72DE5-30F6-4E71-B2EA-6E0D753ABCCF}</b:Guid>
    <b:Title>Meningkatkan Atensi Anak dengan Autisme melalui Kegiatan Motorik Halus</b:Title>
    <b:Author>
      <b:Author>
        <b:NameList>
          <b:Person>
            <b:Last>Dicky Age Tresna</b:Last>
            <b:First>S.Pd</b:First>
          </b:Person>
        </b:NameList>
      </b:Author>
    </b:Author>
    <b:InternetSiteTitle>KlikPsikolog</b:InternetSiteTitle>
    <b:YearAccessed>2024</b:YearAccessed>
    <b:MonthAccessed>October</b:MonthAccessed>
    <b:DayAccessed>17</b:DayAccessed>
    <b:URL>https://klikpsikolog.com/meningkatkan-atensi-anak-dengan-autisme-melalui-kegiatan-motorik-halus/</b:URL>
    <b:RefOrder>1</b:RefOrder>
  </b:Source>
  <b:Source>
    <b:Tag>Lau20</b:Tag>
    <b:SourceType>InternetSite</b:SourceType>
    <b:Guid>{FDE0DB29-9508-477E-9A78-D6BB9991E8C0}</b:Guid>
    <b:Author>
      <b:Author>
        <b:NameList>
          <b:Person>
            <b:Last>Dattaro</b:Last>
            <b:First>Laura</b:First>
          </b:Person>
        </b:NameList>
      </b:Author>
    </b:Author>
    <b:Title>Simons Foundation</b:Title>
    <b:InternetSiteTitle>The Transmitter Curating Neuroscience</b:InternetSiteTitle>
    <b:Year>2020</b:Year>
    <b:Month>May</b:Month>
    <b:Day>4</b:Day>
    <b:YearAccessed>2024</b:YearAccessed>
    <b:MonthAccessed>October</b:MonthAccessed>
    <b:DayAccessed>17</b:DayAccessed>
    <b:URL>https://www.thetransmitter.org/spectrum/autistic-people-may-have-trouble-tuning-out-distractions/</b:URL>
    <b:RefOrder>3</b:RefOrder>
  </b:Source>
</b:Sources>
</file>

<file path=customXml/itemProps1.xml><?xml version="1.0" encoding="utf-8"?>
<ds:datastoreItem xmlns:ds="http://schemas.openxmlformats.org/officeDocument/2006/customXml" ds:itemID="{CD2958F8-1104-4BA6-8C93-A036DC31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9</Pages>
  <Words>7407</Words>
  <Characters>42222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Fita Chaesariswati</dc:creator>
  <cp:lastModifiedBy>Windows User</cp:lastModifiedBy>
  <cp:revision>49</cp:revision>
  <cp:lastPrinted>2024-12-05T06:00:00Z</cp:lastPrinted>
  <dcterms:created xsi:type="dcterms:W3CDTF">2024-11-10T16:43:00Z</dcterms:created>
  <dcterms:modified xsi:type="dcterms:W3CDTF">2024-12-06T03:29:00Z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LTSC</vt:lpwstr>
  </property>
  <property fmtid="{D5CDD505-2E9C-101B-9397-08002B2CF9AE}" pid="4" name="LastSaved">
    <vt:filetime>2024-11-10T00:00:00Z</vt:filetime>
  </property>
  <property fmtid="{D5CDD505-2E9C-101B-9397-08002B2CF9AE}" pid="5" name="Producer">
    <vt:lpwstr>Microsoft® Word LTSC</vt:lpwstr>
  </property>
</Properties>
</file>