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3975" w14:textId="77777777" w:rsidR="007B1100" w:rsidRPr="0010198D" w:rsidRDefault="00000000">
      <w:pPr>
        <w:pStyle w:val="Judul1"/>
        <w:spacing w:before="80"/>
        <w:ind w:left="867" w:right="1039"/>
      </w:pPr>
      <w:r w:rsidRPr="0010198D">
        <w:t>PELAKSANAAN</w:t>
      </w:r>
      <w:r w:rsidRPr="0010198D">
        <w:rPr>
          <w:spacing w:val="-9"/>
        </w:rPr>
        <w:t xml:space="preserve"> </w:t>
      </w:r>
      <w:r w:rsidRPr="0010198D">
        <w:t>METODE</w:t>
      </w:r>
      <w:r w:rsidRPr="0010198D">
        <w:rPr>
          <w:spacing w:val="-8"/>
        </w:rPr>
        <w:t xml:space="preserve"> </w:t>
      </w:r>
      <w:r w:rsidRPr="0010198D">
        <w:t>TALAQQI</w:t>
      </w:r>
      <w:r w:rsidRPr="0010198D">
        <w:rPr>
          <w:spacing w:val="-8"/>
        </w:rPr>
        <w:t xml:space="preserve"> </w:t>
      </w:r>
      <w:r w:rsidRPr="0010198D">
        <w:t>DALAM</w:t>
      </w:r>
      <w:r w:rsidRPr="0010198D">
        <w:rPr>
          <w:spacing w:val="-9"/>
        </w:rPr>
        <w:t xml:space="preserve"> </w:t>
      </w:r>
      <w:r w:rsidRPr="0010198D">
        <w:t>PEMBELAJARAN TILAWAH AL-QUR’AN BAGI</w:t>
      </w:r>
      <w:r w:rsidRPr="0010198D">
        <w:rPr>
          <w:spacing w:val="-1"/>
        </w:rPr>
        <w:t xml:space="preserve"> </w:t>
      </w:r>
      <w:r w:rsidRPr="0010198D">
        <w:t>PESERTA DIDIK DISABILITAS NETRA DI</w:t>
      </w:r>
      <w:r w:rsidRPr="0010198D">
        <w:rPr>
          <w:spacing w:val="-1"/>
        </w:rPr>
        <w:t xml:space="preserve"> </w:t>
      </w:r>
      <w:r w:rsidRPr="0010198D">
        <w:t>SLB NEGERI CERME GRESIK</w:t>
      </w:r>
    </w:p>
    <w:p w14:paraId="4736F9BF" w14:textId="77777777" w:rsidR="007B1100" w:rsidRPr="0010198D" w:rsidRDefault="007B1100">
      <w:pPr>
        <w:pStyle w:val="TeksIsi"/>
        <w:spacing w:before="144"/>
        <w:rPr>
          <w:b/>
          <w:sz w:val="22"/>
        </w:rPr>
      </w:pPr>
    </w:p>
    <w:p w14:paraId="2317EFBA" w14:textId="77777777" w:rsidR="007B1100" w:rsidRPr="0010198D" w:rsidRDefault="00000000">
      <w:pPr>
        <w:spacing w:before="1"/>
        <w:ind w:left="3704"/>
        <w:rPr>
          <w:b/>
        </w:rPr>
      </w:pPr>
      <w:r w:rsidRPr="0010198D">
        <w:rPr>
          <w:b/>
        </w:rPr>
        <w:t>Muhammad</w:t>
      </w:r>
      <w:r w:rsidRPr="0010198D">
        <w:rPr>
          <w:b/>
          <w:spacing w:val="-3"/>
        </w:rPr>
        <w:t xml:space="preserve"> </w:t>
      </w:r>
      <w:r w:rsidRPr="0010198D">
        <w:rPr>
          <w:b/>
          <w:spacing w:val="-2"/>
        </w:rPr>
        <w:t>Dzulfikar</w:t>
      </w:r>
    </w:p>
    <w:p w14:paraId="68547627" w14:textId="77777777" w:rsidR="007B1100" w:rsidRPr="0010198D" w:rsidRDefault="00000000">
      <w:pPr>
        <w:pStyle w:val="TeksIsi"/>
        <w:spacing w:before="37" w:line="276" w:lineRule="auto"/>
        <w:ind w:left="3180" w:hanging="1641"/>
      </w:pPr>
      <w:r w:rsidRPr="0010198D">
        <w:t>Pendidikan</w:t>
      </w:r>
      <w:r w:rsidRPr="0010198D">
        <w:rPr>
          <w:spacing w:val="-5"/>
        </w:rPr>
        <w:t xml:space="preserve"> </w:t>
      </w:r>
      <w:r w:rsidRPr="0010198D">
        <w:t>Luar</w:t>
      </w:r>
      <w:r w:rsidRPr="0010198D">
        <w:rPr>
          <w:spacing w:val="-4"/>
        </w:rPr>
        <w:t xml:space="preserve"> </w:t>
      </w:r>
      <w:r w:rsidRPr="0010198D">
        <w:t>Biasa,</w:t>
      </w:r>
      <w:r w:rsidRPr="0010198D">
        <w:rPr>
          <w:spacing w:val="-4"/>
        </w:rPr>
        <w:t xml:space="preserve"> </w:t>
      </w:r>
      <w:r w:rsidRPr="0010198D">
        <w:t>Fakultas</w:t>
      </w:r>
      <w:r w:rsidRPr="0010198D">
        <w:rPr>
          <w:spacing w:val="-7"/>
        </w:rPr>
        <w:t xml:space="preserve"> </w:t>
      </w:r>
      <w:r w:rsidRPr="0010198D">
        <w:t>Ilmu</w:t>
      </w:r>
      <w:r w:rsidRPr="0010198D">
        <w:rPr>
          <w:spacing w:val="-5"/>
        </w:rPr>
        <w:t xml:space="preserve"> </w:t>
      </w:r>
      <w:r w:rsidRPr="0010198D">
        <w:t>Pendidikan,</w:t>
      </w:r>
      <w:r w:rsidRPr="0010198D">
        <w:rPr>
          <w:spacing w:val="-7"/>
        </w:rPr>
        <w:t xml:space="preserve"> </w:t>
      </w:r>
      <w:r w:rsidRPr="0010198D">
        <w:t>Universitas</w:t>
      </w:r>
      <w:r w:rsidRPr="0010198D">
        <w:rPr>
          <w:spacing w:val="-7"/>
        </w:rPr>
        <w:t xml:space="preserve"> </w:t>
      </w:r>
      <w:r w:rsidRPr="0010198D">
        <w:t>Negeri</w:t>
      </w:r>
      <w:r w:rsidRPr="0010198D">
        <w:rPr>
          <w:spacing w:val="-5"/>
        </w:rPr>
        <w:t xml:space="preserve"> </w:t>
      </w:r>
      <w:r w:rsidRPr="0010198D">
        <w:t xml:space="preserve">Surabaya </w:t>
      </w:r>
      <w:hyperlink r:id="rId6">
        <w:r w:rsidR="007B1100" w:rsidRPr="0010198D">
          <w:rPr>
            <w:color w:val="0462C1"/>
            <w:spacing w:val="-2"/>
            <w:u w:val="single" w:color="0462C1"/>
          </w:rPr>
          <w:t>muhammad.20174@mhs.unesa.ac.id</w:t>
        </w:r>
      </w:hyperlink>
    </w:p>
    <w:p w14:paraId="0B45B03B" w14:textId="77777777" w:rsidR="007B1100" w:rsidRPr="0010198D" w:rsidRDefault="007B1100">
      <w:pPr>
        <w:pStyle w:val="TeksIsi"/>
        <w:spacing w:before="32"/>
        <w:rPr>
          <w:sz w:val="22"/>
        </w:rPr>
      </w:pPr>
    </w:p>
    <w:p w14:paraId="0B8676CB" w14:textId="77777777" w:rsidR="007B1100" w:rsidRPr="0010198D" w:rsidRDefault="00000000">
      <w:pPr>
        <w:pStyle w:val="Judul1"/>
        <w:ind w:right="205"/>
      </w:pPr>
      <w:r w:rsidRPr="0010198D">
        <w:rPr>
          <w:spacing w:val="-2"/>
        </w:rPr>
        <w:t>Pamuji</w:t>
      </w:r>
    </w:p>
    <w:p w14:paraId="4087F56E" w14:textId="77777777" w:rsidR="007B1100" w:rsidRPr="0010198D" w:rsidRDefault="00000000">
      <w:pPr>
        <w:pStyle w:val="TeksIsi"/>
        <w:spacing w:before="38" w:line="276" w:lineRule="auto"/>
        <w:ind w:left="1539" w:right="1719"/>
        <w:jc w:val="center"/>
      </w:pPr>
      <w:r w:rsidRPr="0010198D">
        <w:t>Pendidikan</w:t>
      </w:r>
      <w:r w:rsidRPr="0010198D">
        <w:rPr>
          <w:spacing w:val="-5"/>
        </w:rPr>
        <w:t xml:space="preserve"> </w:t>
      </w:r>
      <w:r w:rsidRPr="0010198D">
        <w:t>Luar</w:t>
      </w:r>
      <w:r w:rsidRPr="0010198D">
        <w:rPr>
          <w:spacing w:val="-4"/>
        </w:rPr>
        <w:t xml:space="preserve"> </w:t>
      </w:r>
      <w:r w:rsidRPr="0010198D">
        <w:t>Biasa,</w:t>
      </w:r>
      <w:r w:rsidRPr="0010198D">
        <w:rPr>
          <w:spacing w:val="-4"/>
        </w:rPr>
        <w:t xml:space="preserve"> </w:t>
      </w:r>
      <w:r w:rsidRPr="0010198D">
        <w:t>Fakultas</w:t>
      </w:r>
      <w:r w:rsidRPr="0010198D">
        <w:rPr>
          <w:spacing w:val="-7"/>
        </w:rPr>
        <w:t xml:space="preserve"> </w:t>
      </w:r>
      <w:r w:rsidRPr="0010198D">
        <w:t>Ilmu</w:t>
      </w:r>
      <w:r w:rsidRPr="0010198D">
        <w:rPr>
          <w:spacing w:val="-5"/>
        </w:rPr>
        <w:t xml:space="preserve"> </w:t>
      </w:r>
      <w:r w:rsidRPr="0010198D">
        <w:t>Pendidikan,</w:t>
      </w:r>
      <w:r w:rsidRPr="0010198D">
        <w:rPr>
          <w:spacing w:val="-7"/>
        </w:rPr>
        <w:t xml:space="preserve"> </w:t>
      </w:r>
      <w:r w:rsidRPr="0010198D">
        <w:t>Universitas</w:t>
      </w:r>
      <w:r w:rsidRPr="0010198D">
        <w:rPr>
          <w:spacing w:val="-7"/>
        </w:rPr>
        <w:t xml:space="preserve"> </w:t>
      </w:r>
      <w:r w:rsidRPr="0010198D">
        <w:t>Negeri</w:t>
      </w:r>
      <w:r w:rsidRPr="0010198D">
        <w:rPr>
          <w:spacing w:val="-5"/>
        </w:rPr>
        <w:t xml:space="preserve"> </w:t>
      </w:r>
      <w:r w:rsidRPr="0010198D">
        <w:t xml:space="preserve">Surabaya </w:t>
      </w:r>
      <w:hyperlink r:id="rId7">
        <w:r w:rsidR="007B1100" w:rsidRPr="0010198D">
          <w:rPr>
            <w:color w:val="0462C1"/>
            <w:spacing w:val="-2"/>
            <w:u w:val="single" w:color="0462C1"/>
          </w:rPr>
          <w:t>pamuji@unesa.ac.id</w:t>
        </w:r>
      </w:hyperlink>
    </w:p>
    <w:p w14:paraId="3ADF52D4" w14:textId="77777777" w:rsidR="007B1100" w:rsidRPr="0010198D" w:rsidRDefault="007B1100">
      <w:pPr>
        <w:pStyle w:val="TeksIsi"/>
      </w:pPr>
    </w:p>
    <w:p w14:paraId="24796F00" w14:textId="77777777" w:rsidR="007B1100" w:rsidRPr="0010198D" w:rsidRDefault="007B1100">
      <w:pPr>
        <w:pStyle w:val="TeksIsi"/>
        <w:spacing w:before="19"/>
      </w:pPr>
    </w:p>
    <w:p w14:paraId="61A420A0" w14:textId="77777777" w:rsidR="007B1100" w:rsidRPr="0010198D" w:rsidRDefault="00000000">
      <w:pPr>
        <w:pStyle w:val="Judul3"/>
        <w:ind w:left="4369"/>
      </w:pPr>
      <w:r w:rsidRPr="0010198D">
        <w:rPr>
          <w:spacing w:val="-2"/>
        </w:rPr>
        <w:t>Abstrak</w:t>
      </w:r>
    </w:p>
    <w:p w14:paraId="70847ADB" w14:textId="77777777" w:rsidR="00D93378" w:rsidRPr="0010198D" w:rsidRDefault="00000000" w:rsidP="00D93378">
      <w:pPr>
        <w:pStyle w:val="TeksIsi"/>
        <w:spacing w:before="34"/>
        <w:ind w:left="579" w:right="776"/>
        <w:jc w:val="both"/>
        <w:rPr>
          <w:lang w:val="id-ID"/>
        </w:rPr>
      </w:pPr>
      <w:r w:rsidRPr="0010198D">
        <w:rPr>
          <w:noProof/>
        </w:rPr>
        <w:drawing>
          <wp:anchor distT="0" distB="0" distL="0" distR="0" simplePos="0" relativeHeight="251658240" behindDoc="1" locked="0" layoutInCell="1" allowOverlap="1" wp14:anchorId="282E1DCE" wp14:editId="0C3A4247">
            <wp:simplePos x="0" y="0"/>
            <wp:positionH relativeFrom="page">
              <wp:posOffset>1895475</wp:posOffset>
            </wp:positionH>
            <wp:positionV relativeFrom="paragraph">
              <wp:posOffset>22225</wp:posOffset>
            </wp:positionV>
            <wp:extent cx="3651217" cy="4468345"/>
            <wp:effectExtent l="0" t="0" r="6985" b="889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651217" cy="4468345"/>
                    </a:xfrm>
                    <a:prstGeom prst="rect">
                      <a:avLst/>
                    </a:prstGeom>
                  </pic:spPr>
                </pic:pic>
              </a:graphicData>
            </a:graphic>
          </wp:anchor>
        </w:drawing>
      </w:r>
      <w:r w:rsidRPr="0010198D">
        <w:rPr>
          <w:lang w:val="sv-SE"/>
        </w:rPr>
        <w:t>Tilawah al-qur’an dapat mengurangi kecemasan dan meningkatkan kinerja akademik. Pembelajaran sering dilakukan dengan menggunakan m</w:t>
      </w:r>
      <w:r w:rsidRPr="0010198D">
        <w:rPr>
          <w:lang w:val="id-ID"/>
        </w:rPr>
        <w:t>etode talaqqi karena terdapat pengulangan materi sampai dapat dipahami oleh peserta didik disabilitas netra yang mengandalkan kemampuan mendengar dan hafalan. Tujuan penelitian ini mendeskripsikan pelaksanaan metode talaqqi dalam pembelajaran tilawah Al-Qur’an bagi peserta didik disabilitas netra di SLB Negeri Cerme. Penelitian ini menggunakan pendekatan deskriptif kualitatif dengan memperoleh data primer yang dikumpulkan melalui observasi serta wawancara dengan guru dan peserta didik disabilitas netra dan Data sekunder dikumpulkan melalui dokumen dan foto. Data dianalisis dengan cara reduksi data, penyajian data, dan penarikan kesimpulan. Hasil penelitian menunjukan pelaksanaan metode talaqqi dalam pembelajaran tilawah Al-Qur’an bagi peserta didik disabilitas netra meliputi: 1) Perencanaan pembelajaran, menentukan target dan media pembelajaran; 2) Pelaksanaan pembelajaran, kegiatan pembelajaran bersama dan pembagian kelompok belajar; 3) Evaluasi pembelajaran berupa penilaian semester; 4) Faktor pendukung meliputi guru dan peserta didik sedangkan faktor penghambat yaitu mengondisikan kemampuan yang dimiliki peserta didik disabilitas netra, sering bertabrakan dengan kegiatan lain di sekolah, dan kurangnya perhatian dari orang tua; 5) Solusinya berupa jadwal pembelajaran yang dipindah ke hari lain dan menggunakan whatsapp untuk mengirimkan audio tilawah Al-Qur’an. Implikasi pelaksanaan metode talaqqi dalam pembelajaran tilawah al-qur’an yaitu meningkatkan kemampuan tilawah al-qur’an peserta didik disabilitas netra tanpa membeda-bedakan kemampuan baca tulis al-qur’an braille serta meningkatkan kepercayaan diri peserta didik disabilitas netra.</w:t>
      </w:r>
    </w:p>
    <w:p w14:paraId="256A1082" w14:textId="77777777" w:rsidR="007B1100" w:rsidRPr="0010198D" w:rsidRDefault="00000000" w:rsidP="00D93378">
      <w:pPr>
        <w:pStyle w:val="TeksIsi"/>
        <w:spacing w:before="34"/>
        <w:ind w:left="720" w:right="776"/>
        <w:jc w:val="both"/>
        <w:rPr>
          <w:lang w:val="id-ID"/>
        </w:rPr>
      </w:pPr>
      <w:r w:rsidRPr="0010198D">
        <w:rPr>
          <w:b/>
        </w:rPr>
        <w:t>Kata</w:t>
      </w:r>
      <w:r w:rsidRPr="0010198D">
        <w:rPr>
          <w:b/>
          <w:spacing w:val="-3"/>
        </w:rPr>
        <w:t xml:space="preserve"> </w:t>
      </w:r>
      <w:r w:rsidRPr="0010198D">
        <w:rPr>
          <w:b/>
        </w:rPr>
        <w:t>Kunci:</w:t>
      </w:r>
      <w:r w:rsidRPr="0010198D">
        <w:rPr>
          <w:b/>
          <w:spacing w:val="1"/>
        </w:rPr>
        <w:t xml:space="preserve"> </w:t>
      </w:r>
      <w:r w:rsidRPr="0010198D">
        <w:t>Metode</w:t>
      </w:r>
      <w:r w:rsidRPr="0010198D">
        <w:rPr>
          <w:spacing w:val="-2"/>
        </w:rPr>
        <w:t xml:space="preserve"> </w:t>
      </w:r>
      <w:r w:rsidRPr="0010198D">
        <w:t>Talaqqi,</w:t>
      </w:r>
      <w:r w:rsidRPr="0010198D">
        <w:rPr>
          <w:spacing w:val="-4"/>
        </w:rPr>
        <w:t xml:space="preserve"> </w:t>
      </w:r>
      <w:r w:rsidRPr="0010198D">
        <w:t>Tilawah,</w:t>
      </w:r>
      <w:r w:rsidRPr="0010198D">
        <w:rPr>
          <w:spacing w:val="-1"/>
        </w:rPr>
        <w:t xml:space="preserve"> </w:t>
      </w:r>
      <w:r w:rsidRPr="0010198D">
        <w:t>Disabilitas</w:t>
      </w:r>
      <w:r w:rsidRPr="0010198D">
        <w:rPr>
          <w:spacing w:val="-7"/>
        </w:rPr>
        <w:t xml:space="preserve"> </w:t>
      </w:r>
      <w:r w:rsidRPr="0010198D">
        <w:rPr>
          <w:spacing w:val="-4"/>
        </w:rPr>
        <w:t>Netra</w:t>
      </w:r>
    </w:p>
    <w:p w14:paraId="710802E5" w14:textId="77777777" w:rsidR="007B1100" w:rsidRPr="0010198D" w:rsidRDefault="007B1100">
      <w:pPr>
        <w:pStyle w:val="TeksIsi"/>
        <w:spacing w:before="40"/>
      </w:pPr>
    </w:p>
    <w:p w14:paraId="5B6409D2" w14:textId="77777777" w:rsidR="007B1100" w:rsidRPr="0010198D" w:rsidRDefault="00000000">
      <w:pPr>
        <w:pStyle w:val="Judul3"/>
        <w:ind w:left="4404"/>
      </w:pPr>
      <w:r w:rsidRPr="0010198D">
        <w:rPr>
          <w:spacing w:val="-2"/>
        </w:rPr>
        <w:t>Abstract</w:t>
      </w:r>
    </w:p>
    <w:p w14:paraId="27D9963B" w14:textId="77777777" w:rsidR="00D93378" w:rsidRPr="0010198D" w:rsidRDefault="00000000" w:rsidP="00D93378">
      <w:pPr>
        <w:spacing w:before="34"/>
        <w:ind w:left="579" w:right="778"/>
        <w:jc w:val="both"/>
        <w:rPr>
          <w:bCs/>
          <w:i/>
          <w:iCs/>
          <w:sz w:val="20"/>
          <w:lang w:val="id-ID"/>
        </w:rPr>
      </w:pPr>
      <w:r w:rsidRPr="0010198D">
        <w:rPr>
          <w:bCs/>
          <w:i/>
          <w:iCs/>
          <w:sz w:val="20"/>
          <w:lang w:val="id-ID"/>
        </w:rPr>
        <w:t>Recitation of the Qur'an can reduce anxiety and improve academic performance. Learning is often conducted using the talaqqi method because it involves repeating the material until it can be understood by visually impaired students who rely on listening and memorization skills. The purpose of this research is to describe the implementation of the talaqqi method in the Qur'an recitation learning for visually impaired students at SLB Negeri Cerme. This research uses a qualitative descriptive approach by obtaining primary data collected through observations and interviews with teachers and visually impaired students, and secondary data collected through documents and photos. Data were analyzed through data reduction, data presentation, and conclusion drawing. The research results show the implementation of the talaqqi method in teaching the recitation of the Qur'an for visually impaired students, which includes: 1) Learning planning, determining targets and learning media; 2) Learning implementation, joint learning activities, and dividing into study groups; 3) Learning evaluation in the form of semester assessments; 4) Supporting factors include teachers and students, while inhibiting factors are the conditioning of the abilities of visually impaired students, frequent conflicts with other school activities, and lack of parental attention; 5) The solutions include rescheduling lessons to other days and using WhatsApp to send audio recordings of Quran recitation. The implication of implementing the talaqqi method in Quran recitation learning is to improve the Quran recitation skills of visually impaired students without differentiating between their Braille reading and writing abilities, as well as to boost the self-confidence of visually impaired students.</w:t>
      </w:r>
    </w:p>
    <w:p w14:paraId="61652036" w14:textId="77777777" w:rsidR="007B1100" w:rsidRPr="0010198D" w:rsidRDefault="00000000" w:rsidP="00D93378">
      <w:pPr>
        <w:spacing w:before="34"/>
        <w:ind w:left="579" w:right="778" w:firstLine="141"/>
        <w:jc w:val="both"/>
        <w:rPr>
          <w:i/>
          <w:sz w:val="20"/>
        </w:rPr>
      </w:pPr>
      <w:r w:rsidRPr="0010198D">
        <w:rPr>
          <w:b/>
          <w:i/>
          <w:sz w:val="20"/>
        </w:rPr>
        <w:t>Keywords:</w:t>
      </w:r>
      <w:r w:rsidRPr="0010198D">
        <w:rPr>
          <w:b/>
          <w:i/>
          <w:spacing w:val="-2"/>
          <w:sz w:val="20"/>
        </w:rPr>
        <w:t xml:space="preserve"> </w:t>
      </w:r>
      <w:r w:rsidRPr="0010198D">
        <w:rPr>
          <w:i/>
          <w:sz w:val="20"/>
        </w:rPr>
        <w:t>Talaqqi</w:t>
      </w:r>
      <w:r w:rsidRPr="0010198D">
        <w:rPr>
          <w:i/>
          <w:spacing w:val="-1"/>
          <w:sz w:val="20"/>
        </w:rPr>
        <w:t xml:space="preserve"> </w:t>
      </w:r>
      <w:r w:rsidRPr="0010198D">
        <w:rPr>
          <w:i/>
          <w:sz w:val="20"/>
        </w:rPr>
        <w:t>Method,</w:t>
      </w:r>
      <w:r w:rsidRPr="0010198D">
        <w:rPr>
          <w:i/>
          <w:spacing w:val="-1"/>
          <w:sz w:val="20"/>
        </w:rPr>
        <w:t xml:space="preserve"> </w:t>
      </w:r>
      <w:r w:rsidRPr="0010198D">
        <w:rPr>
          <w:i/>
          <w:sz w:val="20"/>
        </w:rPr>
        <w:t>Tilawah,</w:t>
      </w:r>
      <w:r w:rsidRPr="0010198D">
        <w:rPr>
          <w:i/>
          <w:spacing w:val="-4"/>
          <w:sz w:val="20"/>
        </w:rPr>
        <w:t xml:space="preserve"> </w:t>
      </w:r>
      <w:r w:rsidRPr="0010198D">
        <w:rPr>
          <w:i/>
          <w:sz w:val="20"/>
        </w:rPr>
        <w:t>Visual</w:t>
      </w:r>
      <w:r w:rsidRPr="0010198D">
        <w:rPr>
          <w:i/>
          <w:spacing w:val="-2"/>
          <w:sz w:val="20"/>
        </w:rPr>
        <w:t xml:space="preserve"> Impairment</w:t>
      </w:r>
    </w:p>
    <w:p w14:paraId="7F919C18" w14:textId="77777777" w:rsidR="007B1100" w:rsidRPr="0010198D" w:rsidRDefault="007B1100">
      <w:pPr>
        <w:jc w:val="both"/>
        <w:rPr>
          <w:i/>
          <w:sz w:val="20"/>
        </w:rPr>
        <w:sectPr w:rsidR="007B1100" w:rsidRPr="0010198D">
          <w:headerReference w:type="default" r:id="rId9"/>
          <w:pgSz w:w="11900" w:h="16840"/>
          <w:pgMar w:top="820" w:right="1133" w:bottom="280" w:left="1133" w:header="234" w:footer="0" w:gutter="0"/>
          <w:pgNumType w:start="2"/>
          <w:cols w:space="720"/>
        </w:sectPr>
      </w:pPr>
    </w:p>
    <w:p w14:paraId="101E34D1" w14:textId="77777777" w:rsidR="007B1100" w:rsidRPr="0010198D" w:rsidRDefault="00000000">
      <w:pPr>
        <w:spacing w:before="202"/>
        <w:ind w:left="47"/>
        <w:rPr>
          <w:b/>
          <w:sz w:val="21"/>
        </w:rPr>
      </w:pPr>
      <w:r w:rsidRPr="0010198D">
        <w:rPr>
          <w:b/>
          <w:spacing w:val="-2"/>
          <w:sz w:val="21"/>
        </w:rPr>
        <w:lastRenderedPageBreak/>
        <w:t>PENDAHULUAN</w:t>
      </w:r>
    </w:p>
    <w:p w14:paraId="71DCDF35" w14:textId="77777777" w:rsidR="007B1100" w:rsidRPr="0010198D" w:rsidRDefault="00000000">
      <w:pPr>
        <w:pStyle w:val="TeksIsi"/>
        <w:spacing w:before="40" w:line="276" w:lineRule="auto"/>
        <w:ind w:left="47" w:firstLine="272"/>
        <w:jc w:val="both"/>
      </w:pPr>
      <w:r w:rsidRPr="0010198D">
        <w:t>Tilawah Al-Qur’an merupakan salah satu</w:t>
      </w:r>
      <w:r w:rsidRPr="0010198D">
        <w:rPr>
          <w:spacing w:val="40"/>
        </w:rPr>
        <w:t xml:space="preserve"> </w:t>
      </w:r>
      <w:r w:rsidRPr="0010198D">
        <w:t xml:space="preserve">vokasional yang dapat dikuasai peserta didik disabilitas netra tanpa memandang kemampuan baca tulis Al- Qur’an </w:t>
      </w:r>
      <w:r w:rsidRPr="0010198D">
        <w:rPr>
          <w:i/>
        </w:rPr>
        <w:t xml:space="preserve">braille </w:t>
      </w:r>
      <w:r w:rsidRPr="0010198D">
        <w:t xml:space="preserve">mereka. Tilawah Al-Qur’an merupakan suatu cara penyampaian bacaan Al-Qur’an dengan menerapkan irama-irama tertentu </w:t>
      </w:r>
      <w:hyperlink r:id="rId10">
        <w:r w:rsidR="007B1100" w:rsidRPr="0010198D">
          <w:t>(</w:t>
        </w:r>
        <w:r w:rsidR="007B1100" w:rsidRPr="0010198D">
          <w:rPr>
            <w:color w:val="0462C1"/>
            <w:u w:val="single" w:color="0462C1"/>
          </w:rPr>
          <w:t>Erlistiana et al.,</w:t>
        </w:r>
      </w:hyperlink>
      <w:r w:rsidRPr="0010198D">
        <w:rPr>
          <w:color w:val="0462C1"/>
        </w:rPr>
        <w:t xml:space="preserve"> </w:t>
      </w:r>
      <w:hyperlink r:id="rId11">
        <w:r w:rsidR="007B1100" w:rsidRPr="0010198D">
          <w:rPr>
            <w:color w:val="0462C1"/>
            <w:u w:val="single" w:color="0462C1"/>
          </w:rPr>
          <w:t>2022</w:t>
        </w:r>
      </w:hyperlink>
      <w:r w:rsidRPr="0010198D">
        <w:t>). Dan menggunakan pendekatan klasikal serta kebenaran bacaan melalui individu dengan teknik membaca-mendengarkan (</w:t>
      </w:r>
      <w:hyperlink r:id="rId12">
        <w:r w:rsidR="007B1100" w:rsidRPr="0010198D">
          <w:rPr>
            <w:color w:val="0462C1"/>
            <w:u w:val="single" w:color="0462C1"/>
          </w:rPr>
          <w:t>Wardani &amp; Samsu, 2022</w:t>
        </w:r>
      </w:hyperlink>
      <w:r w:rsidRPr="0010198D">
        <w:t>) yang memiliki manfaat seperti pengurangan</w:t>
      </w:r>
      <w:r w:rsidRPr="0010198D">
        <w:rPr>
          <w:spacing w:val="40"/>
        </w:rPr>
        <w:t xml:space="preserve"> </w:t>
      </w:r>
      <w:r w:rsidRPr="0010198D">
        <w:t xml:space="preserve">kecemasan, meningkatkan kesehatan mental, peningkatan kognisi, dan meningkatkan kinerja akademik </w:t>
      </w:r>
      <w:r w:rsidRPr="0010198D">
        <w:rPr>
          <w:color w:val="000000"/>
        </w:rPr>
        <w:t>(</w:t>
      </w:r>
      <w:hyperlink r:id="rId13">
        <w:r w:rsidR="007B1100" w:rsidRPr="0010198D">
          <w:rPr>
            <w:color w:val="0462C1"/>
            <w:u w:val="single" w:color="0462C1"/>
          </w:rPr>
          <w:t>Hasim et</w:t>
        </w:r>
        <w:r w:rsidR="007B1100" w:rsidRPr="0010198D">
          <w:rPr>
            <w:color w:val="0462C1"/>
            <w:spacing w:val="-4"/>
            <w:u w:val="single" w:color="0462C1"/>
          </w:rPr>
          <w:t xml:space="preserve"> </w:t>
        </w:r>
        <w:r w:rsidR="007B1100" w:rsidRPr="0010198D">
          <w:rPr>
            <w:color w:val="0462C1"/>
            <w:u w:val="single" w:color="0462C1"/>
          </w:rPr>
          <w:t>al.,</w:t>
        </w:r>
        <w:r w:rsidR="007B1100" w:rsidRPr="0010198D">
          <w:rPr>
            <w:color w:val="0462C1"/>
            <w:spacing w:val="-3"/>
            <w:u w:val="single" w:color="0462C1"/>
          </w:rPr>
          <w:t xml:space="preserve"> </w:t>
        </w:r>
        <w:r w:rsidR="007B1100" w:rsidRPr="0010198D">
          <w:rPr>
            <w:color w:val="0462C1"/>
            <w:u w:val="single" w:color="0462C1"/>
          </w:rPr>
          <w:t>2023</w:t>
        </w:r>
      </w:hyperlink>
      <w:r w:rsidRPr="0010198D">
        <w:rPr>
          <w:color w:val="000000"/>
        </w:rPr>
        <w:t>).</w:t>
      </w:r>
      <w:r w:rsidRPr="0010198D">
        <w:rPr>
          <w:color w:val="000000"/>
          <w:spacing w:val="-2"/>
        </w:rPr>
        <w:t xml:space="preserve"> </w:t>
      </w:r>
      <w:r w:rsidRPr="0010198D">
        <w:rPr>
          <w:color w:val="000000"/>
        </w:rPr>
        <w:t>Irama</w:t>
      </w:r>
      <w:r w:rsidRPr="0010198D">
        <w:rPr>
          <w:color w:val="000000"/>
          <w:spacing w:val="-4"/>
        </w:rPr>
        <w:t xml:space="preserve"> </w:t>
      </w:r>
      <w:r w:rsidRPr="0010198D">
        <w:rPr>
          <w:color w:val="000000"/>
        </w:rPr>
        <w:t>biasa</w:t>
      </w:r>
      <w:r w:rsidRPr="0010198D">
        <w:rPr>
          <w:color w:val="000000"/>
          <w:spacing w:val="-1"/>
        </w:rPr>
        <w:t xml:space="preserve"> </w:t>
      </w:r>
      <w:r w:rsidRPr="0010198D">
        <w:rPr>
          <w:color w:val="000000"/>
        </w:rPr>
        <w:t>juga</w:t>
      </w:r>
      <w:r w:rsidRPr="0010198D">
        <w:rPr>
          <w:color w:val="000000"/>
          <w:spacing w:val="-4"/>
        </w:rPr>
        <w:t xml:space="preserve"> </w:t>
      </w:r>
      <w:r w:rsidRPr="0010198D">
        <w:rPr>
          <w:color w:val="000000"/>
        </w:rPr>
        <w:t>disebut dengan nagham yang memliki arti membaguskan bacaan Al-Qur’an dan dikhususkan pada keterampilan Tilawah Al-Qur’an</w:t>
      </w:r>
      <w:r w:rsidRPr="0010198D">
        <w:rPr>
          <w:color w:val="000000"/>
          <w:spacing w:val="40"/>
        </w:rPr>
        <w:t xml:space="preserve"> </w:t>
      </w:r>
      <w:r w:rsidRPr="0010198D">
        <w:rPr>
          <w:color w:val="000000"/>
        </w:rPr>
        <w:t>(</w:t>
      </w:r>
      <w:hyperlink r:id="rId14">
        <w:r w:rsidR="007B1100" w:rsidRPr="0010198D">
          <w:rPr>
            <w:color w:val="0462C1"/>
            <w:u w:val="single" w:color="0462C1"/>
          </w:rPr>
          <w:t>Ishak et al., 2017</w:t>
        </w:r>
      </w:hyperlink>
      <w:r w:rsidRPr="0010198D">
        <w:rPr>
          <w:color w:val="000000"/>
        </w:rPr>
        <w:t>). Irama Al- Qur’an tidak boleh terikat dengan notasi musik, hanya akan mampu disuarakan dengan baik oleh pembaca Al- Qur’an yang menguasai ilmu tajwid dan menghayati serta memahami keindahan seni membaca Al-Qur’an (</w:t>
      </w:r>
      <w:hyperlink r:id="rId15">
        <w:r w:rsidR="007B1100" w:rsidRPr="0010198D">
          <w:rPr>
            <w:color w:val="0462C1"/>
            <w:u w:val="single" w:color="0462C1"/>
          </w:rPr>
          <w:t>Rizki et al., 2022</w:t>
        </w:r>
      </w:hyperlink>
      <w:r w:rsidRPr="0010198D">
        <w:rPr>
          <w:color w:val="000000"/>
        </w:rPr>
        <w:t>). Pelaksanaan pembelajaran seni membaca Al-Qur’an memerlukan bimbingan khusus dari seorang guru yang mempunyai keahlian di bidangnya, misalnya sudah mempunyai mata rantai yang terhubung dari ulama sampai dengan Nabi SAW, berpengalaman dan berprestasi sebagai jawara Musabaqah Tilawatil Qur'an. (MTQ) baik pada tingkat regional, nasional, bahkan internasional. Selain guru profesional, hal yang dapat menunjang keberhasilan siswa adalah adanya strategi dan metode pembelajaran yang</w:t>
      </w:r>
      <w:r w:rsidRPr="0010198D">
        <w:rPr>
          <w:color w:val="000000"/>
          <w:spacing w:val="-1"/>
        </w:rPr>
        <w:t xml:space="preserve"> </w:t>
      </w:r>
      <w:r w:rsidRPr="0010198D">
        <w:rPr>
          <w:color w:val="000000"/>
        </w:rPr>
        <w:t>tepat (</w:t>
      </w:r>
      <w:hyperlink r:id="rId16">
        <w:r w:rsidR="007B1100" w:rsidRPr="0010198D">
          <w:rPr>
            <w:color w:val="0462C1"/>
            <w:u w:val="single" w:color="0462C1"/>
          </w:rPr>
          <w:t>Rohmati, 2019</w:t>
        </w:r>
      </w:hyperlink>
      <w:r w:rsidRPr="0010198D">
        <w:rPr>
          <w:color w:val="000000"/>
        </w:rPr>
        <w:t>) serta</w:t>
      </w:r>
      <w:r w:rsidRPr="0010198D">
        <w:rPr>
          <w:color w:val="000000"/>
          <w:spacing w:val="-1"/>
        </w:rPr>
        <w:t xml:space="preserve"> </w:t>
      </w:r>
      <w:r w:rsidRPr="0010198D">
        <w:rPr>
          <w:color w:val="000000"/>
        </w:rPr>
        <w:t>motivasi seorang</w:t>
      </w:r>
      <w:r w:rsidRPr="0010198D">
        <w:rPr>
          <w:color w:val="000000"/>
          <w:spacing w:val="-1"/>
        </w:rPr>
        <w:t xml:space="preserve"> </w:t>
      </w:r>
      <w:r w:rsidRPr="0010198D">
        <w:rPr>
          <w:color w:val="000000"/>
        </w:rPr>
        <w:t>guru (</w:t>
      </w:r>
      <w:hyperlink r:id="rId17">
        <w:r w:rsidR="007B1100" w:rsidRPr="0010198D">
          <w:rPr>
            <w:color w:val="0462C1"/>
            <w:u w:val="single" w:color="0462C1"/>
          </w:rPr>
          <w:t>Amalia &amp; Junaidi, 2023</w:t>
        </w:r>
      </w:hyperlink>
      <w:r w:rsidRPr="0010198D">
        <w:rPr>
          <w:color w:val="000000"/>
        </w:rPr>
        <w:t>).</w:t>
      </w:r>
    </w:p>
    <w:p w14:paraId="416BF7AE" w14:textId="77777777" w:rsidR="007B1100" w:rsidRPr="0010198D" w:rsidRDefault="00000000">
      <w:pPr>
        <w:pStyle w:val="TeksIsi"/>
        <w:spacing w:before="2" w:line="276" w:lineRule="auto"/>
        <w:ind w:left="47" w:right="1" w:firstLine="272"/>
        <w:jc w:val="both"/>
      </w:pPr>
      <w:r w:rsidRPr="0010198D">
        <w:t xml:space="preserve">Maka dari itu, guru harus selektif dalam memilih metode pembelajaran terutama dalam mengajar peserta didik disabilitas netra dikarenakan memerlukan perhatian yang lebih besar pada aspek ilmiah dan metodologis </w:t>
      </w:r>
      <w:r w:rsidRPr="0010198D">
        <w:rPr>
          <w:color w:val="000000"/>
        </w:rPr>
        <w:t>(</w:t>
      </w:r>
      <w:hyperlink r:id="rId18">
        <w:r w:rsidR="007B1100" w:rsidRPr="0010198D">
          <w:rPr>
            <w:color w:val="0462C1"/>
            <w:u w:val="single" w:color="0462C1"/>
          </w:rPr>
          <w:t>Kudratillaevna, 2023</w:t>
        </w:r>
      </w:hyperlink>
      <w:r w:rsidRPr="0010198D">
        <w:rPr>
          <w:color w:val="000000"/>
        </w:rPr>
        <w:t>). Bagi peserta didik disabilitas netra, pendidikan tidak hanya</w:t>
      </w:r>
      <w:r w:rsidRPr="0010198D">
        <w:rPr>
          <w:color w:val="000000"/>
          <w:spacing w:val="40"/>
        </w:rPr>
        <w:t xml:space="preserve"> </w:t>
      </w:r>
      <w:r w:rsidRPr="0010198D">
        <w:rPr>
          <w:color w:val="000000"/>
        </w:rPr>
        <w:t xml:space="preserve">mendorong pertumbuhan intelektual dan emosional, tetapi juga berfungsi sebagai alat penting untuk meningkatkan kemandirian di lingkungan masyarakat </w:t>
      </w:r>
      <w:hyperlink r:id="rId19">
        <w:r w:rsidR="007B1100" w:rsidRPr="0010198D">
          <w:rPr>
            <w:color w:val="0462C1"/>
            <w:u w:val="single" w:color="0462C1"/>
          </w:rPr>
          <w:t>(Kabulova,</w:t>
        </w:r>
      </w:hyperlink>
      <w:r w:rsidRPr="0010198D">
        <w:rPr>
          <w:color w:val="0462C1"/>
        </w:rPr>
        <w:t xml:space="preserve"> </w:t>
      </w:r>
      <w:hyperlink r:id="rId20">
        <w:r w:rsidR="007B1100" w:rsidRPr="0010198D">
          <w:rPr>
            <w:color w:val="0462C1"/>
            <w:u w:val="single" w:color="0462C1"/>
          </w:rPr>
          <w:t>2024</w:t>
        </w:r>
      </w:hyperlink>
      <w:r w:rsidRPr="0010198D">
        <w:rPr>
          <w:color w:val="000000"/>
        </w:rPr>
        <w:t>). Namun, terdapat beberapa tantangan dalam mengajar peserta didik disabilitas netra, yaitu: 1) Hambatan komunikasi; 2) Terbatasnya dalam mengakses materi pembelajaran; 3) Kurangnya sarana dan prasarana; dan 4) Isolasi sosial (</w:t>
      </w:r>
      <w:r w:rsidRPr="0010198D">
        <w:rPr>
          <w:color w:val="0462C1"/>
          <w:u w:val="single" w:color="0462C1"/>
        </w:rPr>
        <w:t>Polvanov, 2023</w:t>
      </w:r>
      <w:r w:rsidRPr="0010198D">
        <w:rPr>
          <w:color w:val="000000"/>
        </w:rPr>
        <w:t>)</w:t>
      </w:r>
    </w:p>
    <w:p w14:paraId="660998C3" w14:textId="77777777" w:rsidR="007B1100" w:rsidRPr="0010198D" w:rsidRDefault="00000000">
      <w:pPr>
        <w:pStyle w:val="TeksIsi"/>
        <w:spacing w:before="3" w:line="276" w:lineRule="auto"/>
        <w:ind w:left="47" w:right="1" w:firstLine="272"/>
        <w:jc w:val="both"/>
      </w:pPr>
      <w:r w:rsidRPr="0010198D">
        <w:t>Secara umum, disabilitas</w:t>
      </w:r>
      <w:r w:rsidRPr="0010198D">
        <w:rPr>
          <w:spacing w:val="-2"/>
        </w:rPr>
        <w:t xml:space="preserve"> </w:t>
      </w:r>
      <w:r w:rsidRPr="0010198D">
        <w:t>netra adalah individu yang memiliki pengukuran ketajaman penglihatan dengan jarak 20/200 atau lebih buruk</w:t>
      </w:r>
      <w:r w:rsidRPr="0010198D">
        <w:rPr>
          <w:spacing w:val="40"/>
        </w:rPr>
        <w:t xml:space="preserve"> </w:t>
      </w:r>
      <w:r w:rsidRPr="0010198D">
        <w:t xml:space="preserve">dan luas sudut pandang tidak lebih dari 20° </w:t>
      </w:r>
      <w:r w:rsidRPr="0010198D">
        <w:rPr>
          <w:color w:val="000000"/>
        </w:rPr>
        <w:t>(</w:t>
      </w:r>
      <w:hyperlink r:id="rId21">
        <w:r w:rsidR="007B1100" w:rsidRPr="0010198D">
          <w:rPr>
            <w:color w:val="0462C1"/>
            <w:u w:val="single" w:color="0462C1"/>
          </w:rPr>
          <w:t>Vashist et al, 2017</w:t>
        </w:r>
      </w:hyperlink>
      <w:r w:rsidRPr="0010198D">
        <w:rPr>
          <w:color w:val="000000"/>
        </w:rPr>
        <w:t>). Hambatan pada penglihatan dapat diukur dalam pengukuran penglihatan psikofisik yang memiliki dua tingkatan, yaitu</w:t>
      </w:r>
      <w:r w:rsidRPr="0010198D">
        <w:rPr>
          <w:color w:val="000000"/>
          <w:spacing w:val="67"/>
        </w:rPr>
        <w:t xml:space="preserve"> </w:t>
      </w:r>
      <w:r w:rsidRPr="0010198D">
        <w:rPr>
          <w:color w:val="000000"/>
        </w:rPr>
        <w:t>hilang</w:t>
      </w:r>
      <w:r w:rsidRPr="0010198D">
        <w:rPr>
          <w:color w:val="000000"/>
          <w:spacing w:val="68"/>
        </w:rPr>
        <w:t xml:space="preserve"> </w:t>
      </w:r>
      <w:r w:rsidRPr="0010198D">
        <w:rPr>
          <w:color w:val="000000"/>
        </w:rPr>
        <w:t>keseluruhan</w:t>
      </w:r>
      <w:r w:rsidRPr="0010198D">
        <w:rPr>
          <w:color w:val="000000"/>
          <w:spacing w:val="64"/>
        </w:rPr>
        <w:t xml:space="preserve"> </w:t>
      </w:r>
      <w:r w:rsidRPr="0010198D">
        <w:rPr>
          <w:color w:val="000000"/>
        </w:rPr>
        <w:t>(</w:t>
      </w:r>
      <w:r w:rsidRPr="0010198D">
        <w:rPr>
          <w:i/>
          <w:color w:val="000000"/>
        </w:rPr>
        <w:t>Totally</w:t>
      </w:r>
      <w:r w:rsidRPr="0010198D">
        <w:rPr>
          <w:i/>
          <w:color w:val="000000"/>
          <w:spacing w:val="64"/>
        </w:rPr>
        <w:t xml:space="preserve"> </w:t>
      </w:r>
      <w:r w:rsidRPr="0010198D">
        <w:rPr>
          <w:i/>
          <w:color w:val="000000"/>
        </w:rPr>
        <w:t>Blind</w:t>
      </w:r>
      <w:r w:rsidRPr="0010198D">
        <w:rPr>
          <w:color w:val="000000"/>
        </w:rPr>
        <w:t>)</w:t>
      </w:r>
      <w:r w:rsidRPr="0010198D">
        <w:rPr>
          <w:color w:val="000000"/>
          <w:spacing w:val="66"/>
        </w:rPr>
        <w:t xml:space="preserve"> </w:t>
      </w:r>
      <w:r w:rsidRPr="0010198D">
        <w:rPr>
          <w:color w:val="000000"/>
        </w:rPr>
        <w:t>dan</w:t>
      </w:r>
      <w:r w:rsidRPr="0010198D">
        <w:rPr>
          <w:color w:val="000000"/>
          <w:spacing w:val="68"/>
        </w:rPr>
        <w:t xml:space="preserve"> </w:t>
      </w:r>
      <w:r w:rsidRPr="0010198D">
        <w:rPr>
          <w:color w:val="000000"/>
          <w:spacing w:val="-2"/>
        </w:rPr>
        <w:t>hilang</w:t>
      </w:r>
    </w:p>
    <w:p w14:paraId="193666C8" w14:textId="77777777" w:rsidR="007B1100" w:rsidRPr="0010198D" w:rsidRDefault="00000000">
      <w:pPr>
        <w:pStyle w:val="TeksIsi"/>
        <w:spacing w:before="83" w:line="276" w:lineRule="auto"/>
        <w:ind w:left="47" w:right="57"/>
        <w:jc w:val="both"/>
      </w:pPr>
      <w:r w:rsidRPr="0010198D">
        <w:br w:type="column"/>
        <w:t xml:space="preserve">sebagian </w:t>
      </w:r>
      <w:r w:rsidRPr="0010198D">
        <w:rPr>
          <w:i/>
        </w:rPr>
        <w:t xml:space="preserve">(Low-Vision) </w:t>
      </w:r>
      <w:hyperlink r:id="rId22">
        <w:r w:rsidR="007B1100" w:rsidRPr="0010198D">
          <w:rPr>
            <w:color w:val="000000"/>
          </w:rPr>
          <w:t>(</w:t>
        </w:r>
        <w:r w:rsidR="007B1100" w:rsidRPr="0010198D">
          <w:rPr>
            <w:color w:val="0462C1"/>
            <w:u w:val="single" w:color="0462C1"/>
          </w:rPr>
          <w:t>Izzat et al., 2022</w:t>
        </w:r>
      </w:hyperlink>
      <w:r w:rsidRPr="0010198D">
        <w:rPr>
          <w:color w:val="000000"/>
        </w:rPr>
        <w:t>). Hasil penelitian menunjukkan bahwa sebagian besar anak disabilitas netra memiliki tantangan fisik ringan, tantangan sosial sedang, dan tantangan psikologis ringan serta terdapat hubungan positif antara anak disabilitas netra dengan tantangan fisik, sosial, dan psikologis (</w:t>
      </w:r>
      <w:hyperlink r:id="rId23">
        <w:r w:rsidR="007B1100" w:rsidRPr="0010198D">
          <w:rPr>
            <w:color w:val="0462C1"/>
            <w:u w:val="single" w:color="0462C1"/>
          </w:rPr>
          <w:t>Elzahraa et al., 2022</w:t>
        </w:r>
      </w:hyperlink>
      <w:r w:rsidRPr="0010198D">
        <w:rPr>
          <w:color w:val="000000"/>
        </w:rPr>
        <w:t>). Hambatan utama yang mempengaruhi pembelajaran terhadap anak disabilitas netra meliputi ketersediaan materi</w:t>
      </w:r>
      <w:r w:rsidRPr="0010198D">
        <w:rPr>
          <w:color w:val="000000"/>
          <w:spacing w:val="40"/>
        </w:rPr>
        <w:t xml:space="preserve"> </w:t>
      </w:r>
      <w:r w:rsidRPr="0010198D">
        <w:rPr>
          <w:color w:val="000000"/>
        </w:rPr>
        <w:t>pendidikan yang disesuaikan, komunikasi antara</w:t>
      </w:r>
      <w:r w:rsidRPr="0010198D">
        <w:rPr>
          <w:color w:val="000000"/>
          <w:spacing w:val="40"/>
        </w:rPr>
        <w:t xml:space="preserve"> </w:t>
      </w:r>
      <w:r w:rsidRPr="0010198D">
        <w:rPr>
          <w:color w:val="000000"/>
        </w:rPr>
        <w:t>peserta didik dan guru, dan tantangan dalam mengevaluasi kemajuan belajar peserta didik (</w:t>
      </w:r>
      <w:hyperlink r:id="rId24">
        <w:r w:rsidR="007B1100" w:rsidRPr="0010198D">
          <w:rPr>
            <w:color w:val="0462C1"/>
            <w:u w:val="single" w:color="0462C1"/>
          </w:rPr>
          <w:t>Maćkowski et al., 2023</w:t>
        </w:r>
      </w:hyperlink>
      <w:r w:rsidRPr="0010198D">
        <w:rPr>
          <w:color w:val="000000"/>
        </w:rPr>
        <w:t>).</w:t>
      </w:r>
    </w:p>
    <w:p w14:paraId="5711B662" w14:textId="77777777" w:rsidR="007B1100" w:rsidRPr="0010198D" w:rsidRDefault="00000000">
      <w:pPr>
        <w:pStyle w:val="TeksIsi"/>
        <w:spacing w:before="2" w:line="276" w:lineRule="auto"/>
        <w:ind w:left="47" w:right="57" w:firstLine="272"/>
        <w:jc w:val="both"/>
      </w:pPr>
      <w:r w:rsidRPr="0010198D">
        <w:rPr>
          <w:noProof/>
        </w:rPr>
        <w:drawing>
          <wp:anchor distT="0" distB="0" distL="0" distR="0" simplePos="0" relativeHeight="251661312" behindDoc="1" locked="0" layoutInCell="1" allowOverlap="1" wp14:anchorId="320D5A7C" wp14:editId="455525D5">
            <wp:simplePos x="0" y="0"/>
            <wp:positionH relativeFrom="page">
              <wp:posOffset>1899745</wp:posOffset>
            </wp:positionH>
            <wp:positionV relativeFrom="paragraph">
              <wp:posOffset>248869</wp:posOffset>
            </wp:positionV>
            <wp:extent cx="3651217" cy="4468345"/>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651217" cy="4468345"/>
                    </a:xfrm>
                    <a:prstGeom prst="rect">
                      <a:avLst/>
                    </a:prstGeom>
                  </pic:spPr>
                </pic:pic>
              </a:graphicData>
            </a:graphic>
          </wp:anchor>
        </w:drawing>
      </w:r>
      <w:r w:rsidRPr="0010198D">
        <w:t>Disabilitas</w:t>
      </w:r>
      <w:r w:rsidRPr="0010198D">
        <w:rPr>
          <w:spacing w:val="-8"/>
        </w:rPr>
        <w:t xml:space="preserve"> </w:t>
      </w:r>
      <w:r w:rsidRPr="0010198D">
        <w:t>netra</w:t>
      </w:r>
      <w:r w:rsidRPr="0010198D">
        <w:rPr>
          <w:spacing w:val="38"/>
        </w:rPr>
        <w:t xml:space="preserve"> </w:t>
      </w:r>
      <w:r w:rsidRPr="0010198D">
        <w:t>membutuhkan</w:t>
      </w:r>
      <w:r w:rsidRPr="0010198D">
        <w:rPr>
          <w:spacing w:val="-6"/>
        </w:rPr>
        <w:t xml:space="preserve"> </w:t>
      </w:r>
      <w:r w:rsidRPr="0010198D">
        <w:t>media</w:t>
      </w:r>
      <w:r w:rsidRPr="0010198D">
        <w:rPr>
          <w:spacing w:val="-6"/>
        </w:rPr>
        <w:t xml:space="preserve"> </w:t>
      </w:r>
      <w:r w:rsidRPr="0010198D">
        <w:t xml:space="preserve">pembelajaran khusus dalam kegiatan pembelajaran, yakni </w:t>
      </w:r>
      <w:r w:rsidRPr="0010198D">
        <w:rPr>
          <w:i/>
        </w:rPr>
        <w:t xml:space="preserve">braille </w:t>
      </w:r>
      <w:r w:rsidRPr="0010198D">
        <w:t>dan audio (</w:t>
      </w:r>
      <w:hyperlink r:id="rId25">
        <w:r w:rsidR="007B1100" w:rsidRPr="0010198D">
          <w:rPr>
            <w:color w:val="0462C1"/>
            <w:u w:val="single" w:color="0462C1"/>
          </w:rPr>
          <w:t>Jaisyurohman et al., 2021</w:t>
        </w:r>
      </w:hyperlink>
      <w:r w:rsidRPr="0010198D">
        <w:t xml:space="preserve">). Artinya, dengan diberikan fasilitas,metode yang tepat, ruang dan kesempatan, disabilitas netra dapat memposisikan diri mereka dengan menunjukkan bakat yang setara dengan orang awas </w:t>
      </w:r>
      <w:r w:rsidRPr="0010198D">
        <w:rPr>
          <w:color w:val="000000"/>
        </w:rPr>
        <w:t>(</w:t>
      </w:r>
      <w:hyperlink r:id="rId26">
        <w:r w:rsidR="007B1100" w:rsidRPr="0010198D">
          <w:rPr>
            <w:color w:val="0462C1"/>
            <w:u w:val="single" w:color="0462C1"/>
          </w:rPr>
          <w:t>Atiqah et al., 2018</w:t>
        </w:r>
      </w:hyperlink>
      <w:r w:rsidRPr="0010198D">
        <w:rPr>
          <w:color w:val="000000"/>
        </w:rPr>
        <w:t>). Salah satu potensi bakat yang dapat ditingkatkan yaitu keterampilan Tilawah Al-Qur’an. Disabilitas netra sejak lahir telah terbukti mengompensasi kehilangan penglihatan</w:t>
      </w:r>
      <w:r w:rsidRPr="0010198D">
        <w:rPr>
          <w:color w:val="000000"/>
          <w:spacing w:val="40"/>
        </w:rPr>
        <w:t xml:space="preserve"> </w:t>
      </w:r>
      <w:r w:rsidRPr="0010198D">
        <w:rPr>
          <w:color w:val="000000"/>
        </w:rPr>
        <w:t>mereka</w:t>
      </w:r>
      <w:r w:rsidRPr="0010198D">
        <w:rPr>
          <w:color w:val="000000"/>
          <w:spacing w:val="-6"/>
        </w:rPr>
        <w:t xml:space="preserve"> </w:t>
      </w:r>
      <w:r w:rsidRPr="0010198D">
        <w:rPr>
          <w:color w:val="000000"/>
        </w:rPr>
        <w:t>dengan</w:t>
      </w:r>
      <w:r w:rsidRPr="0010198D">
        <w:rPr>
          <w:color w:val="000000"/>
          <w:spacing w:val="-6"/>
        </w:rPr>
        <w:t xml:space="preserve"> </w:t>
      </w:r>
      <w:r w:rsidRPr="0010198D">
        <w:rPr>
          <w:color w:val="000000"/>
        </w:rPr>
        <w:t>mengembangkan</w:t>
      </w:r>
      <w:r w:rsidRPr="0010198D">
        <w:rPr>
          <w:color w:val="000000"/>
          <w:spacing w:val="-6"/>
        </w:rPr>
        <w:t xml:space="preserve"> </w:t>
      </w:r>
      <w:r w:rsidRPr="0010198D">
        <w:rPr>
          <w:color w:val="000000"/>
        </w:rPr>
        <w:t>kemampuan</w:t>
      </w:r>
      <w:r w:rsidRPr="0010198D">
        <w:rPr>
          <w:color w:val="000000"/>
          <w:spacing w:val="-6"/>
        </w:rPr>
        <w:t xml:space="preserve"> </w:t>
      </w:r>
      <w:r w:rsidRPr="0010198D">
        <w:rPr>
          <w:color w:val="000000"/>
        </w:rPr>
        <w:t>luar</w:t>
      </w:r>
      <w:r w:rsidRPr="0010198D">
        <w:rPr>
          <w:color w:val="000000"/>
          <w:spacing w:val="-2"/>
        </w:rPr>
        <w:t xml:space="preserve"> </w:t>
      </w:r>
      <w:r w:rsidRPr="0010198D">
        <w:rPr>
          <w:color w:val="000000"/>
        </w:rPr>
        <w:t xml:space="preserve">biasa pada indera mereka yang tersisa, seperti pendengaran dan kemampuan hafalan </w:t>
      </w:r>
      <w:hyperlink r:id="rId27">
        <w:r w:rsidR="007B1100" w:rsidRPr="0010198D">
          <w:rPr>
            <w:color w:val="000000"/>
          </w:rPr>
          <w:t>(</w:t>
        </w:r>
        <w:r w:rsidR="007B1100" w:rsidRPr="0010198D">
          <w:rPr>
            <w:color w:val="0462C1"/>
            <w:u w:val="single" w:color="0462C1"/>
          </w:rPr>
          <w:t>Nikita et al., 2021</w:t>
        </w:r>
      </w:hyperlink>
      <w:r w:rsidRPr="0010198D">
        <w:rPr>
          <w:color w:val="000000"/>
        </w:rPr>
        <w:t>).</w:t>
      </w:r>
    </w:p>
    <w:p w14:paraId="5D8EC27D" w14:textId="77777777" w:rsidR="007B1100" w:rsidRPr="0010198D" w:rsidRDefault="00000000">
      <w:pPr>
        <w:pStyle w:val="TeksIsi"/>
        <w:spacing w:line="276" w:lineRule="auto"/>
        <w:ind w:left="47" w:right="56" w:firstLine="272"/>
        <w:jc w:val="both"/>
      </w:pPr>
      <w:r w:rsidRPr="0010198D">
        <w:t>Penelitian menunjukkan, daya ingat anak dengan disabilitas netra memiliki kinerja lebih baik dibandingkan</w:t>
      </w:r>
      <w:r w:rsidRPr="0010198D">
        <w:rPr>
          <w:spacing w:val="-1"/>
        </w:rPr>
        <w:t xml:space="preserve"> </w:t>
      </w:r>
      <w:r w:rsidRPr="0010198D">
        <w:t>anak</w:t>
      </w:r>
      <w:r w:rsidRPr="0010198D">
        <w:rPr>
          <w:spacing w:val="-1"/>
        </w:rPr>
        <w:t xml:space="preserve"> </w:t>
      </w:r>
      <w:r w:rsidRPr="0010198D">
        <w:t>yang</w:t>
      </w:r>
      <w:r w:rsidRPr="0010198D">
        <w:rPr>
          <w:spacing w:val="-5"/>
        </w:rPr>
        <w:t xml:space="preserve"> </w:t>
      </w:r>
      <w:r w:rsidRPr="0010198D">
        <w:t>dapat melihat</w:t>
      </w:r>
      <w:r w:rsidRPr="0010198D">
        <w:rPr>
          <w:spacing w:val="-2"/>
        </w:rPr>
        <w:t xml:space="preserve"> </w:t>
      </w:r>
      <w:hyperlink r:id="rId28">
        <w:r w:rsidR="007B1100" w:rsidRPr="0010198D">
          <w:rPr>
            <w:color w:val="000000"/>
          </w:rPr>
          <w:t>(</w:t>
        </w:r>
        <w:r w:rsidR="007B1100" w:rsidRPr="0010198D">
          <w:rPr>
            <w:color w:val="0462C1"/>
            <w:u w:val="single" w:color="0462C1"/>
          </w:rPr>
          <w:t>Withagen</w:t>
        </w:r>
        <w:r w:rsidR="007B1100" w:rsidRPr="0010198D">
          <w:rPr>
            <w:color w:val="0462C1"/>
            <w:spacing w:val="-8"/>
            <w:u w:val="single" w:color="0462C1"/>
          </w:rPr>
          <w:t xml:space="preserve"> </w:t>
        </w:r>
        <w:r w:rsidR="007B1100" w:rsidRPr="0010198D">
          <w:rPr>
            <w:color w:val="0462C1"/>
            <w:u w:val="single" w:color="0462C1"/>
          </w:rPr>
          <w:t>et al.,</w:t>
        </w:r>
      </w:hyperlink>
      <w:r w:rsidRPr="0010198D">
        <w:rPr>
          <w:color w:val="0462C1"/>
        </w:rPr>
        <w:t xml:space="preserve"> </w:t>
      </w:r>
      <w:hyperlink r:id="rId29">
        <w:r w:rsidR="007B1100" w:rsidRPr="0010198D">
          <w:rPr>
            <w:color w:val="0462C1"/>
            <w:u w:val="single" w:color="0462C1"/>
          </w:rPr>
          <w:t>2013</w:t>
        </w:r>
      </w:hyperlink>
      <w:r w:rsidRPr="0010198D">
        <w:rPr>
          <w:color w:val="000000"/>
        </w:rPr>
        <w:t>). Oleh sebab itu, disabilitas netra memiliki kebutuhan pembelajaran yang berbeda dengan anak awas (</w:t>
      </w:r>
      <w:hyperlink r:id="rId30">
        <w:r w:rsidR="007B1100" w:rsidRPr="0010198D">
          <w:rPr>
            <w:color w:val="0462C1"/>
            <w:u w:val="single" w:color="0462C1"/>
          </w:rPr>
          <w:t>Farani &amp; Aryanti, 2011</w:t>
        </w:r>
      </w:hyperlink>
      <w:r w:rsidRPr="0010198D">
        <w:rPr>
          <w:color w:val="000000"/>
        </w:rPr>
        <w:t>). Banyak penelitian menunjukkan perubahan jalur pendengaran pada anak- anak dan orang dewasa dengan disabilitas netra sejak dini. Dapat dihipotesiskan bahwa kemampuan pemrosesan pendengaran anak-anak disabilitas netra sejak lahir akan lebih unggul dibandingkan anak-anak yang biasanya sedang berkembang tanpa adanya gangguan penglihatan apa punn (</w:t>
      </w:r>
      <w:hyperlink r:id="rId31">
        <w:r w:rsidR="007B1100" w:rsidRPr="0010198D">
          <w:rPr>
            <w:color w:val="0462C1"/>
            <w:u w:val="single" w:color="0462C1"/>
          </w:rPr>
          <w:t>Dhondekar &amp; Vanaja,</w:t>
        </w:r>
      </w:hyperlink>
      <w:r w:rsidRPr="0010198D">
        <w:rPr>
          <w:color w:val="0462C1"/>
        </w:rPr>
        <w:t xml:space="preserve"> </w:t>
      </w:r>
      <w:hyperlink r:id="rId32">
        <w:r w:rsidR="007B1100" w:rsidRPr="0010198D">
          <w:rPr>
            <w:color w:val="0462C1"/>
            <w:u w:val="single" w:color="0462C1"/>
          </w:rPr>
          <w:t>2024</w:t>
        </w:r>
      </w:hyperlink>
      <w:r w:rsidRPr="0010198D">
        <w:rPr>
          <w:color w:val="000000"/>
        </w:rPr>
        <w:t>). Tidak sedikit anak tunanetra yang</w:t>
      </w:r>
      <w:r w:rsidRPr="0010198D">
        <w:rPr>
          <w:color w:val="000000"/>
          <w:spacing w:val="40"/>
        </w:rPr>
        <w:t xml:space="preserve"> </w:t>
      </w:r>
      <w:r w:rsidRPr="0010198D">
        <w:rPr>
          <w:color w:val="000000"/>
        </w:rPr>
        <w:t>memanfaatkan kekuatan hafalan untuk meningkatkan keterampilan</w:t>
      </w:r>
      <w:r w:rsidRPr="0010198D">
        <w:rPr>
          <w:color w:val="000000"/>
          <w:spacing w:val="-7"/>
        </w:rPr>
        <w:t xml:space="preserve"> </w:t>
      </w:r>
      <w:r w:rsidRPr="0010198D">
        <w:rPr>
          <w:color w:val="000000"/>
        </w:rPr>
        <w:t>Tilawah</w:t>
      </w:r>
      <w:r w:rsidRPr="0010198D">
        <w:rPr>
          <w:color w:val="000000"/>
          <w:spacing w:val="-8"/>
        </w:rPr>
        <w:t xml:space="preserve"> </w:t>
      </w:r>
      <w:r w:rsidRPr="0010198D">
        <w:rPr>
          <w:color w:val="000000"/>
        </w:rPr>
        <w:t>Al-Qur’an</w:t>
      </w:r>
      <w:r w:rsidRPr="0010198D">
        <w:rPr>
          <w:color w:val="000000"/>
          <w:spacing w:val="-7"/>
        </w:rPr>
        <w:t xml:space="preserve"> </w:t>
      </w:r>
      <w:r w:rsidRPr="0010198D">
        <w:rPr>
          <w:color w:val="000000"/>
        </w:rPr>
        <w:t>dengan</w:t>
      </w:r>
      <w:r w:rsidRPr="0010198D">
        <w:rPr>
          <w:color w:val="000000"/>
          <w:spacing w:val="-8"/>
        </w:rPr>
        <w:t xml:space="preserve"> </w:t>
      </w:r>
      <w:r w:rsidRPr="0010198D">
        <w:rPr>
          <w:color w:val="000000"/>
        </w:rPr>
        <w:t>mendengarkan rekaman secara berulang-ulang (</w:t>
      </w:r>
      <w:hyperlink r:id="rId33">
        <w:r w:rsidR="007B1100" w:rsidRPr="0010198D">
          <w:rPr>
            <w:color w:val="0462C1"/>
            <w:u w:val="single" w:color="0462C1"/>
          </w:rPr>
          <w:t>Afif et al., 2021</w:t>
        </w:r>
      </w:hyperlink>
      <w:r w:rsidRPr="0010198D">
        <w:rPr>
          <w:color w:val="000000"/>
        </w:rPr>
        <w:t>). Sebelum adanya teks Braille, anak tunanetra sangat bergantung sepenuhnya pada indera telinga dalam menerima dan mengolah informasi, berapa banyak dari mereka yang menghafal dan mempelajari Al-Qur’an melalui Metode Talaqqi dan mampu menghafal serta membaca seluruh isi Al-Qur’an</w:t>
      </w:r>
    </w:p>
    <w:p w14:paraId="48C81D09" w14:textId="77777777" w:rsidR="007B1100" w:rsidRPr="0010198D" w:rsidRDefault="00000000">
      <w:pPr>
        <w:pStyle w:val="TeksIsi"/>
        <w:spacing w:before="2" w:line="276" w:lineRule="auto"/>
        <w:ind w:left="47" w:right="54" w:firstLine="272"/>
        <w:jc w:val="both"/>
      </w:pPr>
      <w:r w:rsidRPr="0010198D">
        <w:t>Penentuan strategi dalam proses pembelajaran ini memiliki dampak pada keefektifan belajar, karena melalui prosedur yang tepat, seorang guru dapat menghasilkan pembelajaran yang</w:t>
      </w:r>
      <w:r w:rsidRPr="0010198D">
        <w:rPr>
          <w:spacing w:val="-2"/>
        </w:rPr>
        <w:t xml:space="preserve"> </w:t>
      </w:r>
      <w:r w:rsidRPr="0010198D">
        <w:t>fokus dan</w:t>
      </w:r>
      <w:r w:rsidRPr="0010198D">
        <w:rPr>
          <w:spacing w:val="-2"/>
        </w:rPr>
        <w:t xml:space="preserve"> </w:t>
      </w:r>
      <w:r w:rsidRPr="0010198D">
        <w:t>bermanfaat bagi</w:t>
      </w:r>
      <w:r w:rsidRPr="0010198D">
        <w:rPr>
          <w:spacing w:val="-1"/>
        </w:rPr>
        <w:t xml:space="preserve"> </w:t>
      </w:r>
      <w:r w:rsidRPr="0010198D">
        <w:t>peserta</w:t>
      </w:r>
      <w:r w:rsidRPr="0010198D">
        <w:rPr>
          <w:spacing w:val="-2"/>
        </w:rPr>
        <w:t xml:space="preserve"> </w:t>
      </w:r>
      <w:r w:rsidRPr="0010198D">
        <w:t>didiknya). Kajian</w:t>
      </w:r>
      <w:r w:rsidRPr="0010198D">
        <w:rPr>
          <w:spacing w:val="-6"/>
        </w:rPr>
        <w:t xml:space="preserve"> </w:t>
      </w:r>
      <w:r w:rsidRPr="0010198D">
        <w:t>praktik</w:t>
      </w:r>
      <w:r w:rsidRPr="0010198D">
        <w:rPr>
          <w:spacing w:val="-6"/>
        </w:rPr>
        <w:t xml:space="preserve"> </w:t>
      </w:r>
      <w:r w:rsidRPr="0010198D">
        <w:t>pembelajaran Al- Qur’an</w:t>
      </w:r>
      <w:r w:rsidRPr="0010198D">
        <w:rPr>
          <w:spacing w:val="5"/>
        </w:rPr>
        <w:t xml:space="preserve"> </w:t>
      </w:r>
      <w:r w:rsidRPr="0010198D">
        <w:t>bagi</w:t>
      </w:r>
      <w:r w:rsidRPr="0010198D">
        <w:rPr>
          <w:spacing w:val="8"/>
        </w:rPr>
        <w:t xml:space="preserve"> </w:t>
      </w:r>
      <w:r w:rsidRPr="0010198D">
        <w:t>disabilitas</w:t>
      </w:r>
      <w:r w:rsidRPr="0010198D">
        <w:rPr>
          <w:spacing w:val="5"/>
        </w:rPr>
        <w:t xml:space="preserve"> </w:t>
      </w:r>
      <w:r w:rsidRPr="0010198D">
        <w:t>netra</w:t>
      </w:r>
      <w:r w:rsidRPr="0010198D">
        <w:rPr>
          <w:spacing w:val="7"/>
        </w:rPr>
        <w:t xml:space="preserve"> </w:t>
      </w:r>
      <w:r w:rsidRPr="0010198D">
        <w:t>meliputi</w:t>
      </w:r>
      <w:r w:rsidRPr="0010198D">
        <w:rPr>
          <w:spacing w:val="8"/>
        </w:rPr>
        <w:t xml:space="preserve"> </w:t>
      </w:r>
      <w:r w:rsidRPr="0010198D">
        <w:t>tiga</w:t>
      </w:r>
      <w:r w:rsidRPr="0010198D">
        <w:rPr>
          <w:spacing w:val="7"/>
        </w:rPr>
        <w:t xml:space="preserve"> </w:t>
      </w:r>
      <w:r w:rsidRPr="0010198D">
        <w:t>aspek</w:t>
      </w:r>
      <w:r w:rsidRPr="0010198D">
        <w:rPr>
          <w:spacing w:val="7"/>
        </w:rPr>
        <w:t xml:space="preserve"> </w:t>
      </w:r>
      <w:r w:rsidRPr="0010198D">
        <w:rPr>
          <w:spacing w:val="-2"/>
        </w:rPr>
        <w:t>utama,</w:t>
      </w:r>
    </w:p>
    <w:p w14:paraId="400EC420" w14:textId="77777777" w:rsidR="007B1100" w:rsidRPr="0010198D" w:rsidRDefault="007B1100">
      <w:pPr>
        <w:pStyle w:val="TeksIsi"/>
        <w:spacing w:line="276" w:lineRule="auto"/>
        <w:jc w:val="both"/>
        <w:sectPr w:rsidR="007B1100" w:rsidRPr="0010198D">
          <w:headerReference w:type="default" r:id="rId34"/>
          <w:pgSz w:w="11900" w:h="16840"/>
          <w:pgMar w:top="820" w:right="1133" w:bottom="280" w:left="1133" w:header="234" w:footer="0" w:gutter="0"/>
          <w:pgNumType w:start="4"/>
          <w:cols w:num="2" w:space="720" w:equalWidth="0">
            <w:col w:w="4544" w:space="489"/>
            <w:col w:w="4601" w:space="0"/>
          </w:cols>
        </w:sectPr>
      </w:pPr>
    </w:p>
    <w:p w14:paraId="1186E202" w14:textId="77777777" w:rsidR="007B1100" w:rsidRPr="0010198D" w:rsidRDefault="00000000">
      <w:pPr>
        <w:pStyle w:val="TeksIsi"/>
        <w:spacing w:before="83" w:line="276" w:lineRule="auto"/>
        <w:ind w:left="47" w:right="1"/>
        <w:jc w:val="both"/>
      </w:pPr>
      <w:r w:rsidRPr="0010198D">
        <w:t>yaitu metode pembelajaran, teknik, dan aktivitas</w:t>
      </w:r>
      <w:r w:rsidRPr="0010198D">
        <w:rPr>
          <w:spacing w:val="40"/>
        </w:rPr>
        <w:t xml:space="preserve"> </w:t>
      </w:r>
      <w:r w:rsidRPr="0010198D">
        <w:t>hafalan Tilawah Al-Qur’an. Secara umum ada lima metode yang sering dilakukan yaitu Talaqqi (belajar satu lawan satu), memahami makna ayat, tasmi’ (membacakan kepada orang lain), mendengarkan dan kitabah</w:t>
      </w:r>
      <w:r w:rsidRPr="0010198D">
        <w:rPr>
          <w:spacing w:val="-1"/>
        </w:rPr>
        <w:t xml:space="preserve"> </w:t>
      </w:r>
      <w:r w:rsidRPr="0010198D">
        <w:t>(menghafal</w:t>
      </w:r>
      <w:r w:rsidRPr="0010198D">
        <w:rPr>
          <w:spacing w:val="-4"/>
        </w:rPr>
        <w:t xml:space="preserve"> </w:t>
      </w:r>
      <w:r w:rsidRPr="0010198D">
        <w:t>ayat melalui</w:t>
      </w:r>
      <w:r w:rsidRPr="0010198D">
        <w:rPr>
          <w:spacing w:val="-4"/>
        </w:rPr>
        <w:t xml:space="preserve"> </w:t>
      </w:r>
      <w:r w:rsidRPr="0010198D">
        <w:t>tulisan)</w:t>
      </w:r>
      <w:r w:rsidRPr="0010198D">
        <w:rPr>
          <w:spacing w:val="-1"/>
        </w:rPr>
        <w:t xml:space="preserve"> </w:t>
      </w:r>
      <w:r w:rsidRPr="0010198D">
        <w:rPr>
          <w:color w:val="000000"/>
        </w:rPr>
        <w:t>(</w:t>
      </w:r>
      <w:hyperlink r:id="rId35">
        <w:r w:rsidR="007B1100" w:rsidRPr="0010198D">
          <w:rPr>
            <w:color w:val="0462C1"/>
            <w:u w:val="single" w:color="0462C1"/>
          </w:rPr>
          <w:t>Azimah</w:t>
        </w:r>
        <w:r w:rsidR="007B1100" w:rsidRPr="0010198D">
          <w:rPr>
            <w:color w:val="0462C1"/>
            <w:spacing w:val="-8"/>
            <w:u w:val="single" w:color="0462C1"/>
          </w:rPr>
          <w:t xml:space="preserve"> </w:t>
        </w:r>
        <w:r w:rsidR="007B1100" w:rsidRPr="0010198D">
          <w:rPr>
            <w:color w:val="0462C1"/>
            <w:u w:val="single" w:color="0462C1"/>
          </w:rPr>
          <w:t>et al.,</w:t>
        </w:r>
      </w:hyperlink>
      <w:r w:rsidRPr="0010198D">
        <w:rPr>
          <w:color w:val="0462C1"/>
        </w:rPr>
        <w:t xml:space="preserve"> </w:t>
      </w:r>
      <w:hyperlink r:id="rId36">
        <w:r w:rsidR="007B1100" w:rsidRPr="0010198D">
          <w:rPr>
            <w:color w:val="0462C1"/>
            <w:u w:val="single" w:color="0462C1"/>
          </w:rPr>
          <w:t>2022</w:t>
        </w:r>
      </w:hyperlink>
      <w:r w:rsidRPr="0010198D">
        <w:rPr>
          <w:color w:val="000000"/>
        </w:rPr>
        <w:t>). Pemilihan metode yang tepat bertujuan untuk memaksimalkan dan mengefektifkan serta mengefisienkan pembelajaran (</w:t>
      </w:r>
      <w:hyperlink r:id="rId37">
        <w:r w:rsidR="007B1100" w:rsidRPr="0010198D">
          <w:rPr>
            <w:color w:val="0462C1"/>
            <w:u w:val="single" w:color="0462C1"/>
          </w:rPr>
          <w:t>Sulaeman et al., 2022</w:t>
        </w:r>
      </w:hyperlink>
      <w:r w:rsidRPr="0010198D">
        <w:rPr>
          <w:color w:val="000000"/>
        </w:rPr>
        <w:t>). Salah satu metode yang sering digunakan dalam pembelajaran Al-Qur’an yaitu Metode Talaqqi (</w:t>
      </w:r>
      <w:hyperlink r:id="rId38">
        <w:r w:rsidR="007B1100" w:rsidRPr="0010198D">
          <w:rPr>
            <w:color w:val="0462C1"/>
            <w:u w:val="single" w:color="0462C1"/>
          </w:rPr>
          <w:t>Nursahid et al., 2015</w:t>
        </w:r>
      </w:hyperlink>
      <w:r w:rsidRPr="0010198D">
        <w:rPr>
          <w:color w:val="000000"/>
        </w:rPr>
        <w:t>).</w:t>
      </w:r>
    </w:p>
    <w:p w14:paraId="7E992D28" w14:textId="77777777" w:rsidR="007B1100" w:rsidRPr="0010198D" w:rsidRDefault="00000000">
      <w:pPr>
        <w:pStyle w:val="TeksIsi"/>
        <w:spacing w:line="276" w:lineRule="auto"/>
        <w:ind w:left="47" w:firstLine="272"/>
        <w:jc w:val="both"/>
      </w:pPr>
      <w:r w:rsidRPr="0010198D">
        <w:rPr>
          <w:noProof/>
        </w:rPr>
        <w:drawing>
          <wp:anchor distT="0" distB="0" distL="0" distR="0" simplePos="0" relativeHeight="251662336" behindDoc="1" locked="0" layoutInCell="1" allowOverlap="1" wp14:anchorId="6E992D99" wp14:editId="057742E4">
            <wp:simplePos x="0" y="0"/>
            <wp:positionH relativeFrom="page">
              <wp:posOffset>1899745</wp:posOffset>
            </wp:positionH>
            <wp:positionV relativeFrom="paragraph">
              <wp:posOffset>416812</wp:posOffset>
            </wp:positionV>
            <wp:extent cx="3651217" cy="4468345"/>
            <wp:effectExtent l="0" t="0" r="0" b="0"/>
            <wp:wrapNone/>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3651217" cy="4468345"/>
                    </a:xfrm>
                    <a:prstGeom prst="rect">
                      <a:avLst/>
                    </a:prstGeom>
                  </pic:spPr>
                </pic:pic>
              </a:graphicData>
            </a:graphic>
          </wp:anchor>
        </w:drawing>
      </w:r>
      <w:r w:rsidRPr="0010198D">
        <w:t>Mempelajari Al-Qur’an dengan Metode Talaqqi sangat tepat bagi orang yang memiliki daya ingat</w:t>
      </w:r>
      <w:r w:rsidRPr="0010198D">
        <w:rPr>
          <w:spacing w:val="40"/>
        </w:rPr>
        <w:t xml:space="preserve"> </w:t>
      </w:r>
      <w:r w:rsidRPr="0010198D">
        <w:t>ekstra, khususnya disabilitas netra dan anak-anak yang belum terbiasa membaca dan menulis (</w:t>
      </w:r>
      <w:hyperlink r:id="rId39">
        <w:r w:rsidR="007B1100" w:rsidRPr="0010198D">
          <w:rPr>
            <w:color w:val="0462C1"/>
            <w:u w:val="single" w:color="0462C1"/>
          </w:rPr>
          <w:t>Barkah &amp;</w:t>
        </w:r>
      </w:hyperlink>
      <w:r w:rsidRPr="0010198D">
        <w:rPr>
          <w:color w:val="0462C1"/>
        </w:rPr>
        <w:t xml:space="preserve"> </w:t>
      </w:r>
      <w:hyperlink r:id="rId40">
        <w:r w:rsidR="007B1100" w:rsidRPr="0010198D">
          <w:rPr>
            <w:color w:val="0462C1"/>
            <w:u w:val="single" w:color="0462C1"/>
          </w:rPr>
          <w:t>Muhdi, 2022</w:t>
        </w:r>
      </w:hyperlink>
      <w:r w:rsidRPr="0010198D">
        <w:t>).</w:t>
      </w:r>
      <w:r w:rsidRPr="0010198D">
        <w:rPr>
          <w:spacing w:val="-3"/>
        </w:rPr>
        <w:t xml:space="preserve"> </w:t>
      </w:r>
      <w:r w:rsidRPr="0010198D">
        <w:t>Hal</w:t>
      </w:r>
      <w:r w:rsidRPr="0010198D">
        <w:rPr>
          <w:spacing w:val="-1"/>
        </w:rPr>
        <w:t xml:space="preserve"> </w:t>
      </w:r>
      <w:r w:rsidRPr="0010198D">
        <w:t>ini</w:t>
      </w:r>
      <w:r w:rsidRPr="0010198D">
        <w:rPr>
          <w:spacing w:val="-4"/>
        </w:rPr>
        <w:t xml:space="preserve"> </w:t>
      </w:r>
      <w:r w:rsidRPr="0010198D">
        <w:t>dikarenakan</w:t>
      </w:r>
      <w:r w:rsidRPr="0010198D">
        <w:rPr>
          <w:spacing w:val="-2"/>
        </w:rPr>
        <w:t xml:space="preserve"> </w:t>
      </w:r>
      <w:r w:rsidRPr="0010198D">
        <w:t>adanya</w:t>
      </w:r>
      <w:r w:rsidRPr="0010198D">
        <w:rPr>
          <w:spacing w:val="-2"/>
        </w:rPr>
        <w:t xml:space="preserve"> </w:t>
      </w:r>
      <w:r w:rsidRPr="0010198D">
        <w:t>pengulangan bacaan Al-Qur’an bersama-sama dengan guru atau teman sejawat. Cara ini sangat cocok untuk anak-anak karena dapat membuat mereka lebih tertarik dan termotivasi dalam mempelajari Al-Qur’an serta dapat membantu peserta didik memahami makna ayat-ayat Alquran yang dihafal (</w:t>
      </w:r>
      <w:hyperlink r:id="rId41">
        <w:r w:rsidR="007B1100" w:rsidRPr="0010198D">
          <w:rPr>
            <w:color w:val="0462C1"/>
            <w:u w:val="single" w:color="0462C1"/>
          </w:rPr>
          <w:t>Rizki et al., 2023</w:t>
        </w:r>
      </w:hyperlink>
      <w:r w:rsidRPr="0010198D">
        <w:t>). Kebenaran bacaan</w:t>
      </w:r>
      <w:r w:rsidRPr="0010198D">
        <w:rPr>
          <w:spacing w:val="-3"/>
        </w:rPr>
        <w:t xml:space="preserve"> </w:t>
      </w:r>
      <w:r w:rsidRPr="0010198D">
        <w:t>Al-Qur’an</w:t>
      </w:r>
      <w:r w:rsidRPr="0010198D">
        <w:rPr>
          <w:spacing w:val="-2"/>
        </w:rPr>
        <w:t xml:space="preserve"> </w:t>
      </w:r>
      <w:r w:rsidRPr="0010198D">
        <w:t>dapat</w:t>
      </w:r>
      <w:r w:rsidRPr="0010198D">
        <w:rPr>
          <w:spacing w:val="-2"/>
        </w:rPr>
        <w:t xml:space="preserve"> </w:t>
      </w:r>
      <w:r w:rsidRPr="0010198D">
        <w:t>dijamin,</w:t>
      </w:r>
      <w:r w:rsidRPr="0010198D">
        <w:rPr>
          <w:spacing w:val="-4"/>
        </w:rPr>
        <w:t xml:space="preserve"> </w:t>
      </w:r>
      <w:r w:rsidRPr="0010198D">
        <w:t>karena</w:t>
      </w:r>
      <w:r w:rsidRPr="0010198D">
        <w:rPr>
          <w:spacing w:val="-3"/>
        </w:rPr>
        <w:t xml:space="preserve"> </w:t>
      </w:r>
      <w:r w:rsidRPr="0010198D">
        <w:t>terdapat</w:t>
      </w:r>
      <w:r w:rsidRPr="0010198D">
        <w:rPr>
          <w:spacing w:val="-2"/>
        </w:rPr>
        <w:t xml:space="preserve"> </w:t>
      </w:r>
      <w:r w:rsidRPr="0010198D">
        <w:t xml:space="preserve">proses perbaikan secara langsung antar peserta didik dan guru </w:t>
      </w:r>
      <w:hyperlink r:id="rId42">
        <w:r w:rsidR="007B1100" w:rsidRPr="0010198D">
          <w:rPr>
            <w:color w:val="0462C1"/>
            <w:u w:val="single" w:color="0462C1"/>
          </w:rPr>
          <w:t>(Utami &amp; Maharani, 2018</w:t>
        </w:r>
      </w:hyperlink>
      <w:r w:rsidRPr="0010198D">
        <w:t>).</w:t>
      </w:r>
    </w:p>
    <w:p w14:paraId="55664DD8" w14:textId="77777777" w:rsidR="007B1100" w:rsidRPr="0010198D" w:rsidRDefault="00000000">
      <w:pPr>
        <w:pStyle w:val="TeksIsi"/>
        <w:spacing w:before="1" w:line="276" w:lineRule="auto"/>
        <w:ind w:left="47" w:firstLine="272"/>
        <w:jc w:val="both"/>
      </w:pPr>
      <w:r w:rsidRPr="0010198D">
        <w:t>Lembaga pendidikan yang dapat meningkatkan keterampilan peserta didik</w:t>
      </w:r>
      <w:r w:rsidRPr="0010198D">
        <w:rPr>
          <w:spacing w:val="-1"/>
        </w:rPr>
        <w:t xml:space="preserve"> </w:t>
      </w:r>
      <w:r w:rsidRPr="0010198D">
        <w:t>disabilitas yaitu</w:t>
      </w:r>
      <w:r w:rsidRPr="0010198D">
        <w:rPr>
          <w:spacing w:val="-2"/>
        </w:rPr>
        <w:t xml:space="preserve"> </w:t>
      </w:r>
      <w:r w:rsidRPr="0010198D">
        <w:t>sekolah luar biasa. Salah satu sekolah yang menggunakan Metode Talaqqi dalam pembelajaran Tilawah Al-Qur’an bagi peserta didik tunanetra yaitu SLB Negeri Cerme</w:t>
      </w:r>
      <w:r w:rsidRPr="0010198D">
        <w:rPr>
          <w:spacing w:val="80"/>
        </w:rPr>
        <w:t xml:space="preserve"> </w:t>
      </w:r>
      <w:r w:rsidRPr="0010198D">
        <w:rPr>
          <w:spacing w:val="-2"/>
        </w:rPr>
        <w:t>Gresik.</w:t>
      </w:r>
    </w:p>
    <w:p w14:paraId="50C52A1D" w14:textId="77777777" w:rsidR="007B1100" w:rsidRPr="0010198D" w:rsidRDefault="00000000">
      <w:pPr>
        <w:pStyle w:val="TeksIsi"/>
        <w:spacing w:before="2" w:line="276" w:lineRule="auto"/>
        <w:ind w:left="47" w:right="1" w:firstLine="272"/>
        <w:jc w:val="both"/>
      </w:pPr>
      <w:r w:rsidRPr="0010198D">
        <w:t>SLB Negeri Cerme Gresik menerapkan Metode Talaqqi dalam pembelajaran Tilawah Al-Qur’an sejak 2019. Saat ini SLB Negeri Cerme Gresik memiliki satu guru Tilawah Al-Qur’an lulusan jurusan PLB serta memiliki pengalaman dalam membaca dan</w:t>
      </w:r>
      <w:r w:rsidRPr="0010198D">
        <w:rPr>
          <w:spacing w:val="40"/>
        </w:rPr>
        <w:t xml:space="preserve"> </w:t>
      </w:r>
      <w:r w:rsidRPr="0010198D">
        <w:t xml:space="preserve">mengajarkan Tilawah Al-Qur’an. Guru tersebut membimbing lima belas peserta didik disabilitas netra. Berdasarkan observasi yang dilakukan Metode Talaqqi yang diterapkan ialah guru membacakan Tilawah Al- Qur’an terlebih dahulu, kemudian peserta didik mengikuti bacaan guru. Pelaksanaan Metode Talaqqi dilakukan di dalam satu ruangan yang sama mulai dari jenjang SD sampai SMA tanpa membedakan peserta didik disabilitas netra tersebut sudah mahir membaca </w:t>
      </w:r>
      <w:r w:rsidRPr="0010198D">
        <w:rPr>
          <w:i/>
        </w:rPr>
        <w:t xml:space="preserve">braille </w:t>
      </w:r>
      <w:r w:rsidRPr="0010198D">
        <w:t>atau belum.</w:t>
      </w:r>
    </w:p>
    <w:p w14:paraId="36ED81CA" w14:textId="77777777" w:rsidR="007B1100" w:rsidRPr="0010198D" w:rsidRDefault="00000000">
      <w:pPr>
        <w:pStyle w:val="TeksIsi"/>
        <w:spacing w:before="2" w:line="276" w:lineRule="auto"/>
        <w:ind w:left="47" w:right="1" w:firstLine="272"/>
        <w:jc w:val="both"/>
      </w:pPr>
      <w:r w:rsidRPr="0010198D">
        <w:t>Penelitian dari (</w:t>
      </w:r>
      <w:hyperlink r:id="rId43">
        <w:r w:rsidR="007B1100" w:rsidRPr="0010198D">
          <w:rPr>
            <w:color w:val="0462C1"/>
            <w:u w:val="single" w:color="0462C1"/>
          </w:rPr>
          <w:t>Safitri, 2023</w:t>
        </w:r>
      </w:hyperlink>
      <w:r w:rsidRPr="0010198D">
        <w:t>) yang berjudul “Penerapan Metode Talaqqi Dalam Pembelajaran Tahfidz Di TPQ Barokah Gonilan Kartasura Sukoharjo Tahun 2022/2023” menyatakan bahwa penerapan Metode Talaqqi dalam pembelajaran tahfidz di TPQ Barokah telah berhasil dan santri dapat mencapai target yang telah ditentukan. Selain itu penelitian oleh (</w:t>
      </w:r>
      <w:hyperlink r:id="rId44">
        <w:r w:rsidR="007B1100" w:rsidRPr="0010198D">
          <w:rPr>
            <w:color w:val="0462C1"/>
            <w:u w:val="single" w:color="0462C1"/>
          </w:rPr>
          <w:t>Rizalludin,</w:t>
        </w:r>
        <w:r w:rsidR="007B1100" w:rsidRPr="0010198D">
          <w:rPr>
            <w:color w:val="0462C1"/>
            <w:spacing w:val="56"/>
            <w:u w:val="single" w:color="0462C1"/>
          </w:rPr>
          <w:t xml:space="preserve">  </w:t>
        </w:r>
        <w:r w:rsidR="007B1100" w:rsidRPr="0010198D">
          <w:rPr>
            <w:color w:val="0462C1"/>
            <w:u w:val="single" w:color="0462C1"/>
          </w:rPr>
          <w:t>2019</w:t>
        </w:r>
      </w:hyperlink>
      <w:r w:rsidRPr="0010198D">
        <w:t>)</w:t>
      </w:r>
      <w:r w:rsidRPr="0010198D">
        <w:rPr>
          <w:spacing w:val="54"/>
        </w:rPr>
        <w:t xml:space="preserve">  </w:t>
      </w:r>
      <w:r w:rsidRPr="0010198D">
        <w:t>yang</w:t>
      </w:r>
      <w:r w:rsidRPr="0010198D">
        <w:rPr>
          <w:spacing w:val="55"/>
        </w:rPr>
        <w:t xml:space="preserve">  </w:t>
      </w:r>
      <w:r w:rsidRPr="0010198D">
        <w:t>berjudul</w:t>
      </w:r>
      <w:r w:rsidRPr="0010198D">
        <w:rPr>
          <w:spacing w:val="54"/>
        </w:rPr>
        <w:t xml:space="preserve">  </w:t>
      </w:r>
      <w:r w:rsidRPr="0010198D">
        <w:rPr>
          <w:spacing w:val="-2"/>
        </w:rPr>
        <w:t>“Implementasi</w:t>
      </w:r>
    </w:p>
    <w:p w14:paraId="5098E166" w14:textId="77777777" w:rsidR="007B1100" w:rsidRPr="0010198D" w:rsidRDefault="00000000">
      <w:pPr>
        <w:pStyle w:val="TeksIsi"/>
        <w:spacing w:before="83" w:line="276" w:lineRule="auto"/>
        <w:ind w:left="47" w:right="58"/>
        <w:jc w:val="both"/>
      </w:pPr>
      <w:r w:rsidRPr="0010198D">
        <w:br w:type="column"/>
        <w:t>Metode Talaqqi dalam Pembelajaran Tahsin Dan</w:t>
      </w:r>
      <w:r w:rsidRPr="0010198D">
        <w:rPr>
          <w:spacing w:val="40"/>
        </w:rPr>
        <w:t xml:space="preserve"> </w:t>
      </w:r>
      <w:r w:rsidRPr="0010198D">
        <w:t>Tahfiz Al-Qur’an” menyatakan bahwa penerapan Metode Talaqqi dalam Pembelajaran Tahsin Dan</w:t>
      </w:r>
      <w:r w:rsidRPr="0010198D">
        <w:rPr>
          <w:spacing w:val="40"/>
        </w:rPr>
        <w:t xml:space="preserve"> </w:t>
      </w:r>
      <w:r w:rsidRPr="0010198D">
        <w:t>Tahfiz Al-Qur’an telah berhasil. Hal ini dibuktikan</w:t>
      </w:r>
      <w:r w:rsidRPr="0010198D">
        <w:rPr>
          <w:spacing w:val="40"/>
        </w:rPr>
        <w:t xml:space="preserve"> </w:t>
      </w:r>
      <w:r w:rsidRPr="0010198D">
        <w:t xml:space="preserve">pada pelaksanaan evaluasi di akhir pembelajaran pada kelompok A dan B memperoleh peningkatan. Sedangkan kelompok C masih membutuhkan bantuan karena kemampuan siswa pada kelompok ini di bawah </w:t>
      </w:r>
      <w:r w:rsidRPr="0010198D">
        <w:rPr>
          <w:spacing w:val="-2"/>
        </w:rPr>
        <w:t>rata-rata.</w:t>
      </w:r>
    </w:p>
    <w:p w14:paraId="140BD6AE" w14:textId="77777777" w:rsidR="007B1100" w:rsidRPr="0010198D" w:rsidRDefault="00000000">
      <w:pPr>
        <w:pStyle w:val="TeksIsi"/>
        <w:spacing w:line="276" w:lineRule="auto"/>
        <w:ind w:left="47" w:right="58" w:firstLine="272"/>
        <w:jc w:val="both"/>
      </w:pPr>
      <w:r w:rsidRPr="0010198D">
        <w:t>Perbedaan penelitian ini dengan penelitian sebelumnya ialah meliputi lokasi penelitian, subjek penelitian, pembelajaran Tilawah Al-Qur’an, dan hasil penelitian. Oleh karena itu, mengingat urgensi dan kebutuhan peserta didik disabilitas netra dalam meningkatkan keterampilan Tilawah Al-Qur’an. Maka artikel ini bertujuan untuk mendeskripsikan</w:t>
      </w:r>
      <w:r w:rsidRPr="0010198D">
        <w:rPr>
          <w:spacing w:val="40"/>
        </w:rPr>
        <w:t xml:space="preserve"> </w:t>
      </w:r>
      <w:r w:rsidRPr="0010198D">
        <w:t>pelaksanaan Metode Talaqqi dalam pembelajaran Tilawah Al-Qur’an bagi peserta didik disabilitas netra</w:t>
      </w:r>
      <w:r w:rsidRPr="0010198D">
        <w:rPr>
          <w:spacing w:val="40"/>
        </w:rPr>
        <w:t xml:space="preserve"> </w:t>
      </w:r>
      <w:r w:rsidRPr="0010198D">
        <w:t>di SLB Negeri Cerme Gresik.</w:t>
      </w:r>
    </w:p>
    <w:p w14:paraId="253795C6" w14:textId="77777777" w:rsidR="007B1100" w:rsidRPr="0010198D" w:rsidRDefault="007B1100">
      <w:pPr>
        <w:pStyle w:val="TeksIsi"/>
        <w:spacing w:before="34"/>
      </w:pPr>
    </w:p>
    <w:p w14:paraId="6079881F" w14:textId="77777777" w:rsidR="007B1100" w:rsidRPr="0010198D" w:rsidRDefault="00000000">
      <w:pPr>
        <w:pStyle w:val="Judul2"/>
      </w:pPr>
      <w:r w:rsidRPr="0010198D">
        <w:rPr>
          <w:spacing w:val="-2"/>
        </w:rPr>
        <w:t>METODE</w:t>
      </w:r>
    </w:p>
    <w:p w14:paraId="3167FA22" w14:textId="77777777" w:rsidR="007B1100" w:rsidRPr="0010198D" w:rsidRDefault="00000000">
      <w:pPr>
        <w:pStyle w:val="TeksIsi"/>
        <w:spacing w:before="34" w:line="276" w:lineRule="auto"/>
        <w:ind w:left="47" w:right="57" w:firstLine="360"/>
        <w:jc w:val="both"/>
      </w:pPr>
      <w:r w:rsidRPr="0010198D">
        <w:t>Penelitian ini bertujuan untuk mendeskripsikan terkait pelaksanaan Metode Talaqqi dalam</w:t>
      </w:r>
      <w:r w:rsidRPr="0010198D">
        <w:rPr>
          <w:spacing w:val="40"/>
        </w:rPr>
        <w:t xml:space="preserve"> </w:t>
      </w:r>
      <w:r w:rsidRPr="0010198D">
        <w:t>pembelajaran Tilawah Al-Qur’an bagi peserta didik disabilitas netra di SLB Negeri Cerme Gresik. Penelitian ini menerapkan metodologi kualitatif deskriptif.</w:t>
      </w:r>
      <w:r w:rsidRPr="0010198D">
        <w:rPr>
          <w:spacing w:val="-1"/>
        </w:rPr>
        <w:t xml:space="preserve"> </w:t>
      </w:r>
      <w:r w:rsidRPr="0010198D">
        <w:t>Penelitian kualitatif</w:t>
      </w:r>
      <w:r w:rsidRPr="0010198D">
        <w:rPr>
          <w:spacing w:val="-1"/>
        </w:rPr>
        <w:t xml:space="preserve"> </w:t>
      </w:r>
      <w:r w:rsidRPr="0010198D">
        <w:t>merupakan metode</w:t>
      </w:r>
      <w:r w:rsidRPr="0010198D">
        <w:rPr>
          <w:spacing w:val="-3"/>
        </w:rPr>
        <w:t xml:space="preserve"> </w:t>
      </w:r>
      <w:r w:rsidRPr="0010198D">
        <w:t>yang berakar pada</w:t>
      </w:r>
      <w:r w:rsidRPr="0010198D">
        <w:rPr>
          <w:spacing w:val="-4"/>
        </w:rPr>
        <w:t xml:space="preserve"> </w:t>
      </w:r>
      <w:r w:rsidRPr="0010198D">
        <w:t>realita sosial,</w:t>
      </w:r>
      <w:r w:rsidRPr="0010198D">
        <w:rPr>
          <w:spacing w:val="-2"/>
        </w:rPr>
        <w:t xml:space="preserve"> </w:t>
      </w:r>
      <w:r w:rsidRPr="0010198D">
        <w:t>metode</w:t>
      </w:r>
      <w:r w:rsidRPr="0010198D">
        <w:rPr>
          <w:spacing w:val="40"/>
        </w:rPr>
        <w:t xml:space="preserve"> </w:t>
      </w:r>
      <w:r w:rsidRPr="0010198D">
        <w:t>ini</w:t>
      </w:r>
      <w:r w:rsidRPr="0010198D">
        <w:rPr>
          <w:spacing w:val="-3"/>
        </w:rPr>
        <w:t xml:space="preserve"> </w:t>
      </w:r>
      <w:r w:rsidRPr="0010198D">
        <w:t>digunakan</w:t>
      </w:r>
      <w:r w:rsidRPr="0010198D">
        <w:rPr>
          <w:spacing w:val="-4"/>
        </w:rPr>
        <w:t xml:space="preserve"> </w:t>
      </w:r>
      <w:r w:rsidRPr="0010198D">
        <w:t>untuk menganalisis fenomena alami dengan peneliti sebagai instrumen kunci (</w:t>
      </w:r>
      <w:hyperlink r:id="rId45">
        <w:r w:rsidR="007B1100" w:rsidRPr="0010198D">
          <w:rPr>
            <w:color w:val="0462C1"/>
            <w:u w:val="single" w:color="0462C1"/>
          </w:rPr>
          <w:t>Sugiyono, 2022</w:t>
        </w:r>
      </w:hyperlink>
      <w:r w:rsidRPr="0010198D">
        <w:t xml:space="preserve">). Deskriptif secara umum merupakan suatu kegiatan penelitian yang dimana peristiwa digambarkan secara sistematis dan faktual, dengan penyusunan yang akurat, untuk memberikan gambaran </w:t>
      </w:r>
      <w:hyperlink r:id="rId46">
        <w:r w:rsidR="007B1100" w:rsidRPr="0010198D">
          <w:t>(</w:t>
        </w:r>
        <w:r w:rsidR="007B1100" w:rsidRPr="0010198D">
          <w:rPr>
            <w:color w:val="0462C1"/>
            <w:u w:val="single" w:color="0462C1"/>
          </w:rPr>
          <w:t>Mubarok, 2020</w:t>
        </w:r>
      </w:hyperlink>
      <w:r w:rsidRPr="0010198D">
        <w:t>).</w:t>
      </w:r>
    </w:p>
    <w:p w14:paraId="7CF3C144" w14:textId="77777777" w:rsidR="007B1100" w:rsidRPr="0010198D" w:rsidRDefault="00000000">
      <w:pPr>
        <w:pStyle w:val="TeksIsi"/>
        <w:spacing w:before="3" w:line="276" w:lineRule="auto"/>
        <w:ind w:left="47" w:right="58" w:firstLine="360"/>
        <w:jc w:val="both"/>
      </w:pPr>
      <w:r w:rsidRPr="0010198D">
        <w:t xml:space="preserve">Peneliti berperan sebagai </w:t>
      </w:r>
      <w:r w:rsidRPr="0010198D">
        <w:rPr>
          <w:i/>
        </w:rPr>
        <w:t xml:space="preserve">Key Instrument </w:t>
      </w:r>
      <w:r w:rsidRPr="0010198D">
        <w:t>dalam penelitian ini karena berperan dalam mengumpulkan data, menganalisis data, menyimpulkan data, dan hasil pengamatan bersama dengan narasumber secara langsung agar memperoleh data yang diperlukan dalam penelitian. Data akan dikumpulkan melalui observasi secara langsung dan wawancara bersama guru Tilawah Al-Qur’an dan tiga peserta didik disabilitas netra. Penelitian dilakukan secara terstruktur melalui tahapan yang telah digambarkan dalam alur di bawah ini:</w:t>
      </w:r>
    </w:p>
    <w:p w14:paraId="2E4A4285" w14:textId="77777777" w:rsidR="007B1100" w:rsidRPr="0010198D" w:rsidRDefault="00000000">
      <w:pPr>
        <w:pStyle w:val="TeksIsi"/>
        <w:rPr>
          <w:sz w:val="11"/>
        </w:rPr>
      </w:pPr>
      <w:r w:rsidRPr="0010198D">
        <w:rPr>
          <w:noProof/>
          <w:sz w:val="11"/>
        </w:rPr>
        <mc:AlternateContent>
          <mc:Choice Requires="wpg">
            <w:drawing>
              <wp:anchor distT="0" distB="0" distL="0" distR="0" simplePos="0" relativeHeight="251671552" behindDoc="1" locked="0" layoutInCell="1" allowOverlap="1" wp14:anchorId="4B4DE57E" wp14:editId="0669E340">
                <wp:simplePos x="0" y="0"/>
                <wp:positionH relativeFrom="page">
                  <wp:posOffset>4050029</wp:posOffset>
                </wp:positionH>
                <wp:positionV relativeFrom="paragraph">
                  <wp:posOffset>96144</wp:posOffset>
                </wp:positionV>
                <wp:extent cx="2738120" cy="1350010"/>
                <wp:effectExtent l="0" t="0" r="0" b="0"/>
                <wp:wrapTopAndBottom/>
                <wp:docPr id="7" name="Group 7"/>
                <wp:cNvGraphicFramePr/>
                <a:graphic xmlns:a="http://schemas.openxmlformats.org/drawingml/2006/main">
                  <a:graphicData uri="http://schemas.microsoft.com/office/word/2010/wordprocessingGroup">
                    <wpg:wgp>
                      <wpg:cNvGrpSpPr/>
                      <wpg:grpSpPr>
                        <a:xfrm>
                          <a:off x="0" y="0"/>
                          <a:ext cx="2738120" cy="1350010"/>
                          <a:chOff x="0" y="0"/>
                          <a:chExt cx="2738120" cy="1350010"/>
                        </a:xfrm>
                      </wpg:grpSpPr>
                      <pic:pic xmlns:pic="http://schemas.openxmlformats.org/drawingml/2006/picture">
                        <pic:nvPicPr>
                          <pic:cNvPr id="8" name="Image 8"/>
                          <pic:cNvPicPr/>
                        </pic:nvPicPr>
                        <pic:blipFill>
                          <a:blip r:embed="rId47" cstate="print"/>
                          <a:stretch>
                            <a:fillRect/>
                          </a:stretch>
                        </pic:blipFill>
                        <pic:spPr>
                          <a:xfrm>
                            <a:off x="0" y="0"/>
                            <a:ext cx="2737844" cy="1349513"/>
                          </a:xfrm>
                          <a:prstGeom prst="rect">
                            <a:avLst/>
                          </a:prstGeom>
                        </pic:spPr>
                      </pic:pic>
                      <wps:wsp>
                        <wps:cNvPr id="9" name="Graphic 9"/>
                        <wps:cNvSpPr/>
                        <wps:spPr>
                          <a:xfrm>
                            <a:off x="771525" y="280173"/>
                            <a:ext cx="757555" cy="76200"/>
                          </a:xfrm>
                          <a:custGeom>
                            <a:avLst/>
                            <a:gdLst/>
                            <a:ahLst/>
                            <a:cxnLst/>
                            <a:rect l="l" t="t" r="r" b="b"/>
                            <a:pathLst>
                              <a:path w="757555" h="76200">
                                <a:moveTo>
                                  <a:pt x="681355" y="0"/>
                                </a:moveTo>
                                <a:lnTo>
                                  <a:pt x="681355" y="76200"/>
                                </a:lnTo>
                                <a:lnTo>
                                  <a:pt x="744855" y="44450"/>
                                </a:lnTo>
                                <a:lnTo>
                                  <a:pt x="694055" y="44450"/>
                                </a:lnTo>
                                <a:lnTo>
                                  <a:pt x="694055" y="31750"/>
                                </a:lnTo>
                                <a:lnTo>
                                  <a:pt x="744855" y="31750"/>
                                </a:lnTo>
                                <a:lnTo>
                                  <a:pt x="681355" y="0"/>
                                </a:lnTo>
                                <a:close/>
                              </a:path>
                              <a:path w="757555" h="76200">
                                <a:moveTo>
                                  <a:pt x="681355" y="31750"/>
                                </a:moveTo>
                                <a:lnTo>
                                  <a:pt x="0" y="31750"/>
                                </a:lnTo>
                                <a:lnTo>
                                  <a:pt x="0" y="44450"/>
                                </a:lnTo>
                                <a:lnTo>
                                  <a:pt x="681355" y="44450"/>
                                </a:lnTo>
                                <a:lnTo>
                                  <a:pt x="681355" y="31750"/>
                                </a:lnTo>
                                <a:close/>
                              </a:path>
                              <a:path w="757555" h="76200">
                                <a:moveTo>
                                  <a:pt x="744855" y="31750"/>
                                </a:moveTo>
                                <a:lnTo>
                                  <a:pt x="694055" y="31750"/>
                                </a:lnTo>
                                <a:lnTo>
                                  <a:pt x="694055" y="44450"/>
                                </a:lnTo>
                                <a:lnTo>
                                  <a:pt x="744855" y="44450"/>
                                </a:lnTo>
                                <a:lnTo>
                                  <a:pt x="757555" y="38100"/>
                                </a:lnTo>
                                <a:lnTo>
                                  <a:pt x="744855" y="3175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10" name="Image 10"/>
                          <pic:cNvPicPr/>
                        </pic:nvPicPr>
                        <pic:blipFill>
                          <a:blip r:embed="rId48" cstate="print"/>
                          <a:stretch>
                            <a:fillRect/>
                          </a:stretch>
                        </pic:blipFill>
                        <pic:spPr>
                          <a:xfrm>
                            <a:off x="1722120" y="747533"/>
                            <a:ext cx="189864" cy="76200"/>
                          </a:xfrm>
                          <a:prstGeom prst="rect">
                            <a:avLst/>
                          </a:prstGeom>
                        </pic:spPr>
                      </pic:pic>
                      <pic:pic xmlns:pic="http://schemas.openxmlformats.org/drawingml/2006/picture">
                        <pic:nvPicPr>
                          <pic:cNvPr id="11" name="Image 11"/>
                          <pic:cNvPicPr/>
                        </pic:nvPicPr>
                        <pic:blipFill>
                          <a:blip r:embed="rId49" cstate="print"/>
                          <a:stretch>
                            <a:fillRect/>
                          </a:stretch>
                        </pic:blipFill>
                        <pic:spPr>
                          <a:xfrm>
                            <a:off x="800100" y="747533"/>
                            <a:ext cx="197485" cy="76200"/>
                          </a:xfrm>
                          <a:prstGeom prst="rect">
                            <a:avLst/>
                          </a:prstGeom>
                        </pic:spPr>
                      </pic:pic>
                      <wps:wsp>
                        <wps:cNvPr id="12" name="Graphic 12"/>
                        <wps:cNvSpPr/>
                        <wps:spPr>
                          <a:xfrm>
                            <a:off x="1154430" y="1119643"/>
                            <a:ext cx="398780" cy="76200"/>
                          </a:xfrm>
                          <a:custGeom>
                            <a:avLst/>
                            <a:gdLst/>
                            <a:ahLst/>
                            <a:cxnLst/>
                            <a:rect l="l" t="t" r="r" b="b"/>
                            <a:pathLst>
                              <a:path w="398780" h="76200">
                                <a:moveTo>
                                  <a:pt x="322579" y="0"/>
                                </a:moveTo>
                                <a:lnTo>
                                  <a:pt x="322579" y="76200"/>
                                </a:lnTo>
                                <a:lnTo>
                                  <a:pt x="386079" y="44450"/>
                                </a:lnTo>
                                <a:lnTo>
                                  <a:pt x="335279" y="44450"/>
                                </a:lnTo>
                                <a:lnTo>
                                  <a:pt x="335279" y="31750"/>
                                </a:lnTo>
                                <a:lnTo>
                                  <a:pt x="386079" y="31750"/>
                                </a:lnTo>
                                <a:lnTo>
                                  <a:pt x="322579" y="0"/>
                                </a:lnTo>
                                <a:close/>
                              </a:path>
                              <a:path w="398780" h="76200">
                                <a:moveTo>
                                  <a:pt x="322579" y="31750"/>
                                </a:moveTo>
                                <a:lnTo>
                                  <a:pt x="0" y="31750"/>
                                </a:lnTo>
                                <a:lnTo>
                                  <a:pt x="0" y="44450"/>
                                </a:lnTo>
                                <a:lnTo>
                                  <a:pt x="322579" y="44450"/>
                                </a:lnTo>
                                <a:lnTo>
                                  <a:pt x="322579" y="31750"/>
                                </a:lnTo>
                                <a:close/>
                              </a:path>
                              <a:path w="398780" h="76200">
                                <a:moveTo>
                                  <a:pt x="386079" y="31750"/>
                                </a:moveTo>
                                <a:lnTo>
                                  <a:pt x="335279" y="31750"/>
                                </a:lnTo>
                                <a:lnTo>
                                  <a:pt x="335279" y="44450"/>
                                </a:lnTo>
                                <a:lnTo>
                                  <a:pt x="386079" y="44450"/>
                                </a:lnTo>
                                <a:lnTo>
                                  <a:pt x="398779" y="38100"/>
                                </a:lnTo>
                                <a:lnTo>
                                  <a:pt x="386079" y="3175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13" name="Image 13"/>
                          <pic:cNvPicPr/>
                        </pic:nvPicPr>
                        <pic:blipFill>
                          <a:blip r:embed="rId50" cstate="print"/>
                          <a:stretch>
                            <a:fillRect/>
                          </a:stretch>
                        </pic:blipFill>
                        <pic:spPr>
                          <a:xfrm>
                            <a:off x="2393314" y="499883"/>
                            <a:ext cx="76200" cy="165100"/>
                          </a:xfrm>
                          <a:prstGeom prst="rect">
                            <a:avLst/>
                          </a:prstGeom>
                        </pic:spPr>
                      </pic:pic>
                      <pic:pic xmlns:pic="http://schemas.openxmlformats.org/drawingml/2006/picture">
                        <pic:nvPicPr>
                          <pic:cNvPr id="14" name="Image 14"/>
                          <pic:cNvPicPr/>
                        </pic:nvPicPr>
                        <pic:blipFill>
                          <a:blip r:embed="rId51" cstate="print"/>
                          <a:stretch>
                            <a:fillRect/>
                          </a:stretch>
                        </pic:blipFill>
                        <pic:spPr>
                          <a:xfrm>
                            <a:off x="516255" y="914538"/>
                            <a:ext cx="76200" cy="185419"/>
                          </a:xfrm>
                          <a:prstGeom prst="rect">
                            <a:avLst/>
                          </a:prstGeom>
                        </pic:spPr>
                      </pic:pic>
                    </wpg:wgp>
                  </a:graphicData>
                </a:graphic>
              </wp:anchor>
            </w:drawing>
          </mc:Choice>
          <mc:Fallback>
            <w:pict>
              <v:group id="Group 7" o:spid="_x0000_s1025" style="width:215.6pt;height:106.3pt;margin-top:7.57pt;margin-left:318.9pt;mso-position-horizontal-relative:page;mso-wrap-distance-bottom:0;mso-wrap-distance-left:0;mso-wrap-distance-right:0;mso-wrap-distance-top:0;position:absolute;z-index:-251645952" coordorigin="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1598;height:21592;position:absolute">
                  <v:imagedata r:id="rId52" o:title=""/>
                </v:shape>
                <v:shape id="_x0000_s1027" style="width:5976;height:1219;left:6086;position:absolute;top:4483;v-text-anchor:top" coordsize="21600,21600" path="m19427,l19427,21600l19427,21600l21238,12600l21238,12600l19789,12600l19789,12600l19789,9000l19789,9000l21238,9000l21238,9000l19427,xem19427,9000l,9000l,9000l,12600l,12600l19427,12600l19427,12600l19427,9000xem21238,9000l19789,9000l19789,9000l19789,12600l19789,12600l21238,12600l21238,12600l21600,10800l21600,10800l21238,9000xe" fillcolor="black"/>
                <v:shape id="_x0000_s1028" type="#_x0000_t75" style="width:1498;height:1219;left:13585;position:absolute;top:11960">
                  <v:imagedata r:id="rId53" o:title=""/>
                </v:shape>
                <v:shape id="_x0000_s1029" type="#_x0000_t75" style="width:1558;height:1219;left:6312;position:absolute;top:11960">
                  <v:imagedata r:id="rId54" o:title=""/>
                </v:shape>
                <v:shape id="_x0000_s1030" style="width:3146;height:1219;left:9107;position:absolute;top:17914;v-text-anchor:top" coordsize="21600,21600" path="m17473,l17473,21600l17473,21600l20912,12600l20912,12600l18160,12600l18160,12600l18160,9000l18160,9000l20912,9000l20912,9000l17473,xem17473,9000l,9000l,9000l,12600l,12600l17473,12600l17473,12600l17473,9000xem20912,9000l18160,9000l18160,9000l18160,12600l18160,12600l20912,12600l20912,12600l21600,10800l21600,10800l20912,9000xe" fillcolor="black"/>
                <v:shape id="_x0000_s1031" type="#_x0000_t75" style="width:601;height:2642;left:18880;position:absolute;top:7998">
                  <v:imagedata r:id="rId55" o:title=""/>
                </v:shape>
                <v:shape id="_x0000_s1032" type="#_x0000_t75" style="width:601;height:2967;left:4073;position:absolute;top:14632">
                  <v:imagedata r:id="rId56" o:title=""/>
                </v:shape>
                <w10:wrap type="topAndBottom"/>
              </v:group>
            </w:pict>
          </mc:Fallback>
        </mc:AlternateContent>
      </w:r>
    </w:p>
    <w:p w14:paraId="71E6A2AF" w14:textId="77777777" w:rsidR="007B1100" w:rsidRPr="0010198D" w:rsidRDefault="007B1100">
      <w:pPr>
        <w:pStyle w:val="TeksIsi"/>
        <w:spacing w:before="138"/>
      </w:pPr>
    </w:p>
    <w:p w14:paraId="37FC0085" w14:textId="77777777" w:rsidR="007B1100" w:rsidRPr="0010198D" w:rsidRDefault="00000000">
      <w:pPr>
        <w:pStyle w:val="TeksIsi"/>
        <w:ind w:left="1488"/>
      </w:pPr>
      <w:r w:rsidRPr="0010198D">
        <w:t>Bagan</w:t>
      </w:r>
      <w:r w:rsidRPr="0010198D">
        <w:rPr>
          <w:spacing w:val="-1"/>
        </w:rPr>
        <w:t xml:space="preserve"> </w:t>
      </w:r>
      <w:r w:rsidRPr="0010198D">
        <w:t>1.</w:t>
      </w:r>
      <w:r w:rsidRPr="0010198D">
        <w:rPr>
          <w:spacing w:val="2"/>
        </w:rPr>
        <w:t xml:space="preserve"> </w:t>
      </w:r>
      <w:r w:rsidRPr="0010198D">
        <w:t>Alur</w:t>
      </w:r>
      <w:r w:rsidRPr="0010198D">
        <w:rPr>
          <w:spacing w:val="-2"/>
        </w:rPr>
        <w:t xml:space="preserve"> Penelitian</w:t>
      </w:r>
    </w:p>
    <w:p w14:paraId="59ACCC5A" w14:textId="77777777" w:rsidR="007B1100" w:rsidRPr="0010198D" w:rsidRDefault="007B1100">
      <w:pPr>
        <w:pStyle w:val="TeksIsi"/>
        <w:sectPr w:rsidR="007B1100" w:rsidRPr="0010198D">
          <w:pgSz w:w="11900" w:h="16840"/>
          <w:pgMar w:top="820" w:right="1133" w:bottom="280" w:left="1133" w:header="234" w:footer="0" w:gutter="0"/>
          <w:cols w:num="2" w:space="720" w:equalWidth="0">
            <w:col w:w="4545" w:space="488"/>
            <w:col w:w="4601" w:space="0"/>
          </w:cols>
        </w:sectPr>
      </w:pPr>
    </w:p>
    <w:p w14:paraId="552870F6" w14:textId="77777777" w:rsidR="007B1100" w:rsidRPr="0010198D" w:rsidRDefault="007B1100">
      <w:pPr>
        <w:pStyle w:val="TeksIsi"/>
        <w:spacing w:before="117"/>
      </w:pPr>
    </w:p>
    <w:p w14:paraId="0B826629" w14:textId="77777777" w:rsidR="007B1100" w:rsidRPr="0010198D" w:rsidRDefault="00000000">
      <w:pPr>
        <w:pStyle w:val="TeksIsi"/>
        <w:spacing w:line="276" w:lineRule="auto"/>
        <w:ind w:left="47" w:right="3" w:firstLine="272"/>
        <w:jc w:val="both"/>
      </w:pPr>
      <w:r w:rsidRPr="0010198D">
        <w:t>Kisi-kisi instrumen yang digunakan dalam</w:t>
      </w:r>
      <w:r w:rsidRPr="0010198D">
        <w:rPr>
          <w:spacing w:val="40"/>
        </w:rPr>
        <w:t xml:space="preserve"> </w:t>
      </w:r>
      <w:r w:rsidRPr="0010198D">
        <w:t>penelitian ini adalah sebagai berikut:</w:t>
      </w:r>
    </w:p>
    <w:p w14:paraId="2495EFBD" w14:textId="77777777" w:rsidR="007B1100" w:rsidRPr="0010198D" w:rsidRDefault="007B1100">
      <w:pPr>
        <w:pStyle w:val="TeksIsi"/>
        <w:spacing w:before="33"/>
      </w:pPr>
    </w:p>
    <w:p w14:paraId="271AEC05" w14:textId="77777777" w:rsidR="007B1100" w:rsidRPr="0010198D" w:rsidRDefault="00000000">
      <w:pPr>
        <w:pStyle w:val="TeksIsi"/>
        <w:spacing w:line="280" w:lineRule="auto"/>
        <w:ind w:left="331" w:right="177" w:hanging="10"/>
        <w:jc w:val="center"/>
      </w:pPr>
      <w:r w:rsidRPr="0010198D">
        <w:rPr>
          <w:noProof/>
        </w:rPr>
        <mc:AlternateContent>
          <mc:Choice Requires="wps">
            <w:drawing>
              <wp:anchor distT="0" distB="0" distL="0" distR="0" simplePos="0" relativeHeight="251660288" behindDoc="0" locked="0" layoutInCell="1" allowOverlap="1" wp14:anchorId="273FC4E0" wp14:editId="547088CF">
                <wp:simplePos x="0" y="0"/>
                <wp:positionH relativeFrom="page">
                  <wp:posOffset>752157</wp:posOffset>
                </wp:positionH>
                <wp:positionV relativeFrom="paragraph">
                  <wp:posOffset>169753</wp:posOffset>
                </wp:positionV>
                <wp:extent cx="2919730" cy="5080"/>
                <wp:effectExtent l="0" t="0" r="0" b="0"/>
                <wp:wrapNone/>
                <wp:docPr id="15" name="Graphic 15"/>
                <wp:cNvGraphicFramePr/>
                <a:graphic xmlns:a="http://schemas.openxmlformats.org/drawingml/2006/main">
                  <a:graphicData uri="http://schemas.microsoft.com/office/word/2010/wordprocessingShape">
                    <wps:wsp>
                      <wps:cNvSpPr/>
                      <wps:spPr>
                        <a:xfrm>
                          <a:off x="0" y="0"/>
                          <a:ext cx="2919730" cy="5080"/>
                        </a:xfrm>
                        <a:custGeom>
                          <a:avLst/>
                          <a:gdLst/>
                          <a:ahLst/>
                          <a:cxnLst/>
                          <a:rect l="l" t="t" r="r" b="b"/>
                          <a:pathLst>
                            <a:path w="2919730" h="5080">
                              <a:moveTo>
                                <a:pt x="2919476" y="0"/>
                              </a:moveTo>
                              <a:lnTo>
                                <a:pt x="0" y="0"/>
                              </a:lnTo>
                              <a:lnTo>
                                <a:pt x="0" y="5079"/>
                              </a:lnTo>
                              <a:lnTo>
                                <a:pt x="2919476" y="5079"/>
                              </a:lnTo>
                              <a:lnTo>
                                <a:pt x="29194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33" style="width:229.9pt;height:0.4pt;margin-top:13.37pt;margin-left:59.22pt;mso-position-horizontal-relative:page;mso-wrap-distance-bottom:0;mso-wrap-distance-left:0;mso-wrap-distance-right:0;mso-wrap-distance-top:0;position:absolute;v-text-anchor:top;z-index:251659264" coordsize="21600,21600" path="m21598,l,l,l,21596l,21596l21598,21596l21598,21596l21598,xe" fillcolor="black"/>
            </w:pict>
          </mc:Fallback>
        </mc:AlternateContent>
      </w:r>
      <w:r w:rsidRPr="0010198D">
        <w:t>Tabel 1. Kisi-Kisi Instrumen Penelitian Pelaksanaan</w:t>
      </w:r>
      <w:r w:rsidRPr="0010198D">
        <w:rPr>
          <w:spacing w:val="-9"/>
        </w:rPr>
        <w:t xml:space="preserve"> </w:t>
      </w:r>
      <w:r w:rsidRPr="0010198D">
        <w:t>Metode</w:t>
      </w:r>
      <w:r w:rsidRPr="0010198D">
        <w:rPr>
          <w:spacing w:val="-10"/>
        </w:rPr>
        <w:t xml:space="preserve"> </w:t>
      </w:r>
      <w:r w:rsidRPr="0010198D">
        <w:t>Talaqqi</w:t>
      </w:r>
      <w:r w:rsidRPr="0010198D">
        <w:rPr>
          <w:spacing w:val="-9"/>
        </w:rPr>
        <w:t xml:space="preserve"> </w:t>
      </w:r>
      <w:r w:rsidRPr="0010198D">
        <w:t>Dalam</w:t>
      </w:r>
      <w:r w:rsidRPr="0010198D">
        <w:rPr>
          <w:spacing w:val="-10"/>
        </w:rPr>
        <w:t xml:space="preserve"> </w:t>
      </w:r>
      <w:r w:rsidRPr="0010198D">
        <w:t>Pembelajaran Tilawah</w:t>
      </w:r>
      <w:r w:rsidRPr="0010198D">
        <w:rPr>
          <w:spacing w:val="-2"/>
        </w:rPr>
        <w:t xml:space="preserve"> </w:t>
      </w:r>
      <w:r w:rsidRPr="0010198D">
        <w:t>Al-Qur’an</w:t>
      </w:r>
      <w:r w:rsidRPr="0010198D">
        <w:rPr>
          <w:spacing w:val="-1"/>
        </w:rPr>
        <w:t xml:space="preserve"> </w:t>
      </w:r>
      <w:r w:rsidRPr="0010198D">
        <w:t>Bagi</w:t>
      </w:r>
      <w:r w:rsidRPr="0010198D">
        <w:rPr>
          <w:spacing w:val="-1"/>
        </w:rPr>
        <w:t xml:space="preserve"> </w:t>
      </w:r>
      <w:r w:rsidRPr="0010198D">
        <w:t>Peserta</w:t>
      </w:r>
      <w:r w:rsidRPr="0010198D">
        <w:rPr>
          <w:spacing w:val="-2"/>
        </w:rPr>
        <w:t xml:space="preserve"> </w:t>
      </w:r>
      <w:r w:rsidRPr="0010198D">
        <w:t>Didik</w:t>
      </w:r>
      <w:r w:rsidRPr="0010198D">
        <w:rPr>
          <w:spacing w:val="-5"/>
        </w:rPr>
        <w:t xml:space="preserve"> </w:t>
      </w:r>
      <w:r w:rsidRPr="0010198D">
        <w:t xml:space="preserve">Disabilitas </w:t>
      </w:r>
      <w:r w:rsidRPr="0010198D">
        <w:rPr>
          <w:spacing w:val="-2"/>
        </w:rPr>
        <w:t>Netra</w:t>
      </w:r>
    </w:p>
    <w:tbl>
      <w:tblPr>
        <w:tblStyle w:val="TableNormal0"/>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1629"/>
        <w:gridCol w:w="1285"/>
      </w:tblGrid>
      <w:tr w:rsidR="001E1921" w:rsidRPr="0010198D" w14:paraId="5ED0AA42" w14:textId="77777777">
        <w:trPr>
          <w:trHeight w:val="266"/>
        </w:trPr>
        <w:tc>
          <w:tcPr>
            <w:tcW w:w="1685" w:type="dxa"/>
            <w:tcBorders>
              <w:left w:val="nil"/>
            </w:tcBorders>
          </w:tcPr>
          <w:p w14:paraId="4EDD44CC" w14:textId="77777777" w:rsidR="007B1100" w:rsidRPr="0010198D" w:rsidRDefault="00000000">
            <w:pPr>
              <w:pStyle w:val="TableParagraph"/>
              <w:ind w:left="368"/>
              <w:jc w:val="left"/>
              <w:rPr>
                <w:sz w:val="20"/>
              </w:rPr>
            </w:pPr>
            <w:r w:rsidRPr="0010198D">
              <w:rPr>
                <w:spacing w:val="-2"/>
                <w:sz w:val="20"/>
              </w:rPr>
              <w:t>Wawancara</w:t>
            </w:r>
          </w:p>
        </w:tc>
        <w:tc>
          <w:tcPr>
            <w:tcW w:w="1629" w:type="dxa"/>
          </w:tcPr>
          <w:p w14:paraId="19A51CCE" w14:textId="77777777" w:rsidR="007B1100" w:rsidRPr="0010198D" w:rsidRDefault="00000000">
            <w:pPr>
              <w:pStyle w:val="TableParagraph"/>
              <w:ind w:left="406"/>
              <w:jc w:val="left"/>
              <w:rPr>
                <w:sz w:val="20"/>
              </w:rPr>
            </w:pPr>
            <w:r w:rsidRPr="0010198D">
              <w:rPr>
                <w:spacing w:val="-2"/>
                <w:sz w:val="20"/>
              </w:rPr>
              <w:t>Observasi</w:t>
            </w:r>
          </w:p>
        </w:tc>
        <w:tc>
          <w:tcPr>
            <w:tcW w:w="1285" w:type="dxa"/>
            <w:tcBorders>
              <w:right w:val="nil"/>
            </w:tcBorders>
          </w:tcPr>
          <w:p w14:paraId="6E4EC461" w14:textId="77777777" w:rsidR="007B1100" w:rsidRPr="0010198D" w:rsidRDefault="00000000">
            <w:pPr>
              <w:pStyle w:val="TableParagraph"/>
              <w:ind w:left="101"/>
              <w:jc w:val="left"/>
              <w:rPr>
                <w:sz w:val="20"/>
              </w:rPr>
            </w:pPr>
            <w:r w:rsidRPr="0010198D">
              <w:rPr>
                <w:spacing w:val="-2"/>
                <w:sz w:val="20"/>
              </w:rPr>
              <w:t>Dokumentasi</w:t>
            </w:r>
          </w:p>
        </w:tc>
      </w:tr>
      <w:tr w:rsidR="001E1921" w:rsidRPr="0010198D" w14:paraId="337C73A6" w14:textId="77777777">
        <w:trPr>
          <w:trHeight w:val="530"/>
        </w:trPr>
        <w:tc>
          <w:tcPr>
            <w:tcW w:w="1685" w:type="dxa"/>
            <w:tcBorders>
              <w:left w:val="nil"/>
            </w:tcBorders>
          </w:tcPr>
          <w:p w14:paraId="06208AE9" w14:textId="77777777" w:rsidR="007B1100" w:rsidRPr="0010198D" w:rsidRDefault="00000000">
            <w:pPr>
              <w:pStyle w:val="TableParagraph"/>
              <w:rPr>
                <w:sz w:val="20"/>
              </w:rPr>
            </w:pPr>
            <w:r w:rsidRPr="0010198D">
              <w:rPr>
                <w:sz w:val="20"/>
              </w:rPr>
              <w:t>Guru</w:t>
            </w:r>
            <w:r w:rsidRPr="0010198D">
              <w:rPr>
                <w:spacing w:val="1"/>
                <w:sz w:val="20"/>
              </w:rPr>
              <w:t xml:space="preserve"> </w:t>
            </w:r>
            <w:r w:rsidRPr="0010198D">
              <w:rPr>
                <w:sz w:val="20"/>
              </w:rPr>
              <w:t xml:space="preserve">Tilawah </w:t>
            </w:r>
            <w:r w:rsidRPr="0010198D">
              <w:rPr>
                <w:spacing w:val="-5"/>
                <w:sz w:val="20"/>
              </w:rPr>
              <w:t>Al-</w:t>
            </w:r>
          </w:p>
          <w:p w14:paraId="297DB376" w14:textId="77777777" w:rsidR="007B1100" w:rsidRPr="0010198D" w:rsidRDefault="00000000">
            <w:pPr>
              <w:pStyle w:val="TableParagraph"/>
              <w:spacing w:before="34" w:line="240" w:lineRule="auto"/>
              <w:ind w:right="7"/>
              <w:rPr>
                <w:sz w:val="20"/>
              </w:rPr>
            </w:pPr>
            <w:r w:rsidRPr="0010198D">
              <w:rPr>
                <w:spacing w:val="-2"/>
                <w:sz w:val="20"/>
              </w:rPr>
              <w:t>Qur’an</w:t>
            </w:r>
          </w:p>
        </w:tc>
        <w:tc>
          <w:tcPr>
            <w:tcW w:w="1629" w:type="dxa"/>
          </w:tcPr>
          <w:p w14:paraId="565A6CCA" w14:textId="77777777" w:rsidR="007B1100" w:rsidRPr="0010198D" w:rsidRDefault="00000000">
            <w:pPr>
              <w:pStyle w:val="TableParagraph"/>
              <w:ind w:left="1" w:right="4"/>
              <w:rPr>
                <w:sz w:val="20"/>
              </w:rPr>
            </w:pPr>
            <w:r w:rsidRPr="0010198D">
              <w:rPr>
                <w:sz w:val="20"/>
              </w:rPr>
              <w:t xml:space="preserve">Guru </w:t>
            </w:r>
            <w:r w:rsidRPr="0010198D">
              <w:rPr>
                <w:spacing w:val="-2"/>
                <w:sz w:val="20"/>
              </w:rPr>
              <w:t>Tilawah</w:t>
            </w:r>
          </w:p>
          <w:p w14:paraId="660C60B1" w14:textId="77777777" w:rsidR="007B1100" w:rsidRPr="0010198D" w:rsidRDefault="00000000">
            <w:pPr>
              <w:pStyle w:val="TableParagraph"/>
              <w:spacing w:before="34" w:line="240" w:lineRule="auto"/>
              <w:ind w:left="1" w:right="4"/>
              <w:rPr>
                <w:sz w:val="20"/>
              </w:rPr>
            </w:pPr>
            <w:r w:rsidRPr="0010198D">
              <w:rPr>
                <w:spacing w:val="-2"/>
                <w:sz w:val="20"/>
              </w:rPr>
              <w:t>Al-Qur’an</w:t>
            </w:r>
          </w:p>
        </w:tc>
        <w:tc>
          <w:tcPr>
            <w:tcW w:w="1285" w:type="dxa"/>
            <w:vMerge w:val="restart"/>
            <w:tcBorders>
              <w:right w:val="nil"/>
            </w:tcBorders>
          </w:tcPr>
          <w:p w14:paraId="03E641F1" w14:textId="77777777" w:rsidR="007B1100" w:rsidRPr="0010198D" w:rsidRDefault="00000000">
            <w:pPr>
              <w:pStyle w:val="TableParagraph"/>
              <w:ind w:left="206"/>
              <w:jc w:val="left"/>
              <w:rPr>
                <w:sz w:val="20"/>
              </w:rPr>
            </w:pPr>
            <w:r w:rsidRPr="0010198D">
              <w:rPr>
                <w:sz w:val="20"/>
              </w:rPr>
              <w:t>Tata</w:t>
            </w:r>
            <w:r w:rsidRPr="0010198D">
              <w:rPr>
                <w:spacing w:val="1"/>
                <w:sz w:val="20"/>
              </w:rPr>
              <w:t xml:space="preserve"> </w:t>
            </w:r>
            <w:r w:rsidRPr="0010198D">
              <w:rPr>
                <w:spacing w:val="-2"/>
                <w:sz w:val="20"/>
              </w:rPr>
              <w:t>usaha</w:t>
            </w:r>
          </w:p>
        </w:tc>
      </w:tr>
      <w:tr w:rsidR="001E1921" w:rsidRPr="0010198D" w14:paraId="1916C284" w14:textId="77777777">
        <w:trPr>
          <w:trHeight w:val="530"/>
        </w:trPr>
        <w:tc>
          <w:tcPr>
            <w:tcW w:w="1685" w:type="dxa"/>
            <w:tcBorders>
              <w:left w:val="nil"/>
            </w:tcBorders>
          </w:tcPr>
          <w:p w14:paraId="486D6A84" w14:textId="77777777" w:rsidR="007B1100" w:rsidRPr="0010198D" w:rsidRDefault="00000000">
            <w:pPr>
              <w:pStyle w:val="TableParagraph"/>
              <w:spacing w:line="222" w:lineRule="exact"/>
              <w:ind w:right="7"/>
              <w:rPr>
                <w:sz w:val="20"/>
              </w:rPr>
            </w:pPr>
            <w:r w:rsidRPr="0010198D">
              <w:rPr>
                <w:sz w:val="20"/>
              </w:rPr>
              <w:t>Peserta</w:t>
            </w:r>
            <w:r w:rsidRPr="0010198D">
              <w:rPr>
                <w:spacing w:val="-2"/>
                <w:sz w:val="20"/>
              </w:rPr>
              <w:t xml:space="preserve"> didik</w:t>
            </w:r>
          </w:p>
          <w:p w14:paraId="289C212C" w14:textId="77777777" w:rsidR="007B1100" w:rsidRPr="0010198D" w:rsidRDefault="00000000">
            <w:pPr>
              <w:pStyle w:val="TableParagraph"/>
              <w:spacing w:before="34" w:line="240" w:lineRule="auto"/>
              <w:ind w:right="4"/>
              <w:rPr>
                <w:sz w:val="20"/>
              </w:rPr>
            </w:pPr>
            <w:r w:rsidRPr="0010198D">
              <w:rPr>
                <w:sz w:val="20"/>
              </w:rPr>
              <w:t>Disabilitas</w:t>
            </w:r>
            <w:r w:rsidRPr="0010198D">
              <w:rPr>
                <w:spacing w:val="-7"/>
                <w:sz w:val="20"/>
              </w:rPr>
              <w:t xml:space="preserve"> </w:t>
            </w:r>
            <w:r w:rsidRPr="0010198D">
              <w:rPr>
                <w:spacing w:val="-2"/>
                <w:sz w:val="20"/>
              </w:rPr>
              <w:t>Netra</w:t>
            </w:r>
          </w:p>
        </w:tc>
        <w:tc>
          <w:tcPr>
            <w:tcW w:w="1629" w:type="dxa"/>
          </w:tcPr>
          <w:p w14:paraId="08B158F3" w14:textId="77777777" w:rsidR="007B1100" w:rsidRPr="0010198D" w:rsidRDefault="00000000">
            <w:pPr>
              <w:pStyle w:val="TableParagraph"/>
              <w:spacing w:line="222" w:lineRule="exact"/>
              <w:ind w:left="0" w:right="4"/>
              <w:rPr>
                <w:sz w:val="20"/>
              </w:rPr>
            </w:pPr>
            <w:r w:rsidRPr="0010198D">
              <w:rPr>
                <w:sz w:val="20"/>
              </w:rPr>
              <w:t>Peserta</w:t>
            </w:r>
            <w:r w:rsidRPr="0010198D">
              <w:rPr>
                <w:spacing w:val="-2"/>
                <w:sz w:val="20"/>
              </w:rPr>
              <w:t xml:space="preserve"> didik</w:t>
            </w:r>
          </w:p>
          <w:p w14:paraId="16AE0C17" w14:textId="77777777" w:rsidR="007B1100" w:rsidRPr="0010198D" w:rsidRDefault="00000000">
            <w:pPr>
              <w:pStyle w:val="TableParagraph"/>
              <w:spacing w:before="34" w:line="240" w:lineRule="auto"/>
              <w:ind w:left="4" w:right="4"/>
              <w:rPr>
                <w:sz w:val="20"/>
              </w:rPr>
            </w:pPr>
            <w:r w:rsidRPr="0010198D">
              <w:rPr>
                <w:sz w:val="20"/>
              </w:rPr>
              <w:t>Disabilitas</w:t>
            </w:r>
            <w:r w:rsidRPr="0010198D">
              <w:rPr>
                <w:spacing w:val="-7"/>
                <w:sz w:val="20"/>
              </w:rPr>
              <w:t xml:space="preserve"> </w:t>
            </w:r>
            <w:r w:rsidRPr="0010198D">
              <w:rPr>
                <w:spacing w:val="-2"/>
                <w:sz w:val="20"/>
              </w:rPr>
              <w:t>Netra</w:t>
            </w:r>
          </w:p>
        </w:tc>
        <w:tc>
          <w:tcPr>
            <w:tcW w:w="1285" w:type="dxa"/>
            <w:vMerge/>
            <w:tcBorders>
              <w:top w:val="nil"/>
              <w:right w:val="nil"/>
            </w:tcBorders>
          </w:tcPr>
          <w:p w14:paraId="2E128F78" w14:textId="77777777" w:rsidR="007B1100" w:rsidRPr="0010198D" w:rsidRDefault="007B1100">
            <w:pPr>
              <w:rPr>
                <w:sz w:val="2"/>
                <w:szCs w:val="2"/>
              </w:rPr>
            </w:pPr>
          </w:p>
        </w:tc>
      </w:tr>
    </w:tbl>
    <w:p w14:paraId="19310637" w14:textId="77777777" w:rsidR="007B1100" w:rsidRPr="0010198D" w:rsidRDefault="007B1100">
      <w:pPr>
        <w:pStyle w:val="TeksIsi"/>
        <w:spacing w:before="24"/>
      </w:pPr>
    </w:p>
    <w:p w14:paraId="08C831AB" w14:textId="77777777" w:rsidR="007B1100" w:rsidRPr="0010198D" w:rsidRDefault="00000000">
      <w:pPr>
        <w:pStyle w:val="TeksIsi"/>
        <w:spacing w:line="276" w:lineRule="auto"/>
        <w:ind w:left="47" w:firstLine="272"/>
        <w:jc w:val="both"/>
      </w:pPr>
      <w:r w:rsidRPr="0010198D">
        <w:t xml:space="preserve">Instrumen pada penelitian ini yaitu pedoman wawancara dan observasi yang berisi pelaksanaan Metode Talaqqi yang meliputi perencanaan, pelaksanaan, evaluasi, faktor pendukung, faktor penghambat, dan solusi yang diupayakan guru. Peneliti menggunakan wawancara semi terstruktur dikarenakan bersifat formal dan dilakukan berdasarkan pedoman. Namun, wawancara dapat dilanjutkan jika peneliti membutuhkan informasi tambahan </w:t>
      </w:r>
      <w:r w:rsidRPr="0010198D">
        <w:rPr>
          <w:color w:val="000000"/>
        </w:rPr>
        <w:t>(</w:t>
      </w:r>
      <w:hyperlink r:id="rId57">
        <w:r w:rsidR="007B1100" w:rsidRPr="0010198D">
          <w:rPr>
            <w:color w:val="0462C1"/>
            <w:u w:val="single" w:color="0462C1"/>
          </w:rPr>
          <w:t>Taherdoost, 2021</w:t>
        </w:r>
      </w:hyperlink>
      <w:r w:rsidRPr="0010198D">
        <w:rPr>
          <w:color w:val="000000"/>
        </w:rPr>
        <w:t>). Dengan dilakukannya wawancara, pertanyaan yang diajukan peneliti dapat sesuai dengan tujuan penelitian dan menghasilkan data yang relevan dan bermakna (</w:t>
      </w:r>
      <w:hyperlink r:id="rId58">
        <w:r w:rsidR="007B1100" w:rsidRPr="0010198D">
          <w:rPr>
            <w:color w:val="0462C1"/>
            <w:u w:val="single" w:color="0462C1"/>
          </w:rPr>
          <w:t>Utibe, 2020</w:t>
        </w:r>
      </w:hyperlink>
      <w:r w:rsidRPr="0010198D">
        <w:rPr>
          <w:color w:val="000000"/>
        </w:rPr>
        <w:t>). Observasi dilakukan dengan cara mengamati dan memahami tindakan yang terjadi di lingkungan (</w:t>
      </w:r>
      <w:hyperlink r:id="rId59">
        <w:r w:rsidR="007B1100" w:rsidRPr="0010198D">
          <w:rPr>
            <w:color w:val="0462C1"/>
            <w:u w:val="single" w:color="0462C1"/>
          </w:rPr>
          <w:t>Weston et al., 2022</w:t>
        </w:r>
      </w:hyperlink>
      <w:r w:rsidRPr="0010198D">
        <w:rPr>
          <w:color w:val="000000"/>
        </w:rPr>
        <w:t>) serta dokumentasi digunakan sebagai data sekunder dari penelitian ini. Teknik analisis data meliputi reduksi data, penyajian data, dan penarikan kesimpulan.</w:t>
      </w:r>
    </w:p>
    <w:p w14:paraId="03261DC1" w14:textId="77777777" w:rsidR="007B1100" w:rsidRPr="0010198D" w:rsidRDefault="007B1100">
      <w:pPr>
        <w:pStyle w:val="TeksIsi"/>
        <w:spacing w:before="35"/>
      </w:pPr>
    </w:p>
    <w:p w14:paraId="6850242B" w14:textId="77777777" w:rsidR="007B1100" w:rsidRPr="0010198D" w:rsidRDefault="00000000">
      <w:pPr>
        <w:pStyle w:val="Judul2"/>
      </w:pPr>
      <w:r w:rsidRPr="0010198D">
        <w:t>HASIL</w:t>
      </w:r>
      <w:r w:rsidRPr="0010198D">
        <w:rPr>
          <w:spacing w:val="-3"/>
        </w:rPr>
        <w:t xml:space="preserve"> </w:t>
      </w:r>
      <w:r w:rsidRPr="0010198D">
        <w:t>DAN</w:t>
      </w:r>
      <w:r w:rsidRPr="0010198D">
        <w:rPr>
          <w:spacing w:val="-2"/>
        </w:rPr>
        <w:t xml:space="preserve"> PEMBAHASAN</w:t>
      </w:r>
    </w:p>
    <w:p w14:paraId="65886228" w14:textId="77777777" w:rsidR="007B1100" w:rsidRPr="0010198D" w:rsidRDefault="00000000">
      <w:pPr>
        <w:pStyle w:val="Judul3"/>
        <w:spacing w:before="38"/>
      </w:pPr>
      <w:r w:rsidRPr="0010198D">
        <w:rPr>
          <w:spacing w:val="-2"/>
        </w:rPr>
        <w:t>Hasil</w:t>
      </w:r>
    </w:p>
    <w:p w14:paraId="3C2A95E3" w14:textId="77777777" w:rsidR="007B1100" w:rsidRPr="0010198D" w:rsidRDefault="00000000">
      <w:pPr>
        <w:pStyle w:val="TeksIsi"/>
        <w:spacing w:before="74" w:line="276" w:lineRule="auto"/>
        <w:ind w:left="47" w:firstLine="272"/>
        <w:jc w:val="both"/>
      </w:pPr>
      <w:r w:rsidRPr="0010198D">
        <w:t>Hasil dari penelitian ini menunjukkan bahwa pelaksanaan Metode Talaqqi dalam pembelajaran Tilawah Al-Qur’an bagi peserta didik disabilitas netra</w:t>
      </w:r>
      <w:r w:rsidRPr="0010198D">
        <w:rPr>
          <w:spacing w:val="40"/>
        </w:rPr>
        <w:t xml:space="preserve"> </w:t>
      </w:r>
      <w:r w:rsidRPr="0010198D">
        <w:t>di SLB Negeri Cerme telah berjalan dengan baik dan sukses.</w:t>
      </w:r>
      <w:r w:rsidRPr="0010198D">
        <w:rPr>
          <w:spacing w:val="-3"/>
        </w:rPr>
        <w:t xml:space="preserve"> </w:t>
      </w:r>
      <w:r w:rsidRPr="0010198D">
        <w:t>Pelaksanaan</w:t>
      </w:r>
      <w:r w:rsidRPr="0010198D">
        <w:rPr>
          <w:spacing w:val="-5"/>
        </w:rPr>
        <w:t xml:space="preserve"> </w:t>
      </w:r>
      <w:r w:rsidRPr="0010198D">
        <w:t>Metode</w:t>
      </w:r>
      <w:r w:rsidRPr="0010198D">
        <w:rPr>
          <w:spacing w:val="-6"/>
        </w:rPr>
        <w:t xml:space="preserve"> </w:t>
      </w:r>
      <w:r w:rsidRPr="0010198D">
        <w:t>Talaqqi</w:t>
      </w:r>
      <w:r w:rsidRPr="0010198D">
        <w:rPr>
          <w:spacing w:val="-4"/>
        </w:rPr>
        <w:t xml:space="preserve"> </w:t>
      </w:r>
      <w:r w:rsidRPr="0010198D">
        <w:t>di</w:t>
      </w:r>
      <w:r w:rsidRPr="0010198D">
        <w:rPr>
          <w:spacing w:val="-5"/>
        </w:rPr>
        <w:t xml:space="preserve"> </w:t>
      </w:r>
      <w:r w:rsidRPr="0010198D">
        <w:t>sekolah</w:t>
      </w:r>
      <w:r w:rsidRPr="0010198D">
        <w:rPr>
          <w:spacing w:val="-6"/>
        </w:rPr>
        <w:t xml:space="preserve"> </w:t>
      </w:r>
      <w:r w:rsidRPr="0010198D">
        <w:t>tersebut telah memenuhi beberapa aspek yang diperlukan. Peserta didik disabilitas netra juga berhasil meningkatkan kemampuan Tilawah Al-Qur’an mereka melalui Metode Talaqqi. Meskipun masih ada upaya dalam meningkatkan pelaksanaan Metode Talaqqi dalam pembelajaran tilawah yaitu perlunya membuat RPP agar pembelajaran yang dilakukan dapat sesuai dengan target, serta dukungan</w:t>
      </w:r>
      <w:r w:rsidRPr="0010198D">
        <w:rPr>
          <w:spacing w:val="-1"/>
        </w:rPr>
        <w:t xml:space="preserve"> </w:t>
      </w:r>
      <w:r w:rsidRPr="0010198D">
        <w:t>dan bimbingan orang tua pada saat peserta didik berada di rumah. Pelaksanaan Metode Talaqqi dalam pembelajaran Tilawah Al- Qur’an bagi peserta didik disabilitas netra di SLB Negeri Cerme Gresik ini berfokus pada perencanaan, pelaksanaan, evaluasi, faktor penghambat dan faktor pendukung, serta upaya yang dilakukan guru dalam meminimalisir hambatan yang ada.</w:t>
      </w:r>
    </w:p>
    <w:p w14:paraId="48C4FAE2" w14:textId="77777777" w:rsidR="007B1100" w:rsidRPr="0010198D" w:rsidRDefault="00000000">
      <w:pPr>
        <w:pStyle w:val="TeksIsi"/>
        <w:spacing w:before="83" w:line="276" w:lineRule="auto"/>
        <w:ind w:left="47" w:right="58" w:firstLine="272"/>
        <w:jc w:val="both"/>
      </w:pPr>
      <w:r w:rsidRPr="0010198D">
        <w:br w:type="column"/>
        <w:t>Berdasarkan hasil wawancara yang dilakukan dengan guru Tilawah Al-Qur’an menunjukkan bahwa pemilihan Metode Talaqqi dalam pembelajaran</w:t>
      </w:r>
      <w:r w:rsidRPr="0010198D">
        <w:rPr>
          <w:spacing w:val="80"/>
        </w:rPr>
        <w:t xml:space="preserve"> </w:t>
      </w:r>
      <w:r w:rsidRPr="0010198D">
        <w:t>Tilawah Al-Qur’an didasari dengan wahyu yang turun pertama kali kepada Nabi Muhammad SAW. Pada saat itu Nabi Muhammad SAW ditalaqqi oleh Malaikat</w:t>
      </w:r>
      <w:r w:rsidRPr="0010198D">
        <w:rPr>
          <w:spacing w:val="40"/>
        </w:rPr>
        <w:t xml:space="preserve"> </w:t>
      </w:r>
      <w:r w:rsidRPr="0010198D">
        <w:t>Jibril karena tidak dapat membaca, kemudian Malaikat Jibril membacakan dan Nabi Muhammad SAW menirukan bacaan yang telah dibacakan oleh Malaikat Jibril. Selanjutnya terkait rencana pembelajaran (RPP), guru dahulu membuat tetapi sekarang sudah tidak karena guru hanya membuat target sesuai dengan kemampuan peserta didik. Guru hanya menyiapkan target minimal dan materi yang akan diajarkan pada</w:t>
      </w:r>
      <w:r w:rsidRPr="0010198D">
        <w:rPr>
          <w:spacing w:val="40"/>
        </w:rPr>
        <w:t xml:space="preserve"> </w:t>
      </w:r>
      <w:r w:rsidRPr="0010198D">
        <w:t>hari itu sebab yang diberi target oleh guru hanya</w:t>
      </w:r>
      <w:r w:rsidRPr="0010198D">
        <w:rPr>
          <w:spacing w:val="80"/>
        </w:rPr>
        <w:t xml:space="preserve"> </w:t>
      </w:r>
      <w:r w:rsidRPr="0010198D">
        <w:t>peserta didik yang akan mengikuti lomba MTQ (Musabaqah Tilawatil Quran). Sedangkan peserta didik yang tidak mengikuti lomba, mereka hanya ditargetkan sesuai dengan kemampuan mereka masing-masing.</w:t>
      </w:r>
    </w:p>
    <w:p w14:paraId="47D98CA3" w14:textId="77777777" w:rsidR="007B1100" w:rsidRPr="0010198D" w:rsidRDefault="00000000">
      <w:pPr>
        <w:pStyle w:val="TeksIsi"/>
        <w:spacing w:line="276" w:lineRule="auto"/>
        <w:ind w:left="47" w:right="55" w:firstLine="272"/>
        <w:jc w:val="both"/>
      </w:pPr>
      <w:r w:rsidRPr="0010198D">
        <w:rPr>
          <w:noProof/>
        </w:rPr>
        <w:drawing>
          <wp:anchor distT="0" distB="0" distL="0" distR="0" simplePos="0" relativeHeight="251663360" behindDoc="1" locked="0" layoutInCell="1" allowOverlap="1" wp14:anchorId="7C3D5951" wp14:editId="58987CBF">
            <wp:simplePos x="0" y="0"/>
            <wp:positionH relativeFrom="page">
              <wp:posOffset>1899745</wp:posOffset>
            </wp:positionH>
            <wp:positionV relativeFrom="paragraph">
              <wp:posOffset>-758789</wp:posOffset>
            </wp:positionV>
            <wp:extent cx="3651217" cy="4468345"/>
            <wp:effectExtent l="0" t="0" r="0" b="0"/>
            <wp:wrapNone/>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3651217" cy="4468345"/>
                    </a:xfrm>
                    <a:prstGeom prst="rect">
                      <a:avLst/>
                    </a:prstGeom>
                  </pic:spPr>
                </pic:pic>
              </a:graphicData>
            </a:graphic>
          </wp:anchor>
        </w:drawing>
      </w:r>
      <w:r w:rsidRPr="0010198D">
        <w:t>Teknis yang dirancang oleh guru Tilawah Al- Qur’an yaitu pemberian contoh bacaan tilawah oleh guru</w:t>
      </w:r>
      <w:r w:rsidRPr="0010198D">
        <w:rPr>
          <w:spacing w:val="40"/>
        </w:rPr>
        <w:t xml:space="preserve"> </w:t>
      </w:r>
      <w:r w:rsidRPr="0010198D">
        <w:t>dengan memenggal beberapa bagian dari ayat yang akan dibaca sebanyak tiga sampai lima kali dan dibarengi irama-irama Al-Qur’an, kemudian peserta didik mendengarkan dan setelah itu peserta didik menirukan bacaan yang telah dicontohkan oleh guru secara</w:t>
      </w:r>
      <w:r w:rsidRPr="0010198D">
        <w:rPr>
          <w:spacing w:val="-3"/>
        </w:rPr>
        <w:t xml:space="preserve"> </w:t>
      </w:r>
      <w:r w:rsidRPr="0010198D">
        <w:t>bersama-sama,</w:t>
      </w:r>
      <w:r w:rsidRPr="0010198D">
        <w:rPr>
          <w:spacing w:val="-1"/>
        </w:rPr>
        <w:t xml:space="preserve"> </w:t>
      </w:r>
      <w:r w:rsidRPr="0010198D">
        <w:t>kemudian</w:t>
      </w:r>
      <w:r w:rsidRPr="0010198D">
        <w:rPr>
          <w:spacing w:val="-3"/>
        </w:rPr>
        <w:t xml:space="preserve"> </w:t>
      </w:r>
      <w:r w:rsidRPr="0010198D">
        <w:t>guru</w:t>
      </w:r>
      <w:r w:rsidRPr="0010198D">
        <w:rPr>
          <w:spacing w:val="-6"/>
        </w:rPr>
        <w:t xml:space="preserve"> </w:t>
      </w:r>
      <w:r w:rsidRPr="0010198D">
        <w:t>menyuruh</w:t>
      </w:r>
      <w:r w:rsidRPr="0010198D">
        <w:rPr>
          <w:spacing w:val="-6"/>
        </w:rPr>
        <w:t xml:space="preserve"> </w:t>
      </w:r>
      <w:r w:rsidRPr="0010198D">
        <w:t>peserta didik untuk membaca secara individu.</w:t>
      </w:r>
    </w:p>
    <w:p w14:paraId="7FF52F90" w14:textId="77777777" w:rsidR="007B1100" w:rsidRPr="0010198D" w:rsidRDefault="00000000">
      <w:pPr>
        <w:pStyle w:val="TeksIsi"/>
        <w:spacing w:line="276" w:lineRule="auto"/>
        <w:ind w:left="47" w:right="58" w:firstLine="272"/>
        <w:jc w:val="both"/>
      </w:pPr>
      <w:r w:rsidRPr="0010198D">
        <w:t>Pelaksanaan Metode Talaqqi dalam pembelajaran Tilawah Al-Qur’an bagi peserta didik disabilitas netra</w:t>
      </w:r>
      <w:r w:rsidRPr="0010198D">
        <w:rPr>
          <w:spacing w:val="40"/>
        </w:rPr>
        <w:t xml:space="preserve"> </w:t>
      </w:r>
      <w:r w:rsidRPr="0010198D">
        <w:t>di SLB Negeri Cerme Gresik memiliki tiga tahapan yaitu pembuka, isi, dan penutup. Pada saat pembuka, peserta didik diarahkan untuk duduk terpisah antara laki-laki dan perempuan. Kemudian guru menunjuk salah satu peserta didik untuk mengecek kehadiran peserta didik yang lain dengan cara memanggil nama mereka. Setelah itu peserta didik dan guru melakukan murajaah (mengulang) materi/ayat yang telah dipelajari secara bersama-sama dan terkadang guru menyuruh peserta didik untuk murajaah secara individu.</w:t>
      </w:r>
    </w:p>
    <w:p w14:paraId="7C2EAC28" w14:textId="77777777" w:rsidR="007B1100" w:rsidRPr="0010198D" w:rsidRDefault="00000000">
      <w:pPr>
        <w:pStyle w:val="TeksIsi"/>
        <w:spacing w:before="4" w:line="276" w:lineRule="auto"/>
        <w:ind w:left="47" w:right="58" w:firstLine="272"/>
        <w:jc w:val="both"/>
      </w:pPr>
      <w:r w:rsidRPr="0010198D">
        <w:t>Peserta didik akan mendapatkan materi baru dari guru.</w:t>
      </w:r>
      <w:r w:rsidRPr="0010198D">
        <w:rPr>
          <w:spacing w:val="-3"/>
        </w:rPr>
        <w:t xml:space="preserve"> </w:t>
      </w:r>
      <w:r w:rsidRPr="0010198D">
        <w:t>Guru</w:t>
      </w:r>
      <w:r w:rsidRPr="0010198D">
        <w:rPr>
          <w:spacing w:val="-8"/>
        </w:rPr>
        <w:t xml:space="preserve"> </w:t>
      </w:r>
      <w:r w:rsidRPr="0010198D">
        <w:t>membacakan</w:t>
      </w:r>
      <w:r w:rsidRPr="0010198D">
        <w:rPr>
          <w:spacing w:val="-4"/>
        </w:rPr>
        <w:t xml:space="preserve"> </w:t>
      </w:r>
      <w:r w:rsidRPr="0010198D">
        <w:t>terlebih</w:t>
      </w:r>
      <w:r w:rsidRPr="0010198D">
        <w:rPr>
          <w:spacing w:val="-4"/>
        </w:rPr>
        <w:t xml:space="preserve"> </w:t>
      </w:r>
      <w:r w:rsidRPr="0010198D">
        <w:t>dahulu</w:t>
      </w:r>
      <w:r w:rsidRPr="0010198D">
        <w:rPr>
          <w:spacing w:val="-4"/>
        </w:rPr>
        <w:t xml:space="preserve"> </w:t>
      </w:r>
      <w:r w:rsidRPr="0010198D">
        <w:t>ayat</w:t>
      </w:r>
      <w:r w:rsidRPr="0010198D">
        <w:rPr>
          <w:spacing w:val="-4"/>
        </w:rPr>
        <w:t xml:space="preserve"> </w:t>
      </w:r>
      <w:r w:rsidRPr="0010198D">
        <w:t>yang</w:t>
      </w:r>
      <w:r w:rsidRPr="0010198D">
        <w:rPr>
          <w:spacing w:val="-8"/>
        </w:rPr>
        <w:t xml:space="preserve"> </w:t>
      </w:r>
      <w:r w:rsidRPr="0010198D">
        <w:t>akan dipelajari dengan menggunakan irama-irama tertentu seperti bayyati, nahawand, hijaz, maupun sikah sebanyak</w:t>
      </w:r>
      <w:r w:rsidRPr="0010198D">
        <w:rPr>
          <w:spacing w:val="-2"/>
        </w:rPr>
        <w:t xml:space="preserve"> </w:t>
      </w:r>
      <w:r w:rsidRPr="0010198D">
        <w:t>tiga</w:t>
      </w:r>
      <w:r w:rsidRPr="0010198D">
        <w:rPr>
          <w:spacing w:val="-2"/>
        </w:rPr>
        <w:t xml:space="preserve"> </w:t>
      </w:r>
      <w:r w:rsidRPr="0010198D">
        <w:t>sampai</w:t>
      </w:r>
      <w:r w:rsidRPr="0010198D">
        <w:rPr>
          <w:spacing w:val="-2"/>
        </w:rPr>
        <w:t xml:space="preserve"> </w:t>
      </w:r>
      <w:r w:rsidRPr="0010198D">
        <w:t>lima</w:t>
      </w:r>
      <w:r w:rsidRPr="0010198D">
        <w:rPr>
          <w:spacing w:val="-2"/>
        </w:rPr>
        <w:t xml:space="preserve"> </w:t>
      </w:r>
      <w:r w:rsidRPr="0010198D">
        <w:t>kali.</w:t>
      </w:r>
      <w:r w:rsidRPr="0010198D">
        <w:rPr>
          <w:spacing w:val="-4"/>
        </w:rPr>
        <w:t xml:space="preserve"> </w:t>
      </w:r>
      <w:r w:rsidRPr="0010198D">
        <w:t>Kemudian</w:t>
      </w:r>
      <w:r w:rsidRPr="0010198D">
        <w:rPr>
          <w:spacing w:val="-6"/>
        </w:rPr>
        <w:t xml:space="preserve"> </w:t>
      </w:r>
      <w:r w:rsidRPr="0010198D">
        <w:t>peserta</w:t>
      </w:r>
      <w:r w:rsidRPr="0010198D">
        <w:rPr>
          <w:spacing w:val="-6"/>
        </w:rPr>
        <w:t xml:space="preserve"> </w:t>
      </w:r>
      <w:r w:rsidRPr="0010198D">
        <w:t>didik fokus mendengarkan bacaan tilawah guru dan setelah itu peserta didik menirukan bacaan tilawah yang telah mereka dengar. Apabila terdapat kesalahan dalam membaca, guru secara langsung memperbaiki bacaan peserta didik, mulai dari tajwid, makhraj, dan irama yang digunakan. Pembelajaran berlangsung selama enam</w:t>
      </w:r>
      <w:r w:rsidRPr="0010198D">
        <w:rPr>
          <w:spacing w:val="-3"/>
        </w:rPr>
        <w:t xml:space="preserve"> </w:t>
      </w:r>
      <w:r w:rsidRPr="0010198D">
        <w:t>puluh</w:t>
      </w:r>
      <w:r w:rsidRPr="0010198D">
        <w:rPr>
          <w:spacing w:val="-3"/>
        </w:rPr>
        <w:t xml:space="preserve"> </w:t>
      </w:r>
      <w:r w:rsidRPr="0010198D">
        <w:t>menit,</w:t>
      </w:r>
      <w:r w:rsidRPr="0010198D">
        <w:rPr>
          <w:spacing w:val="-1"/>
        </w:rPr>
        <w:t xml:space="preserve"> </w:t>
      </w:r>
      <w:r w:rsidRPr="0010198D">
        <w:t>oleh</w:t>
      </w:r>
      <w:r w:rsidRPr="0010198D">
        <w:rPr>
          <w:spacing w:val="-4"/>
        </w:rPr>
        <w:t xml:space="preserve"> </w:t>
      </w:r>
      <w:r w:rsidRPr="0010198D">
        <w:t>karena</w:t>
      </w:r>
      <w:r w:rsidRPr="0010198D">
        <w:rPr>
          <w:spacing w:val="-4"/>
        </w:rPr>
        <w:t xml:space="preserve"> </w:t>
      </w:r>
      <w:r w:rsidRPr="0010198D">
        <w:t>itu</w:t>
      </w:r>
      <w:r w:rsidRPr="0010198D">
        <w:rPr>
          <w:spacing w:val="-8"/>
        </w:rPr>
        <w:t xml:space="preserve"> </w:t>
      </w:r>
      <w:r w:rsidRPr="0010198D">
        <w:t>target</w:t>
      </w:r>
      <w:r w:rsidRPr="0010198D">
        <w:rPr>
          <w:spacing w:val="-3"/>
        </w:rPr>
        <w:t xml:space="preserve"> </w:t>
      </w:r>
      <w:r w:rsidRPr="0010198D">
        <w:t>yang</w:t>
      </w:r>
      <w:r w:rsidRPr="0010198D">
        <w:rPr>
          <w:spacing w:val="-4"/>
        </w:rPr>
        <w:t xml:space="preserve"> </w:t>
      </w:r>
      <w:r w:rsidRPr="0010198D">
        <w:t>diberikan harus menyesuaikan dengan kapasitas kemampuan masing-masing peserta didik disabilitas netra tersebut.</w:t>
      </w:r>
    </w:p>
    <w:p w14:paraId="258F7CAF" w14:textId="77777777" w:rsidR="007B1100" w:rsidRPr="0010198D" w:rsidRDefault="007B1100">
      <w:pPr>
        <w:pStyle w:val="TeksIsi"/>
        <w:spacing w:line="276" w:lineRule="auto"/>
        <w:jc w:val="both"/>
        <w:sectPr w:rsidR="007B1100" w:rsidRPr="0010198D">
          <w:pgSz w:w="11900" w:h="16840"/>
          <w:pgMar w:top="820" w:right="1133" w:bottom="280" w:left="1133" w:header="234" w:footer="0" w:gutter="0"/>
          <w:cols w:num="2" w:space="720" w:equalWidth="0">
            <w:col w:w="4544" w:space="489"/>
            <w:col w:w="4601" w:space="0"/>
          </w:cols>
        </w:sectPr>
      </w:pPr>
    </w:p>
    <w:p w14:paraId="0CAF0CAF" w14:textId="77777777" w:rsidR="007B1100" w:rsidRPr="0010198D" w:rsidRDefault="00000000">
      <w:pPr>
        <w:pStyle w:val="TeksIsi"/>
        <w:spacing w:before="83" w:line="276" w:lineRule="auto"/>
        <w:ind w:left="47" w:firstLine="272"/>
        <w:jc w:val="both"/>
      </w:pPr>
      <w:r w:rsidRPr="0010198D">
        <w:t>Selain itu, peserta didik disuruh untuk membaca</w:t>
      </w:r>
      <w:r w:rsidRPr="0010198D">
        <w:rPr>
          <w:spacing w:val="40"/>
        </w:rPr>
        <w:t xml:space="preserve"> </w:t>
      </w:r>
      <w:r w:rsidRPr="0010198D">
        <w:t>ayat yang telah dipelajari secara individu untuk membangun keberanian dan kepercayaan diri. Hal ini dilakukan tanpa bantuan guru, namun guru tetap memperhatikan dan memperbaiki bacaan tilawah peserta didik apabila terjadi kekeliruan. Guru menjadi peran penting dalam semangat peserta didik untuk belajar. Kemudian, evaluasi akan dilakukan secara periodik pada ulangan semester dan diukur dari pengamatan selama pembelajaran.</w:t>
      </w:r>
    </w:p>
    <w:p w14:paraId="32865783" w14:textId="77777777" w:rsidR="007B1100" w:rsidRPr="0010198D" w:rsidRDefault="00000000">
      <w:pPr>
        <w:pStyle w:val="TeksIsi"/>
        <w:spacing w:line="276" w:lineRule="auto"/>
        <w:ind w:left="47" w:right="1" w:firstLine="272"/>
        <w:jc w:val="both"/>
      </w:pPr>
      <w:r w:rsidRPr="0010198D">
        <w:rPr>
          <w:noProof/>
        </w:rPr>
        <w:drawing>
          <wp:anchor distT="0" distB="0" distL="0" distR="0" simplePos="0" relativeHeight="251664384" behindDoc="1" locked="0" layoutInCell="1" allowOverlap="1" wp14:anchorId="6CF6A332" wp14:editId="4CDFA003">
            <wp:simplePos x="0" y="0"/>
            <wp:positionH relativeFrom="page">
              <wp:posOffset>1899745</wp:posOffset>
            </wp:positionH>
            <wp:positionV relativeFrom="paragraph">
              <wp:posOffset>752699</wp:posOffset>
            </wp:positionV>
            <wp:extent cx="3651217" cy="4468345"/>
            <wp:effectExtent l="0" t="0" r="0" b="0"/>
            <wp:wrapNone/>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3651217" cy="4468345"/>
                    </a:xfrm>
                    <a:prstGeom prst="rect">
                      <a:avLst/>
                    </a:prstGeom>
                  </pic:spPr>
                </pic:pic>
              </a:graphicData>
            </a:graphic>
          </wp:anchor>
        </w:drawing>
      </w:r>
      <w:r w:rsidRPr="0010198D">
        <w:t>Faktor pendukung berasal dari semangat peserta didik dalam proses pembelajaran. Motivasi yang selalu diberikan oleh guru membuat peserta didik disabilitas netra berani untuk membaca tilawah secara individu dengan bergantian. Serta fokus peserta didik dapat terjaga cukup baik dan guru memberikan penjelasan materi yang</w:t>
      </w:r>
      <w:r w:rsidRPr="0010198D">
        <w:rPr>
          <w:spacing w:val="-1"/>
        </w:rPr>
        <w:t xml:space="preserve"> </w:t>
      </w:r>
      <w:r w:rsidRPr="0010198D">
        <w:t>dapat dipahami dengan</w:t>
      </w:r>
      <w:r w:rsidRPr="0010198D">
        <w:rPr>
          <w:spacing w:val="-1"/>
        </w:rPr>
        <w:t xml:space="preserve"> </w:t>
      </w:r>
      <w:r w:rsidRPr="0010198D">
        <w:t>mudah</w:t>
      </w:r>
      <w:r w:rsidRPr="0010198D">
        <w:rPr>
          <w:spacing w:val="-4"/>
        </w:rPr>
        <w:t xml:space="preserve"> </w:t>
      </w:r>
      <w:r w:rsidRPr="0010198D">
        <w:t>oleh</w:t>
      </w:r>
      <w:r w:rsidRPr="0010198D">
        <w:rPr>
          <w:spacing w:val="-1"/>
        </w:rPr>
        <w:t xml:space="preserve"> </w:t>
      </w:r>
      <w:r w:rsidRPr="0010198D">
        <w:t>peserta didik. Sedangkan, Faktor penghambat yang terdapat dalam pelaksanaan Metode Talaqqi yaitu kehadiran peserta didik yang sering tidak masuk pembelajaran karena sering sakit dan jarak antara sekolah dengan rumah mereka cukup jauh sehingga orang tua enggan untuk mengantar peserta didik ke sekolah.</w:t>
      </w:r>
    </w:p>
    <w:p w14:paraId="66D8106F" w14:textId="77777777" w:rsidR="007B1100" w:rsidRPr="0010198D" w:rsidRDefault="00000000">
      <w:pPr>
        <w:pStyle w:val="TeksIsi"/>
        <w:spacing w:before="3" w:line="276" w:lineRule="auto"/>
        <w:ind w:left="47" w:right="1" w:firstLine="272"/>
        <w:jc w:val="both"/>
      </w:pPr>
      <w:r w:rsidRPr="0010198D">
        <w:t>Pembelajaran juga sering berbenturan dengan</w:t>
      </w:r>
      <w:r w:rsidRPr="0010198D">
        <w:rPr>
          <w:spacing w:val="40"/>
        </w:rPr>
        <w:t xml:space="preserve"> </w:t>
      </w:r>
      <w:r w:rsidRPr="0010198D">
        <w:t>jadwal acara lain yang diadakan sekolah. Serta kurangnya perhatian dan bimbingan orang tua dalam mendidik anaknya pada saat di rumah. Kebanyakan orang tua hanya menitipkan anaknya saja di sekolah. Peserta didik terkadang juga lupa dengan materi yang dipelajari pada saat di sekolah karena irama yang</w:t>
      </w:r>
      <w:r w:rsidRPr="0010198D">
        <w:rPr>
          <w:spacing w:val="40"/>
        </w:rPr>
        <w:t xml:space="preserve"> </w:t>
      </w:r>
      <w:r w:rsidRPr="0010198D">
        <w:t>sedikit sulit dan harus sesuai dengan yang dicontohkan guru, hal</w:t>
      </w:r>
      <w:r w:rsidRPr="0010198D">
        <w:rPr>
          <w:spacing w:val="-3"/>
        </w:rPr>
        <w:t xml:space="preserve"> </w:t>
      </w:r>
      <w:r w:rsidRPr="0010198D">
        <w:t>ini</w:t>
      </w:r>
      <w:r w:rsidRPr="0010198D">
        <w:rPr>
          <w:spacing w:val="40"/>
        </w:rPr>
        <w:t xml:space="preserve"> </w:t>
      </w:r>
      <w:r w:rsidRPr="0010198D">
        <w:t>membuat</w:t>
      </w:r>
      <w:r w:rsidRPr="0010198D">
        <w:rPr>
          <w:spacing w:val="-3"/>
        </w:rPr>
        <w:t xml:space="preserve"> </w:t>
      </w:r>
      <w:r w:rsidRPr="0010198D">
        <w:t>peserta didik berusaha mgningat dan mengulang-ulang materi yang diberikan oleh guru. Peserta didik juga merasa sedikit bosan dalam pembelajaran sehingga guru harus membuat pembelajaran yang menarik agar peserta didik tidak merasa bosan.</w:t>
      </w:r>
    </w:p>
    <w:p w14:paraId="09FB55FC" w14:textId="77777777" w:rsidR="007B1100" w:rsidRPr="0010198D" w:rsidRDefault="00000000">
      <w:pPr>
        <w:pStyle w:val="TeksIsi"/>
        <w:spacing w:line="276" w:lineRule="auto"/>
        <w:ind w:left="47" w:right="1" w:firstLine="272"/>
        <w:jc w:val="both"/>
      </w:pPr>
      <w:r w:rsidRPr="0010198D">
        <w:t>Berdasarkan hambatan/kendala yang muncul dalam pelaksanaan Metode Talaqqi dalam pembelajaran Tilawah Al-Qur’an, terdapat solusi yang dilakukan</w:t>
      </w:r>
      <w:r w:rsidRPr="0010198D">
        <w:rPr>
          <w:spacing w:val="40"/>
        </w:rPr>
        <w:t xml:space="preserve"> </w:t>
      </w:r>
      <w:r w:rsidRPr="0010198D">
        <w:t>yaitu guru selalu mengulang-ulang materi bagi peserta didik disabilitas netra yang kesulitan untuk memahami materi dan yang tidak hadir pada saat pemberian</w:t>
      </w:r>
      <w:r w:rsidRPr="0010198D">
        <w:rPr>
          <w:spacing w:val="-3"/>
        </w:rPr>
        <w:t xml:space="preserve"> </w:t>
      </w:r>
      <w:r w:rsidRPr="0010198D">
        <w:t>materi sebelumnya. Jadwal pembelajaran juga digeser ke hari lain apabila jadwal berbenturan dengan acara lain di sekolah. Peserta didik disabilitas netra selalu diberikan materi Tilawah Al-Qur’an melalui whats app sehingga peserta didik dapat selalu mengulang-ulang ketika di rumah. Guru juga memodifikasi teknik pembelajaran dengan membuat kelompok-kelompok kecil yang nantinya</w:t>
      </w:r>
      <w:r w:rsidRPr="0010198D">
        <w:rPr>
          <w:spacing w:val="-3"/>
        </w:rPr>
        <w:t xml:space="preserve"> </w:t>
      </w:r>
      <w:r w:rsidRPr="0010198D">
        <w:t>setiap</w:t>
      </w:r>
      <w:r w:rsidRPr="0010198D">
        <w:rPr>
          <w:spacing w:val="-3"/>
        </w:rPr>
        <w:t xml:space="preserve"> </w:t>
      </w:r>
      <w:r w:rsidRPr="0010198D">
        <w:t>kelompok</w:t>
      </w:r>
      <w:r w:rsidRPr="0010198D">
        <w:rPr>
          <w:spacing w:val="-6"/>
        </w:rPr>
        <w:t xml:space="preserve"> </w:t>
      </w:r>
      <w:r w:rsidRPr="0010198D">
        <w:t>akan</w:t>
      </w:r>
      <w:r w:rsidRPr="0010198D">
        <w:rPr>
          <w:spacing w:val="-3"/>
        </w:rPr>
        <w:t xml:space="preserve"> </w:t>
      </w:r>
      <w:r w:rsidRPr="0010198D">
        <w:t>membaca</w:t>
      </w:r>
      <w:r w:rsidRPr="0010198D">
        <w:rPr>
          <w:spacing w:val="-6"/>
        </w:rPr>
        <w:t xml:space="preserve"> </w:t>
      </w:r>
      <w:r w:rsidRPr="0010198D">
        <w:t>tilawah</w:t>
      </w:r>
      <w:r w:rsidRPr="0010198D">
        <w:rPr>
          <w:spacing w:val="-3"/>
        </w:rPr>
        <w:t xml:space="preserve"> </w:t>
      </w:r>
      <w:r w:rsidRPr="0010198D">
        <w:t>sesuai contoh yang telah diberikan guru.</w:t>
      </w:r>
    </w:p>
    <w:p w14:paraId="0A1E47FE" w14:textId="77777777" w:rsidR="007B1100" w:rsidRPr="0010198D" w:rsidRDefault="00000000">
      <w:pPr>
        <w:pStyle w:val="TeksIsi"/>
        <w:spacing w:line="276" w:lineRule="auto"/>
        <w:ind w:left="47" w:firstLine="272"/>
        <w:jc w:val="both"/>
      </w:pPr>
      <w:r w:rsidRPr="0010198D">
        <w:t>Berdasarkan hasil wawancara dan observasi disimpulkan bahwa pelaksanaan Metode Talaqqi dalam pembelajaran</w:t>
      </w:r>
      <w:r w:rsidRPr="0010198D">
        <w:rPr>
          <w:spacing w:val="69"/>
        </w:rPr>
        <w:t xml:space="preserve"> </w:t>
      </w:r>
      <w:r w:rsidRPr="0010198D">
        <w:t>Tilawah</w:t>
      </w:r>
      <w:r w:rsidRPr="0010198D">
        <w:rPr>
          <w:spacing w:val="67"/>
        </w:rPr>
        <w:t xml:space="preserve"> </w:t>
      </w:r>
      <w:r w:rsidRPr="0010198D">
        <w:t>Al-Qur’an</w:t>
      </w:r>
      <w:r w:rsidRPr="0010198D">
        <w:rPr>
          <w:spacing w:val="71"/>
        </w:rPr>
        <w:t xml:space="preserve"> </w:t>
      </w:r>
      <w:r w:rsidRPr="0010198D">
        <w:t>bagi</w:t>
      </w:r>
      <w:r w:rsidRPr="0010198D">
        <w:rPr>
          <w:spacing w:val="68"/>
        </w:rPr>
        <w:t xml:space="preserve"> </w:t>
      </w:r>
      <w:r w:rsidRPr="0010198D">
        <w:t>peserta</w:t>
      </w:r>
      <w:r w:rsidRPr="0010198D">
        <w:rPr>
          <w:spacing w:val="67"/>
        </w:rPr>
        <w:t xml:space="preserve"> </w:t>
      </w:r>
      <w:r w:rsidRPr="0010198D">
        <w:rPr>
          <w:spacing w:val="-2"/>
        </w:rPr>
        <w:t>didik</w:t>
      </w:r>
    </w:p>
    <w:p w14:paraId="46BC8B87" w14:textId="77777777" w:rsidR="007B1100" w:rsidRPr="0010198D" w:rsidRDefault="00000000">
      <w:pPr>
        <w:pStyle w:val="TeksIsi"/>
        <w:spacing w:before="83" w:line="276" w:lineRule="auto"/>
        <w:ind w:left="47" w:right="57"/>
        <w:jc w:val="both"/>
      </w:pPr>
      <w:r w:rsidRPr="0010198D">
        <w:br w:type="column"/>
        <w:t>disabilitas netra di SLB Negeri Cerme Gresik sudah berjalan dengan baik karena didasari oleh faktor pendukung, baik guru</w:t>
      </w:r>
      <w:r w:rsidRPr="0010198D">
        <w:rPr>
          <w:spacing w:val="-2"/>
        </w:rPr>
        <w:t xml:space="preserve"> </w:t>
      </w:r>
      <w:r w:rsidRPr="0010198D">
        <w:t>maupun peserta didik. Disisi lain masih terdapat faktor penghambat yang masih menghambat pelaksanaan Metode Talaqqi dan pemahaman materi bagi peserta didik disabilitas netra. Namun, guru telah memberikan solusi-solusi agar hambatan yang ada dapat terminimalisir.</w:t>
      </w:r>
    </w:p>
    <w:p w14:paraId="4A4192FC" w14:textId="77777777" w:rsidR="007B1100" w:rsidRPr="0010198D" w:rsidRDefault="007B1100">
      <w:pPr>
        <w:pStyle w:val="TeksIsi"/>
        <w:spacing w:before="35"/>
      </w:pPr>
    </w:p>
    <w:p w14:paraId="50B09853" w14:textId="77777777" w:rsidR="007B1100" w:rsidRPr="0010198D" w:rsidRDefault="00000000">
      <w:pPr>
        <w:pStyle w:val="Judul3"/>
      </w:pPr>
      <w:r w:rsidRPr="0010198D">
        <w:rPr>
          <w:spacing w:val="-2"/>
        </w:rPr>
        <w:t>Pembahasan</w:t>
      </w:r>
    </w:p>
    <w:p w14:paraId="21D08CA2" w14:textId="77777777" w:rsidR="007B1100" w:rsidRPr="0010198D" w:rsidRDefault="00000000">
      <w:pPr>
        <w:pStyle w:val="TeksIsi"/>
        <w:spacing w:before="34" w:line="276" w:lineRule="auto"/>
        <w:ind w:left="47" w:right="55" w:firstLine="272"/>
        <w:jc w:val="both"/>
      </w:pPr>
      <w:r w:rsidRPr="0010198D">
        <w:t>Hasil penelitian ini menunjukkan bahwa</w:t>
      </w:r>
      <w:r w:rsidRPr="0010198D">
        <w:rPr>
          <w:spacing w:val="40"/>
        </w:rPr>
        <w:t xml:space="preserve"> </w:t>
      </w:r>
      <w:r w:rsidRPr="0010198D">
        <w:t>pelaksanaan Metode Talaqqi dalam pembelajaran Tilawah Al-Qur’an bagi peserta didik disabilitas netra</w:t>
      </w:r>
      <w:r w:rsidRPr="0010198D">
        <w:rPr>
          <w:spacing w:val="40"/>
        </w:rPr>
        <w:t xml:space="preserve"> </w:t>
      </w:r>
      <w:r w:rsidRPr="0010198D">
        <w:t>di SLB Negeri Cerme Gresik telah terlaksana dengan baik dengan memastikan semua materi dapat dipahami oleh</w:t>
      </w:r>
      <w:r w:rsidRPr="0010198D">
        <w:rPr>
          <w:spacing w:val="40"/>
        </w:rPr>
        <w:t xml:space="preserve"> </w:t>
      </w:r>
      <w:r w:rsidRPr="0010198D">
        <w:t>peserta didik disabilitas netra. Terdapat</w:t>
      </w:r>
      <w:r w:rsidRPr="0010198D">
        <w:rPr>
          <w:spacing w:val="80"/>
        </w:rPr>
        <w:t xml:space="preserve"> </w:t>
      </w:r>
      <w:r w:rsidRPr="0010198D">
        <w:t>modifikasi Metode Talaqqi dengan membuat</w:t>
      </w:r>
      <w:r w:rsidRPr="0010198D">
        <w:rPr>
          <w:spacing w:val="40"/>
        </w:rPr>
        <w:t xml:space="preserve"> </w:t>
      </w:r>
      <w:r w:rsidRPr="0010198D">
        <w:t>kelompok-kelompok kecil demi lancarnya pelaksanaan Metode Talaqqi. Diperlukan motivasi yang cukup agar peserta didik dapat fokus dalam pembelajaran, serta dibutuhkannya bimbingan dan perhatian khusus kepada peserta didik disabilitas netra ketika sedang di rumah. Adanya dukungan dari orang tua dan teman sebaya, peserta didik disabilitas netra dapat percaya diri dalam membaca Tilawah Al-Qur’an dihadapan guru. Penelitian ini difokuskan pada pelaksanaan Metode Talaqqi dalam pembelajaran Tilawah Al-Qur’an mulai dari perencanaan, pelaksanaan, evaluasi, faktor pendukung, faktor penghambat, dan solusi.</w:t>
      </w:r>
    </w:p>
    <w:p w14:paraId="58AFEC94" w14:textId="77777777" w:rsidR="007B1100" w:rsidRPr="0010198D" w:rsidRDefault="00000000">
      <w:pPr>
        <w:pStyle w:val="TeksIsi"/>
        <w:spacing w:line="276" w:lineRule="auto"/>
        <w:ind w:left="47" w:right="54" w:firstLine="272"/>
        <w:jc w:val="both"/>
      </w:pPr>
      <w:r w:rsidRPr="0010198D">
        <w:t>Pembelajaran Tilawah Al-Qur’an di SLB Negeri Cerme Gresik bertujuan untuk melahirkan generasi Qur'ani yang menjadikan Al-Qur’an sebagai pegangan dan</w:t>
      </w:r>
      <w:r w:rsidRPr="0010198D">
        <w:rPr>
          <w:spacing w:val="-5"/>
        </w:rPr>
        <w:t xml:space="preserve"> </w:t>
      </w:r>
      <w:r w:rsidRPr="0010198D">
        <w:t>pedoman</w:t>
      </w:r>
      <w:r w:rsidRPr="0010198D">
        <w:rPr>
          <w:spacing w:val="-5"/>
        </w:rPr>
        <w:t xml:space="preserve"> </w:t>
      </w:r>
      <w:r w:rsidRPr="0010198D">
        <w:t>hidup,</w:t>
      </w:r>
      <w:r w:rsidRPr="0010198D">
        <w:rPr>
          <w:spacing w:val="-2"/>
        </w:rPr>
        <w:t xml:space="preserve"> </w:t>
      </w:r>
      <w:r w:rsidRPr="0010198D">
        <w:t>serta</w:t>
      </w:r>
      <w:r w:rsidRPr="0010198D">
        <w:rPr>
          <w:spacing w:val="-5"/>
        </w:rPr>
        <w:t xml:space="preserve"> </w:t>
      </w:r>
      <w:r w:rsidRPr="0010198D">
        <w:t>meyakini</w:t>
      </w:r>
      <w:r w:rsidRPr="0010198D">
        <w:rPr>
          <w:spacing w:val="-8"/>
        </w:rPr>
        <w:t xml:space="preserve"> </w:t>
      </w:r>
      <w:r w:rsidRPr="0010198D">
        <w:t>setiap</w:t>
      </w:r>
      <w:r w:rsidRPr="0010198D">
        <w:rPr>
          <w:spacing w:val="-5"/>
        </w:rPr>
        <w:t xml:space="preserve"> </w:t>
      </w:r>
      <w:r w:rsidRPr="0010198D">
        <w:t>isi</w:t>
      </w:r>
      <w:r w:rsidRPr="0010198D">
        <w:rPr>
          <w:spacing w:val="-1"/>
        </w:rPr>
        <w:t xml:space="preserve"> </w:t>
      </w:r>
      <w:r w:rsidRPr="0010198D">
        <w:t>Al-Qur’an tersebut (</w:t>
      </w:r>
      <w:hyperlink r:id="rId60">
        <w:r w:rsidR="007B1100" w:rsidRPr="0010198D">
          <w:rPr>
            <w:color w:val="0462C1"/>
            <w:u w:val="single" w:color="0462C1"/>
          </w:rPr>
          <w:t>Aslamiah et al., 2024</w:t>
        </w:r>
      </w:hyperlink>
      <w:r w:rsidRPr="0010198D">
        <w:t xml:space="preserve">). Memperindah suara saat membaca Al-Qur’an diperlukan agar pembaca dan pendengar dapat fokus dengan baik dan mendapat manfaat seperti meningkatnya kecerdasan </w:t>
      </w:r>
      <w:r w:rsidRPr="0010198D">
        <w:rPr>
          <w:color w:val="000000"/>
        </w:rPr>
        <w:t>(</w:t>
      </w:r>
      <w:hyperlink r:id="rId61">
        <w:r w:rsidR="007B1100" w:rsidRPr="0010198D">
          <w:rPr>
            <w:color w:val="0462C1"/>
            <w:u w:val="single" w:color="0462C1"/>
          </w:rPr>
          <w:t>Khalil,</w:t>
        </w:r>
      </w:hyperlink>
      <w:r w:rsidRPr="0010198D">
        <w:rPr>
          <w:color w:val="0462C1"/>
        </w:rPr>
        <w:t xml:space="preserve"> </w:t>
      </w:r>
      <w:hyperlink r:id="rId62">
        <w:r w:rsidR="007B1100" w:rsidRPr="0010198D">
          <w:rPr>
            <w:color w:val="0462C1"/>
            <w:u w:val="single" w:color="0462C1"/>
          </w:rPr>
          <w:t>2022</w:t>
        </w:r>
      </w:hyperlink>
      <w:r w:rsidRPr="0010198D">
        <w:rPr>
          <w:color w:val="000000"/>
        </w:rPr>
        <w:t>). Iramanya terdengar menyenangkan dan ajaib serta dianggap sebagai salah satu aspek paling menarik yang membuat menghafal menjadi tugas yang mudah (</w:t>
      </w:r>
      <w:hyperlink r:id="rId63">
        <w:r w:rsidR="007B1100" w:rsidRPr="0010198D">
          <w:rPr>
            <w:color w:val="0462C1"/>
            <w:u w:val="single" w:color="0462C1"/>
          </w:rPr>
          <w:t>Al-HajEid et al., 2021</w:t>
        </w:r>
      </w:hyperlink>
      <w:r w:rsidRPr="0010198D">
        <w:rPr>
          <w:color w:val="000000"/>
        </w:rPr>
        <w:t>) serta dapat meningkatkan motivasi peserta didik dalam menghafal Al-Qur’an (</w:t>
      </w:r>
      <w:hyperlink r:id="rId64">
        <w:r w:rsidR="007B1100" w:rsidRPr="0010198D">
          <w:rPr>
            <w:color w:val="0462C1"/>
            <w:u w:val="single" w:color="0462C1"/>
          </w:rPr>
          <w:t>Maskur, 2019</w:t>
        </w:r>
      </w:hyperlink>
      <w:r w:rsidRPr="0010198D">
        <w:rPr>
          <w:color w:val="000000"/>
        </w:rPr>
        <w:t>).</w:t>
      </w:r>
    </w:p>
    <w:p w14:paraId="7013DFC6" w14:textId="77777777" w:rsidR="007B1100" w:rsidRPr="0010198D" w:rsidRDefault="00000000">
      <w:pPr>
        <w:pStyle w:val="TeksIsi"/>
        <w:spacing w:before="2" w:line="276" w:lineRule="auto"/>
        <w:ind w:left="47" w:right="56" w:firstLine="272"/>
        <w:jc w:val="both"/>
      </w:pPr>
      <w:r w:rsidRPr="0010198D">
        <w:t>Penggunaan Metode Talaqqi dalam pembelajaran Tilawah Al-Qur’an di SLB Negeri Cerme Gresik dilandasi oleh kesesuaiannya dengan ajaran Rasulullah SAW dan diamalkan oleh para sahabat serta telah</w:t>
      </w:r>
      <w:r w:rsidRPr="0010198D">
        <w:rPr>
          <w:spacing w:val="40"/>
        </w:rPr>
        <w:t xml:space="preserve"> </w:t>
      </w:r>
      <w:r w:rsidRPr="0010198D">
        <w:t xml:space="preserve">diakui oleh para pendahulu yang saleh sebagai cara terbaik dalam mempelajari Al-Qur’an </w:t>
      </w:r>
      <w:hyperlink r:id="rId65">
        <w:r w:rsidR="007B1100" w:rsidRPr="0010198D">
          <w:rPr>
            <w:color w:val="000000"/>
          </w:rPr>
          <w:t>(</w:t>
        </w:r>
        <w:r w:rsidR="007B1100" w:rsidRPr="0010198D">
          <w:rPr>
            <w:color w:val="0462C1"/>
            <w:u w:val="single" w:color="0462C1"/>
          </w:rPr>
          <w:t>Hafizi et al.,</w:t>
        </w:r>
      </w:hyperlink>
      <w:r w:rsidRPr="0010198D">
        <w:rPr>
          <w:color w:val="0462C1"/>
        </w:rPr>
        <w:t xml:space="preserve"> </w:t>
      </w:r>
      <w:hyperlink r:id="rId66">
        <w:r w:rsidR="007B1100" w:rsidRPr="0010198D">
          <w:rPr>
            <w:color w:val="0462C1"/>
            <w:u w:val="single" w:color="0462C1"/>
          </w:rPr>
          <w:t>2018</w:t>
        </w:r>
      </w:hyperlink>
      <w:r w:rsidRPr="0010198D">
        <w:rPr>
          <w:color w:val="000000"/>
        </w:rPr>
        <w:t>) karena guru secara langsung mengawasi, membimbing, dan menilai secara maksimal</w:t>
      </w:r>
      <w:r w:rsidRPr="0010198D">
        <w:rPr>
          <w:color w:val="000000"/>
          <w:spacing w:val="40"/>
        </w:rPr>
        <w:t xml:space="preserve"> </w:t>
      </w:r>
      <w:r w:rsidRPr="0010198D">
        <w:rPr>
          <w:color w:val="000000"/>
        </w:rPr>
        <w:t>kemampuan peserta didik (</w:t>
      </w:r>
      <w:hyperlink r:id="rId67">
        <w:r w:rsidR="007B1100" w:rsidRPr="0010198D">
          <w:rPr>
            <w:color w:val="0462C1"/>
            <w:u w:val="single" w:color="0462C1"/>
          </w:rPr>
          <w:t>Ashar, 2018</w:t>
        </w:r>
      </w:hyperlink>
      <w:r w:rsidRPr="0010198D">
        <w:rPr>
          <w:color w:val="000000"/>
        </w:rPr>
        <w:t xml:space="preserve">) demi menjaga keaslian ilmu pengetahuan Islam </w:t>
      </w:r>
      <w:hyperlink r:id="rId68">
        <w:r w:rsidR="007B1100" w:rsidRPr="0010198D">
          <w:rPr>
            <w:color w:val="0462C1"/>
            <w:u w:val="single" w:color="0462C1"/>
          </w:rPr>
          <w:t>(Rahim et al., 2016</w:t>
        </w:r>
      </w:hyperlink>
      <w:r w:rsidRPr="0010198D">
        <w:rPr>
          <w:color w:val="000000"/>
        </w:rPr>
        <w:t>). Metode Talaqqi ini dianggap optimal untuk proses menghafal</w:t>
      </w:r>
      <w:r w:rsidRPr="0010198D">
        <w:rPr>
          <w:color w:val="000000"/>
          <w:spacing w:val="65"/>
          <w:w w:val="150"/>
        </w:rPr>
        <w:t xml:space="preserve">   </w:t>
      </w:r>
      <w:r w:rsidRPr="0010198D">
        <w:rPr>
          <w:color w:val="000000"/>
        </w:rPr>
        <w:t>Al-Qur’an</w:t>
      </w:r>
      <w:r w:rsidRPr="0010198D">
        <w:rPr>
          <w:color w:val="000000"/>
          <w:spacing w:val="66"/>
          <w:w w:val="150"/>
        </w:rPr>
        <w:t xml:space="preserve">   </w:t>
      </w:r>
      <w:r w:rsidRPr="0010198D">
        <w:rPr>
          <w:color w:val="000000"/>
        </w:rPr>
        <w:t>karena</w:t>
      </w:r>
      <w:r w:rsidRPr="0010198D">
        <w:rPr>
          <w:color w:val="000000"/>
          <w:spacing w:val="65"/>
          <w:w w:val="150"/>
        </w:rPr>
        <w:t xml:space="preserve">   </w:t>
      </w:r>
      <w:r w:rsidRPr="0010198D">
        <w:rPr>
          <w:color w:val="000000"/>
          <w:spacing w:val="-2"/>
        </w:rPr>
        <w:t>menekankan</w:t>
      </w:r>
    </w:p>
    <w:p w14:paraId="457CB25B" w14:textId="77777777" w:rsidR="007B1100" w:rsidRPr="0010198D" w:rsidRDefault="007B1100">
      <w:pPr>
        <w:pStyle w:val="TeksIsi"/>
        <w:spacing w:line="276" w:lineRule="auto"/>
        <w:jc w:val="both"/>
        <w:sectPr w:rsidR="007B1100" w:rsidRPr="0010198D">
          <w:pgSz w:w="11900" w:h="16840"/>
          <w:pgMar w:top="820" w:right="1133" w:bottom="280" w:left="1133" w:header="234" w:footer="0" w:gutter="0"/>
          <w:cols w:num="2" w:space="720" w:equalWidth="0">
            <w:col w:w="4544" w:space="489"/>
            <w:col w:w="4601" w:space="0"/>
          </w:cols>
        </w:sectPr>
      </w:pPr>
    </w:p>
    <w:p w14:paraId="5BD3179C" w14:textId="77777777" w:rsidR="007B1100" w:rsidRPr="0010198D" w:rsidRDefault="00000000">
      <w:pPr>
        <w:pStyle w:val="TeksIsi"/>
        <w:spacing w:before="83" w:line="276" w:lineRule="auto"/>
        <w:ind w:left="47"/>
        <w:jc w:val="both"/>
      </w:pPr>
      <w:r w:rsidRPr="0010198D">
        <w:rPr>
          <w:noProof/>
        </w:rPr>
        <w:drawing>
          <wp:anchor distT="0" distB="0" distL="0" distR="0" simplePos="0" relativeHeight="251665408" behindDoc="1" locked="0" layoutInCell="1" allowOverlap="1" wp14:anchorId="3A0A6DD4" wp14:editId="3D243695">
            <wp:simplePos x="0" y="0"/>
            <wp:positionH relativeFrom="page">
              <wp:posOffset>1899745</wp:posOffset>
            </wp:positionH>
            <wp:positionV relativeFrom="paragraph">
              <wp:posOffset>2484836</wp:posOffset>
            </wp:positionV>
            <wp:extent cx="3651217" cy="4468345"/>
            <wp:effectExtent l="0" t="0" r="0" b="0"/>
            <wp:wrapNone/>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3651217" cy="4468345"/>
                    </a:xfrm>
                    <a:prstGeom prst="rect">
                      <a:avLst/>
                    </a:prstGeom>
                  </pic:spPr>
                </pic:pic>
              </a:graphicData>
            </a:graphic>
          </wp:anchor>
        </w:drawing>
      </w:r>
      <w:r w:rsidRPr="0010198D">
        <w:t>pembelajaran melalui demonstrasi langsung seperti memberikan contoh bacaan Tilawah Al-Qur’an oleh guru sebelum peserta didik melakukan praktik. Demonstrasi langsung merupakan cara mengajar yang dimana praktik lebih ditekankan kepada peserta didik (</w:t>
      </w:r>
      <w:hyperlink r:id="rId69">
        <w:r w:rsidR="007B1100" w:rsidRPr="0010198D">
          <w:rPr>
            <w:color w:val="0462C1"/>
            <w:u w:val="single" w:color="0462C1"/>
          </w:rPr>
          <w:t>Arikunto et al., 2021</w:t>
        </w:r>
      </w:hyperlink>
      <w:r w:rsidRPr="0010198D">
        <w:t>) dengan memfungsikan seluruh indera peserta didik (</w:t>
      </w:r>
      <w:hyperlink r:id="rId70">
        <w:r w:rsidR="007B1100" w:rsidRPr="0010198D">
          <w:rPr>
            <w:color w:val="0462C1"/>
            <w:u w:val="single" w:color="0462C1"/>
          </w:rPr>
          <w:t>Selviana &amp; Wahyuni, 2023</w:t>
        </w:r>
      </w:hyperlink>
      <w:r w:rsidRPr="0010198D">
        <w:t xml:space="preserve">). Sebelum melakukan praktik, guru akan memberikan contoh terlebih dahulu kepada peserta didik </w:t>
      </w:r>
      <w:r w:rsidRPr="0010198D">
        <w:rPr>
          <w:color w:val="000000"/>
        </w:rPr>
        <w:t>(</w:t>
      </w:r>
      <w:hyperlink r:id="rId71">
        <w:r w:rsidR="007B1100" w:rsidRPr="0010198D">
          <w:rPr>
            <w:color w:val="0462C1"/>
            <w:u w:val="single" w:color="0462C1"/>
          </w:rPr>
          <w:t>Bhoki,</w:t>
        </w:r>
      </w:hyperlink>
      <w:r w:rsidRPr="0010198D">
        <w:rPr>
          <w:color w:val="0462C1"/>
        </w:rPr>
        <w:t xml:space="preserve"> </w:t>
      </w:r>
      <w:hyperlink r:id="rId72">
        <w:r w:rsidR="007B1100" w:rsidRPr="0010198D">
          <w:rPr>
            <w:color w:val="0462C1"/>
            <w:u w:val="single" w:color="0462C1"/>
          </w:rPr>
          <w:t>2023</w:t>
        </w:r>
      </w:hyperlink>
      <w:r w:rsidRPr="0010198D">
        <w:rPr>
          <w:color w:val="000000"/>
        </w:rPr>
        <w:t>). Demonstrasi tidak terlepas dari penjelasan</w:t>
      </w:r>
      <w:r w:rsidRPr="0010198D">
        <w:rPr>
          <w:color w:val="000000"/>
          <w:spacing w:val="40"/>
        </w:rPr>
        <w:t xml:space="preserve"> </w:t>
      </w:r>
      <w:r w:rsidRPr="0010198D">
        <w:rPr>
          <w:color w:val="000000"/>
        </w:rPr>
        <w:t>secara lisan oleh guru. Walaupun dalam proses demonstrasi</w:t>
      </w:r>
      <w:r w:rsidRPr="0010198D">
        <w:rPr>
          <w:color w:val="000000"/>
          <w:spacing w:val="40"/>
        </w:rPr>
        <w:t xml:space="preserve"> </w:t>
      </w:r>
      <w:r w:rsidRPr="0010198D">
        <w:rPr>
          <w:color w:val="000000"/>
        </w:rPr>
        <w:t>peran</w:t>
      </w:r>
      <w:r w:rsidRPr="0010198D">
        <w:rPr>
          <w:color w:val="000000"/>
          <w:spacing w:val="40"/>
        </w:rPr>
        <w:t xml:space="preserve"> </w:t>
      </w:r>
      <w:r w:rsidRPr="0010198D">
        <w:rPr>
          <w:color w:val="000000"/>
        </w:rPr>
        <w:t>peserta didik hanya</w:t>
      </w:r>
      <w:r w:rsidRPr="0010198D">
        <w:rPr>
          <w:color w:val="000000"/>
          <w:spacing w:val="40"/>
        </w:rPr>
        <w:t xml:space="preserve"> </w:t>
      </w:r>
      <w:r w:rsidRPr="0010198D">
        <w:rPr>
          <w:color w:val="000000"/>
        </w:rPr>
        <w:t>sekadar memperhatikan, akan tetapi demonstrasi dapat menyajikan materi pelajaran yang lebih jelas (</w:t>
      </w:r>
      <w:hyperlink r:id="rId73">
        <w:r w:rsidR="007B1100" w:rsidRPr="0010198D">
          <w:rPr>
            <w:color w:val="0462C1"/>
            <w:u w:val="single" w:color="0462C1"/>
          </w:rPr>
          <w:t>Suriyati</w:t>
        </w:r>
      </w:hyperlink>
      <w:r w:rsidRPr="0010198D">
        <w:rPr>
          <w:color w:val="0462C1"/>
        </w:rPr>
        <w:t xml:space="preserve"> </w:t>
      </w:r>
      <w:hyperlink r:id="rId74">
        <w:r w:rsidR="007B1100" w:rsidRPr="0010198D">
          <w:rPr>
            <w:color w:val="0462C1"/>
            <w:u w:val="single" w:color="0462C1"/>
          </w:rPr>
          <w:t>&amp; Agustina, 2024</w:t>
        </w:r>
      </w:hyperlink>
      <w:r w:rsidRPr="0010198D">
        <w:rPr>
          <w:color w:val="000000"/>
        </w:rPr>
        <w:t>). Dan dapat diandalkan sebagai metode yang baik (</w:t>
      </w:r>
      <w:hyperlink r:id="rId75">
        <w:r w:rsidR="007B1100" w:rsidRPr="0010198D">
          <w:rPr>
            <w:color w:val="0462C1"/>
            <w:u w:val="single" w:color="0462C1"/>
          </w:rPr>
          <w:t>Loiser &amp; Endne, 2022</w:t>
        </w:r>
      </w:hyperlink>
      <w:r w:rsidRPr="0010198D">
        <w:rPr>
          <w:color w:val="000000"/>
        </w:rPr>
        <w:t>). Terlebih</w:t>
      </w:r>
      <w:r w:rsidRPr="0010198D">
        <w:rPr>
          <w:color w:val="000000"/>
          <w:spacing w:val="40"/>
        </w:rPr>
        <w:t xml:space="preserve"> </w:t>
      </w:r>
      <w:r w:rsidRPr="0010198D">
        <w:rPr>
          <w:color w:val="000000"/>
        </w:rPr>
        <w:t xml:space="preserve">lagi dalam pembelajaran Tilawah Al-Qur’an dengan membaguskan bacaann dengan menggunakan irama </w:t>
      </w:r>
      <w:hyperlink r:id="rId76">
        <w:r w:rsidR="007B1100" w:rsidRPr="0010198D">
          <w:rPr>
            <w:color w:val="0462C1"/>
            <w:u w:val="single" w:color="0462C1"/>
          </w:rPr>
          <w:t>(Solihin et al., 2021</w:t>
        </w:r>
      </w:hyperlink>
      <w:r w:rsidRPr="0010198D">
        <w:rPr>
          <w:color w:val="000000"/>
        </w:rPr>
        <w:t>).</w:t>
      </w:r>
    </w:p>
    <w:p w14:paraId="4C3DB19C" w14:textId="77777777" w:rsidR="007B1100" w:rsidRPr="0010198D" w:rsidRDefault="00000000">
      <w:pPr>
        <w:pStyle w:val="TeksIsi"/>
        <w:spacing w:line="276" w:lineRule="auto"/>
        <w:ind w:left="47" w:right="1" w:firstLine="288"/>
        <w:jc w:val="both"/>
      </w:pPr>
      <w:r w:rsidRPr="0010198D">
        <w:t>Dalam konteks pembelajaran Tilawah Al-Qur’an, Metode Talaqqi, khususnya bentuk Tasmi' yang diimplementasikan di SLB Negeri Cerme,</w:t>
      </w:r>
      <w:r w:rsidRPr="0010198D">
        <w:rPr>
          <w:spacing w:val="40"/>
        </w:rPr>
        <w:t xml:space="preserve"> </w:t>
      </w:r>
      <w:r w:rsidRPr="0010198D">
        <w:t>menunjukkan efektivitas yang signifikan. Tasmi,</w:t>
      </w:r>
      <w:r w:rsidRPr="0010198D">
        <w:rPr>
          <w:spacing w:val="40"/>
        </w:rPr>
        <w:t xml:space="preserve"> </w:t>
      </w:r>
      <w:r w:rsidRPr="0010198D">
        <w:t>berasal dari kata "Asma'a" yang berarti "memperdengarkan," adalah salah satu bentuk Metode Talaqqi yang melibatkan penyampaian bacaan Al- Qur’an, Dalam metode ini guru membacakan ayat-ayat yang akan dihafalkan oleh peserta didik, kemudian peserta didik mendengarkan bacaan tilawah guru (</w:t>
      </w:r>
      <w:hyperlink r:id="rId77">
        <w:r w:rsidR="007B1100" w:rsidRPr="0010198D">
          <w:rPr>
            <w:color w:val="0462C1"/>
            <w:u w:val="single" w:color="0462C1"/>
          </w:rPr>
          <w:t>Anugrah, 2022</w:t>
        </w:r>
      </w:hyperlink>
      <w:r w:rsidRPr="0010198D">
        <w:t>). Tasmi’ bukan sekedar pengulangan, namun juga merupakan upaya memperdalam nuansa dan makna yang terkandung dalam setiap ayat</w:t>
      </w:r>
      <w:r w:rsidRPr="0010198D">
        <w:rPr>
          <w:spacing w:val="40"/>
        </w:rPr>
        <w:t xml:space="preserve"> </w:t>
      </w:r>
      <w:r w:rsidRPr="0010198D">
        <w:t>(</w:t>
      </w:r>
      <w:hyperlink r:id="rId78">
        <w:r w:rsidR="007B1100" w:rsidRPr="0010198D">
          <w:rPr>
            <w:color w:val="0462C1"/>
            <w:u w:val="single" w:color="0462C1"/>
          </w:rPr>
          <w:t>Mufidah &amp; Aisyah, 2024</w:t>
        </w:r>
      </w:hyperlink>
      <w:r w:rsidRPr="0010198D">
        <w:t>). Dengan hal tersebut tasmi’ dapat</w:t>
      </w:r>
      <w:r w:rsidRPr="0010198D">
        <w:rPr>
          <w:spacing w:val="-1"/>
        </w:rPr>
        <w:t xml:space="preserve"> </w:t>
      </w:r>
      <w:r w:rsidRPr="0010198D">
        <w:t>memperkuat</w:t>
      </w:r>
      <w:r w:rsidRPr="0010198D">
        <w:rPr>
          <w:spacing w:val="-1"/>
        </w:rPr>
        <w:t xml:space="preserve"> </w:t>
      </w:r>
      <w:r w:rsidRPr="0010198D">
        <w:t>hafalan</w:t>
      </w:r>
      <w:r w:rsidRPr="0010198D">
        <w:rPr>
          <w:spacing w:val="-2"/>
        </w:rPr>
        <w:t xml:space="preserve"> </w:t>
      </w:r>
      <w:r w:rsidRPr="0010198D">
        <w:t>peserta</w:t>
      </w:r>
      <w:r w:rsidRPr="0010198D">
        <w:rPr>
          <w:spacing w:val="-2"/>
        </w:rPr>
        <w:t xml:space="preserve"> </w:t>
      </w:r>
      <w:r w:rsidRPr="0010198D">
        <w:t>didik</w:t>
      </w:r>
      <w:r w:rsidRPr="0010198D">
        <w:rPr>
          <w:spacing w:val="-3"/>
        </w:rPr>
        <w:t xml:space="preserve"> </w:t>
      </w:r>
      <w:r w:rsidRPr="0010198D">
        <w:rPr>
          <w:color w:val="000000"/>
        </w:rPr>
        <w:t>(</w:t>
      </w:r>
      <w:hyperlink r:id="rId79">
        <w:r w:rsidR="007B1100" w:rsidRPr="0010198D">
          <w:rPr>
            <w:color w:val="0462C1"/>
            <w:u w:val="single" w:color="0462C1"/>
          </w:rPr>
          <w:t>Saidi</w:t>
        </w:r>
        <w:r w:rsidR="007B1100" w:rsidRPr="0010198D">
          <w:rPr>
            <w:color w:val="0462C1"/>
            <w:spacing w:val="-1"/>
            <w:u w:val="single" w:color="0462C1"/>
          </w:rPr>
          <w:t xml:space="preserve"> </w:t>
        </w:r>
        <w:r w:rsidR="007B1100" w:rsidRPr="0010198D">
          <w:rPr>
            <w:color w:val="0462C1"/>
            <w:u w:val="single" w:color="0462C1"/>
          </w:rPr>
          <w:t>&amp;</w:t>
        </w:r>
        <w:r w:rsidR="007B1100" w:rsidRPr="0010198D">
          <w:rPr>
            <w:color w:val="0462C1"/>
            <w:spacing w:val="-4"/>
            <w:u w:val="single" w:color="0462C1"/>
          </w:rPr>
          <w:t xml:space="preserve"> </w:t>
        </w:r>
        <w:r w:rsidR="007B1100" w:rsidRPr="0010198D">
          <w:rPr>
            <w:color w:val="0462C1"/>
            <w:u w:val="single" w:color="0462C1"/>
          </w:rPr>
          <w:t>Jamil,</w:t>
        </w:r>
      </w:hyperlink>
      <w:r w:rsidRPr="0010198D">
        <w:rPr>
          <w:color w:val="0462C1"/>
        </w:rPr>
        <w:t xml:space="preserve"> </w:t>
      </w:r>
      <w:hyperlink r:id="rId80">
        <w:r w:rsidR="007B1100" w:rsidRPr="0010198D">
          <w:rPr>
            <w:color w:val="0462C1"/>
            <w:u w:val="single" w:color="0462C1"/>
          </w:rPr>
          <w:t>2021</w:t>
        </w:r>
      </w:hyperlink>
      <w:r w:rsidRPr="0010198D">
        <w:rPr>
          <w:color w:val="000000"/>
        </w:rPr>
        <w:t xml:space="preserve">). Pendekatan ini terbukti sangat bermanfaat bagi siswa yang memiliki kemampuan daya ingat tinggi, terutama peserta didik disabilitas netra yang belum mahir membaca Al-Qur’an </w:t>
      </w:r>
      <w:r w:rsidRPr="0010198D">
        <w:rPr>
          <w:i/>
          <w:color w:val="000000"/>
        </w:rPr>
        <w:t xml:space="preserve">braille </w:t>
      </w:r>
      <w:r w:rsidRPr="0010198D">
        <w:rPr>
          <w:color w:val="000000"/>
        </w:rPr>
        <w:t>karena Metode Talaqqi bentuk tasmi’ lebih menekankan pendengaran dan hafalan dengan cara diulang-ulang</w:t>
      </w:r>
      <w:r w:rsidRPr="0010198D">
        <w:rPr>
          <w:color w:val="000000"/>
          <w:spacing w:val="40"/>
        </w:rPr>
        <w:t xml:space="preserve"> </w:t>
      </w:r>
      <w:r w:rsidRPr="0010198D">
        <w:rPr>
          <w:color w:val="000000"/>
        </w:rPr>
        <w:t>sampai peserta didik memahaminya (</w:t>
      </w:r>
      <w:hyperlink r:id="rId81">
        <w:r w:rsidR="007B1100" w:rsidRPr="0010198D">
          <w:rPr>
            <w:color w:val="0462C1"/>
            <w:u w:val="single" w:color="0462C1"/>
          </w:rPr>
          <w:t>Hamzah et al., 2022</w:t>
        </w:r>
      </w:hyperlink>
      <w:r w:rsidRPr="0010198D">
        <w:rPr>
          <w:color w:val="000000"/>
        </w:rPr>
        <w:t>)</w:t>
      </w:r>
    </w:p>
    <w:p w14:paraId="75D383C3" w14:textId="77777777" w:rsidR="007B1100" w:rsidRPr="0010198D" w:rsidRDefault="00000000">
      <w:pPr>
        <w:pStyle w:val="TeksIsi"/>
        <w:spacing w:before="3" w:line="276" w:lineRule="auto"/>
        <w:ind w:left="47" w:firstLine="288"/>
        <w:jc w:val="both"/>
      </w:pPr>
      <w:r w:rsidRPr="0010198D">
        <w:t>Pelaksanaan Metode Talaqqi dalam pembelajaran Tilawah Al-Qur’an bagi peserta didik disabilitas netra</w:t>
      </w:r>
      <w:r w:rsidRPr="0010198D">
        <w:rPr>
          <w:spacing w:val="40"/>
        </w:rPr>
        <w:t xml:space="preserve"> </w:t>
      </w:r>
      <w:r w:rsidRPr="0010198D">
        <w:t>di SLB Negeri Cerme terdiri dari dua tahap. Pada</w:t>
      </w:r>
      <w:r w:rsidRPr="0010198D">
        <w:rPr>
          <w:spacing w:val="-3"/>
        </w:rPr>
        <w:t xml:space="preserve"> </w:t>
      </w:r>
      <w:r w:rsidRPr="0010198D">
        <w:t>tahap pertama, guru memberikan contoh bacaan yang baik</w:t>
      </w:r>
      <w:r w:rsidRPr="0010198D">
        <w:rPr>
          <w:spacing w:val="40"/>
        </w:rPr>
        <w:t xml:space="preserve"> </w:t>
      </w:r>
      <w:r w:rsidRPr="0010198D">
        <w:t>dan benar sebanyak tiga hingga lima kali. Siswa kemudian mengulangi bacaan tersebut bersama-sama, mengikuti contoh guru. Jika sebagian besar siswa</w:t>
      </w:r>
      <w:r w:rsidRPr="0010198D">
        <w:rPr>
          <w:spacing w:val="40"/>
        </w:rPr>
        <w:t xml:space="preserve"> </w:t>
      </w:r>
      <w:r w:rsidRPr="0010198D">
        <w:t>belum menguasai, proses ini diulang hingga mereka berhasil. Setelah itu, siswa membacakan lantunan tilawah</w:t>
      </w:r>
      <w:r w:rsidRPr="0010198D">
        <w:rPr>
          <w:spacing w:val="-1"/>
        </w:rPr>
        <w:t xml:space="preserve"> </w:t>
      </w:r>
      <w:r w:rsidRPr="0010198D">
        <w:t>secara</w:t>
      </w:r>
      <w:r w:rsidRPr="0010198D">
        <w:rPr>
          <w:spacing w:val="-1"/>
        </w:rPr>
        <w:t xml:space="preserve"> </w:t>
      </w:r>
      <w:r w:rsidRPr="0010198D">
        <w:t>individu</w:t>
      </w:r>
      <w:r w:rsidRPr="0010198D">
        <w:rPr>
          <w:spacing w:val="-4"/>
        </w:rPr>
        <w:t xml:space="preserve"> </w:t>
      </w:r>
      <w:r w:rsidRPr="0010198D">
        <w:t>di</w:t>
      </w:r>
      <w:r w:rsidRPr="0010198D">
        <w:rPr>
          <w:spacing w:val="-4"/>
        </w:rPr>
        <w:t xml:space="preserve"> </w:t>
      </w:r>
      <w:r w:rsidRPr="0010198D">
        <w:t>depan</w:t>
      </w:r>
      <w:r w:rsidRPr="0010198D">
        <w:rPr>
          <w:spacing w:val="-1"/>
        </w:rPr>
        <w:t xml:space="preserve"> </w:t>
      </w:r>
      <w:r w:rsidRPr="0010198D">
        <w:t>guru.</w:t>
      </w:r>
      <w:r w:rsidRPr="0010198D">
        <w:rPr>
          <w:spacing w:val="-3"/>
        </w:rPr>
        <w:t xml:space="preserve"> </w:t>
      </w:r>
      <w:r w:rsidRPr="0010198D">
        <w:t>Hal</w:t>
      </w:r>
      <w:r w:rsidRPr="0010198D">
        <w:rPr>
          <w:spacing w:val="-4"/>
        </w:rPr>
        <w:t xml:space="preserve"> </w:t>
      </w:r>
      <w:r w:rsidRPr="0010198D">
        <w:t>tersebut juga selaras dengan penjelasan oleh Imam Mashud bahwa langkah-langkah dalam Metode Talaqqi yaitu 1) Pemanggilan siswa; 2) Guru mengarahkan siswa agar mereka</w:t>
      </w:r>
      <w:r w:rsidRPr="0010198D">
        <w:rPr>
          <w:spacing w:val="14"/>
        </w:rPr>
        <w:t xml:space="preserve"> </w:t>
      </w:r>
      <w:r w:rsidRPr="0010198D">
        <w:t>saling</w:t>
      </w:r>
      <w:r w:rsidRPr="0010198D">
        <w:rPr>
          <w:spacing w:val="15"/>
        </w:rPr>
        <w:t xml:space="preserve"> </w:t>
      </w:r>
      <w:r w:rsidRPr="0010198D">
        <w:t>berhadapan;</w:t>
      </w:r>
      <w:r w:rsidRPr="0010198D">
        <w:rPr>
          <w:spacing w:val="16"/>
        </w:rPr>
        <w:t xml:space="preserve"> </w:t>
      </w:r>
      <w:r w:rsidRPr="0010198D">
        <w:t>3)</w:t>
      </w:r>
      <w:r w:rsidRPr="0010198D">
        <w:rPr>
          <w:spacing w:val="15"/>
        </w:rPr>
        <w:t xml:space="preserve"> </w:t>
      </w:r>
      <w:r w:rsidRPr="0010198D">
        <w:t>Guru</w:t>
      </w:r>
      <w:r w:rsidRPr="0010198D">
        <w:rPr>
          <w:spacing w:val="12"/>
        </w:rPr>
        <w:t xml:space="preserve"> </w:t>
      </w:r>
      <w:r w:rsidRPr="0010198D">
        <w:t>membaacakan</w:t>
      </w:r>
      <w:r w:rsidRPr="0010198D">
        <w:rPr>
          <w:spacing w:val="15"/>
        </w:rPr>
        <w:t xml:space="preserve"> </w:t>
      </w:r>
      <w:r w:rsidRPr="0010198D">
        <w:rPr>
          <w:spacing w:val="-4"/>
        </w:rPr>
        <w:t>ayat</w:t>
      </w:r>
    </w:p>
    <w:p w14:paraId="4E72C4BA" w14:textId="77777777" w:rsidR="007B1100" w:rsidRPr="0010198D" w:rsidRDefault="00000000">
      <w:pPr>
        <w:pStyle w:val="TeksIsi"/>
        <w:spacing w:before="83" w:line="276" w:lineRule="auto"/>
        <w:ind w:left="47" w:right="56"/>
        <w:jc w:val="both"/>
      </w:pPr>
      <w:r w:rsidRPr="0010198D">
        <w:br w:type="column"/>
        <w:t>yang akan dihafalkan siswa; 4) Siswa membacakan kembali ayat yang telah dicontohkan guru; 5) Jika</w:t>
      </w:r>
      <w:r w:rsidRPr="0010198D">
        <w:rPr>
          <w:spacing w:val="40"/>
        </w:rPr>
        <w:t xml:space="preserve"> </w:t>
      </w:r>
      <w:r w:rsidRPr="0010198D">
        <w:t>siswa salah, maka guru akan secara langsung memperbaiki bacaan siswa (</w:t>
      </w:r>
      <w:hyperlink r:id="rId82">
        <w:r w:rsidR="007B1100" w:rsidRPr="0010198D">
          <w:rPr>
            <w:color w:val="0462C1"/>
            <w:u w:val="single" w:color="0462C1"/>
          </w:rPr>
          <w:t>Anugrah, 2022</w:t>
        </w:r>
      </w:hyperlink>
      <w:r w:rsidRPr="0010198D">
        <w:t>). pada prinsipnya, Metode Talaqqi merupakan metode yang sangat dasar dalam mengajarkan cara-cara pengucapan huruf yang langsung dilakukan guru, dan langsung dipraktikkan oleh peserta didik (</w:t>
      </w:r>
      <w:hyperlink r:id="rId83">
        <w:r w:rsidR="007B1100" w:rsidRPr="0010198D">
          <w:rPr>
            <w:color w:val="0462C1"/>
            <w:u w:val="single" w:color="0462C1"/>
          </w:rPr>
          <w:t>Nurzannah &amp; Ginting,</w:t>
        </w:r>
      </w:hyperlink>
      <w:r w:rsidRPr="0010198D">
        <w:rPr>
          <w:color w:val="0462C1"/>
        </w:rPr>
        <w:t xml:space="preserve"> </w:t>
      </w:r>
      <w:hyperlink r:id="rId84">
        <w:r w:rsidR="007B1100" w:rsidRPr="0010198D">
          <w:rPr>
            <w:color w:val="0462C1"/>
            <w:spacing w:val="-2"/>
            <w:u w:val="single" w:color="0462C1"/>
          </w:rPr>
          <w:t>2022</w:t>
        </w:r>
      </w:hyperlink>
      <w:r w:rsidRPr="0010198D">
        <w:rPr>
          <w:spacing w:val="-2"/>
        </w:rPr>
        <w:t>).</w:t>
      </w:r>
    </w:p>
    <w:p w14:paraId="23F1FB33" w14:textId="77777777" w:rsidR="007B1100" w:rsidRPr="0010198D" w:rsidRDefault="00000000">
      <w:pPr>
        <w:pStyle w:val="TeksIsi"/>
        <w:spacing w:line="276" w:lineRule="auto"/>
        <w:ind w:left="47" w:right="56" w:firstLine="288"/>
        <w:jc w:val="both"/>
      </w:pPr>
      <w:r w:rsidRPr="0010198D">
        <w:t>Tahap kedua melibatkan pembelajaran</w:t>
      </w:r>
      <w:r w:rsidRPr="0010198D">
        <w:rPr>
          <w:spacing w:val="40"/>
        </w:rPr>
        <w:t xml:space="preserve"> </w:t>
      </w:r>
      <w:r w:rsidRPr="0010198D">
        <w:t xml:space="preserve">berkelompok. Belajar kelompok merupakan suatu bentuk pilihan kegiatan peserta didik yang dapat memberikan kepuasan atau kesenangan kepada peserta didik serta mempunyai sifat berpura-pura atau berimajinasi serta mengutamakan proses daripada hasil akhir yang dilakukan secara bersama-sama oleh beberapa atau lebih dari satu orang </w:t>
      </w:r>
      <w:hyperlink r:id="rId85">
        <w:r w:rsidR="007B1100" w:rsidRPr="0010198D">
          <w:t>(</w:t>
        </w:r>
        <w:r w:rsidR="007B1100" w:rsidRPr="0010198D">
          <w:rPr>
            <w:color w:val="0462C1"/>
            <w:u w:val="single" w:color="0462C1"/>
          </w:rPr>
          <w:t>Salingkat et al.,</w:t>
        </w:r>
      </w:hyperlink>
      <w:r w:rsidRPr="0010198D">
        <w:rPr>
          <w:color w:val="0462C1"/>
        </w:rPr>
        <w:t xml:space="preserve"> </w:t>
      </w:r>
      <w:hyperlink r:id="rId86">
        <w:r w:rsidR="007B1100" w:rsidRPr="0010198D">
          <w:rPr>
            <w:color w:val="0462C1"/>
            <w:u w:val="single" w:color="0462C1"/>
          </w:rPr>
          <w:t>2020</w:t>
        </w:r>
      </w:hyperlink>
      <w:r w:rsidRPr="0010198D">
        <w:t>). Pada pelaksanaan Metode Talaqqi dalam pembelajaran Tilawah Al-Qur’an guru membagi</w:t>
      </w:r>
      <w:r w:rsidRPr="0010198D">
        <w:rPr>
          <w:spacing w:val="80"/>
        </w:rPr>
        <w:t xml:space="preserve"> </w:t>
      </w:r>
      <w:r w:rsidRPr="0010198D">
        <w:t xml:space="preserve">peserta didik menjadi tiga kelompok. Setiap kelompok membacakan lantunan tilawah yang telah ditunjukkan guru, dan guru memberikan bimbingan kepada masing- masing kelompok. Tujuan dari belajar secara berkelompok ini adalah agar peserta didik yang masih kesulitan atau grogi dapat meningkatkan nilai kerjasama, kekompakan, partisipasi aktif siswa, keintensifan siswa, kemampuan akademis, dan rasa percaya diri </w:t>
      </w:r>
      <w:hyperlink r:id="rId87">
        <w:r w:rsidR="007B1100" w:rsidRPr="0010198D">
          <w:rPr>
            <w:color w:val="0462C1"/>
            <w:u w:val="single" w:color="0462C1"/>
          </w:rPr>
          <w:t>(Setiawan, 2015</w:t>
        </w:r>
      </w:hyperlink>
      <w:r w:rsidRPr="0010198D">
        <w:t>). Jika waktu memungkinkan, guru akan mengajak siswa untuk mengulang kembali materi yang telah dipelajari pada hari itu.</w:t>
      </w:r>
    </w:p>
    <w:p w14:paraId="153E8F06" w14:textId="77777777" w:rsidR="007B1100" w:rsidRPr="0010198D" w:rsidRDefault="00000000">
      <w:pPr>
        <w:pStyle w:val="TeksIsi"/>
        <w:spacing w:before="3" w:line="276" w:lineRule="auto"/>
        <w:ind w:left="47" w:right="57" w:firstLine="288"/>
        <w:jc w:val="both"/>
      </w:pPr>
      <w:r w:rsidRPr="0010198D">
        <w:t>Kendati Metode Talaqqi menawarkan berbagai manfaat, pelaksanaannya dihadapkan pada beberapa kendala. Kendala pertama yaitu adanya perbedaan kemampuan pemahaman peserta didik disabilitas netra terhadap materi pembelajaran, yang berakibat pada kebutuhan waktu tambahan untuk melakukan pengulangan materi guna memastikan pemahaman seluruh</w:t>
      </w:r>
      <w:r w:rsidRPr="0010198D">
        <w:rPr>
          <w:spacing w:val="-6"/>
        </w:rPr>
        <w:t xml:space="preserve"> </w:t>
      </w:r>
      <w:r w:rsidRPr="0010198D">
        <w:t>peserta</w:t>
      </w:r>
      <w:r w:rsidRPr="0010198D">
        <w:rPr>
          <w:spacing w:val="-6"/>
        </w:rPr>
        <w:t xml:space="preserve"> </w:t>
      </w:r>
      <w:r w:rsidRPr="0010198D">
        <w:t>didik</w:t>
      </w:r>
      <w:r w:rsidRPr="0010198D">
        <w:rPr>
          <w:spacing w:val="-6"/>
        </w:rPr>
        <w:t xml:space="preserve"> </w:t>
      </w:r>
      <w:r w:rsidRPr="0010198D">
        <w:t>disabilitas</w:t>
      </w:r>
      <w:r w:rsidRPr="0010198D">
        <w:rPr>
          <w:spacing w:val="-8"/>
        </w:rPr>
        <w:t xml:space="preserve"> </w:t>
      </w:r>
      <w:r w:rsidRPr="0010198D">
        <w:t>netra.</w:t>
      </w:r>
      <w:r w:rsidRPr="0010198D">
        <w:rPr>
          <w:spacing w:val="-4"/>
        </w:rPr>
        <w:t xml:space="preserve"> </w:t>
      </w:r>
      <w:r w:rsidRPr="0010198D">
        <w:t>Kedua,</w:t>
      </w:r>
      <w:r w:rsidRPr="0010198D">
        <w:rPr>
          <w:spacing w:val="-4"/>
        </w:rPr>
        <w:t xml:space="preserve"> </w:t>
      </w:r>
      <w:r w:rsidRPr="0010198D">
        <w:t>kehadiran peserta didik disabilitas netra yang tidak konsisten</w:t>
      </w:r>
      <w:r w:rsidRPr="0010198D">
        <w:rPr>
          <w:spacing w:val="40"/>
        </w:rPr>
        <w:t xml:space="preserve"> </w:t>
      </w:r>
      <w:r w:rsidRPr="0010198D">
        <w:t xml:space="preserve">dapat menyebabkan ketertinggalan dalam pemahaman materi. Ketiga, ketika materi tilawah mencapai irama- irama tinggi, beberapa peserta didik disabilitas netra mengalami kesulitan dalam mengikuti bacaan tilawah yang diberikan oleh guru karena terdapat tujuh irama yang nai turun, seperti irama Nahawand, Sika, Jiharka, Rost, Shoba, Hijaz, Bayyati </w:t>
      </w:r>
      <w:hyperlink r:id="rId88">
        <w:r w:rsidR="007B1100" w:rsidRPr="0010198D">
          <w:t>(</w:t>
        </w:r>
        <w:r w:rsidR="007B1100" w:rsidRPr="0010198D">
          <w:rPr>
            <w:color w:val="0462C1"/>
            <w:u w:val="single" w:color="0462C1"/>
          </w:rPr>
          <w:t>Kustiani, 2021</w:t>
        </w:r>
      </w:hyperlink>
      <w:r w:rsidRPr="0010198D">
        <w:t xml:space="preserve">). Dan keempat, yaitu pembelajaran menjadi membosankan. Hal ini sejalan dengan penelitian </w:t>
      </w:r>
      <w:hyperlink r:id="rId89">
        <w:r w:rsidR="007B1100" w:rsidRPr="0010198D">
          <w:rPr>
            <w:color w:val="0462C1"/>
            <w:u w:val="single" w:color="0462C1"/>
          </w:rPr>
          <w:t>(Utami &amp; Maharani,</w:t>
        </w:r>
      </w:hyperlink>
      <w:r w:rsidRPr="0010198D">
        <w:rPr>
          <w:color w:val="0462C1"/>
        </w:rPr>
        <w:t xml:space="preserve"> </w:t>
      </w:r>
      <w:hyperlink r:id="rId90">
        <w:r w:rsidR="007B1100" w:rsidRPr="0010198D">
          <w:rPr>
            <w:color w:val="0462C1"/>
            <w:u w:val="single" w:color="0462C1"/>
          </w:rPr>
          <w:t>2018</w:t>
        </w:r>
      </w:hyperlink>
      <w:r w:rsidRPr="0010198D">
        <w:t>), kendala dalam melaksanakan Metode Talaqqi yaitu 1) Jika peserta didik belum menguasai tajwid, maka susah bagi mereka memahami cara pengucapan hurup-hurup Al-Qur’an yang diajarkan dan 2) Peserta didik mudah mengalami kebosanan dalam</w:t>
      </w:r>
      <w:r w:rsidRPr="0010198D">
        <w:rPr>
          <w:spacing w:val="40"/>
        </w:rPr>
        <w:t xml:space="preserve"> </w:t>
      </w:r>
      <w:r w:rsidRPr="0010198D">
        <w:rPr>
          <w:spacing w:val="-2"/>
        </w:rPr>
        <w:t>pembelajaran.</w:t>
      </w:r>
    </w:p>
    <w:p w14:paraId="1C019533" w14:textId="77777777" w:rsidR="007B1100" w:rsidRPr="0010198D" w:rsidRDefault="007B1100">
      <w:pPr>
        <w:pStyle w:val="TeksIsi"/>
        <w:spacing w:line="276" w:lineRule="auto"/>
        <w:jc w:val="both"/>
        <w:sectPr w:rsidR="007B1100" w:rsidRPr="0010198D">
          <w:pgSz w:w="11900" w:h="16840"/>
          <w:pgMar w:top="820" w:right="1133" w:bottom="280" w:left="1133" w:header="234" w:footer="0" w:gutter="0"/>
          <w:cols w:num="2" w:space="720" w:equalWidth="0">
            <w:col w:w="4544" w:space="490"/>
            <w:col w:w="4600" w:space="0"/>
          </w:cols>
        </w:sectPr>
      </w:pPr>
    </w:p>
    <w:p w14:paraId="03C58BF7" w14:textId="77777777" w:rsidR="007B1100" w:rsidRPr="0010198D" w:rsidRDefault="00000000">
      <w:pPr>
        <w:pStyle w:val="TeksIsi"/>
        <w:spacing w:before="83" w:line="276" w:lineRule="auto"/>
        <w:ind w:left="47" w:firstLine="288"/>
        <w:jc w:val="both"/>
      </w:pPr>
      <w:r w:rsidRPr="0010198D">
        <w:rPr>
          <w:noProof/>
        </w:rPr>
        <w:drawing>
          <wp:anchor distT="0" distB="0" distL="0" distR="0" simplePos="0" relativeHeight="251666432" behindDoc="1" locked="0" layoutInCell="1" allowOverlap="1" wp14:anchorId="314EC06E" wp14:editId="35390EAF">
            <wp:simplePos x="0" y="0"/>
            <wp:positionH relativeFrom="page">
              <wp:posOffset>1899745</wp:posOffset>
            </wp:positionH>
            <wp:positionV relativeFrom="paragraph">
              <wp:posOffset>2484836</wp:posOffset>
            </wp:positionV>
            <wp:extent cx="3651217" cy="4468345"/>
            <wp:effectExtent l="0" t="0" r="0" b="0"/>
            <wp:wrapNone/>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3651217" cy="4468345"/>
                    </a:xfrm>
                    <a:prstGeom prst="rect">
                      <a:avLst/>
                    </a:prstGeom>
                  </pic:spPr>
                </pic:pic>
              </a:graphicData>
            </a:graphic>
          </wp:anchor>
        </w:drawing>
      </w:r>
      <w:r w:rsidRPr="0010198D">
        <w:t>Untuk</w:t>
      </w:r>
      <w:r w:rsidRPr="0010198D">
        <w:rPr>
          <w:spacing w:val="-5"/>
        </w:rPr>
        <w:t xml:space="preserve"> </w:t>
      </w:r>
      <w:r w:rsidRPr="0010198D">
        <w:t>mengatasi</w:t>
      </w:r>
      <w:r w:rsidRPr="0010198D">
        <w:rPr>
          <w:spacing w:val="-4"/>
        </w:rPr>
        <w:t xml:space="preserve"> </w:t>
      </w:r>
      <w:r w:rsidRPr="0010198D">
        <w:t>hambatan-hambatan</w:t>
      </w:r>
      <w:r w:rsidRPr="0010198D">
        <w:rPr>
          <w:spacing w:val="-5"/>
        </w:rPr>
        <w:t xml:space="preserve"> </w:t>
      </w:r>
      <w:r w:rsidRPr="0010198D">
        <w:t>tersebut,</w:t>
      </w:r>
      <w:r w:rsidRPr="0010198D">
        <w:rPr>
          <w:spacing w:val="-2"/>
        </w:rPr>
        <w:t xml:space="preserve"> </w:t>
      </w:r>
      <w:r w:rsidRPr="0010198D">
        <w:t>guru Tilawah Al-Qur’an di SLB Negeri Cerme telah menerapkan beberapa solusi. Salah satunya adalah dengan menciptakan kegiatan pembelajaran yang lebih menarik melalui pembagian kelompok sehingga siswa yang mengalami kesulitan dalam tilawah dapat merasa lebih percaya diri bersama teman sekelompok, sebab percaya diri adalah</w:t>
      </w:r>
      <w:r w:rsidRPr="0010198D">
        <w:rPr>
          <w:spacing w:val="40"/>
        </w:rPr>
        <w:t xml:space="preserve"> </w:t>
      </w:r>
      <w:r w:rsidRPr="0010198D">
        <w:t>salah satu faktor untuk tercapainya hasil belajar yang maksimal sehingga dapat</w:t>
      </w:r>
      <w:r w:rsidRPr="0010198D">
        <w:rPr>
          <w:spacing w:val="40"/>
        </w:rPr>
        <w:t xml:space="preserve"> </w:t>
      </w:r>
      <w:r w:rsidRPr="0010198D">
        <w:t>menorehkan prestasi (</w:t>
      </w:r>
      <w:hyperlink r:id="rId91">
        <w:r w:rsidR="007B1100" w:rsidRPr="0010198D">
          <w:rPr>
            <w:color w:val="0462C1"/>
            <w:u w:val="single" w:color="0462C1"/>
          </w:rPr>
          <w:t>Cita et al., 2022</w:t>
        </w:r>
      </w:hyperlink>
      <w:r w:rsidRPr="0010198D">
        <w:t>). Dampak percaya diri pada peserta didik</w:t>
      </w:r>
      <w:r w:rsidRPr="0010198D">
        <w:rPr>
          <w:spacing w:val="40"/>
        </w:rPr>
        <w:t xml:space="preserve"> </w:t>
      </w:r>
      <w:r w:rsidRPr="0010198D">
        <w:t xml:space="preserve">dapat meningkatkan partisipasi, menikmati pembelajaran, dan mengurangi kecemasan dalam proses pembelajaran </w:t>
      </w:r>
      <w:r w:rsidRPr="0010198D">
        <w:rPr>
          <w:color w:val="000000"/>
        </w:rPr>
        <w:t>(</w:t>
      </w:r>
      <w:hyperlink r:id="rId92">
        <w:r w:rsidR="007B1100" w:rsidRPr="0010198D">
          <w:rPr>
            <w:color w:val="0462C1"/>
            <w:u w:val="single" w:color="0462C1"/>
          </w:rPr>
          <w:t>Akbari &amp;</w:t>
        </w:r>
      </w:hyperlink>
      <w:r w:rsidRPr="0010198D">
        <w:rPr>
          <w:color w:val="0462C1"/>
        </w:rPr>
        <w:t xml:space="preserve"> </w:t>
      </w:r>
      <w:hyperlink r:id="rId93">
        <w:r w:rsidR="007B1100" w:rsidRPr="0010198D">
          <w:rPr>
            <w:color w:val="0462C1"/>
            <w:u w:val="single" w:color="0462C1"/>
          </w:rPr>
          <w:t>Sahibzada, 2020</w:t>
        </w:r>
      </w:hyperlink>
      <w:r w:rsidRPr="0010198D">
        <w:rPr>
          <w:color w:val="000000"/>
        </w:rPr>
        <w:t xml:space="preserve">). Selain itu, jika jadwal pembelajaran pada hari Selasa tidak dapat dilaksanakan, guru akan mencari waktu pengganti yang lain. Guru juga akan mengajar dengan lebih perlahan dan mengulang materi untuk memastikan pemahaman siswa lebih baik. Terkadang siswa juga meminta guru tilawah untuk membacakan kembali melalui perekam suara dan dikirimkan ke </w:t>
      </w:r>
      <w:r w:rsidRPr="0010198D">
        <w:rPr>
          <w:i/>
          <w:color w:val="000000"/>
        </w:rPr>
        <w:t xml:space="preserve">WhatsApp </w:t>
      </w:r>
      <w:r w:rsidRPr="0010198D">
        <w:rPr>
          <w:color w:val="000000"/>
        </w:rPr>
        <w:t>agar mereka dapat</w:t>
      </w:r>
      <w:r w:rsidRPr="0010198D">
        <w:rPr>
          <w:color w:val="000000"/>
          <w:spacing w:val="40"/>
        </w:rPr>
        <w:t xml:space="preserve"> </w:t>
      </w:r>
      <w:r w:rsidRPr="0010198D">
        <w:rPr>
          <w:color w:val="000000"/>
        </w:rPr>
        <w:t>mengulang-ulang bacaan tilawah yang dicontohkan guru pada saat berada di rumah. Hal ini memudahkan peserta didik untuk memahami dan menghafal bacaan tilawah tersebut (</w:t>
      </w:r>
      <w:hyperlink r:id="rId94">
        <w:r w:rsidR="007B1100" w:rsidRPr="0010198D">
          <w:rPr>
            <w:color w:val="0462C1"/>
            <w:u w:val="single" w:color="0462C1"/>
          </w:rPr>
          <w:t>Najeed et al., 2022</w:t>
        </w:r>
      </w:hyperlink>
      <w:r w:rsidRPr="0010198D">
        <w:rPr>
          <w:color w:val="000000"/>
        </w:rPr>
        <w:t>).</w:t>
      </w:r>
    </w:p>
    <w:p w14:paraId="4C972C51" w14:textId="77777777" w:rsidR="007B1100" w:rsidRPr="0010198D" w:rsidRDefault="00000000">
      <w:pPr>
        <w:pStyle w:val="TeksIsi"/>
        <w:spacing w:before="2" w:line="276" w:lineRule="auto"/>
        <w:ind w:left="47" w:right="1" w:firstLine="288"/>
        <w:jc w:val="both"/>
      </w:pPr>
      <w:r w:rsidRPr="0010198D">
        <w:t>Keterbatasan penelitian yakni penelitian terbatas pada waktu penelitian dimana observasi disesuaikan dengan berlangsungnya pelaksanaan Metode Talaqqi dalam pembelajaran Tilawah Al-Qur’an, dikarenakan terdapat kegiatan</w:t>
      </w:r>
      <w:r w:rsidRPr="0010198D">
        <w:rPr>
          <w:spacing w:val="-2"/>
        </w:rPr>
        <w:t xml:space="preserve"> </w:t>
      </w:r>
      <w:r w:rsidRPr="0010198D">
        <w:t>lain</w:t>
      </w:r>
      <w:r w:rsidRPr="0010198D">
        <w:rPr>
          <w:spacing w:val="-2"/>
        </w:rPr>
        <w:t xml:space="preserve"> </w:t>
      </w:r>
      <w:r w:rsidRPr="0010198D">
        <w:t>dari</w:t>
      </w:r>
      <w:r w:rsidRPr="0010198D">
        <w:rPr>
          <w:spacing w:val="-1"/>
        </w:rPr>
        <w:t xml:space="preserve"> </w:t>
      </w:r>
      <w:r w:rsidRPr="0010198D">
        <w:t>sekolah yang</w:t>
      </w:r>
      <w:r w:rsidRPr="0010198D">
        <w:rPr>
          <w:spacing w:val="-2"/>
        </w:rPr>
        <w:t xml:space="preserve"> </w:t>
      </w:r>
      <w:r w:rsidRPr="0010198D">
        <w:t>mengakibatkan pembelajaran tidak dilakukan, sehingga kurang dapat menggali informasi terkait pelaksanaan Metode</w:t>
      </w:r>
      <w:r w:rsidRPr="0010198D">
        <w:rPr>
          <w:spacing w:val="40"/>
        </w:rPr>
        <w:t xml:space="preserve"> </w:t>
      </w:r>
      <w:r w:rsidRPr="0010198D">
        <w:t>Talaqqi. Solusi untuk mengatasi permasalahan tersebut adalah melakukan wawancara lebih lanjut baik secara daring ataupun luring serta menunggu kegiatan pembelajaran sekolah kembali dilaksanakan.</w:t>
      </w:r>
    </w:p>
    <w:p w14:paraId="5E8BF1FF" w14:textId="77777777" w:rsidR="007B1100" w:rsidRPr="0010198D" w:rsidRDefault="00000000">
      <w:pPr>
        <w:pStyle w:val="TeksIsi"/>
        <w:spacing w:line="276" w:lineRule="auto"/>
        <w:ind w:left="47" w:firstLine="288"/>
        <w:jc w:val="both"/>
        <w:rPr>
          <w:i/>
        </w:rPr>
      </w:pPr>
      <w:r w:rsidRPr="0010198D">
        <w:t xml:space="preserve">Implikasi hasil penelitian menunjukkan bahwa Metode Talaqqi dapat membantu peserta didik disabilitas netra dalam meningkatkan kemampuan Tilawah Al-Qur’an meskipun tidak atau belum dapat membaca Al-Qur’an </w:t>
      </w:r>
      <w:r w:rsidRPr="0010198D">
        <w:rPr>
          <w:i/>
        </w:rPr>
        <w:t xml:space="preserve">braille </w:t>
      </w:r>
      <w:r w:rsidRPr="0010198D">
        <w:t>secara lancar serta dapat membantu meningkatkan rasa percaya diri</w:t>
      </w:r>
      <w:r w:rsidRPr="0010198D">
        <w:rPr>
          <w:spacing w:val="40"/>
        </w:rPr>
        <w:t xml:space="preserve"> </w:t>
      </w:r>
      <w:r w:rsidRPr="0010198D">
        <w:t>pada</w:t>
      </w:r>
      <w:r w:rsidRPr="0010198D">
        <w:rPr>
          <w:spacing w:val="80"/>
        </w:rPr>
        <w:t xml:space="preserve"> </w:t>
      </w:r>
      <w:r w:rsidRPr="0010198D">
        <w:t>peserta didik disabilitas netra, dan mendorong sikap saling menghormati dan toleransi antar peserta didik disabilitas netra. Pemilihan metode pembelajaran yang efektif juga memastikan peningkatan kemampuan disabilitas</w:t>
      </w:r>
      <w:r w:rsidRPr="0010198D">
        <w:rPr>
          <w:spacing w:val="-9"/>
        </w:rPr>
        <w:t xml:space="preserve"> </w:t>
      </w:r>
      <w:r w:rsidRPr="0010198D">
        <w:t>netra</w:t>
      </w:r>
      <w:r w:rsidRPr="0010198D">
        <w:rPr>
          <w:spacing w:val="-7"/>
        </w:rPr>
        <w:t xml:space="preserve"> </w:t>
      </w:r>
      <w:r w:rsidRPr="0010198D">
        <w:t>dalam</w:t>
      </w:r>
      <w:r w:rsidRPr="0010198D">
        <w:rPr>
          <w:spacing w:val="-5"/>
        </w:rPr>
        <w:t xml:space="preserve"> </w:t>
      </w:r>
      <w:r w:rsidRPr="0010198D">
        <w:t>mempelajari</w:t>
      </w:r>
      <w:r w:rsidRPr="0010198D">
        <w:rPr>
          <w:spacing w:val="-5"/>
        </w:rPr>
        <w:t xml:space="preserve"> </w:t>
      </w:r>
      <w:r w:rsidRPr="0010198D">
        <w:t>Tilawah</w:t>
      </w:r>
      <w:r w:rsidRPr="0010198D">
        <w:rPr>
          <w:spacing w:val="-7"/>
        </w:rPr>
        <w:t xml:space="preserve"> </w:t>
      </w:r>
      <w:r w:rsidRPr="0010198D">
        <w:t>Al-Qur’an. Hal ini tidak hanya meningkatkan kualitas pembelajaran, tetapi juga memastikan bahwa semua peserta didik disabilitas netra mendapatkan</w:t>
      </w:r>
      <w:r w:rsidRPr="0010198D">
        <w:rPr>
          <w:spacing w:val="80"/>
          <w:w w:val="150"/>
        </w:rPr>
        <w:t xml:space="preserve"> </w:t>
      </w:r>
      <w:r w:rsidRPr="0010198D">
        <w:t xml:space="preserve">kesempatan yang sama, untuk mencapai potensi yang dimiliki peserta didik pada saat mempelajari Tilawah Al-Qur’an walaupun terdapat perbedaan dalam kemampuan membaca Al-Qur’an </w:t>
      </w:r>
      <w:r w:rsidRPr="0010198D">
        <w:rPr>
          <w:i/>
        </w:rPr>
        <w:t>braille.</w:t>
      </w:r>
    </w:p>
    <w:p w14:paraId="39CFA3EC" w14:textId="77777777" w:rsidR="007B1100" w:rsidRPr="0010198D" w:rsidRDefault="00000000">
      <w:pPr>
        <w:pStyle w:val="Judul2"/>
        <w:spacing w:before="83"/>
      </w:pPr>
      <w:r w:rsidRPr="0010198D">
        <w:rPr>
          <w:b w:val="0"/>
        </w:rPr>
        <w:br w:type="column"/>
      </w:r>
      <w:r w:rsidRPr="0010198D">
        <w:rPr>
          <w:spacing w:val="-2"/>
        </w:rPr>
        <w:t>PENUTUP</w:t>
      </w:r>
    </w:p>
    <w:p w14:paraId="6DD057DE" w14:textId="77777777" w:rsidR="007B1100" w:rsidRPr="0010198D" w:rsidRDefault="00000000">
      <w:pPr>
        <w:pStyle w:val="TeksIsi"/>
        <w:spacing w:before="34" w:line="276" w:lineRule="auto"/>
        <w:ind w:left="47" w:right="54" w:firstLine="272"/>
        <w:jc w:val="both"/>
      </w:pPr>
      <w:r w:rsidRPr="0010198D">
        <w:t>Berdasarkan hasil penelitian dan pembahasan yang telah diuraikan, dapat disimpulkan bahwa pelaksanaan Metode Talaqqi dalam pembelajaran Tilawah Al- Qur’an bagi peserta didik disabilitas netra di SLB Negeri Cerme Gresik telah terlaksana dengan baik sesuai dengan proses pembelajaran yang adil tanpa membeda-bedakan</w:t>
      </w:r>
      <w:r w:rsidRPr="0010198D">
        <w:rPr>
          <w:spacing w:val="-5"/>
        </w:rPr>
        <w:t xml:space="preserve"> </w:t>
      </w:r>
      <w:r w:rsidRPr="0010198D">
        <w:t>kemampuan</w:t>
      </w:r>
      <w:r w:rsidRPr="0010198D">
        <w:rPr>
          <w:spacing w:val="-4"/>
        </w:rPr>
        <w:t xml:space="preserve"> </w:t>
      </w:r>
      <w:r w:rsidRPr="0010198D">
        <w:t>peserta</w:t>
      </w:r>
      <w:r w:rsidRPr="0010198D">
        <w:rPr>
          <w:spacing w:val="-5"/>
        </w:rPr>
        <w:t xml:space="preserve"> </w:t>
      </w:r>
      <w:r w:rsidRPr="0010198D">
        <w:t>didik</w:t>
      </w:r>
      <w:r w:rsidRPr="0010198D">
        <w:rPr>
          <w:spacing w:val="-5"/>
        </w:rPr>
        <w:t xml:space="preserve"> </w:t>
      </w:r>
      <w:r w:rsidRPr="0010198D">
        <w:t xml:space="preserve">disabilitas netra serta adanya partisipasi aktif antara peserta didik disabilitas netra dan guru Tilawah Al-Qur’an. Implikasi pelaksanaan Metode Talaqqi dalam pembelajaran Tilawah Al-Qur’an yaitu meningkatkan kemampuan Tilawah Al-Qur’an peserta didik disabilitas netra tanpa membeda-bedakan kemampuan baca tulis Al-Qur’an </w:t>
      </w:r>
      <w:r w:rsidRPr="0010198D">
        <w:rPr>
          <w:i/>
        </w:rPr>
        <w:t xml:space="preserve">braille </w:t>
      </w:r>
      <w:r w:rsidRPr="0010198D">
        <w:t>dan meningkatkan kepercayaan diri peserta didik disabilitas netra.</w:t>
      </w:r>
    </w:p>
    <w:p w14:paraId="6CC7D642" w14:textId="77777777" w:rsidR="007B1100" w:rsidRPr="0010198D" w:rsidRDefault="00000000">
      <w:pPr>
        <w:pStyle w:val="TeksIsi"/>
        <w:spacing w:line="276" w:lineRule="auto"/>
        <w:ind w:left="47" w:right="59" w:firstLine="272"/>
        <w:jc w:val="both"/>
      </w:pPr>
      <w:r w:rsidRPr="0010198D">
        <w:t>Saran bagi guru diharapkan senantiasa merancang RPP dan menggunakan media pembelajaran seperti audio agar dapat meminimalisir kebosanan demi tercapainya tujuan pembelajaran secara optimal. Saran bagi</w:t>
      </w:r>
      <w:r w:rsidRPr="0010198D">
        <w:rPr>
          <w:spacing w:val="-1"/>
        </w:rPr>
        <w:t xml:space="preserve"> </w:t>
      </w:r>
      <w:r w:rsidRPr="0010198D">
        <w:t>peneliti</w:t>
      </w:r>
      <w:r w:rsidRPr="0010198D">
        <w:rPr>
          <w:spacing w:val="-4"/>
        </w:rPr>
        <w:t xml:space="preserve"> </w:t>
      </w:r>
      <w:r w:rsidRPr="0010198D">
        <w:t>selanjutnya</w:t>
      </w:r>
      <w:r w:rsidRPr="0010198D">
        <w:rPr>
          <w:spacing w:val="-2"/>
        </w:rPr>
        <w:t xml:space="preserve"> </w:t>
      </w:r>
      <w:r w:rsidRPr="0010198D">
        <w:t>penelitian</w:t>
      </w:r>
      <w:r w:rsidRPr="0010198D">
        <w:rPr>
          <w:spacing w:val="-5"/>
        </w:rPr>
        <w:t xml:space="preserve"> </w:t>
      </w:r>
      <w:r w:rsidRPr="0010198D">
        <w:t>ini</w:t>
      </w:r>
      <w:r w:rsidRPr="0010198D">
        <w:rPr>
          <w:spacing w:val="-4"/>
        </w:rPr>
        <w:t xml:space="preserve"> </w:t>
      </w:r>
      <w:r w:rsidRPr="0010198D">
        <w:t>diharapkan</w:t>
      </w:r>
      <w:r w:rsidRPr="0010198D">
        <w:rPr>
          <w:spacing w:val="-9"/>
        </w:rPr>
        <w:t xml:space="preserve"> </w:t>
      </w:r>
      <w:r w:rsidRPr="0010198D">
        <w:t>dapat menjadi bahan atau acuan bagi peneliti di masa yang akan datang.</w:t>
      </w:r>
    </w:p>
    <w:p w14:paraId="4973907F" w14:textId="77777777" w:rsidR="007B1100" w:rsidRPr="0010198D" w:rsidRDefault="007B1100">
      <w:pPr>
        <w:pStyle w:val="TeksIsi"/>
        <w:spacing w:before="35"/>
      </w:pPr>
    </w:p>
    <w:p w14:paraId="717B2EFA" w14:textId="77777777" w:rsidR="007B1100" w:rsidRPr="0010198D" w:rsidRDefault="00000000">
      <w:pPr>
        <w:pStyle w:val="Judul2"/>
      </w:pPr>
      <w:r w:rsidRPr="0010198D">
        <w:t>DAFTAR</w:t>
      </w:r>
      <w:r w:rsidRPr="0010198D">
        <w:rPr>
          <w:spacing w:val="-4"/>
        </w:rPr>
        <w:t xml:space="preserve"> </w:t>
      </w:r>
      <w:r w:rsidRPr="0010198D">
        <w:rPr>
          <w:spacing w:val="-2"/>
        </w:rPr>
        <w:t>PUSTAKA</w:t>
      </w:r>
    </w:p>
    <w:p w14:paraId="08571A7B" w14:textId="77777777" w:rsidR="0007373C" w:rsidRDefault="0007373C" w:rsidP="0007373C">
      <w:pPr>
        <w:tabs>
          <w:tab w:val="left" w:pos="4169"/>
        </w:tabs>
        <w:spacing w:before="74" w:line="276" w:lineRule="auto"/>
        <w:ind w:left="768" w:right="58" w:hanging="721"/>
        <w:jc w:val="both"/>
        <w:rPr>
          <w:rFonts w:ascii="Calibri" w:hAnsi="Calibri"/>
          <w:sz w:val="20"/>
        </w:rPr>
      </w:pPr>
      <w:r>
        <w:rPr>
          <w:rFonts w:ascii="Calibri" w:hAnsi="Calibri"/>
          <w:sz w:val="20"/>
        </w:rPr>
        <w:t>Afif, M., Syaifullah, A., Hariadi, D., &amp; Salsabila, U. (2021). Metode Pembelajaran Al-</w:t>
      </w:r>
      <w:proofErr w:type="spellStart"/>
      <w:r>
        <w:rPr>
          <w:rFonts w:ascii="Calibri" w:hAnsi="Calibri"/>
          <w:sz w:val="20"/>
        </w:rPr>
        <w:t>Qur’an</w:t>
      </w:r>
      <w:proofErr w:type="spellEnd"/>
      <w:r>
        <w:rPr>
          <w:rFonts w:ascii="Calibri" w:hAnsi="Calibri"/>
          <w:sz w:val="20"/>
        </w:rPr>
        <w:t xml:space="preserve"> Bagi Anak Berkebutuhan Khusus Tunanetra. </w:t>
      </w:r>
      <w:r>
        <w:rPr>
          <w:rFonts w:ascii="Calibri" w:hAnsi="Calibri"/>
          <w:i/>
          <w:sz w:val="20"/>
        </w:rPr>
        <w:t xml:space="preserve">ISTIGHNA: Jurnal Pendidikan Dan Pemikiran </w:t>
      </w:r>
      <w:r>
        <w:rPr>
          <w:rFonts w:ascii="Calibri" w:hAnsi="Calibri"/>
          <w:i/>
          <w:spacing w:val="-2"/>
          <w:sz w:val="20"/>
        </w:rPr>
        <w:t>Islam</w:t>
      </w:r>
      <w:r>
        <w:rPr>
          <w:rFonts w:ascii="Calibri" w:hAnsi="Calibri"/>
          <w:spacing w:val="-2"/>
          <w:sz w:val="20"/>
        </w:rPr>
        <w:t>,</w:t>
      </w:r>
      <w:r>
        <w:rPr>
          <w:rFonts w:ascii="Calibri" w:hAnsi="Calibri"/>
          <w:sz w:val="20"/>
        </w:rPr>
        <w:tab/>
      </w:r>
      <w:r>
        <w:rPr>
          <w:rFonts w:ascii="Calibri" w:hAnsi="Calibri"/>
          <w:i/>
          <w:spacing w:val="-4"/>
          <w:sz w:val="20"/>
        </w:rPr>
        <w:t>4</w:t>
      </w:r>
      <w:r>
        <w:rPr>
          <w:rFonts w:ascii="Calibri" w:hAnsi="Calibri"/>
          <w:spacing w:val="-4"/>
          <w:sz w:val="20"/>
        </w:rPr>
        <w:t>(1).</w:t>
      </w:r>
    </w:p>
    <w:p w14:paraId="109F8D32" w14:textId="77777777" w:rsidR="0007373C" w:rsidRDefault="0007373C" w:rsidP="0007373C">
      <w:pPr>
        <w:pStyle w:val="TeksIsi"/>
        <w:spacing w:before="1"/>
        <w:ind w:left="768"/>
        <w:jc w:val="both"/>
        <w:rPr>
          <w:rFonts w:ascii="Calibri"/>
        </w:rPr>
      </w:pPr>
      <w:hyperlink r:id="rId95">
        <w:r>
          <w:rPr>
            <w:rFonts w:ascii="Calibri"/>
            <w:color w:val="0462C1"/>
            <w:spacing w:val="-2"/>
            <w:u w:val="single" w:color="0462C1"/>
          </w:rPr>
          <w:t>https://doi.org/10.33853/istighna.v4i1.193</w:t>
        </w:r>
      </w:hyperlink>
    </w:p>
    <w:p w14:paraId="53F86698" w14:textId="77777777" w:rsidR="0007373C" w:rsidRDefault="0007373C" w:rsidP="0007373C">
      <w:pPr>
        <w:spacing w:before="40" w:line="276" w:lineRule="auto"/>
        <w:ind w:left="768" w:right="59" w:hanging="721"/>
        <w:jc w:val="both"/>
        <w:rPr>
          <w:rFonts w:ascii="Calibri" w:hAnsi="Calibri"/>
          <w:sz w:val="20"/>
        </w:rPr>
      </w:pPr>
      <w:r>
        <w:rPr>
          <w:rFonts w:ascii="Calibri" w:hAnsi="Calibri"/>
          <w:sz w:val="20"/>
        </w:rPr>
        <w:t xml:space="preserve">Akbari, O., &amp; </w:t>
      </w:r>
      <w:proofErr w:type="spellStart"/>
      <w:r>
        <w:rPr>
          <w:rFonts w:ascii="Calibri" w:hAnsi="Calibri"/>
          <w:sz w:val="20"/>
        </w:rPr>
        <w:t>Sahibzada</w:t>
      </w:r>
      <w:proofErr w:type="spellEnd"/>
      <w:r>
        <w:rPr>
          <w:rFonts w:ascii="Calibri" w:hAnsi="Calibri"/>
          <w:sz w:val="20"/>
        </w:rPr>
        <w:t xml:space="preserve">, J. (2020). </w:t>
      </w:r>
      <w:proofErr w:type="spellStart"/>
      <w:r>
        <w:rPr>
          <w:rFonts w:ascii="Calibri" w:hAnsi="Calibri"/>
          <w:sz w:val="20"/>
        </w:rPr>
        <w:t>Students</w:t>
      </w:r>
      <w:proofErr w:type="spellEnd"/>
      <w:r>
        <w:rPr>
          <w:rFonts w:ascii="Calibri" w:hAnsi="Calibri"/>
          <w:sz w:val="20"/>
        </w:rPr>
        <w:t xml:space="preserve">’ </w:t>
      </w:r>
      <w:proofErr w:type="spellStart"/>
      <w:r>
        <w:rPr>
          <w:rFonts w:ascii="Calibri" w:hAnsi="Calibri"/>
          <w:sz w:val="20"/>
        </w:rPr>
        <w:t>Self</w:t>
      </w:r>
      <w:proofErr w:type="spellEnd"/>
      <w:r>
        <w:rPr>
          <w:rFonts w:ascii="Calibri" w:hAnsi="Calibri"/>
          <w:sz w:val="20"/>
        </w:rPr>
        <w:t xml:space="preserve">- </w:t>
      </w:r>
      <w:proofErr w:type="spellStart"/>
      <w:r>
        <w:rPr>
          <w:rFonts w:ascii="Calibri" w:hAnsi="Calibri"/>
          <w:sz w:val="20"/>
        </w:rPr>
        <w:t>Confidence</w:t>
      </w:r>
      <w:proofErr w:type="spellEnd"/>
      <w:r>
        <w:rPr>
          <w:rFonts w:ascii="Calibri" w:hAnsi="Calibri"/>
          <w:sz w:val="20"/>
        </w:rPr>
        <w:t xml:space="preserve"> </w:t>
      </w:r>
      <w:proofErr w:type="spellStart"/>
      <w:r>
        <w:rPr>
          <w:rFonts w:ascii="Calibri" w:hAnsi="Calibri"/>
          <w:sz w:val="20"/>
        </w:rPr>
        <w:t>And</w:t>
      </w:r>
      <w:proofErr w:type="spellEnd"/>
      <w:r>
        <w:rPr>
          <w:rFonts w:ascii="Calibri" w:hAnsi="Calibri"/>
          <w:sz w:val="20"/>
        </w:rPr>
        <w:t xml:space="preserve"> </w:t>
      </w:r>
      <w:proofErr w:type="spellStart"/>
      <w:r>
        <w:rPr>
          <w:rFonts w:ascii="Calibri" w:hAnsi="Calibri"/>
          <w:sz w:val="20"/>
        </w:rPr>
        <w:t>Its</w:t>
      </w:r>
      <w:proofErr w:type="spellEnd"/>
      <w:r>
        <w:rPr>
          <w:rFonts w:ascii="Calibri" w:hAnsi="Calibri"/>
          <w:sz w:val="20"/>
        </w:rPr>
        <w:t xml:space="preserve"> </w:t>
      </w:r>
      <w:proofErr w:type="spellStart"/>
      <w:r>
        <w:rPr>
          <w:rFonts w:ascii="Calibri" w:hAnsi="Calibri"/>
          <w:sz w:val="20"/>
        </w:rPr>
        <w:t>Impacts</w:t>
      </w:r>
      <w:proofErr w:type="spellEnd"/>
      <w:r>
        <w:rPr>
          <w:rFonts w:ascii="Calibri" w:hAnsi="Calibri"/>
          <w:sz w:val="20"/>
        </w:rPr>
        <w:t xml:space="preserve"> On </w:t>
      </w:r>
      <w:proofErr w:type="spellStart"/>
      <w:r>
        <w:rPr>
          <w:rFonts w:ascii="Calibri" w:hAnsi="Calibri"/>
          <w:sz w:val="20"/>
        </w:rPr>
        <w:t>Their</w:t>
      </w:r>
      <w:proofErr w:type="spellEnd"/>
      <w:r>
        <w:rPr>
          <w:rFonts w:ascii="Calibri" w:hAnsi="Calibri"/>
          <w:sz w:val="20"/>
        </w:rPr>
        <w:t xml:space="preserve"> </w:t>
      </w:r>
      <w:proofErr w:type="spellStart"/>
      <w:r>
        <w:rPr>
          <w:rFonts w:ascii="Calibri" w:hAnsi="Calibri"/>
          <w:sz w:val="20"/>
        </w:rPr>
        <w:t>Learning</w:t>
      </w:r>
      <w:proofErr w:type="spellEnd"/>
      <w:r>
        <w:rPr>
          <w:rFonts w:ascii="Calibri" w:hAnsi="Calibri"/>
          <w:sz w:val="20"/>
        </w:rPr>
        <w:t xml:space="preserve"> </w:t>
      </w:r>
      <w:proofErr w:type="spellStart"/>
      <w:r>
        <w:rPr>
          <w:rFonts w:ascii="Calibri" w:hAnsi="Calibri"/>
          <w:sz w:val="20"/>
        </w:rPr>
        <w:t>Process</w:t>
      </w:r>
      <w:proofErr w:type="spellEnd"/>
      <w:r>
        <w:rPr>
          <w:rFonts w:ascii="Calibri" w:hAnsi="Calibri"/>
          <w:sz w:val="20"/>
        </w:rPr>
        <w:t xml:space="preserve">. </w:t>
      </w:r>
      <w:r>
        <w:rPr>
          <w:rFonts w:ascii="Calibri" w:hAnsi="Calibri"/>
          <w:i/>
          <w:sz w:val="20"/>
        </w:rPr>
        <w:t xml:space="preserve">American International </w:t>
      </w:r>
      <w:proofErr w:type="spellStart"/>
      <w:r>
        <w:rPr>
          <w:rFonts w:ascii="Calibri" w:hAnsi="Calibri"/>
          <w:i/>
          <w:sz w:val="20"/>
        </w:rPr>
        <w:t>Journal</w:t>
      </w:r>
      <w:proofErr w:type="spellEnd"/>
      <w:r>
        <w:rPr>
          <w:rFonts w:ascii="Calibri" w:hAnsi="Calibri"/>
          <w:i/>
          <w:sz w:val="20"/>
        </w:rPr>
        <w:t xml:space="preserve"> </w:t>
      </w:r>
      <w:proofErr w:type="spellStart"/>
      <w:r>
        <w:rPr>
          <w:rFonts w:ascii="Calibri" w:hAnsi="Calibri"/>
          <w:i/>
          <w:sz w:val="20"/>
        </w:rPr>
        <w:t>Of</w:t>
      </w:r>
      <w:proofErr w:type="spellEnd"/>
      <w:r>
        <w:rPr>
          <w:rFonts w:ascii="Calibri" w:hAnsi="Calibri"/>
          <w:i/>
          <w:sz w:val="20"/>
        </w:rPr>
        <w:t xml:space="preserve"> </w:t>
      </w:r>
      <w:proofErr w:type="spellStart"/>
      <w:r>
        <w:rPr>
          <w:rFonts w:ascii="Calibri" w:hAnsi="Calibri"/>
          <w:i/>
          <w:sz w:val="20"/>
        </w:rPr>
        <w:t>Social</w:t>
      </w:r>
      <w:proofErr w:type="spellEnd"/>
      <w:r>
        <w:rPr>
          <w:rFonts w:ascii="Calibri" w:hAnsi="Calibri"/>
          <w:i/>
          <w:sz w:val="20"/>
        </w:rPr>
        <w:t xml:space="preserve"> </w:t>
      </w:r>
      <w:proofErr w:type="spellStart"/>
      <w:r>
        <w:rPr>
          <w:rFonts w:ascii="Calibri" w:hAnsi="Calibri"/>
          <w:i/>
          <w:sz w:val="20"/>
        </w:rPr>
        <w:t>Science</w:t>
      </w:r>
      <w:proofErr w:type="spellEnd"/>
      <w:r>
        <w:rPr>
          <w:rFonts w:ascii="Calibri" w:hAnsi="Calibri"/>
          <w:i/>
          <w:sz w:val="20"/>
        </w:rPr>
        <w:t xml:space="preserve"> </w:t>
      </w:r>
      <w:proofErr w:type="spellStart"/>
      <w:r>
        <w:rPr>
          <w:rFonts w:ascii="Calibri" w:hAnsi="Calibri"/>
          <w:i/>
          <w:sz w:val="20"/>
        </w:rPr>
        <w:t>Research</w:t>
      </w:r>
      <w:proofErr w:type="spellEnd"/>
      <w:r>
        <w:rPr>
          <w:rFonts w:ascii="Calibri" w:hAnsi="Calibri"/>
          <w:sz w:val="20"/>
        </w:rPr>
        <w:t xml:space="preserve">, </w:t>
      </w:r>
      <w:r>
        <w:rPr>
          <w:rFonts w:ascii="Calibri" w:hAnsi="Calibri"/>
          <w:i/>
          <w:sz w:val="20"/>
        </w:rPr>
        <w:t>5</w:t>
      </w:r>
      <w:r>
        <w:rPr>
          <w:rFonts w:ascii="Calibri" w:hAnsi="Calibri"/>
          <w:sz w:val="20"/>
        </w:rPr>
        <w:t xml:space="preserve">(1), 1–15. </w:t>
      </w:r>
      <w:hyperlink r:id="rId96">
        <w:r>
          <w:rPr>
            <w:rFonts w:ascii="Calibri" w:hAnsi="Calibri"/>
            <w:color w:val="0462C1"/>
            <w:spacing w:val="-2"/>
            <w:sz w:val="20"/>
            <w:u w:val="single" w:color="0462C1"/>
          </w:rPr>
          <w:t>https://doi.org/10.46281/aijssr.v5i1.462</w:t>
        </w:r>
      </w:hyperlink>
    </w:p>
    <w:p w14:paraId="7B84AE3B" w14:textId="77777777" w:rsidR="0007373C" w:rsidRDefault="0007373C" w:rsidP="0007373C">
      <w:pPr>
        <w:tabs>
          <w:tab w:val="left" w:pos="2143"/>
          <w:tab w:val="left" w:pos="4169"/>
        </w:tabs>
        <w:spacing w:before="1" w:line="276" w:lineRule="auto"/>
        <w:ind w:left="768" w:right="56" w:hanging="721"/>
        <w:jc w:val="both"/>
        <w:rPr>
          <w:rFonts w:ascii="Calibri" w:hAnsi="Calibri"/>
          <w:sz w:val="20"/>
        </w:rPr>
      </w:pPr>
      <w:r>
        <w:rPr>
          <w:rFonts w:ascii="Calibri" w:hAnsi="Calibri"/>
          <w:sz w:val="20"/>
        </w:rPr>
        <w:t>Al-</w:t>
      </w:r>
      <w:proofErr w:type="spellStart"/>
      <w:r>
        <w:rPr>
          <w:rFonts w:ascii="Calibri" w:hAnsi="Calibri"/>
          <w:sz w:val="20"/>
        </w:rPr>
        <w:t>HajEid</w:t>
      </w:r>
      <w:proofErr w:type="spellEnd"/>
      <w:r>
        <w:rPr>
          <w:rFonts w:ascii="Calibri" w:hAnsi="Calibri"/>
          <w:sz w:val="20"/>
        </w:rPr>
        <w:t xml:space="preserve">, O., Jaber, N., &amp; </w:t>
      </w:r>
      <w:proofErr w:type="spellStart"/>
      <w:r>
        <w:rPr>
          <w:rFonts w:ascii="Calibri" w:hAnsi="Calibri"/>
          <w:sz w:val="20"/>
        </w:rPr>
        <w:t>Ghanem</w:t>
      </w:r>
      <w:proofErr w:type="spellEnd"/>
      <w:r>
        <w:rPr>
          <w:rFonts w:ascii="Calibri" w:hAnsi="Calibri"/>
          <w:sz w:val="20"/>
        </w:rPr>
        <w:t xml:space="preserve">, H. (2021). An </w:t>
      </w:r>
      <w:proofErr w:type="spellStart"/>
      <w:r>
        <w:rPr>
          <w:rFonts w:ascii="Calibri" w:hAnsi="Calibri"/>
          <w:sz w:val="20"/>
        </w:rPr>
        <w:t>Investigation</w:t>
      </w:r>
      <w:proofErr w:type="spellEnd"/>
      <w:r>
        <w:rPr>
          <w:rFonts w:ascii="Calibri" w:hAnsi="Calibri"/>
          <w:sz w:val="20"/>
        </w:rPr>
        <w:t xml:space="preserve"> </w:t>
      </w:r>
      <w:proofErr w:type="spellStart"/>
      <w:r>
        <w:rPr>
          <w:rFonts w:ascii="Calibri" w:hAnsi="Calibri"/>
          <w:sz w:val="20"/>
        </w:rPr>
        <w:t>Of</w:t>
      </w:r>
      <w:proofErr w:type="spellEnd"/>
      <w:r>
        <w:rPr>
          <w:rFonts w:ascii="Calibri" w:hAnsi="Calibri"/>
          <w:sz w:val="20"/>
        </w:rPr>
        <w:t xml:space="preserve"> </w:t>
      </w:r>
      <w:proofErr w:type="spellStart"/>
      <w:r>
        <w:rPr>
          <w:rFonts w:ascii="Calibri" w:hAnsi="Calibri"/>
          <w:sz w:val="20"/>
        </w:rPr>
        <w:t>Rhythm</w:t>
      </w:r>
      <w:proofErr w:type="spellEnd"/>
      <w:r>
        <w:rPr>
          <w:rFonts w:ascii="Calibri" w:hAnsi="Calibri"/>
          <w:sz w:val="20"/>
        </w:rPr>
        <w:t xml:space="preserve"> In The </w:t>
      </w:r>
      <w:proofErr w:type="spellStart"/>
      <w:r>
        <w:rPr>
          <w:rFonts w:ascii="Calibri" w:hAnsi="Calibri"/>
          <w:sz w:val="20"/>
        </w:rPr>
        <w:t>Subject</w:t>
      </w:r>
      <w:proofErr w:type="spellEnd"/>
      <w:r>
        <w:rPr>
          <w:rFonts w:ascii="Calibri" w:hAnsi="Calibri"/>
          <w:sz w:val="20"/>
        </w:rPr>
        <w:t xml:space="preserve"> </w:t>
      </w:r>
      <w:proofErr w:type="spellStart"/>
      <w:r>
        <w:rPr>
          <w:rFonts w:ascii="Calibri" w:hAnsi="Calibri"/>
          <w:sz w:val="20"/>
        </w:rPr>
        <w:t>Matters</w:t>
      </w:r>
      <w:proofErr w:type="spellEnd"/>
      <w:r>
        <w:rPr>
          <w:rFonts w:ascii="Calibri" w:hAnsi="Calibri"/>
          <w:sz w:val="20"/>
        </w:rPr>
        <w:t xml:space="preserve"> </w:t>
      </w:r>
      <w:proofErr w:type="spellStart"/>
      <w:r>
        <w:rPr>
          <w:rFonts w:ascii="Calibri" w:hAnsi="Calibri"/>
          <w:sz w:val="20"/>
        </w:rPr>
        <w:t>Of</w:t>
      </w:r>
      <w:proofErr w:type="spellEnd"/>
      <w:r>
        <w:rPr>
          <w:rFonts w:ascii="Calibri" w:hAnsi="Calibri"/>
          <w:sz w:val="20"/>
        </w:rPr>
        <w:t xml:space="preserve"> The Holy </w:t>
      </w:r>
      <w:proofErr w:type="spellStart"/>
      <w:r>
        <w:rPr>
          <w:rFonts w:ascii="Calibri" w:hAnsi="Calibri"/>
          <w:sz w:val="20"/>
        </w:rPr>
        <w:t>Qur’an</w:t>
      </w:r>
      <w:proofErr w:type="spellEnd"/>
      <w:r>
        <w:rPr>
          <w:rFonts w:ascii="Calibri" w:hAnsi="Calibri"/>
          <w:sz w:val="20"/>
        </w:rPr>
        <w:t xml:space="preserve">. </w:t>
      </w:r>
      <w:r>
        <w:rPr>
          <w:rFonts w:ascii="Calibri" w:hAnsi="Calibri"/>
          <w:i/>
          <w:sz w:val="20"/>
        </w:rPr>
        <w:t xml:space="preserve">Alkindi International </w:t>
      </w:r>
      <w:proofErr w:type="spellStart"/>
      <w:r>
        <w:rPr>
          <w:rFonts w:ascii="Calibri" w:hAnsi="Calibri"/>
          <w:i/>
          <w:sz w:val="20"/>
        </w:rPr>
        <w:t>Journal</w:t>
      </w:r>
      <w:proofErr w:type="spellEnd"/>
      <w:r>
        <w:rPr>
          <w:rFonts w:ascii="Calibri" w:hAnsi="Calibri"/>
          <w:i/>
          <w:sz w:val="20"/>
        </w:rPr>
        <w:t xml:space="preserve"> </w:t>
      </w:r>
      <w:proofErr w:type="spellStart"/>
      <w:r>
        <w:rPr>
          <w:rFonts w:ascii="Calibri" w:hAnsi="Calibri"/>
          <w:i/>
          <w:sz w:val="20"/>
        </w:rPr>
        <w:t>Of</w:t>
      </w:r>
      <w:proofErr w:type="spellEnd"/>
      <w:r>
        <w:rPr>
          <w:rFonts w:ascii="Calibri" w:hAnsi="Calibri"/>
          <w:i/>
          <w:sz w:val="20"/>
        </w:rPr>
        <w:t xml:space="preserve"> </w:t>
      </w:r>
      <w:proofErr w:type="spellStart"/>
      <w:r>
        <w:rPr>
          <w:rFonts w:ascii="Calibri" w:hAnsi="Calibri"/>
          <w:i/>
          <w:sz w:val="20"/>
        </w:rPr>
        <w:t>Linguistics</w:t>
      </w:r>
      <w:proofErr w:type="spellEnd"/>
      <w:r>
        <w:rPr>
          <w:rFonts w:ascii="Calibri" w:hAnsi="Calibri"/>
          <w:i/>
          <w:sz w:val="20"/>
        </w:rPr>
        <w:t xml:space="preserve">, </w:t>
      </w:r>
      <w:proofErr w:type="spellStart"/>
      <w:r>
        <w:rPr>
          <w:rFonts w:ascii="Calibri" w:hAnsi="Calibri"/>
          <w:i/>
          <w:sz w:val="20"/>
        </w:rPr>
        <w:t>Literature</w:t>
      </w:r>
      <w:proofErr w:type="spellEnd"/>
      <w:r>
        <w:rPr>
          <w:rFonts w:ascii="Calibri" w:hAnsi="Calibri"/>
          <w:i/>
          <w:sz w:val="20"/>
        </w:rPr>
        <w:t xml:space="preserve"> </w:t>
      </w:r>
      <w:proofErr w:type="spellStart"/>
      <w:r>
        <w:rPr>
          <w:rFonts w:ascii="Calibri" w:hAnsi="Calibri"/>
          <w:i/>
          <w:spacing w:val="-4"/>
          <w:sz w:val="20"/>
        </w:rPr>
        <w:t>And</w:t>
      </w:r>
      <w:proofErr w:type="spellEnd"/>
      <w:r>
        <w:rPr>
          <w:rFonts w:ascii="Calibri" w:hAnsi="Calibri"/>
          <w:i/>
          <w:sz w:val="20"/>
        </w:rPr>
        <w:tab/>
      </w:r>
      <w:proofErr w:type="spellStart"/>
      <w:r>
        <w:rPr>
          <w:rFonts w:ascii="Calibri" w:hAnsi="Calibri"/>
          <w:i/>
          <w:spacing w:val="-2"/>
          <w:sz w:val="20"/>
        </w:rPr>
        <w:t>Translation</w:t>
      </w:r>
      <w:proofErr w:type="spellEnd"/>
      <w:r>
        <w:rPr>
          <w:rFonts w:ascii="Calibri" w:hAnsi="Calibri"/>
          <w:spacing w:val="-2"/>
          <w:sz w:val="20"/>
        </w:rPr>
        <w:t>,</w:t>
      </w:r>
      <w:r>
        <w:rPr>
          <w:rFonts w:ascii="Calibri" w:hAnsi="Calibri"/>
          <w:sz w:val="20"/>
        </w:rPr>
        <w:tab/>
      </w:r>
      <w:r>
        <w:rPr>
          <w:rFonts w:ascii="Calibri" w:hAnsi="Calibri"/>
          <w:i/>
          <w:spacing w:val="-4"/>
          <w:sz w:val="20"/>
        </w:rPr>
        <w:t>5</w:t>
      </w:r>
      <w:r>
        <w:rPr>
          <w:rFonts w:ascii="Calibri" w:hAnsi="Calibri"/>
          <w:spacing w:val="-4"/>
          <w:sz w:val="20"/>
        </w:rPr>
        <w:t xml:space="preserve">(1). </w:t>
      </w:r>
      <w:hyperlink r:id="rId97">
        <w:r>
          <w:rPr>
            <w:rFonts w:ascii="Calibri" w:hAnsi="Calibri"/>
            <w:color w:val="0462C1"/>
            <w:spacing w:val="-2"/>
            <w:sz w:val="20"/>
            <w:u w:val="single" w:color="0462C1"/>
          </w:rPr>
          <w:t>https://doi.org/10.32996/ijllt.2021.5.1.1</w:t>
        </w:r>
      </w:hyperlink>
    </w:p>
    <w:p w14:paraId="2C1D058C" w14:textId="77777777" w:rsidR="0007373C" w:rsidRDefault="0007373C" w:rsidP="0007373C">
      <w:pPr>
        <w:pStyle w:val="TeksIsi"/>
        <w:tabs>
          <w:tab w:val="left" w:pos="2142"/>
          <w:tab w:val="left" w:pos="3201"/>
          <w:tab w:val="left" w:pos="4169"/>
        </w:tabs>
        <w:spacing w:line="276" w:lineRule="auto"/>
        <w:ind w:left="768" w:right="58" w:hanging="721"/>
        <w:jc w:val="both"/>
        <w:rPr>
          <w:rFonts w:ascii="Calibri" w:hAnsi="Calibri"/>
        </w:rPr>
      </w:pPr>
      <w:r>
        <w:rPr>
          <w:rFonts w:ascii="Calibri" w:hAnsi="Calibri"/>
        </w:rPr>
        <w:t>Amalia,</w:t>
      </w:r>
      <w:r>
        <w:rPr>
          <w:rFonts w:ascii="Calibri" w:hAnsi="Calibri"/>
          <w:spacing w:val="37"/>
        </w:rPr>
        <w:t xml:space="preserve"> </w:t>
      </w:r>
      <w:r>
        <w:rPr>
          <w:rFonts w:ascii="Calibri" w:hAnsi="Calibri"/>
        </w:rPr>
        <w:t>A.,</w:t>
      </w:r>
      <w:r>
        <w:rPr>
          <w:rFonts w:ascii="Calibri" w:hAnsi="Calibri"/>
          <w:spacing w:val="37"/>
        </w:rPr>
        <w:t xml:space="preserve"> </w:t>
      </w:r>
      <w:r>
        <w:rPr>
          <w:rFonts w:ascii="Calibri" w:hAnsi="Calibri"/>
        </w:rPr>
        <w:t>&amp;</w:t>
      </w:r>
      <w:r>
        <w:rPr>
          <w:rFonts w:ascii="Calibri" w:hAnsi="Calibri"/>
          <w:spacing w:val="34"/>
        </w:rPr>
        <w:t xml:space="preserve"> </w:t>
      </w:r>
      <w:r>
        <w:rPr>
          <w:rFonts w:ascii="Calibri" w:hAnsi="Calibri"/>
        </w:rPr>
        <w:t>Junaidi.</w:t>
      </w:r>
      <w:r>
        <w:rPr>
          <w:rFonts w:ascii="Calibri" w:hAnsi="Calibri"/>
          <w:spacing w:val="36"/>
        </w:rPr>
        <w:t xml:space="preserve"> </w:t>
      </w:r>
      <w:r>
        <w:rPr>
          <w:rFonts w:ascii="Calibri" w:hAnsi="Calibri"/>
        </w:rPr>
        <w:t>(2023).</w:t>
      </w:r>
      <w:r>
        <w:rPr>
          <w:rFonts w:ascii="Calibri" w:hAnsi="Calibri"/>
          <w:spacing w:val="36"/>
        </w:rPr>
        <w:t xml:space="preserve"> </w:t>
      </w:r>
      <w:r>
        <w:rPr>
          <w:rFonts w:ascii="Calibri" w:hAnsi="Calibri"/>
        </w:rPr>
        <w:t>Implementasi</w:t>
      </w:r>
      <w:r>
        <w:rPr>
          <w:rFonts w:ascii="Calibri" w:hAnsi="Calibri"/>
          <w:spacing w:val="37"/>
        </w:rPr>
        <w:t xml:space="preserve"> </w:t>
      </w:r>
      <w:r>
        <w:rPr>
          <w:rFonts w:ascii="Calibri" w:hAnsi="Calibri"/>
        </w:rPr>
        <w:t xml:space="preserve">Program Seni Tilawah Dalam Membaguskan Bacaan Al- </w:t>
      </w:r>
      <w:proofErr w:type="spellStart"/>
      <w:r>
        <w:rPr>
          <w:rFonts w:ascii="Calibri" w:hAnsi="Calibri"/>
        </w:rPr>
        <w:t>Qur’an</w:t>
      </w:r>
      <w:proofErr w:type="spellEnd"/>
      <w:r>
        <w:rPr>
          <w:rFonts w:ascii="Calibri" w:hAnsi="Calibri"/>
          <w:spacing w:val="80"/>
        </w:rPr>
        <w:t xml:space="preserve"> </w:t>
      </w:r>
      <w:r>
        <w:rPr>
          <w:rFonts w:ascii="Calibri" w:hAnsi="Calibri"/>
        </w:rPr>
        <w:t>Di</w:t>
      </w:r>
      <w:r>
        <w:rPr>
          <w:rFonts w:ascii="Calibri" w:hAnsi="Calibri"/>
          <w:spacing w:val="80"/>
        </w:rPr>
        <w:t xml:space="preserve"> </w:t>
      </w:r>
      <w:r>
        <w:rPr>
          <w:rFonts w:ascii="Calibri" w:hAnsi="Calibri"/>
        </w:rPr>
        <w:t>Rumah</w:t>
      </w:r>
      <w:r>
        <w:rPr>
          <w:rFonts w:ascii="Calibri" w:hAnsi="Calibri"/>
          <w:spacing w:val="80"/>
        </w:rPr>
        <w:t xml:space="preserve"> </w:t>
      </w:r>
      <w:proofErr w:type="spellStart"/>
      <w:r>
        <w:rPr>
          <w:rFonts w:ascii="Calibri" w:hAnsi="Calibri"/>
        </w:rPr>
        <w:t>Tahfidz</w:t>
      </w:r>
      <w:proofErr w:type="spellEnd"/>
      <w:r>
        <w:rPr>
          <w:rFonts w:ascii="Calibri" w:hAnsi="Calibri"/>
          <w:spacing w:val="80"/>
        </w:rPr>
        <w:t xml:space="preserve"> </w:t>
      </w:r>
      <w:proofErr w:type="spellStart"/>
      <w:r>
        <w:rPr>
          <w:rFonts w:ascii="Calibri" w:hAnsi="Calibri"/>
        </w:rPr>
        <w:t>Al-Ghifari</w:t>
      </w:r>
      <w:proofErr w:type="spellEnd"/>
      <w:r>
        <w:rPr>
          <w:rFonts w:ascii="Calibri" w:hAnsi="Calibri"/>
          <w:spacing w:val="80"/>
        </w:rPr>
        <w:t xml:space="preserve"> </w:t>
      </w:r>
      <w:r>
        <w:rPr>
          <w:rFonts w:ascii="Calibri" w:hAnsi="Calibri"/>
        </w:rPr>
        <w:t>Desa Sialang</w:t>
      </w:r>
      <w:r>
        <w:rPr>
          <w:rFonts w:ascii="Calibri" w:hAnsi="Calibri"/>
          <w:spacing w:val="80"/>
        </w:rPr>
        <w:t xml:space="preserve"> </w:t>
      </w:r>
      <w:r>
        <w:rPr>
          <w:rFonts w:ascii="Calibri" w:hAnsi="Calibri"/>
        </w:rPr>
        <w:t>Dusun</w:t>
      </w:r>
      <w:r>
        <w:rPr>
          <w:rFonts w:ascii="Calibri" w:hAnsi="Calibri"/>
          <w:spacing w:val="80"/>
        </w:rPr>
        <w:t xml:space="preserve"> </w:t>
      </w:r>
      <w:r>
        <w:rPr>
          <w:rFonts w:ascii="Calibri" w:hAnsi="Calibri"/>
        </w:rPr>
        <w:t>IV.</w:t>
      </w:r>
      <w:r>
        <w:rPr>
          <w:rFonts w:ascii="Calibri" w:hAnsi="Calibri"/>
          <w:spacing w:val="80"/>
        </w:rPr>
        <w:t xml:space="preserve"> </w:t>
      </w:r>
      <w:r>
        <w:rPr>
          <w:rFonts w:ascii="Calibri" w:hAnsi="Calibri"/>
          <w:i/>
        </w:rPr>
        <w:t>Jurnal</w:t>
      </w:r>
      <w:r>
        <w:rPr>
          <w:rFonts w:ascii="Calibri" w:hAnsi="Calibri"/>
          <w:i/>
          <w:spacing w:val="80"/>
        </w:rPr>
        <w:t xml:space="preserve"> </w:t>
      </w:r>
      <w:r>
        <w:rPr>
          <w:rFonts w:ascii="Calibri" w:hAnsi="Calibri"/>
          <w:i/>
        </w:rPr>
        <w:t>Penelitian</w:t>
      </w:r>
      <w:r>
        <w:rPr>
          <w:rFonts w:ascii="Calibri" w:hAnsi="Calibri"/>
          <w:i/>
          <w:spacing w:val="80"/>
        </w:rPr>
        <w:t xml:space="preserve"> </w:t>
      </w:r>
      <w:r>
        <w:rPr>
          <w:rFonts w:ascii="Calibri" w:hAnsi="Calibri"/>
          <w:i/>
        </w:rPr>
        <w:t>dan</w:t>
      </w:r>
      <w:r>
        <w:rPr>
          <w:rFonts w:ascii="Calibri" w:hAnsi="Calibri"/>
          <w:i/>
          <w:spacing w:val="40"/>
        </w:rPr>
        <w:t xml:space="preserve"> </w:t>
      </w:r>
      <w:r>
        <w:rPr>
          <w:rFonts w:ascii="Calibri" w:hAnsi="Calibri"/>
          <w:i/>
          <w:spacing w:val="-2"/>
        </w:rPr>
        <w:t>Pendidikan</w:t>
      </w:r>
      <w:r>
        <w:rPr>
          <w:rFonts w:ascii="Calibri" w:hAnsi="Calibri"/>
          <w:i/>
        </w:rPr>
        <w:tab/>
      </w:r>
      <w:r>
        <w:rPr>
          <w:rFonts w:ascii="Calibri" w:hAnsi="Calibri"/>
          <w:i/>
          <w:spacing w:val="-4"/>
        </w:rPr>
        <w:t>Agama</w:t>
      </w:r>
      <w:r>
        <w:rPr>
          <w:rFonts w:ascii="Calibri" w:hAnsi="Calibri"/>
          <w:i/>
        </w:rPr>
        <w:tab/>
      </w:r>
      <w:r>
        <w:rPr>
          <w:rFonts w:ascii="Calibri" w:hAnsi="Calibri"/>
          <w:i/>
          <w:spacing w:val="-2"/>
        </w:rPr>
        <w:t>Islam</w:t>
      </w:r>
      <w:r>
        <w:rPr>
          <w:rFonts w:ascii="Calibri" w:hAnsi="Calibri"/>
          <w:spacing w:val="-2"/>
        </w:rPr>
        <w:t>,</w:t>
      </w:r>
      <w:r>
        <w:rPr>
          <w:rFonts w:ascii="Calibri" w:hAnsi="Calibri"/>
        </w:rPr>
        <w:tab/>
      </w:r>
      <w:r>
        <w:rPr>
          <w:rFonts w:ascii="Calibri" w:hAnsi="Calibri"/>
          <w:i/>
          <w:spacing w:val="-4"/>
        </w:rPr>
        <w:t>1</w:t>
      </w:r>
      <w:r>
        <w:rPr>
          <w:rFonts w:ascii="Calibri" w:hAnsi="Calibri"/>
          <w:spacing w:val="-4"/>
        </w:rPr>
        <w:t xml:space="preserve">(1). </w:t>
      </w:r>
      <w:hyperlink r:id="rId98">
        <w:r>
          <w:rPr>
            <w:rFonts w:ascii="Calibri" w:hAnsi="Calibri"/>
            <w:color w:val="0462C1"/>
            <w:spacing w:val="-2"/>
            <w:u w:val="single" w:color="0462C1"/>
          </w:rPr>
          <w:t>https://journal.staittd.ac.id/index.php/at/arti</w:t>
        </w:r>
      </w:hyperlink>
      <w:r>
        <w:rPr>
          <w:rFonts w:ascii="Calibri" w:hAnsi="Calibri"/>
          <w:color w:val="0462C1"/>
          <w:spacing w:val="-2"/>
        </w:rPr>
        <w:t xml:space="preserve"> </w:t>
      </w:r>
      <w:hyperlink r:id="rId99">
        <w:proofErr w:type="spellStart"/>
        <w:r>
          <w:rPr>
            <w:rFonts w:ascii="Calibri" w:hAnsi="Calibri"/>
            <w:color w:val="0462C1"/>
            <w:spacing w:val="-2"/>
            <w:u w:val="single" w:color="0462C1"/>
          </w:rPr>
          <w:t>cle</w:t>
        </w:r>
        <w:proofErr w:type="spellEnd"/>
        <w:r>
          <w:rPr>
            <w:rFonts w:ascii="Calibri" w:hAnsi="Calibri"/>
            <w:color w:val="0462C1"/>
            <w:spacing w:val="-2"/>
            <w:u w:val="single" w:color="0462C1"/>
          </w:rPr>
          <w:t>/</w:t>
        </w:r>
        <w:proofErr w:type="spellStart"/>
        <w:r>
          <w:rPr>
            <w:rFonts w:ascii="Calibri" w:hAnsi="Calibri"/>
            <w:color w:val="0462C1"/>
            <w:spacing w:val="-2"/>
            <w:u w:val="single" w:color="0462C1"/>
          </w:rPr>
          <w:t>view</w:t>
        </w:r>
        <w:proofErr w:type="spellEnd"/>
        <w:r>
          <w:rPr>
            <w:rFonts w:ascii="Calibri" w:hAnsi="Calibri"/>
            <w:color w:val="0462C1"/>
            <w:spacing w:val="-2"/>
            <w:u w:val="single" w:color="0462C1"/>
          </w:rPr>
          <w:t>/1</w:t>
        </w:r>
      </w:hyperlink>
    </w:p>
    <w:p w14:paraId="706A85ED" w14:textId="77777777" w:rsidR="0007373C" w:rsidRDefault="0007373C" w:rsidP="0007373C">
      <w:pPr>
        <w:pStyle w:val="TeksIsi"/>
        <w:spacing w:line="276" w:lineRule="auto"/>
        <w:ind w:left="768" w:right="61" w:hanging="721"/>
        <w:jc w:val="both"/>
        <w:rPr>
          <w:rFonts w:ascii="Calibri" w:hAnsi="Calibri"/>
        </w:rPr>
      </w:pPr>
      <w:r>
        <w:rPr>
          <w:rFonts w:ascii="Calibri" w:hAnsi="Calibri"/>
        </w:rPr>
        <w:t xml:space="preserve">Anugrah, E. (2022). Implementasi Metode </w:t>
      </w:r>
      <w:proofErr w:type="spellStart"/>
      <w:r>
        <w:rPr>
          <w:rFonts w:ascii="Calibri" w:hAnsi="Calibri"/>
        </w:rPr>
        <w:t>Talaqqi</w:t>
      </w:r>
      <w:proofErr w:type="spellEnd"/>
      <w:r>
        <w:rPr>
          <w:rFonts w:ascii="Calibri" w:hAnsi="Calibri"/>
        </w:rPr>
        <w:t xml:space="preserve"> Dalam Meningkatkan Kemampuan Membaca Al-</w:t>
      </w:r>
      <w:proofErr w:type="spellStart"/>
      <w:r>
        <w:rPr>
          <w:rFonts w:ascii="Calibri" w:hAnsi="Calibri"/>
        </w:rPr>
        <w:t>Qur’an</w:t>
      </w:r>
      <w:proofErr w:type="spellEnd"/>
      <w:r>
        <w:rPr>
          <w:rFonts w:ascii="Calibri" w:hAnsi="Calibri"/>
        </w:rPr>
        <w:t xml:space="preserve"> pada Santri di Pondok Pesantren Aisyah</w:t>
      </w:r>
      <w:r>
        <w:rPr>
          <w:rFonts w:ascii="Calibri" w:hAnsi="Calibri"/>
          <w:spacing w:val="43"/>
        </w:rPr>
        <w:t xml:space="preserve"> </w:t>
      </w:r>
      <w:r>
        <w:rPr>
          <w:rFonts w:ascii="Calibri" w:hAnsi="Calibri"/>
        </w:rPr>
        <w:t>Samawa</w:t>
      </w:r>
      <w:r>
        <w:rPr>
          <w:rFonts w:ascii="Calibri" w:hAnsi="Calibri"/>
          <w:spacing w:val="45"/>
        </w:rPr>
        <w:t xml:space="preserve"> </w:t>
      </w:r>
      <w:r>
        <w:rPr>
          <w:rFonts w:ascii="Calibri" w:hAnsi="Calibri"/>
        </w:rPr>
        <w:t>Kabupaten</w:t>
      </w:r>
      <w:r>
        <w:rPr>
          <w:rFonts w:ascii="Calibri" w:hAnsi="Calibri"/>
          <w:spacing w:val="43"/>
        </w:rPr>
        <w:t xml:space="preserve"> </w:t>
      </w:r>
      <w:r>
        <w:rPr>
          <w:rFonts w:ascii="Calibri" w:hAnsi="Calibri"/>
        </w:rPr>
        <w:t>Sumbawa</w:t>
      </w:r>
      <w:r>
        <w:rPr>
          <w:rFonts w:ascii="Calibri" w:hAnsi="Calibri"/>
          <w:spacing w:val="45"/>
        </w:rPr>
        <w:t xml:space="preserve"> </w:t>
      </w:r>
      <w:r>
        <w:rPr>
          <w:rFonts w:ascii="Calibri" w:hAnsi="Calibri"/>
          <w:spacing w:val="-2"/>
        </w:rPr>
        <w:t>Besar.</w:t>
      </w:r>
    </w:p>
    <w:p w14:paraId="41A0CC89" w14:textId="77777777" w:rsidR="0007373C" w:rsidRDefault="0007373C" w:rsidP="0007373C">
      <w:pPr>
        <w:pStyle w:val="TeksIsi"/>
        <w:spacing w:line="276" w:lineRule="auto"/>
        <w:jc w:val="both"/>
        <w:rPr>
          <w:rFonts w:ascii="Calibri" w:hAnsi="Calibri"/>
        </w:rPr>
        <w:sectPr w:rsidR="0007373C" w:rsidSect="0007373C">
          <w:pgSz w:w="11900" w:h="16840"/>
          <w:pgMar w:top="820" w:right="1133" w:bottom="280" w:left="1133" w:header="234" w:footer="0" w:gutter="0"/>
          <w:cols w:num="2" w:space="720" w:equalWidth="0">
            <w:col w:w="4544" w:space="490"/>
            <w:col w:w="4600"/>
          </w:cols>
        </w:sectPr>
      </w:pPr>
    </w:p>
    <w:p w14:paraId="50D36BED" w14:textId="77777777" w:rsidR="0007373C" w:rsidRDefault="0007373C" w:rsidP="0007373C">
      <w:pPr>
        <w:tabs>
          <w:tab w:val="left" w:pos="1610"/>
          <w:tab w:val="left" w:pos="2229"/>
          <w:tab w:val="left" w:pos="3275"/>
          <w:tab w:val="left" w:pos="3891"/>
        </w:tabs>
        <w:spacing w:before="84" w:line="276" w:lineRule="auto"/>
        <w:ind w:left="767"/>
        <w:jc w:val="both"/>
        <w:rPr>
          <w:rFonts w:ascii="Calibri" w:hAnsi="Calibri"/>
          <w:sz w:val="20"/>
        </w:rPr>
      </w:pPr>
      <w:r>
        <w:rPr>
          <w:rFonts w:ascii="Calibri" w:hAnsi="Calibri"/>
          <w:i/>
          <w:spacing w:val="-2"/>
          <w:sz w:val="20"/>
        </w:rPr>
        <w:t>Institut</w:t>
      </w:r>
      <w:r>
        <w:rPr>
          <w:rFonts w:ascii="Calibri" w:hAnsi="Calibri"/>
          <w:i/>
          <w:sz w:val="20"/>
        </w:rPr>
        <w:tab/>
      </w:r>
      <w:r>
        <w:rPr>
          <w:rFonts w:ascii="Calibri" w:hAnsi="Calibri"/>
          <w:i/>
          <w:spacing w:val="-4"/>
          <w:sz w:val="20"/>
        </w:rPr>
        <w:t>Ilmu</w:t>
      </w:r>
      <w:r>
        <w:rPr>
          <w:rFonts w:ascii="Calibri" w:hAnsi="Calibri"/>
          <w:i/>
          <w:sz w:val="20"/>
        </w:rPr>
        <w:tab/>
      </w:r>
      <w:r>
        <w:rPr>
          <w:rFonts w:ascii="Calibri" w:hAnsi="Calibri"/>
          <w:i/>
          <w:spacing w:val="-2"/>
          <w:sz w:val="20"/>
        </w:rPr>
        <w:t>Al-</w:t>
      </w:r>
      <w:proofErr w:type="spellStart"/>
      <w:r>
        <w:rPr>
          <w:rFonts w:ascii="Calibri" w:hAnsi="Calibri"/>
          <w:i/>
          <w:spacing w:val="-2"/>
          <w:sz w:val="20"/>
        </w:rPr>
        <w:t>Qur’an</w:t>
      </w:r>
      <w:proofErr w:type="spellEnd"/>
      <w:r>
        <w:rPr>
          <w:rFonts w:ascii="Calibri" w:hAnsi="Calibri"/>
          <w:i/>
          <w:sz w:val="20"/>
        </w:rPr>
        <w:tab/>
      </w:r>
      <w:r>
        <w:rPr>
          <w:rFonts w:ascii="Calibri" w:hAnsi="Calibri"/>
          <w:i/>
          <w:spacing w:val="-4"/>
          <w:sz w:val="20"/>
        </w:rPr>
        <w:t>(IIQ)</w:t>
      </w:r>
      <w:r>
        <w:rPr>
          <w:rFonts w:ascii="Calibri" w:hAnsi="Calibri"/>
          <w:i/>
          <w:sz w:val="20"/>
        </w:rPr>
        <w:tab/>
      </w:r>
      <w:r>
        <w:rPr>
          <w:rFonts w:ascii="Calibri" w:hAnsi="Calibri"/>
          <w:i/>
          <w:spacing w:val="-2"/>
          <w:sz w:val="20"/>
        </w:rPr>
        <w:t>Jakarta</w:t>
      </w:r>
      <w:r>
        <w:rPr>
          <w:rFonts w:ascii="Calibri" w:hAnsi="Calibri"/>
          <w:spacing w:val="-2"/>
          <w:sz w:val="20"/>
        </w:rPr>
        <w:t xml:space="preserve">. </w:t>
      </w:r>
      <w:hyperlink r:id="rId100">
        <w:r>
          <w:rPr>
            <w:rFonts w:ascii="Calibri" w:hAnsi="Calibri"/>
            <w:color w:val="0462C1"/>
            <w:spacing w:val="-2"/>
            <w:sz w:val="20"/>
            <w:u w:val="single" w:color="0462C1"/>
          </w:rPr>
          <w:t>https://repository.iiq.ac.id/handle/123456789</w:t>
        </w:r>
      </w:hyperlink>
    </w:p>
    <w:p w14:paraId="59E039DD" w14:textId="77777777" w:rsidR="0007373C" w:rsidRDefault="0007373C" w:rsidP="0007373C">
      <w:pPr>
        <w:pStyle w:val="TeksIsi"/>
        <w:spacing w:line="243" w:lineRule="exact"/>
        <w:ind w:left="767"/>
        <w:jc w:val="both"/>
        <w:rPr>
          <w:rFonts w:ascii="Calibri"/>
        </w:rPr>
      </w:pPr>
      <w:hyperlink r:id="rId101">
        <w:r>
          <w:rPr>
            <w:rFonts w:ascii="Calibri"/>
            <w:color w:val="0462C1"/>
            <w:spacing w:val="-2"/>
            <w:u w:val="single" w:color="0462C1"/>
          </w:rPr>
          <w:t>/2107</w:t>
        </w:r>
      </w:hyperlink>
    </w:p>
    <w:p w14:paraId="0A18BA2A" w14:textId="77777777" w:rsidR="0007373C" w:rsidRDefault="0007373C" w:rsidP="0007373C">
      <w:pPr>
        <w:pStyle w:val="TeksIsi"/>
        <w:spacing w:before="39" w:line="276" w:lineRule="auto"/>
        <w:ind w:left="767" w:right="1" w:hanging="720"/>
        <w:jc w:val="both"/>
        <w:rPr>
          <w:rFonts w:ascii="Calibri"/>
        </w:rPr>
      </w:pPr>
      <w:r>
        <w:rPr>
          <w:rFonts w:ascii="Calibri"/>
        </w:rPr>
        <w:t xml:space="preserve">Arikunto, S., Supardi, &amp; </w:t>
      </w:r>
      <w:proofErr w:type="spellStart"/>
      <w:r>
        <w:rPr>
          <w:rFonts w:ascii="Calibri"/>
        </w:rPr>
        <w:t>Suhardjono</w:t>
      </w:r>
      <w:proofErr w:type="spellEnd"/>
      <w:r>
        <w:rPr>
          <w:rFonts w:ascii="Calibri"/>
        </w:rPr>
        <w:t xml:space="preserve">. (2021). </w:t>
      </w:r>
      <w:r>
        <w:rPr>
          <w:rFonts w:ascii="Calibri"/>
          <w:i/>
        </w:rPr>
        <w:t>Penelitian Tindakan</w:t>
      </w:r>
      <w:r>
        <w:rPr>
          <w:rFonts w:ascii="Calibri"/>
          <w:i/>
          <w:spacing w:val="40"/>
        </w:rPr>
        <w:t xml:space="preserve"> </w:t>
      </w:r>
      <w:r>
        <w:rPr>
          <w:rFonts w:ascii="Calibri"/>
          <w:i/>
        </w:rPr>
        <w:t>Kelas:</w:t>
      </w:r>
      <w:r>
        <w:rPr>
          <w:rFonts w:ascii="Calibri"/>
          <w:i/>
          <w:spacing w:val="40"/>
        </w:rPr>
        <w:t xml:space="preserve"> </w:t>
      </w:r>
      <w:r>
        <w:rPr>
          <w:rFonts w:ascii="Calibri"/>
          <w:i/>
        </w:rPr>
        <w:t>Edisi</w:t>
      </w:r>
      <w:r>
        <w:rPr>
          <w:rFonts w:ascii="Calibri"/>
          <w:i/>
          <w:spacing w:val="40"/>
        </w:rPr>
        <w:t xml:space="preserve"> </w:t>
      </w:r>
      <w:r>
        <w:rPr>
          <w:rFonts w:ascii="Calibri"/>
          <w:i/>
        </w:rPr>
        <w:t>Revisi</w:t>
      </w:r>
      <w:r>
        <w:rPr>
          <w:rFonts w:ascii="Calibri"/>
        </w:rPr>
        <w:t>.</w:t>
      </w:r>
      <w:r>
        <w:rPr>
          <w:rFonts w:ascii="Calibri"/>
          <w:spacing w:val="40"/>
        </w:rPr>
        <w:t xml:space="preserve"> </w:t>
      </w:r>
      <w:r>
        <w:rPr>
          <w:rFonts w:ascii="Calibri"/>
        </w:rPr>
        <w:t>Bumi</w:t>
      </w:r>
      <w:r>
        <w:rPr>
          <w:rFonts w:ascii="Calibri"/>
          <w:spacing w:val="40"/>
        </w:rPr>
        <w:t xml:space="preserve"> </w:t>
      </w:r>
      <w:r>
        <w:rPr>
          <w:rFonts w:ascii="Calibri"/>
        </w:rPr>
        <w:t xml:space="preserve">Aksara. </w:t>
      </w:r>
      <w:hyperlink r:id="rId102">
        <w:r>
          <w:rPr>
            <w:rFonts w:ascii="Calibri"/>
            <w:color w:val="0462C1"/>
            <w:spacing w:val="-2"/>
            <w:u w:val="single" w:color="0462C1"/>
          </w:rPr>
          <w:t>https://books.google.co.id/books/about/Pene</w:t>
        </w:r>
      </w:hyperlink>
      <w:r>
        <w:rPr>
          <w:rFonts w:ascii="Calibri"/>
          <w:color w:val="0462C1"/>
          <w:spacing w:val="-2"/>
        </w:rPr>
        <w:t xml:space="preserve"> </w:t>
      </w:r>
      <w:hyperlink r:id="rId103">
        <w:proofErr w:type="spellStart"/>
        <w:r>
          <w:rPr>
            <w:rFonts w:ascii="Calibri"/>
            <w:color w:val="0462C1"/>
            <w:spacing w:val="-2"/>
            <w:u w:val="single" w:color="0462C1"/>
          </w:rPr>
          <w:t>litian_Tindakan_Kelas.html?id</w:t>
        </w:r>
        <w:proofErr w:type="spellEnd"/>
        <w:r>
          <w:rPr>
            <w:rFonts w:ascii="Calibri"/>
            <w:color w:val="0462C1"/>
            <w:spacing w:val="-2"/>
            <w:u w:val="single" w:color="0462C1"/>
          </w:rPr>
          <w:t>=-</w:t>
        </w:r>
      </w:hyperlink>
      <w:r>
        <w:rPr>
          <w:rFonts w:ascii="Calibri"/>
          <w:color w:val="0462C1"/>
          <w:spacing w:val="-2"/>
        </w:rPr>
        <w:t xml:space="preserve"> </w:t>
      </w:r>
      <w:hyperlink r:id="rId104">
        <w:proofErr w:type="spellStart"/>
        <w:r>
          <w:rPr>
            <w:rFonts w:ascii="Calibri"/>
            <w:color w:val="0462C1"/>
            <w:spacing w:val="-2"/>
            <w:u w:val="single" w:color="0462C1"/>
          </w:rPr>
          <w:t>RwmEAAAQBAJ&amp;redir_esc</w:t>
        </w:r>
        <w:proofErr w:type="spellEnd"/>
        <w:r>
          <w:rPr>
            <w:rFonts w:ascii="Calibri"/>
            <w:color w:val="0462C1"/>
            <w:spacing w:val="-2"/>
            <w:u w:val="single" w:color="0462C1"/>
          </w:rPr>
          <w:t>=y</w:t>
        </w:r>
      </w:hyperlink>
    </w:p>
    <w:p w14:paraId="71AA9FCB" w14:textId="77777777" w:rsidR="0007373C" w:rsidRDefault="0007373C" w:rsidP="0007373C">
      <w:pPr>
        <w:tabs>
          <w:tab w:val="left" w:pos="4168"/>
        </w:tabs>
        <w:spacing w:before="1" w:line="276" w:lineRule="auto"/>
        <w:ind w:left="767" w:hanging="720"/>
        <w:jc w:val="both"/>
        <w:rPr>
          <w:rFonts w:ascii="Calibri" w:hAnsi="Calibri"/>
          <w:sz w:val="20"/>
        </w:rPr>
      </w:pPr>
      <w:r>
        <w:rPr>
          <w:rFonts w:ascii="Calibri" w:hAnsi="Calibri"/>
          <w:sz w:val="20"/>
        </w:rPr>
        <w:t>Ashar,</w:t>
      </w:r>
      <w:r>
        <w:rPr>
          <w:rFonts w:ascii="Calibri" w:hAnsi="Calibri"/>
          <w:spacing w:val="-4"/>
          <w:sz w:val="20"/>
        </w:rPr>
        <w:t xml:space="preserve"> </w:t>
      </w:r>
      <w:r>
        <w:rPr>
          <w:rFonts w:ascii="Calibri" w:hAnsi="Calibri"/>
          <w:sz w:val="20"/>
        </w:rPr>
        <w:t>H.</w:t>
      </w:r>
      <w:r>
        <w:rPr>
          <w:rFonts w:ascii="Calibri" w:hAnsi="Calibri"/>
          <w:spacing w:val="-4"/>
          <w:sz w:val="20"/>
        </w:rPr>
        <w:t xml:space="preserve"> </w:t>
      </w:r>
      <w:r>
        <w:rPr>
          <w:rFonts w:ascii="Calibri" w:hAnsi="Calibri"/>
          <w:sz w:val="20"/>
        </w:rPr>
        <w:t>(2018).</w:t>
      </w:r>
      <w:r>
        <w:rPr>
          <w:rFonts w:ascii="Calibri" w:hAnsi="Calibri"/>
          <w:spacing w:val="-4"/>
          <w:sz w:val="20"/>
        </w:rPr>
        <w:t xml:space="preserve"> </w:t>
      </w:r>
      <w:proofErr w:type="spellStart"/>
      <w:r>
        <w:rPr>
          <w:rFonts w:ascii="Calibri" w:hAnsi="Calibri"/>
          <w:sz w:val="20"/>
        </w:rPr>
        <w:t>Implementation</w:t>
      </w:r>
      <w:proofErr w:type="spellEnd"/>
      <w:r>
        <w:rPr>
          <w:rFonts w:ascii="Calibri" w:hAnsi="Calibri"/>
          <w:spacing w:val="-6"/>
          <w:sz w:val="20"/>
        </w:rPr>
        <w:t xml:space="preserve"> </w:t>
      </w:r>
      <w:proofErr w:type="spellStart"/>
      <w:r>
        <w:rPr>
          <w:rFonts w:ascii="Calibri" w:hAnsi="Calibri"/>
          <w:sz w:val="20"/>
        </w:rPr>
        <w:t>Of</w:t>
      </w:r>
      <w:proofErr w:type="spellEnd"/>
      <w:r>
        <w:rPr>
          <w:rFonts w:ascii="Calibri" w:hAnsi="Calibri"/>
          <w:spacing w:val="-6"/>
          <w:sz w:val="20"/>
        </w:rPr>
        <w:t xml:space="preserve"> </w:t>
      </w:r>
      <w:proofErr w:type="spellStart"/>
      <w:r>
        <w:rPr>
          <w:rFonts w:ascii="Calibri" w:hAnsi="Calibri"/>
          <w:sz w:val="20"/>
        </w:rPr>
        <w:t>Talaqqi</w:t>
      </w:r>
      <w:proofErr w:type="spellEnd"/>
      <w:r>
        <w:rPr>
          <w:rFonts w:ascii="Calibri" w:hAnsi="Calibri"/>
          <w:spacing w:val="-4"/>
          <w:sz w:val="20"/>
        </w:rPr>
        <w:t xml:space="preserve"> </w:t>
      </w:r>
      <w:proofErr w:type="spellStart"/>
      <w:r>
        <w:rPr>
          <w:rFonts w:ascii="Calibri" w:hAnsi="Calibri"/>
          <w:sz w:val="20"/>
        </w:rPr>
        <w:t>Method</w:t>
      </w:r>
      <w:proofErr w:type="spellEnd"/>
      <w:r>
        <w:rPr>
          <w:rFonts w:ascii="Calibri" w:hAnsi="Calibri"/>
          <w:spacing w:val="-6"/>
          <w:sz w:val="20"/>
        </w:rPr>
        <w:t xml:space="preserve"> </w:t>
      </w:r>
      <w:r>
        <w:rPr>
          <w:rFonts w:ascii="Calibri" w:hAnsi="Calibri"/>
          <w:sz w:val="20"/>
        </w:rPr>
        <w:t xml:space="preserve">In </w:t>
      </w:r>
      <w:proofErr w:type="spellStart"/>
      <w:r>
        <w:rPr>
          <w:rFonts w:ascii="Calibri" w:hAnsi="Calibri"/>
          <w:sz w:val="20"/>
        </w:rPr>
        <w:t>Memorizing</w:t>
      </w:r>
      <w:proofErr w:type="spellEnd"/>
      <w:r>
        <w:rPr>
          <w:rFonts w:ascii="Calibri" w:hAnsi="Calibri"/>
          <w:sz w:val="20"/>
        </w:rPr>
        <w:t xml:space="preserve"> Al </w:t>
      </w:r>
      <w:proofErr w:type="spellStart"/>
      <w:r>
        <w:rPr>
          <w:rFonts w:ascii="Calibri" w:hAnsi="Calibri"/>
          <w:sz w:val="20"/>
        </w:rPr>
        <w:t>Qur’an</w:t>
      </w:r>
      <w:proofErr w:type="spellEnd"/>
      <w:r>
        <w:rPr>
          <w:rFonts w:ascii="Calibri" w:hAnsi="Calibri"/>
          <w:sz w:val="20"/>
        </w:rPr>
        <w:t xml:space="preserve"> At </w:t>
      </w:r>
      <w:proofErr w:type="spellStart"/>
      <w:r>
        <w:rPr>
          <w:rFonts w:ascii="Calibri" w:hAnsi="Calibri"/>
          <w:sz w:val="20"/>
        </w:rPr>
        <w:t>School</w:t>
      </w:r>
      <w:proofErr w:type="spellEnd"/>
      <w:r>
        <w:rPr>
          <w:rFonts w:ascii="Calibri" w:hAnsi="Calibri"/>
          <w:sz w:val="20"/>
        </w:rPr>
        <w:t xml:space="preserve"> </w:t>
      </w:r>
      <w:proofErr w:type="spellStart"/>
      <w:r>
        <w:rPr>
          <w:rFonts w:ascii="Calibri" w:hAnsi="Calibri"/>
          <w:sz w:val="20"/>
        </w:rPr>
        <w:t>Of</w:t>
      </w:r>
      <w:proofErr w:type="spellEnd"/>
      <w:r>
        <w:rPr>
          <w:rFonts w:ascii="Calibri" w:hAnsi="Calibri"/>
          <w:sz w:val="20"/>
        </w:rPr>
        <w:t xml:space="preserve"> Hafidz </w:t>
      </w:r>
      <w:proofErr w:type="spellStart"/>
      <w:r>
        <w:rPr>
          <w:rFonts w:ascii="Calibri" w:hAnsi="Calibri"/>
          <w:sz w:val="20"/>
        </w:rPr>
        <w:t>Qur’an</w:t>
      </w:r>
      <w:proofErr w:type="spellEnd"/>
      <w:r>
        <w:rPr>
          <w:rFonts w:ascii="Calibri" w:hAnsi="Calibri"/>
          <w:sz w:val="20"/>
        </w:rPr>
        <w:t xml:space="preserve"> </w:t>
      </w:r>
      <w:proofErr w:type="spellStart"/>
      <w:r>
        <w:rPr>
          <w:rFonts w:ascii="Calibri" w:hAnsi="Calibri"/>
          <w:sz w:val="20"/>
        </w:rPr>
        <w:t>Of</w:t>
      </w:r>
      <w:proofErr w:type="spellEnd"/>
      <w:r>
        <w:rPr>
          <w:rFonts w:ascii="Calibri" w:hAnsi="Calibri"/>
          <w:sz w:val="20"/>
        </w:rPr>
        <w:t xml:space="preserve"> Muhajirin In </w:t>
      </w:r>
      <w:proofErr w:type="spellStart"/>
      <w:r>
        <w:rPr>
          <w:rFonts w:ascii="Calibri" w:hAnsi="Calibri"/>
          <w:sz w:val="20"/>
        </w:rPr>
        <w:t>Central</w:t>
      </w:r>
      <w:proofErr w:type="spellEnd"/>
      <w:r>
        <w:rPr>
          <w:rFonts w:ascii="Calibri" w:hAnsi="Calibri"/>
          <w:sz w:val="20"/>
        </w:rPr>
        <w:t xml:space="preserve"> Gresik. </w:t>
      </w:r>
      <w:proofErr w:type="spellStart"/>
      <w:r>
        <w:rPr>
          <w:rFonts w:ascii="Calibri" w:hAnsi="Calibri"/>
          <w:i/>
          <w:sz w:val="20"/>
        </w:rPr>
        <w:t>Studia</w:t>
      </w:r>
      <w:proofErr w:type="spellEnd"/>
      <w:r>
        <w:rPr>
          <w:rFonts w:ascii="Calibri" w:hAnsi="Calibri"/>
          <w:i/>
          <w:sz w:val="20"/>
        </w:rPr>
        <w:t xml:space="preserve"> Religia</w:t>
      </w:r>
      <w:r>
        <w:rPr>
          <w:rFonts w:ascii="Calibri" w:hAnsi="Calibri"/>
          <w:i/>
          <w:spacing w:val="-3"/>
          <w:sz w:val="20"/>
        </w:rPr>
        <w:t xml:space="preserve"> </w:t>
      </w:r>
      <w:r>
        <w:rPr>
          <w:rFonts w:ascii="Calibri" w:hAnsi="Calibri"/>
          <w:i/>
          <w:sz w:val="20"/>
        </w:rPr>
        <w:t xml:space="preserve">: Jurnal Pemikiran Dan Pendidikan </w:t>
      </w:r>
      <w:r>
        <w:rPr>
          <w:rFonts w:ascii="Calibri" w:hAnsi="Calibri"/>
          <w:i/>
          <w:spacing w:val="-2"/>
          <w:sz w:val="20"/>
        </w:rPr>
        <w:t>Islam</w:t>
      </w:r>
      <w:r>
        <w:rPr>
          <w:rFonts w:ascii="Calibri" w:hAnsi="Calibri"/>
          <w:spacing w:val="-2"/>
          <w:sz w:val="20"/>
        </w:rPr>
        <w:t>,</w:t>
      </w:r>
      <w:r>
        <w:rPr>
          <w:rFonts w:ascii="Calibri" w:hAnsi="Calibri"/>
          <w:sz w:val="20"/>
        </w:rPr>
        <w:tab/>
      </w:r>
      <w:r>
        <w:rPr>
          <w:rFonts w:ascii="Calibri" w:hAnsi="Calibri"/>
          <w:i/>
          <w:spacing w:val="-4"/>
          <w:sz w:val="20"/>
        </w:rPr>
        <w:t>1</w:t>
      </w:r>
      <w:r>
        <w:rPr>
          <w:rFonts w:ascii="Calibri" w:hAnsi="Calibri"/>
          <w:spacing w:val="-4"/>
          <w:sz w:val="20"/>
        </w:rPr>
        <w:t>(1).</w:t>
      </w:r>
    </w:p>
    <w:p w14:paraId="39C113FA" w14:textId="77777777" w:rsidR="0007373C" w:rsidRDefault="0007373C" w:rsidP="0007373C">
      <w:pPr>
        <w:pStyle w:val="TeksIsi"/>
        <w:spacing w:line="280" w:lineRule="auto"/>
        <w:ind w:left="47" w:right="2" w:firstLine="720"/>
        <w:jc w:val="both"/>
        <w:rPr>
          <w:rFonts w:ascii="Calibri"/>
        </w:rPr>
      </w:pPr>
      <w:r>
        <w:rPr>
          <w:rFonts w:ascii="Calibri"/>
          <w:noProof/>
        </w:rPr>
        <w:drawing>
          <wp:anchor distT="0" distB="0" distL="0" distR="0" simplePos="0" relativeHeight="251673600" behindDoc="1" locked="0" layoutInCell="1" allowOverlap="1" wp14:anchorId="5F54E626" wp14:editId="570E2508">
            <wp:simplePos x="0" y="0"/>
            <wp:positionH relativeFrom="page">
              <wp:posOffset>1899745</wp:posOffset>
            </wp:positionH>
            <wp:positionV relativeFrom="paragraph">
              <wp:posOffset>112630</wp:posOffset>
            </wp:positionV>
            <wp:extent cx="3651217" cy="446834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3651217" cy="4468345"/>
                    </a:xfrm>
                    <a:prstGeom prst="rect">
                      <a:avLst/>
                    </a:prstGeom>
                  </pic:spPr>
                </pic:pic>
              </a:graphicData>
            </a:graphic>
          </wp:anchor>
        </w:drawing>
      </w:r>
      <w:hyperlink r:id="rId105">
        <w:r>
          <w:rPr>
            <w:rFonts w:ascii="Calibri"/>
            <w:color w:val="0462C1"/>
            <w:spacing w:val="-2"/>
            <w:u w:val="single" w:color="0462C1"/>
          </w:rPr>
          <w:t>https://doi.org/10.30651/sr.v1i1.1082</w:t>
        </w:r>
      </w:hyperlink>
      <w:r>
        <w:rPr>
          <w:rFonts w:ascii="Calibri"/>
          <w:color w:val="0462C1"/>
          <w:spacing w:val="-2"/>
        </w:rPr>
        <w:t xml:space="preserve"> </w:t>
      </w:r>
      <w:r>
        <w:rPr>
          <w:rFonts w:ascii="Calibri"/>
        </w:rPr>
        <w:t>Aslamiah,</w:t>
      </w:r>
      <w:r>
        <w:rPr>
          <w:rFonts w:ascii="Calibri"/>
          <w:spacing w:val="32"/>
        </w:rPr>
        <w:t xml:space="preserve">  </w:t>
      </w:r>
      <w:r>
        <w:rPr>
          <w:rFonts w:ascii="Calibri"/>
        </w:rPr>
        <w:t>Al-Faris,</w:t>
      </w:r>
      <w:r>
        <w:rPr>
          <w:rFonts w:ascii="Calibri"/>
          <w:spacing w:val="32"/>
        </w:rPr>
        <w:t xml:space="preserve">  </w:t>
      </w:r>
      <w:r>
        <w:rPr>
          <w:rFonts w:ascii="Calibri"/>
        </w:rPr>
        <w:t>D.,</w:t>
      </w:r>
      <w:r>
        <w:rPr>
          <w:rFonts w:ascii="Calibri"/>
          <w:spacing w:val="33"/>
        </w:rPr>
        <w:t xml:space="preserve">  </w:t>
      </w:r>
      <w:r>
        <w:rPr>
          <w:rFonts w:ascii="Calibri"/>
        </w:rPr>
        <w:t>Akbar,</w:t>
      </w:r>
      <w:r>
        <w:rPr>
          <w:rFonts w:ascii="Calibri"/>
          <w:spacing w:val="33"/>
        </w:rPr>
        <w:t xml:space="preserve">  </w:t>
      </w:r>
      <w:r>
        <w:rPr>
          <w:rFonts w:ascii="Calibri"/>
        </w:rPr>
        <w:t>M.,</w:t>
      </w:r>
      <w:r>
        <w:rPr>
          <w:rFonts w:ascii="Calibri"/>
          <w:spacing w:val="32"/>
        </w:rPr>
        <w:t xml:space="preserve">  </w:t>
      </w:r>
      <w:proofErr w:type="spellStart"/>
      <w:r>
        <w:rPr>
          <w:rFonts w:ascii="Calibri"/>
        </w:rPr>
        <w:t>Seftiawan</w:t>
      </w:r>
      <w:proofErr w:type="spellEnd"/>
      <w:r>
        <w:rPr>
          <w:rFonts w:ascii="Calibri"/>
        </w:rPr>
        <w:t>,</w:t>
      </w:r>
      <w:r>
        <w:rPr>
          <w:rFonts w:ascii="Calibri"/>
          <w:spacing w:val="33"/>
        </w:rPr>
        <w:t xml:space="preserve">  </w:t>
      </w:r>
      <w:r>
        <w:rPr>
          <w:rFonts w:ascii="Calibri"/>
          <w:spacing w:val="-5"/>
        </w:rPr>
        <w:t>R.,</w:t>
      </w:r>
    </w:p>
    <w:p w14:paraId="3F282095" w14:textId="77777777" w:rsidR="0007373C" w:rsidRDefault="0007373C" w:rsidP="0007373C">
      <w:pPr>
        <w:spacing w:line="276" w:lineRule="auto"/>
        <w:ind w:left="767"/>
        <w:jc w:val="both"/>
        <w:rPr>
          <w:rFonts w:ascii="Calibri" w:hAnsi="Calibri"/>
          <w:sz w:val="20"/>
        </w:rPr>
      </w:pPr>
      <w:r>
        <w:rPr>
          <w:rFonts w:ascii="Calibri" w:hAnsi="Calibri"/>
          <w:sz w:val="20"/>
        </w:rPr>
        <w:t xml:space="preserve">Nurhayati, S., Khodijah, S., Ramadani, S., Sari, L., &amp; Dzakwan. (2024). Membangun Generasi </w:t>
      </w:r>
      <w:proofErr w:type="spellStart"/>
      <w:r>
        <w:rPr>
          <w:rFonts w:ascii="Calibri" w:hAnsi="Calibri"/>
          <w:sz w:val="20"/>
        </w:rPr>
        <w:t>Qur’ani</w:t>
      </w:r>
      <w:proofErr w:type="spellEnd"/>
      <w:r>
        <w:rPr>
          <w:rFonts w:ascii="Calibri" w:hAnsi="Calibri"/>
          <w:sz w:val="20"/>
        </w:rPr>
        <w:t xml:space="preserve"> Sejak Usia Dini. </w:t>
      </w:r>
      <w:r>
        <w:rPr>
          <w:rFonts w:ascii="Calibri" w:hAnsi="Calibri"/>
          <w:i/>
          <w:sz w:val="20"/>
        </w:rPr>
        <w:t>Jurnal Pengabdian Masyarakat</w:t>
      </w:r>
      <w:r>
        <w:rPr>
          <w:rFonts w:ascii="Calibri" w:hAnsi="Calibri"/>
          <w:i/>
          <w:spacing w:val="76"/>
          <w:sz w:val="20"/>
        </w:rPr>
        <w:t xml:space="preserve">  </w:t>
      </w:r>
      <w:r>
        <w:rPr>
          <w:rFonts w:ascii="Calibri" w:hAnsi="Calibri"/>
          <w:i/>
          <w:sz w:val="20"/>
        </w:rPr>
        <w:t>(JUDIMAS)</w:t>
      </w:r>
      <w:r>
        <w:rPr>
          <w:rFonts w:ascii="Calibri" w:hAnsi="Calibri"/>
          <w:sz w:val="20"/>
        </w:rPr>
        <w:t>,</w:t>
      </w:r>
      <w:r>
        <w:rPr>
          <w:rFonts w:ascii="Calibri" w:hAnsi="Calibri"/>
          <w:spacing w:val="78"/>
          <w:sz w:val="20"/>
        </w:rPr>
        <w:t xml:space="preserve">  </w:t>
      </w:r>
      <w:r>
        <w:rPr>
          <w:rFonts w:ascii="Calibri" w:hAnsi="Calibri"/>
          <w:i/>
          <w:sz w:val="20"/>
        </w:rPr>
        <w:t>2</w:t>
      </w:r>
      <w:r>
        <w:rPr>
          <w:rFonts w:ascii="Calibri" w:hAnsi="Calibri"/>
          <w:sz w:val="20"/>
        </w:rPr>
        <w:t>(2),</w:t>
      </w:r>
      <w:r>
        <w:rPr>
          <w:rFonts w:ascii="Calibri" w:hAnsi="Calibri"/>
          <w:spacing w:val="77"/>
          <w:sz w:val="20"/>
        </w:rPr>
        <w:t xml:space="preserve">  </w:t>
      </w:r>
      <w:r>
        <w:rPr>
          <w:rFonts w:ascii="Calibri" w:hAnsi="Calibri"/>
          <w:spacing w:val="-2"/>
          <w:sz w:val="20"/>
        </w:rPr>
        <w:t>310–316.</w:t>
      </w:r>
    </w:p>
    <w:p w14:paraId="0176C7E7" w14:textId="77777777" w:rsidR="0007373C" w:rsidRDefault="0007373C" w:rsidP="0007373C">
      <w:pPr>
        <w:pStyle w:val="TeksIsi"/>
        <w:spacing w:line="276" w:lineRule="auto"/>
        <w:ind w:left="47" w:right="3" w:firstLine="720"/>
        <w:jc w:val="both"/>
        <w:rPr>
          <w:rFonts w:ascii="Calibri"/>
        </w:rPr>
      </w:pPr>
      <w:hyperlink r:id="rId106">
        <w:r>
          <w:rPr>
            <w:rFonts w:ascii="Calibri"/>
            <w:color w:val="0462C1"/>
            <w:spacing w:val="-2"/>
            <w:u w:val="single" w:color="0462C1"/>
          </w:rPr>
          <w:t>https://doi.org/10.54832/judimas.v2i2.297</w:t>
        </w:r>
      </w:hyperlink>
      <w:r>
        <w:rPr>
          <w:rFonts w:ascii="Calibri"/>
          <w:color w:val="0462C1"/>
          <w:spacing w:val="-2"/>
        </w:rPr>
        <w:t xml:space="preserve"> </w:t>
      </w:r>
      <w:r>
        <w:rPr>
          <w:rFonts w:ascii="Calibri"/>
        </w:rPr>
        <w:t>Atiqah,</w:t>
      </w:r>
      <w:r>
        <w:rPr>
          <w:rFonts w:ascii="Calibri"/>
          <w:spacing w:val="71"/>
        </w:rPr>
        <w:t xml:space="preserve"> </w:t>
      </w:r>
      <w:r>
        <w:rPr>
          <w:rFonts w:ascii="Calibri"/>
        </w:rPr>
        <w:t>N.,</w:t>
      </w:r>
      <w:r>
        <w:rPr>
          <w:rFonts w:ascii="Calibri"/>
          <w:spacing w:val="72"/>
        </w:rPr>
        <w:t xml:space="preserve"> </w:t>
      </w:r>
      <w:proofErr w:type="spellStart"/>
      <w:r>
        <w:rPr>
          <w:rFonts w:ascii="Calibri"/>
        </w:rPr>
        <w:t>Noornajihan</w:t>
      </w:r>
      <w:proofErr w:type="spellEnd"/>
      <w:r>
        <w:rPr>
          <w:rFonts w:ascii="Calibri"/>
        </w:rPr>
        <w:t>,</w:t>
      </w:r>
      <w:r>
        <w:rPr>
          <w:rFonts w:ascii="Calibri"/>
          <w:spacing w:val="72"/>
        </w:rPr>
        <w:t xml:space="preserve"> </w:t>
      </w:r>
      <w:proofErr w:type="spellStart"/>
      <w:r>
        <w:rPr>
          <w:rFonts w:ascii="Calibri"/>
        </w:rPr>
        <w:t>Hashim</w:t>
      </w:r>
      <w:proofErr w:type="spellEnd"/>
      <w:r>
        <w:rPr>
          <w:rFonts w:ascii="Calibri"/>
        </w:rPr>
        <w:t>,</w:t>
      </w:r>
      <w:r>
        <w:rPr>
          <w:rFonts w:ascii="Calibri"/>
          <w:spacing w:val="72"/>
        </w:rPr>
        <w:t xml:space="preserve"> </w:t>
      </w:r>
      <w:r>
        <w:rPr>
          <w:rFonts w:ascii="Calibri"/>
        </w:rPr>
        <w:t>M.,</w:t>
      </w:r>
      <w:r>
        <w:rPr>
          <w:rFonts w:ascii="Calibri"/>
          <w:spacing w:val="72"/>
        </w:rPr>
        <w:t xml:space="preserve"> </w:t>
      </w:r>
      <w:r>
        <w:rPr>
          <w:rFonts w:ascii="Calibri"/>
        </w:rPr>
        <w:t>&amp;</w:t>
      </w:r>
      <w:r>
        <w:rPr>
          <w:rFonts w:ascii="Calibri"/>
          <w:spacing w:val="70"/>
        </w:rPr>
        <w:t xml:space="preserve"> </w:t>
      </w:r>
      <w:r>
        <w:rPr>
          <w:rFonts w:ascii="Calibri"/>
        </w:rPr>
        <w:t>Saleh,</w:t>
      </w:r>
      <w:r>
        <w:rPr>
          <w:rFonts w:ascii="Calibri"/>
          <w:spacing w:val="72"/>
        </w:rPr>
        <w:t xml:space="preserve"> </w:t>
      </w:r>
      <w:r>
        <w:rPr>
          <w:rFonts w:ascii="Calibri"/>
          <w:spacing w:val="-5"/>
        </w:rPr>
        <w:t>M.</w:t>
      </w:r>
    </w:p>
    <w:p w14:paraId="44DF9F3E" w14:textId="77777777" w:rsidR="0007373C" w:rsidRDefault="0007373C" w:rsidP="0007373C">
      <w:pPr>
        <w:pStyle w:val="TeksIsi"/>
        <w:spacing w:line="276" w:lineRule="auto"/>
        <w:ind w:left="767" w:right="1"/>
        <w:jc w:val="both"/>
        <w:rPr>
          <w:rFonts w:ascii="Calibri" w:hAnsi="Calibri"/>
        </w:rPr>
      </w:pPr>
      <w:r>
        <w:rPr>
          <w:rFonts w:ascii="Calibri" w:hAnsi="Calibri"/>
        </w:rPr>
        <w:t xml:space="preserve">(2018). The </w:t>
      </w:r>
      <w:proofErr w:type="spellStart"/>
      <w:r>
        <w:rPr>
          <w:rFonts w:ascii="Calibri" w:hAnsi="Calibri"/>
        </w:rPr>
        <w:t>Memorisers</w:t>
      </w:r>
      <w:proofErr w:type="spellEnd"/>
      <w:r>
        <w:rPr>
          <w:rFonts w:ascii="Calibri" w:hAnsi="Calibri"/>
        </w:rPr>
        <w:t xml:space="preserve"> </w:t>
      </w:r>
      <w:proofErr w:type="spellStart"/>
      <w:r>
        <w:rPr>
          <w:rFonts w:ascii="Calibri" w:hAnsi="Calibri"/>
        </w:rPr>
        <w:t>Of</w:t>
      </w:r>
      <w:proofErr w:type="spellEnd"/>
      <w:r>
        <w:rPr>
          <w:rFonts w:ascii="Calibri" w:hAnsi="Calibri"/>
        </w:rPr>
        <w:t xml:space="preserve"> The Al-</w:t>
      </w:r>
      <w:proofErr w:type="spellStart"/>
      <w:r>
        <w:rPr>
          <w:rFonts w:ascii="Calibri" w:hAnsi="Calibri"/>
        </w:rPr>
        <w:t>Qur’an</w:t>
      </w:r>
      <w:proofErr w:type="spellEnd"/>
      <w:r>
        <w:rPr>
          <w:rFonts w:ascii="Calibri" w:hAnsi="Calibri"/>
        </w:rPr>
        <w:t xml:space="preserve"> </w:t>
      </w:r>
      <w:proofErr w:type="spellStart"/>
      <w:r>
        <w:rPr>
          <w:rFonts w:ascii="Calibri" w:hAnsi="Calibri"/>
        </w:rPr>
        <w:t>Among</w:t>
      </w:r>
      <w:proofErr w:type="spellEnd"/>
      <w:r>
        <w:rPr>
          <w:rFonts w:ascii="Calibri" w:hAnsi="Calibri"/>
        </w:rPr>
        <w:t xml:space="preserve"> Visual </w:t>
      </w:r>
      <w:proofErr w:type="spellStart"/>
      <w:r>
        <w:rPr>
          <w:rFonts w:ascii="Calibri" w:hAnsi="Calibri"/>
        </w:rPr>
        <w:t>Impairment</w:t>
      </w:r>
      <w:proofErr w:type="spellEnd"/>
      <w:r>
        <w:rPr>
          <w:rFonts w:ascii="Calibri" w:hAnsi="Calibri"/>
        </w:rPr>
        <w:t xml:space="preserve"> </w:t>
      </w:r>
      <w:proofErr w:type="spellStart"/>
      <w:r>
        <w:rPr>
          <w:rFonts w:ascii="Calibri" w:hAnsi="Calibri"/>
        </w:rPr>
        <w:t>Scholars</w:t>
      </w:r>
      <w:proofErr w:type="spellEnd"/>
      <w:r>
        <w:rPr>
          <w:rFonts w:ascii="Calibri" w:hAnsi="Calibri"/>
        </w:rPr>
        <w:t xml:space="preserve">. </w:t>
      </w:r>
      <w:proofErr w:type="spellStart"/>
      <w:r>
        <w:rPr>
          <w:rFonts w:ascii="Calibri" w:hAnsi="Calibri"/>
          <w:i/>
        </w:rPr>
        <w:t>Journal</w:t>
      </w:r>
      <w:proofErr w:type="spellEnd"/>
      <w:r>
        <w:rPr>
          <w:rFonts w:ascii="Calibri" w:hAnsi="Calibri"/>
          <w:i/>
        </w:rPr>
        <w:t xml:space="preserve"> Publications</w:t>
      </w:r>
      <w:r>
        <w:rPr>
          <w:rFonts w:ascii="Calibri" w:hAnsi="Calibri"/>
        </w:rPr>
        <w:t xml:space="preserve">. </w:t>
      </w:r>
      <w:hyperlink r:id="rId107">
        <w:r>
          <w:rPr>
            <w:rFonts w:ascii="Calibri" w:hAnsi="Calibri"/>
            <w:color w:val="0462C1"/>
            <w:u w:val="single" w:color="0462C1"/>
          </w:rPr>
          <w:t>https://www.ijcwed.com/wp-</w:t>
        </w:r>
      </w:hyperlink>
      <w:r>
        <w:rPr>
          <w:rFonts w:ascii="Calibri" w:hAnsi="Calibri"/>
          <w:color w:val="0462C1"/>
        </w:rPr>
        <w:t xml:space="preserve"> </w:t>
      </w:r>
      <w:hyperlink r:id="rId108">
        <w:proofErr w:type="spellStart"/>
        <w:r>
          <w:rPr>
            <w:rFonts w:ascii="Calibri" w:hAnsi="Calibri"/>
            <w:color w:val="0462C1"/>
            <w:spacing w:val="-2"/>
            <w:u w:val="single" w:color="0462C1"/>
          </w:rPr>
          <w:t>content</w:t>
        </w:r>
        <w:proofErr w:type="spellEnd"/>
        <w:r>
          <w:rPr>
            <w:rFonts w:ascii="Calibri" w:hAnsi="Calibri"/>
            <w:color w:val="0462C1"/>
            <w:spacing w:val="-2"/>
            <w:u w:val="single" w:color="0462C1"/>
          </w:rPr>
          <w:t>/</w:t>
        </w:r>
        <w:proofErr w:type="spellStart"/>
        <w:r>
          <w:rPr>
            <w:rFonts w:ascii="Calibri" w:hAnsi="Calibri"/>
            <w:color w:val="0462C1"/>
            <w:spacing w:val="-2"/>
            <w:u w:val="single" w:color="0462C1"/>
          </w:rPr>
          <w:t>uploads</w:t>
        </w:r>
        <w:proofErr w:type="spellEnd"/>
        <w:r>
          <w:rPr>
            <w:rFonts w:ascii="Calibri" w:hAnsi="Calibri"/>
            <w:color w:val="0462C1"/>
            <w:spacing w:val="-2"/>
            <w:u w:val="single" w:color="0462C1"/>
          </w:rPr>
          <w:t>/2018/03/IJCWED4_058.pdf</w:t>
        </w:r>
      </w:hyperlink>
    </w:p>
    <w:p w14:paraId="51ECDB73" w14:textId="77777777" w:rsidR="0007373C" w:rsidRDefault="0007373C" w:rsidP="0007373C">
      <w:pPr>
        <w:pStyle w:val="TeksIsi"/>
        <w:ind w:left="47"/>
        <w:jc w:val="both"/>
        <w:rPr>
          <w:rFonts w:ascii="Calibri"/>
        </w:rPr>
      </w:pPr>
      <w:r>
        <w:rPr>
          <w:rFonts w:ascii="Calibri"/>
        </w:rPr>
        <w:t>Azimah,</w:t>
      </w:r>
      <w:r>
        <w:rPr>
          <w:rFonts w:ascii="Calibri"/>
          <w:spacing w:val="-1"/>
        </w:rPr>
        <w:t xml:space="preserve"> </w:t>
      </w:r>
      <w:r>
        <w:rPr>
          <w:rFonts w:ascii="Calibri"/>
        </w:rPr>
        <w:t>S.</w:t>
      </w:r>
      <w:r>
        <w:rPr>
          <w:rFonts w:ascii="Calibri"/>
          <w:spacing w:val="1"/>
        </w:rPr>
        <w:t xml:space="preserve"> </w:t>
      </w:r>
      <w:r>
        <w:rPr>
          <w:rFonts w:ascii="Calibri"/>
        </w:rPr>
        <w:t>N.,</w:t>
      </w:r>
      <w:r>
        <w:rPr>
          <w:rFonts w:ascii="Calibri"/>
          <w:spacing w:val="-2"/>
        </w:rPr>
        <w:t xml:space="preserve"> </w:t>
      </w:r>
      <w:r>
        <w:rPr>
          <w:rFonts w:ascii="Calibri"/>
        </w:rPr>
        <w:t>Ishak,</w:t>
      </w:r>
      <w:r>
        <w:rPr>
          <w:rFonts w:ascii="Calibri"/>
          <w:spacing w:val="2"/>
        </w:rPr>
        <w:t xml:space="preserve"> </w:t>
      </w:r>
      <w:r>
        <w:rPr>
          <w:rFonts w:ascii="Calibri"/>
        </w:rPr>
        <w:t>H.</w:t>
      </w:r>
      <w:r>
        <w:rPr>
          <w:rFonts w:ascii="Calibri"/>
          <w:spacing w:val="1"/>
        </w:rPr>
        <w:t xml:space="preserve"> </w:t>
      </w:r>
      <w:r>
        <w:rPr>
          <w:rFonts w:ascii="Calibri"/>
        </w:rPr>
        <w:t>B.,</w:t>
      </w:r>
      <w:r>
        <w:rPr>
          <w:rFonts w:ascii="Calibri"/>
          <w:spacing w:val="1"/>
        </w:rPr>
        <w:t xml:space="preserve"> </w:t>
      </w:r>
      <w:proofErr w:type="spellStart"/>
      <w:r>
        <w:rPr>
          <w:rFonts w:ascii="Calibri"/>
        </w:rPr>
        <w:t>Hussin</w:t>
      </w:r>
      <w:proofErr w:type="spellEnd"/>
      <w:r>
        <w:rPr>
          <w:rFonts w:ascii="Calibri"/>
        </w:rPr>
        <w:t>,</w:t>
      </w:r>
      <w:r>
        <w:rPr>
          <w:rFonts w:ascii="Calibri"/>
          <w:spacing w:val="-2"/>
        </w:rPr>
        <w:t xml:space="preserve"> </w:t>
      </w:r>
      <w:r>
        <w:rPr>
          <w:rFonts w:ascii="Calibri"/>
        </w:rPr>
        <w:t>H.</w:t>
      </w:r>
      <w:r>
        <w:rPr>
          <w:rFonts w:ascii="Calibri"/>
          <w:spacing w:val="1"/>
        </w:rPr>
        <w:t xml:space="preserve"> </w:t>
      </w:r>
      <w:r>
        <w:rPr>
          <w:rFonts w:ascii="Calibri"/>
        </w:rPr>
        <w:t>B.,</w:t>
      </w:r>
      <w:r>
        <w:rPr>
          <w:rFonts w:ascii="Calibri"/>
          <w:spacing w:val="2"/>
        </w:rPr>
        <w:t xml:space="preserve"> </w:t>
      </w:r>
      <w:r>
        <w:rPr>
          <w:rFonts w:ascii="Calibri"/>
        </w:rPr>
        <w:t xml:space="preserve">&amp; </w:t>
      </w:r>
      <w:proofErr w:type="spellStart"/>
      <w:r>
        <w:rPr>
          <w:rFonts w:ascii="Calibri"/>
        </w:rPr>
        <w:t>Remly</w:t>
      </w:r>
      <w:proofErr w:type="spellEnd"/>
      <w:r>
        <w:rPr>
          <w:rFonts w:ascii="Calibri"/>
        </w:rPr>
        <w:t>,</w:t>
      </w:r>
      <w:r>
        <w:rPr>
          <w:rFonts w:ascii="Calibri"/>
          <w:spacing w:val="-2"/>
        </w:rPr>
        <w:t xml:space="preserve"> </w:t>
      </w:r>
      <w:r>
        <w:rPr>
          <w:rFonts w:ascii="Calibri"/>
        </w:rPr>
        <w:t>M.</w:t>
      </w:r>
      <w:r>
        <w:rPr>
          <w:rFonts w:ascii="Calibri"/>
          <w:spacing w:val="1"/>
        </w:rPr>
        <w:t xml:space="preserve"> </w:t>
      </w:r>
      <w:r>
        <w:rPr>
          <w:rFonts w:ascii="Calibri"/>
          <w:spacing w:val="-5"/>
        </w:rPr>
        <w:t>R.</w:t>
      </w:r>
    </w:p>
    <w:p w14:paraId="06ABAC7D" w14:textId="77777777" w:rsidR="0007373C" w:rsidRDefault="0007373C" w:rsidP="0007373C">
      <w:pPr>
        <w:spacing w:before="26" w:line="276" w:lineRule="auto"/>
        <w:ind w:left="767" w:right="5"/>
        <w:jc w:val="both"/>
        <w:rPr>
          <w:rFonts w:ascii="Calibri"/>
          <w:sz w:val="20"/>
        </w:rPr>
      </w:pPr>
      <w:r>
        <w:rPr>
          <w:rFonts w:ascii="Calibri"/>
          <w:sz w:val="20"/>
        </w:rPr>
        <w:t xml:space="preserve">B. (2022). </w:t>
      </w:r>
      <w:proofErr w:type="spellStart"/>
      <w:r>
        <w:rPr>
          <w:rFonts w:ascii="Calibri"/>
          <w:sz w:val="20"/>
        </w:rPr>
        <w:t>Quranic</w:t>
      </w:r>
      <w:proofErr w:type="spellEnd"/>
      <w:r>
        <w:rPr>
          <w:rFonts w:ascii="Calibri"/>
          <w:sz w:val="20"/>
        </w:rPr>
        <w:t xml:space="preserve"> </w:t>
      </w:r>
      <w:proofErr w:type="spellStart"/>
      <w:r>
        <w:rPr>
          <w:rFonts w:ascii="Calibri"/>
          <w:sz w:val="20"/>
        </w:rPr>
        <w:t>Memorization</w:t>
      </w:r>
      <w:proofErr w:type="spellEnd"/>
      <w:r>
        <w:rPr>
          <w:rFonts w:ascii="Calibri"/>
          <w:sz w:val="20"/>
        </w:rPr>
        <w:t xml:space="preserve"> </w:t>
      </w:r>
      <w:proofErr w:type="spellStart"/>
      <w:r>
        <w:rPr>
          <w:rFonts w:ascii="Calibri"/>
          <w:sz w:val="20"/>
        </w:rPr>
        <w:t>Learning</w:t>
      </w:r>
      <w:proofErr w:type="spellEnd"/>
      <w:r>
        <w:rPr>
          <w:rFonts w:ascii="Calibri"/>
          <w:sz w:val="20"/>
        </w:rPr>
        <w:t xml:space="preserve"> </w:t>
      </w:r>
      <w:proofErr w:type="spellStart"/>
      <w:r>
        <w:rPr>
          <w:rFonts w:ascii="Calibri"/>
          <w:sz w:val="20"/>
        </w:rPr>
        <w:t>Practice</w:t>
      </w:r>
      <w:proofErr w:type="spellEnd"/>
      <w:r>
        <w:rPr>
          <w:rFonts w:ascii="Calibri"/>
          <w:spacing w:val="-3"/>
          <w:sz w:val="20"/>
        </w:rPr>
        <w:t xml:space="preserve"> </w:t>
      </w:r>
      <w:r>
        <w:rPr>
          <w:rFonts w:ascii="Calibri"/>
          <w:sz w:val="20"/>
        </w:rPr>
        <w:t>For</w:t>
      </w:r>
      <w:r>
        <w:rPr>
          <w:rFonts w:ascii="Calibri"/>
          <w:spacing w:val="-2"/>
          <w:sz w:val="20"/>
        </w:rPr>
        <w:t xml:space="preserve"> </w:t>
      </w:r>
      <w:r>
        <w:rPr>
          <w:rFonts w:ascii="Calibri"/>
          <w:sz w:val="20"/>
        </w:rPr>
        <w:t>The Vision</w:t>
      </w:r>
      <w:r>
        <w:rPr>
          <w:rFonts w:ascii="Calibri"/>
          <w:spacing w:val="-4"/>
          <w:sz w:val="20"/>
        </w:rPr>
        <w:t xml:space="preserve"> </w:t>
      </w:r>
      <w:proofErr w:type="spellStart"/>
      <w:r>
        <w:rPr>
          <w:rFonts w:ascii="Calibri"/>
          <w:sz w:val="20"/>
        </w:rPr>
        <w:t>Impairment</w:t>
      </w:r>
      <w:proofErr w:type="spellEnd"/>
      <w:r>
        <w:rPr>
          <w:rFonts w:ascii="Calibri"/>
          <w:spacing w:val="-3"/>
          <w:sz w:val="20"/>
        </w:rPr>
        <w:t xml:space="preserve"> </w:t>
      </w:r>
      <w:proofErr w:type="spellStart"/>
      <w:r>
        <w:rPr>
          <w:rFonts w:ascii="Calibri"/>
          <w:sz w:val="20"/>
        </w:rPr>
        <w:t>Student</w:t>
      </w:r>
      <w:proofErr w:type="spellEnd"/>
      <w:r>
        <w:rPr>
          <w:rFonts w:ascii="Calibri"/>
          <w:sz w:val="20"/>
        </w:rPr>
        <w:t xml:space="preserve"> In Darul Quran. </w:t>
      </w:r>
      <w:r>
        <w:rPr>
          <w:rFonts w:ascii="Calibri"/>
          <w:i/>
          <w:sz w:val="20"/>
        </w:rPr>
        <w:t xml:space="preserve">International </w:t>
      </w:r>
      <w:proofErr w:type="spellStart"/>
      <w:r>
        <w:rPr>
          <w:rFonts w:ascii="Calibri"/>
          <w:i/>
          <w:sz w:val="20"/>
        </w:rPr>
        <w:t>Journal</w:t>
      </w:r>
      <w:proofErr w:type="spellEnd"/>
      <w:r>
        <w:rPr>
          <w:rFonts w:ascii="Calibri"/>
          <w:i/>
          <w:sz w:val="20"/>
        </w:rPr>
        <w:t xml:space="preserve"> </w:t>
      </w:r>
      <w:proofErr w:type="spellStart"/>
      <w:r>
        <w:rPr>
          <w:rFonts w:ascii="Calibri"/>
          <w:i/>
          <w:sz w:val="20"/>
        </w:rPr>
        <w:t>Of</w:t>
      </w:r>
      <w:proofErr w:type="spellEnd"/>
      <w:r>
        <w:rPr>
          <w:rFonts w:ascii="Calibri"/>
          <w:i/>
          <w:sz w:val="20"/>
        </w:rPr>
        <w:t xml:space="preserve"> </w:t>
      </w:r>
      <w:proofErr w:type="spellStart"/>
      <w:r>
        <w:rPr>
          <w:rFonts w:ascii="Calibri"/>
          <w:i/>
          <w:sz w:val="20"/>
        </w:rPr>
        <w:t>Academic</w:t>
      </w:r>
      <w:proofErr w:type="spellEnd"/>
      <w:r>
        <w:rPr>
          <w:rFonts w:ascii="Calibri"/>
          <w:i/>
          <w:sz w:val="20"/>
        </w:rPr>
        <w:t xml:space="preserve"> </w:t>
      </w:r>
      <w:proofErr w:type="spellStart"/>
      <w:r>
        <w:rPr>
          <w:rFonts w:ascii="Calibri"/>
          <w:i/>
          <w:sz w:val="20"/>
        </w:rPr>
        <w:t>Research</w:t>
      </w:r>
      <w:proofErr w:type="spellEnd"/>
      <w:r>
        <w:rPr>
          <w:rFonts w:ascii="Calibri"/>
          <w:i/>
          <w:sz w:val="20"/>
        </w:rPr>
        <w:t xml:space="preserve"> In Business </w:t>
      </w:r>
      <w:proofErr w:type="spellStart"/>
      <w:r>
        <w:rPr>
          <w:rFonts w:ascii="Calibri"/>
          <w:i/>
          <w:sz w:val="20"/>
        </w:rPr>
        <w:t>And</w:t>
      </w:r>
      <w:proofErr w:type="spellEnd"/>
      <w:r>
        <w:rPr>
          <w:rFonts w:ascii="Calibri"/>
          <w:i/>
          <w:sz w:val="20"/>
        </w:rPr>
        <w:t xml:space="preserve"> </w:t>
      </w:r>
      <w:proofErr w:type="spellStart"/>
      <w:r>
        <w:rPr>
          <w:rFonts w:ascii="Calibri"/>
          <w:i/>
          <w:sz w:val="20"/>
        </w:rPr>
        <w:t>Social</w:t>
      </w:r>
      <w:proofErr w:type="spellEnd"/>
      <w:r>
        <w:rPr>
          <w:rFonts w:ascii="Calibri"/>
          <w:i/>
          <w:sz w:val="20"/>
        </w:rPr>
        <w:t xml:space="preserve"> </w:t>
      </w:r>
      <w:proofErr w:type="spellStart"/>
      <w:r>
        <w:rPr>
          <w:rFonts w:ascii="Calibri"/>
          <w:i/>
          <w:sz w:val="20"/>
        </w:rPr>
        <w:t>Sciences</w:t>
      </w:r>
      <w:proofErr w:type="spellEnd"/>
      <w:r>
        <w:rPr>
          <w:rFonts w:ascii="Calibri"/>
          <w:sz w:val="20"/>
        </w:rPr>
        <w:t>,</w:t>
      </w:r>
      <w:r>
        <w:rPr>
          <w:rFonts w:ascii="Calibri"/>
          <w:spacing w:val="68"/>
          <w:sz w:val="20"/>
        </w:rPr>
        <w:t xml:space="preserve">    </w:t>
      </w:r>
      <w:r>
        <w:rPr>
          <w:rFonts w:ascii="Calibri"/>
          <w:i/>
          <w:sz w:val="20"/>
        </w:rPr>
        <w:t>12</w:t>
      </w:r>
      <w:r>
        <w:rPr>
          <w:rFonts w:ascii="Calibri"/>
          <w:sz w:val="20"/>
        </w:rPr>
        <w:t>(5),</w:t>
      </w:r>
      <w:r>
        <w:rPr>
          <w:rFonts w:ascii="Calibri"/>
          <w:spacing w:val="68"/>
          <w:sz w:val="20"/>
        </w:rPr>
        <w:t xml:space="preserve">    </w:t>
      </w:r>
      <w:proofErr w:type="spellStart"/>
      <w:r>
        <w:rPr>
          <w:rFonts w:ascii="Calibri"/>
          <w:sz w:val="20"/>
        </w:rPr>
        <w:t>Pages</w:t>
      </w:r>
      <w:proofErr w:type="spellEnd"/>
      <w:r>
        <w:rPr>
          <w:rFonts w:ascii="Calibri"/>
          <w:spacing w:val="69"/>
          <w:sz w:val="20"/>
        </w:rPr>
        <w:t xml:space="preserve">    </w:t>
      </w:r>
      <w:r>
        <w:rPr>
          <w:rFonts w:ascii="Calibri"/>
          <w:sz w:val="20"/>
        </w:rPr>
        <w:t>172-</w:t>
      </w:r>
      <w:r>
        <w:rPr>
          <w:rFonts w:ascii="Calibri"/>
          <w:spacing w:val="-4"/>
          <w:sz w:val="20"/>
        </w:rPr>
        <w:t>179.</w:t>
      </w:r>
    </w:p>
    <w:p w14:paraId="0304E57F" w14:textId="77777777" w:rsidR="0007373C" w:rsidRDefault="0007373C" w:rsidP="0007373C">
      <w:pPr>
        <w:pStyle w:val="TeksIsi"/>
        <w:spacing w:before="1" w:line="276" w:lineRule="auto"/>
        <w:ind w:left="767" w:right="71"/>
        <w:jc w:val="both"/>
        <w:rPr>
          <w:rFonts w:ascii="Calibri"/>
        </w:rPr>
      </w:pPr>
      <w:hyperlink r:id="rId109">
        <w:r>
          <w:rPr>
            <w:rFonts w:ascii="Calibri"/>
            <w:color w:val="0462C1"/>
            <w:spacing w:val="-2"/>
            <w:u w:val="single" w:color="0462C1"/>
          </w:rPr>
          <w:t>https://doi.org/10.6007/IJARBSS/v12-</w:t>
        </w:r>
      </w:hyperlink>
      <w:r>
        <w:rPr>
          <w:rFonts w:ascii="Calibri"/>
          <w:color w:val="0462C1"/>
          <w:spacing w:val="-2"/>
        </w:rPr>
        <w:t xml:space="preserve"> </w:t>
      </w:r>
      <w:hyperlink r:id="rId110">
        <w:r>
          <w:rPr>
            <w:rFonts w:ascii="Calibri"/>
            <w:color w:val="0462C1"/>
            <w:spacing w:val="-2"/>
            <w:u w:val="single" w:color="0462C1"/>
          </w:rPr>
          <w:t>i5/13096</w:t>
        </w:r>
      </w:hyperlink>
    </w:p>
    <w:p w14:paraId="6DE4E172" w14:textId="77777777" w:rsidR="0007373C" w:rsidRDefault="0007373C" w:rsidP="0007373C">
      <w:pPr>
        <w:tabs>
          <w:tab w:val="left" w:pos="4388"/>
        </w:tabs>
        <w:spacing w:line="276" w:lineRule="auto"/>
        <w:ind w:left="767" w:hanging="720"/>
        <w:jc w:val="both"/>
        <w:rPr>
          <w:rFonts w:ascii="Calibri" w:hAnsi="Calibri"/>
          <w:sz w:val="20"/>
        </w:rPr>
      </w:pPr>
      <w:r>
        <w:rPr>
          <w:rFonts w:ascii="Calibri" w:hAnsi="Calibri"/>
          <w:sz w:val="20"/>
        </w:rPr>
        <w:t xml:space="preserve">Barkah, A., &amp; </w:t>
      </w:r>
      <w:proofErr w:type="spellStart"/>
      <w:r>
        <w:rPr>
          <w:rFonts w:ascii="Calibri" w:hAnsi="Calibri"/>
          <w:sz w:val="20"/>
        </w:rPr>
        <w:t>Muhdi</w:t>
      </w:r>
      <w:proofErr w:type="spellEnd"/>
      <w:r>
        <w:rPr>
          <w:rFonts w:ascii="Calibri" w:hAnsi="Calibri"/>
          <w:sz w:val="20"/>
        </w:rPr>
        <w:t xml:space="preserve">, A. (2022). </w:t>
      </w:r>
      <w:proofErr w:type="spellStart"/>
      <w:r>
        <w:rPr>
          <w:rFonts w:ascii="Calibri" w:hAnsi="Calibri"/>
          <w:sz w:val="20"/>
        </w:rPr>
        <w:t>Method</w:t>
      </w:r>
      <w:proofErr w:type="spellEnd"/>
      <w:r>
        <w:rPr>
          <w:rFonts w:ascii="Calibri" w:hAnsi="Calibri"/>
          <w:sz w:val="20"/>
        </w:rPr>
        <w:t xml:space="preserve"> </w:t>
      </w:r>
      <w:proofErr w:type="spellStart"/>
      <w:r>
        <w:rPr>
          <w:rFonts w:ascii="Calibri" w:hAnsi="Calibri"/>
          <w:sz w:val="20"/>
        </w:rPr>
        <w:t>Talaqqi</w:t>
      </w:r>
      <w:proofErr w:type="spellEnd"/>
      <w:r>
        <w:rPr>
          <w:rFonts w:ascii="Calibri" w:hAnsi="Calibri"/>
          <w:sz w:val="20"/>
        </w:rPr>
        <w:t xml:space="preserve"> In </w:t>
      </w:r>
      <w:proofErr w:type="spellStart"/>
      <w:r>
        <w:rPr>
          <w:rFonts w:ascii="Calibri" w:hAnsi="Calibri"/>
          <w:sz w:val="20"/>
        </w:rPr>
        <w:t>Developing</w:t>
      </w:r>
      <w:proofErr w:type="spellEnd"/>
      <w:r>
        <w:rPr>
          <w:rFonts w:ascii="Calibri" w:hAnsi="Calibri"/>
          <w:sz w:val="20"/>
        </w:rPr>
        <w:t xml:space="preserve"> The </w:t>
      </w:r>
      <w:proofErr w:type="spellStart"/>
      <w:r>
        <w:rPr>
          <w:rFonts w:ascii="Calibri" w:hAnsi="Calibri"/>
          <w:sz w:val="20"/>
        </w:rPr>
        <w:t>Ability</w:t>
      </w:r>
      <w:proofErr w:type="spellEnd"/>
      <w:r>
        <w:rPr>
          <w:rFonts w:ascii="Calibri" w:hAnsi="Calibri"/>
          <w:sz w:val="20"/>
        </w:rPr>
        <w:t xml:space="preserve"> To </w:t>
      </w:r>
      <w:proofErr w:type="spellStart"/>
      <w:r>
        <w:rPr>
          <w:rFonts w:ascii="Calibri" w:hAnsi="Calibri"/>
          <w:sz w:val="20"/>
        </w:rPr>
        <w:t>Memorize</w:t>
      </w:r>
      <w:proofErr w:type="spellEnd"/>
      <w:r>
        <w:rPr>
          <w:rFonts w:ascii="Calibri" w:hAnsi="Calibri"/>
          <w:sz w:val="20"/>
        </w:rPr>
        <w:t xml:space="preserve"> The </w:t>
      </w:r>
      <w:proofErr w:type="spellStart"/>
      <w:r>
        <w:rPr>
          <w:rFonts w:ascii="Calibri" w:hAnsi="Calibri"/>
          <w:sz w:val="20"/>
        </w:rPr>
        <w:t>Qur’an</w:t>
      </w:r>
      <w:proofErr w:type="spellEnd"/>
      <w:r>
        <w:rPr>
          <w:rFonts w:ascii="Calibri" w:hAnsi="Calibri"/>
          <w:sz w:val="20"/>
        </w:rPr>
        <w:t xml:space="preserve"> In Early </w:t>
      </w:r>
      <w:proofErr w:type="spellStart"/>
      <w:r>
        <w:rPr>
          <w:rFonts w:ascii="Calibri" w:hAnsi="Calibri"/>
          <w:sz w:val="20"/>
        </w:rPr>
        <w:t>Children</w:t>
      </w:r>
      <w:proofErr w:type="spellEnd"/>
      <w:r>
        <w:rPr>
          <w:rFonts w:ascii="Calibri" w:hAnsi="Calibri"/>
          <w:sz w:val="20"/>
        </w:rPr>
        <w:t xml:space="preserve">. </w:t>
      </w:r>
      <w:r>
        <w:rPr>
          <w:rFonts w:ascii="Calibri" w:hAnsi="Calibri"/>
          <w:i/>
          <w:sz w:val="20"/>
        </w:rPr>
        <w:t xml:space="preserve">International </w:t>
      </w:r>
      <w:proofErr w:type="spellStart"/>
      <w:r>
        <w:rPr>
          <w:rFonts w:ascii="Calibri" w:hAnsi="Calibri"/>
          <w:i/>
          <w:sz w:val="20"/>
        </w:rPr>
        <w:t>Conference</w:t>
      </w:r>
      <w:proofErr w:type="spellEnd"/>
      <w:r>
        <w:rPr>
          <w:rFonts w:ascii="Calibri" w:hAnsi="Calibri"/>
          <w:i/>
          <w:sz w:val="20"/>
        </w:rPr>
        <w:t xml:space="preserve"> </w:t>
      </w:r>
      <w:proofErr w:type="spellStart"/>
      <w:r>
        <w:rPr>
          <w:rFonts w:ascii="Calibri" w:hAnsi="Calibri"/>
          <w:i/>
          <w:sz w:val="20"/>
        </w:rPr>
        <w:t>Of</w:t>
      </w:r>
      <w:proofErr w:type="spellEnd"/>
      <w:r>
        <w:rPr>
          <w:rFonts w:ascii="Calibri" w:hAnsi="Calibri"/>
          <w:i/>
          <w:sz w:val="20"/>
        </w:rPr>
        <w:t xml:space="preserve"> Early </w:t>
      </w:r>
      <w:proofErr w:type="spellStart"/>
      <w:r>
        <w:rPr>
          <w:rFonts w:ascii="Calibri" w:hAnsi="Calibri"/>
          <w:i/>
          <w:sz w:val="20"/>
        </w:rPr>
        <w:t>Childhood</w:t>
      </w:r>
      <w:proofErr w:type="spellEnd"/>
      <w:r>
        <w:rPr>
          <w:rFonts w:ascii="Calibri" w:hAnsi="Calibri"/>
          <w:i/>
          <w:sz w:val="20"/>
        </w:rPr>
        <w:t xml:space="preserve"> </w:t>
      </w:r>
      <w:proofErr w:type="spellStart"/>
      <w:r>
        <w:rPr>
          <w:rFonts w:ascii="Calibri" w:hAnsi="Calibri"/>
          <w:i/>
          <w:sz w:val="20"/>
        </w:rPr>
        <w:t>Education</w:t>
      </w:r>
      <w:proofErr w:type="spellEnd"/>
      <w:r>
        <w:rPr>
          <w:rFonts w:ascii="Calibri" w:hAnsi="Calibri"/>
          <w:i/>
          <w:sz w:val="20"/>
        </w:rPr>
        <w:t xml:space="preserve"> In </w:t>
      </w:r>
      <w:proofErr w:type="spellStart"/>
      <w:r>
        <w:rPr>
          <w:rFonts w:ascii="Calibri" w:hAnsi="Calibri"/>
          <w:i/>
          <w:spacing w:val="-2"/>
          <w:sz w:val="20"/>
        </w:rPr>
        <w:t>Multiperspectives</w:t>
      </w:r>
      <w:proofErr w:type="spellEnd"/>
      <w:r>
        <w:rPr>
          <w:rFonts w:ascii="Calibri" w:hAnsi="Calibri"/>
          <w:spacing w:val="-2"/>
          <w:sz w:val="20"/>
        </w:rPr>
        <w:t>,</w:t>
      </w:r>
      <w:r>
        <w:rPr>
          <w:rFonts w:ascii="Calibri" w:hAnsi="Calibri"/>
          <w:sz w:val="20"/>
        </w:rPr>
        <w:tab/>
      </w:r>
      <w:r>
        <w:rPr>
          <w:rFonts w:ascii="Calibri" w:hAnsi="Calibri"/>
          <w:i/>
          <w:spacing w:val="-5"/>
          <w:sz w:val="20"/>
        </w:rPr>
        <w:t>1</w:t>
      </w:r>
      <w:r>
        <w:rPr>
          <w:rFonts w:ascii="Calibri" w:hAnsi="Calibri"/>
          <w:spacing w:val="-5"/>
          <w:sz w:val="20"/>
        </w:rPr>
        <w:t>.</w:t>
      </w:r>
    </w:p>
    <w:p w14:paraId="00A9C7FC" w14:textId="77777777" w:rsidR="0007373C" w:rsidRDefault="0007373C" w:rsidP="0007373C">
      <w:pPr>
        <w:pStyle w:val="TeksIsi"/>
        <w:spacing w:line="276" w:lineRule="auto"/>
        <w:ind w:left="767" w:right="1"/>
        <w:jc w:val="both"/>
        <w:rPr>
          <w:rFonts w:ascii="Calibri"/>
        </w:rPr>
      </w:pPr>
      <w:hyperlink r:id="rId111">
        <w:r>
          <w:rPr>
            <w:rFonts w:ascii="Calibri"/>
            <w:color w:val="0462C1"/>
            <w:spacing w:val="-2"/>
            <w:u w:val="single" w:color="0462C1"/>
          </w:rPr>
          <w:t>https://proceedings.uinsaizu.ac.id/index.php/</w:t>
        </w:r>
      </w:hyperlink>
      <w:r>
        <w:rPr>
          <w:rFonts w:ascii="Calibri"/>
          <w:color w:val="0462C1"/>
          <w:spacing w:val="-2"/>
        </w:rPr>
        <w:t xml:space="preserve"> </w:t>
      </w:r>
      <w:hyperlink r:id="rId112">
        <w:proofErr w:type="spellStart"/>
        <w:r>
          <w:rPr>
            <w:rFonts w:ascii="Calibri"/>
            <w:color w:val="0462C1"/>
            <w:spacing w:val="-2"/>
            <w:u w:val="single" w:color="0462C1"/>
          </w:rPr>
          <w:t>icecem</w:t>
        </w:r>
        <w:proofErr w:type="spellEnd"/>
        <w:r>
          <w:rPr>
            <w:rFonts w:ascii="Calibri"/>
            <w:color w:val="0462C1"/>
            <w:spacing w:val="-2"/>
            <w:u w:val="single" w:color="0462C1"/>
          </w:rPr>
          <w:t>/</w:t>
        </w:r>
        <w:proofErr w:type="spellStart"/>
        <w:r>
          <w:rPr>
            <w:rFonts w:ascii="Calibri"/>
            <w:color w:val="0462C1"/>
            <w:spacing w:val="-2"/>
            <w:u w:val="single" w:color="0462C1"/>
          </w:rPr>
          <w:t>article</w:t>
        </w:r>
        <w:proofErr w:type="spellEnd"/>
        <w:r>
          <w:rPr>
            <w:rFonts w:ascii="Calibri"/>
            <w:color w:val="0462C1"/>
            <w:spacing w:val="-2"/>
            <w:u w:val="single" w:color="0462C1"/>
          </w:rPr>
          <w:t>/</w:t>
        </w:r>
        <w:proofErr w:type="spellStart"/>
        <w:r>
          <w:rPr>
            <w:rFonts w:ascii="Calibri"/>
            <w:color w:val="0462C1"/>
            <w:spacing w:val="-2"/>
            <w:u w:val="single" w:color="0462C1"/>
          </w:rPr>
          <w:t>view</w:t>
        </w:r>
        <w:proofErr w:type="spellEnd"/>
        <w:r>
          <w:rPr>
            <w:rFonts w:ascii="Calibri"/>
            <w:color w:val="0462C1"/>
            <w:spacing w:val="-2"/>
            <w:u w:val="single" w:color="0462C1"/>
          </w:rPr>
          <w:t>/180</w:t>
        </w:r>
      </w:hyperlink>
    </w:p>
    <w:p w14:paraId="0C69B271" w14:textId="77777777" w:rsidR="0007373C" w:rsidRDefault="0007373C" w:rsidP="0007373C">
      <w:pPr>
        <w:pStyle w:val="TeksIsi"/>
        <w:spacing w:before="1" w:line="276" w:lineRule="auto"/>
        <w:ind w:left="767" w:hanging="720"/>
        <w:jc w:val="both"/>
        <w:rPr>
          <w:rFonts w:ascii="Calibri"/>
        </w:rPr>
      </w:pPr>
      <w:r>
        <w:rPr>
          <w:rFonts w:ascii="Calibri"/>
        </w:rPr>
        <w:t xml:space="preserve">Bhoki, H. (2023). </w:t>
      </w:r>
      <w:proofErr w:type="spellStart"/>
      <w:r>
        <w:rPr>
          <w:rFonts w:ascii="Calibri"/>
        </w:rPr>
        <w:t>Chapter</w:t>
      </w:r>
      <w:proofErr w:type="spellEnd"/>
      <w:r>
        <w:rPr>
          <w:rFonts w:ascii="Calibri"/>
        </w:rPr>
        <w:t xml:space="preserve"> 4 </w:t>
      </w:r>
      <w:proofErr w:type="spellStart"/>
      <w:r>
        <w:rPr>
          <w:rFonts w:ascii="Calibri"/>
        </w:rPr>
        <w:t>Demonstration</w:t>
      </w:r>
      <w:proofErr w:type="spellEnd"/>
      <w:r>
        <w:rPr>
          <w:rFonts w:ascii="Calibri"/>
        </w:rPr>
        <w:t xml:space="preserve"> </w:t>
      </w:r>
      <w:proofErr w:type="spellStart"/>
      <w:r>
        <w:rPr>
          <w:rFonts w:ascii="Calibri"/>
        </w:rPr>
        <w:t>Learning</w:t>
      </w:r>
      <w:proofErr w:type="spellEnd"/>
      <w:r>
        <w:rPr>
          <w:rFonts w:ascii="Calibri"/>
        </w:rPr>
        <w:t xml:space="preserve">: A </w:t>
      </w:r>
      <w:proofErr w:type="spellStart"/>
      <w:r>
        <w:rPr>
          <w:rFonts w:ascii="Calibri"/>
        </w:rPr>
        <w:t>Key</w:t>
      </w:r>
      <w:proofErr w:type="spellEnd"/>
      <w:r>
        <w:rPr>
          <w:rFonts w:ascii="Calibri"/>
        </w:rPr>
        <w:t xml:space="preserve"> </w:t>
      </w:r>
      <w:proofErr w:type="spellStart"/>
      <w:r>
        <w:rPr>
          <w:rFonts w:ascii="Calibri"/>
        </w:rPr>
        <w:t>Component</w:t>
      </w:r>
      <w:proofErr w:type="spellEnd"/>
      <w:r>
        <w:rPr>
          <w:rFonts w:ascii="Calibri"/>
        </w:rPr>
        <w:t xml:space="preserve"> </w:t>
      </w:r>
      <w:proofErr w:type="spellStart"/>
      <w:r>
        <w:rPr>
          <w:rFonts w:ascii="Calibri"/>
        </w:rPr>
        <w:t>Of</w:t>
      </w:r>
      <w:proofErr w:type="spellEnd"/>
      <w:r>
        <w:rPr>
          <w:rFonts w:ascii="Calibri"/>
        </w:rPr>
        <w:t xml:space="preserve"> The </w:t>
      </w:r>
      <w:proofErr w:type="spellStart"/>
      <w:r>
        <w:rPr>
          <w:rFonts w:ascii="Calibri"/>
        </w:rPr>
        <w:t>Creativity</w:t>
      </w:r>
      <w:proofErr w:type="spellEnd"/>
      <w:r>
        <w:rPr>
          <w:rFonts w:ascii="Calibri"/>
        </w:rPr>
        <w:t xml:space="preserve">, </w:t>
      </w:r>
      <w:proofErr w:type="spellStart"/>
      <w:r>
        <w:rPr>
          <w:rFonts w:ascii="Calibri"/>
        </w:rPr>
        <w:t>Activity</w:t>
      </w:r>
      <w:proofErr w:type="spellEnd"/>
      <w:r>
        <w:rPr>
          <w:rFonts w:ascii="Calibri"/>
        </w:rPr>
        <w:t xml:space="preserve">, </w:t>
      </w:r>
      <w:proofErr w:type="spellStart"/>
      <w:r>
        <w:rPr>
          <w:rFonts w:ascii="Calibri"/>
        </w:rPr>
        <w:t>And</w:t>
      </w:r>
      <w:proofErr w:type="spellEnd"/>
      <w:r>
        <w:rPr>
          <w:rFonts w:ascii="Calibri"/>
        </w:rPr>
        <w:t xml:space="preserve"> Service (CAS) Program For </w:t>
      </w:r>
      <w:proofErr w:type="spellStart"/>
      <w:r>
        <w:rPr>
          <w:rFonts w:ascii="Calibri"/>
        </w:rPr>
        <w:t>Developing</w:t>
      </w:r>
      <w:proofErr w:type="spellEnd"/>
      <w:r>
        <w:rPr>
          <w:rFonts w:ascii="Calibri"/>
        </w:rPr>
        <w:t xml:space="preserve"> </w:t>
      </w:r>
      <w:proofErr w:type="spellStart"/>
      <w:r>
        <w:rPr>
          <w:rFonts w:ascii="Calibri"/>
        </w:rPr>
        <w:t>Skills</w:t>
      </w:r>
      <w:proofErr w:type="spellEnd"/>
      <w:r>
        <w:rPr>
          <w:rFonts w:ascii="Calibri"/>
        </w:rPr>
        <w:t xml:space="preserve"> </w:t>
      </w:r>
      <w:proofErr w:type="spellStart"/>
      <w:r>
        <w:rPr>
          <w:rFonts w:ascii="Calibri"/>
        </w:rPr>
        <w:t>And</w:t>
      </w:r>
      <w:proofErr w:type="spellEnd"/>
      <w:r>
        <w:rPr>
          <w:rFonts w:ascii="Calibri"/>
        </w:rPr>
        <w:t xml:space="preserve"> </w:t>
      </w:r>
      <w:proofErr w:type="spellStart"/>
      <w:r>
        <w:rPr>
          <w:rFonts w:ascii="Calibri"/>
        </w:rPr>
        <w:t>Knowledge</w:t>
      </w:r>
      <w:proofErr w:type="spellEnd"/>
      <w:r>
        <w:rPr>
          <w:rFonts w:ascii="Calibri"/>
        </w:rPr>
        <w:t xml:space="preserve"> In </w:t>
      </w:r>
      <w:proofErr w:type="spellStart"/>
      <w:r>
        <w:rPr>
          <w:rFonts w:ascii="Calibri"/>
        </w:rPr>
        <w:t>Students</w:t>
      </w:r>
      <w:proofErr w:type="spellEnd"/>
      <w:r>
        <w:rPr>
          <w:rFonts w:ascii="Calibri"/>
        </w:rPr>
        <w:t xml:space="preserve">. </w:t>
      </w:r>
      <w:proofErr w:type="spellStart"/>
      <w:r>
        <w:rPr>
          <w:rFonts w:ascii="Calibri"/>
          <w:i/>
        </w:rPr>
        <w:t>Movement</w:t>
      </w:r>
      <w:proofErr w:type="spellEnd"/>
      <w:r>
        <w:rPr>
          <w:rFonts w:ascii="Calibri"/>
          <w:i/>
        </w:rPr>
        <w:t xml:space="preserve"> </w:t>
      </w:r>
      <w:proofErr w:type="spellStart"/>
      <w:r>
        <w:rPr>
          <w:rFonts w:ascii="Calibri"/>
          <w:i/>
        </w:rPr>
        <w:t>From</w:t>
      </w:r>
      <w:proofErr w:type="spellEnd"/>
      <w:r>
        <w:rPr>
          <w:rFonts w:ascii="Calibri"/>
          <w:i/>
        </w:rPr>
        <w:t xml:space="preserve"> </w:t>
      </w:r>
      <w:proofErr w:type="spellStart"/>
      <w:r>
        <w:rPr>
          <w:rFonts w:ascii="Calibri"/>
          <w:i/>
        </w:rPr>
        <w:t>Traditional</w:t>
      </w:r>
      <w:proofErr w:type="spellEnd"/>
      <w:r>
        <w:rPr>
          <w:rFonts w:ascii="Calibri"/>
          <w:i/>
        </w:rPr>
        <w:t xml:space="preserve"> To Modern </w:t>
      </w:r>
      <w:proofErr w:type="spellStart"/>
      <w:r>
        <w:rPr>
          <w:rFonts w:ascii="Calibri"/>
          <w:i/>
        </w:rPr>
        <w:t>Learning</w:t>
      </w:r>
      <w:proofErr w:type="spellEnd"/>
      <w:r>
        <w:rPr>
          <w:rFonts w:ascii="Calibri"/>
        </w:rPr>
        <w:t xml:space="preserve">, </w:t>
      </w:r>
      <w:r>
        <w:rPr>
          <w:rFonts w:ascii="Calibri"/>
          <w:i/>
        </w:rPr>
        <w:t>1</w:t>
      </w:r>
      <w:r>
        <w:rPr>
          <w:rFonts w:ascii="Calibri"/>
        </w:rPr>
        <w:t xml:space="preserve">(1). </w:t>
      </w:r>
      <w:hyperlink r:id="rId113">
        <w:r>
          <w:rPr>
            <w:rFonts w:ascii="Calibri"/>
            <w:color w:val="0462C1"/>
            <w:spacing w:val="-2"/>
            <w:u w:val="single" w:color="0462C1"/>
          </w:rPr>
          <w:t>https://publisher.stipas.ac.id/index.php/pbs/a</w:t>
        </w:r>
      </w:hyperlink>
      <w:r>
        <w:rPr>
          <w:rFonts w:ascii="Calibri"/>
          <w:color w:val="0462C1"/>
          <w:spacing w:val="-2"/>
        </w:rPr>
        <w:t xml:space="preserve"> </w:t>
      </w:r>
      <w:hyperlink r:id="rId114">
        <w:proofErr w:type="spellStart"/>
        <w:r>
          <w:rPr>
            <w:rFonts w:ascii="Calibri"/>
            <w:color w:val="0462C1"/>
            <w:spacing w:val="-2"/>
            <w:u w:val="single" w:color="0462C1"/>
          </w:rPr>
          <w:t>rticle</w:t>
        </w:r>
        <w:proofErr w:type="spellEnd"/>
        <w:r>
          <w:rPr>
            <w:rFonts w:ascii="Calibri"/>
            <w:color w:val="0462C1"/>
            <w:spacing w:val="-2"/>
            <w:u w:val="single" w:color="0462C1"/>
          </w:rPr>
          <w:t>/</w:t>
        </w:r>
        <w:proofErr w:type="spellStart"/>
        <w:r>
          <w:rPr>
            <w:rFonts w:ascii="Calibri"/>
            <w:color w:val="0462C1"/>
            <w:spacing w:val="-2"/>
            <w:u w:val="single" w:color="0462C1"/>
          </w:rPr>
          <w:t>view</w:t>
        </w:r>
        <w:proofErr w:type="spellEnd"/>
        <w:r>
          <w:rPr>
            <w:rFonts w:ascii="Calibri"/>
            <w:color w:val="0462C1"/>
            <w:spacing w:val="-2"/>
            <w:u w:val="single" w:color="0462C1"/>
          </w:rPr>
          <w:t>/9</w:t>
        </w:r>
      </w:hyperlink>
    </w:p>
    <w:p w14:paraId="4DEF4CC1" w14:textId="77777777" w:rsidR="0007373C" w:rsidRDefault="0007373C" w:rsidP="0007373C">
      <w:pPr>
        <w:pStyle w:val="TeksIsi"/>
        <w:spacing w:line="276" w:lineRule="auto"/>
        <w:ind w:left="767" w:hanging="720"/>
        <w:jc w:val="both"/>
        <w:rPr>
          <w:rFonts w:ascii="Calibri"/>
        </w:rPr>
      </w:pPr>
      <w:r>
        <w:rPr>
          <w:rFonts w:ascii="Calibri"/>
        </w:rPr>
        <w:t xml:space="preserve">Cita, A., Permadi, A., &amp; Nuriman. (2022). Hubungan Rasa Percaya Diri Siswa Dengan Hasil Belajar Matematika. </w:t>
      </w:r>
      <w:r>
        <w:rPr>
          <w:rFonts w:ascii="Calibri"/>
          <w:i/>
        </w:rPr>
        <w:t>OJS - STKIP Kusuma Negara</w:t>
      </w:r>
      <w:r>
        <w:rPr>
          <w:rFonts w:ascii="Calibri"/>
        </w:rPr>
        <w:t xml:space="preserve">. </w:t>
      </w:r>
      <w:hyperlink r:id="rId115">
        <w:r>
          <w:rPr>
            <w:rFonts w:ascii="Calibri"/>
            <w:color w:val="0462C1"/>
            <w:spacing w:val="-2"/>
            <w:u w:val="single" w:color="0462C1"/>
          </w:rPr>
          <w:t>https://jurnal.stkipkusumanegara.ac.id/index.</w:t>
        </w:r>
      </w:hyperlink>
      <w:r>
        <w:rPr>
          <w:rFonts w:ascii="Calibri"/>
          <w:color w:val="0462C1"/>
          <w:spacing w:val="-2"/>
        </w:rPr>
        <w:t xml:space="preserve"> </w:t>
      </w:r>
      <w:hyperlink r:id="rId116">
        <w:proofErr w:type="spellStart"/>
        <w:r>
          <w:rPr>
            <w:rFonts w:ascii="Calibri"/>
            <w:color w:val="0462C1"/>
            <w:spacing w:val="-2"/>
            <w:u w:val="single" w:color="0462C1"/>
          </w:rPr>
          <w:t>php</w:t>
        </w:r>
        <w:proofErr w:type="spellEnd"/>
        <w:r>
          <w:rPr>
            <w:rFonts w:ascii="Calibri"/>
            <w:color w:val="0462C1"/>
            <w:spacing w:val="-2"/>
            <w:u w:val="single" w:color="0462C1"/>
          </w:rPr>
          <w:t>/semnara2020/</w:t>
        </w:r>
        <w:proofErr w:type="spellStart"/>
        <w:r>
          <w:rPr>
            <w:rFonts w:ascii="Calibri"/>
            <w:color w:val="0462C1"/>
            <w:spacing w:val="-2"/>
            <w:u w:val="single" w:color="0462C1"/>
          </w:rPr>
          <w:t>article</w:t>
        </w:r>
        <w:proofErr w:type="spellEnd"/>
        <w:r>
          <w:rPr>
            <w:rFonts w:ascii="Calibri"/>
            <w:color w:val="0462C1"/>
            <w:spacing w:val="-2"/>
            <w:u w:val="single" w:color="0462C1"/>
          </w:rPr>
          <w:t>/</w:t>
        </w:r>
        <w:proofErr w:type="spellStart"/>
        <w:r>
          <w:rPr>
            <w:rFonts w:ascii="Calibri"/>
            <w:color w:val="0462C1"/>
            <w:spacing w:val="-2"/>
            <w:u w:val="single" w:color="0462C1"/>
          </w:rPr>
          <w:t>view</w:t>
        </w:r>
        <w:proofErr w:type="spellEnd"/>
        <w:r>
          <w:rPr>
            <w:rFonts w:ascii="Calibri"/>
            <w:color w:val="0462C1"/>
            <w:spacing w:val="-2"/>
            <w:u w:val="single" w:color="0462C1"/>
          </w:rPr>
          <w:t>/1139</w:t>
        </w:r>
      </w:hyperlink>
    </w:p>
    <w:p w14:paraId="706053D3" w14:textId="77777777" w:rsidR="0007373C" w:rsidRDefault="0007373C" w:rsidP="0007373C">
      <w:pPr>
        <w:tabs>
          <w:tab w:val="left" w:pos="3013"/>
        </w:tabs>
        <w:spacing w:before="84" w:line="276" w:lineRule="auto"/>
        <w:ind w:left="768" w:right="59" w:hanging="721"/>
        <w:jc w:val="both"/>
        <w:rPr>
          <w:rFonts w:ascii="Calibri"/>
          <w:sz w:val="20"/>
        </w:rPr>
      </w:pPr>
      <w:r>
        <w:br w:type="column"/>
      </w:r>
      <w:proofErr w:type="spellStart"/>
      <w:r>
        <w:rPr>
          <w:rFonts w:ascii="Calibri"/>
          <w:sz w:val="20"/>
        </w:rPr>
        <w:t>Dhondekar</w:t>
      </w:r>
      <w:proofErr w:type="spellEnd"/>
      <w:r>
        <w:rPr>
          <w:rFonts w:ascii="Calibri"/>
          <w:sz w:val="20"/>
        </w:rPr>
        <w:t>,</w:t>
      </w:r>
      <w:r>
        <w:rPr>
          <w:rFonts w:ascii="Calibri"/>
          <w:spacing w:val="-1"/>
          <w:sz w:val="20"/>
        </w:rPr>
        <w:t xml:space="preserve"> </w:t>
      </w:r>
      <w:r>
        <w:rPr>
          <w:rFonts w:ascii="Calibri"/>
          <w:sz w:val="20"/>
        </w:rPr>
        <w:t>I.,</w:t>
      </w:r>
      <w:r>
        <w:rPr>
          <w:rFonts w:ascii="Calibri"/>
          <w:spacing w:val="-1"/>
          <w:sz w:val="20"/>
        </w:rPr>
        <w:t xml:space="preserve"> </w:t>
      </w:r>
      <w:r>
        <w:rPr>
          <w:rFonts w:ascii="Calibri"/>
          <w:sz w:val="20"/>
        </w:rPr>
        <w:t>&amp;</w:t>
      </w:r>
      <w:r>
        <w:rPr>
          <w:rFonts w:ascii="Calibri"/>
          <w:spacing w:val="-3"/>
          <w:sz w:val="20"/>
        </w:rPr>
        <w:t xml:space="preserve"> </w:t>
      </w:r>
      <w:proofErr w:type="spellStart"/>
      <w:r>
        <w:rPr>
          <w:rFonts w:ascii="Calibri"/>
          <w:sz w:val="20"/>
        </w:rPr>
        <w:t>Vanaja</w:t>
      </w:r>
      <w:proofErr w:type="spellEnd"/>
      <w:r>
        <w:rPr>
          <w:rFonts w:ascii="Calibri"/>
          <w:sz w:val="20"/>
        </w:rPr>
        <w:t>,</w:t>
      </w:r>
      <w:r>
        <w:rPr>
          <w:rFonts w:ascii="Calibri"/>
          <w:spacing w:val="-1"/>
          <w:sz w:val="20"/>
        </w:rPr>
        <w:t xml:space="preserve"> </w:t>
      </w:r>
      <w:r>
        <w:rPr>
          <w:rFonts w:ascii="Calibri"/>
          <w:sz w:val="20"/>
        </w:rPr>
        <w:t>C.</w:t>
      </w:r>
      <w:r>
        <w:rPr>
          <w:rFonts w:ascii="Calibri"/>
          <w:spacing w:val="-2"/>
          <w:sz w:val="20"/>
        </w:rPr>
        <w:t xml:space="preserve"> </w:t>
      </w:r>
      <w:r>
        <w:rPr>
          <w:rFonts w:ascii="Calibri"/>
          <w:sz w:val="20"/>
        </w:rPr>
        <w:t>(2024).</w:t>
      </w:r>
      <w:r>
        <w:rPr>
          <w:rFonts w:ascii="Calibri"/>
          <w:spacing w:val="-2"/>
          <w:sz w:val="20"/>
        </w:rPr>
        <w:t xml:space="preserve"> </w:t>
      </w:r>
      <w:proofErr w:type="spellStart"/>
      <w:r>
        <w:rPr>
          <w:rFonts w:ascii="Calibri"/>
          <w:sz w:val="20"/>
        </w:rPr>
        <w:t>Auditory</w:t>
      </w:r>
      <w:proofErr w:type="spellEnd"/>
      <w:r>
        <w:rPr>
          <w:rFonts w:ascii="Calibri"/>
          <w:spacing w:val="-2"/>
          <w:sz w:val="20"/>
        </w:rPr>
        <w:t xml:space="preserve"> </w:t>
      </w:r>
      <w:proofErr w:type="spellStart"/>
      <w:r>
        <w:rPr>
          <w:rFonts w:ascii="Calibri"/>
          <w:sz w:val="20"/>
        </w:rPr>
        <w:t>Processing</w:t>
      </w:r>
      <w:proofErr w:type="spellEnd"/>
      <w:r>
        <w:rPr>
          <w:rFonts w:ascii="Calibri"/>
          <w:sz w:val="20"/>
        </w:rPr>
        <w:t xml:space="preserve"> </w:t>
      </w:r>
      <w:proofErr w:type="spellStart"/>
      <w:r>
        <w:rPr>
          <w:rFonts w:ascii="Calibri"/>
          <w:sz w:val="20"/>
        </w:rPr>
        <w:t>Abilities</w:t>
      </w:r>
      <w:proofErr w:type="spellEnd"/>
      <w:r>
        <w:rPr>
          <w:rFonts w:ascii="Calibri"/>
          <w:sz w:val="20"/>
        </w:rPr>
        <w:t xml:space="preserve"> </w:t>
      </w:r>
      <w:proofErr w:type="spellStart"/>
      <w:r>
        <w:rPr>
          <w:rFonts w:ascii="Calibri"/>
          <w:sz w:val="20"/>
        </w:rPr>
        <w:t>Of</w:t>
      </w:r>
      <w:proofErr w:type="spellEnd"/>
      <w:r>
        <w:rPr>
          <w:rFonts w:ascii="Calibri"/>
          <w:sz w:val="20"/>
        </w:rPr>
        <w:t xml:space="preserve"> </w:t>
      </w:r>
      <w:proofErr w:type="spellStart"/>
      <w:r>
        <w:rPr>
          <w:rFonts w:ascii="Calibri"/>
          <w:sz w:val="20"/>
        </w:rPr>
        <w:t>Children</w:t>
      </w:r>
      <w:proofErr w:type="spellEnd"/>
      <w:r>
        <w:rPr>
          <w:rFonts w:ascii="Calibri"/>
          <w:sz w:val="20"/>
        </w:rPr>
        <w:t xml:space="preserve"> </w:t>
      </w:r>
      <w:proofErr w:type="spellStart"/>
      <w:r>
        <w:rPr>
          <w:rFonts w:ascii="Calibri"/>
          <w:sz w:val="20"/>
        </w:rPr>
        <w:t>With</w:t>
      </w:r>
      <w:proofErr w:type="spellEnd"/>
      <w:r>
        <w:rPr>
          <w:rFonts w:ascii="Calibri"/>
          <w:sz w:val="20"/>
        </w:rPr>
        <w:t xml:space="preserve"> </w:t>
      </w:r>
      <w:proofErr w:type="spellStart"/>
      <w:r>
        <w:rPr>
          <w:rFonts w:ascii="Calibri"/>
          <w:sz w:val="20"/>
        </w:rPr>
        <w:t>Congenital</w:t>
      </w:r>
      <w:proofErr w:type="spellEnd"/>
      <w:r>
        <w:rPr>
          <w:rFonts w:ascii="Calibri"/>
          <w:sz w:val="20"/>
        </w:rPr>
        <w:t xml:space="preserve"> </w:t>
      </w:r>
      <w:proofErr w:type="spellStart"/>
      <w:r>
        <w:rPr>
          <w:rFonts w:ascii="Calibri"/>
          <w:sz w:val="20"/>
        </w:rPr>
        <w:t>Blindness</w:t>
      </w:r>
      <w:proofErr w:type="spellEnd"/>
      <w:r>
        <w:rPr>
          <w:rFonts w:ascii="Calibri"/>
          <w:sz w:val="20"/>
        </w:rPr>
        <w:t xml:space="preserve">. </w:t>
      </w:r>
      <w:r>
        <w:rPr>
          <w:rFonts w:ascii="Calibri"/>
          <w:i/>
          <w:sz w:val="20"/>
        </w:rPr>
        <w:t xml:space="preserve">International </w:t>
      </w:r>
      <w:proofErr w:type="spellStart"/>
      <w:r>
        <w:rPr>
          <w:rFonts w:ascii="Calibri"/>
          <w:i/>
          <w:sz w:val="20"/>
        </w:rPr>
        <w:t>Journal</w:t>
      </w:r>
      <w:proofErr w:type="spellEnd"/>
      <w:r>
        <w:rPr>
          <w:rFonts w:ascii="Calibri"/>
          <w:i/>
          <w:sz w:val="20"/>
        </w:rPr>
        <w:t xml:space="preserve"> </w:t>
      </w:r>
      <w:proofErr w:type="spellStart"/>
      <w:r>
        <w:rPr>
          <w:rFonts w:ascii="Calibri"/>
          <w:i/>
          <w:sz w:val="20"/>
        </w:rPr>
        <w:t>Of</w:t>
      </w:r>
      <w:proofErr w:type="spellEnd"/>
      <w:r>
        <w:rPr>
          <w:rFonts w:ascii="Calibri"/>
          <w:i/>
          <w:sz w:val="20"/>
        </w:rPr>
        <w:t xml:space="preserve"> </w:t>
      </w:r>
      <w:proofErr w:type="spellStart"/>
      <w:r>
        <w:rPr>
          <w:rFonts w:ascii="Calibri"/>
          <w:i/>
          <w:sz w:val="20"/>
        </w:rPr>
        <w:t>Pediatric</w:t>
      </w:r>
      <w:proofErr w:type="spellEnd"/>
      <w:r>
        <w:rPr>
          <w:rFonts w:ascii="Calibri"/>
          <w:i/>
          <w:sz w:val="20"/>
        </w:rPr>
        <w:t xml:space="preserve"> </w:t>
      </w:r>
      <w:proofErr w:type="spellStart"/>
      <w:r>
        <w:rPr>
          <w:rFonts w:ascii="Calibri"/>
          <w:i/>
          <w:spacing w:val="-2"/>
          <w:sz w:val="20"/>
        </w:rPr>
        <w:t>Otorhinolaryngology</w:t>
      </w:r>
      <w:proofErr w:type="spellEnd"/>
      <w:r>
        <w:rPr>
          <w:rFonts w:ascii="Calibri"/>
          <w:spacing w:val="-2"/>
          <w:sz w:val="20"/>
        </w:rPr>
        <w:t>,</w:t>
      </w:r>
      <w:r>
        <w:rPr>
          <w:rFonts w:ascii="Calibri"/>
          <w:sz w:val="20"/>
        </w:rPr>
        <w:tab/>
      </w:r>
      <w:r>
        <w:rPr>
          <w:rFonts w:ascii="Calibri"/>
          <w:i/>
          <w:sz w:val="20"/>
        </w:rPr>
        <w:t>186</w:t>
      </w:r>
      <w:r>
        <w:rPr>
          <w:rFonts w:ascii="Calibri"/>
          <w:sz w:val="20"/>
        </w:rPr>
        <w:t>,</w:t>
      </w:r>
      <w:r>
        <w:rPr>
          <w:rFonts w:ascii="Calibri"/>
          <w:spacing w:val="58"/>
          <w:w w:val="150"/>
          <w:sz w:val="20"/>
        </w:rPr>
        <w:t xml:space="preserve">    </w:t>
      </w:r>
      <w:r>
        <w:rPr>
          <w:rFonts w:ascii="Calibri"/>
          <w:spacing w:val="-2"/>
          <w:sz w:val="20"/>
        </w:rPr>
        <w:t>112126.</w:t>
      </w:r>
    </w:p>
    <w:p w14:paraId="3A7CC7BB" w14:textId="77777777" w:rsidR="0007373C" w:rsidRDefault="0007373C" w:rsidP="0007373C">
      <w:pPr>
        <w:pStyle w:val="TeksIsi"/>
        <w:spacing w:line="276" w:lineRule="auto"/>
        <w:ind w:left="47" w:right="62" w:firstLine="720"/>
        <w:jc w:val="both"/>
        <w:rPr>
          <w:rFonts w:ascii="Calibri"/>
        </w:rPr>
      </w:pPr>
      <w:hyperlink r:id="rId117">
        <w:r>
          <w:rPr>
            <w:rFonts w:ascii="Calibri"/>
            <w:color w:val="0462C1"/>
            <w:spacing w:val="-2"/>
            <w:u w:val="single" w:color="0462C1"/>
          </w:rPr>
          <w:t>https://doi.org/10.1016/j.ijporl.2024.112126</w:t>
        </w:r>
      </w:hyperlink>
      <w:r>
        <w:rPr>
          <w:rFonts w:ascii="Calibri"/>
          <w:color w:val="0462C1"/>
          <w:spacing w:val="-2"/>
        </w:rPr>
        <w:t xml:space="preserve"> </w:t>
      </w:r>
      <w:proofErr w:type="spellStart"/>
      <w:r>
        <w:rPr>
          <w:rFonts w:ascii="Calibri"/>
        </w:rPr>
        <w:t>Elzahraa</w:t>
      </w:r>
      <w:proofErr w:type="spellEnd"/>
      <w:r>
        <w:rPr>
          <w:rFonts w:ascii="Calibri"/>
        </w:rPr>
        <w:t>,</w:t>
      </w:r>
      <w:r>
        <w:rPr>
          <w:rFonts w:ascii="Calibri"/>
          <w:spacing w:val="12"/>
        </w:rPr>
        <w:t xml:space="preserve"> </w:t>
      </w:r>
      <w:r>
        <w:rPr>
          <w:rFonts w:ascii="Calibri"/>
        </w:rPr>
        <w:t>F.,</w:t>
      </w:r>
      <w:r>
        <w:rPr>
          <w:rFonts w:ascii="Calibri"/>
          <w:spacing w:val="12"/>
        </w:rPr>
        <w:t xml:space="preserve"> </w:t>
      </w:r>
      <w:proofErr w:type="spellStart"/>
      <w:r>
        <w:rPr>
          <w:rFonts w:ascii="Calibri"/>
        </w:rPr>
        <w:t>Mohamed</w:t>
      </w:r>
      <w:proofErr w:type="spellEnd"/>
      <w:r>
        <w:rPr>
          <w:rFonts w:ascii="Calibri"/>
        </w:rPr>
        <w:t>,</w:t>
      </w:r>
      <w:r>
        <w:rPr>
          <w:rFonts w:ascii="Calibri"/>
          <w:spacing w:val="13"/>
        </w:rPr>
        <w:t xml:space="preserve"> </w:t>
      </w:r>
      <w:r>
        <w:rPr>
          <w:rFonts w:ascii="Calibri"/>
        </w:rPr>
        <w:t>A.,</w:t>
      </w:r>
      <w:r>
        <w:rPr>
          <w:rFonts w:ascii="Calibri"/>
          <w:spacing w:val="12"/>
        </w:rPr>
        <w:t xml:space="preserve"> </w:t>
      </w:r>
      <w:r>
        <w:rPr>
          <w:rFonts w:ascii="Calibri"/>
        </w:rPr>
        <w:t>&amp;</w:t>
      </w:r>
      <w:r>
        <w:rPr>
          <w:rFonts w:ascii="Calibri"/>
          <w:spacing w:val="10"/>
        </w:rPr>
        <w:t xml:space="preserve"> </w:t>
      </w:r>
      <w:proofErr w:type="spellStart"/>
      <w:r>
        <w:rPr>
          <w:rFonts w:ascii="Calibri"/>
        </w:rPr>
        <w:t>Draz</w:t>
      </w:r>
      <w:proofErr w:type="spellEnd"/>
      <w:r>
        <w:rPr>
          <w:rFonts w:ascii="Calibri"/>
        </w:rPr>
        <w:t>,</w:t>
      </w:r>
      <w:r>
        <w:rPr>
          <w:rFonts w:ascii="Calibri"/>
          <w:spacing w:val="13"/>
        </w:rPr>
        <w:t xml:space="preserve"> </w:t>
      </w:r>
      <w:r>
        <w:rPr>
          <w:rFonts w:ascii="Calibri"/>
        </w:rPr>
        <w:t>F.</w:t>
      </w:r>
      <w:r>
        <w:rPr>
          <w:rFonts w:ascii="Calibri"/>
          <w:spacing w:val="11"/>
        </w:rPr>
        <w:t xml:space="preserve"> </w:t>
      </w:r>
      <w:r>
        <w:rPr>
          <w:rFonts w:ascii="Calibri"/>
        </w:rPr>
        <w:t>(2022).</w:t>
      </w:r>
      <w:r>
        <w:rPr>
          <w:rFonts w:ascii="Calibri"/>
          <w:spacing w:val="12"/>
        </w:rPr>
        <w:t xml:space="preserve"> </w:t>
      </w:r>
      <w:proofErr w:type="spellStart"/>
      <w:r>
        <w:rPr>
          <w:rFonts w:ascii="Calibri"/>
          <w:spacing w:val="-2"/>
        </w:rPr>
        <w:t>Physical</w:t>
      </w:r>
      <w:proofErr w:type="spellEnd"/>
      <w:r>
        <w:rPr>
          <w:rFonts w:ascii="Calibri"/>
          <w:spacing w:val="-2"/>
        </w:rPr>
        <w:t>,</w:t>
      </w:r>
    </w:p>
    <w:p w14:paraId="600710FF" w14:textId="77777777" w:rsidR="0007373C" w:rsidRDefault="0007373C" w:rsidP="0007373C">
      <w:pPr>
        <w:spacing w:line="276" w:lineRule="auto"/>
        <w:ind w:left="768" w:right="57"/>
        <w:jc w:val="both"/>
        <w:rPr>
          <w:rFonts w:ascii="Calibri" w:hAnsi="Calibri"/>
          <w:sz w:val="20"/>
        </w:rPr>
      </w:pPr>
      <w:proofErr w:type="spellStart"/>
      <w:r>
        <w:rPr>
          <w:rFonts w:ascii="Calibri" w:hAnsi="Calibri"/>
          <w:sz w:val="20"/>
        </w:rPr>
        <w:t>Social</w:t>
      </w:r>
      <w:proofErr w:type="spellEnd"/>
      <w:r>
        <w:rPr>
          <w:rFonts w:ascii="Calibri" w:hAnsi="Calibri"/>
          <w:sz w:val="20"/>
        </w:rPr>
        <w:t xml:space="preserve"> </w:t>
      </w:r>
      <w:proofErr w:type="spellStart"/>
      <w:r>
        <w:rPr>
          <w:rFonts w:ascii="Calibri" w:hAnsi="Calibri"/>
          <w:sz w:val="20"/>
        </w:rPr>
        <w:t>And</w:t>
      </w:r>
      <w:proofErr w:type="spellEnd"/>
      <w:r>
        <w:rPr>
          <w:rFonts w:ascii="Calibri" w:hAnsi="Calibri"/>
          <w:sz w:val="20"/>
        </w:rPr>
        <w:t xml:space="preserve"> </w:t>
      </w:r>
      <w:proofErr w:type="spellStart"/>
      <w:r>
        <w:rPr>
          <w:rFonts w:ascii="Calibri" w:hAnsi="Calibri"/>
          <w:sz w:val="20"/>
        </w:rPr>
        <w:t>Psychological</w:t>
      </w:r>
      <w:proofErr w:type="spellEnd"/>
      <w:r>
        <w:rPr>
          <w:rFonts w:ascii="Calibri" w:hAnsi="Calibri"/>
          <w:sz w:val="20"/>
        </w:rPr>
        <w:t xml:space="preserve"> </w:t>
      </w:r>
      <w:proofErr w:type="spellStart"/>
      <w:r>
        <w:rPr>
          <w:rFonts w:ascii="Calibri" w:hAnsi="Calibri"/>
          <w:sz w:val="20"/>
        </w:rPr>
        <w:t>Challenges</w:t>
      </w:r>
      <w:proofErr w:type="spellEnd"/>
      <w:r>
        <w:rPr>
          <w:rFonts w:ascii="Calibri" w:hAnsi="Calibri"/>
          <w:sz w:val="20"/>
        </w:rPr>
        <w:t xml:space="preserve"> </w:t>
      </w:r>
      <w:proofErr w:type="spellStart"/>
      <w:r>
        <w:rPr>
          <w:rFonts w:ascii="Calibri" w:hAnsi="Calibri"/>
          <w:sz w:val="20"/>
        </w:rPr>
        <w:t>Facing</w:t>
      </w:r>
      <w:proofErr w:type="spellEnd"/>
      <w:r>
        <w:rPr>
          <w:rFonts w:ascii="Calibri" w:hAnsi="Calibri"/>
          <w:sz w:val="20"/>
        </w:rPr>
        <w:t xml:space="preserve"> </w:t>
      </w:r>
      <w:proofErr w:type="spellStart"/>
      <w:r>
        <w:rPr>
          <w:rFonts w:ascii="Calibri" w:hAnsi="Calibri"/>
          <w:sz w:val="20"/>
        </w:rPr>
        <w:t>Children</w:t>
      </w:r>
      <w:proofErr w:type="spellEnd"/>
      <w:r>
        <w:rPr>
          <w:rFonts w:ascii="Calibri" w:hAnsi="Calibri"/>
          <w:sz w:val="20"/>
        </w:rPr>
        <w:t xml:space="preserve"> </w:t>
      </w:r>
      <w:proofErr w:type="spellStart"/>
      <w:r>
        <w:rPr>
          <w:rFonts w:ascii="Calibri" w:hAnsi="Calibri"/>
          <w:sz w:val="20"/>
        </w:rPr>
        <w:t>Having</w:t>
      </w:r>
      <w:proofErr w:type="spellEnd"/>
      <w:r>
        <w:rPr>
          <w:rFonts w:ascii="Calibri" w:hAnsi="Calibri"/>
          <w:sz w:val="20"/>
        </w:rPr>
        <w:t xml:space="preserve"> </w:t>
      </w:r>
      <w:proofErr w:type="spellStart"/>
      <w:r>
        <w:rPr>
          <w:rFonts w:ascii="Calibri" w:hAnsi="Calibri"/>
          <w:sz w:val="20"/>
        </w:rPr>
        <w:t>Blindness</w:t>
      </w:r>
      <w:proofErr w:type="spellEnd"/>
      <w:r>
        <w:rPr>
          <w:rFonts w:ascii="Calibri" w:hAnsi="Calibri"/>
          <w:sz w:val="20"/>
        </w:rPr>
        <w:t xml:space="preserve">. </w:t>
      </w:r>
      <w:proofErr w:type="spellStart"/>
      <w:r>
        <w:rPr>
          <w:rFonts w:ascii="Calibri" w:hAnsi="Calibri"/>
          <w:i/>
          <w:sz w:val="20"/>
        </w:rPr>
        <w:t>Egyptian</w:t>
      </w:r>
      <w:proofErr w:type="spellEnd"/>
      <w:r>
        <w:rPr>
          <w:rFonts w:ascii="Calibri" w:hAnsi="Calibri"/>
          <w:i/>
          <w:sz w:val="20"/>
        </w:rPr>
        <w:t xml:space="preserve"> </w:t>
      </w:r>
      <w:proofErr w:type="spellStart"/>
      <w:r>
        <w:rPr>
          <w:rFonts w:ascii="Calibri" w:hAnsi="Calibri"/>
          <w:i/>
          <w:sz w:val="20"/>
        </w:rPr>
        <w:t>Journal</w:t>
      </w:r>
      <w:proofErr w:type="spellEnd"/>
      <w:r>
        <w:rPr>
          <w:rFonts w:ascii="Calibri" w:hAnsi="Calibri"/>
          <w:i/>
          <w:spacing w:val="40"/>
          <w:sz w:val="20"/>
        </w:rPr>
        <w:t xml:space="preserve"> </w:t>
      </w:r>
      <w:proofErr w:type="spellStart"/>
      <w:r>
        <w:rPr>
          <w:rFonts w:ascii="Calibri" w:hAnsi="Calibri"/>
          <w:i/>
          <w:sz w:val="20"/>
        </w:rPr>
        <w:t>Of</w:t>
      </w:r>
      <w:proofErr w:type="spellEnd"/>
      <w:r>
        <w:rPr>
          <w:rFonts w:ascii="Calibri" w:hAnsi="Calibri"/>
          <w:i/>
          <w:sz w:val="20"/>
        </w:rPr>
        <w:t xml:space="preserve"> </w:t>
      </w:r>
      <w:proofErr w:type="spellStart"/>
      <w:r>
        <w:rPr>
          <w:rFonts w:ascii="Calibri" w:hAnsi="Calibri"/>
          <w:i/>
          <w:sz w:val="20"/>
        </w:rPr>
        <w:t>Health</w:t>
      </w:r>
      <w:proofErr w:type="spellEnd"/>
      <w:r>
        <w:rPr>
          <w:rFonts w:ascii="Calibri" w:hAnsi="Calibri"/>
          <w:i/>
          <w:sz w:val="20"/>
        </w:rPr>
        <w:t xml:space="preserve"> </w:t>
      </w:r>
      <w:proofErr w:type="spellStart"/>
      <w:r>
        <w:rPr>
          <w:rFonts w:ascii="Calibri" w:hAnsi="Calibri"/>
          <w:i/>
          <w:sz w:val="20"/>
        </w:rPr>
        <w:t>Care</w:t>
      </w:r>
      <w:proofErr w:type="spellEnd"/>
      <w:r>
        <w:rPr>
          <w:rFonts w:ascii="Calibri" w:hAnsi="Calibri"/>
          <w:sz w:val="20"/>
        </w:rPr>
        <w:t xml:space="preserve">, </w:t>
      </w:r>
      <w:r>
        <w:rPr>
          <w:rFonts w:ascii="Calibri" w:hAnsi="Calibri"/>
          <w:i/>
          <w:sz w:val="20"/>
        </w:rPr>
        <w:t>13</w:t>
      </w:r>
      <w:r>
        <w:rPr>
          <w:rFonts w:ascii="Calibri" w:hAnsi="Calibri"/>
          <w:sz w:val="20"/>
        </w:rPr>
        <w:t xml:space="preserve">(1), 1142–1155. </w:t>
      </w:r>
      <w:hyperlink r:id="rId118">
        <w:r>
          <w:rPr>
            <w:rFonts w:ascii="Calibri" w:hAnsi="Calibri"/>
            <w:color w:val="0462C1"/>
            <w:spacing w:val="-2"/>
            <w:sz w:val="20"/>
            <w:u w:val="single" w:color="0462C1"/>
          </w:rPr>
          <w:t>https://doi.org/10.21608/ejhc.2022.223445</w:t>
        </w:r>
      </w:hyperlink>
    </w:p>
    <w:p w14:paraId="0A23EC18" w14:textId="77777777" w:rsidR="0007373C" w:rsidRDefault="0007373C" w:rsidP="0007373C">
      <w:pPr>
        <w:pStyle w:val="TeksIsi"/>
        <w:spacing w:line="276" w:lineRule="auto"/>
        <w:ind w:left="768" w:right="61" w:hanging="721"/>
        <w:jc w:val="both"/>
        <w:rPr>
          <w:rFonts w:ascii="Calibri" w:hAnsi="Calibri"/>
        </w:rPr>
      </w:pPr>
      <w:proofErr w:type="spellStart"/>
      <w:r>
        <w:rPr>
          <w:rFonts w:ascii="Calibri" w:hAnsi="Calibri"/>
        </w:rPr>
        <w:t>Erlistiana</w:t>
      </w:r>
      <w:proofErr w:type="spellEnd"/>
      <w:r>
        <w:rPr>
          <w:rFonts w:ascii="Calibri" w:hAnsi="Calibri"/>
        </w:rPr>
        <w:t xml:space="preserve">, D., </w:t>
      </w:r>
      <w:proofErr w:type="spellStart"/>
      <w:r>
        <w:rPr>
          <w:rFonts w:ascii="Calibri" w:hAnsi="Calibri"/>
        </w:rPr>
        <w:t>Ichan</w:t>
      </w:r>
      <w:proofErr w:type="spellEnd"/>
      <w:r>
        <w:rPr>
          <w:rFonts w:ascii="Calibri" w:hAnsi="Calibri"/>
        </w:rPr>
        <w:t xml:space="preserve">, Y., &amp; Hesti. (2022). Metode Tilawati </w:t>
      </w:r>
      <w:proofErr w:type="spellStart"/>
      <w:r>
        <w:rPr>
          <w:rFonts w:ascii="Calibri" w:hAnsi="Calibri"/>
        </w:rPr>
        <w:t>Qur’an</w:t>
      </w:r>
      <w:proofErr w:type="spellEnd"/>
      <w:r>
        <w:rPr>
          <w:rFonts w:ascii="Calibri" w:hAnsi="Calibri"/>
        </w:rPr>
        <w:t xml:space="preserve"> Sebagai Upaya Meningkatkan Seni</w:t>
      </w:r>
      <w:r>
        <w:rPr>
          <w:rFonts w:ascii="Calibri" w:hAnsi="Calibri"/>
          <w:spacing w:val="-5"/>
        </w:rPr>
        <w:t xml:space="preserve"> </w:t>
      </w:r>
      <w:r>
        <w:rPr>
          <w:rFonts w:ascii="Calibri" w:hAnsi="Calibri"/>
        </w:rPr>
        <w:t>Baca</w:t>
      </w:r>
      <w:r>
        <w:rPr>
          <w:rFonts w:ascii="Calibri" w:hAnsi="Calibri"/>
          <w:spacing w:val="-6"/>
        </w:rPr>
        <w:t xml:space="preserve"> </w:t>
      </w:r>
      <w:proofErr w:type="spellStart"/>
      <w:r>
        <w:rPr>
          <w:rFonts w:ascii="Calibri" w:hAnsi="Calibri"/>
        </w:rPr>
        <w:t>Qur’an</w:t>
      </w:r>
      <w:proofErr w:type="spellEnd"/>
      <w:r>
        <w:rPr>
          <w:rFonts w:ascii="Calibri" w:hAnsi="Calibri"/>
        </w:rPr>
        <w:t>.</w:t>
      </w:r>
      <w:r>
        <w:rPr>
          <w:rFonts w:ascii="Calibri" w:hAnsi="Calibri"/>
          <w:spacing w:val="-4"/>
        </w:rPr>
        <w:t xml:space="preserve"> </w:t>
      </w:r>
      <w:r>
        <w:rPr>
          <w:rFonts w:ascii="Calibri" w:hAnsi="Calibri"/>
          <w:i/>
        </w:rPr>
        <w:t>Jurnal</w:t>
      </w:r>
      <w:r>
        <w:rPr>
          <w:rFonts w:ascii="Calibri" w:hAnsi="Calibri"/>
          <w:i/>
          <w:spacing w:val="-5"/>
        </w:rPr>
        <w:t xml:space="preserve"> </w:t>
      </w:r>
      <w:r>
        <w:rPr>
          <w:rFonts w:ascii="Calibri" w:hAnsi="Calibri"/>
          <w:i/>
        </w:rPr>
        <w:t>Pusaka</w:t>
      </w:r>
      <w:r>
        <w:rPr>
          <w:rFonts w:ascii="Calibri" w:hAnsi="Calibri"/>
        </w:rPr>
        <w:t>,</w:t>
      </w:r>
      <w:r>
        <w:rPr>
          <w:rFonts w:ascii="Calibri" w:hAnsi="Calibri"/>
          <w:spacing w:val="-5"/>
        </w:rPr>
        <w:t xml:space="preserve"> </w:t>
      </w:r>
      <w:r>
        <w:rPr>
          <w:rFonts w:ascii="Calibri" w:hAnsi="Calibri"/>
          <w:i/>
        </w:rPr>
        <w:t>12</w:t>
      </w:r>
      <w:r>
        <w:rPr>
          <w:rFonts w:ascii="Calibri" w:hAnsi="Calibri"/>
        </w:rPr>
        <w:t>(1),</w:t>
      </w:r>
      <w:r>
        <w:rPr>
          <w:rFonts w:ascii="Calibri" w:hAnsi="Calibri"/>
          <w:spacing w:val="-5"/>
        </w:rPr>
        <w:t xml:space="preserve"> </w:t>
      </w:r>
      <w:r>
        <w:rPr>
          <w:rFonts w:ascii="Calibri" w:hAnsi="Calibri"/>
        </w:rPr>
        <w:t xml:space="preserve">26–33. </w:t>
      </w:r>
      <w:hyperlink r:id="rId119">
        <w:r>
          <w:rPr>
            <w:rFonts w:ascii="Calibri" w:hAnsi="Calibri"/>
            <w:color w:val="0462C1"/>
            <w:spacing w:val="-2"/>
            <w:u w:val="single" w:color="0462C1"/>
          </w:rPr>
          <w:t>https://doi.org/10.35897/ps.v12i1.682</w:t>
        </w:r>
      </w:hyperlink>
    </w:p>
    <w:p w14:paraId="1F2505F3" w14:textId="77777777" w:rsidR="0007373C" w:rsidRDefault="0007373C" w:rsidP="0007373C">
      <w:pPr>
        <w:tabs>
          <w:tab w:val="left" w:pos="4389"/>
        </w:tabs>
        <w:spacing w:before="2" w:line="276" w:lineRule="auto"/>
        <w:ind w:left="768" w:right="58" w:hanging="721"/>
        <w:jc w:val="both"/>
        <w:rPr>
          <w:rFonts w:ascii="Calibri"/>
          <w:sz w:val="20"/>
        </w:rPr>
      </w:pPr>
      <w:r>
        <w:rPr>
          <w:rFonts w:ascii="Calibri"/>
          <w:sz w:val="20"/>
        </w:rPr>
        <w:t xml:space="preserve">Farani, R., &amp; Aryanti, W. (2011). </w:t>
      </w:r>
      <w:proofErr w:type="spellStart"/>
      <w:r>
        <w:rPr>
          <w:rFonts w:ascii="Calibri"/>
          <w:sz w:val="20"/>
        </w:rPr>
        <w:t>Instructional</w:t>
      </w:r>
      <w:proofErr w:type="spellEnd"/>
      <w:r>
        <w:rPr>
          <w:rFonts w:ascii="Calibri"/>
          <w:sz w:val="20"/>
        </w:rPr>
        <w:t xml:space="preserve"> Design For </w:t>
      </w:r>
      <w:proofErr w:type="spellStart"/>
      <w:r>
        <w:rPr>
          <w:rFonts w:ascii="Calibri"/>
          <w:sz w:val="20"/>
        </w:rPr>
        <w:t>Students</w:t>
      </w:r>
      <w:proofErr w:type="spellEnd"/>
      <w:r>
        <w:rPr>
          <w:rFonts w:ascii="Calibri"/>
          <w:sz w:val="20"/>
        </w:rPr>
        <w:t xml:space="preserve"> </w:t>
      </w:r>
      <w:proofErr w:type="spellStart"/>
      <w:r>
        <w:rPr>
          <w:rFonts w:ascii="Calibri"/>
          <w:sz w:val="20"/>
        </w:rPr>
        <w:t>With</w:t>
      </w:r>
      <w:proofErr w:type="spellEnd"/>
      <w:r>
        <w:rPr>
          <w:rFonts w:ascii="Calibri"/>
          <w:sz w:val="20"/>
        </w:rPr>
        <w:t xml:space="preserve"> Visual </w:t>
      </w:r>
      <w:proofErr w:type="spellStart"/>
      <w:r>
        <w:rPr>
          <w:rFonts w:ascii="Calibri"/>
          <w:sz w:val="20"/>
        </w:rPr>
        <w:t>Impairments</w:t>
      </w:r>
      <w:proofErr w:type="spellEnd"/>
      <w:r>
        <w:rPr>
          <w:rFonts w:ascii="Calibri"/>
          <w:sz w:val="20"/>
        </w:rPr>
        <w:t xml:space="preserve"> In </w:t>
      </w:r>
      <w:proofErr w:type="spellStart"/>
      <w:r>
        <w:rPr>
          <w:rFonts w:ascii="Calibri"/>
          <w:sz w:val="20"/>
        </w:rPr>
        <w:t>English</w:t>
      </w:r>
      <w:proofErr w:type="spellEnd"/>
      <w:r>
        <w:rPr>
          <w:rFonts w:ascii="Calibri"/>
          <w:sz w:val="20"/>
        </w:rPr>
        <w:t xml:space="preserve"> </w:t>
      </w:r>
      <w:proofErr w:type="spellStart"/>
      <w:r>
        <w:rPr>
          <w:rFonts w:ascii="Calibri"/>
          <w:sz w:val="20"/>
        </w:rPr>
        <w:t>Learning</w:t>
      </w:r>
      <w:proofErr w:type="spellEnd"/>
      <w:r>
        <w:rPr>
          <w:rFonts w:ascii="Calibri"/>
          <w:sz w:val="20"/>
        </w:rPr>
        <w:t xml:space="preserve">. </w:t>
      </w:r>
      <w:proofErr w:type="spellStart"/>
      <w:r>
        <w:rPr>
          <w:rFonts w:ascii="Calibri"/>
          <w:i/>
          <w:sz w:val="20"/>
        </w:rPr>
        <w:t>Journal</w:t>
      </w:r>
      <w:proofErr w:type="spellEnd"/>
      <w:r>
        <w:rPr>
          <w:rFonts w:ascii="Calibri"/>
          <w:i/>
          <w:sz w:val="20"/>
        </w:rPr>
        <w:t xml:space="preserve"> </w:t>
      </w:r>
      <w:proofErr w:type="spellStart"/>
      <w:r>
        <w:rPr>
          <w:rFonts w:ascii="Calibri"/>
          <w:i/>
          <w:sz w:val="20"/>
        </w:rPr>
        <w:t>Of</w:t>
      </w:r>
      <w:proofErr w:type="spellEnd"/>
      <w:r>
        <w:rPr>
          <w:rFonts w:ascii="Calibri"/>
          <w:i/>
          <w:sz w:val="20"/>
        </w:rPr>
        <w:t xml:space="preserve"> </w:t>
      </w:r>
      <w:proofErr w:type="spellStart"/>
      <w:r>
        <w:rPr>
          <w:rFonts w:ascii="Calibri"/>
          <w:i/>
          <w:sz w:val="20"/>
        </w:rPr>
        <w:t>English</w:t>
      </w:r>
      <w:proofErr w:type="spellEnd"/>
      <w:r>
        <w:rPr>
          <w:rFonts w:ascii="Calibri"/>
          <w:i/>
          <w:sz w:val="20"/>
        </w:rPr>
        <w:t xml:space="preserve"> </w:t>
      </w:r>
      <w:proofErr w:type="spellStart"/>
      <w:r>
        <w:rPr>
          <w:rFonts w:ascii="Calibri"/>
          <w:i/>
          <w:sz w:val="20"/>
        </w:rPr>
        <w:t>And</w:t>
      </w:r>
      <w:proofErr w:type="spellEnd"/>
      <w:r>
        <w:rPr>
          <w:rFonts w:ascii="Calibri"/>
          <w:i/>
          <w:sz w:val="20"/>
        </w:rPr>
        <w:t xml:space="preserve"> </w:t>
      </w:r>
      <w:proofErr w:type="spellStart"/>
      <w:r>
        <w:rPr>
          <w:rFonts w:ascii="Calibri"/>
          <w:i/>
          <w:spacing w:val="-2"/>
          <w:sz w:val="20"/>
        </w:rPr>
        <w:t>Education</w:t>
      </w:r>
      <w:proofErr w:type="spellEnd"/>
      <w:r>
        <w:rPr>
          <w:rFonts w:ascii="Calibri"/>
          <w:spacing w:val="-2"/>
          <w:sz w:val="20"/>
        </w:rPr>
        <w:t>,</w:t>
      </w:r>
      <w:r>
        <w:rPr>
          <w:rFonts w:ascii="Calibri"/>
          <w:sz w:val="20"/>
        </w:rPr>
        <w:tab/>
      </w:r>
      <w:r>
        <w:rPr>
          <w:rFonts w:ascii="Calibri"/>
          <w:i/>
          <w:spacing w:val="-5"/>
          <w:sz w:val="20"/>
        </w:rPr>
        <w:t>5</w:t>
      </w:r>
      <w:r>
        <w:rPr>
          <w:rFonts w:ascii="Calibri"/>
          <w:spacing w:val="-5"/>
          <w:sz w:val="20"/>
        </w:rPr>
        <w:t>.</w:t>
      </w:r>
    </w:p>
    <w:p w14:paraId="6A61FBB7" w14:textId="77777777" w:rsidR="0007373C" w:rsidRDefault="0007373C" w:rsidP="0007373C">
      <w:pPr>
        <w:pStyle w:val="TeksIsi"/>
        <w:spacing w:line="241" w:lineRule="exact"/>
        <w:ind w:left="768"/>
        <w:jc w:val="both"/>
        <w:rPr>
          <w:rFonts w:ascii="Calibri"/>
        </w:rPr>
      </w:pPr>
      <w:hyperlink r:id="rId120">
        <w:r>
          <w:rPr>
            <w:rFonts w:ascii="Calibri"/>
            <w:color w:val="0462C1"/>
            <w:spacing w:val="-2"/>
            <w:u w:val="single" w:color="0462C1"/>
          </w:rPr>
          <w:t>https://doi.org/10.20885/jee.v5i2.5617</w:t>
        </w:r>
      </w:hyperlink>
    </w:p>
    <w:p w14:paraId="4C027D69" w14:textId="77777777" w:rsidR="0007373C" w:rsidRDefault="0007373C" w:rsidP="0007373C">
      <w:pPr>
        <w:tabs>
          <w:tab w:val="left" w:pos="2292"/>
          <w:tab w:val="left" w:pos="3820"/>
        </w:tabs>
        <w:spacing w:before="40" w:line="276" w:lineRule="auto"/>
        <w:ind w:left="768" w:right="55" w:hanging="721"/>
        <w:jc w:val="both"/>
        <w:rPr>
          <w:rFonts w:ascii="Calibri" w:hAnsi="Calibri"/>
          <w:sz w:val="20"/>
        </w:rPr>
      </w:pPr>
      <w:proofErr w:type="spellStart"/>
      <w:r>
        <w:rPr>
          <w:rFonts w:ascii="Calibri" w:hAnsi="Calibri"/>
          <w:sz w:val="20"/>
        </w:rPr>
        <w:t>Hafizi</w:t>
      </w:r>
      <w:proofErr w:type="spellEnd"/>
      <w:r>
        <w:rPr>
          <w:rFonts w:ascii="Calibri" w:hAnsi="Calibri"/>
          <w:sz w:val="20"/>
        </w:rPr>
        <w:t xml:space="preserve">, N., </w:t>
      </w:r>
      <w:proofErr w:type="spellStart"/>
      <w:r>
        <w:rPr>
          <w:rFonts w:ascii="Calibri" w:hAnsi="Calibri"/>
          <w:sz w:val="20"/>
        </w:rPr>
        <w:t>A’tarahim</w:t>
      </w:r>
      <w:proofErr w:type="spellEnd"/>
      <w:r>
        <w:rPr>
          <w:rFonts w:ascii="Calibri" w:hAnsi="Calibri"/>
          <w:sz w:val="20"/>
        </w:rPr>
        <w:t xml:space="preserve">, M., </w:t>
      </w:r>
      <w:proofErr w:type="spellStart"/>
      <w:r>
        <w:rPr>
          <w:rFonts w:ascii="Calibri" w:hAnsi="Calibri"/>
          <w:sz w:val="20"/>
        </w:rPr>
        <w:t>Najmiah</w:t>
      </w:r>
      <w:proofErr w:type="spellEnd"/>
      <w:r>
        <w:rPr>
          <w:rFonts w:ascii="Calibri" w:hAnsi="Calibri"/>
          <w:sz w:val="20"/>
        </w:rPr>
        <w:t xml:space="preserve">, </w:t>
      </w:r>
      <w:proofErr w:type="spellStart"/>
      <w:r>
        <w:rPr>
          <w:rFonts w:ascii="Calibri" w:hAnsi="Calibri"/>
          <w:sz w:val="20"/>
        </w:rPr>
        <w:t>Fathiy</w:t>
      </w:r>
      <w:proofErr w:type="spellEnd"/>
      <w:r>
        <w:rPr>
          <w:rFonts w:ascii="Calibri" w:hAnsi="Calibri"/>
          <w:sz w:val="20"/>
        </w:rPr>
        <w:t xml:space="preserve">, M., &amp; </w:t>
      </w:r>
      <w:proofErr w:type="spellStart"/>
      <w:r>
        <w:rPr>
          <w:rFonts w:ascii="Calibri" w:hAnsi="Calibri"/>
          <w:sz w:val="20"/>
        </w:rPr>
        <w:t>Shafiee</w:t>
      </w:r>
      <w:proofErr w:type="spellEnd"/>
      <w:r>
        <w:rPr>
          <w:rFonts w:ascii="Calibri" w:hAnsi="Calibri"/>
          <w:sz w:val="20"/>
        </w:rPr>
        <w:t xml:space="preserve">, M. (2018). </w:t>
      </w:r>
      <w:proofErr w:type="spellStart"/>
      <w:r>
        <w:rPr>
          <w:rFonts w:ascii="Calibri" w:hAnsi="Calibri"/>
          <w:sz w:val="20"/>
        </w:rPr>
        <w:t>Concept</w:t>
      </w:r>
      <w:proofErr w:type="spellEnd"/>
      <w:r>
        <w:rPr>
          <w:rFonts w:ascii="Calibri" w:hAnsi="Calibri"/>
          <w:sz w:val="20"/>
        </w:rPr>
        <w:t xml:space="preserve"> </w:t>
      </w:r>
      <w:proofErr w:type="spellStart"/>
      <w:r>
        <w:rPr>
          <w:rFonts w:ascii="Calibri" w:hAnsi="Calibri"/>
          <w:sz w:val="20"/>
        </w:rPr>
        <w:t>And</w:t>
      </w:r>
      <w:proofErr w:type="spellEnd"/>
      <w:r>
        <w:rPr>
          <w:rFonts w:ascii="Calibri" w:hAnsi="Calibri"/>
          <w:sz w:val="20"/>
        </w:rPr>
        <w:t xml:space="preserve"> </w:t>
      </w:r>
      <w:proofErr w:type="spellStart"/>
      <w:r>
        <w:rPr>
          <w:rFonts w:ascii="Calibri" w:hAnsi="Calibri"/>
          <w:sz w:val="20"/>
        </w:rPr>
        <w:t>Execution</w:t>
      </w:r>
      <w:proofErr w:type="spellEnd"/>
      <w:r>
        <w:rPr>
          <w:rFonts w:ascii="Calibri" w:hAnsi="Calibri"/>
          <w:sz w:val="20"/>
        </w:rPr>
        <w:t xml:space="preserve"> </w:t>
      </w:r>
      <w:proofErr w:type="spellStart"/>
      <w:r>
        <w:rPr>
          <w:rFonts w:ascii="Calibri" w:hAnsi="Calibri"/>
          <w:sz w:val="20"/>
        </w:rPr>
        <w:t>Of</w:t>
      </w:r>
      <w:proofErr w:type="spellEnd"/>
      <w:r>
        <w:rPr>
          <w:rFonts w:ascii="Calibri" w:hAnsi="Calibri"/>
          <w:sz w:val="20"/>
        </w:rPr>
        <w:t xml:space="preserve"> </w:t>
      </w:r>
      <w:proofErr w:type="spellStart"/>
      <w:r>
        <w:rPr>
          <w:rFonts w:ascii="Calibri" w:hAnsi="Calibri"/>
          <w:sz w:val="20"/>
        </w:rPr>
        <w:t>Talaqqi</w:t>
      </w:r>
      <w:proofErr w:type="spellEnd"/>
      <w:r>
        <w:rPr>
          <w:rFonts w:ascii="Calibri" w:hAnsi="Calibri"/>
          <w:sz w:val="20"/>
        </w:rPr>
        <w:t xml:space="preserve"> </w:t>
      </w:r>
      <w:proofErr w:type="spellStart"/>
      <w:r>
        <w:rPr>
          <w:rFonts w:ascii="Calibri" w:hAnsi="Calibri"/>
          <w:sz w:val="20"/>
        </w:rPr>
        <w:t>And</w:t>
      </w:r>
      <w:proofErr w:type="spellEnd"/>
      <w:r>
        <w:rPr>
          <w:rFonts w:ascii="Calibri" w:hAnsi="Calibri"/>
          <w:sz w:val="20"/>
        </w:rPr>
        <w:t xml:space="preserve"> </w:t>
      </w:r>
      <w:proofErr w:type="spellStart"/>
      <w:r>
        <w:rPr>
          <w:rFonts w:ascii="Calibri" w:hAnsi="Calibri"/>
          <w:sz w:val="20"/>
        </w:rPr>
        <w:t>Musyafahah</w:t>
      </w:r>
      <w:proofErr w:type="spellEnd"/>
      <w:r>
        <w:rPr>
          <w:rFonts w:ascii="Calibri" w:hAnsi="Calibri"/>
          <w:sz w:val="20"/>
        </w:rPr>
        <w:t xml:space="preserve"> </w:t>
      </w:r>
      <w:proofErr w:type="spellStart"/>
      <w:r>
        <w:rPr>
          <w:rFonts w:ascii="Calibri" w:hAnsi="Calibri"/>
          <w:sz w:val="20"/>
        </w:rPr>
        <w:t>Method</w:t>
      </w:r>
      <w:proofErr w:type="spellEnd"/>
      <w:r>
        <w:rPr>
          <w:rFonts w:ascii="Calibri" w:hAnsi="Calibri"/>
          <w:sz w:val="20"/>
        </w:rPr>
        <w:t xml:space="preserve"> In </w:t>
      </w:r>
      <w:proofErr w:type="spellStart"/>
      <w:r>
        <w:rPr>
          <w:rFonts w:ascii="Calibri" w:hAnsi="Calibri"/>
          <w:sz w:val="20"/>
        </w:rPr>
        <w:t>Learning</w:t>
      </w:r>
      <w:proofErr w:type="spellEnd"/>
      <w:r>
        <w:rPr>
          <w:rFonts w:ascii="Calibri" w:hAnsi="Calibri"/>
          <w:sz w:val="20"/>
        </w:rPr>
        <w:t xml:space="preserve"> Al-</w:t>
      </w:r>
      <w:proofErr w:type="spellStart"/>
      <w:r>
        <w:rPr>
          <w:rFonts w:ascii="Calibri" w:hAnsi="Calibri"/>
          <w:sz w:val="20"/>
        </w:rPr>
        <w:t>Qur’an</w:t>
      </w:r>
      <w:proofErr w:type="spellEnd"/>
      <w:r>
        <w:rPr>
          <w:rFonts w:ascii="Calibri" w:hAnsi="Calibri"/>
          <w:sz w:val="20"/>
        </w:rPr>
        <w:t xml:space="preserve">. </w:t>
      </w:r>
      <w:r>
        <w:rPr>
          <w:rFonts w:ascii="Calibri" w:hAnsi="Calibri"/>
          <w:i/>
          <w:sz w:val="20"/>
        </w:rPr>
        <w:t xml:space="preserve">International </w:t>
      </w:r>
      <w:proofErr w:type="spellStart"/>
      <w:r>
        <w:rPr>
          <w:rFonts w:ascii="Calibri" w:hAnsi="Calibri"/>
          <w:i/>
          <w:sz w:val="20"/>
        </w:rPr>
        <w:t>Journal</w:t>
      </w:r>
      <w:proofErr w:type="spellEnd"/>
      <w:r>
        <w:rPr>
          <w:rFonts w:ascii="Calibri" w:hAnsi="Calibri"/>
          <w:i/>
          <w:sz w:val="20"/>
        </w:rPr>
        <w:t xml:space="preserve"> </w:t>
      </w:r>
      <w:proofErr w:type="spellStart"/>
      <w:r>
        <w:rPr>
          <w:rFonts w:ascii="Calibri" w:hAnsi="Calibri"/>
          <w:i/>
          <w:sz w:val="20"/>
        </w:rPr>
        <w:t>Of</w:t>
      </w:r>
      <w:proofErr w:type="spellEnd"/>
      <w:r>
        <w:rPr>
          <w:rFonts w:ascii="Calibri" w:hAnsi="Calibri"/>
          <w:i/>
          <w:sz w:val="20"/>
        </w:rPr>
        <w:t xml:space="preserve"> </w:t>
      </w:r>
      <w:proofErr w:type="spellStart"/>
      <w:r>
        <w:rPr>
          <w:rFonts w:ascii="Calibri" w:hAnsi="Calibri"/>
          <w:i/>
          <w:sz w:val="20"/>
        </w:rPr>
        <w:t>Academic</w:t>
      </w:r>
      <w:proofErr w:type="spellEnd"/>
      <w:r>
        <w:rPr>
          <w:rFonts w:ascii="Calibri" w:hAnsi="Calibri"/>
          <w:i/>
          <w:sz w:val="20"/>
        </w:rPr>
        <w:t xml:space="preserve"> </w:t>
      </w:r>
      <w:proofErr w:type="spellStart"/>
      <w:r>
        <w:rPr>
          <w:rFonts w:ascii="Calibri" w:hAnsi="Calibri"/>
          <w:i/>
          <w:sz w:val="20"/>
        </w:rPr>
        <w:t>Research</w:t>
      </w:r>
      <w:proofErr w:type="spellEnd"/>
      <w:r>
        <w:rPr>
          <w:rFonts w:ascii="Calibri" w:hAnsi="Calibri"/>
          <w:i/>
          <w:sz w:val="20"/>
        </w:rPr>
        <w:t xml:space="preserve"> In Business </w:t>
      </w:r>
      <w:proofErr w:type="spellStart"/>
      <w:r>
        <w:rPr>
          <w:rFonts w:ascii="Calibri" w:hAnsi="Calibri"/>
          <w:i/>
          <w:sz w:val="20"/>
        </w:rPr>
        <w:t>And</w:t>
      </w:r>
      <w:proofErr w:type="spellEnd"/>
      <w:r>
        <w:rPr>
          <w:rFonts w:ascii="Calibri" w:hAnsi="Calibri"/>
          <w:i/>
          <w:sz w:val="20"/>
        </w:rPr>
        <w:t xml:space="preserve"> </w:t>
      </w:r>
      <w:proofErr w:type="spellStart"/>
      <w:r>
        <w:rPr>
          <w:rFonts w:ascii="Calibri" w:hAnsi="Calibri"/>
          <w:i/>
          <w:sz w:val="20"/>
        </w:rPr>
        <w:t>Social</w:t>
      </w:r>
      <w:proofErr w:type="spellEnd"/>
      <w:r>
        <w:rPr>
          <w:rFonts w:ascii="Calibri" w:hAnsi="Calibri"/>
          <w:i/>
          <w:sz w:val="20"/>
        </w:rPr>
        <w:t xml:space="preserve"> </w:t>
      </w:r>
      <w:proofErr w:type="spellStart"/>
      <w:r>
        <w:rPr>
          <w:rFonts w:ascii="Calibri" w:hAnsi="Calibri"/>
          <w:i/>
          <w:sz w:val="20"/>
        </w:rPr>
        <w:t>Sciences</w:t>
      </w:r>
      <w:proofErr w:type="spellEnd"/>
      <w:r>
        <w:rPr>
          <w:rFonts w:ascii="Calibri" w:hAnsi="Calibri"/>
          <w:sz w:val="20"/>
        </w:rPr>
        <w:t xml:space="preserve">, </w:t>
      </w:r>
      <w:r>
        <w:rPr>
          <w:rFonts w:ascii="Calibri" w:hAnsi="Calibri"/>
          <w:i/>
          <w:spacing w:val="-2"/>
          <w:sz w:val="20"/>
        </w:rPr>
        <w:t>8</w:t>
      </w:r>
      <w:r>
        <w:rPr>
          <w:rFonts w:ascii="Calibri" w:hAnsi="Calibri"/>
          <w:spacing w:val="-2"/>
          <w:sz w:val="20"/>
        </w:rPr>
        <w:t>(11),</w:t>
      </w:r>
      <w:r>
        <w:rPr>
          <w:rFonts w:ascii="Calibri" w:hAnsi="Calibri"/>
          <w:sz w:val="20"/>
        </w:rPr>
        <w:tab/>
      </w:r>
      <w:proofErr w:type="spellStart"/>
      <w:r>
        <w:rPr>
          <w:rFonts w:ascii="Calibri" w:hAnsi="Calibri"/>
          <w:spacing w:val="-2"/>
          <w:sz w:val="20"/>
        </w:rPr>
        <w:t>Pages</w:t>
      </w:r>
      <w:proofErr w:type="spellEnd"/>
      <w:r>
        <w:rPr>
          <w:rFonts w:ascii="Calibri" w:hAnsi="Calibri"/>
          <w:sz w:val="20"/>
        </w:rPr>
        <w:tab/>
      </w:r>
      <w:r>
        <w:rPr>
          <w:rFonts w:ascii="Calibri" w:hAnsi="Calibri"/>
          <w:spacing w:val="-2"/>
          <w:sz w:val="20"/>
        </w:rPr>
        <w:t>559-</w:t>
      </w:r>
      <w:r>
        <w:rPr>
          <w:rFonts w:ascii="Calibri" w:hAnsi="Calibri"/>
          <w:spacing w:val="-4"/>
          <w:sz w:val="20"/>
        </w:rPr>
        <w:t>565.</w:t>
      </w:r>
    </w:p>
    <w:p w14:paraId="16920E7F" w14:textId="77777777" w:rsidR="0007373C" w:rsidRDefault="0007373C" w:rsidP="0007373C">
      <w:pPr>
        <w:pStyle w:val="TeksIsi"/>
        <w:spacing w:line="276" w:lineRule="auto"/>
        <w:ind w:left="47" w:right="57" w:firstLine="720"/>
        <w:jc w:val="both"/>
        <w:rPr>
          <w:rFonts w:ascii="Calibri"/>
        </w:rPr>
      </w:pPr>
      <w:hyperlink r:id="rId121">
        <w:r>
          <w:rPr>
            <w:rFonts w:ascii="Calibri"/>
            <w:color w:val="0462C1"/>
            <w:spacing w:val="-2"/>
            <w:u w:val="single" w:color="0462C1"/>
          </w:rPr>
          <w:t>https://doi.org/10.6007/IJARBSS/v8-i11/4930</w:t>
        </w:r>
      </w:hyperlink>
      <w:r>
        <w:rPr>
          <w:rFonts w:ascii="Calibri"/>
          <w:color w:val="0462C1"/>
          <w:spacing w:val="-2"/>
        </w:rPr>
        <w:t xml:space="preserve"> </w:t>
      </w:r>
      <w:r>
        <w:rPr>
          <w:rFonts w:ascii="Calibri"/>
        </w:rPr>
        <w:t xml:space="preserve">Hamzah, N., </w:t>
      </w:r>
      <w:proofErr w:type="spellStart"/>
      <w:r>
        <w:rPr>
          <w:rFonts w:ascii="Calibri"/>
        </w:rPr>
        <w:t>Zainol</w:t>
      </w:r>
      <w:proofErr w:type="spellEnd"/>
      <w:r>
        <w:rPr>
          <w:rFonts w:ascii="Calibri"/>
        </w:rPr>
        <w:t xml:space="preserve">, Z., &amp; Hassan, A. (2022). Study On </w:t>
      </w:r>
      <w:proofErr w:type="spellStart"/>
      <w:r>
        <w:rPr>
          <w:rFonts w:ascii="Calibri"/>
        </w:rPr>
        <w:t>Elements</w:t>
      </w:r>
      <w:proofErr w:type="spellEnd"/>
      <w:r>
        <w:rPr>
          <w:rFonts w:ascii="Calibri"/>
          <w:spacing w:val="80"/>
        </w:rPr>
        <w:t xml:space="preserve"> </w:t>
      </w:r>
      <w:proofErr w:type="spellStart"/>
      <w:r>
        <w:rPr>
          <w:rFonts w:ascii="Calibri"/>
        </w:rPr>
        <w:t>Of</w:t>
      </w:r>
      <w:proofErr w:type="spellEnd"/>
      <w:r>
        <w:rPr>
          <w:rFonts w:ascii="Calibri"/>
          <w:spacing w:val="80"/>
        </w:rPr>
        <w:t xml:space="preserve"> </w:t>
      </w:r>
      <w:proofErr w:type="spellStart"/>
      <w:r>
        <w:rPr>
          <w:rFonts w:ascii="Calibri"/>
        </w:rPr>
        <w:t>Teacher</w:t>
      </w:r>
      <w:proofErr w:type="spellEnd"/>
      <w:r>
        <w:rPr>
          <w:rFonts w:ascii="Calibri"/>
          <w:spacing w:val="80"/>
        </w:rPr>
        <w:t xml:space="preserve"> </w:t>
      </w:r>
      <w:proofErr w:type="spellStart"/>
      <w:r>
        <w:rPr>
          <w:rFonts w:ascii="Calibri"/>
        </w:rPr>
        <w:t>Authority</w:t>
      </w:r>
      <w:proofErr w:type="spellEnd"/>
      <w:r>
        <w:rPr>
          <w:rFonts w:ascii="Calibri"/>
          <w:spacing w:val="80"/>
        </w:rPr>
        <w:t xml:space="preserve"> </w:t>
      </w:r>
      <w:r>
        <w:rPr>
          <w:rFonts w:ascii="Calibri"/>
        </w:rPr>
        <w:t>In</w:t>
      </w:r>
      <w:r>
        <w:rPr>
          <w:rFonts w:ascii="Calibri"/>
          <w:spacing w:val="80"/>
        </w:rPr>
        <w:t xml:space="preserve"> </w:t>
      </w:r>
      <w:r>
        <w:rPr>
          <w:rFonts w:ascii="Calibri"/>
        </w:rPr>
        <w:t>Islamic</w:t>
      </w:r>
    </w:p>
    <w:p w14:paraId="7C42E072" w14:textId="77777777" w:rsidR="0007373C" w:rsidRDefault="0007373C" w:rsidP="0007373C">
      <w:pPr>
        <w:tabs>
          <w:tab w:val="left" w:pos="1315"/>
          <w:tab w:val="left" w:pos="2238"/>
          <w:tab w:val="left" w:pos="3457"/>
          <w:tab w:val="left" w:pos="4184"/>
        </w:tabs>
        <w:spacing w:line="278" w:lineRule="auto"/>
        <w:ind w:left="768" w:right="57"/>
        <w:jc w:val="both"/>
        <w:rPr>
          <w:rFonts w:ascii="Calibri"/>
          <w:sz w:val="20"/>
        </w:rPr>
      </w:pPr>
      <w:r>
        <w:rPr>
          <w:rFonts w:ascii="Calibri"/>
          <w:sz w:val="20"/>
        </w:rPr>
        <w:t xml:space="preserve">Online </w:t>
      </w:r>
      <w:proofErr w:type="spellStart"/>
      <w:r>
        <w:rPr>
          <w:rFonts w:ascii="Calibri"/>
          <w:sz w:val="20"/>
        </w:rPr>
        <w:t>Learning</w:t>
      </w:r>
      <w:proofErr w:type="spellEnd"/>
      <w:r>
        <w:rPr>
          <w:rFonts w:ascii="Calibri"/>
          <w:sz w:val="20"/>
        </w:rPr>
        <w:t xml:space="preserve"> (E-</w:t>
      </w:r>
      <w:proofErr w:type="spellStart"/>
      <w:r>
        <w:rPr>
          <w:rFonts w:ascii="Calibri"/>
          <w:sz w:val="20"/>
        </w:rPr>
        <w:t>Talaqqi</w:t>
      </w:r>
      <w:proofErr w:type="spellEnd"/>
      <w:r>
        <w:rPr>
          <w:rFonts w:ascii="Calibri"/>
          <w:sz w:val="20"/>
        </w:rPr>
        <w:t xml:space="preserve">). </w:t>
      </w:r>
      <w:r>
        <w:rPr>
          <w:rFonts w:ascii="Calibri"/>
          <w:i/>
          <w:sz w:val="20"/>
        </w:rPr>
        <w:t xml:space="preserve">Al-Hayat: </w:t>
      </w:r>
      <w:proofErr w:type="spellStart"/>
      <w:r>
        <w:rPr>
          <w:rFonts w:ascii="Calibri"/>
          <w:i/>
          <w:sz w:val="20"/>
        </w:rPr>
        <w:t>Journal</w:t>
      </w:r>
      <w:proofErr w:type="spellEnd"/>
      <w:r>
        <w:rPr>
          <w:rFonts w:ascii="Calibri"/>
          <w:i/>
          <w:sz w:val="20"/>
        </w:rPr>
        <w:t xml:space="preserve"> </w:t>
      </w:r>
      <w:proofErr w:type="spellStart"/>
      <w:r>
        <w:rPr>
          <w:rFonts w:ascii="Calibri"/>
          <w:i/>
          <w:spacing w:val="-5"/>
          <w:sz w:val="20"/>
        </w:rPr>
        <w:t>Of</w:t>
      </w:r>
      <w:proofErr w:type="spellEnd"/>
      <w:r>
        <w:rPr>
          <w:rFonts w:ascii="Calibri"/>
          <w:i/>
          <w:sz w:val="20"/>
        </w:rPr>
        <w:tab/>
      </w:r>
      <w:r>
        <w:rPr>
          <w:rFonts w:ascii="Calibri"/>
          <w:i/>
          <w:spacing w:val="-2"/>
          <w:sz w:val="20"/>
        </w:rPr>
        <w:t>Islamic</w:t>
      </w:r>
      <w:r>
        <w:rPr>
          <w:rFonts w:ascii="Calibri"/>
          <w:i/>
          <w:sz w:val="20"/>
        </w:rPr>
        <w:tab/>
      </w:r>
      <w:proofErr w:type="spellStart"/>
      <w:r>
        <w:rPr>
          <w:rFonts w:ascii="Calibri"/>
          <w:i/>
          <w:spacing w:val="-2"/>
          <w:sz w:val="20"/>
        </w:rPr>
        <w:t>Education</w:t>
      </w:r>
      <w:proofErr w:type="spellEnd"/>
      <w:r>
        <w:rPr>
          <w:rFonts w:ascii="Calibri"/>
          <w:spacing w:val="-2"/>
          <w:sz w:val="20"/>
        </w:rPr>
        <w:t>,</w:t>
      </w:r>
      <w:r>
        <w:rPr>
          <w:rFonts w:ascii="Calibri"/>
          <w:sz w:val="20"/>
        </w:rPr>
        <w:tab/>
      </w:r>
      <w:r>
        <w:rPr>
          <w:rFonts w:ascii="Calibri"/>
          <w:i/>
          <w:spacing w:val="-4"/>
          <w:sz w:val="20"/>
        </w:rPr>
        <w:t>6</w:t>
      </w:r>
      <w:r>
        <w:rPr>
          <w:rFonts w:ascii="Calibri"/>
          <w:spacing w:val="-4"/>
          <w:sz w:val="20"/>
        </w:rPr>
        <w:t>(2),</w:t>
      </w:r>
      <w:r>
        <w:rPr>
          <w:rFonts w:ascii="Calibri"/>
          <w:sz w:val="20"/>
        </w:rPr>
        <w:tab/>
      </w:r>
      <w:r>
        <w:rPr>
          <w:rFonts w:ascii="Calibri"/>
          <w:spacing w:val="-4"/>
          <w:sz w:val="20"/>
        </w:rPr>
        <w:t>505.</w:t>
      </w:r>
    </w:p>
    <w:p w14:paraId="2CA96C1A" w14:textId="77777777" w:rsidR="0007373C" w:rsidRDefault="0007373C" w:rsidP="0007373C">
      <w:pPr>
        <w:pStyle w:val="TeksIsi"/>
        <w:spacing w:line="242" w:lineRule="exact"/>
        <w:ind w:left="768"/>
        <w:jc w:val="both"/>
        <w:rPr>
          <w:rFonts w:ascii="Calibri"/>
        </w:rPr>
      </w:pPr>
      <w:hyperlink r:id="rId122">
        <w:r>
          <w:rPr>
            <w:rFonts w:ascii="Calibri"/>
            <w:color w:val="0462C1"/>
            <w:spacing w:val="-2"/>
            <w:u w:val="single" w:color="0462C1"/>
          </w:rPr>
          <w:t>https://doi.org/10.35723/ajie.v6i2.208</w:t>
        </w:r>
      </w:hyperlink>
    </w:p>
    <w:p w14:paraId="7AA4F07E" w14:textId="77777777" w:rsidR="0007373C" w:rsidRDefault="0007373C" w:rsidP="0007373C">
      <w:pPr>
        <w:pStyle w:val="TeksIsi"/>
        <w:tabs>
          <w:tab w:val="left" w:pos="2460"/>
          <w:tab w:val="left" w:pos="3980"/>
        </w:tabs>
        <w:spacing w:before="34" w:line="276" w:lineRule="auto"/>
        <w:ind w:left="768" w:right="58" w:hanging="721"/>
        <w:jc w:val="both"/>
        <w:rPr>
          <w:rFonts w:ascii="Calibri" w:hAnsi="Calibri"/>
        </w:rPr>
      </w:pPr>
      <w:r>
        <w:rPr>
          <w:rFonts w:ascii="Calibri" w:hAnsi="Calibri"/>
        </w:rPr>
        <w:t xml:space="preserve">Hasim, R., </w:t>
      </w:r>
      <w:proofErr w:type="spellStart"/>
      <w:r>
        <w:rPr>
          <w:rFonts w:ascii="Calibri" w:hAnsi="Calibri"/>
        </w:rPr>
        <w:t>Samaeng</w:t>
      </w:r>
      <w:proofErr w:type="spellEnd"/>
      <w:r>
        <w:rPr>
          <w:rFonts w:ascii="Calibri" w:hAnsi="Calibri"/>
        </w:rPr>
        <w:t xml:space="preserve">, A., Dahlan, A., &amp; </w:t>
      </w:r>
      <w:proofErr w:type="spellStart"/>
      <w:r>
        <w:rPr>
          <w:rFonts w:ascii="Calibri" w:hAnsi="Calibri"/>
        </w:rPr>
        <w:t>Samaeng</w:t>
      </w:r>
      <w:proofErr w:type="spellEnd"/>
      <w:r>
        <w:rPr>
          <w:rFonts w:ascii="Calibri" w:hAnsi="Calibri"/>
        </w:rPr>
        <w:t xml:space="preserve">, R. (2023). </w:t>
      </w:r>
      <w:proofErr w:type="spellStart"/>
      <w:r>
        <w:rPr>
          <w:rFonts w:ascii="Calibri" w:hAnsi="Calibri"/>
        </w:rPr>
        <w:t>Scoping</w:t>
      </w:r>
      <w:proofErr w:type="spellEnd"/>
      <w:r>
        <w:rPr>
          <w:rFonts w:ascii="Calibri" w:hAnsi="Calibri"/>
        </w:rPr>
        <w:t xml:space="preserve"> </w:t>
      </w:r>
      <w:proofErr w:type="spellStart"/>
      <w:r>
        <w:rPr>
          <w:rFonts w:ascii="Calibri" w:hAnsi="Calibri"/>
        </w:rPr>
        <w:t>Review</w:t>
      </w:r>
      <w:proofErr w:type="spellEnd"/>
      <w:r>
        <w:rPr>
          <w:rFonts w:ascii="Calibri" w:hAnsi="Calibri"/>
        </w:rPr>
        <w:t xml:space="preserve"> On The </w:t>
      </w:r>
      <w:proofErr w:type="spellStart"/>
      <w:r>
        <w:rPr>
          <w:rFonts w:ascii="Calibri" w:hAnsi="Calibri"/>
        </w:rPr>
        <w:t>Benefits</w:t>
      </w:r>
      <w:proofErr w:type="spellEnd"/>
      <w:r>
        <w:rPr>
          <w:rFonts w:ascii="Calibri" w:hAnsi="Calibri"/>
        </w:rPr>
        <w:t xml:space="preserve"> </w:t>
      </w:r>
      <w:proofErr w:type="spellStart"/>
      <w:r>
        <w:rPr>
          <w:rFonts w:ascii="Calibri" w:hAnsi="Calibri"/>
        </w:rPr>
        <w:t>Of</w:t>
      </w:r>
      <w:proofErr w:type="spellEnd"/>
      <w:r>
        <w:rPr>
          <w:rFonts w:ascii="Calibri" w:hAnsi="Calibri"/>
        </w:rPr>
        <w:t xml:space="preserve"> </w:t>
      </w:r>
      <w:proofErr w:type="spellStart"/>
      <w:r>
        <w:rPr>
          <w:rFonts w:ascii="Calibri" w:hAnsi="Calibri"/>
        </w:rPr>
        <w:t>Reciting</w:t>
      </w:r>
      <w:proofErr w:type="spellEnd"/>
      <w:r>
        <w:rPr>
          <w:rFonts w:ascii="Calibri" w:hAnsi="Calibri"/>
        </w:rPr>
        <w:t xml:space="preserve">, </w:t>
      </w:r>
      <w:proofErr w:type="spellStart"/>
      <w:r>
        <w:rPr>
          <w:rFonts w:ascii="Calibri" w:hAnsi="Calibri"/>
        </w:rPr>
        <w:t>Listening</w:t>
      </w:r>
      <w:proofErr w:type="spellEnd"/>
      <w:r>
        <w:rPr>
          <w:rFonts w:ascii="Calibri" w:hAnsi="Calibri"/>
        </w:rPr>
        <w:t xml:space="preserve"> </w:t>
      </w:r>
      <w:proofErr w:type="spellStart"/>
      <w:r>
        <w:rPr>
          <w:rFonts w:ascii="Calibri" w:hAnsi="Calibri"/>
        </w:rPr>
        <w:t>And</w:t>
      </w:r>
      <w:proofErr w:type="spellEnd"/>
      <w:r>
        <w:rPr>
          <w:rFonts w:ascii="Calibri" w:hAnsi="Calibri"/>
        </w:rPr>
        <w:t xml:space="preserve"> </w:t>
      </w:r>
      <w:proofErr w:type="spellStart"/>
      <w:r>
        <w:rPr>
          <w:rFonts w:ascii="Calibri" w:hAnsi="Calibri"/>
        </w:rPr>
        <w:t>Memorising</w:t>
      </w:r>
      <w:proofErr w:type="spellEnd"/>
      <w:r>
        <w:rPr>
          <w:rFonts w:ascii="Calibri" w:hAnsi="Calibri"/>
        </w:rPr>
        <w:t xml:space="preserve"> The Quran. </w:t>
      </w:r>
      <w:proofErr w:type="spellStart"/>
      <w:r>
        <w:rPr>
          <w:rFonts w:ascii="Calibri" w:hAnsi="Calibri"/>
          <w:i/>
        </w:rPr>
        <w:t>Environment-Behaviour</w:t>
      </w:r>
      <w:proofErr w:type="spellEnd"/>
      <w:r>
        <w:rPr>
          <w:rFonts w:ascii="Calibri" w:hAnsi="Calibri"/>
          <w:i/>
        </w:rPr>
        <w:t xml:space="preserve"> </w:t>
      </w:r>
      <w:proofErr w:type="spellStart"/>
      <w:r>
        <w:rPr>
          <w:rFonts w:ascii="Calibri" w:hAnsi="Calibri"/>
          <w:i/>
        </w:rPr>
        <w:t>Proceedings</w:t>
      </w:r>
      <w:proofErr w:type="spellEnd"/>
      <w:r>
        <w:rPr>
          <w:rFonts w:ascii="Calibri" w:hAnsi="Calibri"/>
          <w:i/>
        </w:rPr>
        <w:t xml:space="preserve"> </w:t>
      </w:r>
      <w:proofErr w:type="spellStart"/>
      <w:r>
        <w:rPr>
          <w:rFonts w:ascii="Calibri" w:hAnsi="Calibri"/>
          <w:i/>
          <w:spacing w:val="-2"/>
        </w:rPr>
        <w:t>Journal</w:t>
      </w:r>
      <w:proofErr w:type="spellEnd"/>
      <w:r>
        <w:rPr>
          <w:rFonts w:ascii="Calibri" w:hAnsi="Calibri"/>
          <w:spacing w:val="-2"/>
        </w:rPr>
        <w:t>,</w:t>
      </w:r>
      <w:r>
        <w:rPr>
          <w:rFonts w:ascii="Calibri" w:hAnsi="Calibri"/>
        </w:rPr>
        <w:tab/>
      </w:r>
      <w:r>
        <w:rPr>
          <w:rFonts w:ascii="Calibri" w:hAnsi="Calibri"/>
          <w:i/>
          <w:spacing w:val="-2"/>
        </w:rPr>
        <w:t>8</w:t>
      </w:r>
      <w:r>
        <w:rPr>
          <w:rFonts w:ascii="Calibri" w:hAnsi="Calibri"/>
          <w:spacing w:val="-2"/>
        </w:rPr>
        <w:t>(25),</w:t>
      </w:r>
      <w:r>
        <w:rPr>
          <w:rFonts w:ascii="Calibri" w:hAnsi="Calibri"/>
        </w:rPr>
        <w:tab/>
      </w:r>
      <w:r>
        <w:rPr>
          <w:rFonts w:ascii="Calibri" w:hAnsi="Calibri"/>
          <w:spacing w:val="-2"/>
        </w:rPr>
        <w:t xml:space="preserve">37–43. </w:t>
      </w:r>
      <w:hyperlink r:id="rId123">
        <w:r>
          <w:rPr>
            <w:rFonts w:ascii="Calibri" w:hAnsi="Calibri"/>
            <w:color w:val="0462C1"/>
            <w:spacing w:val="-2"/>
            <w:u w:val="single" w:color="0462C1"/>
          </w:rPr>
          <w:t>https://doi.org/10.21834/e-bpj.v8i25.4826</w:t>
        </w:r>
      </w:hyperlink>
    </w:p>
    <w:p w14:paraId="24AB03D1" w14:textId="77777777" w:rsidR="0007373C" w:rsidRDefault="0007373C" w:rsidP="0007373C">
      <w:pPr>
        <w:pStyle w:val="TeksIsi"/>
        <w:spacing w:line="276" w:lineRule="auto"/>
        <w:ind w:left="768" w:right="54" w:hanging="721"/>
        <w:jc w:val="both"/>
        <w:rPr>
          <w:rFonts w:ascii="Calibri" w:hAnsi="Calibri"/>
        </w:rPr>
      </w:pPr>
      <w:r>
        <w:rPr>
          <w:rFonts w:ascii="Calibri" w:hAnsi="Calibri"/>
        </w:rPr>
        <w:t>Ishak, M., Syafaruddin, &amp; sit, M. (2017). Pelaksanaan Program Tilawah Al-</w:t>
      </w:r>
      <w:proofErr w:type="spellStart"/>
      <w:r>
        <w:rPr>
          <w:rFonts w:ascii="Calibri" w:hAnsi="Calibri"/>
        </w:rPr>
        <w:t>Qur’an</w:t>
      </w:r>
      <w:proofErr w:type="spellEnd"/>
      <w:r>
        <w:rPr>
          <w:rFonts w:ascii="Calibri" w:hAnsi="Calibri"/>
        </w:rPr>
        <w:t xml:space="preserve"> Dalam Meningkatkan Kemampuan Membaca AL- </w:t>
      </w:r>
      <w:proofErr w:type="spellStart"/>
      <w:r>
        <w:rPr>
          <w:rFonts w:ascii="Calibri" w:hAnsi="Calibri"/>
        </w:rPr>
        <w:t>Qur’an</w:t>
      </w:r>
      <w:proofErr w:type="spellEnd"/>
      <w:r>
        <w:rPr>
          <w:rFonts w:ascii="Calibri" w:hAnsi="Calibri"/>
        </w:rPr>
        <w:t xml:space="preserve"> Siswa Di MAS l- </w:t>
      </w:r>
      <w:proofErr w:type="spellStart"/>
      <w:r>
        <w:rPr>
          <w:rFonts w:ascii="Calibri" w:hAnsi="Calibri"/>
        </w:rPr>
        <w:t>Ma’sum</w:t>
      </w:r>
      <w:proofErr w:type="spellEnd"/>
      <w:r>
        <w:rPr>
          <w:rFonts w:ascii="Calibri" w:hAnsi="Calibri"/>
        </w:rPr>
        <w:t xml:space="preserve"> </w:t>
      </w:r>
      <w:proofErr w:type="spellStart"/>
      <w:r>
        <w:rPr>
          <w:rFonts w:ascii="Calibri" w:hAnsi="Calibri"/>
        </w:rPr>
        <w:t>Stabit</w:t>
      </w:r>
      <w:proofErr w:type="spellEnd"/>
      <w:r>
        <w:rPr>
          <w:rFonts w:ascii="Calibri" w:hAnsi="Calibri"/>
        </w:rPr>
        <w:t xml:space="preserve">. </w:t>
      </w:r>
      <w:r>
        <w:rPr>
          <w:rFonts w:ascii="Calibri" w:hAnsi="Calibri"/>
          <w:i/>
        </w:rPr>
        <w:t>Jurnal Ilmu Pendidikan Islam Dan Keagamaan</w:t>
      </w:r>
      <w:r>
        <w:rPr>
          <w:rFonts w:ascii="Calibri" w:hAnsi="Calibri"/>
        </w:rPr>
        <w:t xml:space="preserve">, </w:t>
      </w:r>
      <w:r>
        <w:rPr>
          <w:rFonts w:ascii="Calibri" w:hAnsi="Calibri"/>
          <w:i/>
        </w:rPr>
        <w:t>1</w:t>
      </w:r>
      <w:r>
        <w:rPr>
          <w:rFonts w:ascii="Calibri" w:hAnsi="Calibri"/>
        </w:rPr>
        <w:t xml:space="preserve">(4). </w:t>
      </w:r>
      <w:hyperlink r:id="rId124">
        <w:r>
          <w:rPr>
            <w:rFonts w:ascii="Calibri" w:hAnsi="Calibri"/>
            <w:color w:val="0462C1"/>
            <w:spacing w:val="-2"/>
            <w:u w:val="single" w:color="0462C1"/>
          </w:rPr>
          <w:t>https://jurnal.uinsu.ac.id/index.php/eduriligia</w:t>
        </w:r>
      </w:hyperlink>
    </w:p>
    <w:p w14:paraId="4FBE2E15" w14:textId="77777777" w:rsidR="0007373C" w:rsidRDefault="0007373C" w:rsidP="0007373C">
      <w:pPr>
        <w:pStyle w:val="TeksIsi"/>
        <w:ind w:left="768"/>
        <w:jc w:val="both"/>
        <w:rPr>
          <w:rFonts w:ascii="Calibri"/>
        </w:rPr>
      </w:pPr>
      <w:hyperlink r:id="rId125">
        <w:r>
          <w:rPr>
            <w:rFonts w:ascii="Calibri"/>
            <w:color w:val="0462C1"/>
            <w:spacing w:val="-2"/>
            <w:u w:val="single" w:color="0462C1"/>
          </w:rPr>
          <w:t>/</w:t>
        </w:r>
        <w:proofErr w:type="spellStart"/>
        <w:r>
          <w:rPr>
            <w:rFonts w:ascii="Calibri"/>
            <w:color w:val="0462C1"/>
            <w:spacing w:val="-2"/>
            <w:u w:val="single" w:color="0462C1"/>
          </w:rPr>
          <w:t>article</w:t>
        </w:r>
        <w:proofErr w:type="spellEnd"/>
        <w:r>
          <w:rPr>
            <w:rFonts w:ascii="Calibri"/>
            <w:color w:val="0462C1"/>
            <w:spacing w:val="-2"/>
            <w:u w:val="single" w:color="0462C1"/>
          </w:rPr>
          <w:t>/</w:t>
        </w:r>
        <w:proofErr w:type="spellStart"/>
        <w:r>
          <w:rPr>
            <w:rFonts w:ascii="Calibri"/>
            <w:color w:val="0462C1"/>
            <w:spacing w:val="-2"/>
            <w:u w:val="single" w:color="0462C1"/>
          </w:rPr>
          <w:t>view</w:t>
        </w:r>
        <w:proofErr w:type="spellEnd"/>
        <w:r>
          <w:rPr>
            <w:rFonts w:ascii="Calibri"/>
            <w:color w:val="0462C1"/>
            <w:spacing w:val="-2"/>
            <w:u w:val="single" w:color="0462C1"/>
          </w:rPr>
          <w:t>/1166</w:t>
        </w:r>
      </w:hyperlink>
    </w:p>
    <w:p w14:paraId="4DFACE92" w14:textId="77777777" w:rsidR="0007373C" w:rsidRDefault="0007373C" w:rsidP="0007373C">
      <w:pPr>
        <w:tabs>
          <w:tab w:val="left" w:pos="3780"/>
        </w:tabs>
        <w:spacing w:before="35" w:line="276" w:lineRule="auto"/>
        <w:ind w:left="768" w:right="55" w:hanging="721"/>
        <w:jc w:val="both"/>
        <w:rPr>
          <w:rFonts w:ascii="Calibri" w:hAnsi="Calibri"/>
          <w:sz w:val="20"/>
        </w:rPr>
      </w:pPr>
      <w:r>
        <w:rPr>
          <w:rFonts w:ascii="Calibri" w:hAnsi="Calibri"/>
          <w:sz w:val="20"/>
        </w:rPr>
        <w:t xml:space="preserve">Izzat, Latif, &amp; Zailani. (2022). An </w:t>
      </w:r>
      <w:proofErr w:type="spellStart"/>
      <w:r>
        <w:rPr>
          <w:rFonts w:ascii="Calibri" w:hAnsi="Calibri"/>
          <w:sz w:val="20"/>
        </w:rPr>
        <w:t>Eye-Opening</w:t>
      </w:r>
      <w:proofErr w:type="spellEnd"/>
      <w:r>
        <w:rPr>
          <w:rFonts w:ascii="Calibri" w:hAnsi="Calibri"/>
          <w:sz w:val="20"/>
        </w:rPr>
        <w:t xml:space="preserve"> </w:t>
      </w:r>
      <w:proofErr w:type="spellStart"/>
      <w:r>
        <w:rPr>
          <w:rFonts w:ascii="Calibri" w:hAnsi="Calibri"/>
          <w:sz w:val="20"/>
        </w:rPr>
        <w:t>Experience</w:t>
      </w:r>
      <w:proofErr w:type="spellEnd"/>
      <w:r>
        <w:rPr>
          <w:rFonts w:ascii="Calibri" w:hAnsi="Calibri"/>
          <w:sz w:val="20"/>
        </w:rPr>
        <w:t xml:space="preserve"> </w:t>
      </w:r>
      <w:proofErr w:type="spellStart"/>
      <w:r>
        <w:rPr>
          <w:rFonts w:ascii="Calibri" w:hAnsi="Calibri"/>
          <w:sz w:val="20"/>
        </w:rPr>
        <w:t>With</w:t>
      </w:r>
      <w:proofErr w:type="spellEnd"/>
      <w:r>
        <w:rPr>
          <w:rFonts w:ascii="Calibri" w:hAnsi="Calibri"/>
          <w:sz w:val="20"/>
        </w:rPr>
        <w:t xml:space="preserve"> Visual </w:t>
      </w:r>
      <w:proofErr w:type="spellStart"/>
      <w:r>
        <w:rPr>
          <w:rFonts w:ascii="Calibri" w:hAnsi="Calibri"/>
          <w:sz w:val="20"/>
        </w:rPr>
        <w:t>Impairment</w:t>
      </w:r>
      <w:proofErr w:type="spellEnd"/>
      <w:r>
        <w:rPr>
          <w:rFonts w:ascii="Calibri" w:hAnsi="Calibri"/>
          <w:sz w:val="20"/>
        </w:rPr>
        <w:t xml:space="preserve"> </w:t>
      </w:r>
      <w:proofErr w:type="spellStart"/>
      <w:r>
        <w:rPr>
          <w:rFonts w:ascii="Calibri" w:hAnsi="Calibri"/>
          <w:sz w:val="20"/>
        </w:rPr>
        <w:t>Students</w:t>
      </w:r>
      <w:proofErr w:type="spellEnd"/>
      <w:r>
        <w:rPr>
          <w:rFonts w:ascii="Calibri" w:hAnsi="Calibri"/>
          <w:sz w:val="20"/>
        </w:rPr>
        <w:t xml:space="preserve"> </w:t>
      </w:r>
      <w:proofErr w:type="spellStart"/>
      <w:r>
        <w:rPr>
          <w:rFonts w:ascii="Calibri" w:hAnsi="Calibri"/>
          <w:sz w:val="20"/>
        </w:rPr>
        <w:t>Environment</w:t>
      </w:r>
      <w:proofErr w:type="spellEnd"/>
      <w:r>
        <w:rPr>
          <w:rFonts w:ascii="Calibri" w:hAnsi="Calibri"/>
          <w:sz w:val="20"/>
        </w:rPr>
        <w:t xml:space="preserve"> In Brunei Darussalam. </w:t>
      </w:r>
      <w:r>
        <w:rPr>
          <w:rFonts w:ascii="Calibri" w:hAnsi="Calibri"/>
          <w:i/>
          <w:sz w:val="20"/>
        </w:rPr>
        <w:t xml:space="preserve">International </w:t>
      </w:r>
      <w:proofErr w:type="spellStart"/>
      <w:r>
        <w:rPr>
          <w:rFonts w:ascii="Calibri" w:hAnsi="Calibri"/>
          <w:i/>
          <w:sz w:val="20"/>
        </w:rPr>
        <w:t>Journal</w:t>
      </w:r>
      <w:proofErr w:type="spellEnd"/>
      <w:r>
        <w:rPr>
          <w:rFonts w:ascii="Calibri" w:hAnsi="Calibri"/>
          <w:i/>
          <w:sz w:val="20"/>
        </w:rPr>
        <w:t xml:space="preserve"> </w:t>
      </w:r>
      <w:proofErr w:type="spellStart"/>
      <w:r>
        <w:rPr>
          <w:rFonts w:ascii="Calibri" w:hAnsi="Calibri"/>
          <w:i/>
          <w:sz w:val="20"/>
        </w:rPr>
        <w:t>Of</w:t>
      </w:r>
      <w:proofErr w:type="spellEnd"/>
      <w:r>
        <w:rPr>
          <w:rFonts w:ascii="Calibri" w:hAnsi="Calibri"/>
          <w:i/>
          <w:sz w:val="20"/>
        </w:rPr>
        <w:t xml:space="preserve"> </w:t>
      </w:r>
      <w:proofErr w:type="spellStart"/>
      <w:r>
        <w:rPr>
          <w:rFonts w:ascii="Calibri" w:hAnsi="Calibri"/>
          <w:i/>
          <w:sz w:val="20"/>
        </w:rPr>
        <w:t>Social</w:t>
      </w:r>
      <w:proofErr w:type="spellEnd"/>
      <w:r>
        <w:rPr>
          <w:rFonts w:ascii="Calibri" w:hAnsi="Calibri"/>
          <w:i/>
          <w:sz w:val="20"/>
        </w:rPr>
        <w:t xml:space="preserve"> </w:t>
      </w:r>
      <w:proofErr w:type="spellStart"/>
      <w:r>
        <w:rPr>
          <w:rFonts w:ascii="Calibri" w:hAnsi="Calibri"/>
          <w:i/>
          <w:sz w:val="20"/>
        </w:rPr>
        <w:t>Learning</w:t>
      </w:r>
      <w:proofErr w:type="spellEnd"/>
      <w:r>
        <w:rPr>
          <w:rFonts w:ascii="Calibri" w:hAnsi="Calibri"/>
          <w:i/>
          <w:sz w:val="20"/>
        </w:rPr>
        <w:t xml:space="preserve"> (IJSL)</w:t>
      </w:r>
      <w:r>
        <w:rPr>
          <w:rFonts w:ascii="Calibri" w:hAnsi="Calibri"/>
          <w:sz w:val="20"/>
        </w:rPr>
        <w:t xml:space="preserve">, </w:t>
      </w:r>
      <w:r>
        <w:rPr>
          <w:rFonts w:ascii="Calibri" w:hAnsi="Calibri"/>
          <w:i/>
          <w:spacing w:val="-2"/>
          <w:sz w:val="20"/>
        </w:rPr>
        <w:t>3</w:t>
      </w:r>
      <w:r>
        <w:rPr>
          <w:rFonts w:ascii="Calibri" w:hAnsi="Calibri"/>
          <w:spacing w:val="-2"/>
          <w:sz w:val="20"/>
        </w:rPr>
        <w:t>(1),</w:t>
      </w:r>
      <w:r>
        <w:rPr>
          <w:rFonts w:ascii="Calibri" w:hAnsi="Calibri"/>
          <w:sz w:val="20"/>
        </w:rPr>
        <w:tab/>
      </w:r>
      <w:r>
        <w:rPr>
          <w:rFonts w:ascii="Calibri" w:hAnsi="Calibri"/>
          <w:spacing w:val="-2"/>
          <w:sz w:val="20"/>
        </w:rPr>
        <w:t>115–130.</w:t>
      </w:r>
    </w:p>
    <w:p w14:paraId="29D382F1" w14:textId="77777777" w:rsidR="0007373C" w:rsidRDefault="0007373C" w:rsidP="0007373C">
      <w:pPr>
        <w:pStyle w:val="TeksIsi"/>
        <w:spacing w:before="1" w:line="278" w:lineRule="auto"/>
        <w:ind w:left="47" w:right="65" w:firstLine="720"/>
        <w:jc w:val="both"/>
        <w:rPr>
          <w:rFonts w:ascii="Calibri"/>
        </w:rPr>
      </w:pPr>
      <w:hyperlink r:id="rId126">
        <w:r>
          <w:rPr>
            <w:rFonts w:ascii="Calibri"/>
            <w:color w:val="0462C1"/>
            <w:spacing w:val="-2"/>
            <w:u w:val="single" w:color="0462C1"/>
          </w:rPr>
          <w:t>https://doi.org/10.47134/ijsl.v3i1.184</w:t>
        </w:r>
      </w:hyperlink>
      <w:r>
        <w:rPr>
          <w:rFonts w:ascii="Calibri"/>
          <w:color w:val="0462C1"/>
          <w:spacing w:val="-2"/>
        </w:rPr>
        <w:t xml:space="preserve"> </w:t>
      </w:r>
      <w:proofErr w:type="spellStart"/>
      <w:r>
        <w:rPr>
          <w:rFonts w:ascii="Calibri"/>
        </w:rPr>
        <w:t>Jaisyurohman</w:t>
      </w:r>
      <w:proofErr w:type="spellEnd"/>
      <w:r>
        <w:rPr>
          <w:rFonts w:ascii="Calibri"/>
        </w:rPr>
        <w:t>,</w:t>
      </w:r>
      <w:r>
        <w:rPr>
          <w:rFonts w:ascii="Calibri"/>
          <w:spacing w:val="10"/>
        </w:rPr>
        <w:t xml:space="preserve"> </w:t>
      </w:r>
      <w:r>
        <w:rPr>
          <w:rFonts w:ascii="Calibri"/>
        </w:rPr>
        <w:t>R.,</w:t>
      </w:r>
      <w:r>
        <w:rPr>
          <w:rFonts w:ascii="Calibri"/>
          <w:spacing w:val="13"/>
        </w:rPr>
        <w:t xml:space="preserve"> </w:t>
      </w:r>
      <w:r>
        <w:rPr>
          <w:rFonts w:ascii="Calibri"/>
        </w:rPr>
        <w:t>Wibawa,</w:t>
      </w:r>
      <w:r>
        <w:rPr>
          <w:rFonts w:ascii="Calibri"/>
          <w:spacing w:val="13"/>
        </w:rPr>
        <w:t xml:space="preserve"> </w:t>
      </w:r>
      <w:r>
        <w:rPr>
          <w:rFonts w:ascii="Calibri"/>
        </w:rPr>
        <w:t>D.,</w:t>
      </w:r>
      <w:r>
        <w:rPr>
          <w:rFonts w:ascii="Calibri"/>
          <w:spacing w:val="13"/>
        </w:rPr>
        <w:t xml:space="preserve"> </w:t>
      </w:r>
      <w:r>
        <w:rPr>
          <w:rFonts w:ascii="Calibri"/>
        </w:rPr>
        <w:t>Sari,</w:t>
      </w:r>
      <w:r>
        <w:rPr>
          <w:rFonts w:ascii="Calibri"/>
          <w:spacing w:val="13"/>
        </w:rPr>
        <w:t xml:space="preserve"> </w:t>
      </w:r>
      <w:r>
        <w:rPr>
          <w:rFonts w:ascii="Calibri"/>
        </w:rPr>
        <w:t>L.,</w:t>
      </w:r>
      <w:r>
        <w:rPr>
          <w:rFonts w:ascii="Calibri"/>
          <w:spacing w:val="13"/>
        </w:rPr>
        <w:t xml:space="preserve"> </w:t>
      </w:r>
      <w:r>
        <w:rPr>
          <w:rFonts w:ascii="Calibri"/>
        </w:rPr>
        <w:t>&amp;</w:t>
      </w:r>
      <w:r>
        <w:rPr>
          <w:rFonts w:ascii="Calibri"/>
          <w:spacing w:val="11"/>
        </w:rPr>
        <w:t xml:space="preserve"> </w:t>
      </w:r>
      <w:r>
        <w:rPr>
          <w:rFonts w:ascii="Calibri"/>
        </w:rPr>
        <w:t>Alamsyah,</w:t>
      </w:r>
      <w:r>
        <w:rPr>
          <w:rFonts w:ascii="Calibri"/>
          <w:spacing w:val="13"/>
        </w:rPr>
        <w:t xml:space="preserve"> </w:t>
      </w:r>
      <w:r>
        <w:rPr>
          <w:rFonts w:ascii="Calibri"/>
          <w:spacing w:val="-5"/>
        </w:rPr>
        <w:t>D.</w:t>
      </w:r>
    </w:p>
    <w:p w14:paraId="32533177" w14:textId="77777777" w:rsidR="0007373C" w:rsidRDefault="0007373C" w:rsidP="0007373C">
      <w:pPr>
        <w:pStyle w:val="TeksIsi"/>
        <w:spacing w:line="242" w:lineRule="exact"/>
        <w:ind w:left="768"/>
        <w:jc w:val="both"/>
        <w:rPr>
          <w:rFonts w:ascii="Calibri"/>
        </w:rPr>
      </w:pPr>
      <w:r>
        <w:rPr>
          <w:rFonts w:ascii="Calibri"/>
        </w:rPr>
        <w:t>(2021).</w:t>
      </w:r>
      <w:r>
        <w:rPr>
          <w:rFonts w:ascii="Calibri"/>
          <w:spacing w:val="-3"/>
        </w:rPr>
        <w:t xml:space="preserve"> </w:t>
      </w:r>
      <w:r>
        <w:rPr>
          <w:rFonts w:ascii="Calibri"/>
        </w:rPr>
        <w:t>Implementasi</w:t>
      </w:r>
      <w:r>
        <w:rPr>
          <w:rFonts w:ascii="Calibri"/>
          <w:spacing w:val="-2"/>
        </w:rPr>
        <w:t xml:space="preserve"> </w:t>
      </w:r>
      <w:r>
        <w:rPr>
          <w:rFonts w:ascii="Calibri"/>
        </w:rPr>
        <w:t>Pendidikan</w:t>
      </w:r>
      <w:r>
        <w:rPr>
          <w:rFonts w:ascii="Calibri"/>
          <w:spacing w:val="-5"/>
        </w:rPr>
        <w:t xml:space="preserve"> </w:t>
      </w:r>
      <w:r>
        <w:rPr>
          <w:rFonts w:ascii="Calibri"/>
        </w:rPr>
        <w:t>Agama</w:t>
      </w:r>
      <w:r>
        <w:rPr>
          <w:rFonts w:ascii="Calibri"/>
          <w:spacing w:val="-3"/>
        </w:rPr>
        <w:t xml:space="preserve"> </w:t>
      </w:r>
      <w:r>
        <w:rPr>
          <w:rFonts w:ascii="Calibri"/>
          <w:spacing w:val="-4"/>
        </w:rPr>
        <w:t>Islam</w:t>
      </w:r>
    </w:p>
    <w:p w14:paraId="3C9D7ADF" w14:textId="77777777" w:rsidR="0007373C" w:rsidRDefault="0007373C" w:rsidP="0007373C">
      <w:pPr>
        <w:pStyle w:val="TeksIsi"/>
        <w:spacing w:line="242" w:lineRule="exact"/>
        <w:jc w:val="both"/>
        <w:rPr>
          <w:rFonts w:ascii="Calibri"/>
        </w:rPr>
        <w:sectPr w:rsidR="0007373C" w:rsidSect="0007373C">
          <w:pgSz w:w="11900" w:h="16840"/>
          <w:pgMar w:top="820" w:right="1133" w:bottom="280" w:left="1133" w:header="234" w:footer="0" w:gutter="0"/>
          <w:cols w:num="2" w:space="720" w:equalWidth="0">
            <w:col w:w="4544" w:space="490"/>
            <w:col w:w="4600"/>
          </w:cols>
        </w:sectPr>
      </w:pPr>
    </w:p>
    <w:p w14:paraId="007F9249" w14:textId="77777777" w:rsidR="0007373C" w:rsidRDefault="0007373C" w:rsidP="0007373C">
      <w:pPr>
        <w:pStyle w:val="TeksIsi"/>
        <w:spacing w:before="84" w:line="276" w:lineRule="auto"/>
        <w:ind w:left="767" w:right="7"/>
        <w:jc w:val="both"/>
        <w:rPr>
          <w:rFonts w:ascii="Calibri" w:hAnsi="Calibri"/>
        </w:rPr>
      </w:pPr>
      <w:r>
        <w:rPr>
          <w:rFonts w:ascii="Calibri" w:hAnsi="Calibri"/>
        </w:rPr>
        <w:t xml:space="preserve">Bagi Siswa Tunanetra. </w:t>
      </w:r>
      <w:r>
        <w:rPr>
          <w:rFonts w:ascii="Calibri" w:hAnsi="Calibri"/>
          <w:i/>
        </w:rPr>
        <w:t>ALSYS</w:t>
      </w:r>
      <w:r>
        <w:rPr>
          <w:rFonts w:ascii="Calibri" w:hAnsi="Calibri"/>
        </w:rPr>
        <w:t xml:space="preserve">, </w:t>
      </w:r>
      <w:r>
        <w:rPr>
          <w:rFonts w:ascii="Calibri" w:hAnsi="Calibri"/>
          <w:i/>
        </w:rPr>
        <w:t>1</w:t>
      </w:r>
      <w:r>
        <w:rPr>
          <w:rFonts w:ascii="Calibri" w:hAnsi="Calibri"/>
        </w:rPr>
        <w:t xml:space="preserve">(1), 178–188. </w:t>
      </w:r>
      <w:hyperlink r:id="rId127">
        <w:r>
          <w:rPr>
            <w:rFonts w:ascii="Calibri" w:hAnsi="Calibri"/>
            <w:color w:val="0462C1"/>
            <w:spacing w:val="-2"/>
            <w:u w:val="single" w:color="0462C1"/>
          </w:rPr>
          <w:t>https://doi.org/10.58578/alsys.v1i1.31</w:t>
        </w:r>
      </w:hyperlink>
    </w:p>
    <w:p w14:paraId="391BA2C2" w14:textId="77777777" w:rsidR="0007373C" w:rsidRDefault="0007373C" w:rsidP="0007373C">
      <w:pPr>
        <w:spacing w:line="276" w:lineRule="auto"/>
        <w:ind w:left="767" w:hanging="720"/>
        <w:jc w:val="both"/>
        <w:rPr>
          <w:rFonts w:ascii="Calibri"/>
          <w:sz w:val="20"/>
        </w:rPr>
      </w:pPr>
      <w:proofErr w:type="spellStart"/>
      <w:r>
        <w:rPr>
          <w:rFonts w:ascii="Calibri"/>
          <w:sz w:val="20"/>
        </w:rPr>
        <w:t>Kabulova</w:t>
      </w:r>
      <w:proofErr w:type="spellEnd"/>
      <w:r>
        <w:rPr>
          <w:rFonts w:ascii="Calibri"/>
          <w:sz w:val="20"/>
        </w:rPr>
        <w:t xml:space="preserve">, Z. (2024). </w:t>
      </w:r>
      <w:proofErr w:type="spellStart"/>
      <w:r>
        <w:rPr>
          <w:rFonts w:ascii="Calibri"/>
          <w:sz w:val="20"/>
        </w:rPr>
        <w:t>Teaching</w:t>
      </w:r>
      <w:proofErr w:type="spellEnd"/>
      <w:r>
        <w:rPr>
          <w:rFonts w:ascii="Calibri"/>
          <w:sz w:val="20"/>
        </w:rPr>
        <w:t xml:space="preserve"> </w:t>
      </w:r>
      <w:proofErr w:type="spellStart"/>
      <w:r>
        <w:rPr>
          <w:rFonts w:ascii="Calibri"/>
          <w:sz w:val="20"/>
        </w:rPr>
        <w:t>Methods</w:t>
      </w:r>
      <w:proofErr w:type="spellEnd"/>
      <w:r>
        <w:rPr>
          <w:rFonts w:ascii="Calibri"/>
          <w:sz w:val="20"/>
        </w:rPr>
        <w:t xml:space="preserve"> </w:t>
      </w:r>
      <w:proofErr w:type="spellStart"/>
      <w:r>
        <w:rPr>
          <w:rFonts w:ascii="Calibri"/>
          <w:sz w:val="20"/>
        </w:rPr>
        <w:t>Of</w:t>
      </w:r>
      <w:proofErr w:type="spellEnd"/>
      <w:r>
        <w:rPr>
          <w:rFonts w:ascii="Calibri"/>
          <w:sz w:val="20"/>
        </w:rPr>
        <w:t xml:space="preserve"> </w:t>
      </w:r>
      <w:proofErr w:type="spellStart"/>
      <w:r>
        <w:rPr>
          <w:rFonts w:ascii="Calibri"/>
          <w:sz w:val="20"/>
        </w:rPr>
        <w:t>Educational</w:t>
      </w:r>
      <w:proofErr w:type="spellEnd"/>
      <w:r>
        <w:rPr>
          <w:rFonts w:ascii="Calibri"/>
          <w:sz w:val="20"/>
        </w:rPr>
        <w:t xml:space="preserve"> </w:t>
      </w:r>
      <w:proofErr w:type="spellStart"/>
      <w:r>
        <w:rPr>
          <w:rFonts w:ascii="Calibri"/>
          <w:sz w:val="20"/>
        </w:rPr>
        <w:t>Institutions</w:t>
      </w:r>
      <w:proofErr w:type="spellEnd"/>
      <w:r>
        <w:rPr>
          <w:rFonts w:ascii="Calibri"/>
          <w:spacing w:val="40"/>
          <w:sz w:val="20"/>
        </w:rPr>
        <w:t xml:space="preserve"> </w:t>
      </w:r>
      <w:r>
        <w:rPr>
          <w:rFonts w:ascii="Calibri"/>
          <w:sz w:val="20"/>
        </w:rPr>
        <w:t xml:space="preserve">For </w:t>
      </w:r>
      <w:proofErr w:type="spellStart"/>
      <w:r>
        <w:rPr>
          <w:rFonts w:ascii="Calibri"/>
          <w:sz w:val="20"/>
        </w:rPr>
        <w:t>Blind</w:t>
      </w:r>
      <w:proofErr w:type="spellEnd"/>
      <w:r>
        <w:rPr>
          <w:rFonts w:ascii="Calibri"/>
          <w:sz w:val="20"/>
        </w:rPr>
        <w:t xml:space="preserve"> </w:t>
      </w:r>
      <w:proofErr w:type="spellStart"/>
      <w:r>
        <w:rPr>
          <w:rFonts w:ascii="Calibri"/>
          <w:sz w:val="20"/>
        </w:rPr>
        <w:t>Children</w:t>
      </w:r>
      <w:proofErr w:type="spellEnd"/>
      <w:r>
        <w:rPr>
          <w:rFonts w:ascii="Calibri"/>
          <w:sz w:val="20"/>
        </w:rPr>
        <w:t xml:space="preserve">. </w:t>
      </w:r>
      <w:r>
        <w:rPr>
          <w:rFonts w:ascii="Calibri"/>
          <w:i/>
          <w:sz w:val="20"/>
        </w:rPr>
        <w:t xml:space="preserve">International </w:t>
      </w:r>
      <w:proofErr w:type="spellStart"/>
      <w:r>
        <w:rPr>
          <w:rFonts w:ascii="Calibri"/>
          <w:i/>
          <w:sz w:val="20"/>
        </w:rPr>
        <w:t>Scientific</w:t>
      </w:r>
      <w:proofErr w:type="spellEnd"/>
      <w:r>
        <w:rPr>
          <w:rFonts w:ascii="Calibri"/>
          <w:i/>
          <w:sz w:val="20"/>
        </w:rPr>
        <w:t xml:space="preserve"> </w:t>
      </w:r>
      <w:proofErr w:type="spellStart"/>
      <w:r>
        <w:rPr>
          <w:rFonts w:ascii="Calibri"/>
          <w:i/>
          <w:sz w:val="20"/>
        </w:rPr>
        <w:t>And</w:t>
      </w:r>
      <w:proofErr w:type="spellEnd"/>
      <w:r>
        <w:rPr>
          <w:rFonts w:ascii="Calibri"/>
          <w:i/>
          <w:sz w:val="20"/>
        </w:rPr>
        <w:t xml:space="preserve"> </w:t>
      </w:r>
      <w:proofErr w:type="spellStart"/>
      <w:r>
        <w:rPr>
          <w:rFonts w:ascii="Calibri"/>
          <w:i/>
          <w:sz w:val="20"/>
        </w:rPr>
        <w:t>Current</w:t>
      </w:r>
      <w:proofErr w:type="spellEnd"/>
      <w:r>
        <w:rPr>
          <w:rFonts w:ascii="Calibri"/>
          <w:i/>
          <w:sz w:val="20"/>
        </w:rPr>
        <w:t xml:space="preserve"> </w:t>
      </w:r>
      <w:proofErr w:type="spellStart"/>
      <w:r>
        <w:rPr>
          <w:rFonts w:ascii="Calibri"/>
          <w:i/>
          <w:sz w:val="20"/>
        </w:rPr>
        <w:t>Research</w:t>
      </w:r>
      <w:proofErr w:type="spellEnd"/>
      <w:r>
        <w:rPr>
          <w:rFonts w:ascii="Calibri"/>
          <w:i/>
          <w:sz w:val="20"/>
        </w:rPr>
        <w:t xml:space="preserve"> </w:t>
      </w:r>
      <w:proofErr w:type="spellStart"/>
      <w:r>
        <w:rPr>
          <w:rFonts w:ascii="Calibri"/>
          <w:i/>
          <w:sz w:val="20"/>
        </w:rPr>
        <w:t>Conferences</w:t>
      </w:r>
      <w:proofErr w:type="spellEnd"/>
      <w:r>
        <w:rPr>
          <w:rFonts w:ascii="Calibri"/>
          <w:sz w:val="20"/>
        </w:rPr>
        <w:t xml:space="preserve">. </w:t>
      </w:r>
      <w:hyperlink r:id="rId128">
        <w:r>
          <w:rPr>
            <w:rFonts w:ascii="Calibri"/>
            <w:color w:val="0462C1"/>
            <w:spacing w:val="-2"/>
            <w:sz w:val="20"/>
            <w:u w:val="single" w:color="0462C1"/>
          </w:rPr>
          <w:t>https://orientalpublication.com/index.php/isc</w:t>
        </w:r>
      </w:hyperlink>
      <w:r>
        <w:rPr>
          <w:rFonts w:ascii="Calibri"/>
          <w:color w:val="0462C1"/>
          <w:spacing w:val="-2"/>
          <w:sz w:val="20"/>
        </w:rPr>
        <w:t xml:space="preserve"> </w:t>
      </w:r>
      <w:hyperlink r:id="rId129">
        <w:proofErr w:type="spellStart"/>
        <w:r>
          <w:rPr>
            <w:rFonts w:ascii="Calibri"/>
            <w:color w:val="0462C1"/>
            <w:spacing w:val="-2"/>
            <w:sz w:val="20"/>
            <w:u w:val="single" w:color="0462C1"/>
          </w:rPr>
          <w:t>rc</w:t>
        </w:r>
        <w:proofErr w:type="spellEnd"/>
        <w:r>
          <w:rPr>
            <w:rFonts w:ascii="Calibri"/>
            <w:color w:val="0462C1"/>
            <w:spacing w:val="-2"/>
            <w:sz w:val="20"/>
            <w:u w:val="single" w:color="0462C1"/>
          </w:rPr>
          <w:t>/</w:t>
        </w:r>
        <w:proofErr w:type="spellStart"/>
        <w:r>
          <w:rPr>
            <w:rFonts w:ascii="Calibri"/>
            <w:color w:val="0462C1"/>
            <w:spacing w:val="-2"/>
            <w:sz w:val="20"/>
            <w:u w:val="single" w:color="0462C1"/>
          </w:rPr>
          <w:t>article</w:t>
        </w:r>
        <w:proofErr w:type="spellEnd"/>
        <w:r>
          <w:rPr>
            <w:rFonts w:ascii="Calibri"/>
            <w:color w:val="0462C1"/>
            <w:spacing w:val="-2"/>
            <w:sz w:val="20"/>
            <w:u w:val="single" w:color="0462C1"/>
          </w:rPr>
          <w:t>/</w:t>
        </w:r>
        <w:proofErr w:type="spellStart"/>
        <w:r>
          <w:rPr>
            <w:rFonts w:ascii="Calibri"/>
            <w:color w:val="0462C1"/>
            <w:spacing w:val="-2"/>
            <w:sz w:val="20"/>
            <w:u w:val="single" w:color="0462C1"/>
          </w:rPr>
          <w:t>view</w:t>
        </w:r>
        <w:proofErr w:type="spellEnd"/>
        <w:r>
          <w:rPr>
            <w:rFonts w:ascii="Calibri"/>
            <w:color w:val="0462C1"/>
            <w:spacing w:val="-2"/>
            <w:sz w:val="20"/>
            <w:u w:val="single" w:color="0462C1"/>
          </w:rPr>
          <w:t>/1735</w:t>
        </w:r>
      </w:hyperlink>
    </w:p>
    <w:p w14:paraId="743FB4B5" w14:textId="77777777" w:rsidR="0007373C" w:rsidRDefault="0007373C" w:rsidP="0007373C">
      <w:pPr>
        <w:pStyle w:val="TeksIsi"/>
        <w:spacing w:line="276" w:lineRule="auto"/>
        <w:ind w:left="767" w:hanging="720"/>
        <w:jc w:val="both"/>
        <w:rPr>
          <w:rFonts w:ascii="Calibri" w:hAnsi="Calibri"/>
        </w:rPr>
      </w:pPr>
      <w:r>
        <w:rPr>
          <w:rFonts w:ascii="Calibri" w:hAnsi="Calibri"/>
        </w:rPr>
        <w:t xml:space="preserve">Khalil, M. (2022). </w:t>
      </w:r>
      <w:proofErr w:type="spellStart"/>
      <w:r>
        <w:rPr>
          <w:rFonts w:ascii="Calibri" w:hAnsi="Calibri"/>
        </w:rPr>
        <w:t>Beautifying</w:t>
      </w:r>
      <w:proofErr w:type="spellEnd"/>
      <w:r>
        <w:rPr>
          <w:rFonts w:ascii="Calibri" w:hAnsi="Calibri"/>
        </w:rPr>
        <w:t xml:space="preserve"> The </w:t>
      </w:r>
      <w:proofErr w:type="spellStart"/>
      <w:r>
        <w:rPr>
          <w:rFonts w:ascii="Calibri" w:hAnsi="Calibri"/>
        </w:rPr>
        <w:t>Voice</w:t>
      </w:r>
      <w:proofErr w:type="spellEnd"/>
      <w:r>
        <w:rPr>
          <w:rFonts w:ascii="Calibri" w:hAnsi="Calibri"/>
        </w:rPr>
        <w:t xml:space="preserve"> In </w:t>
      </w:r>
      <w:proofErr w:type="spellStart"/>
      <w:r>
        <w:rPr>
          <w:rFonts w:ascii="Calibri" w:hAnsi="Calibri"/>
        </w:rPr>
        <w:t>Reciting</w:t>
      </w:r>
      <w:proofErr w:type="spellEnd"/>
      <w:r>
        <w:rPr>
          <w:rFonts w:ascii="Calibri" w:hAnsi="Calibri"/>
        </w:rPr>
        <w:t xml:space="preserve"> The </w:t>
      </w:r>
      <w:proofErr w:type="spellStart"/>
      <w:r>
        <w:rPr>
          <w:rFonts w:ascii="Calibri" w:hAnsi="Calibri"/>
        </w:rPr>
        <w:t>Qur’an</w:t>
      </w:r>
      <w:proofErr w:type="spellEnd"/>
      <w:r>
        <w:rPr>
          <w:rFonts w:ascii="Calibri" w:hAnsi="Calibri"/>
        </w:rPr>
        <w:t xml:space="preserve"> </w:t>
      </w:r>
      <w:proofErr w:type="spellStart"/>
      <w:r>
        <w:rPr>
          <w:rFonts w:ascii="Calibri" w:hAnsi="Calibri"/>
        </w:rPr>
        <w:t>and</w:t>
      </w:r>
      <w:proofErr w:type="spellEnd"/>
      <w:r>
        <w:rPr>
          <w:rFonts w:ascii="Calibri" w:hAnsi="Calibri"/>
        </w:rPr>
        <w:t xml:space="preserve"> </w:t>
      </w:r>
      <w:proofErr w:type="spellStart"/>
      <w:r>
        <w:rPr>
          <w:rFonts w:ascii="Calibri" w:hAnsi="Calibri"/>
        </w:rPr>
        <w:t>Its</w:t>
      </w:r>
      <w:proofErr w:type="spellEnd"/>
      <w:r>
        <w:rPr>
          <w:rFonts w:ascii="Calibri" w:hAnsi="Calibri"/>
        </w:rPr>
        <w:t xml:space="preserve"> </w:t>
      </w:r>
      <w:proofErr w:type="spellStart"/>
      <w:r>
        <w:rPr>
          <w:rFonts w:ascii="Calibri" w:hAnsi="Calibri"/>
        </w:rPr>
        <w:t>Relationship</w:t>
      </w:r>
      <w:proofErr w:type="spellEnd"/>
      <w:r>
        <w:rPr>
          <w:rFonts w:ascii="Calibri" w:hAnsi="Calibri"/>
        </w:rPr>
        <w:t xml:space="preserve"> To </w:t>
      </w:r>
      <w:proofErr w:type="spellStart"/>
      <w:r>
        <w:rPr>
          <w:rFonts w:ascii="Calibri" w:hAnsi="Calibri"/>
        </w:rPr>
        <w:t>Musical</w:t>
      </w:r>
      <w:proofErr w:type="spellEnd"/>
      <w:r>
        <w:rPr>
          <w:rFonts w:ascii="Calibri" w:hAnsi="Calibri"/>
        </w:rPr>
        <w:t xml:space="preserve"> </w:t>
      </w:r>
      <w:proofErr w:type="spellStart"/>
      <w:r>
        <w:rPr>
          <w:rFonts w:ascii="Calibri" w:hAnsi="Calibri"/>
        </w:rPr>
        <w:t>Maqamat</w:t>
      </w:r>
      <w:proofErr w:type="spellEnd"/>
      <w:r>
        <w:rPr>
          <w:rFonts w:ascii="Calibri" w:hAnsi="Calibri"/>
        </w:rPr>
        <w:t xml:space="preserve">: An </w:t>
      </w:r>
      <w:proofErr w:type="spellStart"/>
      <w:r>
        <w:rPr>
          <w:rFonts w:ascii="Calibri" w:hAnsi="Calibri"/>
        </w:rPr>
        <w:t>Analytical</w:t>
      </w:r>
      <w:proofErr w:type="spellEnd"/>
      <w:r>
        <w:rPr>
          <w:rFonts w:ascii="Calibri" w:hAnsi="Calibri"/>
        </w:rPr>
        <w:t xml:space="preserve"> Study. </w:t>
      </w:r>
      <w:proofErr w:type="spellStart"/>
      <w:r>
        <w:rPr>
          <w:rFonts w:ascii="Calibri" w:hAnsi="Calibri"/>
          <w:i/>
        </w:rPr>
        <w:t>Qeios</w:t>
      </w:r>
      <w:proofErr w:type="spellEnd"/>
      <w:r>
        <w:rPr>
          <w:rFonts w:ascii="Calibri" w:hAnsi="Calibri"/>
        </w:rPr>
        <w:t xml:space="preserve">. </w:t>
      </w:r>
      <w:hyperlink r:id="rId130">
        <w:r>
          <w:rPr>
            <w:rFonts w:ascii="Calibri" w:hAnsi="Calibri"/>
            <w:color w:val="0462C1"/>
            <w:spacing w:val="-2"/>
            <w:u w:val="single" w:color="0462C1"/>
          </w:rPr>
          <w:t>https://doi.org/10.32388/N9NRVR</w:t>
        </w:r>
      </w:hyperlink>
    </w:p>
    <w:p w14:paraId="4B046CF4" w14:textId="77777777" w:rsidR="0007373C" w:rsidRDefault="0007373C" w:rsidP="0007373C">
      <w:pPr>
        <w:spacing w:line="276" w:lineRule="auto"/>
        <w:ind w:left="767" w:right="1" w:hanging="720"/>
        <w:jc w:val="both"/>
        <w:rPr>
          <w:rFonts w:ascii="Calibri"/>
          <w:sz w:val="20"/>
        </w:rPr>
      </w:pPr>
      <w:r>
        <w:rPr>
          <w:rFonts w:ascii="Calibri"/>
          <w:noProof/>
          <w:sz w:val="20"/>
        </w:rPr>
        <w:drawing>
          <wp:anchor distT="0" distB="0" distL="0" distR="0" simplePos="0" relativeHeight="251674624" behindDoc="1" locked="0" layoutInCell="1" allowOverlap="1" wp14:anchorId="54AF8CF4" wp14:editId="6DBF5FCE">
            <wp:simplePos x="0" y="0"/>
            <wp:positionH relativeFrom="page">
              <wp:posOffset>1899745</wp:posOffset>
            </wp:positionH>
            <wp:positionV relativeFrom="paragraph">
              <wp:posOffset>470376</wp:posOffset>
            </wp:positionV>
            <wp:extent cx="3651217" cy="4468345"/>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3651217" cy="4468345"/>
                    </a:xfrm>
                    <a:prstGeom prst="rect">
                      <a:avLst/>
                    </a:prstGeom>
                  </pic:spPr>
                </pic:pic>
              </a:graphicData>
            </a:graphic>
          </wp:anchor>
        </w:drawing>
      </w:r>
      <w:proofErr w:type="spellStart"/>
      <w:r>
        <w:rPr>
          <w:rFonts w:ascii="Calibri"/>
          <w:sz w:val="20"/>
        </w:rPr>
        <w:t>Kudratillaevna</w:t>
      </w:r>
      <w:proofErr w:type="spellEnd"/>
      <w:r>
        <w:rPr>
          <w:rFonts w:ascii="Calibri"/>
          <w:sz w:val="20"/>
        </w:rPr>
        <w:t xml:space="preserve">, S. (2023). </w:t>
      </w:r>
      <w:proofErr w:type="spellStart"/>
      <w:r>
        <w:rPr>
          <w:rFonts w:ascii="Calibri"/>
          <w:i/>
          <w:sz w:val="20"/>
        </w:rPr>
        <w:t>Teaching</w:t>
      </w:r>
      <w:proofErr w:type="spellEnd"/>
      <w:r>
        <w:rPr>
          <w:rFonts w:ascii="Calibri"/>
          <w:i/>
          <w:sz w:val="20"/>
        </w:rPr>
        <w:t xml:space="preserve"> </w:t>
      </w:r>
      <w:proofErr w:type="spellStart"/>
      <w:r>
        <w:rPr>
          <w:rFonts w:ascii="Calibri"/>
          <w:i/>
          <w:sz w:val="20"/>
        </w:rPr>
        <w:t>Blind</w:t>
      </w:r>
      <w:proofErr w:type="spellEnd"/>
      <w:r>
        <w:rPr>
          <w:rFonts w:ascii="Calibri"/>
          <w:i/>
          <w:sz w:val="20"/>
        </w:rPr>
        <w:t xml:space="preserve"> </w:t>
      </w:r>
      <w:proofErr w:type="spellStart"/>
      <w:r>
        <w:rPr>
          <w:rFonts w:ascii="Calibri"/>
          <w:i/>
          <w:sz w:val="20"/>
        </w:rPr>
        <w:t>And</w:t>
      </w:r>
      <w:proofErr w:type="spellEnd"/>
      <w:r>
        <w:rPr>
          <w:rFonts w:ascii="Calibri"/>
          <w:i/>
          <w:sz w:val="20"/>
        </w:rPr>
        <w:t xml:space="preserve"> </w:t>
      </w:r>
      <w:proofErr w:type="spellStart"/>
      <w:r>
        <w:rPr>
          <w:rFonts w:ascii="Calibri"/>
          <w:i/>
          <w:sz w:val="20"/>
        </w:rPr>
        <w:t>Visually</w:t>
      </w:r>
      <w:proofErr w:type="spellEnd"/>
      <w:r>
        <w:rPr>
          <w:rFonts w:ascii="Calibri"/>
          <w:i/>
          <w:sz w:val="20"/>
        </w:rPr>
        <w:t xml:space="preserve"> </w:t>
      </w:r>
      <w:proofErr w:type="spellStart"/>
      <w:r>
        <w:rPr>
          <w:rFonts w:ascii="Calibri"/>
          <w:i/>
          <w:sz w:val="20"/>
        </w:rPr>
        <w:t>Impaired</w:t>
      </w:r>
      <w:proofErr w:type="spellEnd"/>
      <w:r>
        <w:rPr>
          <w:rFonts w:ascii="Calibri"/>
          <w:i/>
          <w:sz w:val="20"/>
        </w:rPr>
        <w:t xml:space="preserve"> </w:t>
      </w:r>
      <w:proofErr w:type="spellStart"/>
      <w:r>
        <w:rPr>
          <w:rFonts w:ascii="Calibri"/>
          <w:i/>
          <w:sz w:val="20"/>
        </w:rPr>
        <w:t>Using</w:t>
      </w:r>
      <w:proofErr w:type="spellEnd"/>
      <w:r>
        <w:rPr>
          <w:rFonts w:ascii="Calibri"/>
          <w:i/>
          <w:sz w:val="20"/>
        </w:rPr>
        <w:t xml:space="preserve"> </w:t>
      </w:r>
      <w:proofErr w:type="spellStart"/>
      <w:r>
        <w:rPr>
          <w:rFonts w:ascii="Calibri"/>
          <w:i/>
          <w:sz w:val="20"/>
        </w:rPr>
        <w:t>Tactile</w:t>
      </w:r>
      <w:proofErr w:type="spellEnd"/>
      <w:r>
        <w:rPr>
          <w:rFonts w:ascii="Calibri"/>
          <w:i/>
          <w:sz w:val="20"/>
        </w:rPr>
        <w:t xml:space="preserve"> Materials</w:t>
      </w:r>
      <w:r>
        <w:rPr>
          <w:rFonts w:ascii="Calibri"/>
          <w:sz w:val="20"/>
        </w:rPr>
        <w:t xml:space="preserve">. </w:t>
      </w:r>
      <w:r>
        <w:rPr>
          <w:rFonts w:ascii="Calibri"/>
          <w:i/>
          <w:sz w:val="20"/>
        </w:rPr>
        <w:t>4</w:t>
      </w:r>
      <w:r>
        <w:rPr>
          <w:rFonts w:ascii="Calibri"/>
          <w:sz w:val="20"/>
        </w:rPr>
        <w:t xml:space="preserve">(4). </w:t>
      </w:r>
      <w:hyperlink r:id="rId131">
        <w:r>
          <w:rPr>
            <w:rFonts w:ascii="Calibri"/>
            <w:color w:val="0462C1"/>
            <w:spacing w:val="-2"/>
            <w:sz w:val="20"/>
            <w:u w:val="single" w:color="0462C1"/>
          </w:rPr>
          <w:t>https://univerpubl.com/index.php/synergy/ar</w:t>
        </w:r>
      </w:hyperlink>
      <w:r>
        <w:rPr>
          <w:rFonts w:ascii="Calibri"/>
          <w:color w:val="0462C1"/>
          <w:spacing w:val="-2"/>
          <w:sz w:val="20"/>
        </w:rPr>
        <w:t xml:space="preserve"> </w:t>
      </w:r>
      <w:hyperlink r:id="rId132">
        <w:proofErr w:type="spellStart"/>
        <w:r>
          <w:rPr>
            <w:rFonts w:ascii="Calibri"/>
            <w:color w:val="0462C1"/>
            <w:spacing w:val="-2"/>
            <w:sz w:val="20"/>
            <w:u w:val="single" w:color="0462C1"/>
          </w:rPr>
          <w:t>ticle</w:t>
        </w:r>
        <w:proofErr w:type="spellEnd"/>
        <w:r>
          <w:rPr>
            <w:rFonts w:ascii="Calibri"/>
            <w:color w:val="0462C1"/>
            <w:spacing w:val="-2"/>
            <w:sz w:val="20"/>
            <w:u w:val="single" w:color="0462C1"/>
          </w:rPr>
          <w:t>/</w:t>
        </w:r>
        <w:proofErr w:type="spellStart"/>
        <w:r>
          <w:rPr>
            <w:rFonts w:ascii="Calibri"/>
            <w:color w:val="0462C1"/>
            <w:spacing w:val="-2"/>
            <w:sz w:val="20"/>
            <w:u w:val="single" w:color="0462C1"/>
          </w:rPr>
          <w:t>view</w:t>
        </w:r>
        <w:proofErr w:type="spellEnd"/>
        <w:r>
          <w:rPr>
            <w:rFonts w:ascii="Calibri"/>
            <w:color w:val="0462C1"/>
            <w:spacing w:val="-2"/>
            <w:sz w:val="20"/>
            <w:u w:val="single" w:color="0462C1"/>
          </w:rPr>
          <w:t>/937</w:t>
        </w:r>
      </w:hyperlink>
    </w:p>
    <w:p w14:paraId="03D4A762" w14:textId="77777777" w:rsidR="0007373C" w:rsidRDefault="0007373C" w:rsidP="0007373C">
      <w:pPr>
        <w:tabs>
          <w:tab w:val="left" w:pos="4168"/>
        </w:tabs>
        <w:spacing w:before="1" w:line="276" w:lineRule="auto"/>
        <w:ind w:left="767" w:right="1" w:hanging="720"/>
        <w:jc w:val="both"/>
        <w:rPr>
          <w:rFonts w:ascii="Calibri" w:hAnsi="Calibri"/>
          <w:sz w:val="20"/>
        </w:rPr>
      </w:pPr>
      <w:r>
        <w:rPr>
          <w:rFonts w:ascii="Calibri" w:hAnsi="Calibri"/>
          <w:sz w:val="20"/>
        </w:rPr>
        <w:t xml:space="preserve">Kustiani, I. (2021). </w:t>
      </w:r>
      <w:r>
        <w:rPr>
          <w:rFonts w:ascii="Calibri" w:hAnsi="Calibri"/>
          <w:i/>
          <w:sz w:val="20"/>
        </w:rPr>
        <w:t xml:space="preserve">Metode Pembelajaran </w:t>
      </w:r>
      <w:proofErr w:type="spellStart"/>
      <w:r>
        <w:rPr>
          <w:rFonts w:ascii="Calibri" w:hAnsi="Calibri"/>
          <w:i/>
          <w:sz w:val="20"/>
        </w:rPr>
        <w:t>Tilawatil</w:t>
      </w:r>
      <w:proofErr w:type="spellEnd"/>
      <w:r>
        <w:rPr>
          <w:rFonts w:ascii="Calibri" w:hAnsi="Calibri"/>
          <w:i/>
          <w:sz w:val="20"/>
        </w:rPr>
        <w:t xml:space="preserve"> </w:t>
      </w:r>
      <w:proofErr w:type="spellStart"/>
      <w:r>
        <w:rPr>
          <w:rFonts w:ascii="Calibri" w:hAnsi="Calibri"/>
          <w:i/>
          <w:sz w:val="20"/>
        </w:rPr>
        <w:t>Qur’an</w:t>
      </w:r>
      <w:proofErr w:type="spellEnd"/>
      <w:r>
        <w:rPr>
          <w:rFonts w:ascii="Calibri" w:hAnsi="Calibri"/>
          <w:i/>
          <w:sz w:val="20"/>
        </w:rPr>
        <w:t xml:space="preserve"> Dalam Meningkatkan Seni Membaca Al-</w:t>
      </w:r>
      <w:proofErr w:type="spellStart"/>
      <w:r>
        <w:rPr>
          <w:rFonts w:ascii="Calibri" w:hAnsi="Calibri"/>
          <w:i/>
          <w:sz w:val="20"/>
        </w:rPr>
        <w:t>Qur’an</w:t>
      </w:r>
      <w:proofErr w:type="spellEnd"/>
      <w:r>
        <w:rPr>
          <w:rFonts w:ascii="Calibri" w:hAnsi="Calibri"/>
          <w:i/>
          <w:sz w:val="20"/>
        </w:rPr>
        <w:t xml:space="preserve"> Di Pesantren </w:t>
      </w:r>
      <w:proofErr w:type="spellStart"/>
      <w:r>
        <w:rPr>
          <w:rFonts w:ascii="Calibri" w:hAnsi="Calibri"/>
          <w:i/>
          <w:sz w:val="20"/>
        </w:rPr>
        <w:t>Assa’adatul</w:t>
      </w:r>
      <w:proofErr w:type="spellEnd"/>
      <w:r>
        <w:rPr>
          <w:rFonts w:ascii="Calibri" w:hAnsi="Calibri"/>
          <w:i/>
          <w:sz w:val="20"/>
        </w:rPr>
        <w:t xml:space="preserve"> </w:t>
      </w:r>
      <w:proofErr w:type="spellStart"/>
      <w:r>
        <w:rPr>
          <w:rFonts w:ascii="Calibri" w:hAnsi="Calibri"/>
          <w:i/>
          <w:sz w:val="20"/>
        </w:rPr>
        <w:t>Iskandari</w:t>
      </w:r>
      <w:proofErr w:type="spellEnd"/>
      <w:r>
        <w:rPr>
          <w:rFonts w:ascii="Calibri" w:hAnsi="Calibri"/>
          <w:i/>
          <w:sz w:val="20"/>
        </w:rPr>
        <w:t xml:space="preserve"> </w:t>
      </w:r>
      <w:r>
        <w:rPr>
          <w:rFonts w:ascii="Calibri" w:hAnsi="Calibri"/>
          <w:i/>
          <w:spacing w:val="-2"/>
          <w:sz w:val="20"/>
        </w:rPr>
        <w:t>Purwakarta</w:t>
      </w:r>
      <w:r>
        <w:rPr>
          <w:rFonts w:ascii="Calibri" w:hAnsi="Calibri"/>
          <w:spacing w:val="-2"/>
          <w:sz w:val="20"/>
        </w:rPr>
        <w:t>.</w:t>
      </w:r>
      <w:r>
        <w:rPr>
          <w:rFonts w:ascii="Calibri" w:hAnsi="Calibri"/>
          <w:sz w:val="20"/>
        </w:rPr>
        <w:tab/>
      </w:r>
      <w:r>
        <w:rPr>
          <w:rFonts w:ascii="Calibri" w:hAnsi="Calibri"/>
          <w:i/>
          <w:spacing w:val="-4"/>
          <w:sz w:val="20"/>
        </w:rPr>
        <w:t>4</w:t>
      </w:r>
      <w:r>
        <w:rPr>
          <w:rFonts w:ascii="Calibri" w:hAnsi="Calibri"/>
          <w:spacing w:val="-4"/>
          <w:sz w:val="20"/>
        </w:rPr>
        <w:t>(2).</w:t>
      </w:r>
    </w:p>
    <w:p w14:paraId="10260CCF" w14:textId="77777777" w:rsidR="0007373C" w:rsidRDefault="0007373C" w:rsidP="0007373C">
      <w:pPr>
        <w:pStyle w:val="TeksIsi"/>
        <w:spacing w:before="1" w:line="276" w:lineRule="auto"/>
        <w:ind w:left="767" w:right="43"/>
        <w:jc w:val="both"/>
        <w:rPr>
          <w:rFonts w:ascii="Calibri"/>
        </w:rPr>
      </w:pPr>
      <w:hyperlink r:id="rId133">
        <w:r>
          <w:rPr>
            <w:rFonts w:ascii="Calibri"/>
            <w:color w:val="0462C1"/>
            <w:spacing w:val="-2"/>
            <w:u w:val="single" w:color="0462C1"/>
          </w:rPr>
          <w:t>https://journal.iaisambas.ac.id/index.php/Cro</w:t>
        </w:r>
      </w:hyperlink>
      <w:r>
        <w:rPr>
          <w:rFonts w:ascii="Calibri"/>
          <w:color w:val="0462C1"/>
          <w:spacing w:val="-2"/>
        </w:rPr>
        <w:t xml:space="preserve"> </w:t>
      </w:r>
      <w:hyperlink r:id="rId134">
        <w:proofErr w:type="spellStart"/>
        <w:r>
          <w:rPr>
            <w:rFonts w:ascii="Calibri"/>
            <w:color w:val="0462C1"/>
            <w:spacing w:val="-2"/>
            <w:u w:val="single" w:color="0462C1"/>
          </w:rPr>
          <w:t>ss</w:t>
        </w:r>
        <w:proofErr w:type="spellEnd"/>
        <w:r>
          <w:rPr>
            <w:rFonts w:ascii="Calibri"/>
            <w:color w:val="0462C1"/>
            <w:spacing w:val="-2"/>
            <w:u w:val="single" w:color="0462C1"/>
          </w:rPr>
          <w:t>-Border/</w:t>
        </w:r>
        <w:proofErr w:type="spellStart"/>
        <w:r>
          <w:rPr>
            <w:rFonts w:ascii="Calibri"/>
            <w:color w:val="0462C1"/>
            <w:spacing w:val="-2"/>
            <w:u w:val="single" w:color="0462C1"/>
          </w:rPr>
          <w:t>article</w:t>
        </w:r>
        <w:proofErr w:type="spellEnd"/>
        <w:r>
          <w:rPr>
            <w:rFonts w:ascii="Calibri"/>
            <w:color w:val="0462C1"/>
            <w:spacing w:val="-2"/>
            <w:u w:val="single" w:color="0462C1"/>
          </w:rPr>
          <w:t>/</w:t>
        </w:r>
        <w:proofErr w:type="spellStart"/>
        <w:r>
          <w:rPr>
            <w:rFonts w:ascii="Calibri"/>
            <w:color w:val="0462C1"/>
            <w:spacing w:val="-2"/>
            <w:u w:val="single" w:color="0462C1"/>
          </w:rPr>
          <w:t>view</w:t>
        </w:r>
        <w:proofErr w:type="spellEnd"/>
        <w:r>
          <w:rPr>
            <w:rFonts w:ascii="Calibri"/>
            <w:color w:val="0462C1"/>
            <w:spacing w:val="-2"/>
            <w:u w:val="single" w:color="0462C1"/>
          </w:rPr>
          <w:t>/912</w:t>
        </w:r>
      </w:hyperlink>
    </w:p>
    <w:p w14:paraId="1EC60923" w14:textId="77777777" w:rsidR="0007373C" w:rsidRDefault="0007373C" w:rsidP="0007373C">
      <w:pPr>
        <w:spacing w:line="276" w:lineRule="auto"/>
        <w:ind w:left="767" w:hanging="720"/>
        <w:jc w:val="both"/>
        <w:rPr>
          <w:rFonts w:ascii="Calibri" w:hAnsi="Calibri"/>
          <w:sz w:val="20"/>
        </w:rPr>
      </w:pPr>
      <w:proofErr w:type="spellStart"/>
      <w:r>
        <w:rPr>
          <w:rFonts w:ascii="Calibri" w:hAnsi="Calibri"/>
          <w:sz w:val="20"/>
        </w:rPr>
        <w:t>Loiser</w:t>
      </w:r>
      <w:proofErr w:type="spellEnd"/>
      <w:r>
        <w:rPr>
          <w:rFonts w:ascii="Calibri" w:hAnsi="Calibri"/>
          <w:sz w:val="20"/>
        </w:rPr>
        <w:t>,</w:t>
      </w:r>
      <w:r>
        <w:rPr>
          <w:rFonts w:ascii="Calibri" w:hAnsi="Calibri"/>
          <w:spacing w:val="-3"/>
          <w:sz w:val="20"/>
        </w:rPr>
        <w:t xml:space="preserve"> </w:t>
      </w:r>
      <w:r>
        <w:rPr>
          <w:rFonts w:ascii="Calibri" w:hAnsi="Calibri"/>
          <w:sz w:val="20"/>
        </w:rPr>
        <w:t>F.,</w:t>
      </w:r>
      <w:r>
        <w:rPr>
          <w:rFonts w:ascii="Calibri" w:hAnsi="Calibri"/>
          <w:spacing w:val="-3"/>
          <w:sz w:val="20"/>
        </w:rPr>
        <w:t xml:space="preserve"> </w:t>
      </w:r>
      <w:r>
        <w:rPr>
          <w:rFonts w:ascii="Calibri" w:hAnsi="Calibri"/>
          <w:sz w:val="20"/>
        </w:rPr>
        <w:t>&amp;</w:t>
      </w:r>
      <w:r>
        <w:rPr>
          <w:rFonts w:ascii="Calibri" w:hAnsi="Calibri"/>
          <w:spacing w:val="-5"/>
          <w:sz w:val="20"/>
        </w:rPr>
        <w:t xml:space="preserve"> </w:t>
      </w:r>
      <w:proofErr w:type="spellStart"/>
      <w:r>
        <w:rPr>
          <w:rFonts w:ascii="Calibri" w:hAnsi="Calibri"/>
          <w:sz w:val="20"/>
        </w:rPr>
        <w:t>Endne</w:t>
      </w:r>
      <w:proofErr w:type="spellEnd"/>
      <w:r>
        <w:rPr>
          <w:rFonts w:ascii="Calibri" w:hAnsi="Calibri"/>
          <w:sz w:val="20"/>
        </w:rPr>
        <w:t>,</w:t>
      </w:r>
      <w:r>
        <w:rPr>
          <w:rFonts w:ascii="Calibri" w:hAnsi="Calibri"/>
          <w:spacing w:val="-3"/>
          <w:sz w:val="20"/>
        </w:rPr>
        <w:t xml:space="preserve"> </w:t>
      </w:r>
      <w:r>
        <w:rPr>
          <w:rFonts w:ascii="Calibri" w:hAnsi="Calibri"/>
          <w:sz w:val="20"/>
        </w:rPr>
        <w:t>W.</w:t>
      </w:r>
      <w:r>
        <w:rPr>
          <w:rFonts w:ascii="Calibri" w:hAnsi="Calibri"/>
          <w:spacing w:val="-3"/>
          <w:sz w:val="20"/>
        </w:rPr>
        <w:t xml:space="preserve"> </w:t>
      </w:r>
      <w:r>
        <w:rPr>
          <w:rFonts w:ascii="Calibri" w:hAnsi="Calibri"/>
          <w:sz w:val="20"/>
        </w:rPr>
        <w:t>(2022).</w:t>
      </w:r>
      <w:r>
        <w:rPr>
          <w:rFonts w:ascii="Calibri" w:hAnsi="Calibri"/>
          <w:spacing w:val="-4"/>
          <w:sz w:val="20"/>
        </w:rPr>
        <w:t xml:space="preserve"> </w:t>
      </w:r>
      <w:proofErr w:type="spellStart"/>
      <w:r>
        <w:rPr>
          <w:rFonts w:ascii="Calibri" w:hAnsi="Calibri"/>
          <w:sz w:val="20"/>
        </w:rPr>
        <w:t>Effect</w:t>
      </w:r>
      <w:proofErr w:type="spellEnd"/>
      <w:r>
        <w:rPr>
          <w:rFonts w:ascii="Calibri" w:hAnsi="Calibri"/>
          <w:spacing w:val="-4"/>
          <w:sz w:val="20"/>
        </w:rPr>
        <w:t xml:space="preserve"> </w:t>
      </w:r>
      <w:proofErr w:type="spellStart"/>
      <w:r>
        <w:rPr>
          <w:rFonts w:ascii="Calibri" w:hAnsi="Calibri"/>
          <w:sz w:val="20"/>
        </w:rPr>
        <w:t>Of</w:t>
      </w:r>
      <w:proofErr w:type="spellEnd"/>
      <w:r>
        <w:rPr>
          <w:rFonts w:ascii="Calibri" w:hAnsi="Calibri"/>
          <w:spacing w:val="-3"/>
          <w:sz w:val="20"/>
        </w:rPr>
        <w:t xml:space="preserve"> </w:t>
      </w:r>
      <w:proofErr w:type="spellStart"/>
      <w:r>
        <w:rPr>
          <w:rFonts w:ascii="Calibri" w:hAnsi="Calibri"/>
          <w:sz w:val="20"/>
        </w:rPr>
        <w:t>Demonstration</w:t>
      </w:r>
      <w:proofErr w:type="spellEnd"/>
      <w:r>
        <w:rPr>
          <w:rFonts w:ascii="Calibri" w:hAnsi="Calibri"/>
          <w:sz w:val="20"/>
        </w:rPr>
        <w:t xml:space="preserve"> </w:t>
      </w:r>
      <w:proofErr w:type="spellStart"/>
      <w:r>
        <w:rPr>
          <w:rFonts w:ascii="Calibri" w:hAnsi="Calibri"/>
          <w:sz w:val="20"/>
        </w:rPr>
        <w:t>Method</w:t>
      </w:r>
      <w:proofErr w:type="spellEnd"/>
      <w:r>
        <w:rPr>
          <w:rFonts w:ascii="Calibri" w:hAnsi="Calibri"/>
          <w:sz w:val="20"/>
        </w:rPr>
        <w:t xml:space="preserve"> On </w:t>
      </w:r>
      <w:proofErr w:type="spellStart"/>
      <w:r>
        <w:rPr>
          <w:rFonts w:ascii="Calibri" w:hAnsi="Calibri"/>
          <w:sz w:val="20"/>
        </w:rPr>
        <w:t>Learning</w:t>
      </w:r>
      <w:proofErr w:type="spellEnd"/>
      <w:r>
        <w:rPr>
          <w:rFonts w:ascii="Calibri" w:hAnsi="Calibri"/>
          <w:sz w:val="20"/>
        </w:rPr>
        <w:t xml:space="preserve"> </w:t>
      </w:r>
      <w:proofErr w:type="spellStart"/>
      <w:r>
        <w:rPr>
          <w:rFonts w:ascii="Calibri" w:hAnsi="Calibri"/>
          <w:sz w:val="20"/>
        </w:rPr>
        <w:t>Success</w:t>
      </w:r>
      <w:proofErr w:type="spellEnd"/>
      <w:r>
        <w:rPr>
          <w:rFonts w:ascii="Calibri" w:hAnsi="Calibri"/>
          <w:sz w:val="20"/>
        </w:rPr>
        <w:t xml:space="preserve">. </w:t>
      </w:r>
      <w:r>
        <w:rPr>
          <w:rFonts w:ascii="Calibri" w:hAnsi="Calibri"/>
          <w:i/>
          <w:sz w:val="20"/>
        </w:rPr>
        <w:t xml:space="preserve">International </w:t>
      </w:r>
      <w:proofErr w:type="spellStart"/>
      <w:r>
        <w:rPr>
          <w:rFonts w:ascii="Calibri" w:hAnsi="Calibri"/>
          <w:i/>
          <w:sz w:val="20"/>
        </w:rPr>
        <w:t>Journal</w:t>
      </w:r>
      <w:proofErr w:type="spellEnd"/>
      <w:r>
        <w:rPr>
          <w:rFonts w:ascii="Calibri" w:hAnsi="Calibri"/>
          <w:i/>
          <w:sz w:val="20"/>
        </w:rPr>
        <w:t xml:space="preserve"> </w:t>
      </w:r>
      <w:proofErr w:type="spellStart"/>
      <w:r>
        <w:rPr>
          <w:rFonts w:ascii="Calibri" w:hAnsi="Calibri"/>
          <w:i/>
          <w:sz w:val="20"/>
        </w:rPr>
        <w:t>Of</w:t>
      </w:r>
      <w:proofErr w:type="spellEnd"/>
      <w:r>
        <w:rPr>
          <w:rFonts w:ascii="Calibri" w:hAnsi="Calibri"/>
          <w:i/>
          <w:sz w:val="20"/>
        </w:rPr>
        <w:t xml:space="preserve"> </w:t>
      </w:r>
      <w:proofErr w:type="spellStart"/>
      <w:r>
        <w:rPr>
          <w:rFonts w:ascii="Calibri" w:hAnsi="Calibri"/>
          <w:i/>
          <w:sz w:val="20"/>
        </w:rPr>
        <w:t>Curriculum</w:t>
      </w:r>
      <w:proofErr w:type="spellEnd"/>
      <w:r>
        <w:rPr>
          <w:rFonts w:ascii="Calibri" w:hAnsi="Calibri"/>
          <w:i/>
          <w:sz w:val="20"/>
        </w:rPr>
        <w:t xml:space="preserve"> Development, </w:t>
      </w:r>
      <w:proofErr w:type="spellStart"/>
      <w:r>
        <w:rPr>
          <w:rFonts w:ascii="Calibri" w:hAnsi="Calibri"/>
          <w:i/>
          <w:sz w:val="20"/>
        </w:rPr>
        <w:t>Teaching</w:t>
      </w:r>
      <w:proofErr w:type="spellEnd"/>
      <w:r>
        <w:rPr>
          <w:rFonts w:ascii="Calibri" w:hAnsi="Calibri"/>
          <w:i/>
          <w:sz w:val="20"/>
        </w:rPr>
        <w:t xml:space="preserve"> </w:t>
      </w:r>
      <w:proofErr w:type="spellStart"/>
      <w:r>
        <w:rPr>
          <w:rFonts w:ascii="Calibri" w:hAnsi="Calibri"/>
          <w:i/>
          <w:sz w:val="20"/>
        </w:rPr>
        <w:t>And</w:t>
      </w:r>
      <w:proofErr w:type="spellEnd"/>
      <w:r>
        <w:rPr>
          <w:rFonts w:ascii="Calibri" w:hAnsi="Calibri"/>
          <w:i/>
          <w:sz w:val="20"/>
        </w:rPr>
        <w:t xml:space="preserve"> </w:t>
      </w:r>
      <w:proofErr w:type="spellStart"/>
      <w:r>
        <w:rPr>
          <w:rFonts w:ascii="Calibri" w:hAnsi="Calibri"/>
          <w:i/>
          <w:sz w:val="20"/>
        </w:rPr>
        <w:t>Learning</w:t>
      </w:r>
      <w:proofErr w:type="spellEnd"/>
      <w:r>
        <w:rPr>
          <w:rFonts w:ascii="Calibri" w:hAnsi="Calibri"/>
          <w:i/>
          <w:sz w:val="20"/>
        </w:rPr>
        <w:t xml:space="preserve"> </w:t>
      </w:r>
      <w:proofErr w:type="spellStart"/>
      <w:r>
        <w:rPr>
          <w:rFonts w:ascii="Calibri" w:hAnsi="Calibri"/>
          <w:i/>
          <w:sz w:val="20"/>
        </w:rPr>
        <w:t>Innovation</w:t>
      </w:r>
      <w:proofErr w:type="spellEnd"/>
      <w:r>
        <w:rPr>
          <w:rFonts w:ascii="Calibri" w:hAnsi="Calibri"/>
          <w:sz w:val="20"/>
        </w:rPr>
        <w:t xml:space="preserve">, </w:t>
      </w:r>
      <w:r>
        <w:rPr>
          <w:rFonts w:ascii="Calibri" w:hAnsi="Calibri"/>
          <w:i/>
          <w:sz w:val="20"/>
        </w:rPr>
        <w:t>1</w:t>
      </w:r>
      <w:r>
        <w:rPr>
          <w:rFonts w:ascii="Calibri" w:hAnsi="Calibri"/>
          <w:sz w:val="20"/>
        </w:rPr>
        <w:t xml:space="preserve">(1), 1–6. </w:t>
      </w:r>
      <w:hyperlink r:id="rId135">
        <w:r>
          <w:rPr>
            <w:rFonts w:ascii="Calibri" w:hAnsi="Calibri"/>
            <w:color w:val="0462C1"/>
            <w:spacing w:val="-2"/>
            <w:sz w:val="20"/>
            <w:u w:val="single" w:color="0462C1"/>
          </w:rPr>
          <w:t>https://doi.org/10.35335/curriculum.v1i1.51</w:t>
        </w:r>
      </w:hyperlink>
    </w:p>
    <w:p w14:paraId="2E595670" w14:textId="77777777" w:rsidR="0007373C" w:rsidRDefault="0007373C" w:rsidP="0007373C">
      <w:pPr>
        <w:pStyle w:val="TeksIsi"/>
        <w:spacing w:line="276" w:lineRule="auto"/>
        <w:ind w:left="767" w:right="3" w:hanging="720"/>
        <w:jc w:val="both"/>
        <w:rPr>
          <w:rFonts w:ascii="Calibri" w:hAnsi="Calibri"/>
        </w:rPr>
      </w:pPr>
      <w:proofErr w:type="spellStart"/>
      <w:r>
        <w:rPr>
          <w:rFonts w:ascii="Calibri" w:hAnsi="Calibri"/>
        </w:rPr>
        <w:t>Maćkowski</w:t>
      </w:r>
      <w:proofErr w:type="spellEnd"/>
      <w:r>
        <w:rPr>
          <w:rFonts w:ascii="Calibri" w:hAnsi="Calibri"/>
        </w:rPr>
        <w:t xml:space="preserve">, M., </w:t>
      </w:r>
      <w:proofErr w:type="spellStart"/>
      <w:r>
        <w:rPr>
          <w:rFonts w:ascii="Calibri" w:hAnsi="Calibri"/>
        </w:rPr>
        <w:t>Kawulok</w:t>
      </w:r>
      <w:proofErr w:type="spellEnd"/>
      <w:r>
        <w:rPr>
          <w:rFonts w:ascii="Calibri" w:hAnsi="Calibri"/>
        </w:rPr>
        <w:t xml:space="preserve">, M., </w:t>
      </w:r>
      <w:proofErr w:type="spellStart"/>
      <w:r>
        <w:rPr>
          <w:rFonts w:ascii="Calibri" w:hAnsi="Calibri"/>
        </w:rPr>
        <w:t>Brzoza</w:t>
      </w:r>
      <w:proofErr w:type="spellEnd"/>
      <w:r>
        <w:rPr>
          <w:rFonts w:ascii="Calibri" w:hAnsi="Calibri"/>
        </w:rPr>
        <w:t>, P., &amp;</w:t>
      </w:r>
      <w:r>
        <w:rPr>
          <w:rFonts w:ascii="Calibri" w:hAnsi="Calibri"/>
          <w:spacing w:val="-1"/>
        </w:rPr>
        <w:t xml:space="preserve"> </w:t>
      </w:r>
      <w:proofErr w:type="spellStart"/>
      <w:r>
        <w:rPr>
          <w:rFonts w:ascii="Calibri" w:hAnsi="Calibri"/>
        </w:rPr>
        <w:t>Spinczyk</w:t>
      </w:r>
      <w:proofErr w:type="spellEnd"/>
      <w:r>
        <w:rPr>
          <w:rFonts w:ascii="Calibri" w:hAnsi="Calibri"/>
        </w:rPr>
        <w:t xml:space="preserve">, D. (2023). </w:t>
      </w:r>
      <w:proofErr w:type="spellStart"/>
      <w:r>
        <w:rPr>
          <w:rFonts w:ascii="Calibri" w:hAnsi="Calibri"/>
        </w:rPr>
        <w:t>Methods</w:t>
      </w:r>
      <w:proofErr w:type="spellEnd"/>
      <w:r>
        <w:rPr>
          <w:rFonts w:ascii="Calibri" w:hAnsi="Calibri"/>
        </w:rPr>
        <w:t xml:space="preserve"> </w:t>
      </w:r>
      <w:proofErr w:type="spellStart"/>
      <w:r>
        <w:rPr>
          <w:rFonts w:ascii="Calibri" w:hAnsi="Calibri"/>
        </w:rPr>
        <w:t>And</w:t>
      </w:r>
      <w:proofErr w:type="spellEnd"/>
      <w:r>
        <w:rPr>
          <w:rFonts w:ascii="Calibri" w:hAnsi="Calibri"/>
        </w:rPr>
        <w:t xml:space="preserve"> </w:t>
      </w:r>
      <w:proofErr w:type="spellStart"/>
      <w:r>
        <w:rPr>
          <w:rFonts w:ascii="Calibri" w:hAnsi="Calibri"/>
        </w:rPr>
        <w:t>Tools</w:t>
      </w:r>
      <w:proofErr w:type="spellEnd"/>
      <w:r>
        <w:rPr>
          <w:rFonts w:ascii="Calibri" w:hAnsi="Calibri"/>
        </w:rPr>
        <w:t xml:space="preserve"> </w:t>
      </w:r>
      <w:proofErr w:type="spellStart"/>
      <w:r>
        <w:rPr>
          <w:rFonts w:ascii="Calibri" w:hAnsi="Calibri"/>
        </w:rPr>
        <w:t>Supporting</w:t>
      </w:r>
      <w:proofErr w:type="spellEnd"/>
      <w:r>
        <w:rPr>
          <w:rFonts w:ascii="Calibri" w:hAnsi="Calibri"/>
        </w:rPr>
        <w:t xml:space="preserve"> The </w:t>
      </w:r>
      <w:proofErr w:type="spellStart"/>
      <w:r>
        <w:rPr>
          <w:rFonts w:ascii="Calibri" w:hAnsi="Calibri"/>
        </w:rPr>
        <w:t>Learning</w:t>
      </w:r>
      <w:proofErr w:type="spellEnd"/>
      <w:r>
        <w:rPr>
          <w:rFonts w:ascii="Calibri" w:hAnsi="Calibri"/>
        </w:rPr>
        <w:t xml:space="preserve"> </w:t>
      </w:r>
      <w:proofErr w:type="spellStart"/>
      <w:r>
        <w:rPr>
          <w:rFonts w:ascii="Calibri" w:hAnsi="Calibri"/>
        </w:rPr>
        <w:t>And</w:t>
      </w:r>
      <w:proofErr w:type="spellEnd"/>
      <w:r>
        <w:rPr>
          <w:rFonts w:ascii="Calibri" w:hAnsi="Calibri"/>
        </w:rPr>
        <w:t xml:space="preserve"> </w:t>
      </w:r>
      <w:proofErr w:type="spellStart"/>
      <w:r>
        <w:rPr>
          <w:rFonts w:ascii="Calibri" w:hAnsi="Calibri"/>
        </w:rPr>
        <w:t>Teaching</w:t>
      </w:r>
      <w:proofErr w:type="spellEnd"/>
      <w:r>
        <w:rPr>
          <w:rFonts w:ascii="Calibri" w:hAnsi="Calibri"/>
        </w:rPr>
        <w:t xml:space="preserve"> </w:t>
      </w:r>
      <w:proofErr w:type="spellStart"/>
      <w:r>
        <w:rPr>
          <w:rFonts w:ascii="Calibri" w:hAnsi="Calibri"/>
        </w:rPr>
        <w:t>Of</w:t>
      </w:r>
      <w:proofErr w:type="spellEnd"/>
      <w:r>
        <w:rPr>
          <w:rFonts w:ascii="Calibri" w:hAnsi="Calibri"/>
        </w:rPr>
        <w:t xml:space="preserve"> </w:t>
      </w:r>
      <w:proofErr w:type="spellStart"/>
      <w:r>
        <w:rPr>
          <w:rFonts w:ascii="Calibri" w:hAnsi="Calibri"/>
        </w:rPr>
        <w:t>Mathematics</w:t>
      </w:r>
      <w:proofErr w:type="spellEnd"/>
      <w:r>
        <w:rPr>
          <w:rFonts w:ascii="Calibri" w:hAnsi="Calibri"/>
        </w:rPr>
        <w:t xml:space="preserve"> </w:t>
      </w:r>
      <w:proofErr w:type="spellStart"/>
      <w:r>
        <w:rPr>
          <w:rFonts w:ascii="Calibri" w:hAnsi="Calibri"/>
        </w:rPr>
        <w:t>Dedicated</w:t>
      </w:r>
      <w:proofErr w:type="spellEnd"/>
      <w:r>
        <w:rPr>
          <w:rFonts w:ascii="Calibri" w:hAnsi="Calibri"/>
        </w:rPr>
        <w:t xml:space="preserve"> To </w:t>
      </w:r>
      <w:proofErr w:type="spellStart"/>
      <w:r>
        <w:rPr>
          <w:rFonts w:ascii="Calibri" w:hAnsi="Calibri"/>
        </w:rPr>
        <w:t>Students</w:t>
      </w:r>
      <w:proofErr w:type="spellEnd"/>
      <w:r>
        <w:rPr>
          <w:rFonts w:ascii="Calibri" w:hAnsi="Calibri"/>
        </w:rPr>
        <w:t xml:space="preserve"> </w:t>
      </w:r>
      <w:proofErr w:type="spellStart"/>
      <w:r>
        <w:rPr>
          <w:rFonts w:ascii="Calibri" w:hAnsi="Calibri"/>
        </w:rPr>
        <w:t>With</w:t>
      </w:r>
      <w:proofErr w:type="spellEnd"/>
      <w:r>
        <w:rPr>
          <w:rFonts w:ascii="Calibri" w:hAnsi="Calibri"/>
        </w:rPr>
        <w:t xml:space="preserve"> </w:t>
      </w:r>
      <w:proofErr w:type="spellStart"/>
      <w:r>
        <w:rPr>
          <w:rFonts w:ascii="Calibri" w:hAnsi="Calibri"/>
        </w:rPr>
        <w:t>Blindness</w:t>
      </w:r>
      <w:proofErr w:type="spellEnd"/>
      <w:r>
        <w:rPr>
          <w:rFonts w:ascii="Calibri" w:hAnsi="Calibri"/>
        </w:rPr>
        <w:t>.</w:t>
      </w:r>
      <w:r>
        <w:rPr>
          <w:rFonts w:ascii="Calibri" w:hAnsi="Calibri"/>
          <w:spacing w:val="40"/>
        </w:rPr>
        <w:t xml:space="preserve"> </w:t>
      </w:r>
      <w:proofErr w:type="spellStart"/>
      <w:r>
        <w:rPr>
          <w:rFonts w:ascii="Calibri" w:hAnsi="Calibri"/>
          <w:i/>
        </w:rPr>
        <w:t>Applied</w:t>
      </w:r>
      <w:proofErr w:type="spellEnd"/>
      <w:r>
        <w:rPr>
          <w:rFonts w:ascii="Calibri" w:hAnsi="Calibri"/>
          <w:i/>
          <w:spacing w:val="69"/>
        </w:rPr>
        <w:t xml:space="preserve">    </w:t>
      </w:r>
      <w:proofErr w:type="spellStart"/>
      <w:r>
        <w:rPr>
          <w:rFonts w:ascii="Calibri" w:hAnsi="Calibri"/>
          <w:i/>
        </w:rPr>
        <w:t>Sciences</w:t>
      </w:r>
      <w:proofErr w:type="spellEnd"/>
      <w:r>
        <w:rPr>
          <w:rFonts w:ascii="Calibri" w:hAnsi="Calibri"/>
        </w:rPr>
        <w:t>,</w:t>
      </w:r>
      <w:r>
        <w:rPr>
          <w:rFonts w:ascii="Calibri" w:hAnsi="Calibri"/>
          <w:spacing w:val="71"/>
        </w:rPr>
        <w:t xml:space="preserve">    </w:t>
      </w:r>
      <w:r>
        <w:rPr>
          <w:rFonts w:ascii="Calibri" w:hAnsi="Calibri"/>
          <w:i/>
        </w:rPr>
        <w:t>13</w:t>
      </w:r>
      <w:r>
        <w:rPr>
          <w:rFonts w:ascii="Calibri" w:hAnsi="Calibri"/>
        </w:rPr>
        <w:t>(12),</w:t>
      </w:r>
      <w:r>
        <w:rPr>
          <w:rFonts w:ascii="Calibri" w:hAnsi="Calibri"/>
          <w:spacing w:val="71"/>
        </w:rPr>
        <w:t xml:space="preserve">    </w:t>
      </w:r>
      <w:r>
        <w:rPr>
          <w:rFonts w:ascii="Calibri" w:hAnsi="Calibri"/>
          <w:spacing w:val="-2"/>
        </w:rPr>
        <w:t>7240.</w:t>
      </w:r>
    </w:p>
    <w:p w14:paraId="3455CE8B" w14:textId="77777777" w:rsidR="0007373C" w:rsidRDefault="0007373C" w:rsidP="0007373C">
      <w:pPr>
        <w:pStyle w:val="TeksIsi"/>
        <w:spacing w:line="276" w:lineRule="auto"/>
        <w:ind w:left="47" w:right="2" w:firstLine="720"/>
        <w:jc w:val="both"/>
        <w:rPr>
          <w:rFonts w:ascii="Calibri" w:hAnsi="Calibri"/>
        </w:rPr>
      </w:pPr>
      <w:hyperlink r:id="rId136">
        <w:r>
          <w:rPr>
            <w:rFonts w:ascii="Calibri" w:hAnsi="Calibri"/>
            <w:color w:val="0462C1"/>
            <w:spacing w:val="-2"/>
            <w:u w:val="single" w:color="0462C1"/>
          </w:rPr>
          <w:t>https://doi.org/10.3390/app13127240</w:t>
        </w:r>
      </w:hyperlink>
      <w:r>
        <w:rPr>
          <w:rFonts w:ascii="Calibri" w:hAnsi="Calibri"/>
          <w:color w:val="0462C1"/>
          <w:spacing w:val="80"/>
        </w:rPr>
        <w:t xml:space="preserve"> </w:t>
      </w:r>
      <w:r>
        <w:rPr>
          <w:rFonts w:ascii="Calibri" w:hAnsi="Calibri"/>
        </w:rPr>
        <w:t>Maskur.</w:t>
      </w:r>
      <w:r>
        <w:rPr>
          <w:rFonts w:ascii="Calibri" w:hAnsi="Calibri"/>
          <w:spacing w:val="36"/>
        </w:rPr>
        <w:t xml:space="preserve"> </w:t>
      </w:r>
      <w:r>
        <w:rPr>
          <w:rFonts w:ascii="Calibri" w:hAnsi="Calibri"/>
        </w:rPr>
        <w:t>(2019).</w:t>
      </w:r>
      <w:r>
        <w:rPr>
          <w:rFonts w:ascii="Calibri" w:hAnsi="Calibri"/>
          <w:spacing w:val="36"/>
        </w:rPr>
        <w:t xml:space="preserve"> </w:t>
      </w:r>
      <w:r>
        <w:rPr>
          <w:rFonts w:ascii="Calibri" w:hAnsi="Calibri"/>
        </w:rPr>
        <w:t>Seni</w:t>
      </w:r>
      <w:r>
        <w:rPr>
          <w:rFonts w:ascii="Calibri" w:hAnsi="Calibri"/>
          <w:spacing w:val="38"/>
        </w:rPr>
        <w:t xml:space="preserve"> </w:t>
      </w:r>
      <w:r>
        <w:rPr>
          <w:rFonts w:ascii="Calibri" w:hAnsi="Calibri"/>
        </w:rPr>
        <w:t>Baca</w:t>
      </w:r>
      <w:r>
        <w:rPr>
          <w:rFonts w:ascii="Calibri" w:hAnsi="Calibri"/>
          <w:spacing w:val="38"/>
        </w:rPr>
        <w:t xml:space="preserve"> </w:t>
      </w:r>
      <w:r>
        <w:rPr>
          <w:rFonts w:ascii="Calibri" w:hAnsi="Calibri"/>
        </w:rPr>
        <w:t>Al-</w:t>
      </w:r>
      <w:proofErr w:type="spellStart"/>
      <w:r>
        <w:rPr>
          <w:rFonts w:ascii="Calibri" w:hAnsi="Calibri"/>
        </w:rPr>
        <w:t>Qur’an</w:t>
      </w:r>
      <w:proofErr w:type="spellEnd"/>
      <w:r>
        <w:rPr>
          <w:rFonts w:ascii="Calibri" w:hAnsi="Calibri"/>
        </w:rPr>
        <w:t>:</w:t>
      </w:r>
      <w:r>
        <w:rPr>
          <w:rFonts w:ascii="Calibri" w:hAnsi="Calibri"/>
          <w:spacing w:val="37"/>
        </w:rPr>
        <w:t xml:space="preserve"> </w:t>
      </w:r>
      <w:r>
        <w:rPr>
          <w:rFonts w:ascii="Calibri" w:hAnsi="Calibri"/>
        </w:rPr>
        <w:t>Metode</w:t>
      </w:r>
      <w:r>
        <w:rPr>
          <w:rFonts w:ascii="Calibri" w:hAnsi="Calibri"/>
          <w:spacing w:val="36"/>
        </w:rPr>
        <w:t xml:space="preserve"> </w:t>
      </w:r>
      <w:r>
        <w:rPr>
          <w:rFonts w:ascii="Calibri" w:hAnsi="Calibri"/>
          <w:spacing w:val="-2"/>
        </w:rPr>
        <w:t>Efektif</w:t>
      </w:r>
    </w:p>
    <w:p w14:paraId="5AE18BC0" w14:textId="77777777" w:rsidR="0007373C" w:rsidRDefault="0007373C" w:rsidP="0007373C">
      <w:pPr>
        <w:pStyle w:val="TeksIsi"/>
        <w:spacing w:line="243" w:lineRule="exact"/>
        <w:ind w:left="767"/>
        <w:jc w:val="both"/>
        <w:rPr>
          <w:rFonts w:ascii="Calibri" w:hAnsi="Calibri"/>
        </w:rPr>
      </w:pPr>
      <w:r>
        <w:rPr>
          <w:rFonts w:ascii="Calibri" w:hAnsi="Calibri"/>
        </w:rPr>
        <w:t>Dalam</w:t>
      </w:r>
      <w:r>
        <w:rPr>
          <w:rFonts w:ascii="Calibri" w:hAnsi="Calibri"/>
          <w:spacing w:val="59"/>
          <w:w w:val="150"/>
        </w:rPr>
        <w:t xml:space="preserve">  </w:t>
      </w:r>
      <w:r>
        <w:rPr>
          <w:rFonts w:ascii="Calibri" w:hAnsi="Calibri"/>
        </w:rPr>
        <w:t>Pembelajaran</w:t>
      </w:r>
      <w:r>
        <w:rPr>
          <w:rFonts w:ascii="Calibri" w:hAnsi="Calibri"/>
          <w:spacing w:val="59"/>
          <w:w w:val="150"/>
        </w:rPr>
        <w:t xml:space="preserve">  </w:t>
      </w:r>
      <w:r>
        <w:rPr>
          <w:rFonts w:ascii="Calibri" w:hAnsi="Calibri"/>
        </w:rPr>
        <w:t>Al-</w:t>
      </w:r>
      <w:proofErr w:type="spellStart"/>
      <w:r>
        <w:rPr>
          <w:rFonts w:ascii="Calibri" w:hAnsi="Calibri"/>
        </w:rPr>
        <w:t>Qur’an</w:t>
      </w:r>
      <w:proofErr w:type="spellEnd"/>
      <w:r>
        <w:rPr>
          <w:rFonts w:ascii="Calibri" w:hAnsi="Calibri"/>
          <w:spacing w:val="59"/>
          <w:w w:val="150"/>
        </w:rPr>
        <w:t xml:space="preserve">  </w:t>
      </w:r>
      <w:r>
        <w:rPr>
          <w:rFonts w:ascii="Calibri" w:hAnsi="Calibri"/>
          <w:spacing w:val="-2"/>
        </w:rPr>
        <w:t>Hadits.</w:t>
      </w:r>
    </w:p>
    <w:p w14:paraId="19BB3C1D" w14:textId="77777777" w:rsidR="0007373C" w:rsidRDefault="0007373C" w:rsidP="0007373C">
      <w:pPr>
        <w:tabs>
          <w:tab w:val="left" w:pos="2664"/>
          <w:tab w:val="left" w:pos="4180"/>
        </w:tabs>
        <w:spacing w:before="36"/>
        <w:ind w:left="767"/>
        <w:jc w:val="both"/>
        <w:rPr>
          <w:rFonts w:ascii="Calibri"/>
          <w:sz w:val="20"/>
        </w:rPr>
      </w:pPr>
      <w:r>
        <w:rPr>
          <w:rFonts w:ascii="Calibri"/>
          <w:i/>
          <w:spacing w:val="-2"/>
          <w:sz w:val="20"/>
        </w:rPr>
        <w:t>QUALITY</w:t>
      </w:r>
      <w:r>
        <w:rPr>
          <w:rFonts w:ascii="Calibri"/>
          <w:spacing w:val="-2"/>
          <w:sz w:val="20"/>
        </w:rPr>
        <w:t>,</w:t>
      </w:r>
      <w:r>
        <w:rPr>
          <w:rFonts w:ascii="Calibri"/>
          <w:sz w:val="20"/>
        </w:rPr>
        <w:tab/>
      </w:r>
      <w:r>
        <w:rPr>
          <w:rFonts w:ascii="Calibri"/>
          <w:i/>
          <w:spacing w:val="-4"/>
          <w:sz w:val="20"/>
        </w:rPr>
        <w:t>7</w:t>
      </w:r>
      <w:r>
        <w:rPr>
          <w:rFonts w:ascii="Calibri"/>
          <w:spacing w:val="-4"/>
          <w:sz w:val="20"/>
        </w:rPr>
        <w:t>(2),</w:t>
      </w:r>
      <w:r>
        <w:rPr>
          <w:rFonts w:ascii="Calibri"/>
          <w:sz w:val="20"/>
        </w:rPr>
        <w:tab/>
      </w:r>
      <w:r>
        <w:rPr>
          <w:rFonts w:ascii="Calibri"/>
          <w:spacing w:val="-4"/>
          <w:sz w:val="20"/>
        </w:rPr>
        <w:t>100.</w:t>
      </w:r>
    </w:p>
    <w:p w14:paraId="3EFDE593" w14:textId="77777777" w:rsidR="0007373C" w:rsidRDefault="0007373C" w:rsidP="0007373C">
      <w:pPr>
        <w:pStyle w:val="TeksIsi"/>
        <w:spacing w:before="40" w:line="276" w:lineRule="auto"/>
        <w:ind w:left="47" w:firstLine="720"/>
        <w:jc w:val="both"/>
        <w:rPr>
          <w:rFonts w:ascii="Calibri"/>
        </w:rPr>
      </w:pPr>
      <w:hyperlink r:id="rId137">
        <w:r>
          <w:rPr>
            <w:rFonts w:ascii="Calibri"/>
            <w:color w:val="0462C1"/>
            <w:spacing w:val="-2"/>
            <w:u w:val="single" w:color="0462C1"/>
          </w:rPr>
          <w:t>https://doi.org/10.21043/quality.v7i2.5783</w:t>
        </w:r>
      </w:hyperlink>
      <w:r>
        <w:rPr>
          <w:rFonts w:ascii="Calibri"/>
          <w:color w:val="0462C1"/>
          <w:spacing w:val="-2"/>
        </w:rPr>
        <w:t xml:space="preserve"> </w:t>
      </w:r>
      <w:r>
        <w:rPr>
          <w:rFonts w:ascii="Calibri"/>
        </w:rPr>
        <w:t>Mubarok,</w:t>
      </w:r>
      <w:r>
        <w:rPr>
          <w:rFonts w:ascii="Calibri"/>
          <w:spacing w:val="4"/>
        </w:rPr>
        <w:t xml:space="preserve"> </w:t>
      </w:r>
      <w:r>
        <w:rPr>
          <w:rFonts w:ascii="Calibri"/>
        </w:rPr>
        <w:t>M.</w:t>
      </w:r>
      <w:r>
        <w:rPr>
          <w:rFonts w:ascii="Calibri"/>
          <w:spacing w:val="4"/>
        </w:rPr>
        <w:t xml:space="preserve"> </w:t>
      </w:r>
      <w:r>
        <w:rPr>
          <w:rFonts w:ascii="Calibri"/>
        </w:rPr>
        <w:t>(2020).</w:t>
      </w:r>
      <w:r>
        <w:rPr>
          <w:rFonts w:ascii="Calibri"/>
          <w:spacing w:val="4"/>
        </w:rPr>
        <w:t xml:space="preserve"> </w:t>
      </w:r>
      <w:r>
        <w:rPr>
          <w:rFonts w:ascii="Calibri"/>
        </w:rPr>
        <w:t>Program</w:t>
      </w:r>
      <w:r>
        <w:rPr>
          <w:rFonts w:ascii="Calibri"/>
          <w:spacing w:val="4"/>
        </w:rPr>
        <w:t xml:space="preserve"> </w:t>
      </w:r>
      <w:r>
        <w:rPr>
          <w:rFonts w:ascii="Calibri"/>
        </w:rPr>
        <w:t>Studi</w:t>
      </w:r>
      <w:r>
        <w:rPr>
          <w:rFonts w:ascii="Calibri"/>
          <w:spacing w:val="5"/>
        </w:rPr>
        <w:t xml:space="preserve"> </w:t>
      </w:r>
      <w:r>
        <w:rPr>
          <w:rFonts w:ascii="Calibri"/>
        </w:rPr>
        <w:t>Pendidikan</w:t>
      </w:r>
      <w:r>
        <w:rPr>
          <w:rFonts w:ascii="Calibri"/>
          <w:spacing w:val="3"/>
        </w:rPr>
        <w:t xml:space="preserve"> </w:t>
      </w:r>
      <w:r>
        <w:rPr>
          <w:rFonts w:ascii="Calibri"/>
          <w:spacing w:val="-2"/>
        </w:rPr>
        <w:t>Agama</w:t>
      </w:r>
    </w:p>
    <w:p w14:paraId="2D5D055B" w14:textId="77777777" w:rsidR="0007373C" w:rsidRDefault="0007373C" w:rsidP="0007373C">
      <w:pPr>
        <w:pStyle w:val="TeksIsi"/>
        <w:tabs>
          <w:tab w:val="left" w:pos="1558"/>
          <w:tab w:val="left" w:pos="2370"/>
          <w:tab w:val="left" w:pos="3005"/>
          <w:tab w:val="left" w:pos="3409"/>
          <w:tab w:val="left" w:pos="3721"/>
          <w:tab w:val="left" w:pos="4356"/>
        </w:tabs>
        <w:spacing w:line="276" w:lineRule="auto"/>
        <w:ind w:left="767" w:right="1"/>
        <w:jc w:val="both"/>
        <w:rPr>
          <w:rFonts w:ascii="Calibri" w:hAnsi="Calibri"/>
        </w:rPr>
      </w:pPr>
      <w:r>
        <w:rPr>
          <w:rFonts w:ascii="Calibri" w:hAnsi="Calibri"/>
        </w:rPr>
        <w:t xml:space="preserve">Islam Fakultas </w:t>
      </w:r>
      <w:proofErr w:type="spellStart"/>
      <w:r>
        <w:rPr>
          <w:rFonts w:ascii="Calibri" w:hAnsi="Calibri"/>
        </w:rPr>
        <w:t>Tarbiyah</w:t>
      </w:r>
      <w:proofErr w:type="spellEnd"/>
      <w:r>
        <w:rPr>
          <w:rFonts w:ascii="Calibri" w:hAnsi="Calibri"/>
        </w:rPr>
        <w:t xml:space="preserve"> Institut Tinggi</w:t>
      </w:r>
      <w:r>
        <w:rPr>
          <w:rFonts w:ascii="Calibri" w:hAnsi="Calibri"/>
          <w:spacing w:val="-1"/>
        </w:rPr>
        <w:t xml:space="preserve"> </w:t>
      </w:r>
      <w:r>
        <w:rPr>
          <w:rFonts w:ascii="Calibri" w:hAnsi="Calibri"/>
        </w:rPr>
        <w:t xml:space="preserve">Ilmu Al- </w:t>
      </w:r>
      <w:proofErr w:type="spellStart"/>
      <w:r>
        <w:rPr>
          <w:rFonts w:ascii="Calibri" w:hAnsi="Calibri"/>
          <w:spacing w:val="-2"/>
        </w:rPr>
        <w:t>Qur’an</w:t>
      </w:r>
      <w:proofErr w:type="spellEnd"/>
      <w:r>
        <w:rPr>
          <w:rFonts w:ascii="Calibri" w:hAnsi="Calibri"/>
        </w:rPr>
        <w:tab/>
      </w:r>
      <w:r>
        <w:rPr>
          <w:rFonts w:ascii="Calibri" w:hAnsi="Calibri"/>
          <w:spacing w:val="-2"/>
        </w:rPr>
        <w:t>Jakarta</w:t>
      </w:r>
      <w:r>
        <w:rPr>
          <w:rFonts w:ascii="Calibri" w:hAnsi="Calibri"/>
        </w:rPr>
        <w:tab/>
      </w:r>
      <w:r>
        <w:rPr>
          <w:rFonts w:ascii="Calibri" w:hAnsi="Calibri"/>
          <w:spacing w:val="-4"/>
        </w:rPr>
        <w:t>2020</w:t>
      </w:r>
      <w:r>
        <w:rPr>
          <w:rFonts w:ascii="Calibri" w:hAnsi="Calibri"/>
        </w:rPr>
        <w:tab/>
      </w:r>
      <w:r>
        <w:rPr>
          <w:rFonts w:ascii="Calibri" w:hAnsi="Calibri"/>
          <w:spacing w:val="-10"/>
        </w:rPr>
        <w:t>M</w:t>
      </w:r>
      <w:r>
        <w:rPr>
          <w:rFonts w:ascii="Calibri" w:hAnsi="Calibri"/>
        </w:rPr>
        <w:tab/>
      </w:r>
      <w:r>
        <w:rPr>
          <w:rFonts w:ascii="Calibri" w:hAnsi="Calibri"/>
          <w:spacing w:val="-10"/>
        </w:rPr>
        <w:t>/</w:t>
      </w:r>
      <w:r>
        <w:rPr>
          <w:rFonts w:ascii="Calibri" w:hAnsi="Calibri"/>
        </w:rPr>
        <w:tab/>
      </w:r>
      <w:r>
        <w:rPr>
          <w:rFonts w:ascii="Calibri" w:hAnsi="Calibri"/>
          <w:spacing w:val="-4"/>
        </w:rPr>
        <w:t>1442</w:t>
      </w:r>
      <w:r>
        <w:rPr>
          <w:rFonts w:ascii="Calibri" w:hAnsi="Calibri"/>
        </w:rPr>
        <w:tab/>
      </w:r>
      <w:r>
        <w:rPr>
          <w:rFonts w:ascii="Calibri" w:hAnsi="Calibri"/>
          <w:spacing w:val="-6"/>
        </w:rPr>
        <w:t>H.</w:t>
      </w:r>
      <w:r>
        <w:rPr>
          <w:rFonts w:ascii="Calibri" w:hAnsi="Calibri"/>
          <w:spacing w:val="-2"/>
        </w:rPr>
        <w:t xml:space="preserve"> </w:t>
      </w:r>
      <w:r>
        <w:rPr>
          <w:rFonts w:ascii="Calibri" w:hAnsi="Calibri"/>
          <w:i/>
          <w:spacing w:val="-2"/>
        </w:rPr>
        <w:t>repository.ptiq.ac.id</w:t>
      </w:r>
      <w:r>
        <w:rPr>
          <w:rFonts w:ascii="Calibri" w:hAnsi="Calibri"/>
          <w:spacing w:val="-2"/>
        </w:rPr>
        <w:t xml:space="preserve">. </w:t>
      </w:r>
      <w:hyperlink r:id="rId138">
        <w:r>
          <w:rPr>
            <w:rFonts w:ascii="Calibri" w:hAnsi="Calibri"/>
            <w:color w:val="0462C1"/>
            <w:spacing w:val="-2"/>
            <w:u w:val="single" w:color="0462C1"/>
          </w:rPr>
          <w:t>https://scholar.google.co.id/scholar?as_vis=0</w:t>
        </w:r>
      </w:hyperlink>
      <w:r>
        <w:rPr>
          <w:rFonts w:ascii="Calibri" w:hAnsi="Calibri"/>
          <w:color w:val="0462C1"/>
          <w:spacing w:val="-2"/>
        </w:rPr>
        <w:t xml:space="preserve"> </w:t>
      </w:r>
      <w:hyperlink r:id="rId139">
        <w:r>
          <w:rPr>
            <w:rFonts w:ascii="Calibri" w:hAnsi="Calibri"/>
            <w:color w:val="0462C1"/>
            <w:spacing w:val="-2"/>
            <w:u w:val="single" w:color="0462C1"/>
          </w:rPr>
          <w:t>&amp;q=</w:t>
        </w:r>
        <w:proofErr w:type="spellStart"/>
        <w:r>
          <w:rPr>
            <w:rFonts w:ascii="Calibri" w:hAnsi="Calibri"/>
            <w:color w:val="0462C1"/>
            <w:spacing w:val="-2"/>
            <w:u w:val="single" w:color="0462C1"/>
          </w:rPr>
          <w:t>Mubarok,+M.+H.+A</w:t>
        </w:r>
        <w:proofErr w:type="spellEnd"/>
        <w:r>
          <w:rPr>
            <w:rFonts w:ascii="Calibri" w:hAnsi="Calibri"/>
            <w:color w:val="0462C1"/>
            <w:spacing w:val="-2"/>
            <w:u w:val="single" w:color="0462C1"/>
          </w:rPr>
          <w:t>.+(2020).+</w:t>
        </w:r>
        <w:proofErr w:type="spellStart"/>
        <w:r>
          <w:rPr>
            <w:rFonts w:ascii="Calibri" w:hAnsi="Calibri"/>
            <w:color w:val="0462C1"/>
            <w:spacing w:val="-2"/>
            <w:u w:val="single" w:color="0462C1"/>
          </w:rPr>
          <w:t>Implementa</w:t>
        </w:r>
        <w:proofErr w:type="spellEnd"/>
      </w:hyperlink>
      <w:r>
        <w:rPr>
          <w:rFonts w:ascii="Calibri" w:hAnsi="Calibri"/>
          <w:color w:val="0462C1"/>
          <w:spacing w:val="-2"/>
        </w:rPr>
        <w:t xml:space="preserve"> </w:t>
      </w:r>
      <w:hyperlink r:id="rId140">
        <w:proofErr w:type="spellStart"/>
        <w:r>
          <w:rPr>
            <w:rFonts w:ascii="Calibri" w:hAnsi="Calibri"/>
            <w:color w:val="0462C1"/>
            <w:spacing w:val="-2"/>
            <w:u w:val="single" w:color="0462C1"/>
          </w:rPr>
          <w:t>si+Metode+Resitasi+Dalam+Pembelajaran+PA</w:t>
        </w:r>
        <w:proofErr w:type="spellEnd"/>
      </w:hyperlink>
      <w:r>
        <w:rPr>
          <w:rFonts w:ascii="Calibri" w:hAnsi="Calibri"/>
          <w:color w:val="0462C1"/>
          <w:spacing w:val="-2"/>
        </w:rPr>
        <w:t xml:space="preserve"> </w:t>
      </w:r>
      <w:hyperlink r:id="rId141">
        <w:r>
          <w:rPr>
            <w:rFonts w:ascii="Calibri" w:hAnsi="Calibri"/>
            <w:color w:val="0462C1"/>
            <w:spacing w:val="-2"/>
            <w:u w:val="single" w:color="0462C1"/>
          </w:rPr>
          <w:t>I+Di+SMKN+29+Blok+M+Jakarta.&amp;hl=</w:t>
        </w:r>
        <w:proofErr w:type="spellStart"/>
        <w:r>
          <w:rPr>
            <w:rFonts w:ascii="Calibri" w:hAnsi="Calibri"/>
            <w:color w:val="0462C1"/>
            <w:spacing w:val="-2"/>
            <w:u w:val="single" w:color="0462C1"/>
          </w:rPr>
          <w:t>en&amp;as_s</w:t>
        </w:r>
        <w:proofErr w:type="spellEnd"/>
      </w:hyperlink>
      <w:r>
        <w:rPr>
          <w:rFonts w:ascii="Calibri" w:hAnsi="Calibri"/>
          <w:color w:val="0462C1"/>
          <w:spacing w:val="-2"/>
        </w:rPr>
        <w:t xml:space="preserve"> </w:t>
      </w:r>
      <w:hyperlink r:id="rId142">
        <w:proofErr w:type="spellStart"/>
        <w:r>
          <w:rPr>
            <w:rFonts w:ascii="Calibri" w:hAnsi="Calibri"/>
            <w:color w:val="0462C1"/>
            <w:spacing w:val="-2"/>
            <w:u w:val="single" w:color="0462C1"/>
          </w:rPr>
          <w:t>dt</w:t>
        </w:r>
        <w:proofErr w:type="spellEnd"/>
        <w:r>
          <w:rPr>
            <w:rFonts w:ascii="Calibri" w:hAnsi="Calibri"/>
            <w:color w:val="0462C1"/>
            <w:spacing w:val="-2"/>
            <w:u w:val="single" w:color="0462C1"/>
          </w:rPr>
          <w:t>=0,5</w:t>
        </w:r>
      </w:hyperlink>
    </w:p>
    <w:p w14:paraId="64A33C70" w14:textId="77777777" w:rsidR="0007373C" w:rsidRDefault="0007373C" w:rsidP="0007373C">
      <w:pPr>
        <w:pStyle w:val="TeksIsi"/>
        <w:tabs>
          <w:tab w:val="left" w:pos="1639"/>
          <w:tab w:val="left" w:pos="2474"/>
          <w:tab w:val="left" w:pos="3058"/>
          <w:tab w:val="left" w:pos="4168"/>
        </w:tabs>
        <w:spacing w:before="1" w:line="276" w:lineRule="auto"/>
        <w:ind w:left="767" w:right="1" w:hanging="720"/>
        <w:jc w:val="both"/>
        <w:rPr>
          <w:rFonts w:ascii="Calibri" w:hAnsi="Calibri"/>
        </w:rPr>
      </w:pPr>
      <w:r>
        <w:rPr>
          <w:rFonts w:ascii="Calibri" w:hAnsi="Calibri"/>
        </w:rPr>
        <w:t>Mufidah,</w:t>
      </w:r>
      <w:r>
        <w:rPr>
          <w:rFonts w:ascii="Calibri" w:hAnsi="Calibri"/>
          <w:spacing w:val="23"/>
        </w:rPr>
        <w:t xml:space="preserve"> </w:t>
      </w:r>
      <w:r>
        <w:rPr>
          <w:rFonts w:ascii="Calibri" w:hAnsi="Calibri"/>
        </w:rPr>
        <w:t>E.,</w:t>
      </w:r>
      <w:r>
        <w:rPr>
          <w:rFonts w:ascii="Calibri" w:hAnsi="Calibri"/>
          <w:spacing w:val="23"/>
        </w:rPr>
        <w:t xml:space="preserve"> </w:t>
      </w:r>
      <w:r>
        <w:rPr>
          <w:rFonts w:ascii="Calibri" w:hAnsi="Calibri"/>
        </w:rPr>
        <w:t>&amp;</w:t>
      </w:r>
      <w:r>
        <w:rPr>
          <w:rFonts w:ascii="Calibri" w:hAnsi="Calibri"/>
          <w:spacing w:val="20"/>
        </w:rPr>
        <w:t xml:space="preserve"> </w:t>
      </w:r>
      <w:r>
        <w:rPr>
          <w:rFonts w:ascii="Calibri" w:hAnsi="Calibri"/>
        </w:rPr>
        <w:t>Aisyah,</w:t>
      </w:r>
      <w:r>
        <w:rPr>
          <w:rFonts w:ascii="Calibri" w:hAnsi="Calibri"/>
          <w:spacing w:val="23"/>
        </w:rPr>
        <w:t xml:space="preserve"> </w:t>
      </w:r>
      <w:r>
        <w:rPr>
          <w:rFonts w:ascii="Calibri" w:hAnsi="Calibri"/>
        </w:rPr>
        <w:t>N.</w:t>
      </w:r>
      <w:r>
        <w:rPr>
          <w:rFonts w:ascii="Calibri" w:hAnsi="Calibri"/>
          <w:spacing w:val="22"/>
        </w:rPr>
        <w:t xml:space="preserve"> </w:t>
      </w:r>
      <w:r>
        <w:rPr>
          <w:rFonts w:ascii="Calibri" w:hAnsi="Calibri"/>
        </w:rPr>
        <w:t>(2024).</w:t>
      </w:r>
      <w:r>
        <w:rPr>
          <w:rFonts w:ascii="Calibri" w:hAnsi="Calibri"/>
          <w:spacing w:val="22"/>
        </w:rPr>
        <w:t xml:space="preserve"> </w:t>
      </w:r>
      <w:proofErr w:type="spellStart"/>
      <w:r>
        <w:rPr>
          <w:rFonts w:ascii="Calibri" w:hAnsi="Calibri"/>
        </w:rPr>
        <w:t>Tasmi</w:t>
      </w:r>
      <w:proofErr w:type="spellEnd"/>
      <w:r>
        <w:rPr>
          <w:rFonts w:ascii="Calibri" w:hAnsi="Calibri"/>
        </w:rPr>
        <w:t>’</w:t>
      </w:r>
      <w:r>
        <w:rPr>
          <w:rFonts w:ascii="Calibri" w:hAnsi="Calibri"/>
          <w:spacing w:val="23"/>
        </w:rPr>
        <w:t xml:space="preserve"> </w:t>
      </w:r>
      <w:proofErr w:type="spellStart"/>
      <w:r>
        <w:rPr>
          <w:rFonts w:ascii="Calibri" w:hAnsi="Calibri"/>
        </w:rPr>
        <w:t>Method</w:t>
      </w:r>
      <w:proofErr w:type="spellEnd"/>
      <w:r>
        <w:rPr>
          <w:rFonts w:ascii="Calibri" w:hAnsi="Calibri"/>
          <w:spacing w:val="20"/>
        </w:rPr>
        <w:t xml:space="preserve"> </w:t>
      </w:r>
      <w:proofErr w:type="spellStart"/>
      <w:r>
        <w:rPr>
          <w:rFonts w:ascii="Calibri" w:hAnsi="Calibri"/>
        </w:rPr>
        <w:t>And</w:t>
      </w:r>
      <w:proofErr w:type="spellEnd"/>
      <w:r>
        <w:rPr>
          <w:rFonts w:ascii="Calibri" w:hAnsi="Calibri"/>
        </w:rPr>
        <w:t xml:space="preserve"> </w:t>
      </w:r>
      <w:proofErr w:type="spellStart"/>
      <w:r>
        <w:rPr>
          <w:rFonts w:ascii="Calibri" w:hAnsi="Calibri"/>
        </w:rPr>
        <w:t>Its</w:t>
      </w:r>
      <w:proofErr w:type="spellEnd"/>
      <w:r>
        <w:rPr>
          <w:rFonts w:ascii="Calibri" w:hAnsi="Calibri"/>
          <w:spacing w:val="-3"/>
        </w:rPr>
        <w:t xml:space="preserve"> </w:t>
      </w:r>
      <w:proofErr w:type="spellStart"/>
      <w:r>
        <w:rPr>
          <w:rFonts w:ascii="Calibri" w:hAnsi="Calibri"/>
        </w:rPr>
        <w:t>Impact</w:t>
      </w:r>
      <w:proofErr w:type="spellEnd"/>
      <w:r>
        <w:rPr>
          <w:rFonts w:ascii="Calibri" w:hAnsi="Calibri"/>
          <w:spacing w:val="-4"/>
        </w:rPr>
        <w:t xml:space="preserve"> </w:t>
      </w:r>
      <w:r>
        <w:rPr>
          <w:rFonts w:ascii="Calibri" w:hAnsi="Calibri"/>
        </w:rPr>
        <w:t>On</w:t>
      </w:r>
      <w:r>
        <w:rPr>
          <w:rFonts w:ascii="Calibri" w:hAnsi="Calibri"/>
          <w:spacing w:val="-6"/>
        </w:rPr>
        <w:t xml:space="preserve"> </w:t>
      </w:r>
      <w:proofErr w:type="spellStart"/>
      <w:r>
        <w:rPr>
          <w:rFonts w:ascii="Calibri" w:hAnsi="Calibri"/>
        </w:rPr>
        <w:t>Quality</w:t>
      </w:r>
      <w:proofErr w:type="spellEnd"/>
      <w:r>
        <w:rPr>
          <w:rFonts w:ascii="Calibri" w:hAnsi="Calibri"/>
          <w:spacing w:val="-3"/>
        </w:rPr>
        <w:t xml:space="preserve"> </w:t>
      </w:r>
      <w:proofErr w:type="spellStart"/>
      <w:r>
        <w:rPr>
          <w:rFonts w:ascii="Calibri" w:hAnsi="Calibri"/>
        </w:rPr>
        <w:t>Memorization</w:t>
      </w:r>
      <w:proofErr w:type="spellEnd"/>
      <w:r>
        <w:rPr>
          <w:rFonts w:ascii="Calibri" w:hAnsi="Calibri"/>
          <w:spacing w:val="-6"/>
        </w:rPr>
        <w:t xml:space="preserve"> </w:t>
      </w:r>
      <w:proofErr w:type="spellStart"/>
      <w:r>
        <w:rPr>
          <w:rFonts w:ascii="Calibri" w:hAnsi="Calibri"/>
        </w:rPr>
        <w:t>Of</w:t>
      </w:r>
      <w:proofErr w:type="spellEnd"/>
      <w:r>
        <w:rPr>
          <w:rFonts w:ascii="Calibri" w:hAnsi="Calibri"/>
          <w:spacing w:val="-6"/>
        </w:rPr>
        <w:t xml:space="preserve"> </w:t>
      </w:r>
      <w:r>
        <w:rPr>
          <w:rFonts w:ascii="Calibri" w:hAnsi="Calibri"/>
        </w:rPr>
        <w:t>The</w:t>
      </w:r>
      <w:r>
        <w:rPr>
          <w:rFonts w:ascii="Calibri" w:hAnsi="Calibri"/>
          <w:spacing w:val="-4"/>
        </w:rPr>
        <w:t xml:space="preserve"> </w:t>
      </w:r>
      <w:r>
        <w:rPr>
          <w:rFonts w:ascii="Calibri" w:hAnsi="Calibri"/>
        </w:rPr>
        <w:t xml:space="preserve">Al- </w:t>
      </w:r>
      <w:proofErr w:type="spellStart"/>
      <w:r>
        <w:rPr>
          <w:rFonts w:ascii="Calibri" w:hAnsi="Calibri"/>
          <w:spacing w:val="-2"/>
        </w:rPr>
        <w:t>Qur’an</w:t>
      </w:r>
      <w:proofErr w:type="spellEnd"/>
      <w:r>
        <w:rPr>
          <w:rFonts w:ascii="Calibri" w:hAnsi="Calibri"/>
          <w:spacing w:val="-2"/>
        </w:rPr>
        <w:t>.</w:t>
      </w:r>
      <w:r>
        <w:rPr>
          <w:rFonts w:ascii="Calibri" w:hAnsi="Calibri"/>
        </w:rPr>
        <w:tab/>
      </w:r>
      <w:proofErr w:type="spellStart"/>
      <w:r>
        <w:rPr>
          <w:rFonts w:ascii="Calibri" w:hAnsi="Calibri"/>
          <w:i/>
          <w:spacing w:val="-2"/>
        </w:rPr>
        <w:t>Society</w:t>
      </w:r>
      <w:proofErr w:type="spellEnd"/>
      <w:r>
        <w:rPr>
          <w:rFonts w:ascii="Calibri" w:hAnsi="Calibri"/>
          <w:i/>
        </w:rPr>
        <w:tab/>
      </w:r>
      <w:proofErr w:type="spellStart"/>
      <w:r>
        <w:rPr>
          <w:rFonts w:ascii="Calibri" w:hAnsi="Calibri"/>
          <w:i/>
          <w:spacing w:val="-4"/>
        </w:rPr>
        <w:t>And</w:t>
      </w:r>
      <w:proofErr w:type="spellEnd"/>
      <w:r>
        <w:rPr>
          <w:rFonts w:ascii="Calibri" w:hAnsi="Calibri"/>
          <w:i/>
        </w:rPr>
        <w:tab/>
      </w:r>
      <w:proofErr w:type="spellStart"/>
      <w:r>
        <w:rPr>
          <w:rFonts w:ascii="Calibri" w:hAnsi="Calibri"/>
          <w:i/>
          <w:spacing w:val="-2"/>
        </w:rPr>
        <w:t>Humanity</w:t>
      </w:r>
      <w:proofErr w:type="spellEnd"/>
      <w:r>
        <w:rPr>
          <w:rFonts w:ascii="Calibri" w:hAnsi="Calibri"/>
          <w:spacing w:val="-2"/>
        </w:rPr>
        <w:t>,</w:t>
      </w:r>
      <w:r>
        <w:rPr>
          <w:rFonts w:ascii="Calibri" w:hAnsi="Calibri"/>
        </w:rPr>
        <w:tab/>
      </w:r>
      <w:r>
        <w:rPr>
          <w:rFonts w:ascii="Calibri" w:hAnsi="Calibri"/>
          <w:i/>
          <w:spacing w:val="-4"/>
        </w:rPr>
        <w:t>2</w:t>
      </w:r>
      <w:r>
        <w:rPr>
          <w:rFonts w:ascii="Calibri" w:hAnsi="Calibri"/>
          <w:spacing w:val="-4"/>
        </w:rPr>
        <w:t xml:space="preserve">(1). </w:t>
      </w:r>
      <w:hyperlink r:id="rId143">
        <w:r>
          <w:rPr>
            <w:rFonts w:ascii="Calibri" w:hAnsi="Calibri"/>
            <w:color w:val="0462C1"/>
            <w:spacing w:val="-2"/>
            <w:u w:val="single" w:color="0462C1"/>
          </w:rPr>
          <w:t>https://ejournal.unuja.ac.id/index.php/icesh/</w:t>
        </w:r>
      </w:hyperlink>
      <w:r>
        <w:rPr>
          <w:rFonts w:ascii="Calibri" w:hAnsi="Calibri"/>
          <w:color w:val="0462C1"/>
          <w:spacing w:val="-2"/>
        </w:rPr>
        <w:t xml:space="preserve"> </w:t>
      </w:r>
      <w:hyperlink r:id="rId144">
        <w:proofErr w:type="spellStart"/>
        <w:r>
          <w:rPr>
            <w:rFonts w:ascii="Calibri" w:hAnsi="Calibri"/>
            <w:color w:val="0462C1"/>
            <w:spacing w:val="-2"/>
            <w:u w:val="single" w:color="0462C1"/>
          </w:rPr>
          <w:t>article</w:t>
        </w:r>
        <w:proofErr w:type="spellEnd"/>
        <w:r>
          <w:rPr>
            <w:rFonts w:ascii="Calibri" w:hAnsi="Calibri"/>
            <w:color w:val="0462C1"/>
            <w:spacing w:val="-2"/>
            <w:u w:val="single" w:color="0462C1"/>
          </w:rPr>
          <w:t>/</w:t>
        </w:r>
        <w:proofErr w:type="spellStart"/>
        <w:r>
          <w:rPr>
            <w:rFonts w:ascii="Calibri" w:hAnsi="Calibri"/>
            <w:color w:val="0462C1"/>
            <w:spacing w:val="-2"/>
            <w:u w:val="single" w:color="0462C1"/>
          </w:rPr>
          <w:t>view</w:t>
        </w:r>
        <w:proofErr w:type="spellEnd"/>
        <w:r>
          <w:rPr>
            <w:rFonts w:ascii="Calibri" w:hAnsi="Calibri"/>
            <w:color w:val="0462C1"/>
            <w:spacing w:val="-2"/>
            <w:u w:val="single" w:color="0462C1"/>
          </w:rPr>
          <w:t>/7839</w:t>
        </w:r>
      </w:hyperlink>
    </w:p>
    <w:p w14:paraId="6552805C" w14:textId="77777777" w:rsidR="0007373C" w:rsidRDefault="0007373C" w:rsidP="0007373C">
      <w:pPr>
        <w:pStyle w:val="TeksIsi"/>
        <w:spacing w:before="1" w:line="276" w:lineRule="auto"/>
        <w:ind w:left="767" w:right="1" w:hanging="720"/>
        <w:jc w:val="both"/>
        <w:rPr>
          <w:rFonts w:ascii="Calibri"/>
        </w:rPr>
      </w:pPr>
      <w:proofErr w:type="spellStart"/>
      <w:r>
        <w:rPr>
          <w:rFonts w:ascii="Calibri"/>
        </w:rPr>
        <w:t>Najeed</w:t>
      </w:r>
      <w:proofErr w:type="spellEnd"/>
      <w:r>
        <w:rPr>
          <w:rFonts w:ascii="Calibri"/>
        </w:rPr>
        <w:t>,</w:t>
      </w:r>
      <w:r>
        <w:rPr>
          <w:rFonts w:ascii="Calibri"/>
          <w:spacing w:val="40"/>
        </w:rPr>
        <w:t xml:space="preserve"> </w:t>
      </w:r>
      <w:r>
        <w:rPr>
          <w:rFonts w:ascii="Calibri"/>
        </w:rPr>
        <w:t>M.,</w:t>
      </w:r>
      <w:r>
        <w:rPr>
          <w:rFonts w:ascii="Calibri"/>
          <w:spacing w:val="40"/>
        </w:rPr>
        <w:t xml:space="preserve"> </w:t>
      </w:r>
      <w:proofErr w:type="spellStart"/>
      <w:r>
        <w:rPr>
          <w:rFonts w:ascii="Calibri"/>
        </w:rPr>
        <w:t>Hakonarson</w:t>
      </w:r>
      <w:proofErr w:type="spellEnd"/>
      <w:r>
        <w:rPr>
          <w:rFonts w:ascii="Calibri"/>
        </w:rPr>
        <w:t>,</w:t>
      </w:r>
      <w:r>
        <w:rPr>
          <w:rFonts w:ascii="Calibri"/>
          <w:spacing w:val="40"/>
        </w:rPr>
        <w:t xml:space="preserve"> </w:t>
      </w:r>
      <w:r>
        <w:rPr>
          <w:rFonts w:ascii="Calibri"/>
        </w:rPr>
        <w:t>C.,</w:t>
      </w:r>
      <w:r>
        <w:rPr>
          <w:rFonts w:ascii="Calibri"/>
          <w:spacing w:val="40"/>
        </w:rPr>
        <w:t xml:space="preserve"> </w:t>
      </w:r>
      <w:r>
        <w:rPr>
          <w:rFonts w:ascii="Calibri"/>
        </w:rPr>
        <w:t>&amp;</w:t>
      </w:r>
      <w:r>
        <w:rPr>
          <w:rFonts w:ascii="Calibri"/>
          <w:spacing w:val="40"/>
        </w:rPr>
        <w:t xml:space="preserve"> </w:t>
      </w:r>
      <w:proofErr w:type="spellStart"/>
      <w:r>
        <w:rPr>
          <w:rFonts w:ascii="Calibri"/>
        </w:rPr>
        <w:t>Mentch</w:t>
      </w:r>
      <w:proofErr w:type="spellEnd"/>
      <w:r>
        <w:rPr>
          <w:rFonts w:ascii="Calibri"/>
        </w:rPr>
        <w:t>,</w:t>
      </w:r>
      <w:r>
        <w:rPr>
          <w:rFonts w:ascii="Calibri"/>
          <w:spacing w:val="40"/>
        </w:rPr>
        <w:t xml:space="preserve"> </w:t>
      </w:r>
      <w:r>
        <w:rPr>
          <w:rFonts w:ascii="Calibri"/>
        </w:rPr>
        <w:t>G.</w:t>
      </w:r>
      <w:r>
        <w:rPr>
          <w:rFonts w:ascii="Calibri"/>
          <w:spacing w:val="40"/>
        </w:rPr>
        <w:t xml:space="preserve"> </w:t>
      </w:r>
      <w:r>
        <w:rPr>
          <w:rFonts w:ascii="Calibri"/>
        </w:rPr>
        <w:t xml:space="preserve">(2022). </w:t>
      </w:r>
      <w:proofErr w:type="spellStart"/>
      <w:r>
        <w:rPr>
          <w:rFonts w:ascii="Calibri"/>
        </w:rPr>
        <w:t>Learning</w:t>
      </w:r>
      <w:proofErr w:type="spellEnd"/>
      <w:r>
        <w:rPr>
          <w:rFonts w:ascii="Calibri"/>
          <w:spacing w:val="49"/>
        </w:rPr>
        <w:t xml:space="preserve"> </w:t>
      </w:r>
      <w:proofErr w:type="spellStart"/>
      <w:r>
        <w:rPr>
          <w:rFonts w:ascii="Calibri"/>
        </w:rPr>
        <w:t>Tahfiz</w:t>
      </w:r>
      <w:proofErr w:type="spellEnd"/>
      <w:r>
        <w:rPr>
          <w:rFonts w:ascii="Calibri"/>
          <w:spacing w:val="48"/>
        </w:rPr>
        <w:t xml:space="preserve"> </w:t>
      </w:r>
      <w:proofErr w:type="spellStart"/>
      <w:r>
        <w:rPr>
          <w:rFonts w:ascii="Calibri"/>
        </w:rPr>
        <w:t>With</w:t>
      </w:r>
      <w:proofErr w:type="spellEnd"/>
      <w:r>
        <w:rPr>
          <w:rFonts w:ascii="Calibri"/>
          <w:spacing w:val="50"/>
        </w:rPr>
        <w:t xml:space="preserve"> </w:t>
      </w:r>
      <w:proofErr w:type="spellStart"/>
      <w:r>
        <w:rPr>
          <w:rFonts w:ascii="Calibri"/>
        </w:rPr>
        <w:t>Talaqqi</w:t>
      </w:r>
      <w:proofErr w:type="spellEnd"/>
      <w:r>
        <w:rPr>
          <w:rFonts w:ascii="Calibri"/>
          <w:spacing w:val="49"/>
        </w:rPr>
        <w:t xml:space="preserve"> </w:t>
      </w:r>
      <w:proofErr w:type="spellStart"/>
      <w:r>
        <w:rPr>
          <w:rFonts w:ascii="Calibri"/>
        </w:rPr>
        <w:t>Method</w:t>
      </w:r>
      <w:proofErr w:type="spellEnd"/>
      <w:r>
        <w:rPr>
          <w:rFonts w:ascii="Calibri"/>
          <w:spacing w:val="50"/>
        </w:rPr>
        <w:t xml:space="preserve"> </w:t>
      </w:r>
      <w:proofErr w:type="spellStart"/>
      <w:r>
        <w:rPr>
          <w:rFonts w:ascii="Calibri"/>
          <w:spacing w:val="-4"/>
        </w:rPr>
        <w:t>Using</w:t>
      </w:r>
      <w:proofErr w:type="spellEnd"/>
    </w:p>
    <w:p w14:paraId="291323F0" w14:textId="77777777" w:rsidR="0007373C" w:rsidRDefault="0007373C" w:rsidP="0007373C">
      <w:pPr>
        <w:spacing w:before="84" w:line="276" w:lineRule="auto"/>
        <w:ind w:left="768" w:right="58"/>
        <w:jc w:val="both"/>
        <w:rPr>
          <w:rFonts w:ascii="Calibri" w:hAnsi="Calibri"/>
          <w:sz w:val="20"/>
        </w:rPr>
      </w:pPr>
      <w:r>
        <w:br w:type="column"/>
      </w:r>
      <w:proofErr w:type="spellStart"/>
      <w:r>
        <w:rPr>
          <w:rFonts w:ascii="Calibri" w:hAnsi="Calibri"/>
          <w:sz w:val="20"/>
        </w:rPr>
        <w:t>Whatsapp</w:t>
      </w:r>
      <w:proofErr w:type="spellEnd"/>
      <w:r>
        <w:rPr>
          <w:rFonts w:ascii="Calibri" w:hAnsi="Calibri"/>
          <w:sz w:val="20"/>
        </w:rPr>
        <w:t xml:space="preserve"> </w:t>
      </w:r>
      <w:proofErr w:type="spellStart"/>
      <w:r>
        <w:rPr>
          <w:rFonts w:ascii="Calibri" w:hAnsi="Calibri"/>
          <w:sz w:val="20"/>
        </w:rPr>
        <w:t>Application</w:t>
      </w:r>
      <w:proofErr w:type="spellEnd"/>
      <w:r>
        <w:rPr>
          <w:rFonts w:ascii="Calibri" w:hAnsi="Calibri"/>
          <w:sz w:val="20"/>
        </w:rPr>
        <w:t xml:space="preserve">. </w:t>
      </w:r>
      <w:proofErr w:type="spellStart"/>
      <w:r>
        <w:rPr>
          <w:rFonts w:ascii="Calibri" w:hAnsi="Calibri"/>
          <w:i/>
          <w:sz w:val="20"/>
        </w:rPr>
        <w:t>Journal</w:t>
      </w:r>
      <w:proofErr w:type="spellEnd"/>
      <w:r>
        <w:rPr>
          <w:rFonts w:ascii="Calibri" w:hAnsi="Calibri"/>
          <w:i/>
          <w:sz w:val="20"/>
        </w:rPr>
        <w:t xml:space="preserve"> International </w:t>
      </w:r>
      <w:proofErr w:type="spellStart"/>
      <w:r>
        <w:rPr>
          <w:rFonts w:ascii="Calibri" w:hAnsi="Calibri"/>
          <w:i/>
          <w:sz w:val="20"/>
        </w:rPr>
        <w:t>Inspire</w:t>
      </w:r>
      <w:proofErr w:type="spellEnd"/>
      <w:r>
        <w:rPr>
          <w:rFonts w:ascii="Calibri" w:hAnsi="Calibri"/>
          <w:i/>
          <w:sz w:val="20"/>
        </w:rPr>
        <w:t xml:space="preserve"> </w:t>
      </w:r>
      <w:proofErr w:type="spellStart"/>
      <w:r>
        <w:rPr>
          <w:rFonts w:ascii="Calibri" w:hAnsi="Calibri"/>
          <w:i/>
          <w:sz w:val="20"/>
        </w:rPr>
        <w:t>Education</w:t>
      </w:r>
      <w:proofErr w:type="spellEnd"/>
      <w:r>
        <w:rPr>
          <w:rFonts w:ascii="Calibri" w:hAnsi="Calibri"/>
          <w:i/>
          <w:sz w:val="20"/>
        </w:rPr>
        <w:t xml:space="preserve"> Technology</w:t>
      </w:r>
      <w:r>
        <w:rPr>
          <w:rFonts w:ascii="Calibri" w:hAnsi="Calibri"/>
          <w:sz w:val="20"/>
        </w:rPr>
        <w:t xml:space="preserve">, </w:t>
      </w:r>
      <w:r>
        <w:rPr>
          <w:rFonts w:ascii="Calibri" w:hAnsi="Calibri"/>
          <w:i/>
          <w:sz w:val="20"/>
        </w:rPr>
        <w:t>1</w:t>
      </w:r>
      <w:r>
        <w:rPr>
          <w:rFonts w:ascii="Calibri" w:hAnsi="Calibri"/>
          <w:sz w:val="20"/>
        </w:rPr>
        <w:t xml:space="preserve">(2), 125–137. </w:t>
      </w:r>
      <w:hyperlink r:id="rId145">
        <w:r>
          <w:rPr>
            <w:rFonts w:ascii="Calibri" w:hAnsi="Calibri"/>
            <w:color w:val="0462C1"/>
            <w:spacing w:val="-2"/>
            <w:sz w:val="20"/>
            <w:u w:val="single" w:color="0462C1"/>
          </w:rPr>
          <w:t>https://doi.org/10.55849/jiiet.v1i2.86</w:t>
        </w:r>
      </w:hyperlink>
    </w:p>
    <w:p w14:paraId="5E5671D9" w14:textId="77777777" w:rsidR="0007373C" w:rsidRDefault="0007373C" w:rsidP="0007373C">
      <w:pPr>
        <w:pStyle w:val="TeksIsi"/>
        <w:tabs>
          <w:tab w:val="left" w:pos="1663"/>
          <w:tab w:val="left" w:pos="2558"/>
          <w:tab w:val="left" w:pos="4124"/>
        </w:tabs>
        <w:spacing w:before="1" w:line="276" w:lineRule="auto"/>
        <w:ind w:left="768" w:right="61" w:hanging="721"/>
        <w:jc w:val="both"/>
        <w:rPr>
          <w:rFonts w:ascii="Calibri"/>
        </w:rPr>
      </w:pPr>
      <w:r>
        <w:rPr>
          <w:rFonts w:ascii="Calibri"/>
        </w:rPr>
        <w:t>Nikita,</w:t>
      </w:r>
      <w:r>
        <w:rPr>
          <w:rFonts w:ascii="Calibri"/>
          <w:spacing w:val="80"/>
        </w:rPr>
        <w:t xml:space="preserve"> </w:t>
      </w:r>
      <w:r>
        <w:rPr>
          <w:rFonts w:ascii="Calibri"/>
        </w:rPr>
        <w:t>Divya,</w:t>
      </w:r>
      <w:r>
        <w:rPr>
          <w:rFonts w:ascii="Calibri"/>
          <w:spacing w:val="80"/>
        </w:rPr>
        <w:t xml:space="preserve"> </w:t>
      </w:r>
      <w:r>
        <w:rPr>
          <w:rFonts w:ascii="Calibri"/>
        </w:rPr>
        <w:t>&amp;</w:t>
      </w:r>
      <w:r>
        <w:rPr>
          <w:rFonts w:ascii="Calibri"/>
          <w:spacing w:val="80"/>
        </w:rPr>
        <w:t xml:space="preserve"> </w:t>
      </w:r>
      <w:proofErr w:type="spellStart"/>
      <w:r>
        <w:rPr>
          <w:rFonts w:ascii="Calibri"/>
        </w:rPr>
        <w:t>Krupa</w:t>
      </w:r>
      <w:proofErr w:type="spellEnd"/>
      <w:r>
        <w:rPr>
          <w:rFonts w:ascii="Calibri"/>
        </w:rPr>
        <w:t>.</w:t>
      </w:r>
      <w:r>
        <w:rPr>
          <w:rFonts w:ascii="Calibri"/>
          <w:spacing w:val="80"/>
        </w:rPr>
        <w:t xml:space="preserve"> </w:t>
      </w:r>
      <w:r>
        <w:rPr>
          <w:rFonts w:ascii="Calibri"/>
        </w:rPr>
        <w:t>(2021).</w:t>
      </w:r>
      <w:r>
        <w:rPr>
          <w:rFonts w:ascii="Calibri"/>
          <w:spacing w:val="80"/>
        </w:rPr>
        <w:t xml:space="preserve"> </w:t>
      </w:r>
      <w:proofErr w:type="spellStart"/>
      <w:r>
        <w:rPr>
          <w:rFonts w:ascii="Calibri"/>
        </w:rPr>
        <w:t>Auditory</w:t>
      </w:r>
      <w:proofErr w:type="spellEnd"/>
      <w:r>
        <w:rPr>
          <w:rFonts w:ascii="Calibri"/>
          <w:spacing w:val="80"/>
        </w:rPr>
        <w:t xml:space="preserve"> </w:t>
      </w:r>
      <w:proofErr w:type="spellStart"/>
      <w:r>
        <w:rPr>
          <w:rFonts w:ascii="Calibri"/>
        </w:rPr>
        <w:t>Working</w:t>
      </w:r>
      <w:proofErr w:type="spellEnd"/>
      <w:r>
        <w:rPr>
          <w:rFonts w:ascii="Calibri"/>
        </w:rPr>
        <w:t xml:space="preserve"> </w:t>
      </w:r>
      <w:proofErr w:type="spellStart"/>
      <w:r>
        <w:rPr>
          <w:rFonts w:ascii="Calibri"/>
          <w:spacing w:val="-2"/>
        </w:rPr>
        <w:t>Memory</w:t>
      </w:r>
      <w:proofErr w:type="spellEnd"/>
      <w:r>
        <w:rPr>
          <w:rFonts w:ascii="Calibri"/>
        </w:rPr>
        <w:tab/>
      </w:r>
      <w:proofErr w:type="spellStart"/>
      <w:r>
        <w:rPr>
          <w:rFonts w:ascii="Calibri"/>
          <w:spacing w:val="-2"/>
        </w:rPr>
        <w:t>Capacity</w:t>
      </w:r>
      <w:proofErr w:type="spellEnd"/>
      <w:r>
        <w:rPr>
          <w:rFonts w:ascii="Calibri"/>
        </w:rPr>
        <w:tab/>
        <w:t>In</w:t>
      </w:r>
      <w:r>
        <w:rPr>
          <w:rFonts w:ascii="Calibri"/>
          <w:spacing w:val="80"/>
          <w:w w:val="150"/>
        </w:rPr>
        <w:t xml:space="preserve"> </w:t>
      </w:r>
      <w:proofErr w:type="spellStart"/>
      <w:r>
        <w:rPr>
          <w:rFonts w:ascii="Calibri"/>
        </w:rPr>
        <w:t>Congenitally</w:t>
      </w:r>
      <w:proofErr w:type="spellEnd"/>
      <w:r>
        <w:rPr>
          <w:rFonts w:ascii="Calibri"/>
        </w:rPr>
        <w:tab/>
      </w:r>
      <w:proofErr w:type="spellStart"/>
      <w:r>
        <w:rPr>
          <w:rFonts w:ascii="Calibri"/>
          <w:spacing w:val="-4"/>
        </w:rPr>
        <w:t>Blind</w:t>
      </w:r>
      <w:proofErr w:type="spellEnd"/>
      <w:r>
        <w:rPr>
          <w:rFonts w:ascii="Calibri"/>
          <w:spacing w:val="-4"/>
        </w:rPr>
        <w:t xml:space="preserve"> </w:t>
      </w:r>
      <w:proofErr w:type="spellStart"/>
      <w:r>
        <w:rPr>
          <w:rFonts w:ascii="Calibri"/>
        </w:rPr>
        <w:t>Children</w:t>
      </w:r>
      <w:proofErr w:type="spellEnd"/>
      <w:r>
        <w:rPr>
          <w:rFonts w:ascii="Calibri"/>
        </w:rPr>
        <w:t>:</w:t>
      </w:r>
      <w:r>
        <w:rPr>
          <w:rFonts w:ascii="Calibri"/>
          <w:spacing w:val="40"/>
        </w:rPr>
        <w:t xml:space="preserve"> </w:t>
      </w:r>
      <w:proofErr w:type="spellStart"/>
      <w:r>
        <w:rPr>
          <w:rFonts w:ascii="Calibri"/>
        </w:rPr>
        <w:t>Comparative</w:t>
      </w:r>
      <w:proofErr w:type="spellEnd"/>
      <w:r>
        <w:rPr>
          <w:rFonts w:ascii="Calibri"/>
          <w:spacing w:val="40"/>
        </w:rPr>
        <w:t xml:space="preserve"> </w:t>
      </w:r>
      <w:r>
        <w:rPr>
          <w:rFonts w:ascii="Calibri"/>
        </w:rPr>
        <w:t>Study</w:t>
      </w:r>
      <w:r>
        <w:rPr>
          <w:rFonts w:ascii="Calibri"/>
          <w:spacing w:val="40"/>
        </w:rPr>
        <w:t xml:space="preserve"> </w:t>
      </w:r>
      <w:proofErr w:type="spellStart"/>
      <w:r>
        <w:rPr>
          <w:rFonts w:ascii="Calibri"/>
        </w:rPr>
        <w:t>With</w:t>
      </w:r>
      <w:proofErr w:type="spellEnd"/>
      <w:r>
        <w:rPr>
          <w:rFonts w:ascii="Calibri"/>
          <w:spacing w:val="40"/>
        </w:rPr>
        <w:t xml:space="preserve"> </w:t>
      </w:r>
      <w:r>
        <w:rPr>
          <w:rFonts w:ascii="Calibri"/>
        </w:rPr>
        <w:t xml:space="preserve">Normal. </w:t>
      </w:r>
      <w:r>
        <w:rPr>
          <w:rFonts w:ascii="Calibri"/>
          <w:i/>
        </w:rPr>
        <w:t>Global</w:t>
      </w:r>
      <w:r>
        <w:rPr>
          <w:rFonts w:ascii="Calibri"/>
          <w:i/>
          <w:spacing w:val="80"/>
        </w:rPr>
        <w:t xml:space="preserve"> </w:t>
      </w:r>
      <w:proofErr w:type="spellStart"/>
      <w:r>
        <w:rPr>
          <w:rFonts w:ascii="Calibri"/>
          <w:i/>
        </w:rPr>
        <w:t>Journal</w:t>
      </w:r>
      <w:proofErr w:type="spellEnd"/>
      <w:r>
        <w:rPr>
          <w:rFonts w:ascii="Calibri"/>
          <w:i/>
          <w:spacing w:val="80"/>
        </w:rPr>
        <w:t xml:space="preserve"> </w:t>
      </w:r>
      <w:proofErr w:type="spellStart"/>
      <w:r>
        <w:rPr>
          <w:rFonts w:ascii="Calibri"/>
          <w:i/>
        </w:rPr>
        <w:t>Of</w:t>
      </w:r>
      <w:proofErr w:type="spellEnd"/>
      <w:r>
        <w:rPr>
          <w:rFonts w:ascii="Calibri"/>
          <w:i/>
          <w:spacing w:val="80"/>
        </w:rPr>
        <w:t xml:space="preserve"> </w:t>
      </w:r>
      <w:proofErr w:type="spellStart"/>
      <w:r>
        <w:rPr>
          <w:rFonts w:ascii="Calibri"/>
          <w:i/>
        </w:rPr>
        <w:t>Otolaryngology</w:t>
      </w:r>
      <w:proofErr w:type="spellEnd"/>
      <w:r>
        <w:rPr>
          <w:rFonts w:ascii="Calibri"/>
        </w:rPr>
        <w:t>,</w:t>
      </w:r>
      <w:r>
        <w:rPr>
          <w:rFonts w:ascii="Calibri"/>
          <w:spacing w:val="80"/>
        </w:rPr>
        <w:t xml:space="preserve"> </w:t>
      </w:r>
      <w:r>
        <w:rPr>
          <w:rFonts w:ascii="Calibri"/>
          <w:i/>
        </w:rPr>
        <w:t>24</w:t>
      </w:r>
      <w:r>
        <w:rPr>
          <w:rFonts w:ascii="Calibri"/>
        </w:rPr>
        <w:t xml:space="preserve">(2). </w:t>
      </w:r>
      <w:hyperlink r:id="rId146">
        <w:r>
          <w:rPr>
            <w:rFonts w:ascii="Calibri"/>
            <w:color w:val="0462C1"/>
            <w:spacing w:val="-2"/>
            <w:u w:val="single" w:color="0462C1"/>
          </w:rPr>
          <w:t>https://doi.org/10.19080/GJO.2021.24.55613</w:t>
        </w:r>
      </w:hyperlink>
      <w:r>
        <w:rPr>
          <w:rFonts w:ascii="Calibri"/>
          <w:color w:val="0462C1"/>
          <w:spacing w:val="80"/>
        </w:rPr>
        <w:t xml:space="preserve"> </w:t>
      </w:r>
      <w:hyperlink r:id="rId147">
        <w:r>
          <w:rPr>
            <w:rFonts w:ascii="Calibri"/>
            <w:color w:val="0462C1"/>
            <w:spacing w:val="-10"/>
            <w:u w:val="single" w:color="0462C1"/>
          </w:rPr>
          <w:t>3</w:t>
        </w:r>
      </w:hyperlink>
    </w:p>
    <w:p w14:paraId="355A6C7F" w14:textId="77777777" w:rsidR="0007373C" w:rsidRDefault="0007373C" w:rsidP="0007373C">
      <w:pPr>
        <w:pStyle w:val="TeksIsi"/>
        <w:spacing w:line="276" w:lineRule="auto"/>
        <w:ind w:left="768" w:right="57" w:hanging="721"/>
        <w:jc w:val="both"/>
        <w:rPr>
          <w:rFonts w:ascii="Calibri" w:hAnsi="Calibri"/>
        </w:rPr>
      </w:pPr>
      <w:proofErr w:type="spellStart"/>
      <w:r>
        <w:rPr>
          <w:rFonts w:ascii="Calibri" w:hAnsi="Calibri"/>
        </w:rPr>
        <w:t>Nursahid</w:t>
      </w:r>
      <w:proofErr w:type="spellEnd"/>
      <w:r>
        <w:rPr>
          <w:rFonts w:ascii="Calibri" w:hAnsi="Calibri"/>
        </w:rPr>
        <w:t>, R., Abdussalam, A., &amp; Fakhruddin, A. (2015). Program Pembelajaran Tilawah Al-</w:t>
      </w:r>
      <w:proofErr w:type="spellStart"/>
      <w:r>
        <w:rPr>
          <w:rFonts w:ascii="Calibri" w:hAnsi="Calibri"/>
        </w:rPr>
        <w:t>Qur’an</w:t>
      </w:r>
      <w:proofErr w:type="spellEnd"/>
      <w:r>
        <w:rPr>
          <w:rFonts w:ascii="Calibri" w:hAnsi="Calibri"/>
          <w:spacing w:val="40"/>
        </w:rPr>
        <w:t xml:space="preserve"> </w:t>
      </w:r>
      <w:r>
        <w:rPr>
          <w:rFonts w:ascii="Calibri" w:hAnsi="Calibri"/>
        </w:rPr>
        <w:t>Pada Pondok Pesantren Al-</w:t>
      </w:r>
      <w:proofErr w:type="spellStart"/>
      <w:r>
        <w:rPr>
          <w:rFonts w:ascii="Calibri" w:hAnsi="Calibri"/>
        </w:rPr>
        <w:t>Qur’an</w:t>
      </w:r>
      <w:proofErr w:type="spellEnd"/>
      <w:r>
        <w:rPr>
          <w:rFonts w:ascii="Calibri" w:hAnsi="Calibri"/>
        </w:rPr>
        <w:t xml:space="preserve"> </w:t>
      </w:r>
      <w:proofErr w:type="spellStart"/>
      <w:r>
        <w:rPr>
          <w:rFonts w:ascii="Calibri" w:hAnsi="Calibri"/>
        </w:rPr>
        <w:t>Al-Falah</w:t>
      </w:r>
      <w:proofErr w:type="spellEnd"/>
      <w:r>
        <w:rPr>
          <w:rFonts w:ascii="Calibri" w:hAnsi="Calibri"/>
        </w:rPr>
        <w:t xml:space="preserve"> </w:t>
      </w:r>
      <w:proofErr w:type="spellStart"/>
      <w:r>
        <w:rPr>
          <w:rFonts w:ascii="Calibri" w:hAnsi="Calibri"/>
        </w:rPr>
        <w:t>Cicalengka</w:t>
      </w:r>
      <w:proofErr w:type="spellEnd"/>
      <w:r>
        <w:rPr>
          <w:rFonts w:ascii="Calibri" w:hAnsi="Calibri"/>
        </w:rPr>
        <w:t xml:space="preserve"> Bandung (Studi Deskriptif Tentang Program Pembelajaran Tilawah Al-Quran Tahun 2015). </w:t>
      </w:r>
      <w:r>
        <w:rPr>
          <w:rFonts w:ascii="Calibri" w:hAnsi="Calibri"/>
          <w:i/>
        </w:rPr>
        <w:t xml:space="preserve">TARBAWY: Indonesian </w:t>
      </w:r>
      <w:proofErr w:type="spellStart"/>
      <w:r>
        <w:rPr>
          <w:rFonts w:ascii="Calibri" w:hAnsi="Calibri"/>
          <w:i/>
        </w:rPr>
        <w:t>Journal</w:t>
      </w:r>
      <w:proofErr w:type="spellEnd"/>
      <w:r>
        <w:rPr>
          <w:rFonts w:ascii="Calibri" w:hAnsi="Calibri"/>
          <w:i/>
          <w:spacing w:val="40"/>
        </w:rPr>
        <w:t xml:space="preserve"> </w:t>
      </w:r>
      <w:proofErr w:type="spellStart"/>
      <w:r>
        <w:rPr>
          <w:rFonts w:ascii="Calibri" w:hAnsi="Calibri"/>
          <w:i/>
        </w:rPr>
        <w:t>Of</w:t>
      </w:r>
      <w:proofErr w:type="spellEnd"/>
      <w:r>
        <w:rPr>
          <w:rFonts w:ascii="Calibri" w:hAnsi="Calibri"/>
          <w:i/>
        </w:rPr>
        <w:t xml:space="preserve"> Islamic </w:t>
      </w:r>
      <w:proofErr w:type="spellStart"/>
      <w:r>
        <w:rPr>
          <w:rFonts w:ascii="Calibri" w:hAnsi="Calibri"/>
          <w:i/>
        </w:rPr>
        <w:t>Education</w:t>
      </w:r>
      <w:proofErr w:type="spellEnd"/>
      <w:r>
        <w:rPr>
          <w:rFonts w:ascii="Calibri" w:hAnsi="Calibri"/>
        </w:rPr>
        <w:t xml:space="preserve">, </w:t>
      </w:r>
      <w:r>
        <w:rPr>
          <w:rFonts w:ascii="Calibri" w:hAnsi="Calibri"/>
          <w:i/>
        </w:rPr>
        <w:t>2</w:t>
      </w:r>
      <w:r>
        <w:rPr>
          <w:rFonts w:ascii="Calibri" w:hAnsi="Calibri"/>
        </w:rPr>
        <w:t xml:space="preserve">(2), 92. </w:t>
      </w:r>
      <w:hyperlink r:id="rId148">
        <w:r>
          <w:rPr>
            <w:rFonts w:ascii="Calibri" w:hAnsi="Calibri"/>
            <w:color w:val="0462C1"/>
            <w:spacing w:val="-2"/>
            <w:u w:val="single" w:color="0462C1"/>
          </w:rPr>
          <w:t>https://doi.org/10.17509/t.v2i2.3447</w:t>
        </w:r>
      </w:hyperlink>
    </w:p>
    <w:p w14:paraId="690115BB" w14:textId="77777777" w:rsidR="0007373C" w:rsidRDefault="0007373C" w:rsidP="0007373C">
      <w:pPr>
        <w:pStyle w:val="TeksIsi"/>
        <w:spacing w:line="276" w:lineRule="auto"/>
        <w:ind w:left="768" w:right="58" w:hanging="721"/>
        <w:jc w:val="both"/>
        <w:rPr>
          <w:rFonts w:ascii="Calibri" w:hAnsi="Calibri"/>
        </w:rPr>
      </w:pPr>
      <w:r>
        <w:rPr>
          <w:rFonts w:ascii="Calibri" w:hAnsi="Calibri"/>
        </w:rPr>
        <w:t xml:space="preserve">Nurzannah, &amp; Ginting, N. (2022). </w:t>
      </w:r>
      <w:proofErr w:type="spellStart"/>
      <w:r>
        <w:rPr>
          <w:rFonts w:ascii="Calibri" w:hAnsi="Calibri"/>
        </w:rPr>
        <w:t>Improving</w:t>
      </w:r>
      <w:proofErr w:type="spellEnd"/>
      <w:r>
        <w:rPr>
          <w:rFonts w:ascii="Calibri" w:hAnsi="Calibri"/>
        </w:rPr>
        <w:t xml:space="preserve"> The </w:t>
      </w:r>
      <w:proofErr w:type="spellStart"/>
      <w:r>
        <w:rPr>
          <w:rFonts w:ascii="Calibri" w:hAnsi="Calibri"/>
        </w:rPr>
        <w:t>Ability</w:t>
      </w:r>
      <w:proofErr w:type="spellEnd"/>
      <w:r>
        <w:rPr>
          <w:rFonts w:ascii="Calibri" w:hAnsi="Calibri"/>
        </w:rPr>
        <w:t xml:space="preserve"> To </w:t>
      </w:r>
      <w:proofErr w:type="spellStart"/>
      <w:r>
        <w:rPr>
          <w:rFonts w:ascii="Calibri" w:hAnsi="Calibri"/>
        </w:rPr>
        <w:t>Read</w:t>
      </w:r>
      <w:proofErr w:type="spellEnd"/>
      <w:r>
        <w:rPr>
          <w:rFonts w:ascii="Calibri" w:hAnsi="Calibri"/>
        </w:rPr>
        <w:t xml:space="preserve"> The </w:t>
      </w:r>
      <w:proofErr w:type="spellStart"/>
      <w:r>
        <w:rPr>
          <w:rFonts w:ascii="Calibri" w:hAnsi="Calibri"/>
        </w:rPr>
        <w:t>Qur’an</w:t>
      </w:r>
      <w:proofErr w:type="spellEnd"/>
      <w:r>
        <w:rPr>
          <w:rFonts w:ascii="Calibri" w:hAnsi="Calibri"/>
        </w:rPr>
        <w:t xml:space="preserve"> </w:t>
      </w:r>
      <w:proofErr w:type="spellStart"/>
      <w:r>
        <w:rPr>
          <w:rFonts w:ascii="Calibri" w:hAnsi="Calibri"/>
        </w:rPr>
        <w:t>Through</w:t>
      </w:r>
      <w:proofErr w:type="spellEnd"/>
      <w:r>
        <w:rPr>
          <w:rFonts w:ascii="Calibri" w:hAnsi="Calibri"/>
        </w:rPr>
        <w:t xml:space="preserve"> The </w:t>
      </w:r>
      <w:proofErr w:type="spellStart"/>
      <w:r>
        <w:rPr>
          <w:rFonts w:ascii="Calibri" w:hAnsi="Calibri"/>
        </w:rPr>
        <w:t>Tahsin</w:t>
      </w:r>
      <w:proofErr w:type="spellEnd"/>
      <w:r>
        <w:rPr>
          <w:rFonts w:ascii="Calibri" w:hAnsi="Calibri"/>
        </w:rPr>
        <w:t xml:space="preserve"> Program </w:t>
      </w:r>
      <w:proofErr w:type="spellStart"/>
      <w:r>
        <w:rPr>
          <w:rFonts w:ascii="Calibri" w:hAnsi="Calibri"/>
        </w:rPr>
        <w:t>Based</w:t>
      </w:r>
      <w:proofErr w:type="spellEnd"/>
      <w:r>
        <w:rPr>
          <w:rFonts w:ascii="Calibri" w:hAnsi="Calibri"/>
        </w:rPr>
        <w:t xml:space="preserve"> On The </w:t>
      </w:r>
      <w:proofErr w:type="spellStart"/>
      <w:r>
        <w:rPr>
          <w:rFonts w:ascii="Calibri" w:hAnsi="Calibri"/>
        </w:rPr>
        <w:t>Talaqqi</w:t>
      </w:r>
      <w:proofErr w:type="spellEnd"/>
      <w:r>
        <w:rPr>
          <w:rFonts w:ascii="Calibri" w:hAnsi="Calibri"/>
        </w:rPr>
        <w:t xml:space="preserve"> </w:t>
      </w:r>
      <w:proofErr w:type="spellStart"/>
      <w:r>
        <w:rPr>
          <w:rFonts w:ascii="Calibri" w:hAnsi="Calibri"/>
        </w:rPr>
        <w:t>Method</w:t>
      </w:r>
      <w:proofErr w:type="spellEnd"/>
      <w:r>
        <w:rPr>
          <w:rFonts w:ascii="Calibri" w:hAnsi="Calibri"/>
        </w:rPr>
        <w:t xml:space="preserve">. </w:t>
      </w:r>
      <w:proofErr w:type="spellStart"/>
      <w:r>
        <w:rPr>
          <w:rFonts w:ascii="Calibri" w:hAnsi="Calibri"/>
          <w:i/>
        </w:rPr>
        <w:t>Journal</w:t>
      </w:r>
      <w:proofErr w:type="spellEnd"/>
      <w:r>
        <w:rPr>
          <w:rFonts w:ascii="Calibri" w:hAnsi="Calibri"/>
          <w:i/>
        </w:rPr>
        <w:t xml:space="preserve"> </w:t>
      </w:r>
      <w:proofErr w:type="spellStart"/>
      <w:r>
        <w:rPr>
          <w:rFonts w:ascii="Calibri" w:hAnsi="Calibri"/>
          <w:i/>
        </w:rPr>
        <w:t>Of</w:t>
      </w:r>
      <w:proofErr w:type="spellEnd"/>
      <w:r>
        <w:rPr>
          <w:rFonts w:ascii="Calibri" w:hAnsi="Calibri"/>
          <w:i/>
        </w:rPr>
        <w:t xml:space="preserve"> </w:t>
      </w:r>
      <w:proofErr w:type="spellStart"/>
      <w:r>
        <w:rPr>
          <w:rFonts w:ascii="Calibri" w:hAnsi="Calibri"/>
          <w:i/>
        </w:rPr>
        <w:t>Character</w:t>
      </w:r>
      <w:proofErr w:type="spellEnd"/>
      <w:r>
        <w:rPr>
          <w:rFonts w:ascii="Calibri" w:hAnsi="Calibri"/>
          <w:i/>
        </w:rPr>
        <w:t xml:space="preserve"> </w:t>
      </w:r>
      <w:proofErr w:type="spellStart"/>
      <w:r>
        <w:rPr>
          <w:rFonts w:ascii="Calibri" w:hAnsi="Calibri"/>
          <w:i/>
        </w:rPr>
        <w:t>Education</w:t>
      </w:r>
      <w:proofErr w:type="spellEnd"/>
      <w:r>
        <w:rPr>
          <w:rFonts w:ascii="Calibri" w:hAnsi="Calibri"/>
          <w:i/>
        </w:rPr>
        <w:t xml:space="preserve"> </w:t>
      </w:r>
      <w:proofErr w:type="spellStart"/>
      <w:r>
        <w:rPr>
          <w:rFonts w:ascii="Calibri" w:hAnsi="Calibri"/>
          <w:i/>
        </w:rPr>
        <w:t>Society</w:t>
      </w:r>
      <w:proofErr w:type="spellEnd"/>
      <w:r>
        <w:rPr>
          <w:rFonts w:ascii="Calibri" w:hAnsi="Calibri"/>
        </w:rPr>
        <w:t xml:space="preserve">, </w:t>
      </w:r>
      <w:r>
        <w:rPr>
          <w:rFonts w:ascii="Calibri" w:hAnsi="Calibri"/>
          <w:i/>
        </w:rPr>
        <w:t>5</w:t>
      </w:r>
      <w:r>
        <w:rPr>
          <w:rFonts w:ascii="Calibri" w:hAnsi="Calibri"/>
        </w:rPr>
        <w:t xml:space="preserve">(2). </w:t>
      </w:r>
      <w:hyperlink r:id="rId149">
        <w:r>
          <w:rPr>
            <w:rFonts w:ascii="Calibri" w:hAnsi="Calibri"/>
            <w:color w:val="0462C1"/>
            <w:spacing w:val="-2"/>
            <w:u w:val="single" w:color="0462C1"/>
          </w:rPr>
          <w:t>https://journal.ummat.ac.id/index.php/JCES/a</w:t>
        </w:r>
      </w:hyperlink>
      <w:r>
        <w:rPr>
          <w:rFonts w:ascii="Calibri" w:hAnsi="Calibri"/>
          <w:color w:val="0462C1"/>
          <w:spacing w:val="-2"/>
        </w:rPr>
        <w:t xml:space="preserve"> </w:t>
      </w:r>
      <w:hyperlink r:id="rId150">
        <w:proofErr w:type="spellStart"/>
        <w:r>
          <w:rPr>
            <w:rFonts w:ascii="Calibri" w:hAnsi="Calibri"/>
            <w:color w:val="0462C1"/>
            <w:spacing w:val="-2"/>
            <w:u w:val="single" w:color="0462C1"/>
          </w:rPr>
          <w:t>rticle</w:t>
        </w:r>
        <w:proofErr w:type="spellEnd"/>
        <w:r>
          <w:rPr>
            <w:rFonts w:ascii="Calibri" w:hAnsi="Calibri"/>
            <w:color w:val="0462C1"/>
            <w:spacing w:val="-2"/>
            <w:u w:val="single" w:color="0462C1"/>
          </w:rPr>
          <w:t>/</w:t>
        </w:r>
        <w:proofErr w:type="spellStart"/>
        <w:r>
          <w:rPr>
            <w:rFonts w:ascii="Calibri" w:hAnsi="Calibri"/>
            <w:color w:val="0462C1"/>
            <w:spacing w:val="-2"/>
            <w:u w:val="single" w:color="0462C1"/>
          </w:rPr>
          <w:t>view</w:t>
        </w:r>
        <w:proofErr w:type="spellEnd"/>
        <w:r>
          <w:rPr>
            <w:rFonts w:ascii="Calibri" w:hAnsi="Calibri"/>
            <w:color w:val="0462C1"/>
            <w:spacing w:val="-2"/>
            <w:u w:val="single" w:color="0462C1"/>
          </w:rPr>
          <w:t>/7228</w:t>
        </w:r>
      </w:hyperlink>
    </w:p>
    <w:p w14:paraId="69AB9FB7" w14:textId="77777777" w:rsidR="0007373C" w:rsidRDefault="0007373C" w:rsidP="0007373C">
      <w:pPr>
        <w:tabs>
          <w:tab w:val="left" w:pos="1867"/>
          <w:tab w:val="left" w:pos="2650"/>
          <w:tab w:val="left" w:pos="3761"/>
        </w:tabs>
        <w:spacing w:line="276" w:lineRule="auto"/>
        <w:ind w:left="768" w:right="59" w:hanging="721"/>
        <w:jc w:val="both"/>
        <w:rPr>
          <w:rFonts w:ascii="Calibri"/>
          <w:sz w:val="20"/>
        </w:rPr>
      </w:pPr>
      <w:proofErr w:type="spellStart"/>
      <w:r>
        <w:rPr>
          <w:rFonts w:ascii="Calibri"/>
          <w:sz w:val="20"/>
        </w:rPr>
        <w:t>Polvanov</w:t>
      </w:r>
      <w:proofErr w:type="spellEnd"/>
      <w:r>
        <w:rPr>
          <w:rFonts w:ascii="Calibri"/>
          <w:sz w:val="20"/>
        </w:rPr>
        <w:t xml:space="preserve">, J. N. (2023). </w:t>
      </w:r>
      <w:proofErr w:type="spellStart"/>
      <w:r>
        <w:rPr>
          <w:rFonts w:ascii="Calibri"/>
          <w:sz w:val="20"/>
        </w:rPr>
        <w:t>Different</w:t>
      </w:r>
      <w:proofErr w:type="spellEnd"/>
      <w:r>
        <w:rPr>
          <w:rFonts w:ascii="Calibri"/>
          <w:sz w:val="20"/>
        </w:rPr>
        <w:t xml:space="preserve"> </w:t>
      </w:r>
      <w:proofErr w:type="spellStart"/>
      <w:r>
        <w:rPr>
          <w:rFonts w:ascii="Calibri"/>
          <w:sz w:val="20"/>
        </w:rPr>
        <w:t>Effective</w:t>
      </w:r>
      <w:proofErr w:type="spellEnd"/>
      <w:r>
        <w:rPr>
          <w:rFonts w:ascii="Calibri"/>
          <w:sz w:val="20"/>
        </w:rPr>
        <w:t xml:space="preserve"> </w:t>
      </w:r>
      <w:proofErr w:type="spellStart"/>
      <w:r>
        <w:rPr>
          <w:rFonts w:ascii="Calibri"/>
          <w:sz w:val="20"/>
        </w:rPr>
        <w:t>Methods</w:t>
      </w:r>
      <w:proofErr w:type="spellEnd"/>
      <w:r>
        <w:rPr>
          <w:rFonts w:ascii="Calibri"/>
          <w:sz w:val="20"/>
        </w:rPr>
        <w:t xml:space="preserve"> </w:t>
      </w:r>
      <w:proofErr w:type="spellStart"/>
      <w:r>
        <w:rPr>
          <w:rFonts w:ascii="Calibri"/>
          <w:sz w:val="20"/>
        </w:rPr>
        <w:t>Of</w:t>
      </w:r>
      <w:proofErr w:type="spellEnd"/>
      <w:r>
        <w:rPr>
          <w:rFonts w:ascii="Calibri"/>
          <w:sz w:val="20"/>
        </w:rPr>
        <w:t xml:space="preserve"> </w:t>
      </w:r>
      <w:proofErr w:type="spellStart"/>
      <w:r>
        <w:rPr>
          <w:rFonts w:ascii="Calibri"/>
          <w:spacing w:val="-2"/>
          <w:sz w:val="20"/>
        </w:rPr>
        <w:t>Teaching</w:t>
      </w:r>
      <w:proofErr w:type="spellEnd"/>
      <w:r>
        <w:rPr>
          <w:rFonts w:ascii="Calibri"/>
          <w:sz w:val="20"/>
        </w:rPr>
        <w:tab/>
      </w:r>
      <w:proofErr w:type="spellStart"/>
      <w:r>
        <w:rPr>
          <w:rFonts w:ascii="Calibri"/>
          <w:spacing w:val="-4"/>
          <w:sz w:val="20"/>
        </w:rPr>
        <w:t>Blind</w:t>
      </w:r>
      <w:proofErr w:type="spellEnd"/>
      <w:r>
        <w:rPr>
          <w:rFonts w:ascii="Calibri"/>
          <w:sz w:val="20"/>
        </w:rPr>
        <w:tab/>
      </w:r>
      <w:proofErr w:type="spellStart"/>
      <w:r>
        <w:rPr>
          <w:rFonts w:ascii="Calibri"/>
          <w:spacing w:val="-2"/>
          <w:sz w:val="20"/>
        </w:rPr>
        <w:t>Children</w:t>
      </w:r>
      <w:proofErr w:type="spellEnd"/>
      <w:r>
        <w:rPr>
          <w:rFonts w:ascii="Calibri"/>
          <w:spacing w:val="-2"/>
          <w:sz w:val="20"/>
        </w:rPr>
        <w:t>.</w:t>
      </w:r>
      <w:r>
        <w:rPr>
          <w:rFonts w:ascii="Calibri"/>
          <w:sz w:val="20"/>
        </w:rPr>
        <w:tab/>
      </w:r>
      <w:proofErr w:type="spellStart"/>
      <w:r>
        <w:rPr>
          <w:rFonts w:ascii="Calibri"/>
          <w:i/>
          <w:spacing w:val="-2"/>
          <w:sz w:val="20"/>
        </w:rPr>
        <w:t>European</w:t>
      </w:r>
      <w:proofErr w:type="spellEnd"/>
      <w:r>
        <w:rPr>
          <w:rFonts w:ascii="Calibri"/>
          <w:i/>
          <w:spacing w:val="-2"/>
          <w:sz w:val="20"/>
        </w:rPr>
        <w:t xml:space="preserve"> </w:t>
      </w:r>
      <w:r>
        <w:rPr>
          <w:rFonts w:ascii="Calibri"/>
          <w:i/>
          <w:sz w:val="20"/>
        </w:rPr>
        <w:t>International</w:t>
      </w:r>
      <w:r>
        <w:rPr>
          <w:rFonts w:ascii="Calibri"/>
          <w:i/>
          <w:spacing w:val="80"/>
          <w:sz w:val="20"/>
        </w:rPr>
        <w:t xml:space="preserve"> </w:t>
      </w:r>
      <w:proofErr w:type="spellStart"/>
      <w:r>
        <w:rPr>
          <w:rFonts w:ascii="Calibri"/>
          <w:i/>
          <w:sz w:val="20"/>
        </w:rPr>
        <w:t>Journal</w:t>
      </w:r>
      <w:proofErr w:type="spellEnd"/>
      <w:r>
        <w:rPr>
          <w:rFonts w:ascii="Calibri"/>
          <w:i/>
          <w:spacing w:val="80"/>
          <w:sz w:val="20"/>
        </w:rPr>
        <w:t xml:space="preserve"> </w:t>
      </w:r>
      <w:proofErr w:type="spellStart"/>
      <w:r>
        <w:rPr>
          <w:rFonts w:ascii="Calibri"/>
          <w:i/>
          <w:sz w:val="20"/>
        </w:rPr>
        <w:t>Of</w:t>
      </w:r>
      <w:proofErr w:type="spellEnd"/>
      <w:r>
        <w:rPr>
          <w:rFonts w:ascii="Calibri"/>
          <w:i/>
          <w:spacing w:val="80"/>
          <w:sz w:val="20"/>
        </w:rPr>
        <w:t xml:space="preserve"> </w:t>
      </w:r>
      <w:proofErr w:type="spellStart"/>
      <w:r>
        <w:rPr>
          <w:rFonts w:ascii="Calibri"/>
          <w:i/>
          <w:sz w:val="20"/>
        </w:rPr>
        <w:t>Pedagogics</w:t>
      </w:r>
      <w:proofErr w:type="spellEnd"/>
      <w:r>
        <w:rPr>
          <w:rFonts w:ascii="Calibri"/>
          <w:sz w:val="20"/>
        </w:rPr>
        <w:t>,</w:t>
      </w:r>
      <w:r>
        <w:rPr>
          <w:rFonts w:ascii="Calibri"/>
          <w:spacing w:val="80"/>
          <w:sz w:val="20"/>
        </w:rPr>
        <w:t xml:space="preserve"> </w:t>
      </w:r>
      <w:r>
        <w:rPr>
          <w:rFonts w:ascii="Calibri"/>
          <w:i/>
          <w:sz w:val="20"/>
        </w:rPr>
        <w:t>3</w:t>
      </w:r>
      <w:r>
        <w:rPr>
          <w:rFonts w:ascii="Calibri"/>
          <w:sz w:val="20"/>
        </w:rPr>
        <w:t xml:space="preserve">(5). </w:t>
      </w:r>
      <w:r>
        <w:rPr>
          <w:rFonts w:ascii="Calibri"/>
          <w:color w:val="0462C1"/>
          <w:spacing w:val="-2"/>
          <w:sz w:val="20"/>
          <w:u w:val="single" w:color="0462C1"/>
        </w:rPr>
        <w:t>https://doi.org/10.55640/eijp-03-05-22</w:t>
      </w:r>
      <w:r>
        <w:rPr>
          <w:rFonts w:ascii="Calibri"/>
          <w:color w:val="0462C1"/>
          <w:spacing w:val="40"/>
          <w:sz w:val="20"/>
        </w:rPr>
        <w:t xml:space="preserve">  </w:t>
      </w:r>
      <w:proofErr w:type="spellStart"/>
      <w:r>
        <w:rPr>
          <w:rFonts w:ascii="Calibri"/>
          <w:color w:val="0462C1"/>
          <w:sz w:val="20"/>
          <w:u w:val="single" w:color="0462C1"/>
        </w:rPr>
        <w:t>Pages</w:t>
      </w:r>
      <w:proofErr w:type="spellEnd"/>
      <w:r>
        <w:rPr>
          <w:rFonts w:ascii="Calibri"/>
          <w:color w:val="0462C1"/>
          <w:sz w:val="20"/>
          <w:u w:val="single" w:color="0462C1"/>
        </w:rPr>
        <w:t>:</w:t>
      </w:r>
      <w:r>
        <w:rPr>
          <w:rFonts w:ascii="Calibri"/>
          <w:color w:val="0462C1"/>
          <w:spacing w:val="-1"/>
          <w:sz w:val="20"/>
          <w:u w:val="single" w:color="0462C1"/>
        </w:rPr>
        <w:t xml:space="preserve"> </w:t>
      </w:r>
      <w:r>
        <w:rPr>
          <w:rFonts w:ascii="Calibri"/>
          <w:color w:val="0462C1"/>
          <w:sz w:val="20"/>
          <w:u w:val="single" w:color="0462C1"/>
        </w:rPr>
        <w:t>104-112</w:t>
      </w:r>
    </w:p>
    <w:p w14:paraId="781B2830" w14:textId="77777777" w:rsidR="0007373C" w:rsidRDefault="0007373C" w:rsidP="0007373C">
      <w:pPr>
        <w:spacing w:line="276" w:lineRule="auto"/>
        <w:ind w:left="768" w:right="62" w:hanging="721"/>
        <w:jc w:val="both"/>
        <w:rPr>
          <w:rFonts w:ascii="Calibri" w:hAnsi="Calibri"/>
          <w:sz w:val="20"/>
        </w:rPr>
      </w:pPr>
      <w:r>
        <w:rPr>
          <w:rFonts w:ascii="Calibri" w:hAnsi="Calibri"/>
          <w:sz w:val="20"/>
        </w:rPr>
        <w:t xml:space="preserve">Rahim, S., Yakob, M., </w:t>
      </w:r>
      <w:proofErr w:type="spellStart"/>
      <w:r>
        <w:rPr>
          <w:rFonts w:ascii="Calibri" w:hAnsi="Calibri"/>
          <w:sz w:val="20"/>
        </w:rPr>
        <w:t>Mansor</w:t>
      </w:r>
      <w:proofErr w:type="spellEnd"/>
      <w:r>
        <w:rPr>
          <w:rFonts w:ascii="Calibri" w:hAnsi="Calibri"/>
          <w:sz w:val="20"/>
        </w:rPr>
        <w:t xml:space="preserve">, S., &amp; Mohamad, R. (2016). </w:t>
      </w:r>
      <w:proofErr w:type="spellStart"/>
      <w:r>
        <w:rPr>
          <w:rFonts w:ascii="Calibri" w:hAnsi="Calibri"/>
          <w:sz w:val="20"/>
        </w:rPr>
        <w:t>Talaqqi</w:t>
      </w:r>
      <w:proofErr w:type="spellEnd"/>
      <w:r>
        <w:rPr>
          <w:rFonts w:ascii="Calibri" w:hAnsi="Calibri"/>
          <w:sz w:val="20"/>
        </w:rPr>
        <w:t xml:space="preserve"> </w:t>
      </w:r>
      <w:proofErr w:type="spellStart"/>
      <w:r>
        <w:rPr>
          <w:rFonts w:ascii="Calibri" w:hAnsi="Calibri"/>
          <w:sz w:val="20"/>
        </w:rPr>
        <w:t>Method</w:t>
      </w:r>
      <w:proofErr w:type="spellEnd"/>
      <w:r>
        <w:rPr>
          <w:rFonts w:ascii="Calibri" w:hAnsi="Calibri"/>
          <w:sz w:val="20"/>
        </w:rPr>
        <w:t xml:space="preserve"> In </w:t>
      </w:r>
      <w:proofErr w:type="spellStart"/>
      <w:r>
        <w:rPr>
          <w:rFonts w:ascii="Calibri" w:hAnsi="Calibri"/>
          <w:sz w:val="20"/>
        </w:rPr>
        <w:t>Teaching</w:t>
      </w:r>
      <w:proofErr w:type="spellEnd"/>
      <w:r>
        <w:rPr>
          <w:rFonts w:ascii="Calibri" w:hAnsi="Calibri"/>
          <w:sz w:val="20"/>
        </w:rPr>
        <w:t xml:space="preserve"> </w:t>
      </w:r>
      <w:proofErr w:type="spellStart"/>
      <w:r>
        <w:rPr>
          <w:rFonts w:ascii="Calibri" w:hAnsi="Calibri"/>
          <w:sz w:val="20"/>
        </w:rPr>
        <w:t>And</w:t>
      </w:r>
      <w:proofErr w:type="spellEnd"/>
      <w:r>
        <w:rPr>
          <w:rFonts w:ascii="Calibri" w:hAnsi="Calibri"/>
          <w:sz w:val="20"/>
        </w:rPr>
        <w:t xml:space="preserve"> </w:t>
      </w:r>
      <w:proofErr w:type="spellStart"/>
      <w:r>
        <w:rPr>
          <w:rFonts w:ascii="Calibri" w:hAnsi="Calibri"/>
          <w:sz w:val="20"/>
        </w:rPr>
        <w:t>Learning</w:t>
      </w:r>
      <w:proofErr w:type="spellEnd"/>
      <w:r>
        <w:rPr>
          <w:rFonts w:ascii="Calibri" w:hAnsi="Calibri"/>
          <w:sz w:val="20"/>
        </w:rPr>
        <w:t xml:space="preserve"> Islamic </w:t>
      </w:r>
      <w:proofErr w:type="spellStart"/>
      <w:r>
        <w:rPr>
          <w:rFonts w:ascii="Calibri" w:hAnsi="Calibri"/>
          <w:sz w:val="20"/>
        </w:rPr>
        <w:t>Education</w:t>
      </w:r>
      <w:proofErr w:type="spellEnd"/>
      <w:r>
        <w:rPr>
          <w:rFonts w:ascii="Calibri" w:hAnsi="Calibri"/>
          <w:sz w:val="20"/>
        </w:rPr>
        <w:t xml:space="preserve"> At Pondok </w:t>
      </w:r>
      <w:proofErr w:type="spellStart"/>
      <w:r>
        <w:rPr>
          <w:rFonts w:ascii="Calibri" w:hAnsi="Calibri"/>
          <w:sz w:val="20"/>
        </w:rPr>
        <w:t>Institutions</w:t>
      </w:r>
      <w:proofErr w:type="spellEnd"/>
      <w:r>
        <w:rPr>
          <w:rFonts w:ascii="Calibri" w:hAnsi="Calibri"/>
          <w:sz w:val="20"/>
        </w:rPr>
        <w:t xml:space="preserve">. </w:t>
      </w:r>
      <w:r>
        <w:rPr>
          <w:rFonts w:ascii="Calibri" w:hAnsi="Calibri"/>
          <w:i/>
          <w:sz w:val="20"/>
        </w:rPr>
        <w:t xml:space="preserve">GATR Global </w:t>
      </w:r>
      <w:proofErr w:type="spellStart"/>
      <w:r>
        <w:rPr>
          <w:rFonts w:ascii="Calibri" w:hAnsi="Calibri"/>
          <w:i/>
          <w:sz w:val="20"/>
        </w:rPr>
        <w:t>Journal</w:t>
      </w:r>
      <w:proofErr w:type="spellEnd"/>
      <w:r>
        <w:rPr>
          <w:rFonts w:ascii="Calibri" w:hAnsi="Calibri"/>
          <w:i/>
          <w:sz w:val="20"/>
        </w:rPr>
        <w:t xml:space="preserve"> </w:t>
      </w:r>
      <w:proofErr w:type="spellStart"/>
      <w:r>
        <w:rPr>
          <w:rFonts w:ascii="Calibri" w:hAnsi="Calibri"/>
          <w:i/>
          <w:sz w:val="20"/>
        </w:rPr>
        <w:t>Of</w:t>
      </w:r>
      <w:proofErr w:type="spellEnd"/>
      <w:r>
        <w:rPr>
          <w:rFonts w:ascii="Calibri" w:hAnsi="Calibri"/>
          <w:i/>
          <w:sz w:val="20"/>
        </w:rPr>
        <w:t xml:space="preserve"> Business </w:t>
      </w:r>
      <w:proofErr w:type="spellStart"/>
      <w:r>
        <w:rPr>
          <w:rFonts w:ascii="Calibri" w:hAnsi="Calibri"/>
          <w:i/>
          <w:sz w:val="20"/>
        </w:rPr>
        <w:t>Social</w:t>
      </w:r>
      <w:proofErr w:type="spellEnd"/>
      <w:r>
        <w:rPr>
          <w:rFonts w:ascii="Calibri" w:hAnsi="Calibri"/>
          <w:i/>
          <w:sz w:val="20"/>
        </w:rPr>
        <w:t xml:space="preserve"> </w:t>
      </w:r>
      <w:proofErr w:type="spellStart"/>
      <w:r>
        <w:rPr>
          <w:rFonts w:ascii="Calibri" w:hAnsi="Calibri"/>
          <w:i/>
          <w:sz w:val="20"/>
        </w:rPr>
        <w:t>Sciences</w:t>
      </w:r>
      <w:proofErr w:type="spellEnd"/>
      <w:r>
        <w:rPr>
          <w:rFonts w:ascii="Calibri" w:hAnsi="Calibri"/>
          <w:i/>
          <w:sz w:val="20"/>
        </w:rPr>
        <w:t xml:space="preserve"> </w:t>
      </w:r>
      <w:proofErr w:type="spellStart"/>
      <w:r>
        <w:rPr>
          <w:rFonts w:ascii="Calibri" w:hAnsi="Calibri"/>
          <w:i/>
          <w:sz w:val="20"/>
        </w:rPr>
        <w:t>Review</w:t>
      </w:r>
      <w:proofErr w:type="spellEnd"/>
      <w:r>
        <w:rPr>
          <w:rFonts w:ascii="Calibri" w:hAnsi="Calibri"/>
          <w:sz w:val="20"/>
        </w:rPr>
        <w:t xml:space="preserve">, </w:t>
      </w:r>
      <w:r>
        <w:rPr>
          <w:rFonts w:ascii="Calibri" w:hAnsi="Calibri"/>
          <w:i/>
          <w:sz w:val="20"/>
        </w:rPr>
        <w:t>4</w:t>
      </w:r>
      <w:r>
        <w:rPr>
          <w:rFonts w:ascii="Calibri" w:hAnsi="Calibri"/>
          <w:sz w:val="20"/>
        </w:rPr>
        <w:t xml:space="preserve">(3), 68–73. </w:t>
      </w:r>
      <w:hyperlink r:id="rId151">
        <w:r>
          <w:rPr>
            <w:rFonts w:ascii="Calibri" w:hAnsi="Calibri"/>
            <w:color w:val="0462C1"/>
            <w:spacing w:val="-2"/>
            <w:sz w:val="20"/>
            <w:u w:val="single" w:color="0462C1"/>
          </w:rPr>
          <w:t>https://doi.org/10.35609/gjbssr.2016.4.3(10)</w:t>
        </w:r>
      </w:hyperlink>
    </w:p>
    <w:p w14:paraId="44E1AB2E" w14:textId="77777777" w:rsidR="0007373C" w:rsidRDefault="0007373C" w:rsidP="0007373C">
      <w:pPr>
        <w:pStyle w:val="TeksIsi"/>
        <w:spacing w:line="278" w:lineRule="auto"/>
        <w:ind w:left="768" w:right="59" w:hanging="721"/>
        <w:jc w:val="both"/>
        <w:rPr>
          <w:rFonts w:ascii="Calibri" w:hAnsi="Calibri"/>
        </w:rPr>
      </w:pPr>
      <w:r>
        <w:rPr>
          <w:rFonts w:ascii="Calibri" w:hAnsi="Calibri"/>
        </w:rPr>
        <w:t xml:space="preserve">Rizalludin, A. (2019). Implementasi Metode </w:t>
      </w:r>
      <w:proofErr w:type="spellStart"/>
      <w:r>
        <w:rPr>
          <w:rFonts w:ascii="Calibri" w:hAnsi="Calibri"/>
        </w:rPr>
        <w:t>Talaqqi</w:t>
      </w:r>
      <w:proofErr w:type="spellEnd"/>
      <w:r>
        <w:rPr>
          <w:rFonts w:ascii="Calibri" w:hAnsi="Calibri"/>
        </w:rPr>
        <w:t xml:space="preserve"> Dalam Pembelajaran </w:t>
      </w:r>
      <w:proofErr w:type="spellStart"/>
      <w:r>
        <w:rPr>
          <w:rFonts w:ascii="Calibri" w:hAnsi="Calibri"/>
        </w:rPr>
        <w:t>Tahsin</w:t>
      </w:r>
      <w:proofErr w:type="spellEnd"/>
      <w:r>
        <w:rPr>
          <w:rFonts w:ascii="Calibri" w:hAnsi="Calibri"/>
        </w:rPr>
        <w:t xml:space="preserve"> Dan </w:t>
      </w:r>
      <w:proofErr w:type="spellStart"/>
      <w:r>
        <w:rPr>
          <w:rFonts w:ascii="Calibri" w:hAnsi="Calibri"/>
        </w:rPr>
        <w:t>Tahfiz</w:t>
      </w:r>
      <w:proofErr w:type="spellEnd"/>
      <w:r>
        <w:rPr>
          <w:rFonts w:ascii="Calibri" w:hAnsi="Calibri"/>
        </w:rPr>
        <w:t xml:space="preserve"> Al- </w:t>
      </w:r>
      <w:proofErr w:type="spellStart"/>
      <w:r>
        <w:rPr>
          <w:rFonts w:ascii="Calibri" w:hAnsi="Calibri"/>
        </w:rPr>
        <w:t>Qur’an</w:t>
      </w:r>
      <w:proofErr w:type="spellEnd"/>
      <w:r>
        <w:rPr>
          <w:rFonts w:ascii="Calibri" w:hAnsi="Calibri"/>
        </w:rPr>
        <w:t>.</w:t>
      </w:r>
      <w:r>
        <w:rPr>
          <w:rFonts w:ascii="Calibri" w:hAnsi="Calibri"/>
          <w:spacing w:val="11"/>
        </w:rPr>
        <w:t xml:space="preserve"> </w:t>
      </w:r>
      <w:r>
        <w:rPr>
          <w:rFonts w:ascii="Calibri" w:hAnsi="Calibri"/>
          <w:i/>
        </w:rPr>
        <w:t>Khazanah</w:t>
      </w:r>
      <w:r>
        <w:rPr>
          <w:rFonts w:ascii="Calibri" w:hAnsi="Calibri"/>
          <w:i/>
          <w:spacing w:val="11"/>
        </w:rPr>
        <w:t xml:space="preserve"> </w:t>
      </w:r>
      <w:r>
        <w:rPr>
          <w:rFonts w:ascii="Calibri" w:hAnsi="Calibri"/>
          <w:i/>
        </w:rPr>
        <w:t>Pendidikan</w:t>
      </w:r>
      <w:r>
        <w:rPr>
          <w:rFonts w:ascii="Calibri" w:hAnsi="Calibri"/>
          <w:i/>
          <w:spacing w:val="11"/>
        </w:rPr>
        <w:t xml:space="preserve"> </w:t>
      </w:r>
      <w:r>
        <w:rPr>
          <w:rFonts w:ascii="Calibri" w:hAnsi="Calibri"/>
          <w:i/>
        </w:rPr>
        <w:t>Islam</w:t>
      </w:r>
      <w:r>
        <w:rPr>
          <w:rFonts w:ascii="Calibri" w:hAnsi="Calibri"/>
        </w:rPr>
        <w:t>,</w:t>
      </w:r>
      <w:r>
        <w:rPr>
          <w:rFonts w:ascii="Calibri" w:hAnsi="Calibri"/>
          <w:spacing w:val="12"/>
        </w:rPr>
        <w:t xml:space="preserve"> </w:t>
      </w:r>
      <w:r>
        <w:rPr>
          <w:rFonts w:ascii="Calibri" w:hAnsi="Calibri"/>
          <w:i/>
        </w:rPr>
        <w:t>1</w:t>
      </w:r>
      <w:r>
        <w:rPr>
          <w:rFonts w:ascii="Calibri" w:hAnsi="Calibri"/>
        </w:rPr>
        <w:t>(1),</w:t>
      </w:r>
      <w:r>
        <w:rPr>
          <w:rFonts w:ascii="Calibri" w:hAnsi="Calibri"/>
          <w:spacing w:val="11"/>
        </w:rPr>
        <w:t xml:space="preserve"> </w:t>
      </w:r>
      <w:r>
        <w:rPr>
          <w:rFonts w:ascii="Calibri" w:hAnsi="Calibri"/>
          <w:spacing w:val="-5"/>
        </w:rPr>
        <w:t>33–</w:t>
      </w:r>
    </w:p>
    <w:p w14:paraId="2070D35D" w14:textId="77777777" w:rsidR="0007373C" w:rsidRDefault="0007373C" w:rsidP="0007373C">
      <w:pPr>
        <w:pStyle w:val="TeksIsi"/>
        <w:spacing w:line="276" w:lineRule="auto"/>
        <w:ind w:left="47" w:right="68" w:firstLine="720"/>
        <w:jc w:val="both"/>
        <w:rPr>
          <w:rFonts w:ascii="Calibri"/>
        </w:rPr>
      </w:pPr>
      <w:r>
        <w:rPr>
          <w:rFonts w:ascii="Calibri"/>
          <w:color w:val="0462C1"/>
          <w:u w:val="single" w:color="0462C1"/>
        </w:rPr>
        <w:t>37. https://doi.org/10.15575/kp.v1i1.7138</w:t>
      </w:r>
      <w:r>
        <w:rPr>
          <w:rFonts w:ascii="Calibri"/>
          <w:color w:val="0462C1"/>
        </w:rPr>
        <w:t xml:space="preserve"> </w:t>
      </w:r>
      <w:r>
        <w:rPr>
          <w:rFonts w:ascii="Calibri"/>
        </w:rPr>
        <w:t>Rizki,</w:t>
      </w:r>
      <w:r>
        <w:rPr>
          <w:rFonts w:ascii="Calibri"/>
          <w:spacing w:val="52"/>
        </w:rPr>
        <w:t xml:space="preserve"> </w:t>
      </w:r>
      <w:r>
        <w:rPr>
          <w:rFonts w:ascii="Calibri"/>
        </w:rPr>
        <w:t>N.</w:t>
      </w:r>
      <w:r>
        <w:rPr>
          <w:rFonts w:ascii="Calibri"/>
          <w:spacing w:val="51"/>
        </w:rPr>
        <w:t xml:space="preserve"> </w:t>
      </w:r>
      <w:r>
        <w:rPr>
          <w:rFonts w:ascii="Calibri"/>
        </w:rPr>
        <w:t>J.,</w:t>
      </w:r>
      <w:r>
        <w:rPr>
          <w:rFonts w:ascii="Calibri"/>
          <w:spacing w:val="52"/>
        </w:rPr>
        <w:t xml:space="preserve"> </w:t>
      </w:r>
      <w:r>
        <w:rPr>
          <w:rFonts w:ascii="Calibri"/>
        </w:rPr>
        <w:t>Babullah,</w:t>
      </w:r>
      <w:r>
        <w:rPr>
          <w:rFonts w:ascii="Calibri"/>
          <w:spacing w:val="52"/>
        </w:rPr>
        <w:t xml:space="preserve"> </w:t>
      </w:r>
      <w:r>
        <w:rPr>
          <w:rFonts w:ascii="Calibri"/>
        </w:rPr>
        <w:t>R.,</w:t>
      </w:r>
      <w:r>
        <w:rPr>
          <w:rFonts w:ascii="Calibri"/>
          <w:spacing w:val="53"/>
        </w:rPr>
        <w:t xml:space="preserve"> </w:t>
      </w:r>
      <w:r>
        <w:rPr>
          <w:rFonts w:ascii="Calibri"/>
        </w:rPr>
        <w:t>&amp;</w:t>
      </w:r>
      <w:r>
        <w:rPr>
          <w:rFonts w:ascii="Calibri"/>
          <w:spacing w:val="49"/>
        </w:rPr>
        <w:t xml:space="preserve"> </w:t>
      </w:r>
      <w:proofErr w:type="spellStart"/>
      <w:r>
        <w:rPr>
          <w:rFonts w:ascii="Calibri"/>
        </w:rPr>
        <w:t>Nurachadijat</w:t>
      </w:r>
      <w:proofErr w:type="spellEnd"/>
      <w:r>
        <w:rPr>
          <w:rFonts w:ascii="Calibri"/>
        </w:rPr>
        <w:t>,</w:t>
      </w:r>
      <w:r>
        <w:rPr>
          <w:rFonts w:ascii="Calibri"/>
          <w:spacing w:val="52"/>
        </w:rPr>
        <w:t xml:space="preserve"> </w:t>
      </w:r>
      <w:r>
        <w:rPr>
          <w:rFonts w:ascii="Calibri"/>
        </w:rPr>
        <w:t>K.</w:t>
      </w:r>
      <w:r>
        <w:rPr>
          <w:rFonts w:ascii="Calibri"/>
          <w:spacing w:val="48"/>
        </w:rPr>
        <w:t xml:space="preserve"> </w:t>
      </w:r>
      <w:r>
        <w:rPr>
          <w:rFonts w:ascii="Calibri"/>
          <w:spacing w:val="-2"/>
        </w:rPr>
        <w:t>(2023).</w:t>
      </w:r>
    </w:p>
    <w:p w14:paraId="23694D7C" w14:textId="77777777" w:rsidR="0007373C" w:rsidRDefault="0007373C" w:rsidP="0007373C">
      <w:pPr>
        <w:spacing w:line="276" w:lineRule="auto"/>
        <w:ind w:left="768" w:right="61"/>
        <w:jc w:val="both"/>
        <w:rPr>
          <w:rFonts w:ascii="Calibri" w:hAnsi="Calibri"/>
          <w:sz w:val="20"/>
        </w:rPr>
      </w:pPr>
      <w:proofErr w:type="spellStart"/>
      <w:r>
        <w:rPr>
          <w:rFonts w:ascii="Calibri" w:hAnsi="Calibri"/>
          <w:sz w:val="20"/>
        </w:rPr>
        <w:t>Implementation</w:t>
      </w:r>
      <w:proofErr w:type="spellEnd"/>
      <w:r>
        <w:rPr>
          <w:rFonts w:ascii="Calibri" w:hAnsi="Calibri"/>
          <w:sz w:val="20"/>
        </w:rPr>
        <w:t xml:space="preserve"> </w:t>
      </w:r>
      <w:proofErr w:type="spellStart"/>
      <w:r>
        <w:rPr>
          <w:rFonts w:ascii="Calibri" w:hAnsi="Calibri"/>
          <w:sz w:val="20"/>
        </w:rPr>
        <w:t>Of</w:t>
      </w:r>
      <w:proofErr w:type="spellEnd"/>
      <w:r>
        <w:rPr>
          <w:rFonts w:ascii="Calibri" w:hAnsi="Calibri"/>
          <w:sz w:val="20"/>
        </w:rPr>
        <w:t xml:space="preserve"> The </w:t>
      </w:r>
      <w:proofErr w:type="spellStart"/>
      <w:r>
        <w:rPr>
          <w:rFonts w:ascii="Calibri" w:hAnsi="Calibri"/>
          <w:sz w:val="20"/>
        </w:rPr>
        <w:t>Talaqqi</w:t>
      </w:r>
      <w:proofErr w:type="spellEnd"/>
      <w:r>
        <w:rPr>
          <w:rFonts w:ascii="Calibri" w:hAnsi="Calibri"/>
          <w:sz w:val="20"/>
        </w:rPr>
        <w:t xml:space="preserve"> </w:t>
      </w:r>
      <w:proofErr w:type="spellStart"/>
      <w:r>
        <w:rPr>
          <w:rFonts w:ascii="Calibri" w:hAnsi="Calibri"/>
          <w:sz w:val="20"/>
        </w:rPr>
        <w:t>Method</w:t>
      </w:r>
      <w:proofErr w:type="spellEnd"/>
      <w:r>
        <w:rPr>
          <w:rFonts w:ascii="Calibri" w:hAnsi="Calibri"/>
          <w:sz w:val="20"/>
        </w:rPr>
        <w:t xml:space="preserve"> In </w:t>
      </w:r>
      <w:proofErr w:type="spellStart"/>
      <w:r>
        <w:rPr>
          <w:rFonts w:ascii="Calibri" w:hAnsi="Calibri"/>
          <w:sz w:val="20"/>
        </w:rPr>
        <w:t>Increasing</w:t>
      </w:r>
      <w:proofErr w:type="spellEnd"/>
      <w:r>
        <w:rPr>
          <w:rFonts w:ascii="Calibri" w:hAnsi="Calibri"/>
          <w:sz w:val="20"/>
        </w:rPr>
        <w:t xml:space="preserve"> The </w:t>
      </w:r>
      <w:proofErr w:type="spellStart"/>
      <w:r>
        <w:rPr>
          <w:rFonts w:ascii="Calibri" w:hAnsi="Calibri"/>
          <w:sz w:val="20"/>
        </w:rPr>
        <w:t>Qur’an</w:t>
      </w:r>
      <w:proofErr w:type="spellEnd"/>
      <w:r>
        <w:rPr>
          <w:rFonts w:ascii="Calibri" w:hAnsi="Calibri"/>
          <w:sz w:val="20"/>
        </w:rPr>
        <w:t xml:space="preserve"> </w:t>
      </w:r>
      <w:proofErr w:type="spellStart"/>
      <w:r>
        <w:rPr>
          <w:rFonts w:ascii="Calibri" w:hAnsi="Calibri"/>
          <w:sz w:val="20"/>
        </w:rPr>
        <w:t>Learning</w:t>
      </w:r>
      <w:proofErr w:type="spellEnd"/>
      <w:r>
        <w:rPr>
          <w:rFonts w:ascii="Calibri" w:hAnsi="Calibri"/>
          <w:sz w:val="20"/>
        </w:rPr>
        <w:t xml:space="preserve"> </w:t>
      </w:r>
      <w:proofErr w:type="spellStart"/>
      <w:r>
        <w:rPr>
          <w:rFonts w:ascii="Calibri" w:hAnsi="Calibri"/>
          <w:sz w:val="20"/>
        </w:rPr>
        <w:t>Achievement</w:t>
      </w:r>
      <w:proofErr w:type="spellEnd"/>
      <w:r>
        <w:rPr>
          <w:rFonts w:ascii="Calibri" w:hAnsi="Calibri"/>
          <w:sz w:val="20"/>
        </w:rPr>
        <w:t xml:space="preserve"> </w:t>
      </w:r>
      <w:proofErr w:type="spellStart"/>
      <w:r>
        <w:rPr>
          <w:rFonts w:ascii="Calibri" w:hAnsi="Calibri"/>
          <w:sz w:val="20"/>
        </w:rPr>
        <w:t>Of</w:t>
      </w:r>
      <w:proofErr w:type="spellEnd"/>
      <w:r>
        <w:rPr>
          <w:rFonts w:ascii="Calibri" w:hAnsi="Calibri"/>
          <w:sz w:val="20"/>
        </w:rPr>
        <w:t xml:space="preserve"> </w:t>
      </w:r>
      <w:proofErr w:type="spellStart"/>
      <w:r>
        <w:rPr>
          <w:rFonts w:ascii="Calibri" w:hAnsi="Calibri"/>
          <w:sz w:val="20"/>
        </w:rPr>
        <w:t>Class</w:t>
      </w:r>
      <w:proofErr w:type="spellEnd"/>
      <w:r>
        <w:rPr>
          <w:rFonts w:ascii="Calibri" w:hAnsi="Calibri"/>
          <w:sz w:val="20"/>
        </w:rPr>
        <w:t xml:space="preserve"> 6 </w:t>
      </w:r>
      <w:proofErr w:type="spellStart"/>
      <w:r>
        <w:rPr>
          <w:rFonts w:ascii="Calibri" w:hAnsi="Calibri"/>
          <w:sz w:val="20"/>
        </w:rPr>
        <w:t>Students</w:t>
      </w:r>
      <w:proofErr w:type="spellEnd"/>
      <w:r>
        <w:rPr>
          <w:rFonts w:ascii="Calibri" w:hAnsi="Calibri"/>
          <w:sz w:val="20"/>
        </w:rPr>
        <w:t xml:space="preserve">. </w:t>
      </w:r>
      <w:r>
        <w:rPr>
          <w:rFonts w:ascii="Calibri" w:hAnsi="Calibri"/>
          <w:i/>
          <w:sz w:val="20"/>
        </w:rPr>
        <w:t>At-Tasyrih: Jurnal Pendidikan Dan Hukum Islam</w:t>
      </w:r>
      <w:r>
        <w:rPr>
          <w:rFonts w:ascii="Calibri" w:hAnsi="Calibri"/>
          <w:sz w:val="20"/>
        </w:rPr>
        <w:t xml:space="preserve">, </w:t>
      </w:r>
      <w:r>
        <w:rPr>
          <w:rFonts w:ascii="Calibri" w:hAnsi="Calibri"/>
          <w:i/>
          <w:sz w:val="20"/>
        </w:rPr>
        <w:t>9</w:t>
      </w:r>
      <w:r>
        <w:rPr>
          <w:rFonts w:ascii="Calibri" w:hAnsi="Calibri"/>
          <w:sz w:val="20"/>
        </w:rPr>
        <w:t xml:space="preserve">(1), 44–53. </w:t>
      </w:r>
      <w:hyperlink r:id="rId152">
        <w:r>
          <w:rPr>
            <w:rFonts w:ascii="Calibri" w:hAnsi="Calibri"/>
            <w:color w:val="0462C1"/>
            <w:spacing w:val="-2"/>
            <w:sz w:val="20"/>
            <w:u w:val="single" w:color="0462C1"/>
          </w:rPr>
          <w:t>https://doi.org/10.55849/attasyrih.v9i1.154</w:t>
        </w:r>
      </w:hyperlink>
    </w:p>
    <w:p w14:paraId="19CE5874" w14:textId="77777777" w:rsidR="0007373C" w:rsidRDefault="0007373C" w:rsidP="0007373C">
      <w:pPr>
        <w:spacing w:line="276" w:lineRule="auto"/>
        <w:ind w:left="768" w:right="60" w:hanging="721"/>
        <w:jc w:val="both"/>
        <w:rPr>
          <w:rFonts w:ascii="Calibri" w:hAnsi="Calibri"/>
          <w:sz w:val="20"/>
        </w:rPr>
      </w:pPr>
      <w:r>
        <w:rPr>
          <w:rFonts w:ascii="Calibri" w:hAnsi="Calibri"/>
          <w:sz w:val="20"/>
        </w:rPr>
        <w:t xml:space="preserve">Rizki, Wahdah, &amp; Muslimah. (2022). </w:t>
      </w:r>
      <w:proofErr w:type="spellStart"/>
      <w:r>
        <w:rPr>
          <w:rFonts w:ascii="Calibri" w:hAnsi="Calibri"/>
          <w:sz w:val="20"/>
        </w:rPr>
        <w:t>Training</w:t>
      </w:r>
      <w:proofErr w:type="spellEnd"/>
      <w:r>
        <w:rPr>
          <w:rFonts w:ascii="Calibri" w:hAnsi="Calibri"/>
          <w:sz w:val="20"/>
        </w:rPr>
        <w:t xml:space="preserve"> </w:t>
      </w:r>
      <w:proofErr w:type="spellStart"/>
      <w:r>
        <w:rPr>
          <w:rFonts w:ascii="Calibri" w:hAnsi="Calibri"/>
          <w:sz w:val="20"/>
        </w:rPr>
        <w:t>Of</w:t>
      </w:r>
      <w:proofErr w:type="spellEnd"/>
      <w:r>
        <w:rPr>
          <w:rFonts w:ascii="Calibri" w:hAnsi="Calibri"/>
          <w:sz w:val="20"/>
        </w:rPr>
        <w:t xml:space="preserve"> The</w:t>
      </w:r>
      <w:r>
        <w:rPr>
          <w:rFonts w:ascii="Calibri" w:hAnsi="Calibri"/>
          <w:spacing w:val="40"/>
          <w:sz w:val="20"/>
        </w:rPr>
        <w:t xml:space="preserve"> </w:t>
      </w:r>
      <w:r>
        <w:rPr>
          <w:rFonts w:ascii="Calibri" w:hAnsi="Calibri"/>
          <w:sz w:val="20"/>
        </w:rPr>
        <w:t xml:space="preserve">Art </w:t>
      </w:r>
      <w:proofErr w:type="spellStart"/>
      <w:r>
        <w:rPr>
          <w:rFonts w:ascii="Calibri" w:hAnsi="Calibri"/>
          <w:sz w:val="20"/>
        </w:rPr>
        <w:t>Reading</w:t>
      </w:r>
      <w:proofErr w:type="spellEnd"/>
      <w:r>
        <w:rPr>
          <w:rFonts w:ascii="Calibri" w:hAnsi="Calibri"/>
          <w:sz w:val="20"/>
        </w:rPr>
        <w:t xml:space="preserve"> Al </w:t>
      </w:r>
      <w:proofErr w:type="spellStart"/>
      <w:r>
        <w:rPr>
          <w:rFonts w:ascii="Calibri" w:hAnsi="Calibri"/>
          <w:sz w:val="20"/>
        </w:rPr>
        <w:t>Qur’an</w:t>
      </w:r>
      <w:proofErr w:type="spellEnd"/>
      <w:r>
        <w:rPr>
          <w:rFonts w:ascii="Calibri" w:hAnsi="Calibri"/>
          <w:sz w:val="20"/>
        </w:rPr>
        <w:t xml:space="preserve"> </w:t>
      </w:r>
      <w:proofErr w:type="spellStart"/>
      <w:r>
        <w:rPr>
          <w:rFonts w:ascii="Calibri" w:hAnsi="Calibri"/>
          <w:sz w:val="20"/>
        </w:rPr>
        <w:t>Of</w:t>
      </w:r>
      <w:proofErr w:type="spellEnd"/>
      <w:r>
        <w:rPr>
          <w:rFonts w:ascii="Calibri" w:hAnsi="Calibri"/>
          <w:sz w:val="20"/>
        </w:rPr>
        <w:t xml:space="preserve"> Sidomulyo </w:t>
      </w:r>
      <w:proofErr w:type="spellStart"/>
      <w:r>
        <w:rPr>
          <w:rFonts w:ascii="Calibri" w:hAnsi="Calibri"/>
          <w:sz w:val="20"/>
        </w:rPr>
        <w:t>Community</w:t>
      </w:r>
      <w:proofErr w:type="spellEnd"/>
      <w:r>
        <w:rPr>
          <w:rFonts w:ascii="Calibri" w:hAnsi="Calibri"/>
          <w:sz w:val="20"/>
        </w:rPr>
        <w:t xml:space="preserve"> At Tumbang </w:t>
      </w:r>
      <w:proofErr w:type="spellStart"/>
      <w:r>
        <w:rPr>
          <w:rFonts w:ascii="Calibri" w:hAnsi="Calibri"/>
          <w:sz w:val="20"/>
        </w:rPr>
        <w:t>Tahai</w:t>
      </w:r>
      <w:proofErr w:type="spellEnd"/>
      <w:r>
        <w:rPr>
          <w:rFonts w:ascii="Calibri" w:hAnsi="Calibri"/>
          <w:sz w:val="20"/>
        </w:rPr>
        <w:t xml:space="preserve"> </w:t>
      </w:r>
      <w:proofErr w:type="spellStart"/>
      <w:r>
        <w:rPr>
          <w:rFonts w:ascii="Calibri" w:hAnsi="Calibri"/>
          <w:sz w:val="20"/>
        </w:rPr>
        <w:t>Village</w:t>
      </w:r>
      <w:proofErr w:type="spellEnd"/>
      <w:r>
        <w:rPr>
          <w:rFonts w:ascii="Calibri" w:hAnsi="Calibri"/>
          <w:sz w:val="20"/>
        </w:rPr>
        <w:t xml:space="preserve">. </w:t>
      </w:r>
      <w:r>
        <w:rPr>
          <w:rFonts w:ascii="Calibri" w:hAnsi="Calibri"/>
          <w:i/>
          <w:sz w:val="20"/>
        </w:rPr>
        <w:t xml:space="preserve">International </w:t>
      </w:r>
      <w:proofErr w:type="spellStart"/>
      <w:r>
        <w:rPr>
          <w:rFonts w:ascii="Calibri" w:hAnsi="Calibri"/>
          <w:i/>
          <w:sz w:val="20"/>
        </w:rPr>
        <w:t>Journal</w:t>
      </w:r>
      <w:proofErr w:type="spellEnd"/>
      <w:r>
        <w:rPr>
          <w:rFonts w:ascii="Calibri" w:hAnsi="Calibri"/>
          <w:i/>
          <w:sz w:val="20"/>
        </w:rPr>
        <w:t xml:space="preserve"> </w:t>
      </w:r>
      <w:proofErr w:type="spellStart"/>
      <w:r>
        <w:rPr>
          <w:rFonts w:ascii="Calibri" w:hAnsi="Calibri"/>
          <w:i/>
          <w:sz w:val="20"/>
        </w:rPr>
        <w:t>Of</w:t>
      </w:r>
      <w:proofErr w:type="spellEnd"/>
      <w:r>
        <w:rPr>
          <w:rFonts w:ascii="Calibri" w:hAnsi="Calibri"/>
          <w:i/>
          <w:sz w:val="20"/>
        </w:rPr>
        <w:t xml:space="preserve"> </w:t>
      </w:r>
      <w:proofErr w:type="spellStart"/>
      <w:r>
        <w:rPr>
          <w:rFonts w:ascii="Calibri" w:hAnsi="Calibri"/>
          <w:i/>
          <w:sz w:val="20"/>
        </w:rPr>
        <w:t>Community</w:t>
      </w:r>
      <w:proofErr w:type="spellEnd"/>
      <w:r>
        <w:rPr>
          <w:rFonts w:ascii="Calibri" w:hAnsi="Calibri"/>
          <w:i/>
          <w:sz w:val="20"/>
        </w:rPr>
        <w:t xml:space="preserve"> </w:t>
      </w:r>
      <w:proofErr w:type="spellStart"/>
      <w:r>
        <w:rPr>
          <w:rFonts w:ascii="Calibri" w:hAnsi="Calibri"/>
          <w:i/>
          <w:sz w:val="20"/>
        </w:rPr>
        <w:t>Engagement</w:t>
      </w:r>
      <w:proofErr w:type="spellEnd"/>
      <w:r>
        <w:rPr>
          <w:rFonts w:ascii="Calibri" w:hAnsi="Calibri"/>
          <w:i/>
          <w:sz w:val="20"/>
        </w:rPr>
        <w:t xml:space="preserve"> Payungi</w:t>
      </w:r>
      <w:r>
        <w:rPr>
          <w:rFonts w:ascii="Calibri" w:hAnsi="Calibri"/>
          <w:sz w:val="20"/>
        </w:rPr>
        <w:t xml:space="preserve">, </w:t>
      </w:r>
      <w:r>
        <w:rPr>
          <w:rFonts w:ascii="Calibri" w:hAnsi="Calibri"/>
          <w:i/>
          <w:sz w:val="20"/>
        </w:rPr>
        <w:t>2</w:t>
      </w:r>
      <w:r>
        <w:rPr>
          <w:rFonts w:ascii="Calibri" w:hAnsi="Calibri"/>
          <w:sz w:val="20"/>
        </w:rPr>
        <w:t xml:space="preserve">(1), 43–50. </w:t>
      </w:r>
      <w:hyperlink r:id="rId153">
        <w:r>
          <w:rPr>
            <w:rFonts w:ascii="Calibri" w:hAnsi="Calibri"/>
            <w:color w:val="0462C1"/>
            <w:spacing w:val="-2"/>
            <w:sz w:val="20"/>
            <w:u w:val="single" w:color="0462C1"/>
          </w:rPr>
          <w:t>https://doi.org/10.58879/ijcep.v2i1.29</w:t>
        </w:r>
      </w:hyperlink>
    </w:p>
    <w:p w14:paraId="1C241BC8" w14:textId="77777777" w:rsidR="0007373C" w:rsidRDefault="0007373C" w:rsidP="0007373C">
      <w:pPr>
        <w:spacing w:line="276" w:lineRule="auto"/>
        <w:ind w:left="768" w:right="62" w:hanging="721"/>
        <w:jc w:val="both"/>
        <w:rPr>
          <w:rFonts w:ascii="Calibri" w:hAnsi="Calibri"/>
          <w:i/>
          <w:sz w:val="20"/>
        </w:rPr>
      </w:pPr>
      <w:r>
        <w:rPr>
          <w:rFonts w:ascii="Calibri" w:hAnsi="Calibri"/>
          <w:sz w:val="20"/>
        </w:rPr>
        <w:t xml:space="preserve">Rohmati, M. (2019). </w:t>
      </w:r>
      <w:r>
        <w:rPr>
          <w:rFonts w:ascii="Calibri" w:hAnsi="Calibri"/>
          <w:i/>
          <w:sz w:val="20"/>
        </w:rPr>
        <w:t>Strategi Pembelajaran Seni Baca Al-</w:t>
      </w:r>
      <w:proofErr w:type="spellStart"/>
      <w:r>
        <w:rPr>
          <w:rFonts w:ascii="Calibri" w:hAnsi="Calibri"/>
          <w:i/>
          <w:sz w:val="20"/>
        </w:rPr>
        <w:t>Qur’an</w:t>
      </w:r>
      <w:proofErr w:type="spellEnd"/>
      <w:r>
        <w:rPr>
          <w:rFonts w:ascii="Calibri" w:hAnsi="Calibri"/>
          <w:i/>
          <w:spacing w:val="51"/>
          <w:sz w:val="20"/>
        </w:rPr>
        <w:t xml:space="preserve"> </w:t>
      </w:r>
      <w:r>
        <w:rPr>
          <w:rFonts w:ascii="Calibri" w:hAnsi="Calibri"/>
          <w:i/>
          <w:sz w:val="20"/>
        </w:rPr>
        <w:t>Studi</w:t>
      </w:r>
      <w:r>
        <w:rPr>
          <w:rFonts w:ascii="Calibri" w:hAnsi="Calibri"/>
          <w:i/>
          <w:spacing w:val="58"/>
          <w:sz w:val="20"/>
        </w:rPr>
        <w:t xml:space="preserve"> </w:t>
      </w:r>
      <w:r>
        <w:rPr>
          <w:rFonts w:ascii="Calibri" w:hAnsi="Calibri"/>
          <w:i/>
          <w:sz w:val="20"/>
        </w:rPr>
        <w:t>Kasus</w:t>
      </w:r>
      <w:r>
        <w:rPr>
          <w:rFonts w:ascii="Calibri" w:hAnsi="Calibri"/>
          <w:i/>
          <w:spacing w:val="55"/>
          <w:sz w:val="20"/>
        </w:rPr>
        <w:t xml:space="preserve"> </w:t>
      </w:r>
      <w:r>
        <w:rPr>
          <w:rFonts w:ascii="Calibri" w:hAnsi="Calibri"/>
          <w:i/>
          <w:sz w:val="20"/>
        </w:rPr>
        <w:t>Di</w:t>
      </w:r>
      <w:r>
        <w:rPr>
          <w:rFonts w:ascii="Calibri" w:hAnsi="Calibri"/>
          <w:i/>
          <w:spacing w:val="58"/>
          <w:sz w:val="20"/>
        </w:rPr>
        <w:t xml:space="preserve"> </w:t>
      </w:r>
      <w:r>
        <w:rPr>
          <w:rFonts w:ascii="Calibri" w:hAnsi="Calibri"/>
          <w:i/>
          <w:sz w:val="20"/>
        </w:rPr>
        <w:t>Pondok</w:t>
      </w:r>
      <w:r>
        <w:rPr>
          <w:rFonts w:ascii="Calibri" w:hAnsi="Calibri"/>
          <w:i/>
          <w:spacing w:val="58"/>
          <w:sz w:val="20"/>
        </w:rPr>
        <w:t xml:space="preserve"> </w:t>
      </w:r>
      <w:r>
        <w:rPr>
          <w:rFonts w:ascii="Calibri" w:hAnsi="Calibri"/>
          <w:i/>
          <w:spacing w:val="-2"/>
          <w:sz w:val="20"/>
        </w:rPr>
        <w:t>Pesantren</w:t>
      </w:r>
    </w:p>
    <w:p w14:paraId="304A7FA1" w14:textId="77777777" w:rsidR="0007373C" w:rsidRDefault="0007373C" w:rsidP="0007373C">
      <w:pPr>
        <w:spacing w:line="276" w:lineRule="auto"/>
        <w:jc w:val="both"/>
        <w:rPr>
          <w:rFonts w:ascii="Calibri" w:hAnsi="Calibri"/>
          <w:i/>
          <w:sz w:val="20"/>
        </w:rPr>
        <w:sectPr w:rsidR="0007373C" w:rsidSect="0007373C">
          <w:pgSz w:w="11900" w:h="16840"/>
          <w:pgMar w:top="820" w:right="1133" w:bottom="280" w:left="1133" w:header="234" w:footer="0" w:gutter="0"/>
          <w:cols w:num="2" w:space="720" w:equalWidth="0">
            <w:col w:w="4544" w:space="490"/>
            <w:col w:w="4600"/>
          </w:cols>
        </w:sectPr>
      </w:pPr>
    </w:p>
    <w:p w14:paraId="350F1144" w14:textId="77777777" w:rsidR="0007373C" w:rsidRDefault="0007373C" w:rsidP="0007373C">
      <w:pPr>
        <w:tabs>
          <w:tab w:val="left" w:pos="3896"/>
        </w:tabs>
        <w:spacing w:before="84" w:line="276" w:lineRule="auto"/>
        <w:ind w:left="767"/>
        <w:jc w:val="both"/>
        <w:rPr>
          <w:rFonts w:ascii="Calibri"/>
          <w:sz w:val="20"/>
        </w:rPr>
      </w:pPr>
      <w:proofErr w:type="spellStart"/>
      <w:r>
        <w:rPr>
          <w:rFonts w:ascii="Calibri"/>
          <w:i/>
          <w:sz w:val="20"/>
        </w:rPr>
        <w:t>Tahfidz</w:t>
      </w:r>
      <w:proofErr w:type="spellEnd"/>
      <w:r>
        <w:rPr>
          <w:rFonts w:ascii="Calibri"/>
          <w:i/>
          <w:sz w:val="20"/>
        </w:rPr>
        <w:t xml:space="preserve"> Dan </w:t>
      </w:r>
      <w:proofErr w:type="spellStart"/>
      <w:r>
        <w:rPr>
          <w:rFonts w:ascii="Calibri"/>
          <w:i/>
          <w:sz w:val="20"/>
        </w:rPr>
        <w:t>Tilawatil</w:t>
      </w:r>
      <w:proofErr w:type="spellEnd"/>
      <w:r>
        <w:rPr>
          <w:rFonts w:ascii="Calibri"/>
          <w:i/>
          <w:sz w:val="20"/>
        </w:rPr>
        <w:t xml:space="preserve"> Quran </w:t>
      </w:r>
      <w:proofErr w:type="spellStart"/>
      <w:r>
        <w:rPr>
          <w:rFonts w:ascii="Calibri"/>
          <w:i/>
          <w:sz w:val="20"/>
        </w:rPr>
        <w:t>Thoyyib</w:t>
      </w:r>
      <w:proofErr w:type="spellEnd"/>
      <w:r>
        <w:rPr>
          <w:rFonts w:ascii="Calibri"/>
          <w:i/>
          <w:sz w:val="20"/>
        </w:rPr>
        <w:t xml:space="preserve"> Fata </w:t>
      </w:r>
      <w:proofErr w:type="spellStart"/>
      <w:r>
        <w:rPr>
          <w:rFonts w:ascii="Calibri"/>
          <w:i/>
          <w:sz w:val="20"/>
        </w:rPr>
        <w:t>Sukadono</w:t>
      </w:r>
      <w:proofErr w:type="spellEnd"/>
      <w:r>
        <w:rPr>
          <w:rFonts w:ascii="Calibri"/>
          <w:i/>
          <w:spacing w:val="-8"/>
          <w:sz w:val="20"/>
        </w:rPr>
        <w:t xml:space="preserve"> </w:t>
      </w:r>
      <w:r>
        <w:rPr>
          <w:rFonts w:ascii="Calibri"/>
          <w:i/>
          <w:sz w:val="20"/>
        </w:rPr>
        <w:t>Ampel</w:t>
      </w:r>
      <w:r>
        <w:rPr>
          <w:rFonts w:ascii="Calibri"/>
          <w:i/>
          <w:spacing w:val="-9"/>
          <w:sz w:val="20"/>
        </w:rPr>
        <w:t xml:space="preserve"> </w:t>
      </w:r>
      <w:r>
        <w:rPr>
          <w:rFonts w:ascii="Calibri"/>
          <w:i/>
          <w:sz w:val="20"/>
        </w:rPr>
        <w:t>Surabaya</w:t>
      </w:r>
      <w:r>
        <w:rPr>
          <w:rFonts w:ascii="Calibri"/>
          <w:i/>
          <w:spacing w:val="-4"/>
          <w:sz w:val="20"/>
        </w:rPr>
        <w:t xml:space="preserve"> </w:t>
      </w:r>
      <w:r>
        <w:rPr>
          <w:rFonts w:ascii="Calibri"/>
          <w:sz w:val="20"/>
        </w:rPr>
        <w:t>[Universitas</w:t>
      </w:r>
      <w:r>
        <w:rPr>
          <w:rFonts w:ascii="Calibri"/>
          <w:spacing w:val="-7"/>
          <w:sz w:val="20"/>
        </w:rPr>
        <w:t xml:space="preserve"> </w:t>
      </w:r>
      <w:r>
        <w:rPr>
          <w:rFonts w:ascii="Calibri"/>
          <w:sz w:val="20"/>
        </w:rPr>
        <w:t xml:space="preserve">Negeri </w:t>
      </w:r>
      <w:r>
        <w:rPr>
          <w:rFonts w:ascii="Calibri"/>
          <w:spacing w:val="-2"/>
          <w:sz w:val="20"/>
        </w:rPr>
        <w:t>Sunan</w:t>
      </w:r>
      <w:r>
        <w:rPr>
          <w:rFonts w:ascii="Calibri"/>
          <w:sz w:val="20"/>
        </w:rPr>
        <w:tab/>
      </w:r>
      <w:r>
        <w:rPr>
          <w:rFonts w:ascii="Calibri"/>
          <w:spacing w:val="-2"/>
          <w:sz w:val="20"/>
        </w:rPr>
        <w:t>Ampel].</w:t>
      </w:r>
    </w:p>
    <w:p w14:paraId="1E162603" w14:textId="77777777" w:rsidR="0007373C" w:rsidRDefault="0007373C" w:rsidP="0007373C">
      <w:pPr>
        <w:pStyle w:val="TeksIsi"/>
        <w:spacing w:before="1"/>
        <w:ind w:left="767"/>
        <w:jc w:val="both"/>
        <w:rPr>
          <w:rFonts w:ascii="Calibri"/>
        </w:rPr>
      </w:pPr>
      <w:hyperlink r:id="rId154">
        <w:r>
          <w:rPr>
            <w:rFonts w:ascii="Calibri"/>
            <w:color w:val="0462C1"/>
            <w:spacing w:val="-2"/>
            <w:u w:val="single" w:color="0462C1"/>
          </w:rPr>
          <w:t>http://digilib.uinsa.ac.id/34893/</w:t>
        </w:r>
      </w:hyperlink>
    </w:p>
    <w:p w14:paraId="52BCFF6E" w14:textId="77777777" w:rsidR="0007373C" w:rsidRDefault="0007373C" w:rsidP="0007373C">
      <w:pPr>
        <w:spacing w:before="36" w:line="276" w:lineRule="auto"/>
        <w:ind w:left="767" w:hanging="720"/>
        <w:jc w:val="both"/>
        <w:rPr>
          <w:rFonts w:ascii="Calibri" w:hAnsi="Calibri"/>
          <w:sz w:val="20"/>
        </w:rPr>
      </w:pPr>
      <w:r>
        <w:rPr>
          <w:rFonts w:ascii="Calibri" w:hAnsi="Calibri"/>
          <w:sz w:val="20"/>
        </w:rPr>
        <w:t xml:space="preserve">Safitri, R. (2023). </w:t>
      </w:r>
      <w:r>
        <w:rPr>
          <w:rFonts w:ascii="Calibri" w:hAnsi="Calibri"/>
          <w:i/>
          <w:sz w:val="20"/>
        </w:rPr>
        <w:t xml:space="preserve">Penerapan Metode </w:t>
      </w:r>
      <w:proofErr w:type="spellStart"/>
      <w:r>
        <w:rPr>
          <w:rFonts w:ascii="Calibri" w:hAnsi="Calibri"/>
          <w:i/>
          <w:sz w:val="20"/>
        </w:rPr>
        <w:t>Talaqqi</w:t>
      </w:r>
      <w:proofErr w:type="spellEnd"/>
      <w:r>
        <w:rPr>
          <w:rFonts w:ascii="Calibri" w:hAnsi="Calibri"/>
          <w:i/>
          <w:sz w:val="20"/>
        </w:rPr>
        <w:t xml:space="preserve"> Dalam Pembelajaran</w:t>
      </w:r>
      <w:r>
        <w:rPr>
          <w:rFonts w:ascii="Calibri" w:hAnsi="Calibri"/>
          <w:i/>
          <w:spacing w:val="-4"/>
          <w:sz w:val="20"/>
        </w:rPr>
        <w:t xml:space="preserve"> </w:t>
      </w:r>
      <w:proofErr w:type="spellStart"/>
      <w:r>
        <w:rPr>
          <w:rFonts w:ascii="Calibri" w:hAnsi="Calibri"/>
          <w:i/>
          <w:sz w:val="20"/>
        </w:rPr>
        <w:t>Tahfidz</w:t>
      </w:r>
      <w:proofErr w:type="spellEnd"/>
      <w:r>
        <w:rPr>
          <w:rFonts w:ascii="Calibri" w:hAnsi="Calibri"/>
          <w:i/>
          <w:spacing w:val="-4"/>
          <w:sz w:val="20"/>
        </w:rPr>
        <w:t xml:space="preserve"> </w:t>
      </w:r>
      <w:r>
        <w:rPr>
          <w:rFonts w:ascii="Calibri" w:hAnsi="Calibri"/>
          <w:i/>
          <w:sz w:val="20"/>
        </w:rPr>
        <w:t>Di</w:t>
      </w:r>
      <w:r>
        <w:rPr>
          <w:rFonts w:ascii="Calibri" w:hAnsi="Calibri"/>
          <w:i/>
          <w:spacing w:val="-3"/>
          <w:sz w:val="20"/>
        </w:rPr>
        <w:t xml:space="preserve"> </w:t>
      </w:r>
      <w:r>
        <w:rPr>
          <w:rFonts w:ascii="Calibri" w:hAnsi="Calibri"/>
          <w:i/>
          <w:sz w:val="20"/>
        </w:rPr>
        <w:t>TPQ</w:t>
      </w:r>
      <w:r>
        <w:rPr>
          <w:rFonts w:ascii="Calibri" w:hAnsi="Calibri"/>
          <w:i/>
          <w:spacing w:val="-6"/>
          <w:sz w:val="20"/>
        </w:rPr>
        <w:t xml:space="preserve"> </w:t>
      </w:r>
      <w:r>
        <w:rPr>
          <w:rFonts w:ascii="Calibri" w:hAnsi="Calibri"/>
          <w:i/>
          <w:sz w:val="20"/>
        </w:rPr>
        <w:t>Barokah</w:t>
      </w:r>
      <w:r>
        <w:rPr>
          <w:rFonts w:ascii="Calibri" w:hAnsi="Calibri"/>
          <w:i/>
          <w:spacing w:val="-7"/>
          <w:sz w:val="20"/>
        </w:rPr>
        <w:t xml:space="preserve"> </w:t>
      </w:r>
      <w:proofErr w:type="spellStart"/>
      <w:r>
        <w:rPr>
          <w:rFonts w:ascii="Calibri" w:hAnsi="Calibri"/>
          <w:i/>
          <w:sz w:val="20"/>
        </w:rPr>
        <w:t>Gonilan</w:t>
      </w:r>
      <w:proofErr w:type="spellEnd"/>
      <w:r>
        <w:rPr>
          <w:rFonts w:ascii="Calibri" w:hAnsi="Calibri"/>
          <w:i/>
          <w:sz w:val="20"/>
        </w:rPr>
        <w:t xml:space="preserve"> </w:t>
      </w:r>
      <w:proofErr w:type="spellStart"/>
      <w:r>
        <w:rPr>
          <w:rFonts w:ascii="Calibri" w:hAnsi="Calibri"/>
          <w:i/>
          <w:sz w:val="20"/>
        </w:rPr>
        <w:t>Kartasura</w:t>
      </w:r>
      <w:proofErr w:type="spellEnd"/>
      <w:r>
        <w:rPr>
          <w:rFonts w:ascii="Calibri" w:hAnsi="Calibri"/>
          <w:i/>
          <w:sz w:val="20"/>
        </w:rPr>
        <w:t xml:space="preserve"> Sukoharjo </w:t>
      </w:r>
      <w:r>
        <w:rPr>
          <w:rFonts w:ascii="Calibri" w:hAnsi="Calibri"/>
          <w:sz w:val="20"/>
        </w:rPr>
        <w:t>[Universitas Islam Negeri Raden Mas Said].</w:t>
      </w:r>
      <w:r>
        <w:rPr>
          <w:rFonts w:ascii="Calibri" w:hAnsi="Calibri"/>
          <w:color w:val="0462C1"/>
          <w:sz w:val="20"/>
          <w:u w:val="single" w:color="0462C1"/>
        </w:rPr>
        <w:t xml:space="preserve"> https://eprints.iain-</w:t>
      </w:r>
      <w:r>
        <w:rPr>
          <w:rFonts w:ascii="Calibri" w:hAnsi="Calibri"/>
          <w:color w:val="0462C1"/>
          <w:sz w:val="20"/>
        </w:rPr>
        <w:t xml:space="preserve"> </w:t>
      </w:r>
      <w:r>
        <w:rPr>
          <w:rFonts w:ascii="Calibri" w:hAnsi="Calibri"/>
          <w:color w:val="0462C1"/>
          <w:sz w:val="20"/>
          <w:u w:val="single" w:color="0462C1"/>
        </w:rPr>
        <w:t>surakarta.ac.id › 193111122_S...</w:t>
      </w:r>
    </w:p>
    <w:p w14:paraId="379FFD99" w14:textId="77777777" w:rsidR="0007373C" w:rsidRDefault="0007373C" w:rsidP="0007373C">
      <w:pPr>
        <w:pStyle w:val="TeksIsi"/>
        <w:tabs>
          <w:tab w:val="left" w:pos="2670"/>
          <w:tab w:val="left" w:pos="4168"/>
        </w:tabs>
        <w:spacing w:before="1" w:line="276" w:lineRule="auto"/>
        <w:ind w:left="767" w:hanging="720"/>
        <w:jc w:val="both"/>
        <w:rPr>
          <w:rFonts w:ascii="Calibri"/>
        </w:rPr>
      </w:pPr>
      <w:r>
        <w:rPr>
          <w:rFonts w:ascii="Calibri"/>
          <w:noProof/>
        </w:rPr>
        <w:drawing>
          <wp:anchor distT="0" distB="0" distL="0" distR="0" simplePos="0" relativeHeight="251675648" behindDoc="1" locked="0" layoutInCell="1" allowOverlap="1" wp14:anchorId="61CB42A4" wp14:editId="4DC8817E">
            <wp:simplePos x="0" y="0"/>
            <wp:positionH relativeFrom="page">
              <wp:posOffset>1899745</wp:posOffset>
            </wp:positionH>
            <wp:positionV relativeFrom="paragraph">
              <wp:posOffset>826702</wp:posOffset>
            </wp:positionV>
            <wp:extent cx="3651217" cy="446834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3651217" cy="4468345"/>
                    </a:xfrm>
                    <a:prstGeom prst="rect">
                      <a:avLst/>
                    </a:prstGeom>
                  </pic:spPr>
                </pic:pic>
              </a:graphicData>
            </a:graphic>
          </wp:anchor>
        </w:drawing>
      </w:r>
      <w:r>
        <w:rPr>
          <w:rFonts w:ascii="Calibri"/>
        </w:rPr>
        <w:t xml:space="preserve">Saidi, N., &amp; Jamil, A. (2021). </w:t>
      </w:r>
      <w:proofErr w:type="spellStart"/>
      <w:r>
        <w:rPr>
          <w:rFonts w:ascii="Calibri"/>
        </w:rPr>
        <w:t>Contents</w:t>
      </w:r>
      <w:proofErr w:type="spellEnd"/>
      <w:r>
        <w:rPr>
          <w:rFonts w:ascii="Calibri"/>
        </w:rPr>
        <w:t xml:space="preserve"> </w:t>
      </w:r>
      <w:proofErr w:type="spellStart"/>
      <w:r>
        <w:rPr>
          <w:rFonts w:ascii="Calibri"/>
        </w:rPr>
        <w:t>And</w:t>
      </w:r>
      <w:proofErr w:type="spellEnd"/>
      <w:r>
        <w:rPr>
          <w:rFonts w:ascii="Calibri"/>
        </w:rPr>
        <w:t xml:space="preserve"> </w:t>
      </w:r>
      <w:proofErr w:type="spellStart"/>
      <w:r>
        <w:rPr>
          <w:rFonts w:ascii="Calibri"/>
        </w:rPr>
        <w:t>Methods</w:t>
      </w:r>
      <w:proofErr w:type="spellEnd"/>
      <w:r>
        <w:rPr>
          <w:rFonts w:ascii="Calibri"/>
        </w:rPr>
        <w:t xml:space="preserve"> </w:t>
      </w:r>
      <w:proofErr w:type="spellStart"/>
      <w:r>
        <w:rPr>
          <w:rFonts w:ascii="Calibri"/>
        </w:rPr>
        <w:t>Of</w:t>
      </w:r>
      <w:proofErr w:type="spellEnd"/>
      <w:r>
        <w:rPr>
          <w:rFonts w:ascii="Calibri"/>
        </w:rPr>
        <w:t xml:space="preserve"> Al-Hadith </w:t>
      </w:r>
      <w:proofErr w:type="spellStart"/>
      <w:r>
        <w:rPr>
          <w:rFonts w:ascii="Calibri"/>
        </w:rPr>
        <w:t>Memorization</w:t>
      </w:r>
      <w:proofErr w:type="spellEnd"/>
      <w:r>
        <w:rPr>
          <w:rFonts w:ascii="Calibri"/>
        </w:rPr>
        <w:t xml:space="preserve">: </w:t>
      </w:r>
      <w:proofErr w:type="spellStart"/>
      <w:r>
        <w:rPr>
          <w:rFonts w:ascii="Calibri"/>
        </w:rPr>
        <w:t>Perceptions</w:t>
      </w:r>
      <w:proofErr w:type="spellEnd"/>
      <w:r>
        <w:rPr>
          <w:rFonts w:ascii="Calibri"/>
        </w:rPr>
        <w:t xml:space="preserve"> </w:t>
      </w:r>
      <w:proofErr w:type="spellStart"/>
      <w:r>
        <w:rPr>
          <w:rFonts w:ascii="Calibri"/>
        </w:rPr>
        <w:t>Of</w:t>
      </w:r>
      <w:proofErr w:type="spellEnd"/>
      <w:r>
        <w:rPr>
          <w:rFonts w:ascii="Calibri"/>
        </w:rPr>
        <w:t xml:space="preserve"> </w:t>
      </w:r>
      <w:proofErr w:type="spellStart"/>
      <w:r>
        <w:rPr>
          <w:rFonts w:ascii="Calibri"/>
        </w:rPr>
        <w:t>Religious</w:t>
      </w:r>
      <w:proofErr w:type="spellEnd"/>
      <w:r>
        <w:rPr>
          <w:rFonts w:ascii="Calibri"/>
        </w:rPr>
        <w:t xml:space="preserve"> </w:t>
      </w:r>
      <w:proofErr w:type="spellStart"/>
      <w:r>
        <w:rPr>
          <w:rFonts w:ascii="Calibri"/>
        </w:rPr>
        <w:t>Teachers</w:t>
      </w:r>
      <w:proofErr w:type="spellEnd"/>
      <w:r>
        <w:rPr>
          <w:rFonts w:ascii="Calibri"/>
        </w:rPr>
        <w:t xml:space="preserve"> In </w:t>
      </w:r>
      <w:proofErr w:type="spellStart"/>
      <w:r>
        <w:rPr>
          <w:rFonts w:ascii="Calibri"/>
        </w:rPr>
        <w:t>Tahfiz</w:t>
      </w:r>
      <w:proofErr w:type="spellEnd"/>
      <w:r>
        <w:rPr>
          <w:rFonts w:ascii="Calibri"/>
        </w:rPr>
        <w:t xml:space="preserve"> </w:t>
      </w:r>
      <w:proofErr w:type="spellStart"/>
      <w:r>
        <w:rPr>
          <w:rFonts w:ascii="Calibri"/>
        </w:rPr>
        <w:t>Schools</w:t>
      </w:r>
      <w:proofErr w:type="spellEnd"/>
      <w:r>
        <w:rPr>
          <w:rFonts w:ascii="Calibri"/>
        </w:rPr>
        <w:t xml:space="preserve"> </w:t>
      </w:r>
      <w:proofErr w:type="spellStart"/>
      <w:r>
        <w:rPr>
          <w:rFonts w:ascii="Calibri"/>
        </w:rPr>
        <w:t>Around</w:t>
      </w:r>
      <w:proofErr w:type="spellEnd"/>
      <w:r>
        <w:rPr>
          <w:rFonts w:ascii="Calibri"/>
        </w:rPr>
        <w:t xml:space="preserve"> Kuala Lumpur </w:t>
      </w:r>
      <w:proofErr w:type="spellStart"/>
      <w:r>
        <w:rPr>
          <w:rFonts w:ascii="Calibri"/>
        </w:rPr>
        <w:t>And</w:t>
      </w:r>
      <w:proofErr w:type="spellEnd"/>
      <w:r>
        <w:rPr>
          <w:rFonts w:ascii="Calibri"/>
        </w:rPr>
        <w:t xml:space="preserve"> </w:t>
      </w:r>
      <w:proofErr w:type="spellStart"/>
      <w:r>
        <w:rPr>
          <w:rFonts w:ascii="Calibri"/>
        </w:rPr>
        <w:t>Putrajaya</w:t>
      </w:r>
      <w:proofErr w:type="spellEnd"/>
      <w:r>
        <w:rPr>
          <w:rFonts w:ascii="Calibri"/>
        </w:rPr>
        <w:t xml:space="preserve">. </w:t>
      </w:r>
      <w:r>
        <w:rPr>
          <w:rFonts w:ascii="Calibri"/>
          <w:i/>
        </w:rPr>
        <w:t>Jurnal</w:t>
      </w:r>
      <w:r>
        <w:rPr>
          <w:rFonts w:ascii="Calibri"/>
          <w:i/>
          <w:spacing w:val="40"/>
        </w:rPr>
        <w:t xml:space="preserve"> </w:t>
      </w:r>
      <w:r>
        <w:rPr>
          <w:rFonts w:ascii="Calibri"/>
          <w:i/>
          <w:spacing w:val="-2"/>
        </w:rPr>
        <w:t>Pendidikan</w:t>
      </w:r>
      <w:r>
        <w:rPr>
          <w:rFonts w:ascii="Calibri"/>
          <w:i/>
        </w:rPr>
        <w:tab/>
      </w:r>
      <w:r>
        <w:rPr>
          <w:rFonts w:ascii="Calibri"/>
          <w:i/>
          <w:spacing w:val="-2"/>
        </w:rPr>
        <w:t>Islam</w:t>
      </w:r>
      <w:r>
        <w:rPr>
          <w:rFonts w:ascii="Calibri"/>
          <w:spacing w:val="-2"/>
        </w:rPr>
        <w:t>,</w:t>
      </w:r>
      <w:r>
        <w:rPr>
          <w:rFonts w:ascii="Calibri"/>
        </w:rPr>
        <w:tab/>
      </w:r>
      <w:r>
        <w:rPr>
          <w:rFonts w:ascii="Calibri"/>
          <w:i/>
          <w:spacing w:val="-4"/>
        </w:rPr>
        <w:t>5</w:t>
      </w:r>
      <w:r>
        <w:rPr>
          <w:rFonts w:ascii="Calibri"/>
          <w:spacing w:val="-4"/>
        </w:rPr>
        <w:t xml:space="preserve">(2). </w:t>
      </w:r>
      <w:hyperlink r:id="rId155">
        <w:r>
          <w:rPr>
            <w:rFonts w:ascii="Calibri"/>
            <w:color w:val="0462C1"/>
            <w:spacing w:val="-2"/>
            <w:u w:val="single" w:color="0462C1"/>
          </w:rPr>
          <w:t>https://doi.org/10.21111/educan.v5i2.6582</w:t>
        </w:r>
      </w:hyperlink>
    </w:p>
    <w:p w14:paraId="0FD099DF" w14:textId="77777777" w:rsidR="0007373C" w:rsidRDefault="0007373C" w:rsidP="0007373C">
      <w:pPr>
        <w:pStyle w:val="TeksIsi"/>
        <w:tabs>
          <w:tab w:val="left" w:pos="1526"/>
          <w:tab w:val="left" w:pos="2624"/>
          <w:tab w:val="left" w:pos="3860"/>
        </w:tabs>
        <w:spacing w:line="276" w:lineRule="auto"/>
        <w:ind w:left="767" w:right="3" w:hanging="720"/>
        <w:jc w:val="both"/>
        <w:rPr>
          <w:rFonts w:ascii="Calibri"/>
        </w:rPr>
      </w:pPr>
      <w:proofErr w:type="spellStart"/>
      <w:r>
        <w:rPr>
          <w:rFonts w:ascii="Calibri"/>
        </w:rPr>
        <w:t>Salingkat</w:t>
      </w:r>
      <w:proofErr w:type="spellEnd"/>
      <w:r>
        <w:rPr>
          <w:rFonts w:ascii="Calibri"/>
        </w:rPr>
        <w:t>,</w:t>
      </w:r>
      <w:r>
        <w:rPr>
          <w:rFonts w:ascii="Calibri"/>
          <w:spacing w:val="-4"/>
        </w:rPr>
        <w:t xml:space="preserve"> </w:t>
      </w:r>
      <w:r>
        <w:rPr>
          <w:rFonts w:ascii="Calibri"/>
        </w:rPr>
        <w:t>S.,</w:t>
      </w:r>
      <w:r>
        <w:rPr>
          <w:rFonts w:ascii="Calibri"/>
          <w:spacing w:val="-4"/>
        </w:rPr>
        <w:t xml:space="preserve"> </w:t>
      </w:r>
      <w:r>
        <w:rPr>
          <w:rFonts w:ascii="Calibri"/>
        </w:rPr>
        <w:t>Djibu,</w:t>
      </w:r>
      <w:r>
        <w:rPr>
          <w:rFonts w:ascii="Calibri"/>
          <w:spacing w:val="-4"/>
        </w:rPr>
        <w:t xml:space="preserve"> </w:t>
      </w:r>
      <w:r>
        <w:rPr>
          <w:rFonts w:ascii="Calibri"/>
        </w:rPr>
        <w:t>A.,</w:t>
      </w:r>
      <w:r>
        <w:rPr>
          <w:rFonts w:ascii="Calibri"/>
          <w:spacing w:val="-4"/>
        </w:rPr>
        <w:t xml:space="preserve"> </w:t>
      </w:r>
      <w:r>
        <w:rPr>
          <w:rFonts w:ascii="Calibri"/>
        </w:rPr>
        <w:t>Hulukati,</w:t>
      </w:r>
      <w:r>
        <w:rPr>
          <w:rFonts w:ascii="Calibri"/>
          <w:spacing w:val="-4"/>
        </w:rPr>
        <w:t xml:space="preserve"> </w:t>
      </w:r>
      <w:r>
        <w:rPr>
          <w:rFonts w:ascii="Calibri"/>
        </w:rPr>
        <w:t>W.,</w:t>
      </w:r>
      <w:r>
        <w:rPr>
          <w:rFonts w:ascii="Calibri"/>
          <w:spacing w:val="-4"/>
        </w:rPr>
        <w:t xml:space="preserve"> </w:t>
      </w:r>
      <w:r>
        <w:rPr>
          <w:rFonts w:ascii="Calibri"/>
        </w:rPr>
        <w:t>&amp;</w:t>
      </w:r>
      <w:r>
        <w:rPr>
          <w:rFonts w:ascii="Calibri"/>
          <w:spacing w:val="-6"/>
        </w:rPr>
        <w:t xml:space="preserve"> </w:t>
      </w:r>
      <w:proofErr w:type="spellStart"/>
      <w:r>
        <w:rPr>
          <w:rFonts w:ascii="Calibri"/>
        </w:rPr>
        <w:t>Utoyo</w:t>
      </w:r>
      <w:proofErr w:type="spellEnd"/>
      <w:r>
        <w:rPr>
          <w:rFonts w:ascii="Calibri"/>
        </w:rPr>
        <w:t>,</w:t>
      </w:r>
      <w:r>
        <w:rPr>
          <w:rFonts w:ascii="Calibri"/>
          <w:spacing w:val="-4"/>
        </w:rPr>
        <w:t xml:space="preserve"> </w:t>
      </w:r>
      <w:r>
        <w:rPr>
          <w:rFonts w:ascii="Calibri"/>
        </w:rPr>
        <w:t>S.</w:t>
      </w:r>
      <w:r>
        <w:rPr>
          <w:rFonts w:ascii="Calibri"/>
          <w:spacing w:val="-4"/>
        </w:rPr>
        <w:t xml:space="preserve"> </w:t>
      </w:r>
      <w:r>
        <w:rPr>
          <w:rFonts w:ascii="Calibri"/>
        </w:rPr>
        <w:t>(2020). The</w:t>
      </w:r>
      <w:r>
        <w:rPr>
          <w:rFonts w:ascii="Calibri"/>
          <w:spacing w:val="40"/>
        </w:rPr>
        <w:t xml:space="preserve"> </w:t>
      </w:r>
      <w:proofErr w:type="spellStart"/>
      <w:r>
        <w:rPr>
          <w:rFonts w:ascii="Calibri"/>
        </w:rPr>
        <w:t>Effect</w:t>
      </w:r>
      <w:proofErr w:type="spellEnd"/>
      <w:r>
        <w:rPr>
          <w:rFonts w:ascii="Calibri"/>
          <w:spacing w:val="40"/>
        </w:rPr>
        <w:t xml:space="preserve"> </w:t>
      </w:r>
      <w:proofErr w:type="spellStart"/>
      <w:r>
        <w:rPr>
          <w:rFonts w:ascii="Calibri"/>
        </w:rPr>
        <w:t>Of</w:t>
      </w:r>
      <w:proofErr w:type="spellEnd"/>
      <w:r>
        <w:rPr>
          <w:rFonts w:ascii="Calibri"/>
          <w:spacing w:val="40"/>
        </w:rPr>
        <w:t xml:space="preserve"> </w:t>
      </w:r>
      <w:r>
        <w:rPr>
          <w:rFonts w:ascii="Calibri"/>
        </w:rPr>
        <w:t>Group</w:t>
      </w:r>
      <w:r>
        <w:rPr>
          <w:rFonts w:ascii="Calibri"/>
          <w:spacing w:val="40"/>
        </w:rPr>
        <w:t xml:space="preserve"> </w:t>
      </w:r>
      <w:proofErr w:type="spellStart"/>
      <w:r>
        <w:rPr>
          <w:rFonts w:ascii="Calibri"/>
        </w:rPr>
        <w:t>Learning</w:t>
      </w:r>
      <w:proofErr w:type="spellEnd"/>
      <w:r>
        <w:rPr>
          <w:rFonts w:ascii="Calibri"/>
          <w:spacing w:val="40"/>
        </w:rPr>
        <w:t xml:space="preserve"> </w:t>
      </w:r>
      <w:proofErr w:type="spellStart"/>
      <w:r>
        <w:rPr>
          <w:rFonts w:ascii="Calibri"/>
        </w:rPr>
        <w:t>Method</w:t>
      </w:r>
      <w:proofErr w:type="spellEnd"/>
      <w:r>
        <w:rPr>
          <w:rFonts w:ascii="Calibri"/>
          <w:spacing w:val="40"/>
        </w:rPr>
        <w:t xml:space="preserve"> </w:t>
      </w:r>
      <w:proofErr w:type="spellStart"/>
      <w:r>
        <w:rPr>
          <w:rFonts w:ascii="Calibri"/>
        </w:rPr>
        <w:t>And</w:t>
      </w:r>
      <w:proofErr w:type="spellEnd"/>
      <w:r>
        <w:rPr>
          <w:rFonts w:ascii="Calibri"/>
        </w:rPr>
        <w:t xml:space="preserve"> </w:t>
      </w:r>
      <w:proofErr w:type="spellStart"/>
      <w:r>
        <w:rPr>
          <w:rFonts w:ascii="Calibri"/>
        </w:rPr>
        <w:t>Independence</w:t>
      </w:r>
      <w:proofErr w:type="spellEnd"/>
      <w:r>
        <w:rPr>
          <w:rFonts w:ascii="Calibri"/>
          <w:spacing w:val="40"/>
        </w:rPr>
        <w:t xml:space="preserve"> </w:t>
      </w:r>
      <w:r>
        <w:rPr>
          <w:rFonts w:ascii="Calibri"/>
        </w:rPr>
        <w:t>On</w:t>
      </w:r>
      <w:r>
        <w:rPr>
          <w:rFonts w:ascii="Calibri"/>
          <w:spacing w:val="40"/>
        </w:rPr>
        <w:t xml:space="preserve"> </w:t>
      </w:r>
      <w:r>
        <w:rPr>
          <w:rFonts w:ascii="Calibri"/>
        </w:rPr>
        <w:t>The</w:t>
      </w:r>
      <w:r>
        <w:rPr>
          <w:rFonts w:ascii="Calibri"/>
          <w:spacing w:val="40"/>
        </w:rPr>
        <w:t xml:space="preserve"> </w:t>
      </w:r>
      <w:proofErr w:type="spellStart"/>
      <w:r>
        <w:rPr>
          <w:rFonts w:ascii="Calibri"/>
        </w:rPr>
        <w:t>Learning</w:t>
      </w:r>
      <w:proofErr w:type="spellEnd"/>
      <w:r>
        <w:rPr>
          <w:rFonts w:ascii="Calibri"/>
          <w:spacing w:val="40"/>
        </w:rPr>
        <w:t xml:space="preserve"> </w:t>
      </w:r>
      <w:proofErr w:type="spellStart"/>
      <w:r>
        <w:rPr>
          <w:rFonts w:ascii="Calibri"/>
        </w:rPr>
        <w:t>Interest</w:t>
      </w:r>
      <w:proofErr w:type="spellEnd"/>
      <w:r>
        <w:rPr>
          <w:rFonts w:ascii="Calibri"/>
          <w:spacing w:val="40"/>
        </w:rPr>
        <w:t xml:space="preserve"> </w:t>
      </w:r>
      <w:proofErr w:type="spellStart"/>
      <w:r>
        <w:rPr>
          <w:rFonts w:ascii="Calibri"/>
        </w:rPr>
        <w:t>Of</w:t>
      </w:r>
      <w:proofErr w:type="spellEnd"/>
      <w:r>
        <w:rPr>
          <w:rFonts w:ascii="Calibri"/>
        </w:rPr>
        <w:t xml:space="preserve"> </w:t>
      </w:r>
      <w:r>
        <w:rPr>
          <w:rFonts w:ascii="Calibri"/>
          <w:spacing w:val="-2"/>
        </w:rPr>
        <w:t>Early</w:t>
      </w:r>
      <w:r>
        <w:rPr>
          <w:rFonts w:ascii="Calibri"/>
        </w:rPr>
        <w:tab/>
      </w:r>
      <w:proofErr w:type="spellStart"/>
      <w:r>
        <w:rPr>
          <w:rFonts w:ascii="Calibri"/>
          <w:spacing w:val="-2"/>
        </w:rPr>
        <w:t>Children</w:t>
      </w:r>
      <w:proofErr w:type="spellEnd"/>
      <w:r>
        <w:rPr>
          <w:rFonts w:ascii="Calibri"/>
          <w:spacing w:val="-2"/>
        </w:rPr>
        <w:t>.</w:t>
      </w:r>
      <w:r>
        <w:rPr>
          <w:rFonts w:ascii="Calibri"/>
        </w:rPr>
        <w:tab/>
      </w:r>
      <w:proofErr w:type="spellStart"/>
      <w:r>
        <w:rPr>
          <w:rFonts w:ascii="Calibri"/>
          <w:i/>
          <w:spacing w:val="-2"/>
        </w:rPr>
        <w:t>JournalNX</w:t>
      </w:r>
      <w:proofErr w:type="spellEnd"/>
      <w:r>
        <w:rPr>
          <w:rFonts w:ascii="Calibri"/>
          <w:spacing w:val="-2"/>
        </w:rPr>
        <w:t>,</w:t>
      </w:r>
      <w:r>
        <w:rPr>
          <w:rFonts w:ascii="Calibri"/>
        </w:rPr>
        <w:tab/>
      </w:r>
      <w:r>
        <w:rPr>
          <w:rFonts w:ascii="Calibri"/>
          <w:i/>
          <w:spacing w:val="-2"/>
        </w:rPr>
        <w:t>6</w:t>
      </w:r>
      <w:r>
        <w:rPr>
          <w:rFonts w:ascii="Calibri"/>
          <w:spacing w:val="-2"/>
        </w:rPr>
        <w:t xml:space="preserve">(2581). </w:t>
      </w:r>
      <w:hyperlink r:id="rId156">
        <w:r>
          <w:rPr>
            <w:rFonts w:ascii="Calibri"/>
            <w:color w:val="0462C1"/>
            <w:spacing w:val="-2"/>
            <w:u w:val="single" w:color="0462C1"/>
          </w:rPr>
          <w:t>https://www.neliti.com/publications/335557/</w:t>
        </w:r>
      </w:hyperlink>
      <w:r>
        <w:rPr>
          <w:rFonts w:ascii="Calibri"/>
          <w:color w:val="0462C1"/>
          <w:spacing w:val="-2"/>
        </w:rPr>
        <w:t xml:space="preserve"> </w:t>
      </w:r>
      <w:hyperlink r:id="rId157">
        <w:proofErr w:type="spellStart"/>
        <w:r>
          <w:rPr>
            <w:rFonts w:ascii="Calibri"/>
            <w:color w:val="0462C1"/>
            <w:spacing w:val="-2"/>
            <w:u w:val="single" w:color="0462C1"/>
          </w:rPr>
          <w:t>the-effect-of-group-learning-methods-and</w:t>
        </w:r>
        <w:proofErr w:type="spellEnd"/>
        <w:r>
          <w:rPr>
            <w:rFonts w:ascii="Calibri"/>
            <w:color w:val="0462C1"/>
            <w:spacing w:val="-2"/>
            <w:u w:val="single" w:color="0462C1"/>
          </w:rPr>
          <w:t>-</w:t>
        </w:r>
      </w:hyperlink>
      <w:r>
        <w:rPr>
          <w:rFonts w:ascii="Calibri"/>
          <w:color w:val="0462C1"/>
          <w:spacing w:val="-2"/>
        </w:rPr>
        <w:t xml:space="preserve"> </w:t>
      </w:r>
      <w:hyperlink r:id="rId158">
        <w:proofErr w:type="spellStart"/>
        <w:r>
          <w:rPr>
            <w:rFonts w:ascii="Calibri"/>
            <w:color w:val="0462C1"/>
            <w:spacing w:val="-2"/>
            <w:u w:val="single" w:color="0462C1"/>
          </w:rPr>
          <w:t>independence</w:t>
        </w:r>
        <w:proofErr w:type="spellEnd"/>
        <w:r>
          <w:rPr>
            <w:rFonts w:ascii="Calibri"/>
            <w:color w:val="0462C1"/>
            <w:spacing w:val="-2"/>
            <w:u w:val="single" w:color="0462C1"/>
          </w:rPr>
          <w:t>-</w:t>
        </w:r>
        <w:proofErr w:type="spellStart"/>
        <w:r>
          <w:rPr>
            <w:rFonts w:ascii="Calibri"/>
            <w:color w:val="0462C1"/>
            <w:spacing w:val="-2"/>
            <w:u w:val="single" w:color="0462C1"/>
          </w:rPr>
          <w:t>on</w:t>
        </w:r>
        <w:proofErr w:type="spellEnd"/>
        <w:r>
          <w:rPr>
            <w:rFonts w:ascii="Calibri"/>
            <w:color w:val="0462C1"/>
            <w:spacing w:val="-2"/>
            <w:u w:val="single" w:color="0462C1"/>
          </w:rPr>
          <w:t>-</w:t>
        </w:r>
        <w:proofErr w:type="spellStart"/>
        <w:r>
          <w:rPr>
            <w:rFonts w:ascii="Calibri"/>
            <w:color w:val="0462C1"/>
            <w:spacing w:val="-2"/>
            <w:u w:val="single" w:color="0462C1"/>
          </w:rPr>
          <w:t>the</w:t>
        </w:r>
        <w:proofErr w:type="spellEnd"/>
        <w:r>
          <w:rPr>
            <w:rFonts w:ascii="Calibri"/>
            <w:color w:val="0462C1"/>
            <w:spacing w:val="-2"/>
            <w:u w:val="single" w:color="0462C1"/>
          </w:rPr>
          <w:t>-</w:t>
        </w:r>
        <w:proofErr w:type="spellStart"/>
        <w:r>
          <w:rPr>
            <w:rFonts w:ascii="Calibri"/>
            <w:color w:val="0462C1"/>
            <w:spacing w:val="-2"/>
            <w:u w:val="single" w:color="0462C1"/>
          </w:rPr>
          <w:t>learning</w:t>
        </w:r>
        <w:proofErr w:type="spellEnd"/>
        <w:r>
          <w:rPr>
            <w:rFonts w:ascii="Calibri"/>
            <w:color w:val="0462C1"/>
            <w:spacing w:val="-2"/>
            <w:u w:val="single" w:color="0462C1"/>
          </w:rPr>
          <w:t>-</w:t>
        </w:r>
        <w:proofErr w:type="spellStart"/>
        <w:r>
          <w:rPr>
            <w:rFonts w:ascii="Calibri"/>
            <w:color w:val="0462C1"/>
            <w:spacing w:val="-2"/>
            <w:u w:val="single" w:color="0462C1"/>
          </w:rPr>
          <w:t>interest</w:t>
        </w:r>
        <w:proofErr w:type="spellEnd"/>
        <w:r>
          <w:rPr>
            <w:rFonts w:ascii="Calibri"/>
            <w:color w:val="0462C1"/>
            <w:spacing w:val="-2"/>
            <w:u w:val="single" w:color="0462C1"/>
          </w:rPr>
          <w:t>-o</w:t>
        </w:r>
      </w:hyperlink>
    </w:p>
    <w:p w14:paraId="50ABB7D5" w14:textId="77777777" w:rsidR="0007373C" w:rsidRDefault="0007373C" w:rsidP="0007373C">
      <w:pPr>
        <w:spacing w:line="276" w:lineRule="auto"/>
        <w:ind w:left="767" w:hanging="720"/>
        <w:jc w:val="both"/>
        <w:rPr>
          <w:rFonts w:ascii="Calibri" w:hAnsi="Calibri"/>
          <w:sz w:val="20"/>
        </w:rPr>
      </w:pPr>
      <w:r>
        <w:rPr>
          <w:rFonts w:ascii="Calibri" w:hAnsi="Calibri"/>
          <w:sz w:val="20"/>
        </w:rPr>
        <w:t xml:space="preserve">Selviana, V., &amp; Wahyuni, F. (2023). Penerapan Metode Demonstrasi Secara Langsung Dalam Meningkatkan Minat Belajar Siswa Pada Mata Pelajaran Fiqih. </w:t>
      </w:r>
      <w:r>
        <w:rPr>
          <w:rFonts w:ascii="Calibri" w:hAnsi="Calibri"/>
          <w:i/>
          <w:sz w:val="20"/>
        </w:rPr>
        <w:t xml:space="preserve">Jurnal </w:t>
      </w:r>
      <w:proofErr w:type="spellStart"/>
      <w:r>
        <w:rPr>
          <w:rFonts w:ascii="Calibri" w:hAnsi="Calibri"/>
          <w:i/>
          <w:sz w:val="20"/>
        </w:rPr>
        <w:t>Syntax</w:t>
      </w:r>
      <w:proofErr w:type="spellEnd"/>
      <w:r>
        <w:rPr>
          <w:rFonts w:ascii="Calibri" w:hAnsi="Calibri"/>
          <w:i/>
          <w:sz w:val="20"/>
        </w:rPr>
        <w:t xml:space="preserve"> Imperatif</w:t>
      </w:r>
      <w:r>
        <w:rPr>
          <w:rFonts w:ascii="Calibri" w:hAnsi="Calibri"/>
          <w:i/>
          <w:spacing w:val="-5"/>
          <w:sz w:val="20"/>
        </w:rPr>
        <w:t xml:space="preserve"> </w:t>
      </w:r>
      <w:r>
        <w:rPr>
          <w:rFonts w:ascii="Calibri" w:hAnsi="Calibri"/>
          <w:i/>
          <w:sz w:val="20"/>
        </w:rPr>
        <w:t>:</w:t>
      </w:r>
      <w:r>
        <w:rPr>
          <w:rFonts w:ascii="Calibri" w:hAnsi="Calibri"/>
          <w:i/>
          <w:spacing w:val="40"/>
          <w:sz w:val="20"/>
        </w:rPr>
        <w:t xml:space="preserve"> </w:t>
      </w:r>
      <w:r>
        <w:rPr>
          <w:rFonts w:ascii="Calibri" w:hAnsi="Calibri"/>
          <w:i/>
          <w:sz w:val="20"/>
        </w:rPr>
        <w:t>Jurnal</w:t>
      </w:r>
      <w:r>
        <w:rPr>
          <w:rFonts w:ascii="Calibri" w:hAnsi="Calibri"/>
          <w:i/>
          <w:spacing w:val="18"/>
          <w:sz w:val="20"/>
        </w:rPr>
        <w:t xml:space="preserve"> </w:t>
      </w:r>
      <w:r>
        <w:rPr>
          <w:rFonts w:ascii="Calibri" w:hAnsi="Calibri"/>
          <w:i/>
          <w:sz w:val="20"/>
        </w:rPr>
        <w:t>Ilmu</w:t>
      </w:r>
      <w:r>
        <w:rPr>
          <w:rFonts w:ascii="Calibri" w:hAnsi="Calibri"/>
          <w:i/>
          <w:spacing w:val="21"/>
          <w:sz w:val="20"/>
        </w:rPr>
        <w:t xml:space="preserve"> </w:t>
      </w:r>
      <w:r>
        <w:rPr>
          <w:rFonts w:ascii="Calibri" w:hAnsi="Calibri"/>
          <w:i/>
          <w:sz w:val="20"/>
        </w:rPr>
        <w:t>Sosial</w:t>
      </w:r>
      <w:r>
        <w:rPr>
          <w:rFonts w:ascii="Calibri" w:hAnsi="Calibri"/>
          <w:i/>
          <w:spacing w:val="18"/>
          <w:sz w:val="20"/>
        </w:rPr>
        <w:t xml:space="preserve"> </w:t>
      </w:r>
      <w:r>
        <w:rPr>
          <w:rFonts w:ascii="Calibri" w:hAnsi="Calibri"/>
          <w:i/>
          <w:sz w:val="20"/>
        </w:rPr>
        <w:t>Dan</w:t>
      </w:r>
      <w:r>
        <w:rPr>
          <w:rFonts w:ascii="Calibri" w:hAnsi="Calibri"/>
          <w:i/>
          <w:spacing w:val="21"/>
          <w:sz w:val="20"/>
        </w:rPr>
        <w:t xml:space="preserve"> </w:t>
      </w:r>
      <w:r>
        <w:rPr>
          <w:rFonts w:ascii="Calibri" w:hAnsi="Calibri"/>
          <w:i/>
          <w:sz w:val="20"/>
        </w:rPr>
        <w:t>Pendidikan</w:t>
      </w:r>
      <w:r>
        <w:rPr>
          <w:rFonts w:ascii="Calibri" w:hAnsi="Calibri"/>
          <w:sz w:val="20"/>
        </w:rPr>
        <w:t>,</w:t>
      </w:r>
      <w:r>
        <w:rPr>
          <w:rFonts w:ascii="Calibri" w:hAnsi="Calibri"/>
          <w:spacing w:val="22"/>
          <w:sz w:val="20"/>
        </w:rPr>
        <w:t xml:space="preserve"> </w:t>
      </w:r>
      <w:r>
        <w:rPr>
          <w:rFonts w:ascii="Calibri" w:hAnsi="Calibri"/>
          <w:i/>
          <w:sz w:val="20"/>
        </w:rPr>
        <w:t>3</w:t>
      </w:r>
      <w:r>
        <w:rPr>
          <w:rFonts w:ascii="Calibri" w:hAnsi="Calibri"/>
          <w:sz w:val="20"/>
        </w:rPr>
        <w:t>(6),</w:t>
      </w:r>
      <w:r>
        <w:rPr>
          <w:rFonts w:ascii="Calibri" w:hAnsi="Calibri"/>
          <w:spacing w:val="21"/>
          <w:sz w:val="20"/>
        </w:rPr>
        <w:t xml:space="preserve"> </w:t>
      </w:r>
      <w:r>
        <w:rPr>
          <w:rFonts w:ascii="Calibri" w:hAnsi="Calibri"/>
          <w:spacing w:val="-4"/>
          <w:sz w:val="20"/>
        </w:rPr>
        <w:t>429–</w:t>
      </w:r>
    </w:p>
    <w:p w14:paraId="66B84C94" w14:textId="77777777" w:rsidR="0007373C" w:rsidRDefault="0007373C" w:rsidP="0007373C">
      <w:pPr>
        <w:pStyle w:val="TeksIsi"/>
        <w:tabs>
          <w:tab w:val="left" w:pos="1831"/>
        </w:tabs>
        <w:spacing w:line="276" w:lineRule="auto"/>
        <w:ind w:left="767"/>
        <w:jc w:val="both"/>
        <w:rPr>
          <w:rFonts w:ascii="Calibri"/>
        </w:rPr>
      </w:pPr>
      <w:r>
        <w:rPr>
          <w:rFonts w:ascii="Calibri"/>
          <w:spacing w:val="-4"/>
        </w:rPr>
        <w:t>435.</w:t>
      </w:r>
      <w:r>
        <w:rPr>
          <w:rFonts w:ascii="Calibri"/>
        </w:rPr>
        <w:tab/>
      </w:r>
      <w:hyperlink r:id="rId159">
        <w:r>
          <w:rPr>
            <w:rFonts w:ascii="Calibri"/>
            <w:color w:val="0462C1"/>
            <w:spacing w:val="-2"/>
            <w:u w:val="single" w:color="0462C1"/>
          </w:rPr>
          <w:t>https://doi.org/10.36418/syntax-</w:t>
        </w:r>
      </w:hyperlink>
      <w:r>
        <w:rPr>
          <w:rFonts w:ascii="Calibri"/>
          <w:color w:val="0462C1"/>
          <w:spacing w:val="-2"/>
        </w:rPr>
        <w:t xml:space="preserve"> </w:t>
      </w:r>
      <w:hyperlink r:id="rId160">
        <w:r>
          <w:rPr>
            <w:rFonts w:ascii="Calibri"/>
            <w:color w:val="0462C1"/>
            <w:spacing w:val="-2"/>
            <w:u w:val="single" w:color="0462C1"/>
          </w:rPr>
          <w:t>imperatif.v3i6.210</w:t>
        </w:r>
      </w:hyperlink>
    </w:p>
    <w:p w14:paraId="475EC0AD" w14:textId="77777777" w:rsidR="0007373C" w:rsidRDefault="0007373C" w:rsidP="0007373C">
      <w:pPr>
        <w:pStyle w:val="TeksIsi"/>
        <w:tabs>
          <w:tab w:val="left" w:pos="4135"/>
        </w:tabs>
        <w:spacing w:before="2" w:line="276" w:lineRule="auto"/>
        <w:ind w:left="767" w:right="2" w:hanging="720"/>
        <w:jc w:val="both"/>
        <w:rPr>
          <w:rFonts w:ascii="Calibri"/>
          <w:i/>
        </w:rPr>
      </w:pPr>
      <w:r>
        <w:rPr>
          <w:rFonts w:ascii="Calibri"/>
        </w:rPr>
        <w:t>Setiawan, A. (2015). Penerapan Belajar Kelompok Untuk Meningkatkan Minat Dan Prestasi Belajar</w:t>
      </w:r>
      <w:r>
        <w:rPr>
          <w:rFonts w:ascii="Calibri"/>
          <w:spacing w:val="-5"/>
        </w:rPr>
        <w:t xml:space="preserve"> </w:t>
      </w:r>
      <w:r>
        <w:rPr>
          <w:rFonts w:ascii="Calibri"/>
        </w:rPr>
        <w:t>Bahasa</w:t>
      </w:r>
      <w:r>
        <w:rPr>
          <w:rFonts w:ascii="Calibri"/>
          <w:spacing w:val="-3"/>
        </w:rPr>
        <w:t xml:space="preserve"> </w:t>
      </w:r>
      <w:r>
        <w:rPr>
          <w:rFonts w:ascii="Calibri"/>
        </w:rPr>
        <w:t>Indonesia</w:t>
      </w:r>
      <w:r>
        <w:rPr>
          <w:rFonts w:ascii="Calibri"/>
          <w:spacing w:val="-3"/>
        </w:rPr>
        <w:t xml:space="preserve"> </w:t>
      </w:r>
      <w:r>
        <w:rPr>
          <w:rFonts w:ascii="Calibri"/>
        </w:rPr>
        <w:t>Di</w:t>
      </w:r>
      <w:r>
        <w:rPr>
          <w:rFonts w:ascii="Calibri"/>
          <w:spacing w:val="-1"/>
        </w:rPr>
        <w:t xml:space="preserve"> </w:t>
      </w:r>
      <w:r>
        <w:rPr>
          <w:rFonts w:ascii="Calibri"/>
        </w:rPr>
        <w:t>SD</w:t>
      </w:r>
      <w:r>
        <w:rPr>
          <w:rFonts w:ascii="Calibri"/>
          <w:spacing w:val="-2"/>
        </w:rPr>
        <w:t xml:space="preserve"> </w:t>
      </w:r>
      <w:r>
        <w:rPr>
          <w:rFonts w:ascii="Calibri"/>
        </w:rPr>
        <w:t>NEGERI</w:t>
      </w:r>
      <w:r>
        <w:rPr>
          <w:rFonts w:ascii="Calibri"/>
          <w:spacing w:val="-2"/>
        </w:rPr>
        <w:t xml:space="preserve"> </w:t>
      </w:r>
      <w:r>
        <w:rPr>
          <w:rFonts w:ascii="Calibri"/>
        </w:rPr>
        <w:t xml:space="preserve">Kepek. </w:t>
      </w:r>
      <w:proofErr w:type="spellStart"/>
      <w:r>
        <w:rPr>
          <w:rFonts w:ascii="Calibri"/>
          <w:i/>
          <w:spacing w:val="-2"/>
        </w:rPr>
        <w:t>Student</w:t>
      </w:r>
      <w:proofErr w:type="spellEnd"/>
      <w:r>
        <w:rPr>
          <w:rFonts w:ascii="Calibri"/>
          <w:i/>
        </w:rPr>
        <w:tab/>
      </w:r>
      <w:r>
        <w:rPr>
          <w:rFonts w:ascii="Calibri"/>
          <w:i/>
          <w:spacing w:val="-4"/>
        </w:rPr>
        <w:t>UNY.</w:t>
      </w:r>
    </w:p>
    <w:p w14:paraId="191290CE" w14:textId="77777777" w:rsidR="0007373C" w:rsidRDefault="0007373C" w:rsidP="0007373C">
      <w:pPr>
        <w:pStyle w:val="TeksIsi"/>
        <w:spacing w:line="276" w:lineRule="auto"/>
        <w:ind w:left="767"/>
        <w:jc w:val="both"/>
        <w:rPr>
          <w:rFonts w:ascii="Calibri"/>
        </w:rPr>
      </w:pPr>
      <w:hyperlink r:id="rId161">
        <w:r>
          <w:rPr>
            <w:rFonts w:ascii="Calibri"/>
            <w:color w:val="0462C1"/>
            <w:spacing w:val="-2"/>
            <w:u w:val="single" w:color="0462C1"/>
          </w:rPr>
          <w:t>https://journal.student.uny.ac.id/index.php/p</w:t>
        </w:r>
      </w:hyperlink>
      <w:r>
        <w:rPr>
          <w:rFonts w:ascii="Calibri"/>
          <w:color w:val="0462C1"/>
          <w:spacing w:val="-2"/>
        </w:rPr>
        <w:t xml:space="preserve"> </w:t>
      </w:r>
      <w:hyperlink r:id="rId162">
        <w:proofErr w:type="spellStart"/>
        <w:r>
          <w:rPr>
            <w:rFonts w:ascii="Calibri"/>
            <w:color w:val="0462C1"/>
            <w:spacing w:val="-2"/>
            <w:u w:val="single" w:color="0462C1"/>
          </w:rPr>
          <w:t>gsd</w:t>
        </w:r>
        <w:proofErr w:type="spellEnd"/>
        <w:r>
          <w:rPr>
            <w:rFonts w:ascii="Calibri"/>
            <w:color w:val="0462C1"/>
            <w:spacing w:val="-2"/>
            <w:u w:val="single" w:color="0462C1"/>
          </w:rPr>
          <w:t>/</w:t>
        </w:r>
        <w:proofErr w:type="spellStart"/>
        <w:r>
          <w:rPr>
            <w:rFonts w:ascii="Calibri"/>
            <w:color w:val="0462C1"/>
            <w:spacing w:val="-2"/>
            <w:u w:val="single" w:color="0462C1"/>
          </w:rPr>
          <w:t>article</w:t>
        </w:r>
        <w:proofErr w:type="spellEnd"/>
        <w:r>
          <w:rPr>
            <w:rFonts w:ascii="Calibri"/>
            <w:color w:val="0462C1"/>
            <w:spacing w:val="-2"/>
            <w:u w:val="single" w:color="0462C1"/>
          </w:rPr>
          <w:t>/</w:t>
        </w:r>
        <w:proofErr w:type="spellStart"/>
        <w:r>
          <w:rPr>
            <w:rFonts w:ascii="Calibri"/>
            <w:color w:val="0462C1"/>
            <w:spacing w:val="-2"/>
            <w:u w:val="single" w:color="0462C1"/>
          </w:rPr>
          <w:t>viewFile</w:t>
        </w:r>
        <w:proofErr w:type="spellEnd"/>
        <w:r>
          <w:rPr>
            <w:rFonts w:ascii="Calibri"/>
            <w:color w:val="0462C1"/>
            <w:spacing w:val="-2"/>
            <w:u w:val="single" w:color="0462C1"/>
          </w:rPr>
          <w:t>/506/472</w:t>
        </w:r>
      </w:hyperlink>
    </w:p>
    <w:p w14:paraId="7849EE26" w14:textId="77777777" w:rsidR="0007373C" w:rsidRDefault="0007373C" w:rsidP="0007373C">
      <w:pPr>
        <w:pStyle w:val="TeksIsi"/>
        <w:tabs>
          <w:tab w:val="left" w:pos="2099"/>
          <w:tab w:val="left" w:pos="2708"/>
          <w:tab w:val="left" w:pos="3612"/>
          <w:tab w:val="left" w:pos="3780"/>
        </w:tabs>
        <w:spacing w:line="276" w:lineRule="auto"/>
        <w:ind w:left="767" w:right="1" w:hanging="720"/>
        <w:jc w:val="both"/>
        <w:rPr>
          <w:rFonts w:ascii="Calibri" w:hAnsi="Calibri"/>
        </w:rPr>
      </w:pPr>
      <w:r>
        <w:rPr>
          <w:rFonts w:ascii="Calibri" w:hAnsi="Calibri"/>
        </w:rPr>
        <w:t xml:space="preserve">Solihin, R., Iqbal, M., &amp; Muin, M. (2021). </w:t>
      </w:r>
      <w:proofErr w:type="spellStart"/>
      <w:r>
        <w:rPr>
          <w:rFonts w:ascii="Calibri" w:hAnsi="Calibri"/>
        </w:rPr>
        <w:t>Implementation</w:t>
      </w:r>
      <w:proofErr w:type="spellEnd"/>
      <w:r>
        <w:rPr>
          <w:rFonts w:ascii="Calibri" w:hAnsi="Calibri"/>
        </w:rPr>
        <w:t xml:space="preserve"> </w:t>
      </w:r>
      <w:proofErr w:type="spellStart"/>
      <w:r>
        <w:rPr>
          <w:rFonts w:ascii="Calibri" w:hAnsi="Calibri"/>
        </w:rPr>
        <w:t>Of</w:t>
      </w:r>
      <w:proofErr w:type="spellEnd"/>
      <w:r>
        <w:rPr>
          <w:rFonts w:ascii="Calibri" w:hAnsi="Calibri"/>
        </w:rPr>
        <w:t xml:space="preserve"> </w:t>
      </w:r>
      <w:proofErr w:type="spellStart"/>
      <w:r>
        <w:rPr>
          <w:rFonts w:ascii="Calibri" w:hAnsi="Calibri"/>
        </w:rPr>
        <w:t>Murottal</w:t>
      </w:r>
      <w:proofErr w:type="spellEnd"/>
      <w:r>
        <w:rPr>
          <w:rFonts w:ascii="Calibri" w:hAnsi="Calibri"/>
        </w:rPr>
        <w:t xml:space="preserve"> </w:t>
      </w:r>
      <w:proofErr w:type="spellStart"/>
      <w:r>
        <w:rPr>
          <w:rFonts w:ascii="Calibri" w:hAnsi="Calibri"/>
        </w:rPr>
        <w:t>And</w:t>
      </w:r>
      <w:proofErr w:type="spellEnd"/>
      <w:r>
        <w:rPr>
          <w:rFonts w:ascii="Calibri" w:hAnsi="Calibri"/>
        </w:rPr>
        <w:t xml:space="preserve"> </w:t>
      </w:r>
      <w:proofErr w:type="spellStart"/>
      <w:r>
        <w:rPr>
          <w:rFonts w:ascii="Calibri" w:hAnsi="Calibri"/>
        </w:rPr>
        <w:t>Mujawwad</w:t>
      </w:r>
      <w:proofErr w:type="spellEnd"/>
      <w:r>
        <w:rPr>
          <w:rFonts w:ascii="Calibri" w:hAnsi="Calibri"/>
        </w:rPr>
        <w:t xml:space="preserve"> </w:t>
      </w:r>
      <w:proofErr w:type="spellStart"/>
      <w:r>
        <w:rPr>
          <w:rFonts w:ascii="Calibri" w:hAnsi="Calibri"/>
        </w:rPr>
        <w:t>Rhythm</w:t>
      </w:r>
      <w:proofErr w:type="spellEnd"/>
      <w:r>
        <w:rPr>
          <w:rFonts w:ascii="Calibri" w:hAnsi="Calibri"/>
        </w:rPr>
        <w:t xml:space="preserve"> To </w:t>
      </w:r>
      <w:proofErr w:type="spellStart"/>
      <w:r>
        <w:rPr>
          <w:rFonts w:ascii="Calibri" w:hAnsi="Calibri"/>
        </w:rPr>
        <w:t>Improve</w:t>
      </w:r>
      <w:proofErr w:type="spellEnd"/>
      <w:r>
        <w:rPr>
          <w:rFonts w:ascii="Calibri" w:hAnsi="Calibri"/>
        </w:rPr>
        <w:t xml:space="preserve"> </w:t>
      </w:r>
      <w:proofErr w:type="spellStart"/>
      <w:r>
        <w:rPr>
          <w:rFonts w:ascii="Calibri" w:hAnsi="Calibri"/>
        </w:rPr>
        <w:t>Children’s</w:t>
      </w:r>
      <w:proofErr w:type="spellEnd"/>
      <w:r>
        <w:rPr>
          <w:rFonts w:ascii="Calibri" w:hAnsi="Calibri"/>
        </w:rPr>
        <w:t xml:space="preserve"> </w:t>
      </w:r>
      <w:proofErr w:type="spellStart"/>
      <w:r>
        <w:rPr>
          <w:rFonts w:ascii="Calibri" w:hAnsi="Calibri"/>
        </w:rPr>
        <w:t>Skills</w:t>
      </w:r>
      <w:proofErr w:type="spellEnd"/>
      <w:r>
        <w:rPr>
          <w:rFonts w:ascii="Calibri" w:hAnsi="Calibri"/>
        </w:rPr>
        <w:t xml:space="preserve"> In</w:t>
      </w:r>
      <w:r>
        <w:rPr>
          <w:rFonts w:ascii="Calibri" w:hAnsi="Calibri"/>
          <w:spacing w:val="40"/>
        </w:rPr>
        <w:t xml:space="preserve"> </w:t>
      </w:r>
      <w:proofErr w:type="spellStart"/>
      <w:r>
        <w:rPr>
          <w:rFonts w:ascii="Calibri" w:hAnsi="Calibri"/>
          <w:spacing w:val="-2"/>
        </w:rPr>
        <w:t>Reading</w:t>
      </w:r>
      <w:proofErr w:type="spellEnd"/>
      <w:r>
        <w:rPr>
          <w:rFonts w:ascii="Calibri" w:hAnsi="Calibri"/>
        </w:rPr>
        <w:tab/>
      </w:r>
      <w:r>
        <w:rPr>
          <w:rFonts w:ascii="Calibri" w:hAnsi="Calibri"/>
          <w:spacing w:val="-2"/>
        </w:rPr>
        <w:t>Al-</w:t>
      </w:r>
      <w:proofErr w:type="spellStart"/>
      <w:r>
        <w:rPr>
          <w:rFonts w:ascii="Calibri" w:hAnsi="Calibri"/>
          <w:spacing w:val="-2"/>
        </w:rPr>
        <w:t>Qur’an</w:t>
      </w:r>
      <w:proofErr w:type="spellEnd"/>
      <w:r>
        <w:rPr>
          <w:rFonts w:ascii="Calibri" w:hAnsi="Calibri"/>
          <w:spacing w:val="-2"/>
        </w:rPr>
        <w:t>.</w:t>
      </w:r>
      <w:r>
        <w:rPr>
          <w:rFonts w:ascii="Calibri" w:hAnsi="Calibri"/>
        </w:rPr>
        <w:tab/>
      </w:r>
      <w:proofErr w:type="spellStart"/>
      <w:r>
        <w:rPr>
          <w:rFonts w:ascii="Calibri" w:hAnsi="Calibri"/>
          <w:i/>
          <w:spacing w:val="-2"/>
        </w:rPr>
        <w:t>Community</w:t>
      </w:r>
      <w:proofErr w:type="spellEnd"/>
      <w:r>
        <w:rPr>
          <w:rFonts w:ascii="Calibri" w:hAnsi="Calibri"/>
          <w:i/>
          <w:spacing w:val="-2"/>
        </w:rPr>
        <w:t xml:space="preserve"> </w:t>
      </w:r>
      <w:proofErr w:type="spellStart"/>
      <w:r>
        <w:rPr>
          <w:rFonts w:ascii="Calibri" w:hAnsi="Calibri"/>
          <w:i/>
          <w:spacing w:val="-2"/>
        </w:rPr>
        <w:t>Empowerment</w:t>
      </w:r>
      <w:proofErr w:type="spellEnd"/>
      <w:r>
        <w:rPr>
          <w:rFonts w:ascii="Calibri" w:hAnsi="Calibri"/>
          <w:spacing w:val="-2"/>
        </w:rPr>
        <w:t>,</w:t>
      </w:r>
      <w:r>
        <w:rPr>
          <w:rFonts w:ascii="Calibri" w:hAnsi="Calibri"/>
        </w:rPr>
        <w:tab/>
      </w:r>
      <w:r>
        <w:rPr>
          <w:rFonts w:ascii="Calibri" w:hAnsi="Calibri"/>
        </w:rPr>
        <w:tab/>
      </w:r>
      <w:r>
        <w:rPr>
          <w:rFonts w:ascii="Calibri" w:hAnsi="Calibri"/>
          <w:i/>
          <w:spacing w:val="-4"/>
        </w:rPr>
        <w:t>6</w:t>
      </w:r>
      <w:r>
        <w:rPr>
          <w:rFonts w:ascii="Calibri" w:hAnsi="Calibri"/>
          <w:spacing w:val="-4"/>
        </w:rPr>
        <w:t>(5),</w:t>
      </w:r>
      <w:r>
        <w:rPr>
          <w:rFonts w:ascii="Calibri" w:hAnsi="Calibri"/>
        </w:rPr>
        <w:tab/>
      </w:r>
      <w:r>
        <w:rPr>
          <w:rFonts w:ascii="Calibri" w:hAnsi="Calibri"/>
        </w:rPr>
        <w:tab/>
      </w:r>
      <w:r>
        <w:rPr>
          <w:rFonts w:ascii="Calibri" w:hAnsi="Calibri"/>
          <w:spacing w:val="-2"/>
        </w:rPr>
        <w:t xml:space="preserve">727–731. </w:t>
      </w:r>
      <w:hyperlink r:id="rId163">
        <w:r>
          <w:rPr>
            <w:rFonts w:ascii="Calibri" w:hAnsi="Calibri"/>
            <w:color w:val="0462C1"/>
            <w:spacing w:val="-2"/>
            <w:u w:val="single" w:color="0462C1"/>
          </w:rPr>
          <w:t>https://doi.org/10.31603/ce.4617</w:t>
        </w:r>
      </w:hyperlink>
    </w:p>
    <w:p w14:paraId="4742144D" w14:textId="77777777" w:rsidR="0007373C" w:rsidRDefault="0007373C" w:rsidP="0007373C">
      <w:pPr>
        <w:spacing w:line="276" w:lineRule="auto"/>
        <w:ind w:left="767" w:right="3" w:hanging="720"/>
        <w:jc w:val="both"/>
        <w:rPr>
          <w:rFonts w:ascii="Calibri"/>
          <w:sz w:val="20"/>
        </w:rPr>
      </w:pPr>
      <w:r>
        <w:rPr>
          <w:rFonts w:ascii="Calibri"/>
          <w:sz w:val="20"/>
        </w:rPr>
        <w:t xml:space="preserve">Sugiyono. (2022). </w:t>
      </w:r>
      <w:r>
        <w:rPr>
          <w:rFonts w:ascii="Calibri"/>
          <w:i/>
          <w:sz w:val="20"/>
        </w:rPr>
        <w:t>Metode Penelitian Kuantitatif, Kualitatif, Dan R&amp;D (2nd ed.)</w:t>
      </w:r>
      <w:r>
        <w:rPr>
          <w:rFonts w:ascii="Calibri"/>
          <w:sz w:val="20"/>
        </w:rPr>
        <w:t xml:space="preserve">. </w:t>
      </w:r>
      <w:proofErr w:type="spellStart"/>
      <w:r>
        <w:rPr>
          <w:rFonts w:ascii="Calibri"/>
          <w:sz w:val="20"/>
        </w:rPr>
        <w:t>Alfabeta</w:t>
      </w:r>
      <w:proofErr w:type="spellEnd"/>
      <w:r>
        <w:rPr>
          <w:rFonts w:ascii="Calibri"/>
          <w:sz w:val="20"/>
        </w:rPr>
        <w:t>.</w:t>
      </w:r>
    </w:p>
    <w:p w14:paraId="4D11A869" w14:textId="77777777" w:rsidR="0007373C" w:rsidRDefault="0007373C" w:rsidP="0007373C">
      <w:pPr>
        <w:pStyle w:val="TeksIsi"/>
        <w:spacing w:line="276" w:lineRule="auto"/>
        <w:ind w:left="767" w:hanging="720"/>
        <w:jc w:val="both"/>
        <w:rPr>
          <w:rFonts w:ascii="Calibri" w:hAnsi="Calibri"/>
        </w:rPr>
      </w:pPr>
      <w:r>
        <w:rPr>
          <w:rFonts w:ascii="Calibri" w:hAnsi="Calibri"/>
        </w:rPr>
        <w:t xml:space="preserve">Sulaeman, Pangestu, &amp; Azura. (2022). Pelaksanaan Pembelajaran </w:t>
      </w:r>
      <w:proofErr w:type="spellStart"/>
      <w:r>
        <w:rPr>
          <w:rFonts w:ascii="Calibri" w:hAnsi="Calibri"/>
        </w:rPr>
        <w:t>Tahsin</w:t>
      </w:r>
      <w:proofErr w:type="spellEnd"/>
      <w:r>
        <w:rPr>
          <w:rFonts w:ascii="Calibri" w:hAnsi="Calibri"/>
        </w:rPr>
        <w:t xml:space="preserve"> Tilawah Dengan Metode </w:t>
      </w:r>
      <w:proofErr w:type="spellStart"/>
      <w:r>
        <w:rPr>
          <w:rFonts w:ascii="Calibri" w:hAnsi="Calibri"/>
        </w:rPr>
        <w:t>Fashatullisan</w:t>
      </w:r>
      <w:proofErr w:type="spellEnd"/>
      <w:r>
        <w:rPr>
          <w:rFonts w:ascii="Calibri" w:hAnsi="Calibri"/>
        </w:rPr>
        <w:t xml:space="preserve"> </w:t>
      </w:r>
      <w:proofErr w:type="spellStart"/>
      <w:r>
        <w:rPr>
          <w:rFonts w:ascii="Calibri" w:hAnsi="Calibri"/>
        </w:rPr>
        <w:t>Syeikh</w:t>
      </w:r>
      <w:proofErr w:type="spellEnd"/>
      <w:r>
        <w:rPr>
          <w:rFonts w:ascii="Calibri" w:hAnsi="Calibri"/>
        </w:rPr>
        <w:t xml:space="preserve"> </w:t>
      </w:r>
      <w:proofErr w:type="spellStart"/>
      <w:r>
        <w:rPr>
          <w:rFonts w:ascii="Calibri" w:hAnsi="Calibri"/>
        </w:rPr>
        <w:t>Khanova</w:t>
      </w:r>
      <w:proofErr w:type="spellEnd"/>
      <w:r>
        <w:rPr>
          <w:rFonts w:ascii="Calibri" w:hAnsi="Calibri"/>
        </w:rPr>
        <w:t xml:space="preserve"> Maulana Di </w:t>
      </w:r>
      <w:proofErr w:type="spellStart"/>
      <w:r>
        <w:rPr>
          <w:rFonts w:ascii="Calibri" w:hAnsi="Calibri"/>
        </w:rPr>
        <w:t>Ma’had</w:t>
      </w:r>
      <w:proofErr w:type="spellEnd"/>
      <w:r>
        <w:rPr>
          <w:rFonts w:ascii="Calibri" w:hAnsi="Calibri"/>
        </w:rPr>
        <w:t xml:space="preserve"> </w:t>
      </w:r>
      <w:proofErr w:type="spellStart"/>
      <w:r>
        <w:rPr>
          <w:rFonts w:ascii="Calibri" w:hAnsi="Calibri"/>
        </w:rPr>
        <w:t>Tahfidz</w:t>
      </w:r>
      <w:proofErr w:type="spellEnd"/>
      <w:r>
        <w:rPr>
          <w:rFonts w:ascii="Calibri" w:hAnsi="Calibri"/>
        </w:rPr>
        <w:t xml:space="preserve"> Al-Fath Bandung. </w:t>
      </w:r>
      <w:r>
        <w:rPr>
          <w:rFonts w:ascii="Calibri" w:hAnsi="Calibri"/>
          <w:i/>
        </w:rPr>
        <w:t xml:space="preserve">Al-Afkar, </w:t>
      </w:r>
      <w:proofErr w:type="spellStart"/>
      <w:r>
        <w:rPr>
          <w:rFonts w:ascii="Calibri" w:hAnsi="Calibri"/>
          <w:i/>
        </w:rPr>
        <w:t>Journal</w:t>
      </w:r>
      <w:proofErr w:type="spellEnd"/>
      <w:r>
        <w:rPr>
          <w:rFonts w:ascii="Calibri" w:hAnsi="Calibri"/>
          <w:i/>
        </w:rPr>
        <w:t xml:space="preserve"> For Islamic </w:t>
      </w:r>
      <w:proofErr w:type="spellStart"/>
      <w:r>
        <w:rPr>
          <w:rFonts w:ascii="Calibri" w:hAnsi="Calibri"/>
          <w:i/>
        </w:rPr>
        <w:t>Studies</w:t>
      </w:r>
      <w:proofErr w:type="spellEnd"/>
      <w:r>
        <w:rPr>
          <w:rFonts w:ascii="Calibri" w:hAnsi="Calibri"/>
        </w:rPr>
        <w:t xml:space="preserve">, 129–141. </w:t>
      </w:r>
      <w:hyperlink r:id="rId164">
        <w:r>
          <w:rPr>
            <w:rFonts w:ascii="Calibri" w:hAnsi="Calibri"/>
            <w:color w:val="0462C1"/>
            <w:spacing w:val="-2"/>
            <w:u w:val="single" w:color="0462C1"/>
          </w:rPr>
          <w:t>https://doi.org/10.31943/afkarjournal.v5i4.36</w:t>
        </w:r>
      </w:hyperlink>
      <w:r>
        <w:rPr>
          <w:rFonts w:ascii="Calibri" w:hAnsi="Calibri"/>
          <w:color w:val="0462C1"/>
          <w:spacing w:val="40"/>
        </w:rPr>
        <w:t xml:space="preserve"> </w:t>
      </w:r>
      <w:hyperlink r:id="rId165">
        <w:r>
          <w:rPr>
            <w:rFonts w:ascii="Calibri" w:hAnsi="Calibri"/>
            <w:color w:val="0462C1"/>
            <w:spacing w:val="-10"/>
            <w:u w:val="single" w:color="0462C1"/>
          </w:rPr>
          <w:t>3</w:t>
        </w:r>
      </w:hyperlink>
    </w:p>
    <w:p w14:paraId="3976A733" w14:textId="77777777" w:rsidR="0007373C" w:rsidRDefault="0007373C" w:rsidP="0007373C">
      <w:pPr>
        <w:pStyle w:val="TeksIsi"/>
        <w:spacing w:before="1" w:line="276" w:lineRule="auto"/>
        <w:ind w:left="767" w:right="3" w:hanging="720"/>
        <w:jc w:val="both"/>
        <w:rPr>
          <w:rFonts w:ascii="Calibri"/>
        </w:rPr>
      </w:pPr>
      <w:r>
        <w:rPr>
          <w:rFonts w:ascii="Calibri"/>
        </w:rPr>
        <w:t>Suriyati &amp; Agustina. (2024). Penerapan Metode Demonstrasi</w:t>
      </w:r>
      <w:r>
        <w:rPr>
          <w:rFonts w:ascii="Calibri"/>
          <w:spacing w:val="62"/>
        </w:rPr>
        <w:t xml:space="preserve">  </w:t>
      </w:r>
      <w:r>
        <w:rPr>
          <w:rFonts w:ascii="Calibri"/>
        </w:rPr>
        <w:t>Pada</w:t>
      </w:r>
      <w:r>
        <w:rPr>
          <w:rFonts w:ascii="Calibri"/>
          <w:spacing w:val="62"/>
        </w:rPr>
        <w:t xml:space="preserve">  </w:t>
      </w:r>
      <w:r>
        <w:rPr>
          <w:rFonts w:ascii="Calibri"/>
        </w:rPr>
        <w:t>Pembelajaran</w:t>
      </w:r>
      <w:r>
        <w:rPr>
          <w:rFonts w:ascii="Calibri"/>
          <w:spacing w:val="61"/>
        </w:rPr>
        <w:t xml:space="preserve">  </w:t>
      </w:r>
      <w:r>
        <w:rPr>
          <w:rFonts w:ascii="Calibri"/>
          <w:spacing w:val="-2"/>
        </w:rPr>
        <w:t>Akidah</w:t>
      </w:r>
    </w:p>
    <w:p w14:paraId="17F92E50" w14:textId="77777777" w:rsidR="0007373C" w:rsidRDefault="0007373C" w:rsidP="0007373C">
      <w:pPr>
        <w:tabs>
          <w:tab w:val="left" w:pos="3980"/>
        </w:tabs>
        <w:spacing w:before="84" w:line="276" w:lineRule="auto"/>
        <w:ind w:left="768" w:right="55"/>
        <w:jc w:val="both"/>
        <w:rPr>
          <w:rFonts w:ascii="Calibri" w:hAnsi="Calibri"/>
          <w:sz w:val="20"/>
        </w:rPr>
      </w:pPr>
      <w:r>
        <w:br w:type="column"/>
      </w:r>
      <w:r>
        <w:rPr>
          <w:rFonts w:ascii="Calibri" w:hAnsi="Calibri"/>
          <w:sz w:val="20"/>
        </w:rPr>
        <w:t xml:space="preserve">Akhlak Dalam Meningkatkan Pemahaman Siswa. </w:t>
      </w:r>
      <w:r>
        <w:rPr>
          <w:rFonts w:ascii="Calibri" w:hAnsi="Calibri"/>
          <w:i/>
          <w:sz w:val="20"/>
        </w:rPr>
        <w:t>Al Asma</w:t>
      </w:r>
      <w:r>
        <w:rPr>
          <w:rFonts w:ascii="Calibri" w:hAnsi="Calibri"/>
          <w:i/>
          <w:spacing w:val="-4"/>
          <w:sz w:val="20"/>
        </w:rPr>
        <w:t xml:space="preserve"> </w:t>
      </w:r>
      <w:r>
        <w:rPr>
          <w:rFonts w:ascii="Calibri" w:hAnsi="Calibri"/>
          <w:i/>
          <w:sz w:val="20"/>
        </w:rPr>
        <w:t xml:space="preserve">: </w:t>
      </w:r>
      <w:proofErr w:type="spellStart"/>
      <w:r>
        <w:rPr>
          <w:rFonts w:ascii="Calibri" w:hAnsi="Calibri"/>
          <w:i/>
          <w:sz w:val="20"/>
        </w:rPr>
        <w:t>Journal</w:t>
      </w:r>
      <w:proofErr w:type="spellEnd"/>
      <w:r>
        <w:rPr>
          <w:rFonts w:ascii="Calibri" w:hAnsi="Calibri"/>
          <w:i/>
          <w:sz w:val="20"/>
        </w:rPr>
        <w:t xml:space="preserve"> </w:t>
      </w:r>
      <w:proofErr w:type="spellStart"/>
      <w:r>
        <w:rPr>
          <w:rFonts w:ascii="Calibri" w:hAnsi="Calibri"/>
          <w:i/>
          <w:sz w:val="20"/>
        </w:rPr>
        <w:t>Of</w:t>
      </w:r>
      <w:proofErr w:type="spellEnd"/>
      <w:r>
        <w:rPr>
          <w:rFonts w:ascii="Calibri" w:hAnsi="Calibri"/>
          <w:i/>
          <w:sz w:val="20"/>
        </w:rPr>
        <w:t xml:space="preserve"> Islamic </w:t>
      </w:r>
      <w:proofErr w:type="spellStart"/>
      <w:r>
        <w:rPr>
          <w:rFonts w:ascii="Calibri" w:hAnsi="Calibri"/>
          <w:i/>
          <w:sz w:val="20"/>
        </w:rPr>
        <w:t>Education</w:t>
      </w:r>
      <w:proofErr w:type="spellEnd"/>
      <w:r>
        <w:rPr>
          <w:rFonts w:ascii="Calibri" w:hAnsi="Calibri"/>
          <w:sz w:val="20"/>
        </w:rPr>
        <w:t xml:space="preserve">, </w:t>
      </w:r>
      <w:r>
        <w:rPr>
          <w:rFonts w:ascii="Calibri" w:hAnsi="Calibri"/>
          <w:i/>
          <w:spacing w:val="-2"/>
          <w:sz w:val="20"/>
        </w:rPr>
        <w:t>6</w:t>
      </w:r>
      <w:r>
        <w:rPr>
          <w:rFonts w:ascii="Calibri" w:hAnsi="Calibri"/>
          <w:spacing w:val="-2"/>
          <w:sz w:val="20"/>
        </w:rPr>
        <w:t>(1),</w:t>
      </w:r>
      <w:r>
        <w:rPr>
          <w:rFonts w:ascii="Calibri" w:hAnsi="Calibri"/>
          <w:sz w:val="20"/>
        </w:rPr>
        <w:tab/>
      </w:r>
      <w:r>
        <w:rPr>
          <w:rFonts w:ascii="Calibri" w:hAnsi="Calibri"/>
          <w:spacing w:val="-2"/>
          <w:sz w:val="20"/>
        </w:rPr>
        <w:t>28–38.</w:t>
      </w:r>
    </w:p>
    <w:p w14:paraId="4D728449" w14:textId="77777777" w:rsidR="0007373C" w:rsidRDefault="0007373C" w:rsidP="0007373C">
      <w:pPr>
        <w:pStyle w:val="TeksIsi"/>
        <w:spacing w:before="1" w:line="276" w:lineRule="auto"/>
        <w:ind w:left="47" w:right="66" w:firstLine="720"/>
        <w:jc w:val="both"/>
        <w:rPr>
          <w:rFonts w:ascii="Calibri"/>
        </w:rPr>
      </w:pPr>
      <w:hyperlink r:id="rId166">
        <w:r>
          <w:rPr>
            <w:rFonts w:ascii="Calibri"/>
            <w:color w:val="0462C1"/>
            <w:spacing w:val="-2"/>
            <w:u w:val="single" w:color="0462C1"/>
          </w:rPr>
          <w:t>https://doi.org/10.24252/asma.v6i1.44802</w:t>
        </w:r>
      </w:hyperlink>
      <w:r>
        <w:rPr>
          <w:rFonts w:ascii="Calibri"/>
          <w:color w:val="0462C1"/>
          <w:spacing w:val="-2"/>
        </w:rPr>
        <w:t xml:space="preserve"> </w:t>
      </w:r>
      <w:proofErr w:type="spellStart"/>
      <w:r>
        <w:rPr>
          <w:rFonts w:ascii="Calibri"/>
        </w:rPr>
        <w:t>Taherdoost</w:t>
      </w:r>
      <w:proofErr w:type="spellEnd"/>
      <w:r>
        <w:rPr>
          <w:rFonts w:ascii="Calibri"/>
        </w:rPr>
        <w:t>,</w:t>
      </w:r>
      <w:r>
        <w:rPr>
          <w:rFonts w:ascii="Calibri"/>
          <w:spacing w:val="36"/>
        </w:rPr>
        <w:t xml:space="preserve"> </w:t>
      </w:r>
      <w:r>
        <w:rPr>
          <w:rFonts w:ascii="Calibri"/>
        </w:rPr>
        <w:t>H.</w:t>
      </w:r>
      <w:r>
        <w:rPr>
          <w:rFonts w:ascii="Calibri"/>
          <w:spacing w:val="35"/>
        </w:rPr>
        <w:t xml:space="preserve"> </w:t>
      </w:r>
      <w:r>
        <w:rPr>
          <w:rFonts w:ascii="Calibri"/>
        </w:rPr>
        <w:t>(2021).</w:t>
      </w:r>
      <w:r>
        <w:rPr>
          <w:rFonts w:ascii="Calibri"/>
          <w:spacing w:val="36"/>
        </w:rPr>
        <w:t xml:space="preserve"> </w:t>
      </w:r>
      <w:r>
        <w:rPr>
          <w:rFonts w:ascii="Calibri"/>
        </w:rPr>
        <w:t>Data</w:t>
      </w:r>
      <w:r>
        <w:rPr>
          <w:rFonts w:ascii="Calibri"/>
          <w:spacing w:val="34"/>
        </w:rPr>
        <w:t xml:space="preserve"> </w:t>
      </w:r>
      <w:proofErr w:type="spellStart"/>
      <w:r>
        <w:rPr>
          <w:rFonts w:ascii="Calibri"/>
        </w:rPr>
        <w:t>Collection</w:t>
      </w:r>
      <w:proofErr w:type="spellEnd"/>
      <w:r>
        <w:rPr>
          <w:rFonts w:ascii="Calibri"/>
          <w:spacing w:val="34"/>
        </w:rPr>
        <w:t xml:space="preserve"> </w:t>
      </w:r>
      <w:proofErr w:type="spellStart"/>
      <w:r>
        <w:rPr>
          <w:rFonts w:ascii="Calibri"/>
        </w:rPr>
        <w:t>Methods</w:t>
      </w:r>
      <w:proofErr w:type="spellEnd"/>
      <w:r>
        <w:rPr>
          <w:rFonts w:ascii="Calibri"/>
          <w:spacing w:val="36"/>
        </w:rPr>
        <w:t xml:space="preserve"> </w:t>
      </w:r>
      <w:proofErr w:type="spellStart"/>
      <w:r>
        <w:rPr>
          <w:rFonts w:ascii="Calibri"/>
          <w:spacing w:val="-5"/>
        </w:rPr>
        <w:t>And</w:t>
      </w:r>
      <w:proofErr w:type="spellEnd"/>
    </w:p>
    <w:p w14:paraId="3D49BA76" w14:textId="77777777" w:rsidR="0007373C" w:rsidRDefault="0007373C" w:rsidP="0007373C">
      <w:pPr>
        <w:tabs>
          <w:tab w:val="left" w:pos="2626"/>
          <w:tab w:val="left" w:pos="4068"/>
        </w:tabs>
        <w:spacing w:line="276" w:lineRule="auto"/>
        <w:ind w:left="768" w:right="58"/>
        <w:jc w:val="both"/>
        <w:rPr>
          <w:rFonts w:ascii="Calibri"/>
          <w:sz w:val="20"/>
        </w:rPr>
      </w:pPr>
      <w:proofErr w:type="spellStart"/>
      <w:r>
        <w:rPr>
          <w:rFonts w:ascii="Calibri"/>
          <w:sz w:val="20"/>
        </w:rPr>
        <w:t>Tools</w:t>
      </w:r>
      <w:proofErr w:type="spellEnd"/>
      <w:r>
        <w:rPr>
          <w:rFonts w:ascii="Calibri"/>
          <w:sz w:val="20"/>
        </w:rPr>
        <w:t xml:space="preserve"> For </w:t>
      </w:r>
      <w:proofErr w:type="spellStart"/>
      <w:r>
        <w:rPr>
          <w:rFonts w:ascii="Calibri"/>
          <w:sz w:val="20"/>
        </w:rPr>
        <w:t>Research</w:t>
      </w:r>
      <w:proofErr w:type="spellEnd"/>
      <w:r>
        <w:rPr>
          <w:rFonts w:ascii="Calibri"/>
          <w:sz w:val="20"/>
        </w:rPr>
        <w:t xml:space="preserve">; A Step-By-Step </w:t>
      </w:r>
      <w:proofErr w:type="spellStart"/>
      <w:r>
        <w:rPr>
          <w:rFonts w:ascii="Calibri"/>
          <w:sz w:val="20"/>
        </w:rPr>
        <w:t>Guide</w:t>
      </w:r>
      <w:proofErr w:type="spellEnd"/>
      <w:r>
        <w:rPr>
          <w:rFonts w:ascii="Calibri"/>
          <w:sz w:val="20"/>
        </w:rPr>
        <w:t xml:space="preserve"> To </w:t>
      </w:r>
      <w:proofErr w:type="spellStart"/>
      <w:r>
        <w:rPr>
          <w:rFonts w:ascii="Calibri"/>
          <w:sz w:val="20"/>
        </w:rPr>
        <w:t>Choose</w:t>
      </w:r>
      <w:proofErr w:type="spellEnd"/>
      <w:r>
        <w:rPr>
          <w:rFonts w:ascii="Calibri"/>
          <w:sz w:val="20"/>
        </w:rPr>
        <w:t xml:space="preserve"> Data </w:t>
      </w:r>
      <w:proofErr w:type="spellStart"/>
      <w:r>
        <w:rPr>
          <w:rFonts w:ascii="Calibri"/>
          <w:sz w:val="20"/>
        </w:rPr>
        <w:t>Collection</w:t>
      </w:r>
      <w:proofErr w:type="spellEnd"/>
      <w:r>
        <w:rPr>
          <w:rFonts w:ascii="Calibri"/>
          <w:sz w:val="20"/>
        </w:rPr>
        <w:t xml:space="preserve"> </w:t>
      </w:r>
      <w:proofErr w:type="spellStart"/>
      <w:r>
        <w:rPr>
          <w:rFonts w:ascii="Calibri"/>
          <w:sz w:val="20"/>
        </w:rPr>
        <w:t>Technique</w:t>
      </w:r>
      <w:proofErr w:type="spellEnd"/>
      <w:r>
        <w:rPr>
          <w:rFonts w:ascii="Calibri"/>
          <w:sz w:val="20"/>
        </w:rPr>
        <w:t xml:space="preserve"> For </w:t>
      </w:r>
      <w:proofErr w:type="spellStart"/>
      <w:r>
        <w:rPr>
          <w:rFonts w:ascii="Calibri"/>
          <w:sz w:val="20"/>
        </w:rPr>
        <w:t>Academic</w:t>
      </w:r>
      <w:proofErr w:type="spellEnd"/>
      <w:r>
        <w:rPr>
          <w:rFonts w:ascii="Calibri"/>
          <w:sz w:val="20"/>
        </w:rPr>
        <w:t xml:space="preserve"> </w:t>
      </w:r>
      <w:proofErr w:type="spellStart"/>
      <w:r>
        <w:rPr>
          <w:rFonts w:ascii="Calibri"/>
          <w:sz w:val="20"/>
        </w:rPr>
        <w:t>And</w:t>
      </w:r>
      <w:proofErr w:type="spellEnd"/>
      <w:r>
        <w:rPr>
          <w:rFonts w:ascii="Calibri"/>
          <w:sz w:val="20"/>
        </w:rPr>
        <w:t xml:space="preserve"> Business </w:t>
      </w:r>
      <w:proofErr w:type="spellStart"/>
      <w:r>
        <w:rPr>
          <w:rFonts w:ascii="Calibri"/>
          <w:sz w:val="20"/>
        </w:rPr>
        <w:t>Research</w:t>
      </w:r>
      <w:proofErr w:type="spellEnd"/>
      <w:r>
        <w:rPr>
          <w:rFonts w:ascii="Calibri"/>
          <w:sz w:val="20"/>
        </w:rPr>
        <w:t xml:space="preserve"> </w:t>
      </w:r>
      <w:proofErr w:type="spellStart"/>
      <w:r>
        <w:rPr>
          <w:rFonts w:ascii="Calibri"/>
          <w:sz w:val="20"/>
        </w:rPr>
        <w:t>Projects</w:t>
      </w:r>
      <w:proofErr w:type="spellEnd"/>
      <w:r>
        <w:rPr>
          <w:rFonts w:ascii="Calibri"/>
          <w:sz w:val="20"/>
        </w:rPr>
        <w:t xml:space="preserve">. </w:t>
      </w:r>
      <w:r>
        <w:rPr>
          <w:rFonts w:ascii="Calibri"/>
          <w:i/>
          <w:sz w:val="20"/>
        </w:rPr>
        <w:t xml:space="preserve">International </w:t>
      </w:r>
      <w:proofErr w:type="spellStart"/>
      <w:r>
        <w:rPr>
          <w:rFonts w:ascii="Calibri"/>
          <w:i/>
          <w:sz w:val="20"/>
        </w:rPr>
        <w:t>Journal</w:t>
      </w:r>
      <w:proofErr w:type="spellEnd"/>
      <w:r>
        <w:rPr>
          <w:rFonts w:ascii="Calibri"/>
          <w:i/>
          <w:spacing w:val="-3"/>
          <w:sz w:val="20"/>
        </w:rPr>
        <w:t xml:space="preserve"> </w:t>
      </w:r>
      <w:proofErr w:type="spellStart"/>
      <w:r>
        <w:rPr>
          <w:rFonts w:ascii="Calibri"/>
          <w:i/>
          <w:sz w:val="20"/>
        </w:rPr>
        <w:t>Of</w:t>
      </w:r>
      <w:proofErr w:type="spellEnd"/>
      <w:r>
        <w:rPr>
          <w:rFonts w:ascii="Calibri"/>
          <w:i/>
          <w:spacing w:val="-2"/>
          <w:sz w:val="20"/>
        </w:rPr>
        <w:t xml:space="preserve"> </w:t>
      </w:r>
      <w:proofErr w:type="spellStart"/>
      <w:r>
        <w:rPr>
          <w:rFonts w:ascii="Calibri"/>
          <w:i/>
          <w:sz w:val="20"/>
        </w:rPr>
        <w:t>Academic</w:t>
      </w:r>
      <w:proofErr w:type="spellEnd"/>
      <w:r>
        <w:rPr>
          <w:rFonts w:ascii="Calibri"/>
          <w:i/>
          <w:sz w:val="20"/>
        </w:rPr>
        <w:t xml:space="preserve"> </w:t>
      </w:r>
      <w:proofErr w:type="spellStart"/>
      <w:r>
        <w:rPr>
          <w:rFonts w:ascii="Calibri"/>
          <w:i/>
          <w:sz w:val="20"/>
        </w:rPr>
        <w:t>Research</w:t>
      </w:r>
      <w:proofErr w:type="spellEnd"/>
      <w:r>
        <w:rPr>
          <w:rFonts w:ascii="Calibri"/>
          <w:i/>
          <w:sz w:val="20"/>
        </w:rPr>
        <w:t xml:space="preserve"> in </w:t>
      </w:r>
      <w:proofErr w:type="spellStart"/>
      <w:r>
        <w:rPr>
          <w:rFonts w:ascii="Calibri"/>
          <w:i/>
          <w:spacing w:val="-2"/>
          <w:sz w:val="20"/>
        </w:rPr>
        <w:t>Management</w:t>
      </w:r>
      <w:proofErr w:type="spellEnd"/>
      <w:r>
        <w:rPr>
          <w:rFonts w:ascii="Calibri"/>
          <w:i/>
          <w:sz w:val="20"/>
        </w:rPr>
        <w:tab/>
      </w:r>
      <w:r>
        <w:rPr>
          <w:rFonts w:ascii="Calibri"/>
          <w:i/>
          <w:spacing w:val="-2"/>
          <w:sz w:val="20"/>
        </w:rPr>
        <w:t>(IJARM)</w:t>
      </w:r>
      <w:r>
        <w:rPr>
          <w:rFonts w:ascii="Calibri"/>
          <w:spacing w:val="-2"/>
          <w:sz w:val="20"/>
        </w:rPr>
        <w:t>,</w:t>
      </w:r>
      <w:r>
        <w:rPr>
          <w:rFonts w:ascii="Calibri"/>
          <w:sz w:val="20"/>
        </w:rPr>
        <w:tab/>
      </w:r>
      <w:r>
        <w:rPr>
          <w:rFonts w:ascii="Calibri"/>
          <w:i/>
          <w:spacing w:val="-2"/>
          <w:sz w:val="20"/>
        </w:rPr>
        <w:t>10</w:t>
      </w:r>
      <w:r>
        <w:rPr>
          <w:rFonts w:ascii="Calibri"/>
          <w:spacing w:val="-2"/>
          <w:sz w:val="20"/>
        </w:rPr>
        <w:t xml:space="preserve">(1). </w:t>
      </w:r>
      <w:hyperlink r:id="rId167">
        <w:r>
          <w:rPr>
            <w:rFonts w:ascii="Calibri"/>
            <w:color w:val="0462C1"/>
            <w:spacing w:val="-2"/>
            <w:sz w:val="20"/>
            <w:u w:val="single" w:color="0462C1"/>
          </w:rPr>
          <w:t>https://hal.science/Hal-03741847/</w:t>
        </w:r>
      </w:hyperlink>
    </w:p>
    <w:p w14:paraId="508327D1" w14:textId="77777777" w:rsidR="0007373C" w:rsidRDefault="0007373C" w:rsidP="0007373C">
      <w:pPr>
        <w:pStyle w:val="TeksIsi"/>
        <w:tabs>
          <w:tab w:val="left" w:pos="4180"/>
        </w:tabs>
        <w:spacing w:line="276" w:lineRule="auto"/>
        <w:ind w:left="768" w:right="55" w:hanging="721"/>
        <w:jc w:val="both"/>
        <w:rPr>
          <w:rFonts w:ascii="Calibri" w:hAnsi="Calibri"/>
        </w:rPr>
      </w:pPr>
      <w:r>
        <w:rPr>
          <w:rFonts w:ascii="Calibri" w:hAnsi="Calibri"/>
        </w:rPr>
        <w:t xml:space="preserve">Utami, R., &amp; Maharani, Y. (2018). Kelebihan Dan Kelemahan Metode </w:t>
      </w:r>
      <w:proofErr w:type="spellStart"/>
      <w:r>
        <w:rPr>
          <w:rFonts w:ascii="Calibri" w:hAnsi="Calibri"/>
        </w:rPr>
        <w:t>Talaqqi</w:t>
      </w:r>
      <w:proofErr w:type="spellEnd"/>
      <w:r>
        <w:rPr>
          <w:rFonts w:ascii="Calibri" w:hAnsi="Calibri"/>
        </w:rPr>
        <w:t xml:space="preserve"> Dalam Program </w:t>
      </w:r>
      <w:proofErr w:type="spellStart"/>
      <w:r>
        <w:rPr>
          <w:rFonts w:ascii="Calibri" w:hAnsi="Calibri"/>
        </w:rPr>
        <w:t>Tahfidz</w:t>
      </w:r>
      <w:proofErr w:type="spellEnd"/>
      <w:r>
        <w:rPr>
          <w:rFonts w:ascii="Calibri" w:hAnsi="Calibri"/>
        </w:rPr>
        <w:t xml:space="preserve"> Al-</w:t>
      </w:r>
      <w:proofErr w:type="spellStart"/>
      <w:r>
        <w:rPr>
          <w:rFonts w:ascii="Calibri" w:hAnsi="Calibri"/>
        </w:rPr>
        <w:t>Qur’an</w:t>
      </w:r>
      <w:proofErr w:type="spellEnd"/>
      <w:r>
        <w:rPr>
          <w:rFonts w:ascii="Calibri" w:hAnsi="Calibri"/>
        </w:rPr>
        <w:t xml:space="preserve"> Juz 29 Dan 30 Pada Siswa Kelas Atas Madrasah </w:t>
      </w:r>
      <w:proofErr w:type="spellStart"/>
      <w:r>
        <w:rPr>
          <w:rFonts w:ascii="Calibri" w:hAnsi="Calibri"/>
        </w:rPr>
        <w:t>Ibtidaiyah</w:t>
      </w:r>
      <w:proofErr w:type="spellEnd"/>
      <w:r>
        <w:rPr>
          <w:rFonts w:ascii="Calibri" w:hAnsi="Calibri"/>
        </w:rPr>
        <w:t xml:space="preserve"> Muhammadiyah. </w:t>
      </w:r>
      <w:r>
        <w:rPr>
          <w:rFonts w:ascii="Calibri" w:hAnsi="Calibri"/>
          <w:i/>
        </w:rPr>
        <w:t>Profesi Pendidikan Dasar</w:t>
      </w:r>
      <w:r>
        <w:rPr>
          <w:rFonts w:ascii="Calibri" w:hAnsi="Calibri"/>
        </w:rPr>
        <w:t xml:space="preserve">, </w:t>
      </w:r>
      <w:r>
        <w:rPr>
          <w:rFonts w:ascii="Calibri" w:hAnsi="Calibri"/>
          <w:i/>
          <w:spacing w:val="-2"/>
        </w:rPr>
        <w:t>1</w:t>
      </w:r>
      <w:r>
        <w:rPr>
          <w:rFonts w:ascii="Calibri" w:hAnsi="Calibri"/>
          <w:spacing w:val="-2"/>
        </w:rPr>
        <w:t>(2),</w:t>
      </w:r>
      <w:r>
        <w:rPr>
          <w:rFonts w:ascii="Calibri" w:hAnsi="Calibri"/>
        </w:rPr>
        <w:tab/>
      </w:r>
      <w:r>
        <w:rPr>
          <w:rFonts w:ascii="Calibri" w:hAnsi="Calibri"/>
          <w:spacing w:val="-4"/>
        </w:rPr>
        <w:t>185.</w:t>
      </w:r>
    </w:p>
    <w:p w14:paraId="529B6CCB" w14:textId="77777777" w:rsidR="0007373C" w:rsidRDefault="0007373C" w:rsidP="0007373C">
      <w:pPr>
        <w:pStyle w:val="TeksIsi"/>
        <w:spacing w:line="276" w:lineRule="auto"/>
        <w:ind w:left="47" w:right="66" w:firstLine="720"/>
        <w:jc w:val="both"/>
        <w:rPr>
          <w:rFonts w:ascii="Calibri"/>
        </w:rPr>
      </w:pPr>
      <w:hyperlink r:id="rId168">
        <w:r>
          <w:rPr>
            <w:rFonts w:ascii="Calibri"/>
            <w:color w:val="0462C1"/>
            <w:spacing w:val="-2"/>
            <w:u w:val="single" w:color="0462C1"/>
          </w:rPr>
          <w:t>https://doi.org/10.23917/ppd.v1i2.7353</w:t>
        </w:r>
      </w:hyperlink>
      <w:r>
        <w:rPr>
          <w:rFonts w:ascii="Calibri"/>
          <w:color w:val="0462C1"/>
          <w:spacing w:val="80"/>
        </w:rPr>
        <w:t xml:space="preserve"> </w:t>
      </w:r>
      <w:proofErr w:type="spellStart"/>
      <w:r>
        <w:rPr>
          <w:rFonts w:ascii="Calibri"/>
        </w:rPr>
        <w:t>Utibe</w:t>
      </w:r>
      <w:proofErr w:type="spellEnd"/>
      <w:r>
        <w:rPr>
          <w:rFonts w:ascii="Calibri"/>
        </w:rPr>
        <w:t>,</w:t>
      </w:r>
      <w:r>
        <w:rPr>
          <w:rFonts w:ascii="Calibri"/>
          <w:spacing w:val="57"/>
        </w:rPr>
        <w:t xml:space="preserve"> </w:t>
      </w:r>
      <w:r>
        <w:rPr>
          <w:rFonts w:ascii="Calibri"/>
        </w:rPr>
        <w:t>T.</w:t>
      </w:r>
      <w:r>
        <w:rPr>
          <w:rFonts w:ascii="Calibri"/>
          <w:spacing w:val="56"/>
        </w:rPr>
        <w:t xml:space="preserve"> </w:t>
      </w:r>
      <w:r>
        <w:rPr>
          <w:rFonts w:ascii="Calibri"/>
        </w:rPr>
        <w:t>(2020).</w:t>
      </w:r>
      <w:r>
        <w:rPr>
          <w:rFonts w:ascii="Calibri"/>
          <w:spacing w:val="56"/>
        </w:rPr>
        <w:t xml:space="preserve"> </w:t>
      </w:r>
      <w:proofErr w:type="spellStart"/>
      <w:r>
        <w:rPr>
          <w:rFonts w:ascii="Calibri"/>
        </w:rPr>
        <w:t>Impacts</w:t>
      </w:r>
      <w:proofErr w:type="spellEnd"/>
      <w:r>
        <w:rPr>
          <w:rFonts w:ascii="Calibri"/>
          <w:spacing w:val="57"/>
        </w:rPr>
        <w:t xml:space="preserve"> </w:t>
      </w:r>
      <w:proofErr w:type="spellStart"/>
      <w:r>
        <w:rPr>
          <w:rFonts w:ascii="Calibri"/>
        </w:rPr>
        <w:t>Of</w:t>
      </w:r>
      <w:proofErr w:type="spellEnd"/>
      <w:r>
        <w:rPr>
          <w:rFonts w:ascii="Calibri"/>
          <w:spacing w:val="53"/>
        </w:rPr>
        <w:t xml:space="preserve"> </w:t>
      </w:r>
      <w:proofErr w:type="spellStart"/>
      <w:r>
        <w:rPr>
          <w:rFonts w:ascii="Calibri"/>
        </w:rPr>
        <w:t>Interview</w:t>
      </w:r>
      <w:proofErr w:type="spellEnd"/>
      <w:r>
        <w:rPr>
          <w:rFonts w:ascii="Calibri"/>
          <w:spacing w:val="56"/>
        </w:rPr>
        <w:t xml:space="preserve"> </w:t>
      </w:r>
      <w:r>
        <w:rPr>
          <w:rFonts w:ascii="Calibri"/>
        </w:rPr>
        <w:t>As</w:t>
      </w:r>
      <w:r>
        <w:rPr>
          <w:rFonts w:ascii="Calibri"/>
          <w:spacing w:val="57"/>
        </w:rPr>
        <w:t xml:space="preserve"> </w:t>
      </w:r>
      <w:proofErr w:type="spellStart"/>
      <w:r>
        <w:rPr>
          <w:rFonts w:ascii="Calibri"/>
          <w:spacing w:val="-2"/>
        </w:rPr>
        <w:t>Research</w:t>
      </w:r>
      <w:proofErr w:type="spellEnd"/>
    </w:p>
    <w:p w14:paraId="2FA988DB" w14:textId="77777777" w:rsidR="0007373C" w:rsidRDefault="0007373C" w:rsidP="0007373C">
      <w:pPr>
        <w:spacing w:before="1" w:line="276" w:lineRule="auto"/>
        <w:ind w:left="768" w:right="55"/>
        <w:jc w:val="both"/>
        <w:rPr>
          <w:rFonts w:ascii="Calibri"/>
          <w:sz w:val="20"/>
        </w:rPr>
      </w:pPr>
      <w:proofErr w:type="spellStart"/>
      <w:r>
        <w:rPr>
          <w:rFonts w:ascii="Calibri"/>
          <w:sz w:val="20"/>
        </w:rPr>
        <w:t>Instrument</w:t>
      </w:r>
      <w:proofErr w:type="spellEnd"/>
      <w:r>
        <w:rPr>
          <w:rFonts w:ascii="Calibri"/>
          <w:sz w:val="20"/>
        </w:rPr>
        <w:t xml:space="preserve"> </w:t>
      </w:r>
      <w:proofErr w:type="spellStart"/>
      <w:r>
        <w:rPr>
          <w:rFonts w:ascii="Calibri"/>
          <w:sz w:val="20"/>
        </w:rPr>
        <w:t>Of</w:t>
      </w:r>
      <w:proofErr w:type="spellEnd"/>
      <w:r>
        <w:rPr>
          <w:rFonts w:ascii="Calibri"/>
          <w:sz w:val="20"/>
        </w:rPr>
        <w:t xml:space="preserve"> Data </w:t>
      </w:r>
      <w:proofErr w:type="spellStart"/>
      <w:r>
        <w:rPr>
          <w:rFonts w:ascii="Calibri"/>
          <w:sz w:val="20"/>
        </w:rPr>
        <w:t>Collection</w:t>
      </w:r>
      <w:proofErr w:type="spellEnd"/>
      <w:r>
        <w:rPr>
          <w:rFonts w:ascii="Calibri"/>
          <w:sz w:val="20"/>
        </w:rPr>
        <w:t xml:space="preserve"> In </w:t>
      </w:r>
      <w:proofErr w:type="spellStart"/>
      <w:r>
        <w:rPr>
          <w:rFonts w:ascii="Calibri"/>
          <w:sz w:val="20"/>
        </w:rPr>
        <w:t>Social</w:t>
      </w:r>
      <w:proofErr w:type="spellEnd"/>
      <w:r>
        <w:rPr>
          <w:rFonts w:ascii="Calibri"/>
          <w:sz w:val="20"/>
        </w:rPr>
        <w:t xml:space="preserve"> </w:t>
      </w:r>
      <w:proofErr w:type="spellStart"/>
      <w:r>
        <w:rPr>
          <w:rFonts w:ascii="Calibri"/>
          <w:sz w:val="20"/>
        </w:rPr>
        <w:t>Sciences</w:t>
      </w:r>
      <w:proofErr w:type="spellEnd"/>
      <w:r>
        <w:rPr>
          <w:rFonts w:ascii="Calibri"/>
          <w:sz w:val="20"/>
        </w:rPr>
        <w:t>.</w:t>
      </w:r>
      <w:r>
        <w:rPr>
          <w:rFonts w:ascii="Calibri"/>
          <w:spacing w:val="14"/>
          <w:sz w:val="20"/>
        </w:rPr>
        <w:t xml:space="preserve"> </w:t>
      </w:r>
      <w:proofErr w:type="spellStart"/>
      <w:r>
        <w:rPr>
          <w:rFonts w:ascii="Calibri"/>
          <w:i/>
          <w:sz w:val="20"/>
        </w:rPr>
        <w:t>Journal</w:t>
      </w:r>
      <w:proofErr w:type="spellEnd"/>
      <w:r>
        <w:rPr>
          <w:rFonts w:ascii="Calibri"/>
          <w:i/>
          <w:spacing w:val="14"/>
          <w:sz w:val="20"/>
        </w:rPr>
        <w:t xml:space="preserve"> </w:t>
      </w:r>
      <w:proofErr w:type="spellStart"/>
      <w:r>
        <w:rPr>
          <w:rFonts w:ascii="Calibri"/>
          <w:i/>
          <w:sz w:val="20"/>
        </w:rPr>
        <w:t>Of</w:t>
      </w:r>
      <w:proofErr w:type="spellEnd"/>
      <w:r>
        <w:rPr>
          <w:rFonts w:ascii="Calibri"/>
          <w:i/>
          <w:spacing w:val="7"/>
          <w:sz w:val="20"/>
        </w:rPr>
        <w:t xml:space="preserve"> </w:t>
      </w:r>
      <w:r>
        <w:rPr>
          <w:rFonts w:ascii="Calibri"/>
          <w:i/>
          <w:sz w:val="20"/>
        </w:rPr>
        <w:t>Digital</w:t>
      </w:r>
      <w:r>
        <w:rPr>
          <w:rFonts w:ascii="Calibri"/>
          <w:i/>
          <w:spacing w:val="14"/>
          <w:sz w:val="20"/>
        </w:rPr>
        <w:t xml:space="preserve"> </w:t>
      </w:r>
      <w:r>
        <w:rPr>
          <w:rFonts w:ascii="Calibri"/>
          <w:i/>
          <w:sz w:val="20"/>
        </w:rPr>
        <w:t>Art</w:t>
      </w:r>
      <w:r>
        <w:rPr>
          <w:rFonts w:ascii="Calibri"/>
          <w:i/>
          <w:spacing w:val="9"/>
          <w:sz w:val="20"/>
        </w:rPr>
        <w:t xml:space="preserve"> </w:t>
      </w:r>
      <w:r>
        <w:rPr>
          <w:rFonts w:ascii="Calibri"/>
          <w:i/>
          <w:sz w:val="20"/>
        </w:rPr>
        <w:t>&amp;</w:t>
      </w:r>
      <w:r>
        <w:rPr>
          <w:rFonts w:ascii="Calibri"/>
          <w:i/>
          <w:spacing w:val="12"/>
          <w:sz w:val="20"/>
        </w:rPr>
        <w:t xml:space="preserve"> </w:t>
      </w:r>
      <w:proofErr w:type="spellStart"/>
      <w:r>
        <w:rPr>
          <w:rFonts w:ascii="Calibri"/>
          <w:i/>
          <w:spacing w:val="-2"/>
          <w:sz w:val="20"/>
        </w:rPr>
        <w:t>Humanities</w:t>
      </w:r>
      <w:proofErr w:type="spellEnd"/>
      <w:r>
        <w:rPr>
          <w:rFonts w:ascii="Calibri"/>
          <w:spacing w:val="-2"/>
          <w:sz w:val="20"/>
        </w:rPr>
        <w:t>,</w:t>
      </w:r>
    </w:p>
    <w:p w14:paraId="15F3FC9F" w14:textId="77777777" w:rsidR="0007373C" w:rsidRDefault="0007373C" w:rsidP="0007373C">
      <w:pPr>
        <w:pStyle w:val="TeksIsi"/>
        <w:tabs>
          <w:tab w:val="left" w:pos="1948"/>
        </w:tabs>
        <w:spacing w:line="276" w:lineRule="auto"/>
        <w:ind w:left="768" w:right="59"/>
        <w:jc w:val="both"/>
        <w:rPr>
          <w:rFonts w:ascii="Calibri"/>
        </w:rPr>
      </w:pPr>
      <w:r>
        <w:rPr>
          <w:rFonts w:ascii="Calibri"/>
          <w:i/>
          <w:spacing w:val="-2"/>
        </w:rPr>
        <w:t>1</w:t>
      </w:r>
      <w:r>
        <w:rPr>
          <w:rFonts w:ascii="Calibri"/>
          <w:spacing w:val="-2"/>
        </w:rPr>
        <w:t>(1).</w:t>
      </w:r>
      <w:r>
        <w:rPr>
          <w:rFonts w:ascii="Calibri"/>
        </w:rPr>
        <w:tab/>
      </w:r>
      <w:hyperlink r:id="rId169">
        <w:r>
          <w:rPr>
            <w:rFonts w:ascii="Calibri"/>
            <w:color w:val="0462C1"/>
            <w:spacing w:val="-2"/>
            <w:u w:val="single" w:color="0462C1"/>
          </w:rPr>
          <w:t>https://doi.org/10.33847/2712-</w:t>
        </w:r>
      </w:hyperlink>
      <w:r>
        <w:rPr>
          <w:rFonts w:ascii="Calibri"/>
          <w:color w:val="0462C1"/>
          <w:spacing w:val="-2"/>
        </w:rPr>
        <w:t xml:space="preserve"> </w:t>
      </w:r>
      <w:hyperlink r:id="rId170">
        <w:r>
          <w:rPr>
            <w:rFonts w:ascii="Calibri"/>
            <w:color w:val="0462C1"/>
            <w:spacing w:val="-2"/>
            <w:u w:val="single" w:color="0462C1"/>
          </w:rPr>
          <w:t>8148.1.1_2</w:t>
        </w:r>
      </w:hyperlink>
    </w:p>
    <w:p w14:paraId="4C2F290B" w14:textId="77777777" w:rsidR="0007373C" w:rsidRDefault="0007373C" w:rsidP="0007373C">
      <w:pPr>
        <w:pStyle w:val="TeksIsi"/>
        <w:spacing w:line="243" w:lineRule="exact"/>
        <w:ind w:left="47"/>
        <w:jc w:val="both"/>
        <w:rPr>
          <w:rFonts w:ascii="Calibri"/>
        </w:rPr>
      </w:pPr>
      <w:proofErr w:type="spellStart"/>
      <w:r>
        <w:rPr>
          <w:rFonts w:ascii="Calibri"/>
        </w:rPr>
        <w:t>Vashist</w:t>
      </w:r>
      <w:proofErr w:type="spellEnd"/>
      <w:r>
        <w:rPr>
          <w:rFonts w:ascii="Calibri"/>
        </w:rPr>
        <w:t>,</w:t>
      </w:r>
      <w:r>
        <w:rPr>
          <w:rFonts w:ascii="Calibri"/>
          <w:spacing w:val="13"/>
        </w:rPr>
        <w:t xml:space="preserve"> </w:t>
      </w:r>
      <w:r>
        <w:rPr>
          <w:rFonts w:ascii="Calibri"/>
        </w:rPr>
        <w:t>P.,</w:t>
      </w:r>
      <w:r>
        <w:rPr>
          <w:rFonts w:ascii="Calibri"/>
          <w:spacing w:val="14"/>
        </w:rPr>
        <w:t xml:space="preserve"> </w:t>
      </w:r>
      <w:proofErr w:type="spellStart"/>
      <w:r>
        <w:rPr>
          <w:rFonts w:ascii="Calibri"/>
        </w:rPr>
        <w:t>Senjam</w:t>
      </w:r>
      <w:proofErr w:type="spellEnd"/>
      <w:r>
        <w:rPr>
          <w:rFonts w:ascii="Calibri"/>
        </w:rPr>
        <w:t>,</w:t>
      </w:r>
      <w:r>
        <w:rPr>
          <w:rFonts w:ascii="Calibri"/>
          <w:spacing w:val="13"/>
        </w:rPr>
        <w:t xml:space="preserve"> </w:t>
      </w:r>
      <w:r>
        <w:rPr>
          <w:rFonts w:ascii="Calibri"/>
        </w:rPr>
        <w:t>S.,</w:t>
      </w:r>
      <w:r>
        <w:rPr>
          <w:rFonts w:ascii="Calibri"/>
          <w:spacing w:val="10"/>
        </w:rPr>
        <w:t xml:space="preserve"> </w:t>
      </w:r>
      <w:r>
        <w:rPr>
          <w:rFonts w:ascii="Calibri"/>
        </w:rPr>
        <w:t>Gupta,</w:t>
      </w:r>
      <w:r>
        <w:rPr>
          <w:rFonts w:ascii="Calibri"/>
          <w:spacing w:val="13"/>
        </w:rPr>
        <w:t xml:space="preserve"> </w:t>
      </w:r>
      <w:r>
        <w:rPr>
          <w:rFonts w:ascii="Calibri"/>
        </w:rPr>
        <w:t>V.,</w:t>
      </w:r>
      <w:r>
        <w:rPr>
          <w:rFonts w:ascii="Calibri"/>
          <w:spacing w:val="14"/>
        </w:rPr>
        <w:t xml:space="preserve"> </w:t>
      </w:r>
      <w:r>
        <w:rPr>
          <w:rFonts w:ascii="Calibri"/>
        </w:rPr>
        <w:t>Gupta,</w:t>
      </w:r>
      <w:r>
        <w:rPr>
          <w:rFonts w:ascii="Calibri"/>
          <w:spacing w:val="13"/>
        </w:rPr>
        <w:t xml:space="preserve"> </w:t>
      </w:r>
      <w:r>
        <w:rPr>
          <w:rFonts w:ascii="Calibri"/>
        </w:rPr>
        <w:t>N.,</w:t>
      </w:r>
      <w:r>
        <w:rPr>
          <w:rFonts w:ascii="Calibri"/>
          <w:spacing w:val="14"/>
        </w:rPr>
        <w:t xml:space="preserve"> </w:t>
      </w:r>
      <w:r>
        <w:rPr>
          <w:rFonts w:ascii="Calibri"/>
        </w:rPr>
        <w:t>&amp;</w:t>
      </w:r>
      <w:r>
        <w:rPr>
          <w:rFonts w:ascii="Calibri"/>
          <w:spacing w:val="12"/>
        </w:rPr>
        <w:t xml:space="preserve"> </w:t>
      </w:r>
      <w:r>
        <w:rPr>
          <w:rFonts w:ascii="Calibri"/>
          <w:spacing w:val="-2"/>
        </w:rPr>
        <w:t>Kumar,</w:t>
      </w:r>
    </w:p>
    <w:p w14:paraId="48465733" w14:textId="77777777" w:rsidR="0007373C" w:rsidRDefault="0007373C" w:rsidP="0007373C">
      <w:pPr>
        <w:tabs>
          <w:tab w:val="left" w:pos="2948"/>
          <w:tab w:val="left" w:pos="4289"/>
        </w:tabs>
        <w:spacing w:before="39" w:line="276" w:lineRule="auto"/>
        <w:ind w:left="768" w:right="58"/>
        <w:jc w:val="both"/>
        <w:rPr>
          <w:rFonts w:ascii="Calibri"/>
          <w:sz w:val="20"/>
        </w:rPr>
      </w:pPr>
      <w:r>
        <w:rPr>
          <w:rFonts w:ascii="Calibri"/>
          <w:sz w:val="20"/>
        </w:rPr>
        <w:t xml:space="preserve">A. (2017). </w:t>
      </w:r>
      <w:proofErr w:type="spellStart"/>
      <w:r>
        <w:rPr>
          <w:rFonts w:ascii="Calibri"/>
          <w:sz w:val="20"/>
        </w:rPr>
        <w:t>Definition</w:t>
      </w:r>
      <w:proofErr w:type="spellEnd"/>
      <w:r>
        <w:rPr>
          <w:rFonts w:ascii="Calibri"/>
          <w:sz w:val="20"/>
        </w:rPr>
        <w:t xml:space="preserve"> </w:t>
      </w:r>
      <w:proofErr w:type="spellStart"/>
      <w:r>
        <w:rPr>
          <w:rFonts w:ascii="Calibri"/>
          <w:sz w:val="20"/>
        </w:rPr>
        <w:t>Of</w:t>
      </w:r>
      <w:proofErr w:type="spellEnd"/>
      <w:r>
        <w:rPr>
          <w:rFonts w:ascii="Calibri"/>
          <w:sz w:val="20"/>
        </w:rPr>
        <w:t xml:space="preserve"> </w:t>
      </w:r>
      <w:proofErr w:type="spellStart"/>
      <w:r>
        <w:rPr>
          <w:rFonts w:ascii="Calibri"/>
          <w:sz w:val="20"/>
        </w:rPr>
        <w:t>blindness</w:t>
      </w:r>
      <w:proofErr w:type="spellEnd"/>
      <w:r>
        <w:rPr>
          <w:rFonts w:ascii="Calibri"/>
          <w:sz w:val="20"/>
        </w:rPr>
        <w:t xml:space="preserve"> </w:t>
      </w:r>
      <w:proofErr w:type="spellStart"/>
      <w:r>
        <w:rPr>
          <w:rFonts w:ascii="Calibri"/>
          <w:sz w:val="20"/>
        </w:rPr>
        <w:t>Under</w:t>
      </w:r>
      <w:proofErr w:type="spellEnd"/>
      <w:r>
        <w:rPr>
          <w:rFonts w:ascii="Calibri"/>
          <w:sz w:val="20"/>
        </w:rPr>
        <w:t xml:space="preserve"> National </w:t>
      </w:r>
      <w:proofErr w:type="spellStart"/>
      <w:r>
        <w:rPr>
          <w:rFonts w:ascii="Calibri"/>
          <w:sz w:val="20"/>
        </w:rPr>
        <w:t>Programme</w:t>
      </w:r>
      <w:proofErr w:type="spellEnd"/>
      <w:r>
        <w:rPr>
          <w:rFonts w:ascii="Calibri"/>
          <w:spacing w:val="-1"/>
          <w:sz w:val="20"/>
        </w:rPr>
        <w:t xml:space="preserve"> </w:t>
      </w:r>
      <w:proofErr w:type="spellStart"/>
      <w:r>
        <w:rPr>
          <w:rFonts w:ascii="Calibri"/>
          <w:sz w:val="20"/>
        </w:rPr>
        <w:t>for</w:t>
      </w:r>
      <w:proofErr w:type="spellEnd"/>
      <w:r>
        <w:rPr>
          <w:rFonts w:ascii="Calibri"/>
          <w:spacing w:val="-3"/>
          <w:sz w:val="20"/>
        </w:rPr>
        <w:t xml:space="preserve"> </w:t>
      </w:r>
      <w:proofErr w:type="spellStart"/>
      <w:r>
        <w:rPr>
          <w:rFonts w:ascii="Calibri"/>
          <w:sz w:val="20"/>
        </w:rPr>
        <w:t>Control</w:t>
      </w:r>
      <w:proofErr w:type="spellEnd"/>
      <w:r>
        <w:rPr>
          <w:rFonts w:ascii="Calibri"/>
          <w:sz w:val="20"/>
        </w:rPr>
        <w:t xml:space="preserve"> </w:t>
      </w:r>
      <w:proofErr w:type="spellStart"/>
      <w:r>
        <w:rPr>
          <w:rFonts w:ascii="Calibri"/>
          <w:sz w:val="20"/>
        </w:rPr>
        <w:t>Of</w:t>
      </w:r>
      <w:proofErr w:type="spellEnd"/>
      <w:r>
        <w:rPr>
          <w:rFonts w:ascii="Calibri"/>
          <w:sz w:val="20"/>
        </w:rPr>
        <w:t xml:space="preserve"> </w:t>
      </w:r>
      <w:proofErr w:type="spellStart"/>
      <w:r>
        <w:rPr>
          <w:rFonts w:ascii="Calibri"/>
          <w:sz w:val="20"/>
        </w:rPr>
        <w:t>Blindness</w:t>
      </w:r>
      <w:proofErr w:type="spellEnd"/>
      <w:r>
        <w:rPr>
          <w:rFonts w:ascii="Calibri"/>
          <w:sz w:val="20"/>
        </w:rPr>
        <w:t xml:space="preserve">: Do We </w:t>
      </w:r>
      <w:proofErr w:type="spellStart"/>
      <w:r>
        <w:rPr>
          <w:rFonts w:ascii="Calibri"/>
          <w:sz w:val="20"/>
        </w:rPr>
        <w:t>Need</w:t>
      </w:r>
      <w:proofErr w:type="spellEnd"/>
      <w:r>
        <w:rPr>
          <w:rFonts w:ascii="Calibri"/>
          <w:sz w:val="20"/>
        </w:rPr>
        <w:t xml:space="preserve"> To </w:t>
      </w:r>
      <w:proofErr w:type="spellStart"/>
      <w:r>
        <w:rPr>
          <w:rFonts w:ascii="Calibri"/>
          <w:sz w:val="20"/>
        </w:rPr>
        <w:t>Revise</w:t>
      </w:r>
      <w:proofErr w:type="spellEnd"/>
      <w:r>
        <w:rPr>
          <w:rFonts w:ascii="Calibri"/>
          <w:sz w:val="20"/>
        </w:rPr>
        <w:t xml:space="preserve"> </w:t>
      </w:r>
      <w:proofErr w:type="spellStart"/>
      <w:r>
        <w:rPr>
          <w:rFonts w:ascii="Calibri"/>
          <w:sz w:val="20"/>
        </w:rPr>
        <w:t>It</w:t>
      </w:r>
      <w:proofErr w:type="spellEnd"/>
      <w:r>
        <w:rPr>
          <w:rFonts w:ascii="Calibri"/>
          <w:sz w:val="20"/>
        </w:rPr>
        <w:t xml:space="preserve">? </w:t>
      </w:r>
      <w:r>
        <w:rPr>
          <w:rFonts w:ascii="Calibri"/>
          <w:i/>
          <w:sz w:val="20"/>
        </w:rPr>
        <w:t xml:space="preserve">Indian </w:t>
      </w:r>
      <w:proofErr w:type="spellStart"/>
      <w:r>
        <w:rPr>
          <w:rFonts w:ascii="Calibri"/>
          <w:i/>
          <w:sz w:val="20"/>
        </w:rPr>
        <w:t>Journal</w:t>
      </w:r>
      <w:proofErr w:type="spellEnd"/>
      <w:r>
        <w:rPr>
          <w:rFonts w:ascii="Calibri"/>
          <w:i/>
          <w:sz w:val="20"/>
        </w:rPr>
        <w:t xml:space="preserve"> </w:t>
      </w:r>
      <w:proofErr w:type="spellStart"/>
      <w:r>
        <w:rPr>
          <w:rFonts w:ascii="Calibri"/>
          <w:i/>
          <w:sz w:val="20"/>
        </w:rPr>
        <w:t>Of</w:t>
      </w:r>
      <w:proofErr w:type="spellEnd"/>
      <w:r>
        <w:rPr>
          <w:rFonts w:ascii="Calibri"/>
          <w:i/>
          <w:sz w:val="20"/>
        </w:rPr>
        <w:t xml:space="preserve"> </w:t>
      </w:r>
      <w:proofErr w:type="spellStart"/>
      <w:r>
        <w:rPr>
          <w:rFonts w:ascii="Calibri"/>
          <w:i/>
          <w:spacing w:val="-2"/>
          <w:sz w:val="20"/>
        </w:rPr>
        <w:t>Ophthalmology</w:t>
      </w:r>
      <w:proofErr w:type="spellEnd"/>
      <w:r>
        <w:rPr>
          <w:rFonts w:ascii="Calibri"/>
          <w:spacing w:val="-2"/>
          <w:sz w:val="20"/>
        </w:rPr>
        <w:t>,</w:t>
      </w:r>
      <w:r>
        <w:rPr>
          <w:rFonts w:ascii="Calibri"/>
          <w:sz w:val="20"/>
        </w:rPr>
        <w:tab/>
      </w:r>
      <w:r>
        <w:rPr>
          <w:rFonts w:ascii="Calibri"/>
          <w:i/>
          <w:spacing w:val="-2"/>
          <w:sz w:val="20"/>
        </w:rPr>
        <w:t>65</w:t>
      </w:r>
      <w:r>
        <w:rPr>
          <w:rFonts w:ascii="Calibri"/>
          <w:spacing w:val="-2"/>
          <w:sz w:val="20"/>
        </w:rPr>
        <w:t>(2),</w:t>
      </w:r>
      <w:r>
        <w:rPr>
          <w:rFonts w:ascii="Calibri"/>
          <w:sz w:val="20"/>
        </w:rPr>
        <w:tab/>
      </w:r>
      <w:r>
        <w:rPr>
          <w:rFonts w:ascii="Calibri"/>
          <w:spacing w:val="-5"/>
          <w:sz w:val="20"/>
        </w:rPr>
        <w:t>92.</w:t>
      </w:r>
    </w:p>
    <w:p w14:paraId="4D8C0EF3" w14:textId="77777777" w:rsidR="0007373C" w:rsidRDefault="0007373C" w:rsidP="0007373C">
      <w:pPr>
        <w:pStyle w:val="TeksIsi"/>
        <w:spacing w:line="278" w:lineRule="auto"/>
        <w:ind w:left="47" w:right="65" w:firstLine="720"/>
        <w:jc w:val="both"/>
        <w:rPr>
          <w:rFonts w:ascii="Calibri"/>
        </w:rPr>
      </w:pPr>
      <w:hyperlink r:id="rId171">
        <w:r>
          <w:rPr>
            <w:rFonts w:ascii="Calibri"/>
            <w:color w:val="0462C1"/>
            <w:spacing w:val="-2"/>
            <w:u w:val="single" w:color="0462C1"/>
          </w:rPr>
          <w:t>https://doi.org/10.4103/ijo.IJO_869_16</w:t>
        </w:r>
      </w:hyperlink>
      <w:r>
        <w:rPr>
          <w:rFonts w:ascii="Calibri"/>
          <w:color w:val="0462C1"/>
          <w:spacing w:val="-2"/>
        </w:rPr>
        <w:t xml:space="preserve"> </w:t>
      </w:r>
      <w:r>
        <w:rPr>
          <w:rFonts w:ascii="Calibri"/>
        </w:rPr>
        <w:t>Wardani,</w:t>
      </w:r>
      <w:r>
        <w:rPr>
          <w:rFonts w:ascii="Calibri"/>
          <w:spacing w:val="79"/>
        </w:rPr>
        <w:t xml:space="preserve"> </w:t>
      </w:r>
      <w:r>
        <w:rPr>
          <w:rFonts w:ascii="Calibri"/>
        </w:rPr>
        <w:t>D.,</w:t>
      </w:r>
      <w:r>
        <w:rPr>
          <w:rFonts w:ascii="Calibri"/>
          <w:spacing w:val="57"/>
          <w:w w:val="150"/>
        </w:rPr>
        <w:t xml:space="preserve"> </w:t>
      </w:r>
      <w:r>
        <w:rPr>
          <w:rFonts w:ascii="Calibri"/>
        </w:rPr>
        <w:t>&amp;</w:t>
      </w:r>
      <w:r>
        <w:rPr>
          <w:rFonts w:ascii="Calibri"/>
          <w:spacing w:val="77"/>
        </w:rPr>
        <w:t xml:space="preserve"> </w:t>
      </w:r>
      <w:r>
        <w:rPr>
          <w:rFonts w:ascii="Calibri"/>
        </w:rPr>
        <w:t>Samsu,</w:t>
      </w:r>
      <w:r>
        <w:rPr>
          <w:rFonts w:ascii="Calibri"/>
          <w:spacing w:val="79"/>
        </w:rPr>
        <w:t xml:space="preserve"> </w:t>
      </w:r>
      <w:r>
        <w:rPr>
          <w:rFonts w:ascii="Calibri"/>
        </w:rPr>
        <w:t>M.</w:t>
      </w:r>
      <w:r>
        <w:rPr>
          <w:rFonts w:ascii="Calibri"/>
          <w:spacing w:val="79"/>
        </w:rPr>
        <w:t xml:space="preserve"> </w:t>
      </w:r>
      <w:r>
        <w:rPr>
          <w:rFonts w:ascii="Calibri"/>
        </w:rPr>
        <w:t>(2022).</w:t>
      </w:r>
      <w:r>
        <w:rPr>
          <w:rFonts w:ascii="Calibri"/>
          <w:spacing w:val="77"/>
        </w:rPr>
        <w:t xml:space="preserve"> </w:t>
      </w:r>
      <w:proofErr w:type="spellStart"/>
      <w:r>
        <w:rPr>
          <w:rFonts w:ascii="Calibri"/>
        </w:rPr>
        <w:t>Application</w:t>
      </w:r>
      <w:proofErr w:type="spellEnd"/>
      <w:r>
        <w:rPr>
          <w:rFonts w:ascii="Calibri"/>
          <w:spacing w:val="77"/>
        </w:rPr>
        <w:t xml:space="preserve"> </w:t>
      </w:r>
      <w:proofErr w:type="spellStart"/>
      <w:r>
        <w:rPr>
          <w:rFonts w:ascii="Calibri"/>
          <w:spacing w:val="-5"/>
        </w:rPr>
        <w:t>Of</w:t>
      </w:r>
      <w:proofErr w:type="spellEnd"/>
    </w:p>
    <w:p w14:paraId="11266ECD" w14:textId="77777777" w:rsidR="0007373C" w:rsidRDefault="0007373C" w:rsidP="0007373C">
      <w:pPr>
        <w:spacing w:line="276" w:lineRule="auto"/>
        <w:ind w:left="768" w:right="58"/>
        <w:jc w:val="both"/>
        <w:rPr>
          <w:rFonts w:ascii="Calibri" w:hAnsi="Calibri"/>
          <w:sz w:val="20"/>
        </w:rPr>
      </w:pPr>
      <w:proofErr w:type="spellStart"/>
      <w:r>
        <w:rPr>
          <w:rFonts w:ascii="Calibri" w:hAnsi="Calibri"/>
          <w:sz w:val="20"/>
        </w:rPr>
        <w:t>Tilawatil</w:t>
      </w:r>
      <w:proofErr w:type="spellEnd"/>
      <w:r>
        <w:rPr>
          <w:rFonts w:ascii="Calibri" w:hAnsi="Calibri"/>
          <w:sz w:val="20"/>
        </w:rPr>
        <w:t xml:space="preserve"> </w:t>
      </w:r>
      <w:proofErr w:type="spellStart"/>
      <w:r>
        <w:rPr>
          <w:rFonts w:ascii="Calibri" w:hAnsi="Calibri"/>
          <w:sz w:val="20"/>
        </w:rPr>
        <w:t>Qur’an</w:t>
      </w:r>
      <w:proofErr w:type="spellEnd"/>
      <w:r>
        <w:rPr>
          <w:rFonts w:ascii="Calibri" w:hAnsi="Calibri"/>
          <w:sz w:val="20"/>
        </w:rPr>
        <w:t xml:space="preserve"> </w:t>
      </w:r>
      <w:proofErr w:type="spellStart"/>
      <w:r>
        <w:rPr>
          <w:rFonts w:ascii="Calibri" w:hAnsi="Calibri"/>
          <w:sz w:val="20"/>
        </w:rPr>
        <w:t>Method</w:t>
      </w:r>
      <w:proofErr w:type="spellEnd"/>
      <w:r>
        <w:rPr>
          <w:rFonts w:ascii="Calibri" w:hAnsi="Calibri"/>
          <w:sz w:val="20"/>
        </w:rPr>
        <w:t xml:space="preserve"> To </w:t>
      </w:r>
      <w:proofErr w:type="spellStart"/>
      <w:r>
        <w:rPr>
          <w:rFonts w:ascii="Calibri" w:hAnsi="Calibri"/>
          <w:sz w:val="20"/>
        </w:rPr>
        <w:t>Improve</w:t>
      </w:r>
      <w:proofErr w:type="spellEnd"/>
      <w:r>
        <w:rPr>
          <w:rFonts w:ascii="Calibri" w:hAnsi="Calibri"/>
          <w:sz w:val="20"/>
        </w:rPr>
        <w:t xml:space="preserve"> The </w:t>
      </w:r>
      <w:proofErr w:type="spellStart"/>
      <w:r>
        <w:rPr>
          <w:rFonts w:ascii="Calibri" w:hAnsi="Calibri"/>
          <w:sz w:val="20"/>
        </w:rPr>
        <w:t>Ability</w:t>
      </w:r>
      <w:proofErr w:type="spellEnd"/>
      <w:r>
        <w:rPr>
          <w:rFonts w:ascii="Calibri" w:hAnsi="Calibri"/>
          <w:sz w:val="20"/>
        </w:rPr>
        <w:t xml:space="preserve"> </w:t>
      </w:r>
      <w:proofErr w:type="spellStart"/>
      <w:r>
        <w:rPr>
          <w:rFonts w:ascii="Calibri" w:hAnsi="Calibri"/>
          <w:sz w:val="20"/>
        </w:rPr>
        <w:t>Reading</w:t>
      </w:r>
      <w:proofErr w:type="spellEnd"/>
      <w:r>
        <w:rPr>
          <w:rFonts w:ascii="Calibri" w:hAnsi="Calibri"/>
          <w:sz w:val="20"/>
        </w:rPr>
        <w:t xml:space="preserve"> Al-</w:t>
      </w:r>
      <w:proofErr w:type="spellStart"/>
      <w:r>
        <w:rPr>
          <w:rFonts w:ascii="Calibri" w:hAnsi="Calibri"/>
          <w:sz w:val="20"/>
        </w:rPr>
        <w:t>Qur’an</w:t>
      </w:r>
      <w:proofErr w:type="spellEnd"/>
      <w:r>
        <w:rPr>
          <w:rFonts w:ascii="Calibri" w:hAnsi="Calibri"/>
          <w:sz w:val="20"/>
        </w:rPr>
        <w:t xml:space="preserve"> In Bahrul Ulum Islamic </w:t>
      </w:r>
      <w:proofErr w:type="spellStart"/>
      <w:r>
        <w:rPr>
          <w:rFonts w:ascii="Calibri" w:hAnsi="Calibri"/>
          <w:sz w:val="20"/>
        </w:rPr>
        <w:t>Boarding</w:t>
      </w:r>
      <w:proofErr w:type="spellEnd"/>
      <w:r>
        <w:rPr>
          <w:rFonts w:ascii="Calibri" w:hAnsi="Calibri"/>
          <w:sz w:val="20"/>
        </w:rPr>
        <w:t xml:space="preserve"> </w:t>
      </w:r>
      <w:proofErr w:type="spellStart"/>
      <w:r>
        <w:rPr>
          <w:rFonts w:ascii="Calibri" w:hAnsi="Calibri"/>
          <w:sz w:val="20"/>
        </w:rPr>
        <w:t>School</w:t>
      </w:r>
      <w:proofErr w:type="spellEnd"/>
      <w:r>
        <w:rPr>
          <w:rFonts w:ascii="Calibri" w:hAnsi="Calibri"/>
          <w:sz w:val="20"/>
        </w:rPr>
        <w:t xml:space="preserve">. </w:t>
      </w:r>
      <w:proofErr w:type="spellStart"/>
      <w:r>
        <w:rPr>
          <w:rFonts w:ascii="Calibri" w:hAnsi="Calibri"/>
          <w:i/>
          <w:sz w:val="20"/>
        </w:rPr>
        <w:t>Schoolar</w:t>
      </w:r>
      <w:proofErr w:type="spellEnd"/>
      <w:r>
        <w:rPr>
          <w:rFonts w:ascii="Calibri" w:hAnsi="Calibri"/>
          <w:i/>
          <w:sz w:val="20"/>
        </w:rPr>
        <w:t xml:space="preserve">: </w:t>
      </w:r>
      <w:proofErr w:type="spellStart"/>
      <w:r>
        <w:rPr>
          <w:rFonts w:ascii="Calibri" w:hAnsi="Calibri"/>
          <w:i/>
          <w:sz w:val="20"/>
        </w:rPr>
        <w:t>Social</w:t>
      </w:r>
      <w:proofErr w:type="spellEnd"/>
      <w:r>
        <w:rPr>
          <w:rFonts w:ascii="Calibri" w:hAnsi="Calibri"/>
          <w:i/>
          <w:sz w:val="20"/>
        </w:rPr>
        <w:t xml:space="preserve"> </w:t>
      </w:r>
      <w:proofErr w:type="spellStart"/>
      <w:r>
        <w:rPr>
          <w:rFonts w:ascii="Calibri" w:hAnsi="Calibri"/>
          <w:i/>
          <w:sz w:val="20"/>
        </w:rPr>
        <w:t>And</w:t>
      </w:r>
      <w:proofErr w:type="spellEnd"/>
      <w:r>
        <w:rPr>
          <w:rFonts w:ascii="Calibri" w:hAnsi="Calibri"/>
          <w:i/>
          <w:sz w:val="20"/>
        </w:rPr>
        <w:t xml:space="preserve"> </w:t>
      </w:r>
      <w:proofErr w:type="spellStart"/>
      <w:r>
        <w:rPr>
          <w:rFonts w:ascii="Calibri" w:hAnsi="Calibri"/>
          <w:i/>
          <w:sz w:val="20"/>
        </w:rPr>
        <w:t>Literature</w:t>
      </w:r>
      <w:proofErr w:type="spellEnd"/>
      <w:r>
        <w:rPr>
          <w:rFonts w:ascii="Calibri" w:hAnsi="Calibri"/>
          <w:i/>
          <w:sz w:val="20"/>
        </w:rPr>
        <w:t xml:space="preserve"> Study In </w:t>
      </w:r>
      <w:proofErr w:type="spellStart"/>
      <w:r>
        <w:rPr>
          <w:rFonts w:ascii="Calibri" w:hAnsi="Calibri"/>
          <w:i/>
          <w:sz w:val="20"/>
        </w:rPr>
        <w:t>Education</w:t>
      </w:r>
      <w:proofErr w:type="spellEnd"/>
      <w:r>
        <w:rPr>
          <w:rFonts w:ascii="Calibri" w:hAnsi="Calibri"/>
          <w:sz w:val="20"/>
        </w:rPr>
        <w:t xml:space="preserve">, </w:t>
      </w:r>
      <w:r>
        <w:rPr>
          <w:rFonts w:ascii="Calibri" w:hAnsi="Calibri"/>
          <w:i/>
          <w:sz w:val="20"/>
        </w:rPr>
        <w:t>2</w:t>
      </w:r>
      <w:r>
        <w:rPr>
          <w:rFonts w:ascii="Calibri" w:hAnsi="Calibri"/>
          <w:sz w:val="20"/>
        </w:rPr>
        <w:t xml:space="preserve">(1), 63–67. </w:t>
      </w:r>
      <w:hyperlink r:id="rId172">
        <w:r>
          <w:rPr>
            <w:rFonts w:ascii="Calibri" w:hAnsi="Calibri"/>
            <w:color w:val="0462C1"/>
            <w:spacing w:val="-2"/>
            <w:sz w:val="20"/>
            <w:u w:val="single" w:color="0462C1"/>
          </w:rPr>
          <w:t>https://doi.org/10.32764/schoolar.v2i1.1278</w:t>
        </w:r>
      </w:hyperlink>
    </w:p>
    <w:p w14:paraId="0A755EE1" w14:textId="77777777" w:rsidR="0007373C" w:rsidRDefault="0007373C" w:rsidP="0007373C">
      <w:pPr>
        <w:spacing w:line="276" w:lineRule="auto"/>
        <w:ind w:left="768" w:right="58" w:hanging="721"/>
        <w:jc w:val="both"/>
        <w:rPr>
          <w:rFonts w:ascii="Calibri"/>
          <w:sz w:val="20"/>
        </w:rPr>
      </w:pPr>
      <w:proofErr w:type="spellStart"/>
      <w:r>
        <w:rPr>
          <w:rFonts w:ascii="Calibri"/>
          <w:sz w:val="20"/>
        </w:rPr>
        <w:t>Weston</w:t>
      </w:r>
      <w:proofErr w:type="spellEnd"/>
      <w:r>
        <w:rPr>
          <w:rFonts w:ascii="Calibri"/>
          <w:sz w:val="20"/>
        </w:rPr>
        <w:t xml:space="preserve">, L., </w:t>
      </w:r>
      <w:proofErr w:type="spellStart"/>
      <w:r>
        <w:rPr>
          <w:rFonts w:ascii="Calibri"/>
          <w:sz w:val="20"/>
        </w:rPr>
        <w:t>Krein</w:t>
      </w:r>
      <w:proofErr w:type="spellEnd"/>
      <w:r>
        <w:rPr>
          <w:rFonts w:ascii="Calibri"/>
          <w:sz w:val="20"/>
        </w:rPr>
        <w:t xml:space="preserve">, S., &amp; </w:t>
      </w:r>
      <w:proofErr w:type="spellStart"/>
      <w:r>
        <w:rPr>
          <w:rFonts w:ascii="Calibri"/>
          <w:sz w:val="20"/>
        </w:rPr>
        <w:t>Harrod</w:t>
      </w:r>
      <w:proofErr w:type="spellEnd"/>
      <w:r>
        <w:rPr>
          <w:rFonts w:ascii="Calibri"/>
          <w:sz w:val="20"/>
        </w:rPr>
        <w:t xml:space="preserve">, M. (2022). </w:t>
      </w:r>
      <w:proofErr w:type="spellStart"/>
      <w:r>
        <w:rPr>
          <w:rFonts w:ascii="Calibri"/>
          <w:sz w:val="20"/>
        </w:rPr>
        <w:t>Using</w:t>
      </w:r>
      <w:proofErr w:type="spellEnd"/>
      <w:r>
        <w:rPr>
          <w:rFonts w:ascii="Calibri"/>
          <w:sz w:val="20"/>
        </w:rPr>
        <w:t xml:space="preserve"> </w:t>
      </w:r>
      <w:proofErr w:type="spellStart"/>
      <w:r>
        <w:rPr>
          <w:rFonts w:ascii="Calibri"/>
          <w:sz w:val="20"/>
        </w:rPr>
        <w:t>Observation</w:t>
      </w:r>
      <w:proofErr w:type="spellEnd"/>
      <w:r>
        <w:rPr>
          <w:rFonts w:ascii="Calibri"/>
          <w:sz w:val="20"/>
        </w:rPr>
        <w:t xml:space="preserve"> To </w:t>
      </w:r>
      <w:proofErr w:type="spellStart"/>
      <w:r>
        <w:rPr>
          <w:rFonts w:ascii="Calibri"/>
          <w:sz w:val="20"/>
        </w:rPr>
        <w:t>Better</w:t>
      </w:r>
      <w:proofErr w:type="spellEnd"/>
      <w:r>
        <w:rPr>
          <w:rFonts w:ascii="Calibri"/>
          <w:sz w:val="20"/>
        </w:rPr>
        <w:t xml:space="preserve"> </w:t>
      </w:r>
      <w:proofErr w:type="spellStart"/>
      <w:r>
        <w:rPr>
          <w:rFonts w:ascii="Calibri"/>
          <w:sz w:val="20"/>
        </w:rPr>
        <w:t>Understand</w:t>
      </w:r>
      <w:proofErr w:type="spellEnd"/>
      <w:r>
        <w:rPr>
          <w:rFonts w:ascii="Calibri"/>
          <w:sz w:val="20"/>
        </w:rPr>
        <w:t xml:space="preserve"> The </w:t>
      </w:r>
      <w:proofErr w:type="spellStart"/>
      <w:r>
        <w:rPr>
          <w:rFonts w:ascii="Calibri"/>
          <w:sz w:val="20"/>
        </w:rPr>
        <w:t>Healthcare</w:t>
      </w:r>
      <w:proofErr w:type="spellEnd"/>
      <w:r>
        <w:rPr>
          <w:rFonts w:ascii="Calibri"/>
          <w:sz w:val="20"/>
        </w:rPr>
        <w:t xml:space="preserve"> </w:t>
      </w:r>
      <w:proofErr w:type="spellStart"/>
      <w:r>
        <w:rPr>
          <w:rFonts w:ascii="Calibri"/>
          <w:sz w:val="20"/>
        </w:rPr>
        <w:t>Context</w:t>
      </w:r>
      <w:proofErr w:type="spellEnd"/>
      <w:r>
        <w:rPr>
          <w:rFonts w:ascii="Calibri"/>
          <w:sz w:val="20"/>
        </w:rPr>
        <w:t xml:space="preserve">. </w:t>
      </w:r>
      <w:proofErr w:type="spellStart"/>
      <w:r>
        <w:rPr>
          <w:rFonts w:ascii="Calibri"/>
          <w:i/>
          <w:sz w:val="20"/>
        </w:rPr>
        <w:t>Qualitative</w:t>
      </w:r>
      <w:proofErr w:type="spellEnd"/>
      <w:r>
        <w:rPr>
          <w:rFonts w:ascii="Calibri"/>
          <w:i/>
          <w:sz w:val="20"/>
        </w:rPr>
        <w:t xml:space="preserve"> </w:t>
      </w:r>
      <w:proofErr w:type="spellStart"/>
      <w:r>
        <w:rPr>
          <w:rFonts w:ascii="Calibri"/>
          <w:i/>
          <w:sz w:val="20"/>
        </w:rPr>
        <w:t>Research</w:t>
      </w:r>
      <w:proofErr w:type="spellEnd"/>
      <w:r>
        <w:rPr>
          <w:rFonts w:ascii="Calibri"/>
          <w:i/>
          <w:sz w:val="20"/>
        </w:rPr>
        <w:t xml:space="preserve"> In </w:t>
      </w:r>
      <w:proofErr w:type="spellStart"/>
      <w:r>
        <w:rPr>
          <w:rFonts w:ascii="Calibri"/>
          <w:i/>
          <w:sz w:val="20"/>
        </w:rPr>
        <w:t>Medicine</w:t>
      </w:r>
      <w:proofErr w:type="spellEnd"/>
      <w:r>
        <w:rPr>
          <w:rFonts w:ascii="Calibri"/>
          <w:i/>
          <w:sz w:val="20"/>
        </w:rPr>
        <w:t xml:space="preserve"> </w:t>
      </w:r>
      <w:proofErr w:type="spellStart"/>
      <w:r>
        <w:rPr>
          <w:rFonts w:ascii="Calibri"/>
          <w:i/>
          <w:sz w:val="20"/>
        </w:rPr>
        <w:t>And</w:t>
      </w:r>
      <w:proofErr w:type="spellEnd"/>
      <w:r>
        <w:rPr>
          <w:rFonts w:ascii="Calibri"/>
          <w:i/>
          <w:sz w:val="20"/>
        </w:rPr>
        <w:t xml:space="preserve"> </w:t>
      </w:r>
      <w:proofErr w:type="spellStart"/>
      <w:r>
        <w:rPr>
          <w:rFonts w:ascii="Calibri"/>
          <w:i/>
          <w:sz w:val="20"/>
        </w:rPr>
        <w:t>Healthcare</w:t>
      </w:r>
      <w:proofErr w:type="spellEnd"/>
      <w:r>
        <w:rPr>
          <w:rFonts w:ascii="Calibri"/>
          <w:sz w:val="20"/>
        </w:rPr>
        <w:t xml:space="preserve">, </w:t>
      </w:r>
      <w:r>
        <w:rPr>
          <w:rFonts w:ascii="Calibri"/>
          <w:i/>
          <w:sz w:val="20"/>
        </w:rPr>
        <w:t>5</w:t>
      </w:r>
      <w:r>
        <w:rPr>
          <w:rFonts w:ascii="Calibri"/>
          <w:sz w:val="20"/>
        </w:rPr>
        <w:t xml:space="preserve">(3). </w:t>
      </w:r>
      <w:hyperlink r:id="rId173">
        <w:r>
          <w:rPr>
            <w:rFonts w:ascii="Calibri"/>
            <w:color w:val="0462C1"/>
            <w:spacing w:val="-2"/>
            <w:sz w:val="20"/>
            <w:u w:val="single" w:color="0462C1"/>
          </w:rPr>
          <w:t>https://doi.org/10.4081/qrmh.2021.9821</w:t>
        </w:r>
      </w:hyperlink>
    </w:p>
    <w:p w14:paraId="53C59E40" w14:textId="77777777" w:rsidR="0007373C" w:rsidRDefault="0007373C" w:rsidP="0007373C">
      <w:pPr>
        <w:pStyle w:val="TeksIsi"/>
        <w:tabs>
          <w:tab w:val="left" w:pos="2404"/>
          <w:tab w:val="left" w:pos="3580"/>
        </w:tabs>
        <w:spacing w:line="276" w:lineRule="auto"/>
        <w:ind w:left="768" w:right="59" w:hanging="721"/>
        <w:jc w:val="both"/>
        <w:rPr>
          <w:rFonts w:ascii="Calibri" w:hAnsi="Calibri"/>
        </w:rPr>
      </w:pPr>
      <w:proofErr w:type="spellStart"/>
      <w:r>
        <w:rPr>
          <w:rFonts w:ascii="Calibri" w:hAnsi="Calibri"/>
        </w:rPr>
        <w:t>Withagen</w:t>
      </w:r>
      <w:proofErr w:type="spellEnd"/>
      <w:r>
        <w:rPr>
          <w:rFonts w:ascii="Calibri" w:hAnsi="Calibri"/>
        </w:rPr>
        <w:t xml:space="preserve">, A., </w:t>
      </w:r>
      <w:proofErr w:type="spellStart"/>
      <w:r>
        <w:rPr>
          <w:rFonts w:ascii="Calibri" w:hAnsi="Calibri"/>
        </w:rPr>
        <w:t>Kappers</w:t>
      </w:r>
      <w:proofErr w:type="spellEnd"/>
      <w:r>
        <w:rPr>
          <w:rFonts w:ascii="Calibri" w:hAnsi="Calibri"/>
        </w:rPr>
        <w:t>,</w:t>
      </w:r>
      <w:r>
        <w:rPr>
          <w:rFonts w:ascii="Calibri" w:hAnsi="Calibri"/>
          <w:spacing w:val="40"/>
        </w:rPr>
        <w:t xml:space="preserve"> </w:t>
      </w:r>
      <w:r>
        <w:rPr>
          <w:rFonts w:ascii="Calibri" w:hAnsi="Calibri"/>
        </w:rPr>
        <w:t xml:space="preserve">a, </w:t>
      </w:r>
      <w:proofErr w:type="spellStart"/>
      <w:r>
        <w:rPr>
          <w:rFonts w:ascii="Calibri" w:hAnsi="Calibri"/>
        </w:rPr>
        <w:t>VervloedS</w:t>
      </w:r>
      <w:proofErr w:type="spellEnd"/>
      <w:r>
        <w:rPr>
          <w:rFonts w:ascii="Calibri" w:hAnsi="Calibri"/>
        </w:rPr>
        <w:t xml:space="preserve">, M., </w:t>
      </w:r>
      <w:proofErr w:type="spellStart"/>
      <w:r>
        <w:rPr>
          <w:rFonts w:ascii="Calibri" w:hAnsi="Calibri"/>
        </w:rPr>
        <w:t>Knoors</w:t>
      </w:r>
      <w:proofErr w:type="spellEnd"/>
      <w:r>
        <w:rPr>
          <w:rFonts w:ascii="Calibri" w:hAnsi="Calibri"/>
        </w:rPr>
        <w:t xml:space="preserve">, H., &amp; </w:t>
      </w:r>
      <w:proofErr w:type="spellStart"/>
      <w:r>
        <w:rPr>
          <w:rFonts w:ascii="Calibri" w:hAnsi="Calibri"/>
        </w:rPr>
        <w:t>Verhoeven</w:t>
      </w:r>
      <w:proofErr w:type="spellEnd"/>
      <w:r>
        <w:rPr>
          <w:rFonts w:ascii="Calibri" w:hAnsi="Calibri"/>
        </w:rPr>
        <w:t xml:space="preserve">, L. (2013). </w:t>
      </w:r>
      <w:proofErr w:type="spellStart"/>
      <w:r>
        <w:rPr>
          <w:rFonts w:ascii="Calibri" w:hAnsi="Calibri"/>
        </w:rPr>
        <w:t>Short</w:t>
      </w:r>
      <w:proofErr w:type="spellEnd"/>
      <w:r>
        <w:rPr>
          <w:rFonts w:ascii="Calibri" w:hAnsi="Calibri"/>
        </w:rPr>
        <w:t xml:space="preserve"> Term </w:t>
      </w:r>
      <w:proofErr w:type="spellStart"/>
      <w:r>
        <w:rPr>
          <w:rFonts w:ascii="Calibri" w:hAnsi="Calibri"/>
        </w:rPr>
        <w:t>Memory</w:t>
      </w:r>
      <w:proofErr w:type="spellEnd"/>
      <w:r>
        <w:rPr>
          <w:rFonts w:ascii="Calibri" w:hAnsi="Calibri"/>
          <w:spacing w:val="40"/>
        </w:rPr>
        <w:t xml:space="preserve"> </w:t>
      </w:r>
      <w:proofErr w:type="spellStart"/>
      <w:r>
        <w:rPr>
          <w:rFonts w:ascii="Calibri" w:hAnsi="Calibri"/>
        </w:rPr>
        <w:t>And</w:t>
      </w:r>
      <w:proofErr w:type="spellEnd"/>
      <w:r>
        <w:rPr>
          <w:rFonts w:ascii="Calibri" w:hAnsi="Calibri"/>
        </w:rPr>
        <w:t xml:space="preserve"> </w:t>
      </w:r>
      <w:proofErr w:type="spellStart"/>
      <w:r>
        <w:rPr>
          <w:rFonts w:ascii="Calibri" w:hAnsi="Calibri"/>
        </w:rPr>
        <w:t>Working</w:t>
      </w:r>
      <w:proofErr w:type="spellEnd"/>
      <w:r>
        <w:rPr>
          <w:rFonts w:ascii="Calibri" w:hAnsi="Calibri"/>
        </w:rPr>
        <w:t xml:space="preserve"> </w:t>
      </w:r>
      <w:proofErr w:type="spellStart"/>
      <w:r>
        <w:rPr>
          <w:rFonts w:ascii="Calibri" w:hAnsi="Calibri"/>
        </w:rPr>
        <w:t>Mmemory</w:t>
      </w:r>
      <w:proofErr w:type="spellEnd"/>
      <w:r>
        <w:rPr>
          <w:rFonts w:ascii="Calibri" w:hAnsi="Calibri"/>
        </w:rPr>
        <w:t xml:space="preserve"> In </w:t>
      </w:r>
      <w:proofErr w:type="spellStart"/>
      <w:r>
        <w:rPr>
          <w:rFonts w:ascii="Calibri" w:hAnsi="Calibri"/>
        </w:rPr>
        <w:t>Blind</w:t>
      </w:r>
      <w:proofErr w:type="spellEnd"/>
      <w:r>
        <w:rPr>
          <w:rFonts w:ascii="Calibri" w:hAnsi="Calibri"/>
        </w:rPr>
        <w:t xml:space="preserve"> Versus </w:t>
      </w:r>
      <w:proofErr w:type="spellStart"/>
      <w:r>
        <w:rPr>
          <w:rFonts w:ascii="Calibri" w:hAnsi="Calibri"/>
        </w:rPr>
        <w:t>Sighted</w:t>
      </w:r>
      <w:proofErr w:type="spellEnd"/>
      <w:r>
        <w:rPr>
          <w:rFonts w:ascii="Calibri" w:hAnsi="Calibri"/>
        </w:rPr>
        <w:t xml:space="preserve"> </w:t>
      </w:r>
      <w:proofErr w:type="spellStart"/>
      <w:r>
        <w:rPr>
          <w:rFonts w:ascii="Calibri" w:hAnsi="Calibri"/>
        </w:rPr>
        <w:t>Children</w:t>
      </w:r>
      <w:proofErr w:type="spellEnd"/>
      <w:r>
        <w:rPr>
          <w:rFonts w:ascii="Calibri" w:hAnsi="Calibri"/>
        </w:rPr>
        <w:t xml:space="preserve">. </w:t>
      </w:r>
      <w:proofErr w:type="spellStart"/>
      <w:r>
        <w:rPr>
          <w:rFonts w:ascii="Calibri" w:hAnsi="Calibri"/>
          <w:i/>
        </w:rPr>
        <w:t>Research</w:t>
      </w:r>
      <w:proofErr w:type="spellEnd"/>
      <w:r>
        <w:rPr>
          <w:rFonts w:ascii="Calibri" w:hAnsi="Calibri"/>
          <w:i/>
        </w:rPr>
        <w:t xml:space="preserve"> In </w:t>
      </w:r>
      <w:proofErr w:type="spellStart"/>
      <w:r>
        <w:rPr>
          <w:rFonts w:ascii="Calibri" w:hAnsi="Calibri"/>
          <w:i/>
        </w:rPr>
        <w:t>Developmental</w:t>
      </w:r>
      <w:proofErr w:type="spellEnd"/>
      <w:r>
        <w:rPr>
          <w:rFonts w:ascii="Calibri" w:hAnsi="Calibri"/>
          <w:i/>
        </w:rPr>
        <w:t xml:space="preserve"> </w:t>
      </w:r>
      <w:proofErr w:type="spellStart"/>
      <w:r>
        <w:rPr>
          <w:rFonts w:ascii="Calibri" w:hAnsi="Calibri"/>
          <w:i/>
          <w:spacing w:val="-2"/>
        </w:rPr>
        <w:t>Disabilities</w:t>
      </w:r>
      <w:proofErr w:type="spellEnd"/>
      <w:r>
        <w:rPr>
          <w:rFonts w:ascii="Calibri" w:hAnsi="Calibri"/>
          <w:spacing w:val="-2"/>
        </w:rPr>
        <w:t>,</w:t>
      </w:r>
      <w:r>
        <w:rPr>
          <w:rFonts w:ascii="Calibri" w:hAnsi="Calibri"/>
        </w:rPr>
        <w:tab/>
      </w:r>
      <w:r>
        <w:rPr>
          <w:rFonts w:ascii="Calibri" w:hAnsi="Calibri"/>
          <w:i/>
          <w:spacing w:val="-2"/>
        </w:rPr>
        <w:t>34</w:t>
      </w:r>
      <w:r>
        <w:rPr>
          <w:rFonts w:ascii="Calibri" w:hAnsi="Calibri"/>
          <w:spacing w:val="-2"/>
        </w:rPr>
        <w:t>(7),</w:t>
      </w:r>
      <w:r>
        <w:rPr>
          <w:rFonts w:ascii="Calibri" w:hAnsi="Calibri"/>
        </w:rPr>
        <w:tab/>
      </w:r>
      <w:r>
        <w:rPr>
          <w:rFonts w:ascii="Calibri" w:hAnsi="Calibri"/>
          <w:spacing w:val="-2"/>
        </w:rPr>
        <w:t xml:space="preserve">2161–2172. </w:t>
      </w:r>
      <w:hyperlink r:id="rId174">
        <w:r>
          <w:rPr>
            <w:rFonts w:ascii="Calibri" w:hAnsi="Calibri"/>
            <w:color w:val="0462C1"/>
            <w:spacing w:val="-2"/>
            <w:u w:val="single" w:color="0462C1"/>
          </w:rPr>
          <w:t>https://doi.org/10.1016/j.ridd.2013.03.028</w:t>
        </w:r>
      </w:hyperlink>
    </w:p>
    <w:p w14:paraId="2BC4639C" w14:textId="77777777" w:rsidR="007B1100" w:rsidRPr="0010198D" w:rsidRDefault="007B1100" w:rsidP="0007373C">
      <w:pPr>
        <w:pStyle w:val="TeksIsi"/>
        <w:spacing w:line="276" w:lineRule="auto"/>
        <w:jc w:val="both"/>
      </w:pPr>
    </w:p>
    <w:sectPr w:rsidR="007B1100" w:rsidRPr="0010198D">
      <w:pgSz w:w="11900" w:h="16840"/>
      <w:pgMar w:top="820" w:right="1133" w:bottom="280" w:left="1133" w:header="234" w:footer="0" w:gutter="0"/>
      <w:cols w:num="2" w:space="720" w:equalWidth="0">
        <w:col w:w="4544" w:space="490"/>
        <w:col w:w="46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D9BFD" w14:textId="77777777" w:rsidR="001E5460" w:rsidRDefault="001E5460">
      <w:r>
        <w:separator/>
      </w:r>
    </w:p>
  </w:endnote>
  <w:endnote w:type="continuationSeparator" w:id="0">
    <w:p w14:paraId="4F40AE69" w14:textId="77777777" w:rsidR="001E5460" w:rsidRDefault="001E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5BD0" w14:textId="77777777" w:rsidR="001E5460" w:rsidRDefault="001E5460">
      <w:r>
        <w:separator/>
      </w:r>
    </w:p>
  </w:footnote>
  <w:footnote w:type="continuationSeparator" w:id="0">
    <w:p w14:paraId="5239C230" w14:textId="77777777" w:rsidR="001E5460" w:rsidRDefault="001E5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D9E5" w14:textId="77777777" w:rsidR="007B1100" w:rsidRDefault="00000000">
    <w:pPr>
      <w:pStyle w:val="TeksIsi"/>
      <w:spacing w:line="14" w:lineRule="auto"/>
    </w:pPr>
    <w:r>
      <w:rPr>
        <w:noProof/>
      </w:rPr>
      <mc:AlternateContent>
        <mc:Choice Requires="wps">
          <w:drawing>
            <wp:anchor distT="0" distB="0" distL="0" distR="0" simplePos="0" relativeHeight="251658240" behindDoc="1" locked="0" layoutInCell="1" allowOverlap="1" wp14:anchorId="631206B4" wp14:editId="4598055A">
              <wp:simplePos x="0" y="0"/>
              <wp:positionH relativeFrom="page">
                <wp:posOffset>1997075</wp:posOffset>
              </wp:positionH>
              <wp:positionV relativeFrom="page">
                <wp:posOffset>135748</wp:posOffset>
              </wp:positionV>
              <wp:extent cx="3552190" cy="313690"/>
              <wp:effectExtent l="0" t="0" r="0" b="0"/>
              <wp:wrapNone/>
              <wp:docPr id="1" name="Textbox 1"/>
              <wp:cNvGraphicFramePr/>
              <a:graphic xmlns:a="http://schemas.openxmlformats.org/drawingml/2006/main">
                <a:graphicData uri="http://schemas.microsoft.com/office/word/2010/wordprocessingShape">
                  <wps:wsp>
                    <wps:cNvSpPr txBox="1"/>
                    <wps:spPr>
                      <a:xfrm>
                        <a:off x="0" y="0"/>
                        <a:ext cx="3552190" cy="313690"/>
                      </a:xfrm>
                      <a:prstGeom prst="rect">
                        <a:avLst/>
                      </a:prstGeom>
                    </wps:spPr>
                    <wps:txbx>
                      <w:txbxContent>
                        <w:p w14:paraId="5836DE40" w14:textId="77777777" w:rsidR="007B1100" w:rsidRDefault="00000000">
                          <w:pPr>
                            <w:pStyle w:val="TeksIsi"/>
                            <w:spacing w:before="11" w:line="242" w:lineRule="auto"/>
                            <w:ind w:left="148" w:right="18" w:hanging="128"/>
                          </w:pPr>
                          <w:r>
                            <w:t>Pelaksanaan</w:t>
                          </w:r>
                          <w:r>
                            <w:rPr>
                              <w:spacing w:val="-7"/>
                            </w:rPr>
                            <w:t xml:space="preserve"> </w:t>
                          </w:r>
                          <w:r>
                            <w:t>Metode</w:t>
                          </w:r>
                          <w:r>
                            <w:rPr>
                              <w:spacing w:val="-7"/>
                            </w:rPr>
                            <w:t xml:space="preserve"> </w:t>
                          </w:r>
                          <w:r>
                            <w:t>Talaqqi</w:t>
                          </w:r>
                          <w:r>
                            <w:rPr>
                              <w:spacing w:val="-7"/>
                            </w:rPr>
                            <w:t xml:space="preserve"> </w:t>
                          </w:r>
                          <w:r>
                            <w:t>Dalam</w:t>
                          </w:r>
                          <w:r>
                            <w:rPr>
                              <w:spacing w:val="-7"/>
                            </w:rPr>
                            <w:t xml:space="preserve"> </w:t>
                          </w:r>
                          <w:r>
                            <w:t>Pembelajaran</w:t>
                          </w:r>
                          <w:r>
                            <w:rPr>
                              <w:spacing w:val="-7"/>
                            </w:rPr>
                            <w:t xml:space="preserve"> </w:t>
                          </w:r>
                          <w:r>
                            <w:t>Tilawah</w:t>
                          </w:r>
                          <w:r>
                            <w:rPr>
                              <w:spacing w:val="-7"/>
                            </w:rPr>
                            <w:t xml:space="preserve"> </w:t>
                          </w:r>
                          <w:r>
                            <w:t>Al-Quran Bagi Peserta Didik Disabilitas Netra di SLB Negeri Cerme Gresik</w:t>
                          </w:r>
                        </w:p>
                      </w:txbxContent>
                    </wps:txbx>
                    <wps:bodyPr wrap="square" lIns="0" tIns="0" rIns="0" bIns="0" rtlCol="0"/>
                  </wps:wsp>
                </a:graphicData>
              </a:graphic>
            </wp:anchor>
          </w:drawing>
        </mc:Choice>
        <mc:Fallback>
          <w:pict>
            <v:shapetype w14:anchorId="631206B4" id="_x0000_t202" coordsize="21600,21600" o:spt="202" path="m,l,21600r21600,l21600,xe">
              <v:stroke joinstyle="miter"/>
              <v:path gradientshapeok="t" o:connecttype="rect"/>
            </v:shapetype>
            <v:shape id="Textbox 1" o:spid="_x0000_s1026" type="#_x0000_t202" style="position:absolute;margin-left:157.25pt;margin-top:10.7pt;width:279.7pt;height:24.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" filled="f" stroked="f">
              <v:textbox inset="0,0,0,0">
                <w:txbxContent>
                  <w:p w14:paraId="5836DE40" w14:textId="77777777" w:rsidR="007B1100" w:rsidRDefault="00000000">
                    <w:pPr>
                      <w:pStyle w:val="TeksIsi"/>
                      <w:spacing w:before="11" w:line="242" w:lineRule="auto"/>
                      <w:ind w:left="148" w:right="18" w:hanging="128"/>
                    </w:pPr>
                    <w:r>
                      <w:t>Pelaksanaan</w:t>
                    </w:r>
                    <w:r>
                      <w:rPr>
                        <w:spacing w:val="-7"/>
                      </w:rPr>
                      <w:t xml:space="preserve"> </w:t>
                    </w:r>
                    <w:r>
                      <w:t>Metode</w:t>
                    </w:r>
                    <w:r>
                      <w:rPr>
                        <w:spacing w:val="-7"/>
                      </w:rPr>
                      <w:t xml:space="preserve"> </w:t>
                    </w:r>
                    <w:r>
                      <w:t>Talaqqi</w:t>
                    </w:r>
                    <w:r>
                      <w:rPr>
                        <w:spacing w:val="-7"/>
                      </w:rPr>
                      <w:t xml:space="preserve"> </w:t>
                    </w:r>
                    <w:r>
                      <w:t>Dalam</w:t>
                    </w:r>
                    <w:r>
                      <w:rPr>
                        <w:spacing w:val="-7"/>
                      </w:rPr>
                      <w:t xml:space="preserve"> </w:t>
                    </w:r>
                    <w:r>
                      <w:t>Pembelajaran</w:t>
                    </w:r>
                    <w:r>
                      <w:rPr>
                        <w:spacing w:val="-7"/>
                      </w:rPr>
                      <w:t xml:space="preserve"> </w:t>
                    </w:r>
                    <w:r>
                      <w:t>Tilawah</w:t>
                    </w:r>
                    <w:r>
                      <w:rPr>
                        <w:spacing w:val="-7"/>
                      </w:rPr>
                      <w:t xml:space="preserve"> </w:t>
                    </w:r>
                    <w:r>
                      <w:t>Al-Quran Bagi Peserta Didik Disabilitas Netra di SLB Negeri Cerme Gresik</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3543" w14:textId="77777777" w:rsidR="007B1100" w:rsidRDefault="00000000">
    <w:pPr>
      <w:pStyle w:val="TeksIsi"/>
      <w:spacing w:line="14" w:lineRule="auto"/>
    </w:pPr>
    <w:r>
      <w:rPr>
        <w:noProof/>
      </w:rPr>
      <mc:AlternateContent>
        <mc:Choice Requires="wps">
          <w:drawing>
            <wp:anchor distT="0" distB="0" distL="0" distR="0" simplePos="0" relativeHeight="251661312" behindDoc="1" locked="0" layoutInCell="1" allowOverlap="1" wp14:anchorId="74122A74" wp14:editId="77F39F65">
              <wp:simplePos x="0" y="0"/>
              <wp:positionH relativeFrom="page">
                <wp:posOffset>1997075</wp:posOffset>
              </wp:positionH>
              <wp:positionV relativeFrom="page">
                <wp:posOffset>135748</wp:posOffset>
              </wp:positionV>
              <wp:extent cx="3552190" cy="313690"/>
              <wp:effectExtent l="0" t="0" r="0" b="0"/>
              <wp:wrapNone/>
              <wp:docPr id="526396195" name="Textbox 1"/>
              <wp:cNvGraphicFramePr/>
              <a:graphic xmlns:a="http://schemas.openxmlformats.org/drawingml/2006/main">
                <a:graphicData uri="http://schemas.microsoft.com/office/word/2010/wordprocessingShape">
                  <wps:wsp>
                    <wps:cNvSpPr txBox="1"/>
                    <wps:spPr>
                      <a:xfrm>
                        <a:off x="0" y="0"/>
                        <a:ext cx="3552190" cy="313690"/>
                      </a:xfrm>
                      <a:prstGeom prst="rect">
                        <a:avLst/>
                      </a:prstGeom>
                    </wps:spPr>
                    <wps:txbx>
                      <w:txbxContent>
                        <w:p w14:paraId="2F78CDB3" w14:textId="77777777" w:rsidR="007B1100" w:rsidRDefault="00000000">
                          <w:pPr>
                            <w:pStyle w:val="TeksIsi"/>
                            <w:spacing w:before="11" w:line="242" w:lineRule="auto"/>
                            <w:ind w:left="148" w:right="18" w:hanging="128"/>
                          </w:pPr>
                          <w:r>
                            <w:t>Pelaksanaan</w:t>
                          </w:r>
                          <w:r>
                            <w:rPr>
                              <w:spacing w:val="-7"/>
                            </w:rPr>
                            <w:t xml:space="preserve"> </w:t>
                          </w:r>
                          <w:r>
                            <w:t>Metode</w:t>
                          </w:r>
                          <w:r>
                            <w:rPr>
                              <w:spacing w:val="-7"/>
                            </w:rPr>
                            <w:t xml:space="preserve"> </w:t>
                          </w:r>
                          <w:r>
                            <w:t>Talaqqi</w:t>
                          </w:r>
                          <w:r>
                            <w:rPr>
                              <w:spacing w:val="-7"/>
                            </w:rPr>
                            <w:t xml:space="preserve"> </w:t>
                          </w:r>
                          <w:r>
                            <w:t>Dalam</w:t>
                          </w:r>
                          <w:r>
                            <w:rPr>
                              <w:spacing w:val="-7"/>
                            </w:rPr>
                            <w:t xml:space="preserve"> </w:t>
                          </w:r>
                          <w:r>
                            <w:t>Pembelajaran</w:t>
                          </w:r>
                          <w:r>
                            <w:rPr>
                              <w:spacing w:val="-7"/>
                            </w:rPr>
                            <w:t xml:space="preserve"> </w:t>
                          </w:r>
                          <w:r>
                            <w:t>Tilawah</w:t>
                          </w:r>
                          <w:r>
                            <w:rPr>
                              <w:spacing w:val="-7"/>
                            </w:rPr>
                            <w:t xml:space="preserve"> </w:t>
                          </w:r>
                          <w:r>
                            <w:t>Al-Quran Bagi Peserta Didik Disabilitas Netra di SLB Negeri Cerme Gresik</w:t>
                          </w:r>
                        </w:p>
                      </w:txbxContent>
                    </wps:txbx>
                    <wps:bodyPr wrap="square" lIns="0" tIns="0" rIns="0" bIns="0" rtlCol="0"/>
                  </wps:wsp>
                </a:graphicData>
              </a:graphic>
            </wp:anchor>
          </w:drawing>
        </mc:Choice>
        <mc:Fallback>
          <w:pict>
            <v:shapetype w14:anchorId="74122A74" id="_x0000_t202" coordsize="21600,21600" o:spt="202" path="m,l,21600r21600,l21600,xe">
              <v:stroke joinstyle="miter"/>
              <v:path gradientshapeok="t" o:connecttype="rect"/>
            </v:shapetype>
            <v:shape id="_x0000_s1027" type="#_x0000_t202" style="position:absolute;margin-left:157.25pt;margin-top:10.7pt;width:279.7pt;height: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" filled="f" stroked="f">
              <v:textbox inset="0,0,0,0">
                <w:txbxContent>
                  <w:p w14:paraId="2F78CDB3" w14:textId="77777777" w:rsidR="007B1100" w:rsidRDefault="00000000">
                    <w:pPr>
                      <w:pStyle w:val="TeksIsi"/>
                      <w:spacing w:before="11" w:line="242" w:lineRule="auto"/>
                      <w:ind w:left="148" w:right="18" w:hanging="128"/>
                    </w:pPr>
                    <w:r>
                      <w:t>Pelaksanaan</w:t>
                    </w:r>
                    <w:r>
                      <w:rPr>
                        <w:spacing w:val="-7"/>
                      </w:rPr>
                      <w:t xml:space="preserve"> </w:t>
                    </w:r>
                    <w:r>
                      <w:t>Metode</w:t>
                    </w:r>
                    <w:r>
                      <w:rPr>
                        <w:spacing w:val="-7"/>
                      </w:rPr>
                      <w:t xml:space="preserve"> </w:t>
                    </w:r>
                    <w:r>
                      <w:t>Talaqqi</w:t>
                    </w:r>
                    <w:r>
                      <w:rPr>
                        <w:spacing w:val="-7"/>
                      </w:rPr>
                      <w:t xml:space="preserve"> </w:t>
                    </w:r>
                    <w:r>
                      <w:t>Dalam</w:t>
                    </w:r>
                    <w:r>
                      <w:rPr>
                        <w:spacing w:val="-7"/>
                      </w:rPr>
                      <w:t xml:space="preserve"> </w:t>
                    </w:r>
                    <w:r>
                      <w:t>Pembelajaran</w:t>
                    </w:r>
                    <w:r>
                      <w:rPr>
                        <w:spacing w:val="-7"/>
                      </w:rPr>
                      <w:t xml:space="preserve"> </w:t>
                    </w:r>
                    <w:r>
                      <w:t>Tilawah</w:t>
                    </w:r>
                    <w:r>
                      <w:rPr>
                        <w:spacing w:val="-7"/>
                      </w:rPr>
                      <w:t xml:space="preserve"> </w:t>
                    </w:r>
                    <w:r>
                      <w:t>Al-Quran Bagi Peserta Didik Disabilitas Netra di SLB Negeri Cerme Gresik</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00"/>
    <w:rsid w:val="0007373C"/>
    <w:rsid w:val="0010198D"/>
    <w:rsid w:val="001E1921"/>
    <w:rsid w:val="001E5460"/>
    <w:rsid w:val="0026576F"/>
    <w:rsid w:val="003E310C"/>
    <w:rsid w:val="004323B2"/>
    <w:rsid w:val="0052172C"/>
    <w:rsid w:val="007B1100"/>
    <w:rsid w:val="007D5625"/>
    <w:rsid w:val="00D41A7F"/>
    <w:rsid w:val="00D933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3EC4"/>
  <w15:docId w15:val="{3F2C0062-5E02-4A17-8338-A6E99B2D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jc w:val="center"/>
      <w:outlineLvl w:val="0"/>
    </w:pPr>
    <w:rPr>
      <w:b/>
      <w:bCs/>
    </w:rPr>
  </w:style>
  <w:style w:type="paragraph" w:styleId="Judul2">
    <w:name w:val="heading 2"/>
    <w:basedOn w:val="Normal"/>
    <w:uiPriority w:val="9"/>
    <w:unhideWhenUsed/>
    <w:qFormat/>
    <w:pPr>
      <w:ind w:left="47"/>
      <w:outlineLvl w:val="1"/>
    </w:pPr>
    <w:rPr>
      <w:b/>
      <w:bCs/>
      <w:sz w:val="20"/>
      <w:szCs w:val="20"/>
    </w:rPr>
  </w:style>
  <w:style w:type="paragraph" w:styleId="Judul3">
    <w:name w:val="heading 3"/>
    <w:basedOn w:val="Normal"/>
    <w:uiPriority w:val="9"/>
    <w:unhideWhenUsed/>
    <w:qFormat/>
    <w:pPr>
      <w:ind w:left="47"/>
      <w:outlineLvl w:val="2"/>
    </w:pPr>
    <w:rPr>
      <w:b/>
      <w:bCs/>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rPr>
      <w:sz w:val="20"/>
      <w:szCs w:val="20"/>
    </w:rPr>
  </w:style>
  <w:style w:type="paragraph" w:styleId="DaftarParagraf">
    <w:name w:val="List Paragraph"/>
    <w:basedOn w:val="Normal"/>
    <w:uiPriority w:val="1"/>
    <w:qFormat/>
  </w:style>
  <w:style w:type="paragraph" w:customStyle="1" w:styleId="TableParagraph">
    <w:name w:val="Table Paragraph"/>
    <w:basedOn w:val="Normal"/>
    <w:uiPriority w:val="1"/>
    <w:qFormat/>
    <w:pPr>
      <w:spacing w:line="226" w:lineRule="exact"/>
      <w:ind w:left="7"/>
      <w:jc w:val="center"/>
    </w:pPr>
  </w:style>
  <w:style w:type="paragraph" w:styleId="Bibliografi">
    <w:name w:val="Bibliography"/>
    <w:basedOn w:val="Normal"/>
    <w:next w:val="Normal"/>
    <w:uiPriority w:val="37"/>
    <w:semiHidden/>
    <w:unhideWhenUsed/>
    <w:rsid w:val="0010198D"/>
  </w:style>
  <w:style w:type="character" w:styleId="Hyperlink">
    <w:name w:val="Hyperlink"/>
    <w:basedOn w:val="FontParagrafDefault"/>
    <w:uiPriority w:val="99"/>
    <w:unhideWhenUsed/>
    <w:rsid w:val="0010198D"/>
    <w:rPr>
      <w:color w:val="0000FF" w:themeColor="hyperlink"/>
      <w:u w:val="single"/>
    </w:rPr>
  </w:style>
  <w:style w:type="character" w:styleId="SebutanYangBelumTerselesaikan">
    <w:name w:val="Unresolved Mention"/>
    <w:basedOn w:val="FontParagrafDefault"/>
    <w:uiPriority w:val="99"/>
    <w:semiHidden/>
    <w:unhideWhenUsed/>
    <w:rsid w:val="0010198D"/>
    <w:rPr>
      <w:color w:val="605E5C"/>
      <w:shd w:val="clear" w:color="auto" w:fill="E1DFDD"/>
    </w:rPr>
  </w:style>
  <w:style w:type="table" w:customStyle="1" w:styleId="TableNormal">
    <w:name w:val="Table Normal"/>
    <w:uiPriority w:val="2"/>
    <w:semiHidden/>
    <w:unhideWhenUsed/>
    <w:qFormat/>
    <w:rsid w:val="0007373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doi.org/10.1016/j.ijporl.2024.112126" TargetMode="External"/><Relationship Id="rId21" Type="http://schemas.openxmlformats.org/officeDocument/2006/relationships/hyperlink" Target="https://doi.org/10.4103/ijo.IJO_869_16" TargetMode="External"/><Relationship Id="rId42" Type="http://schemas.openxmlformats.org/officeDocument/2006/relationships/hyperlink" Target="https://doi.org/10.23917/ppd.v1i2.7353" TargetMode="External"/><Relationship Id="rId63" Type="http://schemas.openxmlformats.org/officeDocument/2006/relationships/hyperlink" Target="https://doi.org/10.32996/ijllt.2021.5.1.1" TargetMode="External"/><Relationship Id="rId84" Type="http://schemas.openxmlformats.org/officeDocument/2006/relationships/hyperlink" Target="https://journal.ummat.ac.id/index.php/JCES/article/view/7228" TargetMode="External"/><Relationship Id="rId138" Type="http://schemas.openxmlformats.org/officeDocument/2006/relationships/hyperlink" Target="https://scholar.google.co.id/scholar?as_vis=0&amp;q=Mubarok%2C%2BM.%2BH.%2BA.%2B(2020).%2BImplementasi%2BMetode%2BResitasi%2BDalam%2BPembelajaran%2BPAI%2BDi%2BSMKN%2B29%2BBlok%2BM%2BJakarta.&amp;hl=en&amp;as_sdt=0%2C5" TargetMode="External"/><Relationship Id="rId159" Type="http://schemas.openxmlformats.org/officeDocument/2006/relationships/hyperlink" Target="https://doi.org/10.36418/syntax-imperatif.v3i6.210" TargetMode="External"/><Relationship Id="rId170" Type="http://schemas.openxmlformats.org/officeDocument/2006/relationships/hyperlink" Target="https://doi.org/10.33847/2712-8148.1.1_2" TargetMode="External"/><Relationship Id="rId107" Type="http://schemas.openxmlformats.org/officeDocument/2006/relationships/hyperlink" Target="https://www.ijcwed.com/wp-content/uploads/2018/03/IJCWED4_058.pdf" TargetMode="External"/><Relationship Id="rId11" Type="http://schemas.openxmlformats.org/officeDocument/2006/relationships/hyperlink" Target="https://doi.org/10.35897/ps.v12i1.682" TargetMode="External"/><Relationship Id="rId32" Type="http://schemas.openxmlformats.org/officeDocument/2006/relationships/hyperlink" Target="https://doi.org/10.1016/j.ijporl.2024.112126" TargetMode="External"/><Relationship Id="rId53" Type="http://schemas.openxmlformats.org/officeDocument/2006/relationships/image" Target="media/image30.png"/><Relationship Id="rId74" Type="http://schemas.openxmlformats.org/officeDocument/2006/relationships/hyperlink" Target="https://doi.org/10.24252/asma.v6i1.44802" TargetMode="External"/><Relationship Id="rId128" Type="http://schemas.openxmlformats.org/officeDocument/2006/relationships/hyperlink" Target="https://orientalpublication.com/index.php/iscrc/article/view/1735" TargetMode="External"/><Relationship Id="rId149" Type="http://schemas.openxmlformats.org/officeDocument/2006/relationships/hyperlink" Target="https://journal.ummat.ac.id/index.php/JCES/article/view/7228" TargetMode="External"/><Relationship Id="rId5" Type="http://schemas.openxmlformats.org/officeDocument/2006/relationships/endnotes" Target="endnotes.xml"/><Relationship Id="rId95" Type="http://schemas.openxmlformats.org/officeDocument/2006/relationships/hyperlink" Target="https://doi.org/10.33853/istighna.v4i1.193" TargetMode="External"/><Relationship Id="rId160" Type="http://schemas.openxmlformats.org/officeDocument/2006/relationships/hyperlink" Target="https://doi.org/10.36418/syntax-imperatif.v3i6.210" TargetMode="External"/><Relationship Id="rId22" Type="http://schemas.openxmlformats.org/officeDocument/2006/relationships/hyperlink" Target="https://doi.org/10.47134/ijsl.v3i1.184" TargetMode="External"/><Relationship Id="rId43" Type="http://schemas.openxmlformats.org/officeDocument/2006/relationships/hyperlink" Target="https://eprints.iain-surakarta.ac.id/7732/1/193111122_Skripsi%20Rina%20Safitri.pdf" TargetMode="External"/><Relationship Id="rId64" Type="http://schemas.openxmlformats.org/officeDocument/2006/relationships/hyperlink" Target="https://journal.iainkudus.ac.id/index.php/Quality/article/view/5783" TargetMode="External"/><Relationship Id="rId118" Type="http://schemas.openxmlformats.org/officeDocument/2006/relationships/hyperlink" Target="https://doi.org/10.21608/ejhc.2022.223445" TargetMode="External"/><Relationship Id="rId139" Type="http://schemas.openxmlformats.org/officeDocument/2006/relationships/hyperlink" Target="https://scholar.google.co.id/scholar?as_vis=0&amp;q=Mubarok%2C%2BM.%2BH.%2BA.%2B(2020).%2BImplementasi%2BMetode%2BResitasi%2BDalam%2BPembelajaran%2BPAI%2BDi%2BSMKN%2B29%2BBlok%2BM%2BJakarta.&amp;hl=en&amp;as_sdt=0%2C5" TargetMode="External"/><Relationship Id="rId85" Type="http://schemas.openxmlformats.org/officeDocument/2006/relationships/hyperlink" Target="https://www.neliti.com/publications/335557/the-effect-of-group-learning-methods-and-independence-on-the-learning-interest-o" TargetMode="External"/><Relationship Id="rId150" Type="http://schemas.openxmlformats.org/officeDocument/2006/relationships/hyperlink" Target="https://journal.ummat.ac.id/index.php/JCES/article/view/7228" TargetMode="External"/><Relationship Id="rId171" Type="http://schemas.openxmlformats.org/officeDocument/2006/relationships/hyperlink" Target="https://doi.org/10.4103/ijo.IJO_869_16" TargetMode="External"/><Relationship Id="rId12" Type="http://schemas.openxmlformats.org/officeDocument/2006/relationships/hyperlink" Target="https://doi.org/10.32764/schoolar.v2i1.1278" TargetMode="External"/><Relationship Id="rId33" Type="http://schemas.openxmlformats.org/officeDocument/2006/relationships/hyperlink" Target="https://doi.org/10.33853/istighna.v4i1.193" TargetMode="External"/><Relationship Id="rId108" Type="http://schemas.openxmlformats.org/officeDocument/2006/relationships/hyperlink" Target="https://www.ijcwed.com/wp-content/uploads/2018/03/IJCWED4_058.pdf" TargetMode="External"/><Relationship Id="rId129" Type="http://schemas.openxmlformats.org/officeDocument/2006/relationships/hyperlink" Target="https://orientalpublication.com/index.php/iscrc/article/view/1735" TargetMode="External"/><Relationship Id="rId54" Type="http://schemas.openxmlformats.org/officeDocument/2006/relationships/image" Target="media/image40.png"/><Relationship Id="rId75" Type="http://schemas.openxmlformats.org/officeDocument/2006/relationships/hyperlink" Target="https://doi.org/10.35335/curriculum.v1i1.51" TargetMode="External"/><Relationship Id="rId96" Type="http://schemas.openxmlformats.org/officeDocument/2006/relationships/hyperlink" Target="https://doi.org/10.46281/aijssr.v5i1.462" TargetMode="External"/><Relationship Id="rId140" Type="http://schemas.openxmlformats.org/officeDocument/2006/relationships/hyperlink" Target="https://scholar.google.co.id/scholar?as_vis=0&amp;q=Mubarok%2C%2BM.%2BH.%2BA.%2B(2020).%2BImplementasi%2BMetode%2BResitasi%2BDalam%2BPembelajaran%2BPAI%2BDi%2BSMKN%2B29%2BBlok%2BM%2BJakarta.&amp;hl=en&amp;as_sdt=0%2C5" TargetMode="External"/><Relationship Id="rId161" Type="http://schemas.openxmlformats.org/officeDocument/2006/relationships/hyperlink" Target="https://journal.student.uny.ac.id/index.php/pgsd/article/viewFile/506/472" TargetMode="External"/><Relationship Id="rId1" Type="http://schemas.openxmlformats.org/officeDocument/2006/relationships/styles" Target="styles.xml"/><Relationship Id="rId6" Type="http://schemas.openxmlformats.org/officeDocument/2006/relationships/hyperlink" Target="mailto:muhammad.20174@mhs.unesa.ac.id" TargetMode="External"/><Relationship Id="rId23" Type="http://schemas.openxmlformats.org/officeDocument/2006/relationships/hyperlink" Target="https://doi.org/10.21608/ejhc.2022.223445" TargetMode="External"/><Relationship Id="rId28" Type="http://schemas.openxmlformats.org/officeDocument/2006/relationships/hyperlink" Target="https://doi.org/10.1016/j.ridd.2013.03.028" TargetMode="External"/><Relationship Id="rId49" Type="http://schemas.openxmlformats.org/officeDocument/2006/relationships/image" Target="media/image4.png"/><Relationship Id="rId114" Type="http://schemas.openxmlformats.org/officeDocument/2006/relationships/hyperlink" Target="https://publisher.stipas.ac.id/index.php/pbs/article/view/9" TargetMode="External"/><Relationship Id="rId119" Type="http://schemas.openxmlformats.org/officeDocument/2006/relationships/hyperlink" Target="https://doi.org/10.35897/ps.v12i1.682" TargetMode="External"/><Relationship Id="rId44" Type="http://schemas.openxmlformats.org/officeDocument/2006/relationships/hyperlink" Target="https://doi.org/10.15575/kp.v1i1.7138" TargetMode="External"/><Relationship Id="rId60" Type="http://schemas.openxmlformats.org/officeDocument/2006/relationships/hyperlink" Target="https://doi.org/10.54832/judimas.v2i2.297" TargetMode="External"/><Relationship Id="rId65" Type="http://schemas.openxmlformats.org/officeDocument/2006/relationships/hyperlink" Target="https://doi.org/10.6007/IJARBSS/v8-i11/4930" TargetMode="External"/><Relationship Id="rId81" Type="http://schemas.openxmlformats.org/officeDocument/2006/relationships/hyperlink" Target="https://doi.org/10.35723/ajie.v6i2.208" TargetMode="External"/><Relationship Id="rId86" Type="http://schemas.openxmlformats.org/officeDocument/2006/relationships/hyperlink" Target="https://www.neliti.com/publications/335557/the-effect-of-group-learning-methods-and-independence-on-the-learning-interest-o" TargetMode="External"/><Relationship Id="rId130" Type="http://schemas.openxmlformats.org/officeDocument/2006/relationships/hyperlink" Target="https://doi.org/10.32388/N9NRVR" TargetMode="External"/><Relationship Id="rId135" Type="http://schemas.openxmlformats.org/officeDocument/2006/relationships/hyperlink" Target="https://doi.org/10.35335/curriculum.v1i1.51" TargetMode="External"/><Relationship Id="rId151" Type="http://schemas.openxmlformats.org/officeDocument/2006/relationships/hyperlink" Target="https://doi.org/10.35609/gjbssr.2016.4.3(10)" TargetMode="External"/><Relationship Id="rId156" Type="http://schemas.openxmlformats.org/officeDocument/2006/relationships/hyperlink" Target="https://www.neliti.com/publications/335557/the-effect-of-group-learning-methods-and-independence-on-the-learning-interest-o" TargetMode="External"/><Relationship Id="rId172" Type="http://schemas.openxmlformats.org/officeDocument/2006/relationships/hyperlink" Target="https://doi.org/10.32764/schoolar.v2i1.1278" TargetMode="External"/><Relationship Id="rId13" Type="http://schemas.openxmlformats.org/officeDocument/2006/relationships/hyperlink" Target="https://www.researchgate.net/publication/373288821_Scoping_Review_on_the_Benefits_of_Reciting_Listening_and_Memorising_the_Quran" TargetMode="External"/><Relationship Id="rId18" Type="http://schemas.openxmlformats.org/officeDocument/2006/relationships/hyperlink" Target="https://univerpubl.com/index.php/synergy/article/view/937" TargetMode="External"/><Relationship Id="rId39" Type="http://schemas.openxmlformats.org/officeDocument/2006/relationships/hyperlink" Target="https://proceedings.uinsaizu.ac.id/index.php/icecem/article/view/180" TargetMode="External"/><Relationship Id="rId109" Type="http://schemas.openxmlformats.org/officeDocument/2006/relationships/hyperlink" Target="https://doi.org/10.6007/IJARBSS/v12-i5/13096" TargetMode="External"/><Relationship Id="rId34" Type="http://schemas.openxmlformats.org/officeDocument/2006/relationships/header" Target="header2.xml"/><Relationship Id="rId50" Type="http://schemas.openxmlformats.org/officeDocument/2006/relationships/image" Target="media/image5.png"/><Relationship Id="rId55" Type="http://schemas.openxmlformats.org/officeDocument/2006/relationships/image" Target="media/image50.png"/><Relationship Id="rId76" Type="http://schemas.openxmlformats.org/officeDocument/2006/relationships/hyperlink" Target="https://doi.org/10.31603/ce.4617" TargetMode="External"/><Relationship Id="rId97" Type="http://schemas.openxmlformats.org/officeDocument/2006/relationships/hyperlink" Target="https://doi.org/10.32996/ijllt.2021.5.1.1" TargetMode="External"/><Relationship Id="rId104" Type="http://schemas.openxmlformats.org/officeDocument/2006/relationships/hyperlink" Target="https://books.google.co.id/books/about/Penelitian_Tindakan_Kelas.html?id=-RwmEAAAQBAJ&amp;redir_esc=y" TargetMode="External"/><Relationship Id="rId120" Type="http://schemas.openxmlformats.org/officeDocument/2006/relationships/hyperlink" Target="https://doi.org/10.20885/jee.v5i2.5617" TargetMode="External"/><Relationship Id="rId125" Type="http://schemas.openxmlformats.org/officeDocument/2006/relationships/hyperlink" Target="https://jurnal.uinsu.ac.id/index.php/eduriligia/article/view/1166" TargetMode="External"/><Relationship Id="rId141" Type="http://schemas.openxmlformats.org/officeDocument/2006/relationships/hyperlink" Target="https://scholar.google.co.id/scholar?as_vis=0&amp;q=Mubarok%2C%2BM.%2BH.%2BA.%2B(2020).%2BImplementasi%2BMetode%2BResitasi%2BDalam%2BPembelajaran%2BPAI%2BDi%2BSMKN%2B29%2BBlok%2BM%2BJakarta.&amp;hl=en&amp;as_sdt=0%2C5" TargetMode="External"/><Relationship Id="rId146" Type="http://schemas.openxmlformats.org/officeDocument/2006/relationships/hyperlink" Target="https://doi.org/10.19080/GJO.2021.24.556133" TargetMode="External"/><Relationship Id="rId167" Type="http://schemas.openxmlformats.org/officeDocument/2006/relationships/hyperlink" Target="https://hal.science/Hal-03741847/" TargetMode="External"/><Relationship Id="rId7" Type="http://schemas.openxmlformats.org/officeDocument/2006/relationships/hyperlink" Target="mailto:pamuji@unesa.ac.id" TargetMode="External"/><Relationship Id="rId71" Type="http://schemas.openxmlformats.org/officeDocument/2006/relationships/hyperlink" Target="https://publisher.stipas.ac.id/index.php/pbs/article/view/9" TargetMode="External"/><Relationship Id="rId92" Type="http://schemas.openxmlformats.org/officeDocument/2006/relationships/hyperlink" Target="https://doi.org/10.46281/aijssr.v5i1.462" TargetMode="External"/><Relationship Id="rId162" Type="http://schemas.openxmlformats.org/officeDocument/2006/relationships/hyperlink" Target="https://journal.student.uny.ac.id/index.php/pgsd/article/viewFile/506/472" TargetMode="External"/><Relationship Id="rId2" Type="http://schemas.openxmlformats.org/officeDocument/2006/relationships/settings" Target="settings.xml"/><Relationship Id="rId29" Type="http://schemas.openxmlformats.org/officeDocument/2006/relationships/hyperlink" Target="https://doi.org/10.1016/j.ridd.2013.03.028" TargetMode="External"/><Relationship Id="rId24" Type="http://schemas.openxmlformats.org/officeDocument/2006/relationships/hyperlink" Target="https://doi.org/10.3390/app13127240" TargetMode="External"/><Relationship Id="rId40" Type="http://schemas.openxmlformats.org/officeDocument/2006/relationships/hyperlink" Target="https://proceedings.uinsaizu.ac.id/index.php/icecem/article/view/180" TargetMode="External"/><Relationship Id="rId45" Type="http://schemas.openxmlformats.org/officeDocument/2006/relationships/hyperlink" Target="file://localhost/C:/Users/mauli/AppData/Local/Microsoft/Windows/INetCache/IE/LPD57IGG/Sugiyono.%20(2022).%20Metode%20Penelitian%20Kuantitatif%2C%20Kualitatif%2C%20Dan%20R%26D%20(2nd%20ed.).%20Alfabeta" TargetMode="External"/><Relationship Id="rId66" Type="http://schemas.openxmlformats.org/officeDocument/2006/relationships/hyperlink" Target="https://doi.org/10.6007/IJARBSS/v8-i11/4930" TargetMode="External"/><Relationship Id="rId87" Type="http://schemas.openxmlformats.org/officeDocument/2006/relationships/hyperlink" Target="https://journal.student.uny.ac.id/index.php/pgsd/article/viewFile/506/472" TargetMode="External"/><Relationship Id="rId110" Type="http://schemas.openxmlformats.org/officeDocument/2006/relationships/hyperlink" Target="https://doi.org/10.6007/IJARBSS/v12-i5/13096" TargetMode="External"/><Relationship Id="rId115" Type="http://schemas.openxmlformats.org/officeDocument/2006/relationships/hyperlink" Target="https://jurnal.stkipkusumanegara.ac.id/index.php/semnara2020/article/view/1139" TargetMode="External"/><Relationship Id="rId131" Type="http://schemas.openxmlformats.org/officeDocument/2006/relationships/hyperlink" Target="https://univerpubl.com/index.php/synergy/article/view/937" TargetMode="External"/><Relationship Id="rId136" Type="http://schemas.openxmlformats.org/officeDocument/2006/relationships/hyperlink" Target="https://doi.org/10.3390/app13127240" TargetMode="External"/><Relationship Id="rId157" Type="http://schemas.openxmlformats.org/officeDocument/2006/relationships/hyperlink" Target="https://www.neliti.com/publications/335557/the-effect-of-group-learning-methods-and-independence-on-the-learning-interest-o" TargetMode="External"/><Relationship Id="rId61" Type="http://schemas.openxmlformats.org/officeDocument/2006/relationships/hyperlink" Target="https://doi.org/10.32388/N9NRVR" TargetMode="External"/><Relationship Id="rId82" Type="http://schemas.openxmlformats.org/officeDocument/2006/relationships/hyperlink" Target="https://repository.iiq.ac.id/handle/123456789/2107" TargetMode="External"/><Relationship Id="rId152" Type="http://schemas.openxmlformats.org/officeDocument/2006/relationships/hyperlink" Target="https://doi.org/10.55849/attasyrih.v9i1.154" TargetMode="External"/><Relationship Id="rId173" Type="http://schemas.openxmlformats.org/officeDocument/2006/relationships/hyperlink" Target="https://doi.org/10.4081/qrmh.2021.9821" TargetMode="External"/><Relationship Id="rId19" Type="http://schemas.openxmlformats.org/officeDocument/2006/relationships/hyperlink" Target="https://orientalpublication.com/index.php/iscrc/article/view/1735" TargetMode="External"/><Relationship Id="rId14" Type="http://schemas.openxmlformats.org/officeDocument/2006/relationships/hyperlink" Target="https://jurnal.uinsu.ac.id/index.php/eduriligia/article/view/1166" TargetMode="External"/><Relationship Id="rId30" Type="http://schemas.openxmlformats.org/officeDocument/2006/relationships/hyperlink" Target="https://doi.org/10.20885/jee.v5i2.5617" TargetMode="External"/><Relationship Id="rId35" Type="http://schemas.openxmlformats.org/officeDocument/2006/relationships/hyperlink" Target="https://doi.org/10.6007/IJARBSS/v12-i5/13096" TargetMode="External"/><Relationship Id="rId56" Type="http://schemas.openxmlformats.org/officeDocument/2006/relationships/image" Target="media/image60.png"/><Relationship Id="rId77" Type="http://schemas.openxmlformats.org/officeDocument/2006/relationships/hyperlink" Target="https://repository.iiq.ac.id/handle/123456789/2107" TargetMode="External"/><Relationship Id="rId100" Type="http://schemas.openxmlformats.org/officeDocument/2006/relationships/hyperlink" Target="https://repository.iiq.ac.id/handle/123456789/2107" TargetMode="External"/><Relationship Id="rId105" Type="http://schemas.openxmlformats.org/officeDocument/2006/relationships/hyperlink" Target="https://doi.org/10.30651/sr.v1i1.1082" TargetMode="External"/><Relationship Id="rId126" Type="http://schemas.openxmlformats.org/officeDocument/2006/relationships/hyperlink" Target="https://doi.org/10.47134/ijsl.v3i1.184" TargetMode="External"/><Relationship Id="rId147" Type="http://schemas.openxmlformats.org/officeDocument/2006/relationships/hyperlink" Target="https://doi.org/10.19080/GJO.2021.24.556133" TargetMode="External"/><Relationship Id="rId168" Type="http://schemas.openxmlformats.org/officeDocument/2006/relationships/hyperlink" Target="https://doi.org/10.23917/ppd.v1i2.7353" TargetMode="External"/><Relationship Id="rId8" Type="http://schemas.openxmlformats.org/officeDocument/2006/relationships/image" Target="media/image1.jpeg"/><Relationship Id="rId51" Type="http://schemas.openxmlformats.org/officeDocument/2006/relationships/image" Target="media/image6.png"/><Relationship Id="rId72" Type="http://schemas.openxmlformats.org/officeDocument/2006/relationships/hyperlink" Target="https://publisher.stipas.ac.id/index.php/pbs/article/view/9" TargetMode="External"/><Relationship Id="rId93" Type="http://schemas.openxmlformats.org/officeDocument/2006/relationships/hyperlink" Target="https://doi.org/10.46281/aijssr.v5i1.462" TargetMode="External"/><Relationship Id="rId98" Type="http://schemas.openxmlformats.org/officeDocument/2006/relationships/hyperlink" Target="https://journal.staittd.ac.id/index.php/at/article/view/1" TargetMode="External"/><Relationship Id="rId121" Type="http://schemas.openxmlformats.org/officeDocument/2006/relationships/hyperlink" Target="https://doi.org/10.6007/IJARBSS/v8-i11/4930" TargetMode="External"/><Relationship Id="rId142" Type="http://schemas.openxmlformats.org/officeDocument/2006/relationships/hyperlink" Target="https://scholar.google.co.id/scholar?as_vis=0&amp;q=Mubarok%2C%2BM.%2BH.%2BA.%2B(2020).%2BImplementasi%2BMetode%2BResitasi%2BDalam%2BPembelajaran%2BPAI%2BDi%2BSMKN%2B29%2BBlok%2BM%2BJakarta.&amp;hl=en&amp;as_sdt=0%2C5" TargetMode="External"/><Relationship Id="rId163" Type="http://schemas.openxmlformats.org/officeDocument/2006/relationships/hyperlink" Target="https://doi.org/10.31603/ce.4617" TargetMode="External"/><Relationship Id="rId3" Type="http://schemas.openxmlformats.org/officeDocument/2006/relationships/webSettings" Target="webSettings.xml"/><Relationship Id="rId25" Type="http://schemas.openxmlformats.org/officeDocument/2006/relationships/hyperlink" Target="https://doi.org/10.58578/alsys.v1i1.31" TargetMode="External"/><Relationship Id="rId46" Type="http://schemas.openxmlformats.org/officeDocument/2006/relationships/hyperlink" Target="https://scholar.google.co.id/scholar?as_vis=0&amp;q=Mubarok%2C%2BM.%2BH.%2BA.%2B(2020).%2BImplementasi%2BMetode%2BResitasi%2BDalam%2BPembelajaran%2BPAI%2BDi%2BSMKN%2B29%2BBlok%2BM%2BJakarta.&amp;hl=en&amp;as_sdt=0%2C5" TargetMode="External"/><Relationship Id="rId67" Type="http://schemas.openxmlformats.org/officeDocument/2006/relationships/hyperlink" Target="https://doi.org/10.30651/sr.v1i1.1082" TargetMode="External"/><Relationship Id="rId116" Type="http://schemas.openxmlformats.org/officeDocument/2006/relationships/hyperlink" Target="https://jurnal.stkipkusumanegara.ac.id/index.php/semnara2020/article/view/1139" TargetMode="External"/><Relationship Id="rId137" Type="http://schemas.openxmlformats.org/officeDocument/2006/relationships/hyperlink" Target="https://doi.org/10.21043/quality.v7i2.5783" TargetMode="External"/><Relationship Id="rId158" Type="http://schemas.openxmlformats.org/officeDocument/2006/relationships/hyperlink" Target="https://www.neliti.com/publications/335557/the-effect-of-group-learning-methods-and-independence-on-the-learning-interest-o" TargetMode="External"/><Relationship Id="rId20" Type="http://schemas.openxmlformats.org/officeDocument/2006/relationships/hyperlink" Target="https://orientalpublication.com/index.php/iscrc/article/view/1735" TargetMode="External"/><Relationship Id="rId41" Type="http://schemas.openxmlformats.org/officeDocument/2006/relationships/hyperlink" Target="https://doi.org/10.55849/attasyrih.v9i1.154" TargetMode="External"/><Relationship Id="rId62" Type="http://schemas.openxmlformats.org/officeDocument/2006/relationships/hyperlink" Target="https://doi.org/10.32388/N9NRVR" TargetMode="External"/><Relationship Id="rId83" Type="http://schemas.openxmlformats.org/officeDocument/2006/relationships/hyperlink" Target="https://journal.ummat.ac.id/index.php/JCES/article/view/7228" TargetMode="External"/><Relationship Id="rId88" Type="http://schemas.openxmlformats.org/officeDocument/2006/relationships/hyperlink" Target="https://journal.iaisambas.ac.id/index.php/Cross-Border/article/view/912" TargetMode="External"/><Relationship Id="rId111" Type="http://schemas.openxmlformats.org/officeDocument/2006/relationships/hyperlink" Target="https://proceedings.uinsaizu.ac.id/index.php/icecem/article/view/180" TargetMode="External"/><Relationship Id="rId132" Type="http://schemas.openxmlformats.org/officeDocument/2006/relationships/hyperlink" Target="https://univerpubl.com/index.php/synergy/article/view/937" TargetMode="External"/><Relationship Id="rId153" Type="http://schemas.openxmlformats.org/officeDocument/2006/relationships/hyperlink" Target="https://doi.org/10.58879/ijcep.v2i1.29" TargetMode="External"/><Relationship Id="rId174" Type="http://schemas.openxmlformats.org/officeDocument/2006/relationships/hyperlink" Target="https://doi.org/10.1016/j.ridd.2013.03.028" TargetMode="External"/><Relationship Id="rId15" Type="http://schemas.openxmlformats.org/officeDocument/2006/relationships/hyperlink" Target="https://doi.org/10.58879/ijcep.v2i1.29" TargetMode="External"/><Relationship Id="rId36" Type="http://schemas.openxmlformats.org/officeDocument/2006/relationships/hyperlink" Target="https://doi.org/10.6007/IJARBSS/v12-i5/13096" TargetMode="External"/><Relationship Id="rId57" Type="http://schemas.openxmlformats.org/officeDocument/2006/relationships/hyperlink" Target="https://hal.science/Hal-03741847/" TargetMode="External"/><Relationship Id="rId106" Type="http://schemas.openxmlformats.org/officeDocument/2006/relationships/hyperlink" Target="https://doi.org/10.54832/judimas.v2i2.297" TargetMode="External"/><Relationship Id="rId127" Type="http://schemas.openxmlformats.org/officeDocument/2006/relationships/hyperlink" Target="https://doi.org/10.58578/alsys.v1i1.31" TargetMode="External"/><Relationship Id="rId10" Type="http://schemas.openxmlformats.org/officeDocument/2006/relationships/hyperlink" Target="https://doi.org/10.35897/ps.v12i1.682" TargetMode="External"/><Relationship Id="rId31" Type="http://schemas.openxmlformats.org/officeDocument/2006/relationships/hyperlink" Target="https://doi.org/10.1016/j.ijporl.2024.112126" TargetMode="External"/><Relationship Id="rId52" Type="http://schemas.openxmlformats.org/officeDocument/2006/relationships/image" Target="media/image20.png"/><Relationship Id="rId73" Type="http://schemas.openxmlformats.org/officeDocument/2006/relationships/hyperlink" Target="https://doi.org/10.24252/asma.v6i1.44802" TargetMode="External"/><Relationship Id="rId78" Type="http://schemas.openxmlformats.org/officeDocument/2006/relationships/hyperlink" Target="https://ejournal.unuja.ac.id/index.php/icesh/article/view/7839" TargetMode="External"/><Relationship Id="rId94" Type="http://schemas.openxmlformats.org/officeDocument/2006/relationships/hyperlink" Target="https://doi.org/10.55849/jiiet.v1i2.86" TargetMode="External"/><Relationship Id="rId99" Type="http://schemas.openxmlformats.org/officeDocument/2006/relationships/hyperlink" Target="https://journal.staittd.ac.id/index.php/at/article/view/1" TargetMode="External"/><Relationship Id="rId101" Type="http://schemas.openxmlformats.org/officeDocument/2006/relationships/hyperlink" Target="https://repository.iiq.ac.id/handle/123456789/2107" TargetMode="External"/><Relationship Id="rId122" Type="http://schemas.openxmlformats.org/officeDocument/2006/relationships/hyperlink" Target="https://doi.org/10.35723/ajie.v6i2.208" TargetMode="External"/><Relationship Id="rId143" Type="http://schemas.openxmlformats.org/officeDocument/2006/relationships/hyperlink" Target="https://ejournal.unuja.ac.id/index.php/icesh/article/view/7839" TargetMode="External"/><Relationship Id="rId148" Type="http://schemas.openxmlformats.org/officeDocument/2006/relationships/hyperlink" Target="https://doi.org/10.17509/t.v2i2.3447" TargetMode="External"/><Relationship Id="rId164" Type="http://schemas.openxmlformats.org/officeDocument/2006/relationships/hyperlink" Target="https://doi.org/10.31943/afkarjournal.v5i4.363" TargetMode="External"/><Relationship Id="rId169" Type="http://schemas.openxmlformats.org/officeDocument/2006/relationships/hyperlink" Target="https://doi.org/10.33847/2712-8148.1.1_2" TargetMode="External"/><Relationship Id="rId4" Type="http://schemas.openxmlformats.org/officeDocument/2006/relationships/footnotes" Target="footnotes.xml"/><Relationship Id="rId9" Type="http://schemas.openxmlformats.org/officeDocument/2006/relationships/header" Target="header1.xml"/><Relationship Id="rId26" Type="http://schemas.openxmlformats.org/officeDocument/2006/relationships/hyperlink" Target="https://www.ijcwed.com/wp-content/uploads/2018/03/IJCWED4_058.pdf" TargetMode="External"/><Relationship Id="rId47" Type="http://schemas.openxmlformats.org/officeDocument/2006/relationships/image" Target="media/image2.png"/><Relationship Id="rId68" Type="http://schemas.openxmlformats.org/officeDocument/2006/relationships/hyperlink" Target="https://doi.org/10.35609/gjbssr.2016.4.3(10)" TargetMode="External"/><Relationship Id="rId89" Type="http://schemas.openxmlformats.org/officeDocument/2006/relationships/hyperlink" Target="https://doi.org/10.23917/ppd.v1i2.7353" TargetMode="External"/><Relationship Id="rId112" Type="http://schemas.openxmlformats.org/officeDocument/2006/relationships/hyperlink" Target="https://proceedings.uinsaizu.ac.id/index.php/icecem/article/view/180" TargetMode="External"/><Relationship Id="rId133" Type="http://schemas.openxmlformats.org/officeDocument/2006/relationships/hyperlink" Target="https://journal.iaisambas.ac.id/index.php/Cross-Border/article/view/912" TargetMode="External"/><Relationship Id="rId154" Type="http://schemas.openxmlformats.org/officeDocument/2006/relationships/hyperlink" Target="http://digilib.uinsa.ac.id/34893/" TargetMode="External"/><Relationship Id="rId175" Type="http://schemas.openxmlformats.org/officeDocument/2006/relationships/fontTable" Target="fontTable.xml"/><Relationship Id="rId16" Type="http://schemas.openxmlformats.org/officeDocument/2006/relationships/hyperlink" Target="http://digilib.uinsa.ac.id/34893/" TargetMode="External"/><Relationship Id="rId37" Type="http://schemas.openxmlformats.org/officeDocument/2006/relationships/hyperlink" Target="https://doi.org/10.31943/afkarjournal.v5i4.363" TargetMode="External"/><Relationship Id="rId58" Type="http://schemas.openxmlformats.org/officeDocument/2006/relationships/hyperlink" Target="https://doi.org/10.33847/2712-8148.1.1_2" TargetMode="External"/><Relationship Id="rId79" Type="http://schemas.openxmlformats.org/officeDocument/2006/relationships/hyperlink" Target="https://doi.org/10.21111/educan.v5i2.6582" TargetMode="External"/><Relationship Id="rId102" Type="http://schemas.openxmlformats.org/officeDocument/2006/relationships/hyperlink" Target="https://books.google.co.id/books/about/Penelitian_Tindakan_Kelas.html?id=-RwmEAAAQBAJ&amp;redir_esc=y" TargetMode="External"/><Relationship Id="rId123" Type="http://schemas.openxmlformats.org/officeDocument/2006/relationships/hyperlink" Target="https://doi.org/10.21834/e-bpj.v8i25.4826" TargetMode="External"/><Relationship Id="rId144" Type="http://schemas.openxmlformats.org/officeDocument/2006/relationships/hyperlink" Target="https://ejournal.unuja.ac.id/index.php/icesh/article/view/7839" TargetMode="External"/><Relationship Id="rId90" Type="http://schemas.openxmlformats.org/officeDocument/2006/relationships/hyperlink" Target="https://doi.org/10.23917/ppd.v1i2.7353" TargetMode="External"/><Relationship Id="rId165" Type="http://schemas.openxmlformats.org/officeDocument/2006/relationships/hyperlink" Target="https://doi.org/10.31943/afkarjournal.v5i4.363" TargetMode="External"/><Relationship Id="rId27" Type="http://schemas.openxmlformats.org/officeDocument/2006/relationships/hyperlink" Target="https://doi.org/10.19080/GJO.2021.24.556133" TargetMode="External"/><Relationship Id="rId48" Type="http://schemas.openxmlformats.org/officeDocument/2006/relationships/image" Target="media/image3.png"/><Relationship Id="rId69" Type="http://schemas.openxmlformats.org/officeDocument/2006/relationships/hyperlink" Target="https://books.google.co.id/books/about/Penelitian_Tindakan_Kelas.html?id=-RwmEAAAQBAJ&amp;redir_esc=y" TargetMode="External"/><Relationship Id="rId113" Type="http://schemas.openxmlformats.org/officeDocument/2006/relationships/hyperlink" Target="https://publisher.stipas.ac.id/index.php/pbs/article/view/9" TargetMode="External"/><Relationship Id="rId134" Type="http://schemas.openxmlformats.org/officeDocument/2006/relationships/hyperlink" Target="https://journal.iaisambas.ac.id/index.php/Cross-Border/article/view/912" TargetMode="External"/><Relationship Id="rId80" Type="http://schemas.openxmlformats.org/officeDocument/2006/relationships/hyperlink" Target="https://doi.org/10.21111/educan.v5i2.6582" TargetMode="External"/><Relationship Id="rId155" Type="http://schemas.openxmlformats.org/officeDocument/2006/relationships/hyperlink" Target="https://doi.org/10.21111/educan.v5i2.6582" TargetMode="External"/><Relationship Id="rId176" Type="http://schemas.openxmlformats.org/officeDocument/2006/relationships/theme" Target="theme/theme1.xml"/><Relationship Id="rId17" Type="http://schemas.openxmlformats.org/officeDocument/2006/relationships/hyperlink" Target="https://journal.staittd.ac.id/index.php/at/article/view/1" TargetMode="External"/><Relationship Id="rId38" Type="http://schemas.openxmlformats.org/officeDocument/2006/relationships/hyperlink" Target="https://doi.org/10.17509/t.v2i2.3447" TargetMode="External"/><Relationship Id="rId59" Type="http://schemas.openxmlformats.org/officeDocument/2006/relationships/hyperlink" Target="https://doi.org/10.4081/qrmh.2021.9821" TargetMode="External"/><Relationship Id="rId103" Type="http://schemas.openxmlformats.org/officeDocument/2006/relationships/hyperlink" Target="https://books.google.co.id/books/about/Penelitian_Tindakan_Kelas.html?id=-RwmEAAAQBAJ&amp;redir_esc=y" TargetMode="External"/><Relationship Id="rId124" Type="http://schemas.openxmlformats.org/officeDocument/2006/relationships/hyperlink" Target="https://jurnal.uinsu.ac.id/index.php/eduriligia/article/view/1166" TargetMode="External"/><Relationship Id="rId70" Type="http://schemas.openxmlformats.org/officeDocument/2006/relationships/hyperlink" Target="https://doi.org/10.36418/syntax-imperatif.v3i6.210" TargetMode="External"/><Relationship Id="rId91" Type="http://schemas.openxmlformats.org/officeDocument/2006/relationships/hyperlink" Target="https://jurnal.stkipkusumanegara.ac.id/index.php/semnara2020/article/view/1139" TargetMode="External"/><Relationship Id="rId145" Type="http://schemas.openxmlformats.org/officeDocument/2006/relationships/hyperlink" Target="https://doi.org/10.55849/jiiet.v1i2.86" TargetMode="External"/><Relationship Id="rId166" Type="http://schemas.openxmlformats.org/officeDocument/2006/relationships/hyperlink" Target="https://doi.org/10.24252/asma.v6i1.44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8766</Words>
  <Characters>49968</Characters>
  <Application>Microsoft Office Word</Application>
  <DocSecurity>0</DocSecurity>
  <Lines>416</Lines>
  <Paragraphs>117</Paragraphs>
  <ScaleCrop>false</ScaleCrop>
  <Company/>
  <LinksUpToDate>false</LinksUpToDate>
  <CharactersWithSpaces>58617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tita</dc:creator>
  <cp:lastModifiedBy>Maulidia Iftita</cp:lastModifiedBy>
  <cp:revision>6</cp:revision>
  <cp:lastPrinted>2025-01-23T06:42:00Z</cp:lastPrinted>
  <dcterms:created xsi:type="dcterms:W3CDTF">2025-01-23T06:39:00Z</dcterms:created>
  <dcterms:modified xsi:type="dcterms:W3CDTF">2025-01-23T07:19:00Z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LTSC</vt:lpwstr>
  </property>
  <property fmtid="{D5CDD505-2E9C-101B-9397-08002B2CF9AE}" pid="4" name="LastSaved">
    <vt:filetime>2025-01-23T00:00:00Z</vt:filetime>
  </property>
  <property fmtid="{D5CDD505-2E9C-101B-9397-08002B2CF9AE}" pid="5" name="Producer">
    <vt:lpwstr>Microsoft® Word LTSC</vt:lpwstr>
  </property>
</Properties>
</file>