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895BB" w14:textId="667FDB77" w:rsidR="00C13877" w:rsidRPr="009175A6" w:rsidRDefault="00711B77" w:rsidP="009175A6">
      <w:pPr>
        <w:widowControl w:val="0"/>
        <w:ind w:left="2268"/>
        <w:rPr>
          <w:rFonts w:ascii="Century Gothic" w:eastAsia="Century Gothic" w:hAnsi="Century Gothic" w:cs="Century Gothic"/>
          <w:b/>
          <w:bCs/>
          <w:color w:val="000000"/>
          <w:sz w:val="28"/>
          <w:szCs w:val="28"/>
        </w:rPr>
      </w:pPr>
      <w:r>
        <w:rPr>
          <w:noProof/>
          <w:color w:val="000000"/>
        </w:rPr>
        <w:drawing>
          <wp:anchor distT="0" distB="0" distL="114300" distR="114300" simplePos="0" relativeHeight="251678720" behindDoc="0" locked="0" layoutInCell="1" allowOverlap="1" wp14:anchorId="01D2B4A9" wp14:editId="52135C6A">
            <wp:simplePos x="0" y="0"/>
            <wp:positionH relativeFrom="column">
              <wp:posOffset>-654312</wp:posOffset>
            </wp:positionH>
            <wp:positionV relativeFrom="paragraph">
              <wp:posOffset>560</wp:posOffset>
            </wp:positionV>
            <wp:extent cx="2007870" cy="474980"/>
            <wp:effectExtent l="0" t="0" r="0" b="0"/>
            <wp:wrapThrough wrapText="bothSides">
              <wp:wrapPolygon edited="0">
                <wp:start x="10520" y="1733"/>
                <wp:lineTo x="1366" y="3465"/>
                <wp:lineTo x="1230" y="7508"/>
                <wp:lineTo x="3825" y="12128"/>
                <wp:lineTo x="3279" y="15594"/>
                <wp:lineTo x="3279" y="19059"/>
                <wp:lineTo x="19810" y="19059"/>
                <wp:lineTo x="19947" y="17904"/>
                <wp:lineTo x="20357" y="13283"/>
                <wp:lineTo x="20630" y="8663"/>
                <wp:lineTo x="19947" y="1733"/>
                <wp:lineTo x="10520" y="1733"/>
              </wp:wrapPolygon>
            </wp:wrapThrough>
            <wp:docPr id="1047655032" name="Picture 6" descr="A red and yellow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55032" name="Picture 6" descr="A red and yellow text on a black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787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A20FC">
        <w:rPr>
          <w:rFonts w:ascii="Century Gothic" w:eastAsia="Century Gothic" w:hAnsi="Century Gothic" w:cs="Century Gothic"/>
          <w:b/>
          <w:bCs/>
          <w:sz w:val="28"/>
          <w:szCs w:val="28"/>
        </w:rPr>
        <w:t xml:space="preserve">THE </w:t>
      </w:r>
      <w:r w:rsidR="009175A6" w:rsidRPr="009175A6">
        <w:rPr>
          <w:rFonts w:ascii="Century Gothic" w:eastAsia="Century Gothic" w:hAnsi="Century Gothic" w:cs="Century Gothic"/>
          <w:b/>
          <w:bCs/>
          <w:sz w:val="28"/>
          <w:szCs w:val="28"/>
        </w:rPr>
        <w:t>PRODUCTION PROCESS OF "DIVERT"</w:t>
      </w:r>
      <w:r w:rsidR="000A20FC">
        <w:rPr>
          <w:rFonts w:ascii="Century Gothic" w:eastAsia="Century Gothic" w:hAnsi="Century Gothic" w:cs="Century Gothic"/>
          <w:b/>
          <w:bCs/>
          <w:sz w:val="28"/>
          <w:szCs w:val="28"/>
        </w:rPr>
        <w:t xml:space="preserve"> SONG</w:t>
      </w:r>
      <w:r w:rsidR="009175A6" w:rsidRPr="009175A6">
        <w:rPr>
          <w:rFonts w:ascii="Century Gothic" w:eastAsia="Century Gothic" w:hAnsi="Century Gothic" w:cs="Century Gothic"/>
          <w:b/>
          <w:bCs/>
          <w:sz w:val="28"/>
          <w:szCs w:val="28"/>
        </w:rPr>
        <w:t xml:space="preserve"> IN </w:t>
      </w:r>
      <w:r w:rsidR="000A20FC">
        <w:rPr>
          <w:rFonts w:ascii="Century Gothic" w:eastAsia="Century Gothic" w:hAnsi="Century Gothic" w:cs="Century Gothic"/>
          <w:b/>
          <w:bCs/>
          <w:sz w:val="28"/>
          <w:szCs w:val="28"/>
        </w:rPr>
        <w:t>I</w:t>
      </w:r>
      <w:r w:rsidR="009175A6" w:rsidRPr="009175A6">
        <w:rPr>
          <w:rFonts w:ascii="Century Gothic" w:eastAsia="Century Gothic" w:hAnsi="Century Gothic" w:cs="Century Gothic"/>
          <w:b/>
          <w:bCs/>
          <w:sz w:val="28"/>
          <w:szCs w:val="28"/>
        </w:rPr>
        <w:t>NDIE MUSIC INDUSTRY BY FALLEN ROSE, A LOCAL BAND FROM SURABAYA</w:t>
      </w:r>
    </w:p>
    <w:p w14:paraId="48452078" w14:textId="77777777" w:rsidR="00C13877" w:rsidRDefault="00D81EB1">
      <w:pPr>
        <w:widowControl w:val="0"/>
        <w:pBdr>
          <w:top w:val="nil"/>
          <w:left w:val="nil"/>
          <w:bottom w:val="nil"/>
          <w:right w:val="nil"/>
          <w:between w:val="nil"/>
        </w:pBdr>
        <w:spacing w:before="15"/>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58240" behindDoc="0" locked="0" layoutInCell="1" hidden="0" allowOverlap="1" wp14:anchorId="40C1955E" wp14:editId="5D8C1C4D">
                <wp:simplePos x="0" y="0"/>
                <wp:positionH relativeFrom="column">
                  <wp:posOffset>-431799</wp:posOffset>
                </wp:positionH>
                <wp:positionV relativeFrom="paragraph">
                  <wp:posOffset>254000</wp:posOffset>
                </wp:positionV>
                <wp:extent cx="1637030" cy="2347595"/>
                <wp:effectExtent l="0" t="0" r="0" b="0"/>
                <wp:wrapNone/>
                <wp:docPr id="2" name="Rectangle 2"/>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3B106E37" w14:textId="77777777" w:rsidR="00C13877" w:rsidRDefault="00D81EB1">
                            <w:pPr>
                              <w:ind w:left="106" w:firstLine="106"/>
                              <w:textDirection w:val="btLr"/>
                            </w:pPr>
                            <w:r>
                              <w:rPr>
                                <w:color w:val="231916"/>
                                <w:sz w:val="14"/>
                              </w:rPr>
                              <w:t>E-ISSN 2338-6770</w:t>
                            </w:r>
                          </w:p>
                          <w:p w14:paraId="00611398" w14:textId="77777777" w:rsidR="00C13877" w:rsidRDefault="00C13877">
                            <w:pPr>
                              <w:spacing w:before="11"/>
                              <w:textDirection w:val="btLr"/>
                            </w:pPr>
                          </w:p>
                          <w:p w14:paraId="27395901" w14:textId="77777777" w:rsidR="00C13877" w:rsidRDefault="00D81EB1">
                            <w:pPr>
                              <w:ind w:left="106" w:firstLine="106"/>
                              <w:textDirection w:val="btLr"/>
                            </w:pPr>
                            <w:r>
                              <w:rPr>
                                <w:rFonts w:ascii="FS Me Light" w:eastAsia="FS Me Light" w:hAnsi="FS Me Light" w:cs="FS Me Light"/>
                                <w:color w:val="231916"/>
                                <w:sz w:val="14"/>
                              </w:rPr>
                              <w:t>Tanggal pengajuan : -</w:t>
                            </w:r>
                          </w:p>
                          <w:p w14:paraId="5E184A56" w14:textId="77777777" w:rsidR="00C13877" w:rsidRDefault="00D81EB1">
                            <w:pPr>
                              <w:spacing w:before="53"/>
                              <w:ind w:left="106" w:firstLine="106"/>
                              <w:textDirection w:val="btLr"/>
                            </w:pPr>
                            <w:r>
                              <w:rPr>
                                <w:rFonts w:ascii="FS Me Light" w:eastAsia="FS Me Light" w:hAnsi="FS Me Light" w:cs="FS Me Light"/>
                                <w:color w:val="231916"/>
                                <w:sz w:val="14"/>
                              </w:rPr>
                              <w:t>Tanggal revisi : -</w:t>
                            </w:r>
                          </w:p>
                          <w:p w14:paraId="64E8BEB3" w14:textId="77777777" w:rsidR="00C13877" w:rsidRDefault="00D81EB1">
                            <w:pPr>
                              <w:spacing w:before="53"/>
                              <w:ind w:left="106" w:firstLine="106"/>
                              <w:textDirection w:val="btLr"/>
                            </w:pPr>
                            <w:r>
                              <w:rPr>
                                <w:rFonts w:ascii="FS Me Light" w:eastAsia="FS Me Light" w:hAnsi="FS Me Light" w:cs="FS Me Light"/>
                                <w:color w:val="231916"/>
                                <w:sz w:val="14"/>
                              </w:rPr>
                              <w:t>Tanggal diterima : -</w:t>
                            </w:r>
                          </w:p>
                          <w:p w14:paraId="4FE8C3B9" w14:textId="77777777" w:rsidR="00C13877" w:rsidRDefault="00C13877">
                            <w:pPr>
                              <w:spacing w:before="10"/>
                              <w:textDirection w:val="btLr"/>
                            </w:pPr>
                          </w:p>
                          <w:p w14:paraId="3D693141" w14:textId="77777777" w:rsidR="00E25112" w:rsidRDefault="00D81EB1" w:rsidP="00E2511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6485106A" w14:textId="41FFF50B" w:rsidR="00E25112" w:rsidRPr="007B3F8D" w:rsidRDefault="00E25112" w:rsidP="00E25112">
                            <w:pPr>
                              <w:textDirection w:val="btLr"/>
                              <w:rPr>
                                <w:lang w:val="en-US"/>
                              </w:rPr>
                            </w:pPr>
                            <w:r>
                              <w:rPr>
                                <w:rFonts w:ascii="FS Me Light" w:eastAsia="FS Me Light" w:hAnsi="FS Me Light" w:cs="FS Me Light"/>
                                <w:color w:val="231916"/>
                                <w:sz w:val="14"/>
                                <w:lang w:val="en-US"/>
                              </w:rPr>
                              <w:t>Universitas Negeri Surabaya, Surabaya, Indonesia</w:t>
                            </w:r>
                            <w:r>
                              <w:rPr>
                                <w:rFonts w:ascii="FS Me Light" w:eastAsia="FS Me Light" w:hAnsi="FS Me Light" w:cs="FS Me Light"/>
                                <w:color w:val="231916"/>
                                <w:sz w:val="14"/>
                              </w:rPr>
                              <w:t xml:space="preserve">. E-mail: </w:t>
                            </w:r>
                            <w:r>
                              <w:rPr>
                                <w:rFonts w:ascii="FS Me Light" w:eastAsia="FS Me Light" w:hAnsi="FS Me Light" w:cs="FS Me Light"/>
                                <w:color w:val="0000C4"/>
                                <w:sz w:val="14"/>
                                <w:u w:val="single"/>
                                <w:lang w:val="en-US"/>
                              </w:rPr>
                              <w:t>rachellsevilya.20040@mhs.unesa.ac.id</w:t>
                            </w:r>
                          </w:p>
                          <w:p w14:paraId="151BF495" w14:textId="1B1089D9" w:rsidR="00C13877" w:rsidRDefault="00C13877" w:rsidP="00E25112">
                            <w:pPr>
                              <w:spacing w:line="316" w:lineRule="auto"/>
                              <w:ind w:left="106" w:right="44"/>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C1955E" id="Rectangle 2" o:spid="_x0000_s1026" style="position:absolute;margin-left:-34pt;margin-top:20pt;width:128.9pt;height:184.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" filled="f" stroked="f">
                <v:textbox inset="2.53958mm,2.53958mm,2.53958mm,2.53958mm">
                  <w:txbxContent>
                    <w:p w14:paraId="3B106E37" w14:textId="77777777" w:rsidR="00C13877" w:rsidRDefault="00D81EB1">
                      <w:pPr>
                        <w:ind w:left="106" w:firstLine="106"/>
                        <w:textDirection w:val="btLr"/>
                      </w:pPr>
                      <w:r>
                        <w:rPr>
                          <w:color w:val="231916"/>
                          <w:sz w:val="14"/>
                        </w:rPr>
                        <w:t>E-ISSN 2338-6770</w:t>
                      </w:r>
                    </w:p>
                    <w:p w14:paraId="00611398" w14:textId="77777777" w:rsidR="00C13877" w:rsidRDefault="00C13877">
                      <w:pPr>
                        <w:spacing w:before="11"/>
                        <w:textDirection w:val="btLr"/>
                      </w:pPr>
                    </w:p>
                    <w:p w14:paraId="27395901" w14:textId="77777777" w:rsidR="00C13877" w:rsidRDefault="00D81EB1">
                      <w:pPr>
                        <w:ind w:left="106" w:firstLine="106"/>
                        <w:textDirection w:val="btLr"/>
                      </w:pPr>
                      <w:r>
                        <w:rPr>
                          <w:rFonts w:ascii="FS Me Light" w:eastAsia="FS Me Light" w:hAnsi="FS Me Light" w:cs="FS Me Light"/>
                          <w:color w:val="231916"/>
                          <w:sz w:val="14"/>
                        </w:rPr>
                        <w:t>Tanggal pengajuan : -</w:t>
                      </w:r>
                    </w:p>
                    <w:p w14:paraId="5E184A56" w14:textId="77777777" w:rsidR="00C13877" w:rsidRDefault="00D81EB1">
                      <w:pPr>
                        <w:spacing w:before="53"/>
                        <w:ind w:left="106" w:firstLine="106"/>
                        <w:textDirection w:val="btLr"/>
                      </w:pPr>
                      <w:r>
                        <w:rPr>
                          <w:rFonts w:ascii="FS Me Light" w:eastAsia="FS Me Light" w:hAnsi="FS Me Light" w:cs="FS Me Light"/>
                          <w:color w:val="231916"/>
                          <w:sz w:val="14"/>
                        </w:rPr>
                        <w:t>Tanggal revisi : -</w:t>
                      </w:r>
                    </w:p>
                    <w:p w14:paraId="64E8BEB3" w14:textId="77777777" w:rsidR="00C13877" w:rsidRDefault="00D81EB1">
                      <w:pPr>
                        <w:spacing w:before="53"/>
                        <w:ind w:left="106" w:firstLine="106"/>
                        <w:textDirection w:val="btLr"/>
                      </w:pPr>
                      <w:r>
                        <w:rPr>
                          <w:rFonts w:ascii="FS Me Light" w:eastAsia="FS Me Light" w:hAnsi="FS Me Light" w:cs="FS Me Light"/>
                          <w:color w:val="231916"/>
                          <w:sz w:val="14"/>
                        </w:rPr>
                        <w:t>Tanggal diterima : -</w:t>
                      </w:r>
                    </w:p>
                    <w:p w14:paraId="4FE8C3B9" w14:textId="77777777" w:rsidR="00C13877" w:rsidRDefault="00C13877">
                      <w:pPr>
                        <w:spacing w:before="10"/>
                        <w:textDirection w:val="btLr"/>
                      </w:pPr>
                    </w:p>
                    <w:p w14:paraId="3D693141" w14:textId="77777777" w:rsidR="00E25112" w:rsidRDefault="00D81EB1" w:rsidP="00E2511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6485106A" w14:textId="41FFF50B" w:rsidR="00E25112" w:rsidRPr="007B3F8D" w:rsidRDefault="00E25112" w:rsidP="00E25112">
                      <w:pPr>
                        <w:textDirection w:val="btLr"/>
                        <w:rPr>
                          <w:lang w:val="en-US"/>
                        </w:rPr>
                      </w:pPr>
                      <w:r>
                        <w:rPr>
                          <w:rFonts w:ascii="FS Me Light" w:eastAsia="FS Me Light" w:hAnsi="FS Me Light" w:cs="FS Me Light"/>
                          <w:color w:val="231916"/>
                          <w:sz w:val="14"/>
                          <w:lang w:val="en-US"/>
                        </w:rPr>
                        <w:t>Universitas Negeri Surabaya, Surabaya, Indonesia</w:t>
                      </w:r>
                      <w:r>
                        <w:rPr>
                          <w:rFonts w:ascii="FS Me Light" w:eastAsia="FS Me Light" w:hAnsi="FS Me Light" w:cs="FS Me Light"/>
                          <w:color w:val="231916"/>
                          <w:sz w:val="14"/>
                        </w:rPr>
                        <w:t xml:space="preserve">. E-mail: </w:t>
                      </w:r>
                      <w:r>
                        <w:rPr>
                          <w:rFonts w:ascii="FS Me Light" w:eastAsia="FS Me Light" w:hAnsi="FS Me Light" w:cs="FS Me Light"/>
                          <w:color w:val="0000C4"/>
                          <w:sz w:val="14"/>
                          <w:u w:val="single"/>
                          <w:lang w:val="en-US"/>
                        </w:rPr>
                        <w:t>rachellsevilya.20040@mhs.unesa.ac.id</w:t>
                      </w:r>
                    </w:p>
                    <w:p w14:paraId="151BF495" w14:textId="1B1089D9" w:rsidR="00C13877" w:rsidRDefault="00C13877" w:rsidP="00E25112">
                      <w:pPr>
                        <w:spacing w:line="316" w:lineRule="auto"/>
                        <w:ind w:left="106" w:right="44"/>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6326980D" wp14:editId="5AA42202">
                <wp:simplePos x="0" y="0"/>
                <wp:positionH relativeFrom="column">
                  <wp:posOffset>1</wp:posOffset>
                </wp:positionH>
                <wp:positionV relativeFrom="paragraph">
                  <wp:posOffset>101600</wp:posOffset>
                </wp:positionV>
                <wp:extent cx="541272" cy="366109"/>
                <wp:effectExtent l="0" t="0" r="0" b="0"/>
                <wp:wrapNone/>
                <wp:docPr id="3" name="Group 3"/>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812505396" name="Group 1812505396"/>
                        <wpg:cNvGrpSpPr/>
                        <wpg:grpSpPr>
                          <a:xfrm>
                            <a:off x="5075364" y="3596946"/>
                            <a:ext cx="541272" cy="366109"/>
                            <a:chOff x="0" y="0"/>
                            <a:chExt cx="541272" cy="366109"/>
                          </a:xfrm>
                        </wpg:grpSpPr>
                        <wps:wsp>
                          <wps:cNvPr id="48101166" name="Rectangle 48101166"/>
                          <wps:cNvSpPr/>
                          <wps:spPr>
                            <a:xfrm>
                              <a:off x="0" y="0"/>
                              <a:ext cx="541250" cy="366100"/>
                            </a:xfrm>
                            <a:prstGeom prst="rect">
                              <a:avLst/>
                            </a:prstGeom>
                            <a:noFill/>
                            <a:ln>
                              <a:noFill/>
                            </a:ln>
                          </wps:spPr>
                          <wps:txbx>
                            <w:txbxContent>
                              <w:p w14:paraId="6B62F1F6" w14:textId="77777777" w:rsidR="00C13877" w:rsidRDefault="00C13877">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7">
                              <a:alphaModFix/>
                            </a:blip>
                            <a:src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rotWithShape="1">
                            <a:blip r:embed="rId8">
                              <a:alphaModFix/>
                            </a:blip>
                            <a:srcRect/>
                            <a:stretch/>
                          </pic:blipFill>
                          <pic:spPr>
                            <a:xfrm>
                              <a:off x="0" y="0"/>
                              <a:ext cx="304165" cy="310515"/>
                            </a:xfrm>
                            <a:prstGeom prst="rect">
                              <a:avLst/>
                            </a:prstGeom>
                            <a:noFill/>
                            <a:ln>
                              <a:noFill/>
                            </a:ln>
                          </pic:spPr>
                        </pic:pic>
                        <wps:wsp>
                          <wps:cNvPr id="1503435209" name="Freeform: Shape 1503435209"/>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26980D" id="Group 3" o:spid="_x0000_s1027" style="position:absolute;margin-left:0;margin-top:8pt;width:42.6pt;height:28.85pt;z-index:251659264"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">
                <v:group id="Group 1812505396" o:spid="_x0000_s1028"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">
                  <v:rect id="Rectangle 48101166" o:spid="_x0000_s1029"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" filled="f" stroked="f">
                    <v:textbox inset="2.53958mm,2.53958mm,2.53958mm,2.53958mm">
                      <w:txbxContent>
                        <w:p w14:paraId="6B62F1F6" w14:textId="77777777" w:rsidR="00C13877" w:rsidRDefault="00C1387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0"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">
                    <v:imagedata r:id="rId9" o:title=""/>
                  </v:shape>
                  <v:shape id="Shape 8" o:spid="_x0000_s1031"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">
                    <v:imagedata r:id="rId10" o:title=""/>
                  </v:shape>
                  <v:shape id="Freeform: Shape 1503435209" o:spid="_x0000_s1032"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1EFB670D" w14:textId="2A801744" w:rsidR="00C13877" w:rsidRDefault="009175A6">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sidRPr="009175A6">
        <w:rPr>
          <w:rFonts w:ascii="Century Gothic" w:eastAsia="Century Gothic" w:hAnsi="Century Gothic" w:cs="Century Gothic"/>
          <w:sz w:val="18"/>
          <w:szCs w:val="18"/>
        </w:rPr>
        <w:t>Rachell Sevilya Putri¹, Senyum Sadhana²</w:t>
      </w:r>
    </w:p>
    <w:p w14:paraId="2DAD0DD4" w14:textId="77777777" w:rsidR="00C13877" w:rsidRDefault="00C1387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62F84904" w14:textId="77777777" w:rsidR="00C13877" w:rsidRDefault="00D81EB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1State University of Surabaya, Surabaya, Indonesia</w:t>
      </w:r>
    </w:p>
    <w:p w14:paraId="6A1617D6" w14:textId="77777777" w:rsidR="00C13877" w:rsidRDefault="00D81EB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2Unesa University, Surabaya, Indonesia</w:t>
      </w:r>
    </w:p>
    <w:p w14:paraId="6C9D5078" w14:textId="6FE73BB3" w:rsidR="00C13877" w:rsidRDefault="00B505F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11" w:history="1">
        <w:r w:rsidR="00515D69" w:rsidRPr="00CC1D34">
          <w:rPr>
            <w:rStyle w:val="Hyperlink"/>
            <w:rFonts w:ascii="Century Gothic" w:eastAsia="Century Gothic" w:hAnsi="Century Gothic" w:cs="Century Gothic"/>
            <w:sz w:val="18"/>
            <w:szCs w:val="18"/>
          </w:rPr>
          <w:t>rachellsevilya.20040@mhs.unesa.ac.id</w:t>
        </w:r>
      </w:hyperlink>
      <w:r w:rsidR="00515D69">
        <w:rPr>
          <w:rFonts w:ascii="Century Gothic" w:eastAsia="Century Gothic" w:hAnsi="Century Gothic" w:cs="Century Gothic"/>
          <w:color w:val="000000"/>
          <w:sz w:val="18"/>
          <w:szCs w:val="18"/>
        </w:rPr>
        <w:t xml:space="preserve">, </w:t>
      </w:r>
      <w:hyperlink r:id="rId12" w:history="1">
        <w:r w:rsidR="00515D69" w:rsidRPr="00CC1D34">
          <w:rPr>
            <w:rStyle w:val="Hyperlink"/>
            <w:rFonts w:ascii="Century Gothic" w:eastAsia="Century Gothic" w:hAnsi="Century Gothic" w:cs="Century Gothic"/>
            <w:sz w:val="18"/>
            <w:szCs w:val="18"/>
          </w:rPr>
          <w:t>senyumsadhana@unesa.ac.id</w:t>
        </w:r>
      </w:hyperlink>
      <w:r w:rsidR="00515D69">
        <w:rPr>
          <w:rFonts w:ascii="Century Gothic" w:eastAsia="Century Gothic" w:hAnsi="Century Gothic" w:cs="Century Gothic"/>
          <w:color w:val="000000"/>
          <w:sz w:val="18"/>
          <w:szCs w:val="18"/>
        </w:rPr>
        <w:t xml:space="preserve"> </w:t>
      </w:r>
      <w:bookmarkStart w:id="0" w:name="_GoBack"/>
      <w:bookmarkEnd w:id="0"/>
    </w:p>
    <w:p w14:paraId="6A2502BA" w14:textId="77777777" w:rsidR="00C13877" w:rsidRDefault="00C13877">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14:paraId="695E046A" w14:textId="56DC421B" w:rsidR="009175A6" w:rsidRPr="009175A6" w:rsidRDefault="00D81EB1" w:rsidP="009175A6">
      <w:pPr>
        <w:pBdr>
          <w:top w:val="nil"/>
          <w:left w:val="nil"/>
          <w:bottom w:val="nil"/>
          <w:right w:val="nil"/>
          <w:between w:val="nil"/>
        </w:pBdr>
        <w:ind w:left="2268"/>
        <w:jc w:val="both"/>
        <w:rPr>
          <w:rFonts w:ascii="Century Gothic" w:eastAsia="Century Gothic" w:hAnsi="Century Gothic" w:cs="Century Gothic"/>
          <w:color w:val="000000"/>
        </w:rPr>
      </w:pPr>
      <w:r>
        <w:rPr>
          <w:rFonts w:ascii="Century Gothic" w:eastAsia="Century Gothic" w:hAnsi="Century Gothic" w:cs="Century Gothic"/>
          <w:b/>
          <w:bCs/>
          <w:color w:val="000000"/>
          <w:sz w:val="18"/>
          <w:szCs w:val="18"/>
        </w:rPr>
        <w:t>Abstract:</w:t>
      </w:r>
      <w:r>
        <w:rPr>
          <w:rFonts w:ascii="Century Gothic" w:eastAsia="Century Gothic" w:hAnsi="Century Gothic" w:cs="Century Gothic"/>
          <w:b/>
          <w:bCs/>
          <w:color w:val="000000"/>
        </w:rPr>
        <w:t xml:space="preserve"> </w:t>
      </w:r>
      <w:r w:rsidR="009175A6" w:rsidRPr="009175A6">
        <w:rPr>
          <w:rFonts w:ascii="Century Gothic" w:eastAsia="Century Gothic" w:hAnsi="Century Gothic" w:cs="Century Gothic"/>
          <w:color w:val="000000"/>
        </w:rPr>
        <w:t>Fallen Rose is a local band from Surabaya that operates in the alternative rock genre and carries out its musical activities independently without being under the auspices of a record label. One of the works produced by the band is the song "Divert", which was produced independently using a home recording concept. This study aims to describe the production process of the song "Divert" as well as the publication and marketing efforts carried out by Fallen Rose in the independent music industry. The study used a qualitative descriptive method. Data were obtained through observation, interviews, documentation, and literature studies. The research sources consisted of Dirham Satia as the songwriter and leader of Fallen Rose, Hayyan Sabitah as the sound engineer, Akmal as the creative idea provider, and Harlan as an indie music lover. The results of the study show that the production process of the song "Divert" was carried out through three main stages, namely pre-production, production, and post-production. The pre-production stage includes song creation, musical concept development, and technical preparation of production. The production stage was carried out through the processes of tracking, recording, editing, and the use of the Digital Audio Workstation (DAW) Studio One. The post-production phase includes mixing, mastering, digital distribution, and publication through various social media platforms and music streaming services. Fallen Rose's marketing strategy leverages digital media, the music community, and live performances at various independent music events. Research findings indicate that independent music production allows musicians to have full control over their work and is an effective alternative to the evolving digital music industry.</w:t>
      </w:r>
    </w:p>
    <w:p w14:paraId="1464D901" w14:textId="55D05229" w:rsidR="00C13877" w:rsidRDefault="00C13877" w:rsidP="00DE75FA">
      <w:pPr>
        <w:pBdr>
          <w:top w:val="nil"/>
          <w:left w:val="nil"/>
          <w:bottom w:val="nil"/>
          <w:right w:val="nil"/>
          <w:between w:val="nil"/>
        </w:pBdr>
        <w:tabs>
          <w:tab w:val="left" w:pos="3690"/>
        </w:tabs>
        <w:jc w:val="both"/>
        <w:rPr>
          <w:rFonts w:ascii="Century Gothic" w:eastAsia="Century Gothic" w:hAnsi="Century Gothic" w:cs="Century Gothic"/>
          <w:sz w:val="18"/>
          <w:szCs w:val="18"/>
        </w:rPr>
      </w:pPr>
    </w:p>
    <w:p w14:paraId="7BE5BFEB" w14:textId="049CA238" w:rsidR="00C13877" w:rsidRPr="00DE75FA" w:rsidRDefault="00D81EB1">
      <w:pPr>
        <w:widowControl w:val="0"/>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b/>
          <w:bCs/>
          <w:color w:val="000000"/>
          <w:sz w:val="18"/>
          <w:szCs w:val="18"/>
        </w:rPr>
        <w:t xml:space="preserve">Keywords: </w:t>
      </w:r>
      <w:r w:rsidR="009175A6" w:rsidRPr="009175A6">
        <w:rPr>
          <w:rFonts w:ascii="Century Gothic" w:eastAsia="Century Gothic" w:hAnsi="Century Gothic" w:cs="Century Gothic"/>
          <w:sz w:val="18"/>
          <w:szCs w:val="18"/>
        </w:rPr>
        <w:t>Fallen Rose, Music Production, Independent Music, Home Recording, Publication.</w:t>
      </w:r>
    </w:p>
    <w:p w14:paraId="3800A24B" w14:textId="77777777" w:rsidR="00C13877" w:rsidRDefault="00C13877">
      <w:pPr>
        <w:widowControl w:val="0"/>
        <w:pBdr>
          <w:top w:val="nil"/>
          <w:left w:val="nil"/>
          <w:bottom w:val="nil"/>
          <w:right w:val="nil"/>
          <w:between w:val="nil"/>
        </w:pBdr>
        <w:ind w:left="2268"/>
        <w:jc w:val="both"/>
        <w:rPr>
          <w:rFonts w:ascii="Century Gothic" w:eastAsia="Century Gothic" w:hAnsi="Century Gothic" w:cs="Century Gothic"/>
          <w:i/>
          <w:iCs/>
          <w:sz w:val="18"/>
          <w:szCs w:val="18"/>
        </w:rPr>
      </w:pPr>
    </w:p>
    <w:p w14:paraId="5173CBC5" w14:textId="7CCE4004" w:rsidR="00C13877" w:rsidRDefault="00D81EB1" w:rsidP="009175A6">
      <w:pPr>
        <w:widowControl w:val="0"/>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Abstract: </w:t>
      </w:r>
      <w:r>
        <w:rPr>
          <w:rFonts w:ascii="Century Gothic" w:eastAsia="Century Gothic" w:hAnsi="Century Gothic" w:cs="Century Gothic"/>
          <w:sz w:val="18"/>
          <w:szCs w:val="18"/>
        </w:rPr>
        <w:t xml:space="preserve">Fallen Rose is a local band from Surabaya that performs in the alternative rock genre and operates independently without being affiliated with a major record label. One of the band's original works is the song “Divert,” which was produced independently using a home recording concept. This study aims to describe the production process of the song "Divert" and the publication and marketing strategies employed by Fallen Rose within the independent music industry. This research used a descriptive qualitative method. Data were collected through observation, interviews, documentation, and literature review. The informants included Dirham Satia as the songwriter and leader of Fallen Rose, Hayyan Sabitah as the sound engineer, Akmal as the creative contributor, and Harlan as an indie music listener. The findings reveal that the production process of “Divert” consisted of three main stages: pre-production, production, and post-production. The pre-production stage involved songwriting, musical concept development, and technical preparation. The production stage included tracking, </w:t>
      </w:r>
      <w:r w:rsidR="009175A6" w:rsidRPr="009175A6">
        <w:rPr>
          <w:rFonts w:ascii="Century Gothic" w:eastAsia="Century Gothic" w:hAnsi="Century Gothic" w:cs="Century Gothic"/>
          <w:sz w:val="18"/>
          <w:szCs w:val="18"/>
        </w:rPr>
        <w:t xml:space="preserve">recording, editing, and the use of the Digital Audio Workstation (DAW) Studio </w:t>
      </w:r>
      <w:r w:rsidR="009175A6" w:rsidRPr="009175A6">
        <w:rPr>
          <w:rFonts w:ascii="Century Gothic" w:eastAsia="Century Gothic" w:hAnsi="Century Gothic" w:cs="Century Gothic"/>
          <w:sz w:val="18"/>
          <w:szCs w:val="18"/>
        </w:rPr>
        <w:lastRenderedPageBreak/>
        <w:t>One. The post-production stage covered mixing, mastering, digital distribution, and promotional activities through social media platforms and music streaming services. The marketing strategy implemented by Fallen Rose relies on digital media, music communities, and live performances at various independent music events. The study concludes that independent music production enables musicians to maintain full creative control over their work while serving as an effective alternative in adapting to the development of the digital music industry.</w:t>
      </w:r>
    </w:p>
    <w:p w14:paraId="625D3123" w14:textId="77777777" w:rsidR="00C13877" w:rsidRDefault="00C13877">
      <w:pPr>
        <w:widowControl w:val="0"/>
        <w:pBdr>
          <w:top w:val="nil"/>
          <w:left w:val="nil"/>
          <w:bottom w:val="nil"/>
          <w:right w:val="nil"/>
          <w:between w:val="nil"/>
        </w:pBdr>
        <w:ind w:left="2268"/>
        <w:jc w:val="both"/>
        <w:rPr>
          <w:rFonts w:ascii="Century Gothic" w:eastAsia="Century Gothic" w:hAnsi="Century Gothic" w:cs="Century Gothic"/>
          <w:sz w:val="18"/>
          <w:szCs w:val="18"/>
        </w:rPr>
      </w:pPr>
    </w:p>
    <w:p w14:paraId="2C32ED20" w14:textId="3C0F12DF" w:rsidR="00C13877" w:rsidRDefault="00D81EB1">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C13877">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567" w:footer="720" w:gutter="0"/>
          <w:pgNumType w:start="1"/>
          <w:cols w:space="720"/>
          <w:titlePg/>
        </w:sectPr>
      </w:pPr>
      <w:r>
        <w:rPr>
          <w:rFonts w:ascii="Century Gothic" w:eastAsia="Century Gothic" w:hAnsi="Century Gothic" w:cs="Century Gothic"/>
          <w:b/>
          <w:bCs/>
          <w:i/>
          <w:iCs/>
          <w:sz w:val="18"/>
          <w:szCs w:val="18"/>
        </w:rPr>
        <w:t xml:space="preserve">Keywords: </w:t>
      </w:r>
      <w:r w:rsidR="00DE75FA" w:rsidRPr="00DE75FA">
        <w:rPr>
          <w:rFonts w:ascii="Century Gothic" w:eastAsia="Century Gothic" w:hAnsi="Century Gothic" w:cs="Century Gothic"/>
          <w:i/>
          <w:iCs/>
          <w:sz w:val="18"/>
          <w:szCs w:val="18"/>
        </w:rPr>
        <w:t>Fallen Rose, Music Production, Independent Music, Home Recording, Music Promotion.</w:t>
      </w:r>
    </w:p>
    <w:p w14:paraId="38BF9D32" w14:textId="77777777" w:rsidR="00C13877" w:rsidRDefault="00D81EB1">
      <w:pPr>
        <w:pStyle w:val="Heading1"/>
        <w:ind w:firstLine="0"/>
        <w:rPr>
          <w:rFonts w:ascii="Century Gothic" w:eastAsia="Century Gothic" w:hAnsi="Century Gothic" w:cs="Century Gothic"/>
        </w:rPr>
      </w:pPr>
      <w:r>
        <w:rPr>
          <w:rFonts w:ascii="Century Gothic" w:eastAsia="Century Gothic" w:hAnsi="Century Gothic" w:cs="Century Gothic"/>
          <w:sz w:val="20"/>
          <w:szCs w:val="20"/>
        </w:rPr>
        <w:t>1. INTRODUCTION</w:t>
      </w:r>
    </w:p>
    <w:p w14:paraId="29D51AD2" w14:textId="521751FC" w:rsidR="00A5224A" w:rsidRDefault="00F12F44" w:rsidP="00A5224A">
      <w:pPr>
        <w:ind w:left="2268" w:firstLine="566"/>
        <w:jc w:val="both"/>
        <w:rPr>
          <w:rFonts w:ascii="Century Gothic" w:eastAsia="Century Gothic" w:hAnsi="Century Gothic" w:cs="Century Gothic"/>
        </w:rPr>
      </w:pPr>
      <w:r w:rsidRPr="00F12F44">
        <w:rPr>
          <w:rFonts w:ascii="Century Gothic" w:eastAsia="Century Gothic" w:hAnsi="Century Gothic" w:cs="Century Gothic"/>
        </w:rPr>
        <w:t>Music is an art form that plays a vital role in human life as a medium for entertainment, expression, communication, and identity. Music continues to evolve along with social, cultural, and technological advancements. One of the most significant changes has occurred in the music production process, which has become increasingly easier thanks to the development of digital technology. Music production no longer relies entirely on professional recording studios but can be done independently using computers and audio processing software. Music production encompasses the processes of recording, editing, mixing, mastering, and distributing works to the public. According to Assauri (2011), production is the means, methods, and techniques used to create or add value to a product or service. In the context of music, the production process is a crucial factor in determining the final quality of a work before it is released to listeners.</w:t>
      </w:r>
    </w:p>
    <w:p w14:paraId="1A1087D4" w14:textId="77777777" w:rsidR="00F12F44" w:rsidRPr="00A5224A" w:rsidRDefault="00F12F44" w:rsidP="00A5224A">
      <w:pPr>
        <w:ind w:left="2268" w:firstLine="566"/>
        <w:jc w:val="both"/>
        <w:rPr>
          <w:rFonts w:ascii="Century Gothic" w:eastAsia="Century Gothic" w:hAnsi="Century Gothic" w:cs="Century Gothic"/>
        </w:rPr>
      </w:pPr>
    </w:p>
    <w:p w14:paraId="6F72B870" w14:textId="4CBAF437" w:rsid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Technological advancements have given rise to a variety of music production software known as Digital Audio Workstations (DAWs). DAWs are software systems used to record, process, edit, mix, master, and refine digital audio recordings. Using a DAW allows musicians to perform the entire production process independently without having to rely on large-scale recording studios. Features available in DAWs, such as sequencers, mixers, plugin effects, audio editing, and virtual instruments, make it easier for musicians to produce works of competitive quality. The presence of this technology is one of the main factors driving the growth of the independent music industry in various countries, including Indonesia (Assauri, 2011).</w:t>
      </w:r>
    </w:p>
    <w:p w14:paraId="679CD163" w14:textId="77777777" w:rsidR="00F12F44" w:rsidRDefault="00F12F44" w:rsidP="00A5224A">
      <w:pPr>
        <w:ind w:left="2268" w:firstLine="566"/>
        <w:jc w:val="both"/>
        <w:rPr>
          <w:rFonts w:ascii="Century Gothic" w:eastAsia="Century Gothic" w:hAnsi="Century Gothic" w:cs="Century Gothic"/>
        </w:rPr>
      </w:pPr>
    </w:p>
    <w:p w14:paraId="204DD4C0" w14:textId="3EC9D2ED" w:rsidR="00F12F44" w:rsidRPr="00A5224A" w:rsidRDefault="00F12F44" w:rsidP="00A5224A">
      <w:pPr>
        <w:ind w:left="2268" w:firstLine="566"/>
        <w:jc w:val="both"/>
        <w:rPr>
          <w:rFonts w:ascii="Century Gothic" w:eastAsia="Century Gothic" w:hAnsi="Century Gothic" w:cs="Century Gothic"/>
        </w:rPr>
      </w:pPr>
      <w:r w:rsidRPr="00F12F44">
        <w:rPr>
          <w:rFonts w:ascii="Century Gothic" w:eastAsia="Century Gothic" w:hAnsi="Century Gothic" w:cs="Century Gothic"/>
        </w:rPr>
        <w:t xml:space="preserve">The development of digital technology has transformed the music industry by providing opportunities for musicians to produce, distribute, and market their work independently without relying on record labels. This has encouraged the development of independent (indie) music, a production and distribution system managed independently by musicians. Indie music does not refer to a specific genre, but rather to the independence of musicians in managing the creative process and marketing their work. This freedom allows musicians to maintain their artistic identity and produce work that aligns with their ideals (Marshall, 2014). In Indonesia, the development of indie music is growing rapidly with easier access to production technology and digital distribution platforms such as Spotify, Apple Music, Joox, Deezer, and YouTube. The presence of these platforms opens up wider opportunities for independent musicians to reach </w:t>
      </w:r>
      <w:r w:rsidRPr="00F12F44">
        <w:rPr>
          <w:rFonts w:ascii="Century Gothic" w:eastAsia="Century Gothic" w:hAnsi="Century Gothic" w:cs="Century Gothic"/>
        </w:rPr>
        <w:lastRenderedPageBreak/>
        <w:t>audiences and gain recognition without going through conventional music industry channels.</w:t>
      </w:r>
    </w:p>
    <w:p w14:paraId="159F98ED" w14:textId="77777777" w:rsidR="00A5224A" w:rsidRPr="00A5224A" w:rsidRDefault="00A5224A" w:rsidP="00F12F44">
      <w:pPr>
        <w:jc w:val="both"/>
        <w:rPr>
          <w:rFonts w:ascii="Century Gothic" w:eastAsia="Century Gothic" w:hAnsi="Century Gothic" w:cs="Century Gothic"/>
        </w:rPr>
      </w:pPr>
    </w:p>
    <w:p w14:paraId="26BA6D07"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Surabaya is a city with a vibrant independent music scene. The city's diverse music communities, independent festivals, local performances, and creative spaces provide a platform for musicians to showcase their work. The presence of independent music communities in Surabaya has also encouraged the emergence of various bands that have chosen independent paths to develop their musical careers. Bands like Silampukau, Musikawan, and Fallen Rose are examples of bands that have successfully maintained their presence through independently produced works. This development demonstrates that Surabaya has made a significant contribution to the growth of the independent music industry in Indonesia.</w:t>
      </w:r>
    </w:p>
    <w:p w14:paraId="58F57078" w14:textId="77777777" w:rsidR="00A5224A" w:rsidRPr="00A5224A" w:rsidRDefault="00A5224A" w:rsidP="00A5224A">
      <w:pPr>
        <w:ind w:left="2268" w:firstLine="566"/>
        <w:jc w:val="both"/>
        <w:rPr>
          <w:rFonts w:ascii="Century Gothic" w:eastAsia="Century Gothic" w:hAnsi="Century Gothic" w:cs="Century Gothic"/>
        </w:rPr>
      </w:pPr>
    </w:p>
    <w:p w14:paraId="6C14BA14" w14:textId="502AE2A1" w:rsidR="00A5224A" w:rsidRDefault="00F12F44" w:rsidP="00A5224A">
      <w:pPr>
        <w:ind w:left="2268" w:firstLine="566"/>
        <w:jc w:val="both"/>
        <w:rPr>
          <w:rFonts w:ascii="Century Gothic" w:eastAsia="Century Gothic" w:hAnsi="Century Gothic" w:cs="Century Gothic"/>
        </w:rPr>
      </w:pPr>
      <w:r w:rsidRPr="00F12F44">
        <w:rPr>
          <w:rFonts w:ascii="Century Gothic" w:eastAsia="Century Gothic" w:hAnsi="Century Gothic" w:cs="Century Gothic"/>
        </w:rPr>
        <w:t xml:space="preserve">One of the independent bands actively working in Surabaya is Fallen Rose. Formed in 2014, the band promotes the </w:t>
      </w:r>
      <w:r w:rsidRPr="00F12F44">
        <w:rPr>
          <w:rFonts w:ascii="Century Gothic" w:eastAsia="Century Gothic" w:hAnsi="Century Gothic" w:cs="Century Gothic"/>
          <w:i/>
          <w:iCs/>
        </w:rPr>
        <w:t xml:space="preserve">alternative rock genre </w:t>
      </w:r>
      <w:r w:rsidRPr="00F12F44">
        <w:rPr>
          <w:rFonts w:ascii="Century Gothic" w:eastAsia="Century Gothic" w:hAnsi="Century Gothic" w:cs="Century Gothic"/>
        </w:rPr>
        <w:t xml:space="preserve">and consistently manages the production and distribution of their work independently. To date, Fallen Rose has produced several singles and mini-albums published through various digital music platforms. One of their standout works is the song " </w:t>
      </w:r>
      <w:r w:rsidRPr="00F12F44">
        <w:rPr>
          <w:rFonts w:ascii="Century Gothic" w:eastAsia="Century Gothic" w:hAnsi="Century Gothic" w:cs="Century Gothic"/>
          <w:i/>
          <w:iCs/>
        </w:rPr>
        <w:t xml:space="preserve">Divert </w:t>
      </w:r>
      <w:r w:rsidRPr="00F12F44">
        <w:rPr>
          <w:rFonts w:ascii="Century Gothic" w:eastAsia="Century Gothic" w:hAnsi="Century Gothic" w:cs="Century Gothic"/>
        </w:rPr>
        <w:t xml:space="preserve">," their eighth single, released in 2023. This song combines elements of </w:t>
      </w:r>
      <w:r w:rsidRPr="00F12F44">
        <w:rPr>
          <w:rFonts w:ascii="Century Gothic" w:eastAsia="Century Gothic" w:hAnsi="Century Gothic" w:cs="Century Gothic"/>
          <w:i/>
          <w:iCs/>
        </w:rPr>
        <w:t xml:space="preserve">alternative rock </w:t>
      </w:r>
      <w:r w:rsidRPr="00F12F44">
        <w:rPr>
          <w:rFonts w:ascii="Century Gothic" w:eastAsia="Century Gothic" w:hAnsi="Century Gothic" w:cs="Century Gothic"/>
        </w:rPr>
        <w:t xml:space="preserve">, modern emo, EDM, and Japanese musical influences, thus presenting a musical character that differs from their previous works. The creation process began with personal experiences and was then developed collaboratively by all band members. Another unique feature of </w:t>
      </w:r>
      <w:r w:rsidRPr="00F12F44">
        <w:rPr>
          <w:rFonts w:ascii="Century Gothic" w:eastAsia="Century Gothic" w:hAnsi="Century Gothic" w:cs="Century Gothic"/>
          <w:i/>
          <w:iCs/>
        </w:rPr>
        <w:t xml:space="preserve">Divert </w:t>
      </w:r>
      <w:r w:rsidRPr="00F12F44">
        <w:rPr>
          <w:rFonts w:ascii="Century Gothic" w:eastAsia="Century Gothic" w:hAnsi="Century Gothic" w:cs="Century Gothic"/>
        </w:rPr>
        <w:t>is the use of a male vocalist as the lead vocalist, which adds a new color and marks the development of Fallen Rose's musical identity as an independent band.</w:t>
      </w:r>
    </w:p>
    <w:p w14:paraId="390DF3EC" w14:textId="77777777" w:rsidR="00F12F44" w:rsidRPr="00A5224A" w:rsidRDefault="00F12F44" w:rsidP="00A5224A">
      <w:pPr>
        <w:ind w:left="2268" w:firstLine="566"/>
        <w:jc w:val="both"/>
        <w:rPr>
          <w:rFonts w:ascii="Century Gothic" w:eastAsia="Century Gothic" w:hAnsi="Century Gothic" w:cs="Century Gothic"/>
        </w:rPr>
      </w:pPr>
    </w:p>
    <w:p w14:paraId="723372BF"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Another unique feature of the song "Divert" is its independent production process, utilizing a home recording concept. Home recording is a method of music production conducted outside of a professional studio, utilizing independently available production equipment. This method is a popular choice for independent musicians because it can reduce production costs without compromising creative freedom. The production of "Divert" was carried out using computers, sound cards, microphones, musical instruments, and Studio One DAW software for recording, editing, mixing, and mastering. This use of technology allows Fallen Rose to produce work of competitive quality, despite being produced independently.</w:t>
      </w:r>
    </w:p>
    <w:p w14:paraId="3AC5EF5D" w14:textId="77777777" w:rsidR="00A5224A" w:rsidRPr="00A5224A" w:rsidRDefault="00A5224A" w:rsidP="00A5224A">
      <w:pPr>
        <w:ind w:left="2268" w:firstLine="566"/>
        <w:jc w:val="both"/>
        <w:rPr>
          <w:rFonts w:ascii="Century Gothic" w:eastAsia="Century Gothic" w:hAnsi="Century Gothic" w:cs="Century Gothic"/>
        </w:rPr>
      </w:pPr>
    </w:p>
    <w:p w14:paraId="06CDA993" w14:textId="2E444157" w:rsidR="00A5224A" w:rsidRPr="00A5224A" w:rsidRDefault="00A5224A" w:rsidP="00F12F44">
      <w:pPr>
        <w:ind w:left="2268" w:firstLine="566"/>
        <w:jc w:val="both"/>
        <w:rPr>
          <w:rFonts w:ascii="Century Gothic" w:eastAsia="Century Gothic" w:hAnsi="Century Gothic" w:cs="Century Gothic"/>
        </w:rPr>
      </w:pPr>
      <w:r w:rsidRPr="00A5224A">
        <w:rPr>
          <w:rFonts w:ascii="Century Gothic" w:eastAsia="Century Gothic" w:hAnsi="Century Gothic" w:cs="Century Gothic"/>
        </w:rPr>
        <w:t xml:space="preserve">The concept of home recording not only offers cost-effective benefits but also gives musicians the freedom to control the entire creative process. Musicians can determine production schedules, conduct musical experiments, and refine recordings as needed without being bound by studio time constraints. This situation makes home recording a strategy widely implemented in the modern independent music industry. The use of this method also demonstrates how digital technology can transform music production patterns, making them more democratic and accessible to a wide range of musicians. The success of the song " </w:t>
      </w:r>
      <w:r w:rsidR="00F12F44" w:rsidRPr="00F12F44">
        <w:rPr>
          <w:rFonts w:ascii="Century Gothic" w:eastAsia="Century Gothic" w:hAnsi="Century Gothic" w:cs="Century Gothic"/>
          <w:i/>
          <w:iCs/>
        </w:rPr>
        <w:t xml:space="preserve">Divert" </w:t>
      </w:r>
      <w:r w:rsidR="00F12F44" w:rsidRPr="00F12F44">
        <w:rPr>
          <w:rFonts w:ascii="Century Gothic" w:eastAsia="Century Gothic" w:hAnsi="Century Gothic" w:cs="Century Gothic"/>
        </w:rPr>
        <w:t xml:space="preserve">was determined not only by its production process, but also by the distribution and promotion strategies implemented independently by Fallen Rose through various </w:t>
      </w:r>
      <w:r w:rsidR="00F12F44" w:rsidRPr="00F12F44">
        <w:rPr>
          <w:rFonts w:ascii="Century Gothic" w:eastAsia="Century Gothic" w:hAnsi="Century Gothic" w:cs="Century Gothic"/>
        </w:rPr>
        <w:lastRenderedPageBreak/>
        <w:t xml:space="preserve">digital platforms such as Spotify, Apple Music, Deezer, Joox, YouTube, and social media. This strategy succeeded in expanding audience reach and strengthening Fallen Rose's presence as an independent band. This phenomenon demonstrates that independent musicians have a significant opportunity to develop without relying on record labels through the use of digital technology, creativity, and technical skills in managing the production process through to publication of their work. Therefore, the production of the song " </w:t>
      </w:r>
      <w:r w:rsidR="00F12F44" w:rsidRPr="00F12F44">
        <w:rPr>
          <w:rFonts w:ascii="Century Gothic" w:eastAsia="Century Gothic" w:hAnsi="Century Gothic" w:cs="Century Gothic"/>
          <w:i/>
          <w:iCs/>
        </w:rPr>
        <w:t xml:space="preserve">Divert" </w:t>
      </w:r>
      <w:r w:rsidR="00F12F44" w:rsidRPr="00F12F44">
        <w:rPr>
          <w:rFonts w:ascii="Century Gothic" w:eastAsia="Century Gothic" w:hAnsi="Century Gothic" w:cs="Century Gothic"/>
        </w:rPr>
        <w:t>is interesting to study as a representation of independent music production practices in the digital era.</w:t>
      </w:r>
    </w:p>
    <w:p w14:paraId="173AB413" w14:textId="77777777" w:rsidR="00A5224A" w:rsidRPr="00A5224A" w:rsidRDefault="00A5224A" w:rsidP="00A5224A">
      <w:pPr>
        <w:ind w:left="2268" w:firstLine="566"/>
        <w:jc w:val="both"/>
        <w:rPr>
          <w:rFonts w:ascii="Century Gothic" w:eastAsia="Century Gothic" w:hAnsi="Century Gothic" w:cs="Century Gothic"/>
        </w:rPr>
      </w:pPr>
    </w:p>
    <w:p w14:paraId="2A3D8FAA" w14:textId="6F634E1B" w:rsidR="00C13877" w:rsidRDefault="00F12F44" w:rsidP="00F12F44">
      <w:pPr>
        <w:ind w:left="2268" w:firstLine="566"/>
        <w:jc w:val="both"/>
        <w:rPr>
          <w:rFonts w:ascii="Century Gothic" w:eastAsia="Century Gothic" w:hAnsi="Century Gothic" w:cs="Century Gothic"/>
        </w:rPr>
      </w:pPr>
      <w:r w:rsidRPr="00F12F44">
        <w:rPr>
          <w:rFonts w:ascii="Century Gothic" w:eastAsia="Century Gothic" w:hAnsi="Century Gothic" w:cs="Century Gothic"/>
        </w:rPr>
        <w:t xml:space="preserve">Based on this background, this study aims to describe the production process of Fallen Rose's song " </w:t>
      </w:r>
      <w:r w:rsidRPr="00F12F44">
        <w:rPr>
          <w:rFonts w:ascii="Century Gothic" w:eastAsia="Century Gothic" w:hAnsi="Century Gothic" w:cs="Century Gothic"/>
          <w:i/>
          <w:iCs/>
        </w:rPr>
        <w:t xml:space="preserve">Divert </w:t>
      </w:r>
      <w:r w:rsidRPr="00F12F44">
        <w:rPr>
          <w:rFonts w:ascii="Century Gothic" w:eastAsia="Century Gothic" w:hAnsi="Century Gothic" w:cs="Century Gothic"/>
        </w:rPr>
        <w:t>," from pre-production, production, and post-production, as well as the distribution and publication strategies implemented. The results are expected to contribute to the study of independent music production and the use of digital technology in the modern music industry.</w:t>
      </w:r>
    </w:p>
    <w:p w14:paraId="6EA089E7" w14:textId="77777777" w:rsidR="00F12F44" w:rsidRDefault="00F12F44" w:rsidP="00F12F44">
      <w:pPr>
        <w:ind w:left="2268" w:firstLine="566"/>
        <w:jc w:val="both"/>
        <w:rPr>
          <w:rFonts w:ascii="Century Gothic" w:eastAsia="Century Gothic" w:hAnsi="Century Gothic" w:cs="Century Gothic"/>
        </w:rPr>
      </w:pPr>
    </w:p>
    <w:p w14:paraId="16BD4759" w14:textId="77777777" w:rsidR="00C13877" w:rsidRDefault="00D81EB1" w:rsidP="00F12F44">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Formulation of the problem</w:t>
      </w:r>
    </w:p>
    <w:p w14:paraId="7666EBF5" w14:textId="77777777" w:rsidR="00C13877" w:rsidRDefault="00C13877" w:rsidP="00F12F44">
      <w:pPr>
        <w:pBdr>
          <w:top w:val="nil"/>
          <w:left w:val="nil"/>
          <w:bottom w:val="nil"/>
          <w:right w:val="nil"/>
          <w:between w:val="nil"/>
        </w:pBdr>
        <w:ind w:left="2268" w:firstLine="566"/>
        <w:jc w:val="both"/>
        <w:rPr>
          <w:rFonts w:ascii="Century Gothic" w:eastAsia="Century Gothic" w:hAnsi="Century Gothic" w:cs="Century Gothic"/>
        </w:rPr>
      </w:pPr>
    </w:p>
    <w:p w14:paraId="31E9FFF9" w14:textId="2CFA7263" w:rsidR="00A5224A" w:rsidRPr="00A5224A" w:rsidRDefault="00D81EB1" w:rsidP="00F12F44">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1. How was the production process for the song “Divert” by Fallen Rose?</w:t>
      </w:r>
    </w:p>
    <w:p w14:paraId="241D46B1" w14:textId="2B3E7690" w:rsidR="00C13877" w:rsidRDefault="00A5224A" w:rsidP="00F12F44">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2. How were the publication and marketing efforts for the song “Divert” by Fallen Rose?</w:t>
      </w:r>
    </w:p>
    <w:p w14:paraId="122DCA2C" w14:textId="77777777" w:rsidR="00C13877" w:rsidRDefault="00C13877" w:rsidP="00A5224A">
      <w:pPr>
        <w:pBdr>
          <w:top w:val="nil"/>
          <w:left w:val="nil"/>
          <w:bottom w:val="nil"/>
          <w:right w:val="nil"/>
          <w:between w:val="nil"/>
        </w:pBdr>
        <w:jc w:val="both"/>
        <w:rPr>
          <w:rFonts w:ascii="Century Gothic" w:eastAsia="Century Gothic" w:hAnsi="Century Gothic" w:cs="Century Gothic"/>
        </w:rPr>
      </w:pPr>
    </w:p>
    <w:p w14:paraId="01B1B39C" w14:textId="77777777" w:rsidR="00C13877" w:rsidRDefault="00D81EB1">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Research purposes</w:t>
      </w:r>
    </w:p>
    <w:p w14:paraId="19440EF0"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291E6279" w14:textId="37A61771" w:rsidR="00A5224A" w:rsidRPr="00A5224A" w:rsidRDefault="00D81EB1" w:rsidP="00A5224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1. To find out the production process of the song "Divert" by Fallen Rose.</w:t>
      </w:r>
    </w:p>
    <w:p w14:paraId="3CDD9689" w14:textId="2C6A2290" w:rsidR="00C13877" w:rsidRDefault="00A5224A" w:rsidP="00A5224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2. To find out the publication and marketing efforts of the song "Divert" by Fallen Rose.</w:t>
      </w:r>
    </w:p>
    <w:p w14:paraId="1BE4DA97"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35A29E02" w14:textId="77777777" w:rsidR="00C13877" w:rsidRDefault="00D81EB1">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Theoretical basis</w:t>
      </w:r>
    </w:p>
    <w:p w14:paraId="3AB91BB7" w14:textId="77777777" w:rsidR="00A5224A" w:rsidRPr="00A5224A" w:rsidRDefault="00A5224A" w:rsidP="00A5224A">
      <w:pPr>
        <w:jc w:val="both"/>
        <w:rPr>
          <w:rFonts w:ascii="Century Gothic" w:eastAsia="Century Gothic" w:hAnsi="Century Gothic" w:cs="Century Gothic"/>
        </w:rPr>
      </w:pPr>
    </w:p>
    <w:p w14:paraId="6A691BFC"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Independent music, or indie music, is a form of music production carried out independently by musicians without any affiliation with a record label. The term "indie" comes from the word "independent," meaning "self-sufficient." In its development, indie music is often misunderstood as a specific genre, when in fact, the term refers to a system of independent production, distribution, and marketing of works. Indie musicians have the freedom to determine the concept of their work, the production process, and the distribution strategies they use to reach their audience.</w:t>
      </w:r>
    </w:p>
    <w:p w14:paraId="5D6390F3" w14:textId="77777777" w:rsidR="00A5224A" w:rsidRPr="00A5224A" w:rsidRDefault="00A5224A" w:rsidP="00A5224A">
      <w:pPr>
        <w:ind w:left="2268" w:firstLine="566"/>
        <w:jc w:val="both"/>
        <w:rPr>
          <w:rFonts w:ascii="Century Gothic" w:eastAsia="Century Gothic" w:hAnsi="Century Gothic" w:cs="Century Gothic"/>
        </w:rPr>
      </w:pPr>
    </w:p>
    <w:p w14:paraId="4FBCA486"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Marshall (2014) explains that independent music emerged as an alternative to the mainstream music industry, which tends to be controlled by record labels. The independent system provides musicians with greater freedom to maintain their originality and artistic identity. Musicians are not tied to market demands, which often influence the creative direction of a work.</w:t>
      </w:r>
    </w:p>
    <w:p w14:paraId="13009840" w14:textId="77777777" w:rsidR="00A5224A" w:rsidRPr="00A5224A" w:rsidRDefault="00A5224A" w:rsidP="00A5224A">
      <w:pPr>
        <w:ind w:left="2268" w:firstLine="566"/>
        <w:jc w:val="both"/>
        <w:rPr>
          <w:rFonts w:ascii="Century Gothic" w:eastAsia="Century Gothic" w:hAnsi="Century Gothic" w:cs="Century Gothic"/>
        </w:rPr>
      </w:pPr>
    </w:p>
    <w:p w14:paraId="27398B00" w14:textId="6E388286" w:rsidR="00A5224A" w:rsidRPr="00A5224A" w:rsidRDefault="00A5224A" w:rsidP="00F12F44">
      <w:pPr>
        <w:ind w:left="2268" w:firstLine="566"/>
        <w:jc w:val="both"/>
        <w:rPr>
          <w:rFonts w:ascii="Century Gothic" w:eastAsia="Century Gothic" w:hAnsi="Century Gothic" w:cs="Century Gothic"/>
        </w:rPr>
      </w:pPr>
      <w:r w:rsidRPr="00A5224A">
        <w:rPr>
          <w:rFonts w:ascii="Century Gothic" w:eastAsia="Century Gothic" w:hAnsi="Century Gothic" w:cs="Century Gothic"/>
        </w:rPr>
        <w:t xml:space="preserve">Independent music in this study refers to the independent production and distribution of the song "Divert" by Fallen Rose, without the involvement of a record label. The entire process, from songwriting and recording to audio processing and digital distribution to </w:t>
      </w:r>
      <w:r w:rsidRPr="00A5224A">
        <w:rPr>
          <w:rFonts w:ascii="Century Gothic" w:eastAsia="Century Gothic" w:hAnsi="Century Gothic" w:cs="Century Gothic"/>
        </w:rPr>
        <w:lastRenderedPageBreak/>
        <w:t>promotion, is carried out independently by the band members. This demonstrates that independent music is not only about creative freedom but also encompasses the musician's ability to manage all aspects of music production independently (Marshall, 2014). The development of digital technology is a major factor supporting the growth of independent music. The presence of various digital platforms allows musicians to publish their work to the wider public without having to go through a record company. This situation creates greater opportunities for local musicians to gain presence and public recognition based on the quality of their work.</w:t>
      </w:r>
    </w:p>
    <w:p w14:paraId="29868407" w14:textId="77777777" w:rsidR="00A5224A" w:rsidRPr="00A5224A" w:rsidRDefault="00A5224A" w:rsidP="00A5224A">
      <w:pPr>
        <w:jc w:val="both"/>
        <w:rPr>
          <w:rFonts w:ascii="Century Gothic" w:eastAsia="Century Gothic" w:hAnsi="Century Gothic" w:cs="Century Gothic"/>
        </w:rPr>
      </w:pPr>
    </w:p>
    <w:p w14:paraId="2883D105"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Music production is a crucial stage in the process of creating a piece of music. Production transforms musical ideas into an audio work ready for the public to listen to. According to Assauri (2011), production is the means, methods, and techniques used to create or add value to a product or service. In the context of music, production can be defined as the process of transforming creative ideas into a work of artistic value ready for publication.</w:t>
      </w:r>
    </w:p>
    <w:p w14:paraId="63F66370" w14:textId="77777777" w:rsidR="00A5224A" w:rsidRPr="00A5224A" w:rsidRDefault="00A5224A" w:rsidP="00A5224A">
      <w:pPr>
        <w:ind w:left="2268" w:firstLine="566"/>
        <w:jc w:val="both"/>
        <w:rPr>
          <w:rFonts w:ascii="Century Gothic" w:eastAsia="Century Gothic" w:hAnsi="Century Gothic" w:cs="Century Gothic"/>
        </w:rPr>
      </w:pPr>
    </w:p>
    <w:p w14:paraId="318DDDA8" w14:textId="76750ABB" w:rsidR="00A5224A" w:rsidRPr="00A5224A" w:rsidRDefault="00A5224A" w:rsidP="00F12F44">
      <w:pPr>
        <w:ind w:left="2268" w:firstLine="566"/>
        <w:jc w:val="both"/>
        <w:rPr>
          <w:rFonts w:ascii="Century Gothic" w:eastAsia="Century Gothic" w:hAnsi="Century Gothic" w:cs="Century Gothic"/>
        </w:rPr>
      </w:pPr>
      <w:r w:rsidRPr="00A5224A">
        <w:rPr>
          <w:rFonts w:ascii="Century Gothic" w:eastAsia="Century Gothic" w:hAnsi="Century Gothic" w:cs="Century Gothic"/>
        </w:rPr>
        <w:t>Modern music production generally consists of three main stages: pre-production, production, and post-production. The pre-production stage includes idea generation, lyric writing, arrangement, and technical preparation before the recording process begins. The production stage includes the recording of all musical instruments and vocals needed for a song. The post-production stage includes editing, mixing, mastering, and audio quality enhancement before the work is published. Russ Hepworth-Sawyer and Golding (2010) explain that music production involves various roles such as producers, arrangers, musicians, audio engineers, and other parties involved in the creation process. Each has a different function in producing quality music. However, in an independent production system, these various roles are often carried out by musicians independently due to limited resources and the desire to maintain creative control over the resulting work.</w:t>
      </w:r>
    </w:p>
    <w:p w14:paraId="2A7D4E4C" w14:textId="77777777" w:rsidR="00A5224A" w:rsidRPr="00A5224A" w:rsidRDefault="00A5224A" w:rsidP="00A5224A">
      <w:pPr>
        <w:ind w:left="2268" w:firstLine="566"/>
        <w:jc w:val="both"/>
        <w:rPr>
          <w:rFonts w:ascii="Century Gothic" w:eastAsia="Century Gothic" w:hAnsi="Century Gothic" w:cs="Century Gothic"/>
        </w:rPr>
      </w:pPr>
    </w:p>
    <w:p w14:paraId="24319267" w14:textId="77777777" w:rsidR="00A5224A" w:rsidRPr="00A5224A" w:rsidRDefault="00A5224A" w:rsidP="00A5224A">
      <w:pPr>
        <w:ind w:left="2268" w:firstLine="566"/>
        <w:jc w:val="both"/>
        <w:rPr>
          <w:rFonts w:ascii="Century Gothic" w:eastAsia="Century Gothic" w:hAnsi="Century Gothic" w:cs="Century Gothic"/>
        </w:rPr>
      </w:pPr>
      <w:r w:rsidRPr="00A5224A">
        <w:rPr>
          <w:rFonts w:ascii="Century Gothic" w:eastAsia="Century Gothic" w:hAnsi="Century Gothic" w:cs="Century Gothic"/>
        </w:rPr>
        <w:t>The production of Divert was carried out through systematic stages, from developing the song idea, recording, and digital audio processing. Although carried out independently, the production process adhered to modern music production standards, resulting in audio quality suitable for publication on various digital music platforms.</w:t>
      </w:r>
    </w:p>
    <w:p w14:paraId="03F39203" w14:textId="77777777" w:rsidR="00A5224A" w:rsidRPr="00A5224A" w:rsidRDefault="00A5224A" w:rsidP="00A5224A">
      <w:pPr>
        <w:jc w:val="both"/>
        <w:rPr>
          <w:rFonts w:ascii="Century Gothic" w:eastAsia="Century Gothic" w:hAnsi="Century Gothic" w:cs="Century Gothic"/>
        </w:rPr>
      </w:pPr>
    </w:p>
    <w:p w14:paraId="078A75B5" w14:textId="675A1FA6" w:rsidR="00F12F44" w:rsidRPr="00A5224A" w:rsidRDefault="00F12F44" w:rsidP="00F12F44">
      <w:pPr>
        <w:ind w:left="2268" w:firstLine="566"/>
        <w:jc w:val="both"/>
        <w:rPr>
          <w:rFonts w:ascii="Century Gothic" w:eastAsia="Century Gothic" w:hAnsi="Century Gothic" w:cs="Century Gothic"/>
        </w:rPr>
      </w:pPr>
      <w:r w:rsidRPr="00F12F44">
        <w:rPr>
          <w:rFonts w:ascii="Century Gothic" w:eastAsia="Century Gothic" w:hAnsi="Century Gothic" w:cs="Century Gothic"/>
          <w:i/>
          <w:iCs/>
        </w:rPr>
        <w:t xml:space="preserve">Digital Audio Workstation </w:t>
      </w:r>
      <w:r w:rsidRPr="00F12F44">
        <w:rPr>
          <w:rFonts w:ascii="Century Gothic" w:eastAsia="Century Gothic" w:hAnsi="Century Gothic" w:cs="Century Gothic"/>
        </w:rPr>
        <w:t xml:space="preserve">(DAW) is software used to record, edit, process, </w:t>
      </w:r>
      <w:r w:rsidRPr="00F12F44">
        <w:rPr>
          <w:rFonts w:ascii="Century Gothic" w:eastAsia="Century Gothic" w:hAnsi="Century Gothic" w:cs="Century Gothic"/>
          <w:i/>
          <w:iCs/>
        </w:rPr>
        <w:t xml:space="preserve">mix </w:t>
      </w:r>
      <w:r w:rsidRPr="00F12F44">
        <w:rPr>
          <w:rFonts w:ascii="Century Gothic" w:eastAsia="Century Gothic" w:hAnsi="Century Gothic" w:cs="Century Gothic"/>
        </w:rPr>
        <w:t xml:space="preserve">, </w:t>
      </w:r>
      <w:r w:rsidRPr="00F12F44">
        <w:rPr>
          <w:rFonts w:ascii="Century Gothic" w:eastAsia="Century Gothic" w:hAnsi="Century Gothic" w:cs="Century Gothic"/>
          <w:i/>
          <w:iCs/>
        </w:rPr>
        <w:t xml:space="preserve">master </w:t>
      </w:r>
      <w:r w:rsidRPr="00F12F44">
        <w:rPr>
          <w:rFonts w:ascii="Century Gothic" w:eastAsia="Century Gothic" w:hAnsi="Century Gothic" w:cs="Century Gothic"/>
        </w:rPr>
        <w:t xml:space="preserve">, and store audio in digital format. DAW has become the main tool in modern music production because it provides various features such as </w:t>
      </w:r>
      <w:r w:rsidRPr="00F12F44">
        <w:rPr>
          <w:rFonts w:ascii="Century Gothic" w:eastAsia="Century Gothic" w:hAnsi="Century Gothic" w:cs="Century Gothic"/>
          <w:i/>
          <w:iCs/>
        </w:rPr>
        <w:t xml:space="preserve">sequencers </w:t>
      </w:r>
      <w:r w:rsidRPr="00F12F44">
        <w:rPr>
          <w:rFonts w:ascii="Century Gothic" w:eastAsia="Century Gothic" w:hAnsi="Century Gothic" w:cs="Century Gothic"/>
        </w:rPr>
        <w:t xml:space="preserve">, </w:t>
      </w:r>
      <w:r w:rsidRPr="00F12F44">
        <w:rPr>
          <w:rFonts w:ascii="Century Gothic" w:eastAsia="Century Gothic" w:hAnsi="Century Gothic" w:cs="Century Gothic"/>
          <w:i/>
          <w:iCs/>
        </w:rPr>
        <w:t xml:space="preserve">mixers </w:t>
      </w:r>
      <w:r w:rsidRPr="00F12F44">
        <w:rPr>
          <w:rFonts w:ascii="Century Gothic" w:eastAsia="Century Gothic" w:hAnsi="Century Gothic" w:cs="Century Gothic"/>
        </w:rPr>
        <w:t xml:space="preserve">, </w:t>
      </w:r>
      <w:r w:rsidRPr="00F12F44">
        <w:rPr>
          <w:rFonts w:ascii="Century Gothic" w:eastAsia="Century Gothic" w:hAnsi="Century Gothic" w:cs="Century Gothic"/>
          <w:i/>
          <w:iCs/>
        </w:rPr>
        <w:t xml:space="preserve">effect plugins </w:t>
      </w:r>
      <w:r w:rsidRPr="00F12F44">
        <w:rPr>
          <w:rFonts w:ascii="Century Gothic" w:eastAsia="Century Gothic" w:hAnsi="Century Gothic" w:cs="Century Gothic"/>
        </w:rPr>
        <w:t xml:space="preserve">, </w:t>
      </w:r>
      <w:r w:rsidRPr="00F12F44">
        <w:rPr>
          <w:rFonts w:ascii="Century Gothic" w:eastAsia="Century Gothic" w:hAnsi="Century Gothic" w:cs="Century Gothic"/>
          <w:i/>
          <w:iCs/>
        </w:rPr>
        <w:t xml:space="preserve">virtual instruments </w:t>
      </w:r>
      <w:r w:rsidRPr="00F12F44">
        <w:rPr>
          <w:rFonts w:ascii="Century Gothic" w:eastAsia="Century Gothic" w:hAnsi="Century Gothic" w:cs="Century Gothic"/>
        </w:rPr>
        <w:t xml:space="preserve">, and </w:t>
      </w:r>
      <w:r w:rsidRPr="00F12F44">
        <w:rPr>
          <w:rFonts w:ascii="Century Gothic" w:eastAsia="Century Gothic" w:hAnsi="Century Gothic" w:cs="Century Gothic"/>
          <w:i/>
          <w:iCs/>
        </w:rPr>
        <w:t xml:space="preserve">audio editing </w:t>
      </w:r>
      <w:r w:rsidRPr="00F12F44">
        <w:rPr>
          <w:rFonts w:ascii="Century Gothic" w:eastAsia="Century Gothic" w:hAnsi="Century Gothic" w:cs="Century Gothic"/>
        </w:rPr>
        <w:t xml:space="preserve">that support the production process in an integrated manner. The use of DAW provides flexibility for musicians to record and process audio independently without relying on a professional studio. In this study, Fallen Rose used DAW Studio One as the main tool for the process of recording, processing audio, </w:t>
      </w:r>
      <w:r w:rsidRPr="00F12F44">
        <w:rPr>
          <w:rFonts w:ascii="Century Gothic" w:eastAsia="Century Gothic" w:hAnsi="Century Gothic" w:cs="Century Gothic"/>
          <w:i/>
          <w:iCs/>
        </w:rPr>
        <w:t xml:space="preserve">mixing </w:t>
      </w:r>
      <w:r w:rsidRPr="00F12F44">
        <w:rPr>
          <w:rFonts w:ascii="Century Gothic" w:eastAsia="Century Gothic" w:hAnsi="Century Gothic" w:cs="Century Gothic"/>
        </w:rPr>
        <w:t xml:space="preserve">, and </w:t>
      </w:r>
      <w:r w:rsidRPr="00F12F44">
        <w:rPr>
          <w:rFonts w:ascii="Century Gothic" w:eastAsia="Century Gothic" w:hAnsi="Century Gothic" w:cs="Century Gothic"/>
          <w:i/>
          <w:iCs/>
        </w:rPr>
        <w:t xml:space="preserve">mastering </w:t>
      </w:r>
      <w:r w:rsidRPr="00F12F44">
        <w:rPr>
          <w:rFonts w:ascii="Century Gothic" w:eastAsia="Century Gothic" w:hAnsi="Century Gothic" w:cs="Century Gothic"/>
        </w:rPr>
        <w:t xml:space="preserve">the song </w:t>
      </w:r>
      <w:r w:rsidRPr="00F12F44">
        <w:rPr>
          <w:rFonts w:ascii="Century Gothic" w:eastAsia="Century Gothic" w:hAnsi="Century Gothic" w:cs="Century Gothic"/>
          <w:i/>
          <w:iCs/>
        </w:rPr>
        <w:t xml:space="preserve">Divert </w:t>
      </w:r>
      <w:r w:rsidRPr="00F12F44">
        <w:rPr>
          <w:rFonts w:ascii="Century Gothic" w:eastAsia="Century Gothic" w:hAnsi="Century Gothic" w:cs="Century Gothic"/>
        </w:rPr>
        <w:t>before being published through various digital platforms.</w:t>
      </w:r>
    </w:p>
    <w:p w14:paraId="6731B4BD" w14:textId="77777777" w:rsidR="00A5224A" w:rsidRPr="00A5224A" w:rsidRDefault="00A5224A" w:rsidP="00A5224A">
      <w:pPr>
        <w:jc w:val="both"/>
        <w:rPr>
          <w:rFonts w:ascii="Century Gothic" w:eastAsia="Century Gothic" w:hAnsi="Century Gothic" w:cs="Century Gothic"/>
        </w:rPr>
      </w:pPr>
    </w:p>
    <w:p w14:paraId="6B326D72" w14:textId="77777777" w:rsidR="00F12F44" w:rsidRPr="00F12F44" w:rsidRDefault="00F12F44" w:rsidP="00F12F44">
      <w:pPr>
        <w:ind w:left="2268" w:firstLine="566"/>
        <w:jc w:val="both"/>
        <w:rPr>
          <w:rFonts w:ascii="Century Gothic" w:eastAsia="Century Gothic" w:hAnsi="Century Gothic" w:cs="Century Gothic"/>
          <w:lang w:val="en-ID"/>
        </w:rPr>
      </w:pPr>
      <w:r w:rsidRPr="00F12F44">
        <w:rPr>
          <w:rFonts w:ascii="Century Gothic" w:eastAsia="Century Gothic" w:hAnsi="Century Gothic" w:cs="Century Gothic"/>
          <w:i/>
          <w:iCs/>
          <w:lang w:val="en-ID"/>
        </w:rPr>
        <w:t>Home recording</w:t>
      </w:r>
      <w:r w:rsidRPr="00F12F44">
        <w:rPr>
          <w:rFonts w:ascii="Century Gothic" w:eastAsia="Century Gothic" w:hAnsi="Century Gothic" w:cs="Century Gothic"/>
          <w:lang w:val="en-ID"/>
        </w:rPr>
        <w:t xml:space="preserve"> is method production music that is performed in a way independent outside of a professional studio with utilise device personal and digital technology . Methods This Lots used by musicians </w:t>
      </w:r>
      <w:r w:rsidRPr="00F12F44">
        <w:rPr>
          <w:rFonts w:ascii="Century Gothic" w:eastAsia="Century Gothic" w:hAnsi="Century Gothic" w:cs="Century Gothic"/>
          <w:lang w:val="en-ID"/>
        </w:rPr>
        <w:lastRenderedPageBreak/>
        <w:t xml:space="preserve">independent Because more efficient from aspect costs , providing flexibility in the creative process , as well as allows musicians own control full to all over stages production . Quality results </w:t>
      </w:r>
      <w:r w:rsidRPr="00F12F44">
        <w:rPr>
          <w:rFonts w:ascii="Century Gothic" w:eastAsia="Century Gothic" w:hAnsi="Century Gothic" w:cs="Century Gothic"/>
          <w:i/>
          <w:iCs/>
          <w:lang w:val="en-ID"/>
        </w:rPr>
        <w:t>home recording</w:t>
      </w:r>
      <w:r w:rsidRPr="00F12F44">
        <w:rPr>
          <w:rFonts w:ascii="Century Gothic" w:eastAsia="Century Gothic" w:hAnsi="Century Gothic" w:cs="Century Gothic"/>
          <w:lang w:val="en-ID"/>
        </w:rPr>
        <w:t xml:space="preserve"> influenced by ability technical users , quality the devices used , and the audio processing process carried out . Development device hardware and devices DAW software makes results production </w:t>
      </w:r>
      <w:r w:rsidRPr="00F12F44">
        <w:rPr>
          <w:rFonts w:ascii="Century Gothic" w:eastAsia="Century Gothic" w:hAnsi="Century Gothic" w:cs="Century Gothic"/>
          <w:i/>
          <w:iCs/>
          <w:lang w:val="en-ID"/>
        </w:rPr>
        <w:t>home recording</w:t>
      </w:r>
      <w:r w:rsidRPr="00F12F44">
        <w:rPr>
          <w:rFonts w:ascii="Century Gothic" w:eastAsia="Century Gothic" w:hAnsi="Century Gothic" w:cs="Century Gothic"/>
          <w:lang w:val="en-ID"/>
        </w:rPr>
        <w:t xml:space="preserve"> the more capable compete with professional studio production .</w:t>
      </w:r>
    </w:p>
    <w:p w14:paraId="7AEE8D81" w14:textId="77777777" w:rsidR="00A5224A" w:rsidRPr="00F12F44" w:rsidRDefault="00A5224A" w:rsidP="00A5224A">
      <w:pPr>
        <w:ind w:left="2268" w:firstLine="566"/>
        <w:jc w:val="both"/>
        <w:rPr>
          <w:rFonts w:ascii="Century Gothic" w:eastAsia="Century Gothic" w:hAnsi="Century Gothic" w:cs="Century Gothic"/>
          <w:lang w:val="en-ID"/>
        </w:rPr>
      </w:pPr>
    </w:p>
    <w:p w14:paraId="5692E114" w14:textId="681822C7" w:rsidR="00C13877" w:rsidRDefault="00F12F44" w:rsidP="00F12F44">
      <w:pPr>
        <w:ind w:left="2268" w:firstLine="566"/>
        <w:jc w:val="both"/>
        <w:rPr>
          <w:rFonts w:ascii="Century Gothic" w:eastAsia="Century Gothic" w:hAnsi="Century Gothic" w:cs="Century Gothic"/>
        </w:rPr>
      </w:pPr>
      <w:r w:rsidRPr="00F12F44">
        <w:rPr>
          <w:rFonts w:ascii="Century Gothic" w:eastAsia="Century Gothic" w:hAnsi="Century Gothic" w:cs="Century Gothic"/>
        </w:rPr>
        <w:t xml:space="preserve">Fallen Rose independently produced the song </w:t>
      </w:r>
      <w:r w:rsidRPr="00F12F44">
        <w:rPr>
          <w:rFonts w:ascii="Century Gothic" w:eastAsia="Century Gothic" w:hAnsi="Century Gothic" w:cs="Century Gothic"/>
          <w:i/>
          <w:iCs/>
        </w:rPr>
        <w:t xml:space="preserve">"Divert" using a home recording method </w:t>
      </w:r>
      <w:r w:rsidRPr="00F12F44">
        <w:rPr>
          <w:rFonts w:ascii="Century Gothic" w:eastAsia="Century Gothic" w:hAnsi="Century Gothic" w:cs="Century Gothic"/>
        </w:rPr>
        <w:t>with the aid of the DAW Studio One. This method was chosen because it was more cost-effective and provided freedom in the creative process. This research focuses on the song production process, including pre-production, production, and post-production stages, as well as digital distribution and publication strategies as a form of independent music practice in the modern music industry.</w:t>
      </w:r>
    </w:p>
    <w:p w14:paraId="5BD19FFE"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color w:val="000000"/>
        </w:rPr>
      </w:pPr>
    </w:p>
    <w:p w14:paraId="13F3CA6A" w14:textId="77777777" w:rsidR="00C13877" w:rsidRDefault="00D81EB1">
      <w:pPr>
        <w:pStyle w:val="Heading1"/>
        <w:spacing w:before="120" w:after="120"/>
        <w:ind w:firstLine="0"/>
        <w:rPr>
          <w:rFonts w:ascii="Century Gothic" w:eastAsia="Century Gothic" w:hAnsi="Century Gothic" w:cs="Century Gothic"/>
        </w:rPr>
      </w:pPr>
      <w:r>
        <w:rPr>
          <w:rFonts w:ascii="Century Gothic" w:eastAsia="Century Gothic" w:hAnsi="Century Gothic" w:cs="Century Gothic"/>
          <w:sz w:val="20"/>
          <w:szCs w:val="20"/>
        </w:rPr>
        <w:t>2. METHOD</w:t>
      </w:r>
    </w:p>
    <w:p w14:paraId="10FEBBC8" w14:textId="77777777" w:rsidR="00277ADE" w:rsidRPr="00277ADE" w:rsidRDefault="00277ADE" w:rsidP="00277ADE">
      <w:pPr>
        <w:ind w:left="2268" w:firstLine="566"/>
        <w:jc w:val="both"/>
        <w:rPr>
          <w:rFonts w:ascii="Century Gothic" w:eastAsia="Century Gothic" w:hAnsi="Century Gothic" w:cs="Century Gothic"/>
        </w:rPr>
      </w:pPr>
      <w:r w:rsidRPr="00277ADE">
        <w:rPr>
          <w:rFonts w:ascii="Century Gothic" w:eastAsia="Century Gothic" w:hAnsi="Century Gothic" w:cs="Century Gothic"/>
        </w:rPr>
        <w:t>This study uses a qualitative approach with a descriptive method to describe the production process of the song Divert by Fallen Rose, an independent band from Surabaya. The qualitative approach was chosen because it is able to provide an in-depth understanding of the phenomenon being studied based on natural conditions in the field (Moleong, 2017). The study was conducted in Surabaya with the research subject being the band Fallen Rose and the research object being the production process of the song Divert. Research informants were selected purposively, namely band personnel who were directly involved in the process of creation, recording, audio processing, and publication of the song. Data collection was carried out through observation, in-depth interviews, documentation, and literature studies.</w:t>
      </w:r>
    </w:p>
    <w:p w14:paraId="1776A0FB" w14:textId="77777777" w:rsidR="00277ADE" w:rsidRPr="00277ADE" w:rsidRDefault="00277ADE" w:rsidP="00277ADE">
      <w:pPr>
        <w:ind w:left="2268" w:firstLine="566"/>
        <w:jc w:val="both"/>
        <w:rPr>
          <w:rFonts w:ascii="Century Gothic" w:eastAsia="Century Gothic" w:hAnsi="Century Gothic" w:cs="Century Gothic"/>
        </w:rPr>
      </w:pPr>
    </w:p>
    <w:p w14:paraId="77E85CF3" w14:textId="3D0A6EF0" w:rsidR="00277ADE" w:rsidRDefault="00277ADE" w:rsidP="00277ADE">
      <w:pPr>
        <w:ind w:left="2268" w:firstLine="566"/>
        <w:jc w:val="both"/>
        <w:rPr>
          <w:rFonts w:ascii="Century Gothic" w:eastAsia="Century Gothic" w:hAnsi="Century Gothic" w:cs="Century Gothic"/>
        </w:rPr>
      </w:pPr>
      <w:r w:rsidRPr="00277ADE">
        <w:rPr>
          <w:rFonts w:ascii="Century Gothic" w:eastAsia="Century Gothic" w:hAnsi="Century Gothic" w:cs="Century Gothic"/>
        </w:rPr>
        <w:t>Data analysis used the Miles and Huberman interactive model, which includes data reduction, data presentation, and conclusion drawing (Miles, Huberman, &amp; Saldana, 2014). The data obtained were then selected, systematically organized, and interpreted to address the research focus. Data validity was tested through source and technique triangulation by comparing the results of interviews, observations, and documentation to ensure high credibility (Moleong, 2017).</w:t>
      </w:r>
    </w:p>
    <w:p w14:paraId="07CD5098" w14:textId="77777777" w:rsidR="00C13877" w:rsidRDefault="00C13877" w:rsidP="00A5224A">
      <w:pPr>
        <w:pBdr>
          <w:top w:val="nil"/>
          <w:left w:val="nil"/>
          <w:bottom w:val="nil"/>
          <w:right w:val="nil"/>
          <w:between w:val="nil"/>
        </w:pBdr>
        <w:jc w:val="both"/>
        <w:rPr>
          <w:rFonts w:ascii="Century Gothic" w:eastAsia="Century Gothic" w:hAnsi="Century Gothic" w:cs="Century Gothic"/>
        </w:rPr>
      </w:pPr>
    </w:p>
    <w:p w14:paraId="6A998081" w14:textId="77777777" w:rsidR="00C13877" w:rsidRDefault="00D81EB1">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1DE3B1ED" w14:textId="77777777" w:rsidR="00C13877" w:rsidRDefault="00D81EB1">
      <w:pPr>
        <w:pStyle w:val="Heading2"/>
        <w:spacing w:before="0" w:after="120"/>
        <w:ind w:left="2268" w:firstLine="0"/>
        <w:rPr>
          <w:rFonts w:ascii="Century Gothic" w:eastAsia="Century Gothic" w:hAnsi="Century Gothic" w:cs="Century Gothic"/>
        </w:rPr>
      </w:pPr>
      <w:r>
        <w:rPr>
          <w:rFonts w:ascii="Century Gothic" w:eastAsia="Century Gothic" w:hAnsi="Century Gothic" w:cs="Century Gothic"/>
          <w:sz w:val="20"/>
          <w:szCs w:val="20"/>
        </w:rPr>
        <w:t>3.1 Results</w:t>
      </w:r>
    </w:p>
    <w:p w14:paraId="6FCD8D84" w14:textId="28A48B16" w:rsidR="00A5224A" w:rsidRPr="00A5224A" w:rsidRDefault="00A5224A" w:rsidP="000F2556">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 xml:space="preserve">Fallen Rose is an independent band from Surabaya that has chosen the indie music path to develop its work and establish itself in the music industry. As a band not under the auspices of a record label, the entire process of creation, production, publication, and marketing of its work is carried out independently by its members. One work that represents Fallen Rose's musical development is their eighth single, "Divert," released in 2023. This song is interesting to study because it was produced using a home recording concept while still meeting modern </w:t>
      </w:r>
      <w:r w:rsidRPr="00A5224A">
        <w:rPr>
          <w:rFonts w:ascii="Century Gothic" w:eastAsia="Century Gothic" w:hAnsi="Century Gothic" w:cs="Century Gothic"/>
        </w:rPr>
        <w:lastRenderedPageBreak/>
        <w:t>music production standards and receiving a positive response from listeners.</w:t>
      </w:r>
    </w:p>
    <w:p w14:paraId="3BBAE8CE" w14:textId="77777777" w:rsidR="00A5224A" w:rsidRPr="00A5224A" w:rsidRDefault="00A5224A" w:rsidP="00A5224A">
      <w:pPr>
        <w:keepNext/>
        <w:ind w:left="2268" w:firstLine="611"/>
        <w:jc w:val="both"/>
        <w:rPr>
          <w:rFonts w:ascii="Century Gothic" w:eastAsia="Century Gothic" w:hAnsi="Century Gothic" w:cs="Century Gothic"/>
        </w:rPr>
      </w:pPr>
    </w:p>
    <w:p w14:paraId="0C81F763"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production of the song "Divert" involved three main stages: pre-production, production, and post-production. These stages demonstrate that, despite being independently produced, Fallen Rose maintained a systematic music production process in accordance with modern music production standards.</w:t>
      </w:r>
    </w:p>
    <w:p w14:paraId="70FC4E8E" w14:textId="77777777" w:rsidR="00A5224A" w:rsidRPr="00A5224A" w:rsidRDefault="00A5224A" w:rsidP="00A5224A">
      <w:pPr>
        <w:keepNext/>
        <w:ind w:left="2268" w:firstLine="611"/>
        <w:jc w:val="both"/>
        <w:rPr>
          <w:rFonts w:ascii="Century Gothic" w:eastAsia="Century Gothic" w:hAnsi="Century Gothic" w:cs="Century Gothic"/>
        </w:rPr>
      </w:pPr>
    </w:p>
    <w:p w14:paraId="1A5E8344"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pre-production stage is the main foundation in the song creation process. At this stage, Dirham Satia as the songwriter began to determine the theme and concept that would be raised in Divert. Based on the interview results, Dirham wanted a song that presents an emotional nuance in the form of a combination of sadness and anger. This concept is not realized through a slow tempo song, but rather packaged in an energetic musical character with a fast tempo but still has deep lyrical meaning. Musical inspiration was obtained from several bands such as Bring Me The Horizon, Linkin Park, Bad Omens, Normandie, and 510. The theme of the song tells the emotional condition of someone who feels disturbed when their partner often diverts the discussion of problems to other issues, so the title Divert was chosen, which means diversion.</w:t>
      </w:r>
    </w:p>
    <w:p w14:paraId="36DE8DE9" w14:textId="77777777" w:rsidR="00A5224A" w:rsidRPr="00A5224A" w:rsidRDefault="00A5224A" w:rsidP="00A5224A">
      <w:pPr>
        <w:keepNext/>
        <w:ind w:left="2268" w:firstLine="611"/>
        <w:jc w:val="both"/>
        <w:rPr>
          <w:rFonts w:ascii="Century Gothic" w:eastAsia="Century Gothic" w:hAnsi="Century Gothic" w:cs="Century Gothic"/>
        </w:rPr>
      </w:pPr>
    </w:p>
    <w:p w14:paraId="12F7050E"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initial concept that had been prepared was then developed through a brainstorming process with all Fallen Rose personnel. At this stage, Akmal, as vocalist, came up with the idea to incorporate elements of Japanese music and EDM (electronic dance music) into the song. Akmal revealed that he wanted to add a new color because he was the first male vocalist in Fallen Rose's history. The Japanese musical inspiration used came from the musical character of the band One Ok Rock, which is known for its high, emotional melodies combined with expressive vocal techniques. The combination of modern emo elements, EDM, and Japanese musical characters then became the main identity that distinguishes Divert from previous Fallen Rose works.</w:t>
      </w:r>
    </w:p>
    <w:p w14:paraId="2989A2A9" w14:textId="77777777" w:rsidR="00A5224A" w:rsidRPr="00A5224A" w:rsidRDefault="00A5224A" w:rsidP="00A5224A">
      <w:pPr>
        <w:keepNext/>
        <w:ind w:left="2268" w:firstLine="611"/>
        <w:jc w:val="both"/>
        <w:rPr>
          <w:rFonts w:ascii="Century Gothic" w:eastAsia="Century Gothic" w:hAnsi="Century Gothic" w:cs="Century Gothic"/>
        </w:rPr>
      </w:pPr>
    </w:p>
    <w:p w14:paraId="2031E631"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next stage is production, or the recording process. Fallen Rose uses a home recording concept, utilizing independently available production equipment. The entire recording process was carried out using DAW Studio One as the main audio processing software. According to Hayyan Sabitah, the sound engineer, the tracking process, or instrument recording, took almost two weeks. This duration is quite long because the production team strives to ensure maximum recording quality from the beginning, making the editing and mixing processes easier. Hayyan likens the tracking process to a chef who needs quality ingredients to produce better dishes.</w:t>
      </w:r>
    </w:p>
    <w:p w14:paraId="3558B381" w14:textId="77777777" w:rsidR="00A5224A" w:rsidRPr="00A5224A" w:rsidRDefault="00A5224A" w:rsidP="00A5224A">
      <w:pPr>
        <w:keepNext/>
        <w:ind w:left="2268" w:firstLine="611"/>
        <w:jc w:val="both"/>
        <w:rPr>
          <w:rFonts w:ascii="Century Gothic" w:eastAsia="Century Gothic" w:hAnsi="Century Gothic" w:cs="Century Gothic"/>
        </w:rPr>
      </w:pPr>
    </w:p>
    <w:p w14:paraId="26EB1D34"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 xml:space="preserve">Before recording, Hayyan created a guide track to guide all the instruments. The song's structure was then carefully structured, from the synth-driven intro, through the dubstep-infused verses, to the synth-and-orchestra-infused chorus, through the MIDI-guitar-driven bridge, </w:t>
      </w:r>
      <w:r w:rsidRPr="00A5224A">
        <w:rPr>
          <w:rFonts w:ascii="Century Gothic" w:eastAsia="Century Gothic" w:hAnsi="Century Gothic" w:cs="Century Gothic"/>
        </w:rPr>
        <w:lastRenderedPageBreak/>
        <w:t>to the synth-driven breakdown. This stage demonstrates a more complex musical exploration than his previous work.</w:t>
      </w:r>
    </w:p>
    <w:p w14:paraId="24CC165B" w14:textId="77777777" w:rsidR="00A5224A" w:rsidRPr="00A5224A" w:rsidRDefault="00A5224A" w:rsidP="00A5224A">
      <w:pPr>
        <w:keepNext/>
        <w:ind w:left="2268" w:firstLine="611"/>
        <w:jc w:val="both"/>
        <w:rPr>
          <w:rFonts w:ascii="Century Gothic" w:eastAsia="Century Gothic" w:hAnsi="Century Gothic" w:cs="Century Gothic"/>
        </w:rPr>
      </w:pPr>
    </w:p>
    <w:p w14:paraId="448258F5"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recording process began with Dirham Satia's guitar playing on a Gibson Les Paul. The recording was done directly into the DAW with the help of the Archetype Gojira amplifier plugin. A double-track technique was applied to the guitar part to produce a thicker and stronger stereo effect. After the guitar was recorded, the process continued with the vocal recording performed by Akmal as the lead vocalist and Dirham as the backing vocalist. Vocal recording used a Samson C1 condenser microphone. All instruments were then recorded separately before entering the audio processing stage.</w:t>
      </w:r>
    </w:p>
    <w:p w14:paraId="579B75CF" w14:textId="77777777" w:rsidR="00A5224A" w:rsidRPr="00A5224A" w:rsidRDefault="00A5224A" w:rsidP="00A5224A">
      <w:pPr>
        <w:keepNext/>
        <w:ind w:left="2268" w:firstLine="611"/>
        <w:jc w:val="both"/>
        <w:rPr>
          <w:rFonts w:ascii="Century Gothic" w:eastAsia="Century Gothic" w:hAnsi="Century Gothic" w:cs="Century Gothic"/>
        </w:rPr>
      </w:pPr>
    </w:p>
    <w:p w14:paraId="020378FE"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The post-production stage includes editing, mixing, and mastering. The editing stage cleans up recording errors, adjusts tempo, and enhances audio quality. The mixing stage balances all instrumental and vocal elements to create a sound that aligns with the song's concept. Mastering is the final stage, improving overall audio quality and preparing it for release on various digital platforms. According to Hayyan, the initial recording quality should reach approximately 70 percent of the desired final quality to minimize the strain of mixing and mastering and maximize the final result.</w:t>
      </w:r>
    </w:p>
    <w:p w14:paraId="5A45663D" w14:textId="77777777" w:rsidR="00A5224A" w:rsidRPr="00A5224A" w:rsidRDefault="00A5224A" w:rsidP="00A5224A">
      <w:pPr>
        <w:keepNext/>
        <w:ind w:left="2268" w:firstLine="611"/>
        <w:jc w:val="both"/>
        <w:rPr>
          <w:rFonts w:ascii="Century Gothic" w:eastAsia="Century Gothic" w:hAnsi="Century Gothic" w:cs="Century Gothic"/>
        </w:rPr>
      </w:pPr>
    </w:p>
    <w:p w14:paraId="33701452"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Publication and Marketing of Divert Songs</w:t>
      </w:r>
    </w:p>
    <w:p w14:paraId="6DC85651" w14:textId="77777777" w:rsidR="00A5224A" w:rsidRPr="00A5224A" w:rsidRDefault="00A5224A" w:rsidP="00A5224A">
      <w:pPr>
        <w:keepNext/>
        <w:ind w:left="2268" w:firstLine="611"/>
        <w:jc w:val="both"/>
        <w:rPr>
          <w:rFonts w:ascii="Century Gothic" w:eastAsia="Century Gothic" w:hAnsi="Century Gothic" w:cs="Century Gothic"/>
        </w:rPr>
      </w:pPr>
    </w:p>
    <w:p w14:paraId="39A45B09"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After the production process was completed, Fallen Rose independently published and marketed the song. The strategy used combined digital and non-digital approaches. Digital distribution was achieved by releasing "Divert" on various music platforms such as Spotify, Deezer, Joox, SoundCloud, and YouTube. Utilizing digital platforms was a key step because it allowed them to reach a wider audience without relying on a record label.</w:t>
      </w:r>
    </w:p>
    <w:p w14:paraId="71453A9D" w14:textId="77777777" w:rsidR="00A5224A" w:rsidRPr="00A5224A" w:rsidRDefault="00A5224A" w:rsidP="00A5224A">
      <w:pPr>
        <w:keepNext/>
        <w:ind w:left="2268" w:firstLine="611"/>
        <w:jc w:val="both"/>
        <w:rPr>
          <w:rFonts w:ascii="Century Gothic" w:eastAsia="Century Gothic" w:hAnsi="Century Gothic" w:cs="Century Gothic"/>
        </w:rPr>
      </w:pPr>
    </w:p>
    <w:p w14:paraId="07E68AC8"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In addition to digital distribution, promotion is also carried out through social media platforms such as Instagram, TikTok, and various other digital platforms. This strategy is used to build interaction with listeners while introducing the work to new audiences. Fallen Rose also actively participates in various music community activities and live performances as a form of non-digital promotion. According to Dirham Satia, involvement in the music community offers many benefits, such as opportunities to perform at various events, expanding networks with music industry players, and increasing public awareness of their work.</w:t>
      </w:r>
    </w:p>
    <w:p w14:paraId="3266C3F1" w14:textId="77777777" w:rsidR="00A5224A" w:rsidRPr="00A5224A" w:rsidRDefault="00A5224A" w:rsidP="00A5224A">
      <w:pPr>
        <w:keepNext/>
        <w:ind w:left="2268" w:firstLine="611"/>
        <w:jc w:val="both"/>
        <w:rPr>
          <w:rFonts w:ascii="Century Gothic" w:eastAsia="Century Gothic" w:hAnsi="Century Gothic" w:cs="Century Gothic"/>
        </w:rPr>
      </w:pPr>
    </w:p>
    <w:p w14:paraId="2B77D19D" w14:textId="77777777" w:rsidR="00A5224A" w:rsidRP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Other promotional efforts were carried out through collaborations with various parties. To promote the song "Divert," Fallen Rose collaborated with several communities and companies, including Doss Camera, Fujifilm, and other creative event organizers. This collaboration resulted in the production of a music video, which was then screened at the Rock Video Cinematography Workshop. This collaborative strategy provided the benefit of increasing the work's exposure while expanding the promotional reach without requiring significant marketing costs.</w:t>
      </w:r>
    </w:p>
    <w:p w14:paraId="2EB13E71" w14:textId="77777777" w:rsidR="00A5224A" w:rsidRPr="00A5224A" w:rsidRDefault="00A5224A" w:rsidP="00A5224A">
      <w:pPr>
        <w:keepNext/>
        <w:ind w:left="2268" w:firstLine="611"/>
        <w:jc w:val="both"/>
        <w:rPr>
          <w:rFonts w:ascii="Century Gothic" w:eastAsia="Century Gothic" w:hAnsi="Century Gothic" w:cs="Century Gothic"/>
        </w:rPr>
      </w:pPr>
    </w:p>
    <w:p w14:paraId="4CB23734" w14:textId="77777777" w:rsidR="00A5224A" w:rsidRDefault="00A5224A" w:rsidP="00A5224A">
      <w:pPr>
        <w:keepNext/>
        <w:ind w:left="2268" w:firstLine="611"/>
        <w:jc w:val="both"/>
        <w:rPr>
          <w:rFonts w:ascii="Century Gothic" w:eastAsia="Century Gothic" w:hAnsi="Century Gothic" w:cs="Century Gothic"/>
        </w:rPr>
      </w:pPr>
      <w:r w:rsidRPr="00A5224A">
        <w:rPr>
          <w:rFonts w:ascii="Century Gothic" w:eastAsia="Century Gothic" w:hAnsi="Century Gothic" w:cs="Century Gothic"/>
        </w:rPr>
        <w:t xml:space="preserve">The results of the study show that the production of the song "Divert" demonstrates the ability of independent musicians to produce </w:t>
      </w:r>
      <w:r w:rsidRPr="00A5224A">
        <w:rPr>
          <w:rFonts w:ascii="Century Gothic" w:eastAsia="Century Gothic" w:hAnsi="Century Gothic" w:cs="Century Gothic"/>
        </w:rPr>
        <w:lastRenderedPageBreak/>
        <w:t>competitive work through the use of digital technology and their own creativity. Despite being produced using a home recording concept and without the support of a record label, the song "Divert" managed to receive a positive response from listeners and strengthen Fallen Rose's presence in the independent music industry. These findings indicate that the success of music production is determined not only by financial support or professional studio facilities, but also by the technical skills, creativity, and publication strategies implemented by independent musicians.</w:t>
      </w:r>
    </w:p>
    <w:p w14:paraId="58F61E9F" w14:textId="77777777" w:rsidR="00C13877" w:rsidRDefault="00D81EB1">
      <w:pPr>
        <w:pStyle w:val="Heading2"/>
        <w:spacing w:before="120" w:after="120"/>
        <w:ind w:left="2268"/>
        <w:rPr>
          <w:rFonts w:ascii="Century Gothic" w:eastAsia="Century Gothic" w:hAnsi="Century Gothic" w:cs="Century Gothic"/>
        </w:rPr>
      </w:pPr>
      <w:r>
        <w:rPr>
          <w:rFonts w:ascii="Century Gothic" w:eastAsia="Century Gothic" w:hAnsi="Century Gothic" w:cs="Century Gothic"/>
          <w:sz w:val="20"/>
          <w:szCs w:val="20"/>
        </w:rPr>
        <w:t>3.2 Discussion</w:t>
      </w:r>
    </w:p>
    <w:p w14:paraId="520BF781" w14:textId="6C64278D" w:rsidR="008A53D1" w:rsidRDefault="00A5224A" w:rsidP="000F2556">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 xml:space="preserve">The research findings show that Fallen Rose's production process for "Divert" represents independent music production practices in the digital era. Song production focuses not only on musical creation but also encompasses resource management, technology utilization, and independent distribution strategies. This finding aligns with the concept of independent music, which positions musicians as having full control over the creative process, production, and marketing of their work. Fallen Rose demonstrates that independent bands can still produce work that meets modern music production standards even without a record label. The production of "Divert" was carried out through pre-production, production, and post-production stages. This work structure demonstrates that Fallen Rose's production system aligns with the music production standards proposed by Russ Hepworth-Sawyer, namely a production process that begins with planning, recording, and refining the audio before publication. The research findings demonstrate that the success of a musical work is determined not only by the quality of the musical idea but also by thorough production planning at each stage. During the pre-production stage, all Fallen Rose members were actively involved in developing the song's concept. This situation indicates that the creative process in independent music tends to be collaborative. Each member has the space to express ideas and contribute to the development of the work. The fusion of alternative rock, EDM, and Japanese music elements in the song "Divert" demonstrates that the creative freedom afforded by independent musicians can produce a unique musical character that differs from previous work. These findings support the view that independent music </w:t>
      </w:r>
      <w:r w:rsidRPr="00A5224A">
        <w:rPr>
          <w:rFonts w:ascii="Century Gothic" w:eastAsia="Century Gothic" w:hAnsi="Century Gothic" w:cs="Century Gothic"/>
        </w:rPr>
        <w:lastRenderedPageBreak/>
        <w:t>provides musicians with the freedom to experiment without external commercial pressure.</w:t>
      </w:r>
    </w:p>
    <w:p w14:paraId="4744065D" w14:textId="48F64246" w:rsidR="008A53D1" w:rsidRDefault="008A53D1" w:rsidP="008A53D1">
      <w:pPr>
        <w:keepNext/>
        <w:spacing w:before="240" w:after="240"/>
        <w:jc w:val="both"/>
        <w:rPr>
          <w:rFonts w:ascii="Century Gothic" w:eastAsia="Century Gothic" w:hAnsi="Century Gothic" w:cs="Century Gothic"/>
        </w:rPr>
      </w:pPr>
      <w:r w:rsidRPr="00DC4239">
        <w:rPr>
          <w:rFonts w:ascii="Book Antiqua" w:hAnsi="Book Antiqua"/>
          <w:noProof/>
        </w:rPr>
        <w:drawing>
          <wp:anchor distT="0" distB="0" distL="114300" distR="114300" simplePos="0" relativeHeight="251663360" behindDoc="0" locked="0" layoutInCell="1" allowOverlap="1" wp14:anchorId="67515D85" wp14:editId="5836F0D9">
            <wp:simplePos x="0" y="0"/>
            <wp:positionH relativeFrom="page">
              <wp:posOffset>4610100</wp:posOffset>
            </wp:positionH>
            <wp:positionV relativeFrom="paragraph">
              <wp:posOffset>203835</wp:posOffset>
            </wp:positionV>
            <wp:extent cx="1391920" cy="1375410"/>
            <wp:effectExtent l="0" t="0" r="0" b="0"/>
            <wp:wrapNone/>
            <wp:docPr id="355464839" name="Picture 22" descr="A microphone on a st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64839" name="Picture 22" descr="A microphone on a stand&#10;&#10;Description automatically generated"/>
                    <pic:cNvPicPr/>
                  </pic:nvPicPr>
                  <pic:blipFill rotWithShape="1">
                    <a:blip r:embed="rId19" cstate="print">
                      <a:extLst>
                        <a:ext uri="{28A0092B-C50C-407E-A947-70E740481C1C}">
                          <a14:useLocalDpi xmlns:a14="http://schemas.microsoft.com/office/drawing/2010/main" val="0"/>
                        </a:ext>
                      </a:extLst>
                    </a:blip>
                    <a:srcRect t="25868"/>
                    <a:stretch/>
                  </pic:blipFill>
                  <pic:spPr bwMode="auto">
                    <a:xfrm>
                      <a:off x="0" y="0"/>
                      <a:ext cx="1391920" cy="1375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4239">
        <w:rPr>
          <w:rFonts w:ascii="Book Antiqua" w:hAnsi="Book Antiqua"/>
          <w:noProof/>
        </w:rPr>
        <w:drawing>
          <wp:anchor distT="0" distB="0" distL="114300" distR="114300" simplePos="0" relativeHeight="251661312" behindDoc="0" locked="0" layoutInCell="1" allowOverlap="1" wp14:anchorId="234C2FF8" wp14:editId="4A1232F7">
            <wp:simplePos x="0" y="0"/>
            <wp:positionH relativeFrom="margin">
              <wp:posOffset>1438275</wp:posOffset>
            </wp:positionH>
            <wp:positionV relativeFrom="paragraph">
              <wp:posOffset>197485</wp:posOffset>
            </wp:positionV>
            <wp:extent cx="1802765" cy="1350010"/>
            <wp:effectExtent l="0" t="0" r="6985" b="2540"/>
            <wp:wrapNone/>
            <wp:docPr id="66093674" name="Picture 20" descr="A speaker on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3674" name="Picture 20" descr="A speaker on a shelf&#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2765" cy="13500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entury Gothic" w:hAnsi="Century Gothic" w:cs="Century Gothic"/>
          <w:b/>
          <w:bCs/>
          <w:sz w:val="16"/>
          <w:szCs w:val="16"/>
        </w:rPr>
        <w:t xml:space="preserve">Figure 1. </w:t>
      </w:r>
      <w:r w:rsidRPr="008A53D1">
        <w:rPr>
          <w:rFonts w:ascii="Century Gothic" w:hAnsi="Century Gothic"/>
          <w:color w:val="000000" w:themeColor="text1"/>
          <w:sz w:val="16"/>
          <w:szCs w:val="16"/>
        </w:rPr>
        <w:t xml:space="preserve">Yamaha HS5 Speaker </w:t>
      </w:r>
      <w:r>
        <w:rPr>
          <w:rFonts w:ascii="Century Gothic" w:eastAsia="Century Gothic" w:hAnsi="Century Gothic" w:cs="Century Gothic"/>
          <w:b/>
          <w:bCs/>
          <w:sz w:val="16"/>
          <w:szCs w:val="16"/>
        </w:rPr>
        <w:t xml:space="preserve">Figure 2. </w:t>
      </w:r>
      <w:r w:rsidRPr="008A53D1">
        <w:rPr>
          <w:rFonts w:ascii="Century Gothic" w:eastAsia="Century Gothic" w:hAnsi="Century Gothic" w:cs="Century Gothic"/>
          <w:sz w:val="16"/>
          <w:szCs w:val="16"/>
        </w:rPr>
        <w:t>C1 Condenser Mic</w:t>
      </w:r>
    </w:p>
    <w:p w14:paraId="55D5E77B" w14:textId="5F251E57" w:rsidR="008A53D1" w:rsidRDefault="008A53D1" w:rsidP="00A5224A">
      <w:pPr>
        <w:keepNext/>
        <w:spacing w:before="240" w:after="240"/>
        <w:ind w:left="2160" w:firstLine="720"/>
        <w:jc w:val="both"/>
        <w:rPr>
          <w:rFonts w:ascii="Century Gothic" w:eastAsia="Century Gothic" w:hAnsi="Century Gothic" w:cs="Century Gothic"/>
        </w:rPr>
      </w:pPr>
    </w:p>
    <w:p w14:paraId="4315F414" w14:textId="1CE17ACD" w:rsidR="008A53D1" w:rsidRDefault="008A53D1" w:rsidP="00A5224A">
      <w:pPr>
        <w:keepNext/>
        <w:spacing w:before="240" w:after="240"/>
        <w:ind w:left="2160" w:firstLine="720"/>
        <w:jc w:val="both"/>
        <w:rPr>
          <w:rFonts w:ascii="Century Gothic" w:eastAsia="Century Gothic" w:hAnsi="Century Gothic" w:cs="Century Gothic"/>
        </w:rPr>
      </w:pPr>
    </w:p>
    <w:p w14:paraId="34F6A2AD" w14:textId="77777777" w:rsidR="008A53D1" w:rsidRDefault="008A53D1" w:rsidP="00A5224A">
      <w:pPr>
        <w:keepNext/>
        <w:spacing w:before="240" w:after="240"/>
        <w:ind w:left="2160" w:firstLine="720"/>
        <w:jc w:val="both"/>
        <w:rPr>
          <w:rFonts w:ascii="Century Gothic" w:eastAsia="Century Gothic" w:hAnsi="Century Gothic" w:cs="Century Gothic"/>
        </w:rPr>
      </w:pPr>
    </w:p>
    <w:p w14:paraId="7A276123" w14:textId="33EE8717" w:rsidR="008A53D1" w:rsidRDefault="008A53D1" w:rsidP="0010693C">
      <w:pPr>
        <w:keepNext/>
        <w:spacing w:before="240" w:after="240"/>
        <w:jc w:val="both"/>
        <w:rPr>
          <w:rFonts w:ascii="Century Gothic" w:eastAsia="Century Gothic" w:hAnsi="Century Gothic" w:cs="Century Gothic"/>
        </w:rPr>
      </w:pPr>
    </w:p>
    <w:p w14:paraId="1291F585" w14:textId="7002E8F4" w:rsidR="0010693C" w:rsidRDefault="008A53D1" w:rsidP="0010693C">
      <w:pPr>
        <w:keepNext/>
        <w:spacing w:before="240" w:after="240"/>
        <w:jc w:val="both"/>
        <w:rPr>
          <w:rFonts w:ascii="Century Gothic" w:eastAsia="Century Gothic" w:hAnsi="Century Gothic" w:cs="Century Gothic"/>
          <w:b/>
          <w:bCs/>
          <w:sz w:val="16"/>
          <w:szCs w:val="16"/>
        </w:rPr>
      </w:pPr>
      <w:r>
        <w:rPr>
          <w:rFonts w:ascii="Century Gothic" w:eastAsia="Century Gothic" w:hAnsi="Century Gothic" w:cs="Century Gothic"/>
          <w:b/>
          <w:bCs/>
          <w:sz w:val="16"/>
          <w:szCs w:val="16"/>
        </w:rPr>
        <w:t xml:space="preserve">                                            </w:t>
      </w:r>
    </w:p>
    <w:p w14:paraId="1C5FBCD6" w14:textId="552D7FA6" w:rsidR="0010693C" w:rsidRDefault="0010693C" w:rsidP="0010693C">
      <w:pPr>
        <w:keepNext/>
        <w:spacing w:before="240" w:after="240"/>
        <w:rPr>
          <w:rFonts w:ascii="Century Gothic" w:eastAsia="Century Gothic" w:hAnsi="Century Gothic" w:cs="Century Gothic"/>
          <w:sz w:val="16"/>
          <w:szCs w:val="16"/>
        </w:rPr>
      </w:pPr>
      <w:r>
        <w:rPr>
          <w:rFonts w:ascii="Century Gothic" w:eastAsia="Century Gothic" w:hAnsi="Century Gothic" w:cs="Century Gothic"/>
          <w:b/>
          <w:bCs/>
          <w:sz w:val="16"/>
          <w:szCs w:val="16"/>
        </w:rPr>
        <w:t xml:space="preserve">Figure 3. </w:t>
      </w:r>
      <w:r w:rsidRPr="0010693C">
        <w:rPr>
          <w:rFonts w:ascii="Century Gothic" w:eastAsia="Century Gothic" w:hAnsi="Century Gothic" w:cs="Century Gothic"/>
          <w:sz w:val="16"/>
          <w:szCs w:val="16"/>
        </w:rPr>
        <w:t xml:space="preserve">Audio Technica M40X Headphones </w:t>
      </w:r>
      <w:r w:rsidRPr="0010693C">
        <w:rPr>
          <w:rFonts w:ascii="Century Gothic" w:eastAsia="Century Gothic" w:hAnsi="Century Gothic" w:cs="Century Gothic"/>
          <w:b/>
          <w:bCs/>
          <w:sz w:val="16"/>
          <w:szCs w:val="16"/>
        </w:rPr>
        <w:t xml:space="preserve">Figure 4. </w:t>
      </w:r>
      <w:r w:rsidRPr="0010693C">
        <w:rPr>
          <w:rFonts w:ascii="Century Gothic" w:eastAsia="Century Gothic" w:hAnsi="Century Gothic" w:cs="Century Gothic"/>
          <w:sz w:val="16"/>
          <w:szCs w:val="16"/>
        </w:rPr>
        <w:t>Audience Evo 4 Soundcard</w:t>
      </w:r>
    </w:p>
    <w:p w14:paraId="736F5DDA" w14:textId="68A4AB8C" w:rsidR="0010693C" w:rsidRPr="0010693C" w:rsidRDefault="0010693C" w:rsidP="0010693C">
      <w:pPr>
        <w:keepNext/>
        <w:spacing w:before="240" w:after="240"/>
        <w:rPr>
          <w:rFonts w:ascii="Century Gothic" w:eastAsia="Century Gothic" w:hAnsi="Century Gothic" w:cs="Century Gothic"/>
          <w:sz w:val="16"/>
          <w:szCs w:val="16"/>
        </w:rPr>
      </w:pPr>
      <w:r w:rsidRPr="00DC4239">
        <w:rPr>
          <w:rFonts w:ascii="Book Antiqua" w:hAnsi="Book Antiqua"/>
          <w:noProof/>
        </w:rPr>
        <w:drawing>
          <wp:anchor distT="0" distB="0" distL="114300" distR="114300" simplePos="0" relativeHeight="251667456" behindDoc="0" locked="0" layoutInCell="1" allowOverlap="1" wp14:anchorId="66B585EA" wp14:editId="38EBAB7C">
            <wp:simplePos x="0" y="0"/>
            <wp:positionH relativeFrom="page">
              <wp:posOffset>4476750</wp:posOffset>
            </wp:positionH>
            <wp:positionV relativeFrom="paragraph">
              <wp:posOffset>13970</wp:posOffset>
            </wp:positionV>
            <wp:extent cx="1765935" cy="1417320"/>
            <wp:effectExtent l="0" t="0" r="5715" b="0"/>
            <wp:wrapNone/>
            <wp:docPr id="189372474" name="Picture 23" descr="A black device with a round kno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72474" name="Picture 23" descr="A black device with a round knob&#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65935" cy="1417320"/>
                    </a:xfrm>
                    <a:prstGeom prst="rect">
                      <a:avLst/>
                    </a:prstGeom>
                  </pic:spPr>
                </pic:pic>
              </a:graphicData>
            </a:graphic>
            <wp14:sizeRelH relativeFrom="page">
              <wp14:pctWidth>0</wp14:pctWidth>
            </wp14:sizeRelH>
            <wp14:sizeRelV relativeFrom="page">
              <wp14:pctHeight>0</wp14:pctHeight>
            </wp14:sizeRelV>
          </wp:anchor>
        </w:drawing>
      </w:r>
      <w:r w:rsidRPr="00DC4239">
        <w:rPr>
          <w:rFonts w:ascii="Book Antiqua" w:hAnsi="Book Antiqua"/>
          <w:i/>
          <w:iCs/>
          <w:noProof/>
        </w:rPr>
        <w:drawing>
          <wp:anchor distT="0" distB="0" distL="114300" distR="114300" simplePos="0" relativeHeight="251665408" behindDoc="0" locked="0" layoutInCell="1" allowOverlap="1" wp14:anchorId="011A2E9B" wp14:editId="25E1F92B">
            <wp:simplePos x="0" y="0"/>
            <wp:positionH relativeFrom="margin">
              <wp:posOffset>1512253</wp:posOffset>
            </wp:positionH>
            <wp:positionV relativeFrom="paragraph">
              <wp:posOffset>70168</wp:posOffset>
            </wp:positionV>
            <wp:extent cx="1381125" cy="1278890"/>
            <wp:effectExtent l="0" t="6032" r="3492" b="3493"/>
            <wp:wrapNone/>
            <wp:docPr id="570152061" name="Picture 21" descr="A black headphone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52061" name="Picture 21" descr="A black headphones on a white surface&#10;&#10;Description automatically generated"/>
                    <pic:cNvPicPr/>
                  </pic:nvPicPr>
                  <pic:blipFill rotWithShape="1">
                    <a:blip r:embed="rId22" cstate="print">
                      <a:extLst>
                        <a:ext uri="{28A0092B-C50C-407E-A947-70E740481C1C}">
                          <a14:useLocalDpi xmlns:a14="http://schemas.microsoft.com/office/drawing/2010/main" val="0"/>
                        </a:ext>
                      </a:extLst>
                    </a:blip>
                    <a:srcRect t="25496" b="7382"/>
                    <a:stretch/>
                  </pic:blipFill>
                  <pic:spPr bwMode="auto">
                    <a:xfrm rot="16200000">
                      <a:off x="0" y="0"/>
                      <a:ext cx="1381125" cy="1278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7FA572" w14:textId="0B332851" w:rsidR="008A53D1" w:rsidRDefault="008A53D1" w:rsidP="008A53D1">
      <w:pPr>
        <w:keepNext/>
        <w:spacing w:before="240" w:after="240"/>
        <w:jc w:val="both"/>
        <w:rPr>
          <w:rFonts w:ascii="Century Gothic" w:eastAsia="Century Gothic" w:hAnsi="Century Gothic" w:cs="Century Gothic"/>
        </w:rPr>
      </w:pPr>
    </w:p>
    <w:p w14:paraId="3C21EEA7" w14:textId="1BB43D12" w:rsidR="008A53D1" w:rsidRDefault="008A53D1" w:rsidP="008A53D1">
      <w:pPr>
        <w:keepNext/>
        <w:spacing w:before="240" w:after="240"/>
        <w:jc w:val="both"/>
        <w:rPr>
          <w:rFonts w:ascii="Century Gothic" w:eastAsia="Century Gothic" w:hAnsi="Century Gothic" w:cs="Century Gothic"/>
        </w:rPr>
      </w:pPr>
      <w:r>
        <w:rPr>
          <w:rFonts w:ascii="Century Gothic" w:eastAsia="Century Gothic" w:hAnsi="Century Gothic" w:cs="Century Gothic"/>
          <w:b/>
          <w:bCs/>
          <w:sz w:val="16"/>
          <w:szCs w:val="16"/>
        </w:rPr>
        <w:t xml:space="preserve">     </w:t>
      </w:r>
    </w:p>
    <w:p w14:paraId="531A522E" w14:textId="5605F61A" w:rsidR="008A53D1" w:rsidRDefault="008A53D1" w:rsidP="00A5224A">
      <w:pPr>
        <w:keepNext/>
        <w:spacing w:before="240" w:after="240"/>
        <w:ind w:left="2160" w:firstLine="720"/>
        <w:jc w:val="both"/>
        <w:rPr>
          <w:rFonts w:ascii="Century Gothic" w:eastAsia="Century Gothic" w:hAnsi="Century Gothic" w:cs="Century Gothic"/>
        </w:rPr>
      </w:pPr>
    </w:p>
    <w:p w14:paraId="3D65877F" w14:textId="26CE6D5D" w:rsidR="008A53D1" w:rsidRDefault="008A53D1" w:rsidP="00A5224A">
      <w:pPr>
        <w:keepNext/>
        <w:spacing w:before="240" w:after="240"/>
        <w:ind w:left="2160" w:firstLine="720"/>
        <w:jc w:val="both"/>
        <w:rPr>
          <w:rFonts w:ascii="Century Gothic" w:eastAsia="Century Gothic" w:hAnsi="Century Gothic" w:cs="Century Gothic"/>
        </w:rPr>
      </w:pPr>
    </w:p>
    <w:p w14:paraId="12D70CC6" w14:textId="329FB5D7" w:rsidR="008A53D1" w:rsidRDefault="0010693C" w:rsidP="0010693C">
      <w:pPr>
        <w:keepNext/>
        <w:spacing w:before="240" w:after="240"/>
        <w:ind w:left="2160" w:firstLine="720"/>
        <w:rPr>
          <w:rFonts w:ascii="Century Gothic" w:eastAsia="Century Gothic" w:hAnsi="Century Gothic" w:cs="Century Gothic"/>
          <w:sz w:val="16"/>
          <w:szCs w:val="16"/>
        </w:rPr>
      </w:pPr>
      <w:r>
        <w:rPr>
          <w:rFonts w:ascii="Century Gothic" w:eastAsia="Century Gothic" w:hAnsi="Century Gothic" w:cs="Century Gothic"/>
          <w:b/>
          <w:bCs/>
          <w:sz w:val="16"/>
          <w:szCs w:val="16"/>
        </w:rPr>
        <w:t>Figure 5.</w:t>
      </w:r>
      <w:r w:rsidRPr="0010693C">
        <w:rPr>
          <w:rFonts w:ascii="Century Gothic" w:eastAsia="Century Gothic" w:hAnsi="Century Gothic" w:cs="Century Gothic"/>
          <w:sz w:val="16"/>
          <w:szCs w:val="16"/>
        </w:rPr>
        <w:t xml:space="preserve"> </w:t>
      </w:r>
      <w:r w:rsidRPr="0010693C">
        <w:rPr>
          <w:rFonts w:ascii="Century Gothic" w:hAnsi="Century Gothic"/>
          <w:color w:val="000000" w:themeColor="text1"/>
          <w:sz w:val="16"/>
          <w:szCs w:val="16"/>
        </w:rPr>
        <w:t>MSI GL 62 Laptop</w:t>
      </w:r>
    </w:p>
    <w:p w14:paraId="591C979E" w14:textId="650D1F3E" w:rsidR="0010693C" w:rsidRDefault="0010693C" w:rsidP="00A5224A">
      <w:pPr>
        <w:keepNext/>
        <w:spacing w:before="240" w:after="240"/>
        <w:ind w:left="2160" w:firstLine="720"/>
        <w:jc w:val="both"/>
        <w:rPr>
          <w:rFonts w:ascii="Century Gothic" w:eastAsia="Century Gothic" w:hAnsi="Century Gothic" w:cs="Century Gothic"/>
        </w:rPr>
      </w:pPr>
      <w:r w:rsidRPr="00DC4239">
        <w:rPr>
          <w:rFonts w:ascii="Book Antiqua" w:hAnsi="Book Antiqua"/>
          <w:noProof/>
        </w:rPr>
        <w:drawing>
          <wp:anchor distT="0" distB="0" distL="114300" distR="114300" simplePos="0" relativeHeight="251669504" behindDoc="0" locked="0" layoutInCell="1" allowOverlap="1" wp14:anchorId="1FD6C9E3" wp14:editId="49EEA88C">
            <wp:simplePos x="0" y="0"/>
            <wp:positionH relativeFrom="column">
              <wp:posOffset>2400300</wp:posOffset>
            </wp:positionH>
            <wp:positionV relativeFrom="paragraph">
              <wp:posOffset>9525</wp:posOffset>
            </wp:positionV>
            <wp:extent cx="1647190" cy="1477010"/>
            <wp:effectExtent l="0" t="0" r="0" b="8890"/>
            <wp:wrapNone/>
            <wp:docPr id="1956957748" name="Picture 24" descr="A computer o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57748" name="Picture 24" descr="A computer on a chair&#10;&#10;Description automatically generated"/>
                    <pic:cNvPicPr/>
                  </pic:nvPicPr>
                  <pic:blipFill rotWithShape="1">
                    <a:blip r:embed="rId23" cstate="print">
                      <a:extLst>
                        <a:ext uri="{28A0092B-C50C-407E-A947-70E740481C1C}">
                          <a14:useLocalDpi xmlns:a14="http://schemas.microsoft.com/office/drawing/2010/main" val="0"/>
                        </a:ext>
                      </a:extLst>
                    </a:blip>
                    <a:srcRect t="20273" b="23520"/>
                    <a:stretch/>
                  </pic:blipFill>
                  <pic:spPr bwMode="auto">
                    <a:xfrm>
                      <a:off x="0" y="0"/>
                      <a:ext cx="1647190" cy="1477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8BDF3F" w14:textId="77777777" w:rsidR="008A53D1" w:rsidRDefault="008A53D1" w:rsidP="00A5224A">
      <w:pPr>
        <w:keepNext/>
        <w:spacing w:before="240" w:after="240"/>
        <w:ind w:left="2160" w:firstLine="720"/>
        <w:jc w:val="both"/>
        <w:rPr>
          <w:rFonts w:ascii="Century Gothic" w:eastAsia="Century Gothic" w:hAnsi="Century Gothic" w:cs="Century Gothic"/>
        </w:rPr>
      </w:pPr>
    </w:p>
    <w:p w14:paraId="0261D6D9" w14:textId="77777777" w:rsidR="008A53D1" w:rsidRDefault="008A53D1" w:rsidP="00A5224A">
      <w:pPr>
        <w:keepNext/>
        <w:spacing w:before="240" w:after="240"/>
        <w:ind w:left="2160" w:firstLine="720"/>
        <w:jc w:val="both"/>
        <w:rPr>
          <w:rFonts w:ascii="Century Gothic" w:eastAsia="Century Gothic" w:hAnsi="Century Gothic" w:cs="Century Gothic"/>
        </w:rPr>
      </w:pPr>
    </w:p>
    <w:p w14:paraId="73ED0EA6" w14:textId="77777777" w:rsidR="008A53D1" w:rsidRDefault="008A53D1" w:rsidP="00A5224A">
      <w:pPr>
        <w:keepNext/>
        <w:spacing w:before="240" w:after="240"/>
        <w:ind w:left="2160" w:firstLine="720"/>
        <w:jc w:val="both"/>
        <w:rPr>
          <w:rFonts w:ascii="Century Gothic" w:eastAsia="Century Gothic" w:hAnsi="Century Gothic" w:cs="Century Gothic"/>
        </w:rPr>
      </w:pPr>
    </w:p>
    <w:p w14:paraId="557FB357" w14:textId="77777777" w:rsidR="00A5224A" w:rsidRPr="00A5224A" w:rsidRDefault="00A5224A" w:rsidP="0010693C">
      <w:pPr>
        <w:keepNext/>
        <w:spacing w:before="240" w:after="240"/>
        <w:jc w:val="both"/>
        <w:rPr>
          <w:rFonts w:ascii="Century Gothic" w:eastAsia="Century Gothic" w:hAnsi="Century Gothic" w:cs="Century Gothic"/>
        </w:rPr>
      </w:pPr>
    </w:p>
    <w:p w14:paraId="2DC26A6D" w14:textId="79641C46" w:rsidR="00A5224A" w:rsidRPr="00A5224A" w:rsidRDefault="00A5224A" w:rsidP="0010693C">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 xml:space="preserve">The production phase demonstrates the use of digital technology as a key factor in the successful production of the song "Divert." Fallen Rose employed a home recording concept with relatively simple equipment yet capable of producing competitive audio quality. The use of the DAW Studio One as the audio processing center demonstrates how technology can replace some of the functions of a professional recording studio. This situation reinforces the view that the development of digital technology has democratized the music production process, allowing independent musicians to produce quality work without having to incur large production costs. However, the study also found limitations in the implementation of the home recording concept. Hayyan Sabitah, a sound engineer, explained that the recording room used did not have ideal vocal treatment and acoustic systems, resulting in sound leakage during the vocal recording process. This condition indicates that the quality of the equipment and the recording environment remain factors that influence the production results. However, these limitations were overcome through technical </w:t>
      </w:r>
      <w:r w:rsidRPr="00A5224A">
        <w:rPr>
          <w:rFonts w:ascii="Century Gothic" w:eastAsia="Century Gothic" w:hAnsi="Century Gothic" w:cs="Century Gothic"/>
        </w:rPr>
        <w:lastRenderedPageBreak/>
        <w:t>skills in the editing, mixing, and mastering processes, so that the final quality of the song remained in accordance with expected standards.</w:t>
      </w:r>
    </w:p>
    <w:p w14:paraId="1679B569" w14:textId="10E065BB" w:rsidR="00A5224A" w:rsidRPr="0010693C" w:rsidRDefault="0010693C" w:rsidP="00A5224A">
      <w:pPr>
        <w:keepNext/>
        <w:spacing w:before="240" w:after="240"/>
        <w:ind w:left="2160" w:firstLine="720"/>
        <w:jc w:val="both"/>
        <w:rPr>
          <w:rFonts w:ascii="Century Gothic" w:eastAsia="Century Gothic" w:hAnsi="Century Gothic" w:cs="Century Gothic"/>
          <w:sz w:val="16"/>
          <w:szCs w:val="16"/>
        </w:rPr>
      </w:pPr>
      <w:r w:rsidRPr="00DC4239">
        <w:rPr>
          <w:rFonts w:ascii="Book Antiqua" w:hAnsi="Book Antiqua"/>
          <w:noProof/>
        </w:rPr>
        <w:drawing>
          <wp:anchor distT="0" distB="0" distL="114300" distR="114300" simplePos="0" relativeHeight="251675648" behindDoc="0" locked="0" layoutInCell="1" allowOverlap="1" wp14:anchorId="3DA104E5" wp14:editId="05C2BB90">
            <wp:simplePos x="0" y="0"/>
            <wp:positionH relativeFrom="margin">
              <wp:posOffset>3676650</wp:posOffset>
            </wp:positionH>
            <wp:positionV relativeFrom="paragraph">
              <wp:posOffset>205740</wp:posOffset>
            </wp:positionV>
            <wp:extent cx="1819275" cy="1211950"/>
            <wp:effectExtent l="0" t="0" r="0" b="7620"/>
            <wp:wrapNone/>
            <wp:docPr id="580612921" name="Picture 24"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12921" name="Picture 24" descr="A person holding a micropho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29894" cy="1219024"/>
                    </a:xfrm>
                    <a:prstGeom prst="rect">
                      <a:avLst/>
                    </a:prstGeom>
                  </pic:spPr>
                </pic:pic>
              </a:graphicData>
            </a:graphic>
            <wp14:sizeRelH relativeFrom="page">
              <wp14:pctWidth>0</wp14:pctWidth>
            </wp14:sizeRelH>
            <wp14:sizeRelV relativeFrom="page">
              <wp14:pctHeight>0</wp14:pctHeight>
            </wp14:sizeRelV>
          </wp:anchor>
        </w:drawing>
      </w:r>
      <w:r w:rsidRPr="00DC4239">
        <w:rPr>
          <w:rFonts w:ascii="Book Antiqua" w:hAnsi="Book Antiqua"/>
          <w:noProof/>
        </w:rPr>
        <w:drawing>
          <wp:anchor distT="0" distB="0" distL="114300" distR="114300" simplePos="0" relativeHeight="251671552" behindDoc="0" locked="0" layoutInCell="1" allowOverlap="1" wp14:anchorId="3116042A" wp14:editId="7A38E4DC">
            <wp:simplePos x="0" y="0"/>
            <wp:positionH relativeFrom="margin">
              <wp:posOffset>1314450</wp:posOffset>
            </wp:positionH>
            <wp:positionV relativeFrom="paragraph">
              <wp:posOffset>203200</wp:posOffset>
            </wp:positionV>
            <wp:extent cx="2221230" cy="1207770"/>
            <wp:effectExtent l="0" t="0" r="7620" b="0"/>
            <wp:wrapNone/>
            <wp:docPr id="1171546147" name="Picture 29" descr="A person playing a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85837" name="Picture 29" descr="A person playing a guitar&#10;&#10;Description automatically generated"/>
                    <pic:cNvPicPr/>
                  </pic:nvPicPr>
                  <pic:blipFill rotWithShape="1">
                    <a:blip r:embed="rId25" cstate="print">
                      <a:extLst>
                        <a:ext uri="{28A0092B-C50C-407E-A947-70E740481C1C}">
                          <a14:useLocalDpi xmlns:a14="http://schemas.microsoft.com/office/drawing/2010/main" val="0"/>
                        </a:ext>
                      </a:extLst>
                    </a:blip>
                    <a:srcRect l="9179" t="-433" r="8997" b="4071"/>
                    <a:stretch/>
                  </pic:blipFill>
                  <pic:spPr bwMode="auto">
                    <a:xfrm>
                      <a:off x="0" y="0"/>
                      <a:ext cx="2221230" cy="120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24A" w:rsidRPr="0010693C">
        <w:rPr>
          <w:rFonts w:ascii="Century Gothic" w:eastAsia="Century Gothic" w:hAnsi="Century Gothic" w:cs="Century Gothic"/>
          <w:b/>
          <w:bCs/>
          <w:sz w:val="16"/>
          <w:szCs w:val="16"/>
        </w:rPr>
        <w:t xml:space="preserve">Figure 6. </w:t>
      </w:r>
      <w:r w:rsidR="00A5224A" w:rsidRPr="0010693C">
        <w:rPr>
          <w:rFonts w:ascii="Century Gothic" w:eastAsia="Century Gothic" w:hAnsi="Century Gothic" w:cs="Century Gothic"/>
          <w:sz w:val="16"/>
          <w:szCs w:val="16"/>
        </w:rPr>
        <w:t>Tracking and Recording Process for the Song Divert</w:t>
      </w:r>
    </w:p>
    <w:p w14:paraId="56314081" w14:textId="7E6CE15D" w:rsidR="00A5224A" w:rsidRDefault="00A5224A" w:rsidP="00A5224A">
      <w:pPr>
        <w:keepNext/>
        <w:spacing w:before="240" w:after="240"/>
        <w:ind w:left="2160" w:firstLine="720"/>
        <w:jc w:val="both"/>
        <w:rPr>
          <w:rFonts w:ascii="Century Gothic" w:eastAsia="Century Gothic" w:hAnsi="Century Gothic" w:cs="Century Gothic"/>
        </w:rPr>
      </w:pPr>
    </w:p>
    <w:p w14:paraId="7441ABDA" w14:textId="2113D508" w:rsidR="0010693C" w:rsidRDefault="0010693C" w:rsidP="00A5224A">
      <w:pPr>
        <w:keepNext/>
        <w:spacing w:before="240" w:after="240"/>
        <w:ind w:left="2160" w:firstLine="720"/>
        <w:jc w:val="both"/>
        <w:rPr>
          <w:rFonts w:ascii="Century Gothic" w:eastAsia="Century Gothic" w:hAnsi="Century Gothic" w:cs="Century Gothic"/>
        </w:rPr>
      </w:pPr>
    </w:p>
    <w:p w14:paraId="7F2F899D" w14:textId="2D6E6BDD" w:rsidR="0010693C" w:rsidRDefault="0010693C" w:rsidP="00A5224A">
      <w:pPr>
        <w:keepNext/>
        <w:spacing w:before="240" w:after="240"/>
        <w:ind w:left="2160" w:firstLine="720"/>
        <w:jc w:val="both"/>
        <w:rPr>
          <w:rFonts w:ascii="Century Gothic" w:eastAsia="Century Gothic" w:hAnsi="Century Gothic" w:cs="Century Gothic"/>
        </w:rPr>
      </w:pPr>
    </w:p>
    <w:p w14:paraId="107A7F4A" w14:textId="640A5621" w:rsidR="0010693C" w:rsidRPr="00A5224A" w:rsidRDefault="0010693C" w:rsidP="00A5224A">
      <w:pPr>
        <w:keepNext/>
        <w:spacing w:before="240" w:after="240"/>
        <w:ind w:left="2160" w:firstLine="720"/>
        <w:jc w:val="both"/>
        <w:rPr>
          <w:rFonts w:ascii="Century Gothic" w:eastAsia="Century Gothic" w:hAnsi="Century Gothic" w:cs="Century Gothic"/>
        </w:rPr>
      </w:pPr>
    </w:p>
    <w:p w14:paraId="643BF120" w14:textId="7B970CAC" w:rsidR="0010693C" w:rsidRDefault="0010693C" w:rsidP="00A5224A">
      <w:pPr>
        <w:keepNext/>
        <w:spacing w:before="240" w:after="240"/>
        <w:ind w:left="2160" w:firstLine="720"/>
        <w:jc w:val="both"/>
        <w:rPr>
          <w:rFonts w:ascii="Century Gothic" w:eastAsia="Century Gothic" w:hAnsi="Century Gothic" w:cs="Century Gothic"/>
        </w:rPr>
      </w:pPr>
      <w:r w:rsidRPr="00DC4239">
        <w:rPr>
          <w:rFonts w:ascii="Book Antiqua" w:hAnsi="Book Antiqua"/>
          <w:noProof/>
        </w:rPr>
        <w:drawing>
          <wp:anchor distT="0" distB="0" distL="114300" distR="114300" simplePos="0" relativeHeight="251673600" behindDoc="0" locked="0" layoutInCell="1" allowOverlap="1" wp14:anchorId="21B966B3" wp14:editId="4666ABBA">
            <wp:simplePos x="0" y="0"/>
            <wp:positionH relativeFrom="column">
              <wp:posOffset>1676400</wp:posOffset>
            </wp:positionH>
            <wp:positionV relativeFrom="paragraph">
              <wp:posOffset>12700</wp:posOffset>
            </wp:positionV>
            <wp:extent cx="1263650" cy="1859280"/>
            <wp:effectExtent l="0" t="0" r="0" b="7620"/>
            <wp:wrapNone/>
            <wp:docPr id="305652178" name="Picture 22" descr="A group of 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52178" name="Picture 22" descr="A group of men sitting on a bench&#10;&#10;Description automatically generated"/>
                    <pic:cNvPicPr/>
                  </pic:nvPicPr>
                  <pic:blipFill rotWithShape="1">
                    <a:blip r:embed="rId26" cstate="print">
                      <a:extLst>
                        <a:ext uri="{28A0092B-C50C-407E-A947-70E740481C1C}">
                          <a14:useLocalDpi xmlns:a14="http://schemas.microsoft.com/office/drawing/2010/main" val="0"/>
                        </a:ext>
                      </a:extLst>
                    </a:blip>
                    <a:srcRect t="10502" b="21555"/>
                    <a:stretch/>
                  </pic:blipFill>
                  <pic:spPr bwMode="auto">
                    <a:xfrm>
                      <a:off x="0" y="0"/>
                      <a:ext cx="1263650" cy="1859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4776C7" w14:textId="308E5DF6" w:rsidR="0010693C" w:rsidRDefault="00277ADE" w:rsidP="00A5224A">
      <w:pPr>
        <w:keepNext/>
        <w:spacing w:before="240" w:after="240"/>
        <w:ind w:left="2160" w:firstLine="720"/>
        <w:jc w:val="both"/>
        <w:rPr>
          <w:rFonts w:ascii="Century Gothic" w:eastAsia="Century Gothic" w:hAnsi="Century Gothic" w:cs="Century Gothic"/>
        </w:rPr>
      </w:pPr>
      <w:r w:rsidRPr="00DC4239">
        <w:rPr>
          <w:rFonts w:ascii="Book Antiqua" w:hAnsi="Book Antiqua"/>
          <w:noProof/>
        </w:rPr>
        <w:drawing>
          <wp:anchor distT="0" distB="0" distL="114300" distR="114300" simplePos="0" relativeHeight="251677696" behindDoc="0" locked="0" layoutInCell="1" allowOverlap="1" wp14:anchorId="2925A5AE" wp14:editId="2BBB827D">
            <wp:simplePos x="0" y="0"/>
            <wp:positionH relativeFrom="margin">
              <wp:posOffset>3455670</wp:posOffset>
            </wp:positionH>
            <wp:positionV relativeFrom="paragraph">
              <wp:posOffset>7620</wp:posOffset>
            </wp:positionV>
            <wp:extent cx="2054860" cy="1485900"/>
            <wp:effectExtent l="0" t="0" r="2540" b="0"/>
            <wp:wrapNone/>
            <wp:docPr id="1970957312" name="Picture 20" descr="A screenshot of a music pl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57312" name="Picture 20" descr="A screenshot of a music player&#10;&#10;Description automatically generated"/>
                    <pic:cNvPicPr/>
                  </pic:nvPicPr>
                  <pic:blipFill rotWithShape="1">
                    <a:blip r:embed="rId27" cstate="print">
                      <a:extLst>
                        <a:ext uri="{28A0092B-C50C-407E-A947-70E740481C1C}">
                          <a14:useLocalDpi xmlns:a14="http://schemas.microsoft.com/office/drawing/2010/main" val="0"/>
                        </a:ext>
                      </a:extLst>
                    </a:blip>
                    <a:srcRect t="3570"/>
                    <a:stretch/>
                  </pic:blipFill>
                  <pic:spPr bwMode="auto">
                    <a:xfrm>
                      <a:off x="0" y="0"/>
                      <a:ext cx="2054860"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FD78E2" w14:textId="37EDAEC2" w:rsidR="0010693C" w:rsidRDefault="0010693C" w:rsidP="00A5224A">
      <w:pPr>
        <w:keepNext/>
        <w:spacing w:before="240" w:after="240"/>
        <w:ind w:left="2160" w:firstLine="720"/>
        <w:jc w:val="both"/>
        <w:rPr>
          <w:rFonts w:ascii="Century Gothic" w:eastAsia="Century Gothic" w:hAnsi="Century Gothic" w:cs="Century Gothic"/>
        </w:rPr>
      </w:pPr>
    </w:p>
    <w:p w14:paraId="6372DC46" w14:textId="77777777" w:rsidR="0010693C" w:rsidRDefault="0010693C" w:rsidP="00A5224A">
      <w:pPr>
        <w:keepNext/>
        <w:spacing w:before="240" w:after="240"/>
        <w:ind w:left="2160" w:firstLine="720"/>
        <w:jc w:val="both"/>
        <w:rPr>
          <w:rFonts w:ascii="Century Gothic" w:eastAsia="Century Gothic" w:hAnsi="Century Gothic" w:cs="Century Gothic"/>
        </w:rPr>
      </w:pPr>
    </w:p>
    <w:p w14:paraId="6F5B7CA2" w14:textId="76DA5225" w:rsidR="0010693C" w:rsidRDefault="0010693C" w:rsidP="00A5224A">
      <w:pPr>
        <w:keepNext/>
        <w:spacing w:before="240" w:after="240"/>
        <w:ind w:left="2160" w:firstLine="720"/>
        <w:jc w:val="both"/>
        <w:rPr>
          <w:rFonts w:ascii="Century Gothic" w:eastAsia="Century Gothic" w:hAnsi="Century Gothic" w:cs="Century Gothic"/>
        </w:rPr>
      </w:pPr>
    </w:p>
    <w:p w14:paraId="0749CD8A" w14:textId="2479E0B7" w:rsidR="00A5224A" w:rsidRPr="00A5224A" w:rsidRDefault="00A5224A" w:rsidP="0010693C">
      <w:pPr>
        <w:keepNext/>
        <w:spacing w:before="240" w:after="240"/>
        <w:jc w:val="both"/>
        <w:rPr>
          <w:rFonts w:ascii="Century Gothic" w:eastAsia="Century Gothic" w:hAnsi="Century Gothic" w:cs="Century Gothic"/>
        </w:rPr>
      </w:pPr>
    </w:p>
    <w:p w14:paraId="119F53BD" w14:textId="051A4218" w:rsidR="00A5224A" w:rsidRPr="00A5224A" w:rsidRDefault="00A5224A" w:rsidP="0010693C">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Another interesting finding is the importance of recording quality in the early stages of production. Hayyan emphasized that a good tracking process will facilitate the editing and mixing stages. This statement demonstrates that the success of a music production is highly dependent on the quality of the audio source recorded from the start. Fallen Rose's strategy of spending nearly two weeks on the tracking process demonstrates a serious effort to maintain recording quality before entering post-production.</w:t>
      </w:r>
    </w:p>
    <w:p w14:paraId="71EC1884" w14:textId="746DDA13" w:rsidR="00A5224A" w:rsidRPr="00A5224A" w:rsidRDefault="00A5224A" w:rsidP="0010693C">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In terms of publication and marketing, the study found that Fallen Rose implemented both digital and non-digital promotional strategies. Social media platforms like Instagram and TikTok were used to build engagement with audiences, while digital music platforms like Spotify, Joox, and Deezer were used to distribute their work. This strategy aligns with current developments in the music industry, which prioritizes digital media as the primary means of introducing work to the wider public.</w:t>
      </w:r>
    </w:p>
    <w:p w14:paraId="7935CD8F" w14:textId="3553FAEC" w:rsidR="00A5224A" w:rsidRPr="00A5224A" w:rsidRDefault="00A5224A" w:rsidP="0010693C">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Non-digital promotion also plays a significant role in expanding Fallen Rose's presence. Participation in music communities, festivals, and competitions like Generasi Anak Band provides opportunities to expand networks and increase public awareness of their work. Research shows that music communities serve as effective promotional spaces for independent musicians because they connect musicians with audiences, event organizers, and other music industry players.</w:t>
      </w:r>
    </w:p>
    <w:p w14:paraId="65E4DE80" w14:textId="71CDF87D" w:rsidR="00A5224A" w:rsidRPr="00A5224A" w:rsidRDefault="00A5224A" w:rsidP="0010693C">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 xml:space="preserve">Collaborations with various parties such as DOSS Camera, Fujifilm, and creative event organizers also demonstrate that collaboration is a crucial strategy in marketing independent music. In addition to increasing exposure, these collaborations provide economic benefits that help offset production costs previously incurred </w:t>
      </w:r>
      <w:r w:rsidRPr="00A5224A">
        <w:rPr>
          <w:rFonts w:ascii="Century Gothic" w:eastAsia="Century Gothic" w:hAnsi="Century Gothic" w:cs="Century Gothic"/>
        </w:rPr>
        <w:lastRenderedPageBreak/>
        <w:t>independently by band members. These findings demonstrate that the success of independent music is determined not only by the quality of the work, but also by the ability to build relationships and capitalize on collaboration opportunities.</w:t>
      </w:r>
    </w:p>
    <w:p w14:paraId="37AF5FFC" w14:textId="4C2E8675" w:rsidR="00C13877" w:rsidRDefault="00A5224A" w:rsidP="00277ADE">
      <w:pPr>
        <w:keepNext/>
        <w:spacing w:before="240" w:after="240"/>
        <w:ind w:left="2160" w:firstLine="720"/>
        <w:jc w:val="both"/>
        <w:rPr>
          <w:rFonts w:ascii="Century Gothic" w:eastAsia="Century Gothic" w:hAnsi="Century Gothic" w:cs="Century Gothic"/>
        </w:rPr>
      </w:pPr>
      <w:r w:rsidRPr="00A5224A">
        <w:rPr>
          <w:rFonts w:ascii="Century Gothic" w:eastAsia="Century Gothic" w:hAnsi="Century Gothic" w:cs="Century Gothic"/>
        </w:rPr>
        <w:t>Overall, this study shows that the song "Divert" is a successful example of independent music production that combines creativity, digital technology, and the right marketing strategy. Despite limited production facilities, Fallen Rose was able to produce a work that adhered to its initial concept and received a positive response from listeners. These findings strengthen the argument that independent musicians have a significant opportunity to thrive in the modern music industry as long as they are able to utilize technology, maintain production quality, and implement effective promotional strategies.</w:t>
      </w:r>
      <w:r w:rsidR="001C7E84">
        <w:rPr>
          <w:rFonts w:ascii="Century Gothic" w:eastAsia="Century Gothic" w:hAnsi="Century Gothic" w:cs="Century Gothic"/>
          <w:b/>
          <w:bCs/>
          <w:sz w:val="16"/>
          <w:szCs w:val="16"/>
        </w:rPr>
        <w:t xml:space="preserve">                                             </w:t>
      </w:r>
    </w:p>
    <w:p w14:paraId="5E021B84" w14:textId="77777777" w:rsidR="00C13877" w:rsidRDefault="00D81EB1">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5CA23F2C" w14:textId="57E5B8E3" w:rsidR="00277ADE" w:rsidRPr="00277ADE" w:rsidRDefault="00277ADE" w:rsidP="00277ADE">
      <w:pPr>
        <w:pStyle w:val="Heading1"/>
        <w:spacing w:before="120" w:after="120"/>
        <w:ind w:left="2268" w:firstLine="566"/>
        <w:rPr>
          <w:rFonts w:ascii="Century Gothic" w:eastAsia="Century Gothic" w:hAnsi="Century Gothic" w:cs="Century Gothic"/>
          <w:b w:val="0"/>
          <w:bCs w:val="0"/>
          <w:sz w:val="20"/>
          <w:szCs w:val="20"/>
        </w:rPr>
      </w:pPr>
      <w:r w:rsidRPr="00277ADE">
        <w:rPr>
          <w:rFonts w:ascii="Century Gothic" w:eastAsia="Century Gothic" w:hAnsi="Century Gothic" w:cs="Century Gothic"/>
          <w:b w:val="0"/>
          <w:bCs w:val="0"/>
          <w:sz w:val="20"/>
          <w:szCs w:val="20"/>
        </w:rPr>
        <w:t>This study shows that the production process of Fallen Rose's song "Divert" was carried out through three main stages: pre-production, production, and post-production. The pre-production stage began with the creation of song ideas, musical concept development, arrangement development, and creative discussions involving all band members. The production stage was carried out through the process of recording instruments and vocals using a home recording concept using the Digital Audio Workstation (DAW) Studio One. The post-production stage included editing, mixing, and mastering processes aimed at producing audio quality that matches the desired musical character. The results of the study show that the use of digital technology allows Fallen Rose to produce competitive musical works even though they are produced independently and without the support of a record label. The use of the home recording method provides flexibility in the creative process while increasing production cost efficiency. The limitations of the production facilities owned are not a major obstacle because they can be overcome through the technical skills, experience, and creativity of personnel in managing the music production process.</w:t>
      </w:r>
    </w:p>
    <w:p w14:paraId="58959813" w14:textId="22F2C824" w:rsidR="00277ADE" w:rsidRPr="00277ADE" w:rsidRDefault="00277ADE" w:rsidP="00277ADE">
      <w:pPr>
        <w:pStyle w:val="Heading1"/>
        <w:spacing w:before="120" w:after="120"/>
        <w:ind w:left="2268" w:firstLine="566"/>
        <w:rPr>
          <w:rFonts w:ascii="Century Gothic" w:eastAsia="Century Gothic" w:hAnsi="Century Gothic" w:cs="Century Gothic"/>
          <w:b w:val="0"/>
          <w:bCs w:val="0"/>
          <w:sz w:val="20"/>
          <w:szCs w:val="20"/>
        </w:rPr>
      </w:pPr>
      <w:r w:rsidRPr="00277ADE">
        <w:rPr>
          <w:rFonts w:ascii="Century Gothic" w:eastAsia="Century Gothic" w:hAnsi="Century Gothic" w:cs="Century Gothic"/>
          <w:b w:val="0"/>
          <w:bCs w:val="0"/>
          <w:sz w:val="20"/>
          <w:szCs w:val="20"/>
        </w:rPr>
        <w:t>The publication and marketing strategy for "Divert" was implemented through a combination of digital and non-digital promotion. Distribution was carried out through various music streaming platforms such as Spotify, Joox, Deezer, and YouTube, while promotion was carried out through social media, participation in music communities, live performances, and collaborations with various parties. This strategy has proven effective in increasing Fallen Rose's presence and expanding its audience reach without having to rely on a record label's distribution system.</w:t>
      </w:r>
    </w:p>
    <w:p w14:paraId="396FA7BD" w14:textId="56F4C13A" w:rsidR="00C13877" w:rsidRDefault="00277ADE" w:rsidP="00277ADE">
      <w:pPr>
        <w:pStyle w:val="Heading1"/>
        <w:spacing w:before="120" w:after="120"/>
        <w:ind w:left="2268" w:firstLine="566"/>
        <w:rPr>
          <w:rFonts w:ascii="Century Gothic" w:eastAsia="Century Gothic" w:hAnsi="Century Gothic" w:cs="Century Gothic"/>
          <w:b w:val="0"/>
          <w:bCs w:val="0"/>
          <w:sz w:val="20"/>
          <w:szCs w:val="20"/>
        </w:rPr>
      </w:pPr>
      <w:r w:rsidRPr="00277ADE">
        <w:rPr>
          <w:rFonts w:ascii="Century Gothic" w:eastAsia="Century Gothic" w:hAnsi="Century Gothic" w:cs="Century Gothic"/>
          <w:b w:val="0"/>
          <w:bCs w:val="0"/>
          <w:sz w:val="20"/>
          <w:szCs w:val="20"/>
        </w:rPr>
        <w:t>This research's findings demonstrate that the success of independent music production is determined not only by the quality of the work, but also by the musician's ability to utilize technology, build networks, and implement appropriate marketing strategies. The song "Divert" is proof that independent musicians have a significant opportunity to thrive and compete in the modern music industry through creativity, innovation, and optimal use of digital media.</w:t>
      </w:r>
    </w:p>
    <w:p w14:paraId="1E944B62" w14:textId="77777777" w:rsidR="00277ADE" w:rsidRPr="00277ADE" w:rsidRDefault="00277ADE" w:rsidP="00277ADE"/>
    <w:p w14:paraId="0B82D7E1" w14:textId="77777777" w:rsidR="00C13877" w:rsidRDefault="00D81EB1">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AUTHOR CONTRIBUTION</w:t>
      </w:r>
    </w:p>
    <w:p w14:paraId="35A07A87" w14:textId="1FB97244" w:rsidR="00C13877" w:rsidRDefault="00870B7D">
      <w:pPr>
        <w:pStyle w:val="Heading1"/>
        <w:spacing w:before="120" w:after="120"/>
        <w:ind w:left="2268"/>
        <w:rPr>
          <w:rFonts w:ascii="Century Gothic" w:eastAsia="Century Gothic" w:hAnsi="Century Gothic" w:cs="Century Gothic"/>
          <w:b w:val="0"/>
          <w:bCs w:val="0"/>
          <w:sz w:val="20"/>
          <w:szCs w:val="20"/>
        </w:rPr>
      </w:pPr>
      <w:bookmarkStart w:id="1" w:name="_lf02mgif19u9" w:colFirst="0" w:colLast="0"/>
      <w:bookmarkEnd w:id="1"/>
      <w:r w:rsidRPr="00870B7D">
        <w:rPr>
          <w:rFonts w:ascii="Century Gothic" w:eastAsia="Century Gothic" w:hAnsi="Century Gothic" w:cs="Century Gothic"/>
          <w:b w:val="0"/>
          <w:bCs w:val="0"/>
          <w:sz w:val="20"/>
          <w:szCs w:val="20"/>
        </w:rPr>
        <w:t>The author is responsible for determining the research topic, developing the research design, collecting data through observation, interviews, and documentation, analyzing the research data, interpreting the research results, and compiling the entire scientific article until the final stage. The entire research and article writing process is carried out by the author under the direction and guidance of the supervisor.</w:t>
      </w:r>
    </w:p>
    <w:p w14:paraId="688951D3" w14:textId="77777777" w:rsidR="00C13877" w:rsidRDefault="00C13877">
      <w:pPr>
        <w:pStyle w:val="Heading1"/>
        <w:spacing w:before="120" w:after="120"/>
        <w:ind w:left="2268"/>
        <w:rPr>
          <w:rFonts w:ascii="Century Gothic" w:eastAsia="Century Gothic" w:hAnsi="Century Gothic" w:cs="Century Gothic"/>
          <w:b w:val="0"/>
          <w:bCs w:val="0"/>
          <w:sz w:val="20"/>
          <w:szCs w:val="20"/>
        </w:rPr>
      </w:pPr>
    </w:p>
    <w:p w14:paraId="7715021C" w14:textId="77777777" w:rsidR="00C13877" w:rsidRDefault="00D81EB1">
      <w:pPr>
        <w:pStyle w:val="Heading1"/>
        <w:spacing w:before="120" w:after="120"/>
        <w:ind w:hanging="2"/>
        <w:rPr>
          <w:rFonts w:ascii="Century Gothic" w:eastAsia="Century Gothic" w:hAnsi="Century Gothic" w:cs="Century Gothic"/>
        </w:rPr>
      </w:pPr>
      <w:r>
        <w:rPr>
          <w:rFonts w:ascii="Century Gothic" w:eastAsia="Century Gothic" w:hAnsi="Century Gothic" w:cs="Century Gothic"/>
          <w:sz w:val="20"/>
          <w:szCs w:val="20"/>
        </w:rPr>
        <w:t>THANK-YOU NOTE</w:t>
      </w:r>
    </w:p>
    <w:p w14:paraId="2F3A709D" w14:textId="77777777" w:rsidR="00277ADE" w:rsidRPr="00277ADE" w:rsidRDefault="00277ADE" w:rsidP="00277ADE">
      <w:pPr>
        <w:tabs>
          <w:tab w:val="left" w:pos="425"/>
        </w:tabs>
        <w:ind w:left="2268" w:hanging="1"/>
        <w:jc w:val="both"/>
        <w:rPr>
          <w:rFonts w:ascii="Century Gothic" w:eastAsia="Century Gothic" w:hAnsi="Century Gothic" w:cs="Century Gothic"/>
        </w:rPr>
      </w:pPr>
      <w:r w:rsidRPr="00277ADE">
        <w:rPr>
          <w:rFonts w:ascii="Century Gothic" w:eastAsia="Century Gothic" w:hAnsi="Century Gothic" w:cs="Century Gothic"/>
        </w:rPr>
        <w:t>The author would like to express his gratitude to God Almighty for all His mercy and grace so that this article can be completed well. Thanks are also expressed to the supervisors who have provided direction, input and guidance during the research process and preparation of this article.</w:t>
      </w:r>
    </w:p>
    <w:p w14:paraId="6FFEFC7E" w14:textId="77777777" w:rsidR="00277ADE" w:rsidRPr="00277ADE" w:rsidRDefault="00277ADE" w:rsidP="00277ADE">
      <w:pPr>
        <w:tabs>
          <w:tab w:val="left" w:pos="425"/>
        </w:tabs>
        <w:ind w:left="2268" w:hanging="1"/>
        <w:jc w:val="both"/>
        <w:rPr>
          <w:rFonts w:ascii="Century Gothic" w:eastAsia="Century Gothic" w:hAnsi="Century Gothic" w:cs="Century Gothic"/>
        </w:rPr>
      </w:pPr>
    </w:p>
    <w:p w14:paraId="1AEEE3B9" w14:textId="0D0334FE" w:rsidR="00870B7D" w:rsidRDefault="00277ADE" w:rsidP="00277ADE">
      <w:pPr>
        <w:tabs>
          <w:tab w:val="left" w:pos="425"/>
        </w:tabs>
        <w:ind w:left="2268" w:hanging="1"/>
        <w:jc w:val="both"/>
        <w:rPr>
          <w:rFonts w:ascii="Century Gothic" w:eastAsia="Century Gothic" w:hAnsi="Century Gothic" w:cs="Century Gothic"/>
        </w:rPr>
      </w:pPr>
      <w:r w:rsidRPr="00277ADE">
        <w:rPr>
          <w:rFonts w:ascii="Century Gothic" w:eastAsia="Century Gothic" w:hAnsi="Century Gothic" w:cs="Century Gothic"/>
        </w:rPr>
        <w:t>The author would like to express his gratitude to all Fallen Rose personnel who volunteered as sources and provided the data needed for this research. He also thanks his family, friends, and all those who provided support, motivation, and assistance, enabling the successful completion of this research.</w:t>
      </w:r>
    </w:p>
    <w:p w14:paraId="04562685" w14:textId="77777777" w:rsidR="00C13877" w:rsidRDefault="00D81EB1">
      <w:pPr>
        <w:pBdr>
          <w:top w:val="nil"/>
          <w:left w:val="nil"/>
          <w:bottom w:val="nil"/>
          <w:right w:val="nil"/>
          <w:between w:val="nil"/>
        </w:pBdr>
        <w:tabs>
          <w:tab w:val="left" w:pos="425"/>
        </w:tabs>
        <w:jc w:val="both"/>
        <w:rPr>
          <w:rFonts w:ascii="Century Gothic" w:eastAsia="Century Gothic" w:hAnsi="Century Gothic" w:cs="Century Gothic"/>
        </w:rPr>
      </w:pPr>
      <w:r>
        <w:rPr>
          <w:rFonts w:ascii="Century Gothic" w:eastAsia="Century Gothic" w:hAnsi="Century Gothic" w:cs="Century Gothic"/>
        </w:rPr>
        <w:t>.</w:t>
      </w:r>
    </w:p>
    <w:p w14:paraId="78107CD4" w14:textId="77777777" w:rsidR="00C13877" w:rsidRDefault="00D81EB1">
      <w:pPr>
        <w:pStyle w:val="Heading1"/>
        <w:spacing w:before="120" w:after="120"/>
        <w:ind w:hanging="2"/>
        <w:rPr>
          <w:rFonts w:ascii="Century Gothic" w:eastAsia="Century Gothic" w:hAnsi="Century Gothic" w:cs="Century Gothic"/>
        </w:rPr>
      </w:pPr>
      <w:r>
        <w:rPr>
          <w:rFonts w:ascii="Century Gothic" w:eastAsia="Century Gothic" w:hAnsi="Century Gothic" w:cs="Century Gothic"/>
          <w:sz w:val="22"/>
          <w:szCs w:val="22"/>
        </w:rPr>
        <w:t>REFERENCE</w:t>
      </w:r>
    </w:p>
    <w:p w14:paraId="7A3EB982" w14:textId="77777777"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Arikunto, S. (2002). Research Methodology. Jakarta: Rineka Cipta.</w:t>
      </w:r>
    </w:p>
    <w:p w14:paraId="535F9873" w14:textId="77777777" w:rsidR="00277ADE" w:rsidRPr="00277ADE" w:rsidRDefault="00277ADE" w:rsidP="00277ADE">
      <w:pPr>
        <w:spacing w:before="240" w:after="240"/>
        <w:ind w:left="2160"/>
        <w:jc w:val="both"/>
        <w:rPr>
          <w:rFonts w:ascii="Century Gothic" w:eastAsia="Century Gothic" w:hAnsi="Century Gothic" w:cs="Century Gothic"/>
        </w:rPr>
      </w:pPr>
    </w:p>
    <w:p w14:paraId="6147CC19" w14:textId="01276491"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Assauri, S. (2011). Marketing Management: Basics, Concepts, and Strategies. Jakarta: Raja Grafindo Persada.</w:t>
      </w:r>
    </w:p>
    <w:p w14:paraId="006EB4A2" w14:textId="5F49B8DC"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Chakti, AG (2019). The Book of Digital Marketing. Celebes Perkasa Media.</w:t>
      </w:r>
    </w:p>
    <w:p w14:paraId="4F20B478" w14:textId="2A45B3E1"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Fawaid, MA (2022). Indie Music: Alternative Music Without Labels (A Review of the Production Works of the Band Silampukau). Reportoar Journal.</w:t>
      </w:r>
    </w:p>
    <w:p w14:paraId="1AFD3369" w14:textId="4F128984"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Gerry Wahyu Dewatara, SM (2019). Music Marketing in the Digital Era: Digitalization of the Music Industry in Industry 4.0 in Indonesia. Wacana: Scientific Journal of Communication Science, 1–10.</w:t>
      </w:r>
    </w:p>
    <w:p w14:paraId="5BBCE888" w14:textId="2732150E"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Iskandar. (2008). Educational and Social Research Methodology (Qualitative and Quantitative). Jakarta: Gaung Persada Press.</w:t>
      </w:r>
    </w:p>
    <w:p w14:paraId="7F3F2E9E" w14:textId="475E77AD"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Kaelan. (2012). Interdisciplinary Qualitative Research Methods in the Fields of Social, Cultural, Philosophy, Arts, Religion and Humanities. Yogyakarta: Paradigma.</w:t>
      </w:r>
    </w:p>
    <w:p w14:paraId="4A98C6F7" w14:textId="0E220D87"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Kotler, P., &amp; Keller, K.L. (2008). Marketing Management (Volume 12). Jakarta: PT Grup Gramedia.</w:t>
      </w:r>
    </w:p>
    <w:p w14:paraId="79E4898F" w14:textId="4B6DBA2D"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Komaruddin. (2002). Research Procedures. Bandung: Kappa Sigma.</w:t>
      </w:r>
    </w:p>
    <w:p w14:paraId="38C2023A" w14:textId="4B8C2AC9"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lastRenderedPageBreak/>
        <w:t>Marshal, A. (2014). Musical Identity in Indie Labels: A Case Study of the Band White Shoes and The Couples Company. Institutional Repository, Indonesian Institute of the Arts, Yogyakarta.</w:t>
      </w:r>
    </w:p>
    <w:p w14:paraId="6D6F1A46" w14:textId="5B524413"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Moleong, LJ (2001). Qualitative Research Methodology. Bandung: PT Remaja Rosda Karya.</w:t>
      </w:r>
    </w:p>
    <w:p w14:paraId="43677C8A" w14:textId="7E0A6BAF"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Murphy, S.T. (2015). Independent Music Marketing in the Digital Age. Lismore: Southern Cross University.</w:t>
      </w:r>
    </w:p>
    <w:p w14:paraId="457EBCEA" w14:textId="70D21028"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Naldo. (2012). Indie Music as Resistance to the Indonesian Mainstream Music Industry (A Case Study of Mocca Band's Resistance in Responding to the Indonesian Music Industry). University of Indonesia Library.</w:t>
      </w:r>
    </w:p>
    <w:p w14:paraId="00119851" w14:textId="45C2CAD6"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Krypton, CG (2021). Analysis of Community-Based Marketing Processes: A Case Study of Indie Music. Journal of Applied Social Humanities, 1–8.</w:t>
      </w:r>
    </w:p>
    <w:p w14:paraId="1389220C" w14:textId="5CEC5AC4"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Pradnya, RA (2024). The Music Production Process for the Song “Mati Sepi Sendiri” in the Independent Music Industry as a Local Musician from Surabaya. Reportoar Journal, 1–10.</w:t>
      </w:r>
    </w:p>
    <w:p w14:paraId="08EE39F8" w14:textId="72630809"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Prey, R. (2018). Nothing Personal: Algorithmic Individualization on Music Streaming Platforms. Media, Culture &amp; Society, 1086–1100.</w:t>
      </w:r>
    </w:p>
    <w:p w14:paraId="4EC5EA59" w14:textId="5C38449E"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Puput Pramuditya, AP (2023). Music Production Process for Tyok Satrio's Song at DS Records Studio. Journal of Music Science, Technology, and Industry, 1–18.</w:t>
      </w:r>
    </w:p>
    <w:p w14:paraId="6256A53E" w14:textId="75AD4B45"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Hepworth-Sawyer, R., &amp; Golding, C. (2010). What is Music Production? A Producer's Guide: The Role, The People, The Process. Routledge.</w:t>
      </w:r>
    </w:p>
    <w:p w14:paraId="07C5FAE3" w14:textId="142D8929"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Hepworth-Sawyer, R., &amp; Hodgson, J. (2019). Audio Mastering: The Artist, Discussions From Pre-Production to Mastering. Oxford: Routledge.</w:t>
      </w:r>
    </w:p>
    <w:p w14:paraId="35032C77" w14:textId="31F39D5F"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Santosa, HA (2018). Indie Music Marketing Strategy in the Digital Era (Case Study: Multatuli).</w:t>
      </w:r>
    </w:p>
    <w:p w14:paraId="4B880179" w14:textId="69E9172E"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Sugiyono. (2012). Quantitative, Qualitative and R&amp;D Research Methods. Bandung: Alfabeta.</w:t>
      </w:r>
    </w:p>
    <w:p w14:paraId="04EC5382" w14:textId="2E2B3F77" w:rsidR="00277ADE" w:rsidRP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Sukmadinata, NS (2009). Educational Research Methods. Bandung: Remaja Rosdakarya.</w:t>
      </w:r>
    </w:p>
    <w:p w14:paraId="0DCB8C0B" w14:textId="794C5A0C" w:rsidR="00277ADE" w:rsidRDefault="00277ADE" w:rsidP="00277ADE">
      <w:pPr>
        <w:spacing w:before="240" w:after="240"/>
        <w:ind w:left="2160"/>
        <w:jc w:val="both"/>
        <w:rPr>
          <w:rFonts w:ascii="Century Gothic" w:eastAsia="Century Gothic" w:hAnsi="Century Gothic" w:cs="Century Gothic"/>
        </w:rPr>
      </w:pPr>
      <w:r w:rsidRPr="00277ADE">
        <w:rPr>
          <w:rFonts w:ascii="Century Gothic" w:eastAsia="Century Gothic" w:hAnsi="Century Gothic" w:cs="Century Gothic"/>
        </w:rPr>
        <w:t>Zagorski-Thomas, S., &amp; Frith, S. (2016). The Art of Record Production. Taylor &amp; Francis.</w:t>
      </w:r>
    </w:p>
    <w:sectPr w:rsidR="00277ADE">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31A24" w14:textId="77777777" w:rsidR="00063EAB" w:rsidRDefault="00063EAB">
      <w:r>
        <w:separator/>
      </w:r>
    </w:p>
  </w:endnote>
  <w:endnote w:type="continuationSeparator" w:id="0">
    <w:p w14:paraId="56037031" w14:textId="77777777" w:rsidR="00063EAB" w:rsidRDefault="0006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CB3DF2B3-DCD7-4549-AC3A-9D34E78ECF64}"/>
    <w:embedBold r:id="rId2" w:fontKey="{2C58FD44-D6BA-452C-AB64-A93635F07797}"/>
    <w:embedItalic r:id="rId3" w:fontKey="{C905F0D1-9C97-4BB5-AAE1-7D4F776DB30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6A0F959-1987-4EC3-9111-62560C30D97E}"/>
  </w:font>
  <w:font w:name="Century Gothic">
    <w:panose1 w:val="020B0502020202020204"/>
    <w:charset w:val="00"/>
    <w:family w:val="swiss"/>
    <w:pitch w:val="variable"/>
    <w:sig w:usb0="00000287" w:usb1="00000000" w:usb2="00000000" w:usb3="00000000" w:csb0="0000009F" w:csb1="00000000"/>
    <w:embedRegular r:id="rId5" w:fontKey="{7C27BB6C-CEEF-4404-93F2-C6846DB24974}"/>
    <w:embedBold r:id="rId6" w:fontKey="{54C83255-BE43-4403-8384-9D2E4D6F7560}"/>
    <w:embedItalic r:id="rId7" w:fontKey="{ECCFFE40-6912-47C0-B7E0-25DEA913E5CA}"/>
    <w:embedBoldItalic r:id="rId8" w:fontKey="{137DAA66-0017-4F75-A731-840C43766F20}"/>
  </w:font>
  <w:font w:name="FS Me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159DF3A3-43F5-4688-9CE3-E4B667F555BC}"/>
    <w:embedItalic r:id="rId10" w:fontKey="{A0B283AD-0821-47B8-94BD-AE1F4C40F063}"/>
  </w:font>
  <w:font w:name="Book Antiqua">
    <w:panose1 w:val="02040602050305030304"/>
    <w:charset w:val="00"/>
    <w:family w:val="roman"/>
    <w:pitch w:val="variable"/>
    <w:sig w:usb0="00000287" w:usb1="00000000" w:usb2="00000000" w:usb3="00000000" w:csb0="0000009F" w:csb1="00000000"/>
    <w:embedRegular r:id="rId11" w:fontKey="{3BB007ED-8661-4C9C-A8F1-C9331A333273}"/>
    <w:embedItalic r:id="rId12" w:fontKey="{C28DC04E-D60B-4660-830E-28E34A827F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7DDB"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7A963"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FBFC5" w14:textId="77777777" w:rsidR="00C13877" w:rsidRDefault="00D81EB1">
    <w:pPr>
      <w:spacing w:before="98" w:line="237" w:lineRule="auto"/>
      <w:ind w:left="3747"/>
      <w:rPr>
        <w:sz w:val="12"/>
        <w:szCs w:val="12"/>
      </w:rPr>
    </w:pPr>
    <w:r>
      <w:rPr>
        <w:sz w:val="12"/>
        <w:szCs w:val="12"/>
      </w:rPr>
      <w:t xml:space="preserve">© 2023 The Author. This open access article is distributed under the Creative Commons Attribution </w:t>
    </w:r>
    <w:hyperlink r:id="rId1">
      <w:r w:rsidR="00C13877">
        <w:rPr>
          <w:sz w:val="12"/>
          <w:szCs w:val="12"/>
        </w:rPr>
        <w:t xml:space="preserve">( </w:t>
      </w:r>
    </w:hyperlink>
    <w:hyperlink r:id="rId2">
      <w:r w:rsidR="00C13877">
        <w:rPr>
          <w:color w:val="0000FF"/>
          <w:sz w:val="12"/>
          <w:szCs w:val="12"/>
        </w:rPr>
        <w:t xml:space="preserve">CC-BY-NC-SA </w:t>
      </w:r>
    </w:hyperlink>
    <w:hyperlink r:id="rId3">
      <w:r w:rsidR="00C13877">
        <w:rPr>
          <w:sz w:val="12"/>
          <w:szCs w:val="12"/>
        </w:rPr>
        <w:t xml:space="preserve">) </w:t>
      </w:r>
    </w:hyperlink>
    <w:r>
      <w:rPr>
        <w:sz w:val="12"/>
        <w:szCs w:val="12"/>
      </w:rPr>
      <w:t>4.0 license.</w:t>
    </w:r>
    <w:r>
      <w:rPr>
        <w:noProof/>
      </w:rPr>
      <mc:AlternateContent>
        <mc:Choice Requires="wpg">
          <w:drawing>
            <wp:anchor distT="0" distB="0" distL="114300" distR="114300" simplePos="0" relativeHeight="251659264" behindDoc="0" locked="0" layoutInCell="1" hidden="0" allowOverlap="1" wp14:anchorId="6EE18DE0" wp14:editId="5E0CC615">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788606501" name="Group 1788606501"/>
                      <wpg:cNvGrpSpPr/>
                      <wpg:grpSpPr>
                        <a:xfrm>
                          <a:off x="3288918" y="3770475"/>
                          <a:ext cx="4114165" cy="19050"/>
                          <a:chOff x="0" y="0"/>
                          <a:chExt cx="4114165" cy="19050"/>
                        </a:xfrm>
                      </wpg:grpSpPr>
                      <wps:wsp>
                        <wps:cNvPr id="758851229" name="Rectangle 758851229"/>
                        <wps:cNvSpPr/>
                        <wps:spPr>
                          <a:xfrm>
                            <a:off x="0" y="0"/>
                            <a:ext cx="4114150" cy="19050"/>
                          </a:xfrm>
                          <a:prstGeom prst="rect">
                            <a:avLst/>
                          </a:prstGeom>
                          <a:noFill/>
                          <a:ln>
                            <a:noFill/>
                          </a:ln>
                        </wps:spPr>
                        <wps:txbx>
                          <w:txbxContent>
                            <w:p w14:paraId="2D033730" w14:textId="77777777" w:rsidR="00C13877" w:rsidRDefault="00C13877">
                              <w:pPr>
                                <w:textDirection w:val="btLr"/>
                              </w:pPr>
                            </w:p>
                          </w:txbxContent>
                        </wps:txbx>
                        <wps:bodyPr spcFirstLastPara="1" wrap="square" lIns="91425" tIns="91425" rIns="91425" bIns="91425" anchor="ctr" anchorCtr="0">
                          <a:noAutofit/>
                        </wps:bodyPr>
                      </wps:wsp>
                      <wps:wsp>
                        <wps:cNvPr id="563763320" name="Freeform: Shape 563763320"/>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E18DE0"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">
              <v:group id="Group 1788606501"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">
                <v:rect id="Rectangle 758851229"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" filled="f" stroked="f">
                  <v:textbox inset="2.53958mm,2.53958mm,2.53958mm,2.53958mm">
                    <w:txbxContent>
                      <w:p w14:paraId="2D033730" w14:textId="77777777" w:rsidR="00C13877" w:rsidRDefault="00C13877">
                        <w:pPr>
                          <w:textDirection w:val="btLr"/>
                        </w:pPr>
                      </w:p>
                    </w:txbxContent>
                  </v:textbox>
                </v:rect>
                <v:shape id="Freeform: Shape 563763320"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2B17E946" wp14:editId="4F5CED82">
          <wp:simplePos x="0" y="0"/>
          <wp:positionH relativeFrom="column">
            <wp:posOffset>1637029</wp:posOffset>
          </wp:positionH>
          <wp:positionV relativeFrom="paragraph">
            <wp:posOffset>69133</wp:posOffset>
          </wp:positionV>
          <wp:extent cx="558800" cy="190500"/>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44FCA7F5" w14:textId="77777777" w:rsidR="00C13877" w:rsidRDefault="00C13877">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2BC42F1B"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9BB94" w14:textId="77777777" w:rsidR="00063EAB" w:rsidRDefault="00063EAB">
      <w:r>
        <w:separator/>
      </w:r>
    </w:p>
  </w:footnote>
  <w:footnote w:type="continuationSeparator" w:id="0">
    <w:p w14:paraId="072E320F" w14:textId="77777777" w:rsidR="00063EAB" w:rsidRDefault="00063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FD731" w14:textId="77777777" w:rsidR="00C13877" w:rsidRDefault="00C13877">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76BEE" w14:textId="77777777" w:rsidR="00C13877" w:rsidRDefault="00D81EB1">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421DE459" wp14:editId="0FCE0D51">
          <wp:simplePos x="0" y="0"/>
          <wp:positionH relativeFrom="column">
            <wp:posOffset>-714374</wp:posOffset>
          </wp:positionH>
          <wp:positionV relativeFrom="paragraph">
            <wp:posOffset>-394969</wp:posOffset>
          </wp:positionV>
          <wp:extent cx="7163039" cy="159258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07044DB9" w14:textId="77777777" w:rsidR="00C13877" w:rsidRDefault="00C13877">
    <w:pPr>
      <w:spacing w:before="35"/>
      <w:ind w:left="20"/>
      <w:rPr>
        <w:rFonts w:ascii="FS Me Light" w:eastAsia="FS Me Light" w:hAnsi="FS Me Light" w:cs="FS Me Light"/>
        <w:color w:val="231916"/>
        <w:sz w:val="14"/>
        <w:szCs w:val="14"/>
      </w:rPr>
    </w:pPr>
  </w:p>
  <w:p w14:paraId="4B2677E4" w14:textId="77777777" w:rsidR="00C13877" w:rsidRDefault="00C13877">
    <w:pPr>
      <w:spacing w:before="35"/>
      <w:ind w:left="20"/>
      <w:rPr>
        <w:rFonts w:ascii="FS Me Light" w:eastAsia="FS Me Light" w:hAnsi="FS Me Light" w:cs="FS Me Light"/>
        <w:color w:val="231916"/>
        <w:sz w:val="14"/>
        <w:szCs w:val="14"/>
      </w:rPr>
    </w:pPr>
  </w:p>
  <w:p w14:paraId="1DD23CD3" w14:textId="77777777" w:rsidR="00C13877" w:rsidRDefault="00C13877">
    <w:pPr>
      <w:spacing w:before="35"/>
      <w:ind w:left="20"/>
      <w:rPr>
        <w:rFonts w:ascii="FS Me Light" w:eastAsia="FS Me Light" w:hAnsi="FS Me Light" w:cs="FS Me Light"/>
        <w:color w:val="231916"/>
        <w:sz w:val="14"/>
        <w:szCs w:val="14"/>
      </w:rPr>
    </w:pPr>
  </w:p>
  <w:p w14:paraId="257419B6" w14:textId="77777777" w:rsidR="00C13877" w:rsidRDefault="00C13877">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720B114A" w14:textId="7844EC6E" w:rsidR="00C13877" w:rsidRDefault="00711B77">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 xml:space="preserve">Rachel </w:t>
    </w:r>
    <w:proofErr w:type="spellStart"/>
    <w:r>
      <w:rPr>
        <w:rFonts w:ascii="Century Gothic" w:eastAsia="Century Gothic" w:hAnsi="Century Gothic" w:cs="Century Gothic"/>
        <w:color w:val="000000"/>
        <w:sz w:val="16"/>
        <w:szCs w:val="16"/>
      </w:rPr>
      <w:t>Sevilya</w:t>
    </w:r>
    <w:proofErr w:type="spellEnd"/>
    <w:r>
      <w:rPr>
        <w:rFonts w:ascii="Century Gothic" w:eastAsia="Century Gothic" w:hAnsi="Century Gothic" w:cs="Century Gothic"/>
        <w:color w:val="000000"/>
        <w:sz w:val="16"/>
        <w:szCs w:val="16"/>
      </w:rPr>
      <w:t xml:space="preserve"> Putri., Journal of Sendratasik Education (2026)</w:t>
    </w:r>
  </w:p>
  <w:p w14:paraId="2DA32A3C" w14:textId="77777777" w:rsidR="00C13877" w:rsidRDefault="00D81EB1">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67981E6E" w14:textId="77777777" w:rsidR="00C13877" w:rsidRDefault="00C13877">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030C" w14:textId="5920F532" w:rsidR="00C13877" w:rsidRDefault="00D81EB1">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Rachell Sevilya Putri., Journal of Sendratasik Education (2026)</w:t>
    </w:r>
  </w:p>
  <w:p w14:paraId="79BECFDA" w14:textId="081EB0B4" w:rsidR="00C13877" w:rsidRDefault="00D81EB1">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877"/>
    <w:rsid w:val="00010145"/>
    <w:rsid w:val="00063EAB"/>
    <w:rsid w:val="000A20FC"/>
    <w:rsid w:val="000F2556"/>
    <w:rsid w:val="0010693C"/>
    <w:rsid w:val="001C3E99"/>
    <w:rsid w:val="001C7E84"/>
    <w:rsid w:val="00277ADE"/>
    <w:rsid w:val="002836BA"/>
    <w:rsid w:val="003D41E1"/>
    <w:rsid w:val="004D677B"/>
    <w:rsid w:val="00502694"/>
    <w:rsid w:val="00515D69"/>
    <w:rsid w:val="006A3C33"/>
    <w:rsid w:val="00711B77"/>
    <w:rsid w:val="00784505"/>
    <w:rsid w:val="00870B7D"/>
    <w:rsid w:val="008A53D1"/>
    <w:rsid w:val="009023DE"/>
    <w:rsid w:val="009175A6"/>
    <w:rsid w:val="0097798C"/>
    <w:rsid w:val="00A5224A"/>
    <w:rsid w:val="00B505F0"/>
    <w:rsid w:val="00BA1BD2"/>
    <w:rsid w:val="00BE0A88"/>
    <w:rsid w:val="00C13877"/>
    <w:rsid w:val="00C41868"/>
    <w:rsid w:val="00C621A7"/>
    <w:rsid w:val="00D81EB1"/>
    <w:rsid w:val="00DE75FA"/>
    <w:rsid w:val="00E25112"/>
    <w:rsid w:val="00E934DA"/>
    <w:rsid w:val="00F12F44"/>
    <w:rsid w:val="00F47D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442BA"/>
  <w15:docId w15:val="{D042C6F6-FA4A-4D0F-8C73-8AD74663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DE75FA"/>
    <w:pPr>
      <w:ind w:left="720"/>
      <w:contextualSpacing/>
    </w:pPr>
  </w:style>
  <w:style w:type="paragraph" w:styleId="NormalWeb">
    <w:name w:val="Normal (Web)"/>
    <w:basedOn w:val="Normal"/>
    <w:uiPriority w:val="99"/>
    <w:semiHidden/>
    <w:unhideWhenUsed/>
    <w:rsid w:val="00F12F44"/>
    <w:rPr>
      <w:rFonts w:ascii="Times New Roman" w:hAnsi="Times New Roman" w:cs="Times New Roman"/>
      <w:sz w:val="24"/>
      <w:szCs w:val="24"/>
    </w:rPr>
  </w:style>
  <w:style w:type="character" w:styleId="Hyperlink">
    <w:name w:val="Hyperlink"/>
    <w:basedOn w:val="DefaultParagraphFont"/>
    <w:uiPriority w:val="99"/>
    <w:unhideWhenUsed/>
    <w:rsid w:val="00515D69"/>
    <w:rPr>
      <w:color w:val="0000FF" w:themeColor="hyperlink"/>
      <w:u w:val="single"/>
    </w:rPr>
  </w:style>
  <w:style w:type="character" w:styleId="UnresolvedMention">
    <w:name w:val="Unresolved Mention"/>
    <w:basedOn w:val="DefaultParagraphFont"/>
    <w:uiPriority w:val="99"/>
    <w:semiHidden/>
    <w:unhideWhenUsed/>
    <w:rsid w:val="00515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image" Target="media/image2.png"/><Relationship Id="rId12" Type="http://schemas.openxmlformats.org/officeDocument/2006/relationships/hyperlink" Target="mailto:senyumsadhana@unesa.ac.id" TargetMode="External"/><Relationship Id="rId17" Type="http://schemas.openxmlformats.org/officeDocument/2006/relationships/header" Target="header3.xml"/><Relationship Id="rId25"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achellsevilya.20040@mhs.unesa.ac.id" TargetMode="External"/><Relationship Id="rId24" Type="http://schemas.openxmlformats.org/officeDocument/2006/relationships/image" Target="media/image11.jpeg"/><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6.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5603</Words>
  <Characters>31940</Characters>
  <Application>Microsoft Office Word</Application>
  <DocSecurity>0</DocSecurity>
  <Lines>266</Lines>
  <Paragraphs>74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1. INTRODUCTION</vt:lpstr>
      <vt:lpstr>2. METHOD</vt:lpstr>
      <vt:lpstr>3. RESULTS AND DISCUSSION</vt:lpstr>
      <vt:lpstr>    3.1 Results</vt:lpstr>
      <vt:lpstr>    3.2 Discussion</vt:lpstr>
      <vt:lpstr>4. CONCLUSION</vt:lpstr>
      <vt:lpstr>This study shows that the production process of Fallen Rose's song "Divert" was </vt:lpstr>
      <vt:lpstr>The publication and marketing strategy for "Divert" was implemented through a co</vt:lpstr>
      <vt:lpstr>This research's findings demonstrate that the success of independent music produ</vt:lpstr>
      <vt:lpstr>AUTHOR CONTRIBUTION</vt:lpstr>
      <vt:lpstr>The author is responsible for determining the research topic, developing the res</vt:lpstr>
      <vt:lpstr/>
      <vt:lpstr>THANK-YOU NOTE</vt:lpstr>
      <vt:lpstr>REFERENCE</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SUB-HP</dc:creator>
  <cp:lastModifiedBy>Aisyah Rachma Febrianti Putri</cp:lastModifiedBy>
  <cp:revision>4</cp:revision>
  <dcterms:created xsi:type="dcterms:W3CDTF">2026-06-19T11:05:00Z</dcterms:created>
  <dcterms:modified xsi:type="dcterms:W3CDTF">2026-06-23T04:49:00Z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