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D888F" w14:textId="527084BC" w:rsidR="00335F36" w:rsidRPr="009963C8" w:rsidRDefault="00DD1422" w:rsidP="00DD1422">
      <w:pPr>
        <w:widowControl w:val="0"/>
        <w:pBdr>
          <w:top w:val="nil"/>
          <w:left w:val="nil"/>
          <w:bottom w:val="nil"/>
          <w:right w:val="nil"/>
          <w:between w:val="nil"/>
        </w:pBdr>
        <w:ind w:left="2268"/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</w:pPr>
      <w:r w:rsidRPr="009963C8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Project-</w:t>
      </w:r>
      <w:proofErr w:type="spellStart"/>
      <w:r w:rsidRPr="009963C8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Based</w:t>
      </w:r>
      <w:proofErr w:type="spellEnd"/>
      <w:r w:rsidRPr="009963C8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 xml:space="preserve"> </w:t>
      </w:r>
      <w:proofErr w:type="spellStart"/>
      <w:r w:rsidRPr="009963C8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Learning</w:t>
      </w:r>
      <w:proofErr w:type="spellEnd"/>
      <w:r w:rsidRPr="009963C8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 xml:space="preserve"> in Dance </w:t>
      </w:r>
      <w:proofErr w:type="spellStart"/>
      <w:r w:rsidRPr="009963C8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Education</w:t>
      </w:r>
      <w:proofErr w:type="spellEnd"/>
      <w:r w:rsidRPr="009963C8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 xml:space="preserve">: </w:t>
      </w:r>
      <w:proofErr w:type="spellStart"/>
      <w:r w:rsidRPr="009963C8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Its</w:t>
      </w:r>
      <w:proofErr w:type="spellEnd"/>
      <w:r w:rsidRPr="009963C8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 xml:space="preserve"> </w:t>
      </w:r>
      <w:proofErr w:type="spellStart"/>
      <w:r w:rsidRPr="009963C8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Implementation</w:t>
      </w:r>
      <w:proofErr w:type="spellEnd"/>
      <w:r w:rsidRPr="009963C8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 xml:space="preserve"> </w:t>
      </w:r>
      <w:proofErr w:type="spellStart"/>
      <w:r w:rsidRPr="009963C8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Among</w:t>
      </w:r>
      <w:proofErr w:type="spellEnd"/>
      <w:r w:rsidRPr="009963C8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 xml:space="preserve"> </w:t>
      </w:r>
      <w:proofErr w:type="spellStart"/>
      <w:r w:rsidRPr="009963C8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Tenth</w:t>
      </w:r>
      <w:proofErr w:type="spellEnd"/>
      <w:r w:rsidRPr="009963C8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 xml:space="preserve"> </w:t>
      </w:r>
      <w:proofErr w:type="spellStart"/>
      <w:r w:rsidRPr="009963C8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Grade</w:t>
      </w:r>
      <w:proofErr w:type="spellEnd"/>
      <w:r w:rsidRPr="009963C8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 xml:space="preserve"> </w:t>
      </w:r>
      <w:proofErr w:type="spellStart"/>
      <w:r w:rsidRPr="009963C8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Students</w:t>
      </w:r>
      <w:proofErr w:type="spellEnd"/>
      <w:r w:rsidRPr="009963C8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 xml:space="preserve"> </w:t>
      </w:r>
      <w:proofErr w:type="spellStart"/>
      <w:r w:rsidRPr="009963C8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at</w:t>
      </w:r>
      <w:proofErr w:type="spellEnd"/>
      <w:r w:rsidRPr="009963C8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 xml:space="preserve"> Brawijaya </w:t>
      </w:r>
      <w:proofErr w:type="spellStart"/>
      <w:r w:rsidRPr="009963C8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Health</w:t>
      </w:r>
      <w:proofErr w:type="spellEnd"/>
      <w:r w:rsidRPr="009963C8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 xml:space="preserve"> </w:t>
      </w:r>
      <w:proofErr w:type="spellStart"/>
      <w:r w:rsidRPr="009963C8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Vocational</w:t>
      </w:r>
      <w:proofErr w:type="spellEnd"/>
      <w:r w:rsidRPr="009963C8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 xml:space="preserve"> </w:t>
      </w:r>
      <w:proofErr w:type="spellStart"/>
      <w:r w:rsidRPr="009963C8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High</w:t>
      </w:r>
      <w:proofErr w:type="spellEnd"/>
      <w:r w:rsidRPr="009963C8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 xml:space="preserve"> </w:t>
      </w:r>
      <w:proofErr w:type="spellStart"/>
      <w:r w:rsidRPr="009963C8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School</w:t>
      </w:r>
      <w:proofErr w:type="spellEnd"/>
      <w:r w:rsidRPr="009963C8"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, Tulungagung</w:t>
      </w:r>
      <w:r w:rsidRPr="009963C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31FC0C1" wp14:editId="64327B03">
                <wp:simplePos x="0" y="0"/>
                <wp:positionH relativeFrom="column">
                  <wp:posOffset>1333500</wp:posOffset>
                </wp:positionH>
                <wp:positionV relativeFrom="paragraph">
                  <wp:posOffset>38100</wp:posOffset>
                </wp:positionV>
                <wp:extent cx="12700" cy="2883877"/>
                <wp:effectExtent l="0" t="0" r="0" b="0"/>
                <wp:wrapNone/>
                <wp:docPr id="2" name="Konektor Panah Luru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338062"/>
                          <a:ext cx="0" cy="2883877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FC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38100</wp:posOffset>
                </wp:positionV>
                <wp:extent cx="12700" cy="2883877"/>
                <wp:effectExtent b="0" l="0" r="0" t="0"/>
                <wp:wrapNone/>
                <wp:docPr id="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8838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9963C8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hidden="0" allowOverlap="1" wp14:anchorId="7FA60631" wp14:editId="1F48796B">
            <wp:simplePos x="0" y="0"/>
            <wp:positionH relativeFrom="column">
              <wp:posOffset>-767714</wp:posOffset>
            </wp:positionH>
            <wp:positionV relativeFrom="paragraph">
              <wp:posOffset>91468</wp:posOffset>
            </wp:positionV>
            <wp:extent cx="2013708" cy="480060"/>
            <wp:effectExtent l="0" t="0" r="0" b="0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3708" cy="480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CCB197" w14:textId="77777777" w:rsidR="00335F3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/>
        <w:ind w:left="2268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A66BBD6" wp14:editId="1240E2E7">
                <wp:simplePos x="0" y="0"/>
                <wp:positionH relativeFrom="column">
                  <wp:posOffset>-431799</wp:posOffset>
                </wp:positionH>
                <wp:positionV relativeFrom="paragraph">
                  <wp:posOffset>254000</wp:posOffset>
                </wp:positionV>
                <wp:extent cx="1637030" cy="2347595"/>
                <wp:effectExtent l="0" t="0" r="0" b="0"/>
                <wp:wrapNone/>
                <wp:docPr id="3" name="Persegi Panja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2248" y="2610965"/>
                          <a:ext cx="1627505" cy="2338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206F9E" w14:textId="77777777" w:rsidR="00335F36" w:rsidRDefault="00000000">
                            <w:pPr>
                              <w:ind w:left="106" w:firstLine="106"/>
                              <w:textDirection w:val="btLr"/>
                            </w:pPr>
                            <w:r>
                              <w:rPr>
                                <w:color w:val="231916"/>
                                <w:sz w:val="14"/>
                              </w:rPr>
                              <w:t>E-ISSN 2338-6770</w:t>
                            </w:r>
                          </w:p>
                          <w:p w14:paraId="7C66E8EC" w14:textId="77777777" w:rsidR="00335F36" w:rsidRDefault="00335F36">
                            <w:pPr>
                              <w:spacing w:before="11"/>
                              <w:textDirection w:val="btLr"/>
                            </w:pPr>
                          </w:p>
                          <w:p w14:paraId="13028E7D" w14:textId="77777777" w:rsidR="00335F36" w:rsidRDefault="00000000">
                            <w:pPr>
                              <w:ind w:left="106" w:firstLine="106"/>
                              <w:textDirection w:val="btLr"/>
                            </w:pPr>
                            <w:r>
                              <w:rPr>
                                <w:rFonts w:ascii="FS Me Light" w:eastAsia="FS Me Light" w:hAnsi="FS Me Light" w:cs="FS Me Light"/>
                                <w:color w:val="231916"/>
                                <w:sz w:val="14"/>
                              </w:rPr>
                              <w:t xml:space="preserve">Date </w:t>
                            </w:r>
                            <w:proofErr w:type="spellStart"/>
                            <w:r>
                              <w:rPr>
                                <w:rFonts w:ascii="FS Me Light" w:eastAsia="FS Me Light" w:hAnsi="FS Me Light" w:cs="FS Me Light"/>
                                <w:color w:val="231916"/>
                                <w:sz w:val="14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FS Me Light" w:eastAsia="FS Me Light" w:hAnsi="FS Me Light" w:cs="FS Me Light"/>
                                <w:color w:val="23191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S Me Light" w:eastAsia="FS Me Light" w:hAnsi="FS Me Light" w:cs="FS Me Light"/>
                                <w:color w:val="231916"/>
                                <w:sz w:val="14"/>
                              </w:rPr>
                              <w:t>submission</w:t>
                            </w:r>
                            <w:proofErr w:type="spellEnd"/>
                            <w:r>
                              <w:rPr>
                                <w:rFonts w:ascii="FS Me Light" w:eastAsia="FS Me Light" w:hAnsi="FS Me Light" w:cs="FS Me Light"/>
                                <w:color w:val="231916"/>
                                <w:sz w:val="14"/>
                              </w:rPr>
                              <w:t xml:space="preserve"> :-</w:t>
                            </w:r>
                          </w:p>
                          <w:p w14:paraId="6421027C" w14:textId="77777777" w:rsidR="00335F36" w:rsidRDefault="00000000">
                            <w:pPr>
                              <w:spacing w:before="53"/>
                              <w:ind w:left="106" w:firstLine="106"/>
                              <w:textDirection w:val="btLr"/>
                            </w:pPr>
                            <w:r>
                              <w:rPr>
                                <w:rFonts w:ascii="FS Me Light" w:eastAsia="FS Me Light" w:hAnsi="FS Me Light" w:cs="FS Me Light"/>
                                <w:color w:val="231916"/>
                                <w:sz w:val="14"/>
                              </w:rPr>
                              <w:t xml:space="preserve">Date </w:t>
                            </w:r>
                            <w:proofErr w:type="spellStart"/>
                            <w:r>
                              <w:rPr>
                                <w:rFonts w:ascii="FS Me Light" w:eastAsia="FS Me Light" w:hAnsi="FS Me Light" w:cs="FS Me Light"/>
                                <w:color w:val="231916"/>
                                <w:sz w:val="14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FS Me Light" w:eastAsia="FS Me Light" w:hAnsi="FS Me Light" w:cs="FS Me Light"/>
                                <w:color w:val="23191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S Me Light" w:eastAsia="FS Me Light" w:hAnsi="FS Me Light" w:cs="FS Me Light"/>
                                <w:color w:val="231916"/>
                                <w:sz w:val="14"/>
                              </w:rPr>
                              <w:t>revision</w:t>
                            </w:r>
                            <w:proofErr w:type="spellEnd"/>
                            <w:r>
                              <w:rPr>
                                <w:rFonts w:ascii="FS Me Light" w:eastAsia="FS Me Light" w:hAnsi="FS Me Light" w:cs="FS Me Light"/>
                                <w:color w:val="231916"/>
                                <w:sz w:val="14"/>
                              </w:rPr>
                              <w:t xml:space="preserve"> :-</w:t>
                            </w:r>
                          </w:p>
                          <w:p w14:paraId="61694E46" w14:textId="77777777" w:rsidR="00335F36" w:rsidRDefault="00000000">
                            <w:pPr>
                              <w:spacing w:before="53"/>
                              <w:ind w:left="106" w:firstLine="106"/>
                              <w:textDirection w:val="btLr"/>
                            </w:pPr>
                            <w:r>
                              <w:rPr>
                                <w:rFonts w:ascii="FS Me Light" w:eastAsia="FS Me Light" w:hAnsi="FS Me Light" w:cs="FS Me Light"/>
                                <w:color w:val="231916"/>
                                <w:sz w:val="14"/>
                              </w:rPr>
                              <w:t xml:space="preserve">Date </w:t>
                            </w:r>
                            <w:proofErr w:type="spellStart"/>
                            <w:r>
                              <w:rPr>
                                <w:rFonts w:ascii="FS Me Light" w:eastAsia="FS Me Light" w:hAnsi="FS Me Light" w:cs="FS Me Light"/>
                                <w:color w:val="231916"/>
                                <w:sz w:val="14"/>
                              </w:rPr>
                              <w:t>received</w:t>
                            </w:r>
                            <w:proofErr w:type="spellEnd"/>
                            <w:r>
                              <w:rPr>
                                <w:rFonts w:ascii="FS Me Light" w:eastAsia="FS Me Light" w:hAnsi="FS Me Light" w:cs="FS Me Light"/>
                                <w:color w:val="231916"/>
                                <w:sz w:val="14"/>
                              </w:rPr>
                              <w:t xml:space="preserve"> :-</w:t>
                            </w:r>
                          </w:p>
                          <w:p w14:paraId="1FECBD9B" w14:textId="77777777" w:rsidR="00335F36" w:rsidRDefault="00335F36">
                            <w:pPr>
                              <w:spacing w:before="10"/>
                              <w:textDirection w:val="btLr"/>
                            </w:pPr>
                          </w:p>
                          <w:p w14:paraId="5832A58B" w14:textId="77777777" w:rsidR="00335F36" w:rsidRDefault="00000000">
                            <w:pPr>
                              <w:spacing w:line="316" w:lineRule="auto"/>
                              <w:ind w:left="106" w:right="44" w:firstLine="106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FS Me Light" w:eastAsia="FS Me Light" w:hAnsi="FS Me Light" w:cs="FS Me Light"/>
                                <w:color w:val="231916"/>
                                <w:sz w:val="14"/>
                              </w:rPr>
                              <w:t>Correspondence</w:t>
                            </w:r>
                            <w:proofErr w:type="spellEnd"/>
                            <w:r>
                              <w:rPr>
                                <w:rFonts w:ascii="FS Me Light" w:eastAsia="FS Me Light" w:hAnsi="FS Me Light" w:cs="FS Me Light"/>
                                <w:color w:val="23191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S Me Light" w:eastAsia="FS Me Light" w:hAnsi="FS Me Light" w:cs="FS Me Light"/>
                                <w:color w:val="231916"/>
                                <w:sz w:val="14"/>
                              </w:rPr>
                              <w:t>Address</w:t>
                            </w:r>
                            <w:proofErr w:type="spellEnd"/>
                            <w:r>
                              <w:rPr>
                                <w:rFonts w:ascii="FS Me Light" w:eastAsia="FS Me Light" w:hAnsi="FS Me Light" w:cs="FS Me Light"/>
                                <w:color w:val="231916"/>
                                <w:sz w:val="14"/>
                              </w:rPr>
                              <w:t xml:space="preserve">: </w:t>
                            </w:r>
                          </w:p>
                          <w:p w14:paraId="3663A315" w14:textId="77777777" w:rsidR="004C784E" w:rsidRPr="00F02E7D" w:rsidRDefault="004C784E" w:rsidP="004C784E">
                            <w:pPr>
                              <w:textDirection w:val="btL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F02E7D">
                              <w:rPr>
                                <w:rFonts w:ascii="Times New Roman" w:eastAsia="FS Me Light" w:hAnsi="Times New Roman" w:cs="Times New Roman"/>
                                <w:color w:val="231916"/>
                                <w:sz w:val="14"/>
                                <w:szCs w:val="14"/>
                                <w:lang w:val="en-US"/>
                              </w:rPr>
                              <w:t xml:space="preserve">Gedung T11lt </w:t>
                            </w:r>
                            <w:proofErr w:type="gramStart"/>
                            <w:r w:rsidRPr="00F02E7D">
                              <w:rPr>
                                <w:rFonts w:ascii="Times New Roman" w:eastAsia="FS Me Light" w:hAnsi="Times New Roman" w:cs="Times New Roman"/>
                                <w:color w:val="231916"/>
                                <w:sz w:val="14"/>
                                <w:szCs w:val="14"/>
                                <w:lang w:val="en-US"/>
                              </w:rPr>
                              <w:t>2  Prodi</w:t>
                            </w:r>
                            <w:proofErr w:type="gramEnd"/>
                            <w:r w:rsidRPr="00F02E7D">
                              <w:rPr>
                                <w:rFonts w:ascii="Times New Roman" w:eastAsia="FS Me Light" w:hAnsi="Times New Roman" w:cs="Times New Roman"/>
                                <w:color w:val="231916"/>
                                <w:sz w:val="14"/>
                                <w:szCs w:val="14"/>
                                <w:lang w:val="en-US"/>
                              </w:rPr>
                              <w:t xml:space="preserve">. Pendidikan </w:t>
                            </w:r>
                            <w:proofErr w:type="spellStart"/>
                            <w:r w:rsidRPr="00F02E7D">
                              <w:rPr>
                                <w:rFonts w:ascii="Times New Roman" w:eastAsia="FS Me Light" w:hAnsi="Times New Roman" w:cs="Times New Roman"/>
                                <w:color w:val="231916"/>
                                <w:sz w:val="14"/>
                                <w:szCs w:val="14"/>
                                <w:lang w:val="en-US"/>
                              </w:rPr>
                              <w:t>Sendratasik</w:t>
                            </w:r>
                            <w:proofErr w:type="spellEnd"/>
                            <w:r w:rsidRPr="00F02E7D">
                              <w:rPr>
                                <w:rFonts w:ascii="Times New Roman" w:eastAsia="FS Me Light" w:hAnsi="Times New Roman" w:cs="Times New Roman"/>
                                <w:color w:val="231916"/>
                                <w:sz w:val="14"/>
                                <w:szCs w:val="1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F02E7D">
                              <w:rPr>
                                <w:rFonts w:ascii="Times New Roman" w:eastAsia="FS Me Light" w:hAnsi="Times New Roman" w:cs="Times New Roman"/>
                                <w:color w:val="231916"/>
                                <w:sz w:val="14"/>
                                <w:szCs w:val="14"/>
                                <w:lang w:val="en-US"/>
                              </w:rPr>
                              <w:t>Fakultas</w:t>
                            </w:r>
                            <w:proofErr w:type="spellEnd"/>
                            <w:r w:rsidRPr="00F02E7D">
                              <w:rPr>
                                <w:rFonts w:ascii="Times New Roman" w:eastAsia="FS Me Light" w:hAnsi="Times New Roman" w:cs="Times New Roman"/>
                                <w:color w:val="231916"/>
                                <w:sz w:val="14"/>
                                <w:szCs w:val="14"/>
                                <w:lang w:val="en-US"/>
                              </w:rPr>
                              <w:t xml:space="preserve"> Bahasa dan </w:t>
                            </w:r>
                            <w:proofErr w:type="spellStart"/>
                            <w:r w:rsidRPr="00F02E7D">
                              <w:rPr>
                                <w:rFonts w:ascii="Times New Roman" w:eastAsia="FS Me Light" w:hAnsi="Times New Roman" w:cs="Times New Roman"/>
                                <w:color w:val="231916"/>
                                <w:sz w:val="14"/>
                                <w:szCs w:val="14"/>
                                <w:lang w:val="en-US"/>
                              </w:rPr>
                              <w:t>Seni</w:t>
                            </w:r>
                            <w:proofErr w:type="spellEnd"/>
                            <w:r w:rsidRPr="00F02E7D">
                              <w:rPr>
                                <w:rFonts w:ascii="Times New Roman" w:eastAsia="FS Me Light" w:hAnsi="Times New Roman" w:cs="Times New Roman"/>
                                <w:color w:val="231916"/>
                                <w:sz w:val="14"/>
                                <w:szCs w:val="14"/>
                                <w:lang w:val="en-US"/>
                              </w:rPr>
                              <w:t xml:space="preserve"> Universitas Negeri Surabaya, </w:t>
                            </w:r>
                            <w:r w:rsidRPr="00F02E7D">
                              <w:rPr>
                                <w:rStyle w:val="t286pc"/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Kampus </w:t>
                            </w:r>
                            <w:proofErr w:type="spellStart"/>
                            <w:r w:rsidRPr="00F02E7D">
                              <w:rPr>
                                <w:rStyle w:val="t286pc"/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Unesa</w:t>
                            </w:r>
                            <w:proofErr w:type="spellEnd"/>
                            <w:r w:rsidRPr="00F02E7D">
                              <w:rPr>
                                <w:rStyle w:val="t286pc"/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Lidah Wetan</w:t>
                            </w:r>
                            <w:r w:rsidRPr="00F02E7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, Kecamatan </w:t>
                            </w:r>
                            <w:proofErr w:type="spellStart"/>
                            <w:r w:rsidRPr="00F02E7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Lakarsantri</w:t>
                            </w:r>
                            <w:proofErr w:type="spellEnd"/>
                            <w:r w:rsidRPr="00F02E7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, Surabaya, Jawa Timur 60213</w:t>
                            </w:r>
                          </w:p>
                          <w:p w14:paraId="2A05B537" w14:textId="40B9E3C4" w:rsidR="00335F36" w:rsidRDefault="00335F3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66BBD6" id="Persegi Panjang 3" o:spid="_x0000_s1026" style="position:absolute;left:0;text-align:left;margin-left:-34pt;margin-top:20pt;width:128.9pt;height:184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9KGfuQEAAF0DAAAOAAAAZHJzL2Uyb0RvYy54bWysU9tu2zAMfR+wfxD0vviSS1sjTjGsyDCg&#13;&#10;2AJ0+wBFlmIBtqSRSuz8/Sg5bbLtbdiLLFLE4TmH9Ppx7Dt2UoDG2ZoXs5wzZaVrjD3U/Mf37Yd7&#13;&#10;zjAI24jOWVXzs0L+uHn/bj34SpWudV2jgBGIxWrwNW9D8FWWoWxVL3DmvLL0qB30IlAIh6wBMRB6&#13;&#10;32Vlnq+ywUHjwUmFSNmn6ZFvEr7WSoZvWqMKrKs5cQvphHTu45lt1qI6gPCtkRca4h9Y9MJYavoG&#13;&#10;9SSCYEcwf0H1RoJDp8NMuj5zWhupkgZSU+R/qHlphVdJC5mD/s0m/H+w8uvpxe+AbBg8VkjXqGLU&#13;&#10;0Mcv8WNjzRfLeVkuaJLnmperIn9YLSfj1BiYpIJiVd4t8yVnMlbM5/f5XbI2u0J5wPBZuZ7FS82B&#13;&#10;JpMME6dnDNSeSl9LYmfrtqbr0nQ6+1uCCmMmu/KNtzDux4uIvWvOO2Do5dZQr2eBYSeAplpwNtCk&#13;&#10;a44/jwIUZ90XS1Y+FIuSqIfbAG6D/W0grGwdLZAMwNkUfAppoSaWH4/BaZMURV4TmQtdmmESetm3&#13;&#10;uCS3caq6/hWbXwAAAP//AwBQSwMEFAAGAAgAAAAhAHaV4D/gAAAADwEAAA8AAABkcnMvZG93bnJl&#13;&#10;di54bWxMj8tugzAQRfeV+g/WVOouMUURBYKJ+ly0q5b0AwaYYBRsU+wk9O87rNrNjOZ1555iN5tB&#13;&#10;nGnyvbMK7tYRCLKNa3vbKfjav65SED6gbXFwlhT8kIddeX1VYN66i/2kcxU6wSLW56hAhzDmUvpG&#13;&#10;k0G/diNZnh3cZDBwOXWynfDC4maQcRQl0mBv+YPGkZ40NcfqZBR8bBzFL7F/rDqT6bnev799Y6LU&#13;&#10;7c38vOXwsAURaA5/F7AwsH8o2VjtTrb1YlCwSlIGCgo2EedlIc0YqF4a2T3IspD/OcpfAAAA//8D&#13;&#10;AFBLAQItABQABgAIAAAAIQC2gziS/gAAAOEBAAATAAAAAAAAAAAAAAAAAAAAAABbQ29udGVudF9U&#13;&#10;eXBlc10ueG1sUEsBAi0AFAAGAAgAAAAhADj9If/WAAAAlAEAAAsAAAAAAAAAAAAAAAAALwEAAF9y&#13;&#10;ZWxzLy5yZWxzUEsBAi0AFAAGAAgAAAAhAP30oZ+5AQAAXQMAAA4AAAAAAAAAAAAAAAAALgIAAGRy&#13;&#10;cy9lMm9Eb2MueG1sUEsBAi0AFAAGAAgAAAAhAHaV4D/gAAAADwEAAA8AAAAAAAAAAAAAAAAAEwQA&#13;&#10;AGRycy9kb3ducmV2LnhtbFBLBQYAAAAABAAEAPMAAAAgBQAAAAA=&#13;&#10;" filled="f" stroked="f">
                <v:textbox inset="2.53958mm,2.53958mm,2.53958mm,2.53958mm">
                  <w:txbxContent>
                    <w:p w14:paraId="49206F9E" w14:textId="77777777" w:rsidR="00335F36" w:rsidRDefault="00000000">
                      <w:pPr>
                        <w:ind w:left="106" w:firstLine="106"/>
                        <w:textDirection w:val="btLr"/>
                      </w:pPr>
                      <w:r>
                        <w:rPr>
                          <w:color w:val="231916"/>
                          <w:sz w:val="14"/>
                        </w:rPr>
                        <w:t>E-ISSN 2338-6770</w:t>
                      </w:r>
                    </w:p>
                    <w:p w14:paraId="7C66E8EC" w14:textId="77777777" w:rsidR="00335F36" w:rsidRDefault="00335F36">
                      <w:pPr>
                        <w:spacing w:before="11"/>
                        <w:textDirection w:val="btLr"/>
                      </w:pPr>
                    </w:p>
                    <w:p w14:paraId="13028E7D" w14:textId="77777777" w:rsidR="00335F36" w:rsidRDefault="00000000">
                      <w:pPr>
                        <w:ind w:left="106" w:firstLine="106"/>
                        <w:textDirection w:val="btLr"/>
                      </w:pPr>
                      <w:r>
                        <w:rPr>
                          <w:rFonts w:ascii="FS Me Light" w:eastAsia="FS Me Light" w:hAnsi="FS Me Light" w:cs="FS Me Light"/>
                          <w:color w:val="231916"/>
                          <w:sz w:val="14"/>
                        </w:rPr>
                        <w:t xml:space="preserve">Date </w:t>
                      </w:r>
                      <w:proofErr w:type="spellStart"/>
                      <w:r>
                        <w:rPr>
                          <w:rFonts w:ascii="FS Me Light" w:eastAsia="FS Me Light" w:hAnsi="FS Me Light" w:cs="FS Me Light"/>
                          <w:color w:val="231916"/>
                          <w:sz w:val="14"/>
                        </w:rPr>
                        <w:t>of</w:t>
                      </w:r>
                      <w:proofErr w:type="spellEnd"/>
                      <w:r>
                        <w:rPr>
                          <w:rFonts w:ascii="FS Me Light" w:eastAsia="FS Me Light" w:hAnsi="FS Me Light" w:cs="FS Me Light"/>
                          <w:color w:val="231916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S Me Light" w:eastAsia="FS Me Light" w:hAnsi="FS Me Light" w:cs="FS Me Light"/>
                          <w:color w:val="231916"/>
                          <w:sz w:val="14"/>
                        </w:rPr>
                        <w:t>submission</w:t>
                      </w:r>
                      <w:proofErr w:type="spellEnd"/>
                      <w:r>
                        <w:rPr>
                          <w:rFonts w:ascii="FS Me Light" w:eastAsia="FS Me Light" w:hAnsi="FS Me Light" w:cs="FS Me Light"/>
                          <w:color w:val="231916"/>
                          <w:sz w:val="14"/>
                        </w:rPr>
                        <w:t xml:space="preserve"> :-</w:t>
                      </w:r>
                    </w:p>
                    <w:p w14:paraId="6421027C" w14:textId="77777777" w:rsidR="00335F36" w:rsidRDefault="00000000">
                      <w:pPr>
                        <w:spacing w:before="53"/>
                        <w:ind w:left="106" w:firstLine="106"/>
                        <w:textDirection w:val="btLr"/>
                      </w:pPr>
                      <w:r>
                        <w:rPr>
                          <w:rFonts w:ascii="FS Me Light" w:eastAsia="FS Me Light" w:hAnsi="FS Me Light" w:cs="FS Me Light"/>
                          <w:color w:val="231916"/>
                          <w:sz w:val="14"/>
                        </w:rPr>
                        <w:t xml:space="preserve">Date </w:t>
                      </w:r>
                      <w:proofErr w:type="spellStart"/>
                      <w:r>
                        <w:rPr>
                          <w:rFonts w:ascii="FS Me Light" w:eastAsia="FS Me Light" w:hAnsi="FS Me Light" w:cs="FS Me Light"/>
                          <w:color w:val="231916"/>
                          <w:sz w:val="14"/>
                        </w:rPr>
                        <w:t>of</w:t>
                      </w:r>
                      <w:proofErr w:type="spellEnd"/>
                      <w:r>
                        <w:rPr>
                          <w:rFonts w:ascii="FS Me Light" w:eastAsia="FS Me Light" w:hAnsi="FS Me Light" w:cs="FS Me Light"/>
                          <w:color w:val="231916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S Me Light" w:eastAsia="FS Me Light" w:hAnsi="FS Me Light" w:cs="FS Me Light"/>
                          <w:color w:val="231916"/>
                          <w:sz w:val="14"/>
                        </w:rPr>
                        <w:t>revision</w:t>
                      </w:r>
                      <w:proofErr w:type="spellEnd"/>
                      <w:r>
                        <w:rPr>
                          <w:rFonts w:ascii="FS Me Light" w:eastAsia="FS Me Light" w:hAnsi="FS Me Light" w:cs="FS Me Light"/>
                          <w:color w:val="231916"/>
                          <w:sz w:val="14"/>
                        </w:rPr>
                        <w:t xml:space="preserve"> :-</w:t>
                      </w:r>
                    </w:p>
                    <w:p w14:paraId="61694E46" w14:textId="77777777" w:rsidR="00335F36" w:rsidRDefault="00000000">
                      <w:pPr>
                        <w:spacing w:before="53"/>
                        <w:ind w:left="106" w:firstLine="106"/>
                        <w:textDirection w:val="btLr"/>
                      </w:pPr>
                      <w:r>
                        <w:rPr>
                          <w:rFonts w:ascii="FS Me Light" w:eastAsia="FS Me Light" w:hAnsi="FS Me Light" w:cs="FS Me Light"/>
                          <w:color w:val="231916"/>
                          <w:sz w:val="14"/>
                        </w:rPr>
                        <w:t xml:space="preserve">Date </w:t>
                      </w:r>
                      <w:proofErr w:type="spellStart"/>
                      <w:r>
                        <w:rPr>
                          <w:rFonts w:ascii="FS Me Light" w:eastAsia="FS Me Light" w:hAnsi="FS Me Light" w:cs="FS Me Light"/>
                          <w:color w:val="231916"/>
                          <w:sz w:val="14"/>
                        </w:rPr>
                        <w:t>received</w:t>
                      </w:r>
                      <w:proofErr w:type="spellEnd"/>
                      <w:r>
                        <w:rPr>
                          <w:rFonts w:ascii="FS Me Light" w:eastAsia="FS Me Light" w:hAnsi="FS Me Light" w:cs="FS Me Light"/>
                          <w:color w:val="231916"/>
                          <w:sz w:val="14"/>
                        </w:rPr>
                        <w:t xml:space="preserve"> :-</w:t>
                      </w:r>
                    </w:p>
                    <w:p w14:paraId="1FECBD9B" w14:textId="77777777" w:rsidR="00335F36" w:rsidRDefault="00335F36">
                      <w:pPr>
                        <w:spacing w:before="10"/>
                        <w:textDirection w:val="btLr"/>
                      </w:pPr>
                    </w:p>
                    <w:p w14:paraId="5832A58B" w14:textId="77777777" w:rsidR="00335F36" w:rsidRDefault="00000000">
                      <w:pPr>
                        <w:spacing w:line="316" w:lineRule="auto"/>
                        <w:ind w:left="106" w:right="44" w:firstLine="106"/>
                        <w:textDirection w:val="btLr"/>
                      </w:pPr>
                      <w:proofErr w:type="spellStart"/>
                      <w:r>
                        <w:rPr>
                          <w:rFonts w:ascii="FS Me Light" w:eastAsia="FS Me Light" w:hAnsi="FS Me Light" w:cs="FS Me Light"/>
                          <w:color w:val="231916"/>
                          <w:sz w:val="14"/>
                        </w:rPr>
                        <w:t>Correspondence</w:t>
                      </w:r>
                      <w:proofErr w:type="spellEnd"/>
                      <w:r>
                        <w:rPr>
                          <w:rFonts w:ascii="FS Me Light" w:eastAsia="FS Me Light" w:hAnsi="FS Me Light" w:cs="FS Me Light"/>
                          <w:color w:val="231916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S Me Light" w:eastAsia="FS Me Light" w:hAnsi="FS Me Light" w:cs="FS Me Light"/>
                          <w:color w:val="231916"/>
                          <w:sz w:val="14"/>
                        </w:rPr>
                        <w:t>Address</w:t>
                      </w:r>
                      <w:proofErr w:type="spellEnd"/>
                      <w:r>
                        <w:rPr>
                          <w:rFonts w:ascii="FS Me Light" w:eastAsia="FS Me Light" w:hAnsi="FS Me Light" w:cs="FS Me Light"/>
                          <w:color w:val="231916"/>
                          <w:sz w:val="14"/>
                        </w:rPr>
                        <w:t xml:space="preserve">: </w:t>
                      </w:r>
                    </w:p>
                    <w:p w14:paraId="3663A315" w14:textId="77777777" w:rsidR="004C784E" w:rsidRPr="00F02E7D" w:rsidRDefault="004C784E" w:rsidP="004C784E">
                      <w:pPr>
                        <w:textDirection w:val="btLr"/>
                        <w:rPr>
                          <w:rFonts w:ascii="Times New Roman" w:hAnsi="Times New Roman" w:cs="Times New Roman"/>
                          <w:sz w:val="14"/>
                          <w:szCs w:val="14"/>
                          <w:lang w:val="en-US"/>
                        </w:rPr>
                      </w:pPr>
                      <w:r w:rsidRPr="00F02E7D">
                        <w:rPr>
                          <w:rFonts w:ascii="Times New Roman" w:eastAsia="FS Me Light" w:hAnsi="Times New Roman" w:cs="Times New Roman"/>
                          <w:color w:val="231916"/>
                          <w:sz w:val="14"/>
                          <w:szCs w:val="14"/>
                          <w:lang w:val="en-US"/>
                        </w:rPr>
                        <w:t xml:space="preserve">Gedung T11lt </w:t>
                      </w:r>
                      <w:proofErr w:type="gramStart"/>
                      <w:r w:rsidRPr="00F02E7D">
                        <w:rPr>
                          <w:rFonts w:ascii="Times New Roman" w:eastAsia="FS Me Light" w:hAnsi="Times New Roman" w:cs="Times New Roman"/>
                          <w:color w:val="231916"/>
                          <w:sz w:val="14"/>
                          <w:szCs w:val="14"/>
                          <w:lang w:val="en-US"/>
                        </w:rPr>
                        <w:t>2  Prodi</w:t>
                      </w:r>
                      <w:proofErr w:type="gramEnd"/>
                      <w:r w:rsidRPr="00F02E7D">
                        <w:rPr>
                          <w:rFonts w:ascii="Times New Roman" w:eastAsia="FS Me Light" w:hAnsi="Times New Roman" w:cs="Times New Roman"/>
                          <w:color w:val="231916"/>
                          <w:sz w:val="14"/>
                          <w:szCs w:val="14"/>
                          <w:lang w:val="en-US"/>
                        </w:rPr>
                        <w:t xml:space="preserve">. Pendidikan </w:t>
                      </w:r>
                      <w:proofErr w:type="spellStart"/>
                      <w:r w:rsidRPr="00F02E7D">
                        <w:rPr>
                          <w:rFonts w:ascii="Times New Roman" w:eastAsia="FS Me Light" w:hAnsi="Times New Roman" w:cs="Times New Roman"/>
                          <w:color w:val="231916"/>
                          <w:sz w:val="14"/>
                          <w:szCs w:val="14"/>
                          <w:lang w:val="en-US"/>
                        </w:rPr>
                        <w:t>Sendratasik</w:t>
                      </w:r>
                      <w:proofErr w:type="spellEnd"/>
                      <w:r w:rsidRPr="00F02E7D">
                        <w:rPr>
                          <w:rFonts w:ascii="Times New Roman" w:eastAsia="FS Me Light" w:hAnsi="Times New Roman" w:cs="Times New Roman"/>
                          <w:color w:val="231916"/>
                          <w:sz w:val="14"/>
                          <w:szCs w:val="14"/>
                          <w:lang w:val="en-US"/>
                        </w:rPr>
                        <w:t xml:space="preserve">, </w:t>
                      </w:r>
                      <w:proofErr w:type="spellStart"/>
                      <w:r w:rsidRPr="00F02E7D">
                        <w:rPr>
                          <w:rFonts w:ascii="Times New Roman" w:eastAsia="FS Me Light" w:hAnsi="Times New Roman" w:cs="Times New Roman"/>
                          <w:color w:val="231916"/>
                          <w:sz w:val="14"/>
                          <w:szCs w:val="14"/>
                          <w:lang w:val="en-US"/>
                        </w:rPr>
                        <w:t>Fakultas</w:t>
                      </w:r>
                      <w:proofErr w:type="spellEnd"/>
                      <w:r w:rsidRPr="00F02E7D">
                        <w:rPr>
                          <w:rFonts w:ascii="Times New Roman" w:eastAsia="FS Me Light" w:hAnsi="Times New Roman" w:cs="Times New Roman"/>
                          <w:color w:val="231916"/>
                          <w:sz w:val="14"/>
                          <w:szCs w:val="14"/>
                          <w:lang w:val="en-US"/>
                        </w:rPr>
                        <w:t xml:space="preserve"> Bahasa dan </w:t>
                      </w:r>
                      <w:proofErr w:type="spellStart"/>
                      <w:r w:rsidRPr="00F02E7D">
                        <w:rPr>
                          <w:rFonts w:ascii="Times New Roman" w:eastAsia="FS Me Light" w:hAnsi="Times New Roman" w:cs="Times New Roman"/>
                          <w:color w:val="231916"/>
                          <w:sz w:val="14"/>
                          <w:szCs w:val="14"/>
                          <w:lang w:val="en-US"/>
                        </w:rPr>
                        <w:t>Seni</w:t>
                      </w:r>
                      <w:proofErr w:type="spellEnd"/>
                      <w:r w:rsidRPr="00F02E7D">
                        <w:rPr>
                          <w:rFonts w:ascii="Times New Roman" w:eastAsia="FS Me Light" w:hAnsi="Times New Roman" w:cs="Times New Roman"/>
                          <w:color w:val="231916"/>
                          <w:sz w:val="14"/>
                          <w:szCs w:val="14"/>
                          <w:lang w:val="en-US"/>
                        </w:rPr>
                        <w:t xml:space="preserve"> Universitas Negeri Surabaya, </w:t>
                      </w:r>
                      <w:r w:rsidRPr="00F02E7D">
                        <w:rPr>
                          <w:rStyle w:val="t286pc"/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Kampus </w:t>
                      </w:r>
                      <w:proofErr w:type="spellStart"/>
                      <w:r w:rsidRPr="00F02E7D">
                        <w:rPr>
                          <w:rStyle w:val="t286pc"/>
                          <w:rFonts w:ascii="Times New Roman" w:hAnsi="Times New Roman" w:cs="Times New Roman"/>
                          <w:sz w:val="14"/>
                          <w:szCs w:val="14"/>
                        </w:rPr>
                        <w:t>Unesa</w:t>
                      </w:r>
                      <w:proofErr w:type="spellEnd"/>
                      <w:r w:rsidRPr="00F02E7D">
                        <w:rPr>
                          <w:rStyle w:val="t286pc"/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Lidah Wetan</w:t>
                      </w:r>
                      <w:r w:rsidRPr="00F02E7D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, Kecamatan </w:t>
                      </w:r>
                      <w:proofErr w:type="spellStart"/>
                      <w:r w:rsidRPr="00F02E7D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Lakarsantri</w:t>
                      </w:r>
                      <w:proofErr w:type="spellEnd"/>
                      <w:r w:rsidRPr="00F02E7D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, Surabaya, Jawa Timur 60213</w:t>
                      </w:r>
                    </w:p>
                    <w:p w14:paraId="2A05B537" w14:textId="40B9E3C4" w:rsidR="00335F36" w:rsidRDefault="00335F3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5E4D6972" wp14:editId="5AD316B9">
                <wp:simplePos x="0" y="0"/>
                <wp:positionH relativeFrom="column">
                  <wp:posOffset>1</wp:posOffset>
                </wp:positionH>
                <wp:positionV relativeFrom="paragraph">
                  <wp:posOffset>101600</wp:posOffset>
                </wp:positionV>
                <wp:extent cx="541272" cy="366109"/>
                <wp:effectExtent l="0" t="0" r="0" b="0"/>
                <wp:wrapNone/>
                <wp:docPr id="4" name="Gr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272" cy="366109"/>
                          <a:chOff x="5075350" y="3596925"/>
                          <a:chExt cx="541300" cy="366150"/>
                        </a:xfrm>
                      </wpg:grpSpPr>
                      <wpg:grpSp>
                        <wpg:cNvPr id="220753585" name="Grup 220753585"/>
                        <wpg:cNvGrpSpPr/>
                        <wpg:grpSpPr>
                          <a:xfrm>
                            <a:off x="5075364" y="3596946"/>
                            <a:ext cx="541272" cy="366109"/>
                            <a:chOff x="0" y="0"/>
                            <a:chExt cx="541272" cy="366109"/>
                          </a:xfrm>
                        </wpg:grpSpPr>
                        <wps:wsp>
                          <wps:cNvPr id="1789406189" name="Persegi Panjang 1789406189"/>
                          <wps:cNvSpPr/>
                          <wps:spPr>
                            <a:xfrm>
                              <a:off x="0" y="0"/>
                              <a:ext cx="541250" cy="366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5BED78" w14:textId="77777777" w:rsidR="00335F36" w:rsidRDefault="00335F3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58392" y="0"/>
                              <a:ext cx="182880" cy="290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304165" cy="310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57837241" name="Bentuk Bebas: Bentuk 357837241"/>
                          <wps:cNvSpPr/>
                          <wps:spPr>
                            <a:xfrm>
                              <a:off x="0" y="311499"/>
                              <a:ext cx="321310" cy="546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6" h="87" extrusionOk="0">
                                  <a:moveTo>
                                    <a:pt x="65" y="67"/>
                                  </a:moveTo>
                                  <a:lnTo>
                                    <a:pt x="60" y="67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2" y="81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25" y="84"/>
                                  </a:lnTo>
                                  <a:lnTo>
                                    <a:pt x="41" y="87"/>
                                  </a:lnTo>
                                  <a:lnTo>
                                    <a:pt x="49" y="87"/>
                                  </a:lnTo>
                                  <a:lnTo>
                                    <a:pt x="56" y="86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65" y="67"/>
                                  </a:lnTo>
                                  <a:close/>
                                  <a:moveTo>
                                    <a:pt x="111" y="36"/>
                                  </a:moveTo>
                                  <a:lnTo>
                                    <a:pt x="107" y="33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97" y="34"/>
                                  </a:lnTo>
                                  <a:lnTo>
                                    <a:pt x="88" y="45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0" y="39"/>
                                  </a:lnTo>
                                  <a:lnTo>
                                    <a:pt x="80" y="39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71" y="81"/>
                                  </a:lnTo>
                                  <a:lnTo>
                                    <a:pt x="71" y="85"/>
                                  </a:lnTo>
                                  <a:lnTo>
                                    <a:pt x="99" y="85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88" y="81"/>
                                  </a:lnTo>
                                  <a:lnTo>
                                    <a:pt x="88" y="50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97" y="41"/>
                                  </a:lnTo>
                                  <a:lnTo>
                                    <a:pt x="100" y="41"/>
                                  </a:lnTo>
                                  <a:lnTo>
                                    <a:pt x="102" y="42"/>
                                  </a:lnTo>
                                  <a:lnTo>
                                    <a:pt x="104" y="44"/>
                                  </a:lnTo>
                                  <a:lnTo>
                                    <a:pt x="111" y="36"/>
                                  </a:lnTo>
                                  <a:close/>
                                  <a:moveTo>
                                    <a:pt x="162" y="44"/>
                                  </a:moveTo>
                                  <a:lnTo>
                                    <a:pt x="155" y="36"/>
                                  </a:lnTo>
                                  <a:lnTo>
                                    <a:pt x="152" y="33"/>
                                  </a:lnTo>
                                  <a:lnTo>
                                    <a:pt x="152" y="46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28" y="82"/>
                                  </a:lnTo>
                                  <a:lnTo>
                                    <a:pt x="121" y="72"/>
                                  </a:lnTo>
                                  <a:lnTo>
                                    <a:pt x="121" y="46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45" y="36"/>
                                  </a:lnTo>
                                  <a:lnTo>
                                    <a:pt x="152" y="46"/>
                                  </a:lnTo>
                                  <a:lnTo>
                                    <a:pt x="152" y="33"/>
                                  </a:lnTo>
                                  <a:lnTo>
                                    <a:pt x="150" y="32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11" y="44"/>
                                  </a:lnTo>
                                  <a:lnTo>
                                    <a:pt x="111" y="74"/>
                                  </a:lnTo>
                                  <a:lnTo>
                                    <a:pt x="122" y="87"/>
                                  </a:lnTo>
                                  <a:lnTo>
                                    <a:pt x="150" y="87"/>
                                  </a:lnTo>
                                  <a:lnTo>
                                    <a:pt x="155" y="82"/>
                                  </a:lnTo>
                                  <a:lnTo>
                                    <a:pt x="162" y="74"/>
                                  </a:lnTo>
                                  <a:lnTo>
                                    <a:pt x="162" y="44"/>
                                  </a:lnTo>
                                  <a:close/>
                                  <a:moveTo>
                                    <a:pt x="207" y="64"/>
                                  </a:moveTo>
                                  <a:lnTo>
                                    <a:pt x="203" y="60"/>
                                  </a:lnTo>
                                  <a:lnTo>
                                    <a:pt x="192" y="55"/>
                                  </a:lnTo>
                                  <a:lnTo>
                                    <a:pt x="178" y="50"/>
                                  </a:lnTo>
                                  <a:lnTo>
                                    <a:pt x="177" y="49"/>
                                  </a:lnTo>
                                  <a:lnTo>
                                    <a:pt x="177" y="39"/>
                                  </a:lnTo>
                                  <a:lnTo>
                                    <a:pt x="181" y="36"/>
                                  </a:lnTo>
                                  <a:lnTo>
                                    <a:pt x="193" y="36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4"/>
                                  </a:lnTo>
                                  <a:lnTo>
                                    <a:pt x="198" y="48"/>
                                  </a:lnTo>
                                  <a:lnTo>
                                    <a:pt x="203" y="48"/>
                                  </a:lnTo>
                                  <a:lnTo>
                                    <a:pt x="206" y="31"/>
                                  </a:lnTo>
                                  <a:lnTo>
                                    <a:pt x="201" y="31"/>
                                  </a:lnTo>
                                  <a:lnTo>
                                    <a:pt x="200" y="36"/>
                                  </a:lnTo>
                                  <a:lnTo>
                                    <a:pt x="197" y="33"/>
                                  </a:lnTo>
                                  <a:lnTo>
                                    <a:pt x="193" y="32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70" y="38"/>
                                  </a:lnTo>
                                  <a:lnTo>
                                    <a:pt x="170" y="54"/>
                                  </a:lnTo>
                                  <a:lnTo>
                                    <a:pt x="174" y="58"/>
                                  </a:lnTo>
                                  <a:lnTo>
                                    <a:pt x="197" y="67"/>
                                  </a:lnTo>
                                  <a:lnTo>
                                    <a:pt x="200" y="70"/>
                                  </a:lnTo>
                                  <a:lnTo>
                                    <a:pt x="200" y="79"/>
                                  </a:lnTo>
                                  <a:lnTo>
                                    <a:pt x="195" y="82"/>
                                  </a:lnTo>
                                  <a:lnTo>
                                    <a:pt x="182" y="82"/>
                                  </a:lnTo>
                                  <a:lnTo>
                                    <a:pt x="175" y="78"/>
                                  </a:lnTo>
                                  <a:lnTo>
                                    <a:pt x="175" y="70"/>
                                  </a:lnTo>
                                  <a:lnTo>
                                    <a:pt x="170" y="70"/>
                                  </a:lnTo>
                                  <a:lnTo>
                                    <a:pt x="170" y="86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75" y="82"/>
                                  </a:lnTo>
                                  <a:lnTo>
                                    <a:pt x="178" y="85"/>
                                  </a:lnTo>
                                  <a:lnTo>
                                    <a:pt x="183" y="87"/>
                                  </a:lnTo>
                                  <a:lnTo>
                                    <a:pt x="189" y="87"/>
                                  </a:lnTo>
                                  <a:lnTo>
                                    <a:pt x="200" y="87"/>
                                  </a:lnTo>
                                  <a:lnTo>
                                    <a:pt x="207" y="80"/>
                                  </a:lnTo>
                                  <a:lnTo>
                                    <a:pt x="207" y="64"/>
                                  </a:lnTo>
                                  <a:close/>
                                  <a:moveTo>
                                    <a:pt x="253" y="64"/>
                                  </a:moveTo>
                                  <a:lnTo>
                                    <a:pt x="250" y="60"/>
                                  </a:lnTo>
                                  <a:lnTo>
                                    <a:pt x="239" y="55"/>
                                  </a:lnTo>
                                  <a:lnTo>
                                    <a:pt x="225" y="50"/>
                                  </a:lnTo>
                                  <a:lnTo>
                                    <a:pt x="224" y="49"/>
                                  </a:lnTo>
                                  <a:lnTo>
                                    <a:pt x="224" y="39"/>
                                  </a:lnTo>
                                  <a:lnTo>
                                    <a:pt x="228" y="36"/>
                                  </a:lnTo>
                                  <a:lnTo>
                                    <a:pt x="240" y="36"/>
                                  </a:lnTo>
                                  <a:lnTo>
                                    <a:pt x="245" y="40"/>
                                  </a:lnTo>
                                  <a:lnTo>
                                    <a:pt x="245" y="44"/>
                                  </a:lnTo>
                                  <a:lnTo>
                                    <a:pt x="244" y="48"/>
                                  </a:lnTo>
                                  <a:lnTo>
                                    <a:pt x="249" y="48"/>
                                  </a:lnTo>
                                  <a:lnTo>
                                    <a:pt x="252" y="31"/>
                                  </a:lnTo>
                                  <a:lnTo>
                                    <a:pt x="247" y="31"/>
                                  </a:lnTo>
                                  <a:lnTo>
                                    <a:pt x="247" y="36"/>
                                  </a:lnTo>
                                  <a:lnTo>
                                    <a:pt x="243" y="33"/>
                                  </a:lnTo>
                                  <a:lnTo>
                                    <a:pt x="239" y="32"/>
                                  </a:lnTo>
                                  <a:lnTo>
                                    <a:pt x="224" y="32"/>
                                  </a:lnTo>
                                  <a:lnTo>
                                    <a:pt x="216" y="38"/>
                                  </a:lnTo>
                                  <a:lnTo>
                                    <a:pt x="216" y="54"/>
                                  </a:lnTo>
                                  <a:lnTo>
                                    <a:pt x="220" y="58"/>
                                  </a:lnTo>
                                  <a:lnTo>
                                    <a:pt x="244" y="67"/>
                                  </a:lnTo>
                                  <a:lnTo>
                                    <a:pt x="247" y="70"/>
                                  </a:lnTo>
                                  <a:lnTo>
                                    <a:pt x="247" y="79"/>
                                  </a:lnTo>
                                  <a:lnTo>
                                    <a:pt x="242" y="82"/>
                                  </a:lnTo>
                                  <a:lnTo>
                                    <a:pt x="229" y="82"/>
                                  </a:lnTo>
                                  <a:lnTo>
                                    <a:pt x="222" y="78"/>
                                  </a:lnTo>
                                  <a:lnTo>
                                    <a:pt x="222" y="70"/>
                                  </a:lnTo>
                                  <a:lnTo>
                                    <a:pt x="217" y="70"/>
                                  </a:lnTo>
                                  <a:lnTo>
                                    <a:pt x="217" y="86"/>
                                  </a:lnTo>
                                  <a:lnTo>
                                    <a:pt x="221" y="86"/>
                                  </a:lnTo>
                                  <a:lnTo>
                                    <a:pt x="221" y="82"/>
                                  </a:lnTo>
                                  <a:lnTo>
                                    <a:pt x="225" y="85"/>
                                  </a:lnTo>
                                  <a:lnTo>
                                    <a:pt x="230" y="87"/>
                                  </a:lnTo>
                                  <a:lnTo>
                                    <a:pt x="236" y="87"/>
                                  </a:lnTo>
                                  <a:lnTo>
                                    <a:pt x="246" y="87"/>
                                  </a:lnTo>
                                  <a:lnTo>
                                    <a:pt x="253" y="80"/>
                                  </a:lnTo>
                                  <a:lnTo>
                                    <a:pt x="253" y="64"/>
                                  </a:lnTo>
                                  <a:close/>
                                  <a:moveTo>
                                    <a:pt x="353" y="9"/>
                                  </a:moveTo>
                                  <a:lnTo>
                                    <a:pt x="334" y="9"/>
                                  </a:lnTo>
                                  <a:lnTo>
                                    <a:pt x="307" y="68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63" y="9"/>
                                  </a:lnTo>
                                  <a:lnTo>
                                    <a:pt x="263" y="13"/>
                                  </a:lnTo>
                                  <a:lnTo>
                                    <a:pt x="271" y="13"/>
                                  </a:lnTo>
                                  <a:lnTo>
                                    <a:pt x="271" y="81"/>
                                  </a:lnTo>
                                  <a:lnTo>
                                    <a:pt x="263" y="81"/>
                                  </a:lnTo>
                                  <a:lnTo>
                                    <a:pt x="263" y="85"/>
                                  </a:lnTo>
                                  <a:lnTo>
                                    <a:pt x="286" y="85"/>
                                  </a:lnTo>
                                  <a:lnTo>
                                    <a:pt x="286" y="81"/>
                                  </a:lnTo>
                                  <a:lnTo>
                                    <a:pt x="277" y="81"/>
                                  </a:lnTo>
                                  <a:lnTo>
                                    <a:pt x="277" y="23"/>
                                  </a:lnTo>
                                  <a:lnTo>
                                    <a:pt x="305" y="86"/>
                                  </a:lnTo>
                                  <a:lnTo>
                                    <a:pt x="334" y="24"/>
                                  </a:lnTo>
                                  <a:lnTo>
                                    <a:pt x="334" y="81"/>
                                  </a:lnTo>
                                  <a:lnTo>
                                    <a:pt x="325" y="81"/>
                                  </a:lnTo>
                                  <a:lnTo>
                                    <a:pt x="325" y="85"/>
                                  </a:lnTo>
                                  <a:lnTo>
                                    <a:pt x="353" y="85"/>
                                  </a:lnTo>
                                  <a:lnTo>
                                    <a:pt x="353" y="81"/>
                                  </a:lnTo>
                                  <a:lnTo>
                                    <a:pt x="344" y="81"/>
                                  </a:lnTo>
                                  <a:lnTo>
                                    <a:pt x="344" y="13"/>
                                  </a:lnTo>
                                  <a:lnTo>
                                    <a:pt x="353" y="13"/>
                                  </a:lnTo>
                                  <a:lnTo>
                                    <a:pt x="353" y="9"/>
                                  </a:lnTo>
                                  <a:close/>
                                  <a:moveTo>
                                    <a:pt x="405" y="80"/>
                                  </a:moveTo>
                                  <a:lnTo>
                                    <a:pt x="396" y="80"/>
                                  </a:lnTo>
                                  <a:lnTo>
                                    <a:pt x="396" y="78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37"/>
                                  </a:lnTo>
                                  <a:lnTo>
                                    <a:pt x="395" y="36"/>
                                  </a:lnTo>
                                  <a:lnTo>
                                    <a:pt x="389" y="32"/>
                                  </a:lnTo>
                                  <a:lnTo>
                                    <a:pt x="369" y="32"/>
                                  </a:lnTo>
                                  <a:lnTo>
                                    <a:pt x="361" y="37"/>
                                  </a:lnTo>
                                  <a:lnTo>
                                    <a:pt x="361" y="44"/>
                                  </a:lnTo>
                                  <a:lnTo>
                                    <a:pt x="362" y="46"/>
                                  </a:lnTo>
                                  <a:lnTo>
                                    <a:pt x="372" y="44"/>
                                  </a:lnTo>
                                  <a:lnTo>
                                    <a:pt x="372" y="38"/>
                                  </a:lnTo>
                                  <a:lnTo>
                                    <a:pt x="376" y="36"/>
                                  </a:lnTo>
                                  <a:lnTo>
                                    <a:pt x="377" y="36"/>
                                  </a:lnTo>
                                  <a:lnTo>
                                    <a:pt x="384" y="36"/>
                                  </a:lnTo>
                                  <a:lnTo>
                                    <a:pt x="388" y="39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62"/>
                                  </a:lnTo>
                                  <a:lnTo>
                                    <a:pt x="388" y="74"/>
                                  </a:lnTo>
                                  <a:lnTo>
                                    <a:pt x="382" y="78"/>
                                  </a:lnTo>
                                  <a:lnTo>
                                    <a:pt x="379" y="80"/>
                                  </a:lnTo>
                                  <a:lnTo>
                                    <a:pt x="371" y="80"/>
                                  </a:lnTo>
                                  <a:lnTo>
                                    <a:pt x="368" y="77"/>
                                  </a:lnTo>
                                  <a:lnTo>
                                    <a:pt x="368" y="66"/>
                                  </a:lnTo>
                                  <a:lnTo>
                                    <a:pt x="388" y="62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62" y="63"/>
                                  </a:lnTo>
                                  <a:lnTo>
                                    <a:pt x="358" y="68"/>
                                  </a:lnTo>
                                  <a:lnTo>
                                    <a:pt x="358" y="81"/>
                                  </a:lnTo>
                                  <a:lnTo>
                                    <a:pt x="364" y="87"/>
                                  </a:lnTo>
                                  <a:lnTo>
                                    <a:pt x="378" y="87"/>
                                  </a:lnTo>
                                  <a:lnTo>
                                    <a:pt x="383" y="84"/>
                                  </a:lnTo>
                                  <a:lnTo>
                                    <a:pt x="386" y="80"/>
                                  </a:lnTo>
                                  <a:lnTo>
                                    <a:pt x="388" y="78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90" y="86"/>
                                  </a:lnTo>
                                  <a:lnTo>
                                    <a:pt x="393" y="86"/>
                                  </a:lnTo>
                                  <a:lnTo>
                                    <a:pt x="397" y="86"/>
                                  </a:lnTo>
                                  <a:lnTo>
                                    <a:pt x="405" y="83"/>
                                  </a:lnTo>
                                  <a:lnTo>
                                    <a:pt x="405" y="80"/>
                                  </a:lnTo>
                                  <a:close/>
                                  <a:moveTo>
                                    <a:pt x="449" y="36"/>
                                  </a:moveTo>
                                  <a:lnTo>
                                    <a:pt x="446" y="33"/>
                                  </a:lnTo>
                                  <a:lnTo>
                                    <a:pt x="443" y="32"/>
                                  </a:lnTo>
                                  <a:lnTo>
                                    <a:pt x="438" y="32"/>
                                  </a:lnTo>
                                  <a:lnTo>
                                    <a:pt x="435" y="34"/>
                                  </a:lnTo>
                                  <a:lnTo>
                                    <a:pt x="427" y="45"/>
                                  </a:lnTo>
                                  <a:lnTo>
                                    <a:pt x="427" y="32"/>
                                  </a:lnTo>
                                  <a:lnTo>
                                    <a:pt x="425" y="32"/>
                                  </a:lnTo>
                                  <a:lnTo>
                                    <a:pt x="408" y="36"/>
                                  </a:lnTo>
                                  <a:lnTo>
                                    <a:pt x="408" y="39"/>
                                  </a:lnTo>
                                  <a:lnTo>
                                    <a:pt x="419" y="39"/>
                                  </a:lnTo>
                                  <a:lnTo>
                                    <a:pt x="419" y="81"/>
                                  </a:lnTo>
                                  <a:lnTo>
                                    <a:pt x="410" y="81"/>
                                  </a:lnTo>
                                  <a:lnTo>
                                    <a:pt x="410" y="85"/>
                                  </a:lnTo>
                                  <a:lnTo>
                                    <a:pt x="438" y="85"/>
                                  </a:lnTo>
                                  <a:lnTo>
                                    <a:pt x="438" y="81"/>
                                  </a:lnTo>
                                  <a:lnTo>
                                    <a:pt x="427" y="81"/>
                                  </a:lnTo>
                                  <a:lnTo>
                                    <a:pt x="427" y="50"/>
                                  </a:lnTo>
                                  <a:lnTo>
                                    <a:pt x="433" y="43"/>
                                  </a:lnTo>
                                  <a:lnTo>
                                    <a:pt x="436" y="41"/>
                                  </a:lnTo>
                                  <a:lnTo>
                                    <a:pt x="439" y="41"/>
                                  </a:lnTo>
                                  <a:lnTo>
                                    <a:pt x="440" y="42"/>
                                  </a:lnTo>
                                  <a:lnTo>
                                    <a:pt x="443" y="44"/>
                                  </a:lnTo>
                                  <a:lnTo>
                                    <a:pt x="449" y="36"/>
                                  </a:lnTo>
                                  <a:close/>
                                  <a:moveTo>
                                    <a:pt x="475" y="81"/>
                                  </a:moveTo>
                                  <a:lnTo>
                                    <a:pt x="466" y="81"/>
                                  </a:lnTo>
                                  <a:lnTo>
                                    <a:pt x="466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47" y="5"/>
                                  </a:lnTo>
                                  <a:lnTo>
                                    <a:pt x="447" y="8"/>
                                  </a:lnTo>
                                  <a:lnTo>
                                    <a:pt x="458" y="8"/>
                                  </a:lnTo>
                                  <a:lnTo>
                                    <a:pt x="458" y="81"/>
                                  </a:lnTo>
                                  <a:lnTo>
                                    <a:pt x="449" y="81"/>
                                  </a:lnTo>
                                  <a:lnTo>
                                    <a:pt x="449" y="85"/>
                                  </a:lnTo>
                                  <a:lnTo>
                                    <a:pt x="475" y="85"/>
                                  </a:lnTo>
                                  <a:lnTo>
                                    <a:pt x="475" y="81"/>
                                  </a:lnTo>
                                  <a:close/>
                                  <a:moveTo>
                                    <a:pt x="505" y="81"/>
                                  </a:moveTo>
                                  <a:lnTo>
                                    <a:pt x="499" y="81"/>
                                  </a:lnTo>
                                  <a:lnTo>
                                    <a:pt x="476" y="54"/>
                                  </a:lnTo>
                                  <a:lnTo>
                                    <a:pt x="494" y="37"/>
                                  </a:lnTo>
                                  <a:lnTo>
                                    <a:pt x="503" y="37"/>
                                  </a:lnTo>
                                  <a:lnTo>
                                    <a:pt x="503" y="33"/>
                                  </a:lnTo>
                                  <a:lnTo>
                                    <a:pt x="480" y="33"/>
                                  </a:lnTo>
                                  <a:lnTo>
                                    <a:pt x="480" y="37"/>
                                  </a:lnTo>
                                  <a:lnTo>
                                    <a:pt x="488" y="37"/>
                                  </a:lnTo>
                                  <a:lnTo>
                                    <a:pt x="467" y="57"/>
                                  </a:lnTo>
                                  <a:lnTo>
                                    <a:pt x="491" y="85"/>
                                  </a:lnTo>
                                  <a:lnTo>
                                    <a:pt x="505" y="85"/>
                                  </a:lnTo>
                                  <a:lnTo>
                                    <a:pt x="50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4D6972" id="Grup 4" o:spid="_x0000_s1027" style="position:absolute;left:0;text-align:left;margin-left:0;margin-top:8pt;width:42.6pt;height:28.85pt;z-index:251661312" coordorigin="50753,35969" coordsize="5413,3661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NSM/S5gCQAAYAkAABQAAABkcnMvbWVkaWEvaW1hZ2Uy&#13;&#10;LmpwZ//Y/+AAEEpGSUYAAQEBAGAAYAAA/9sAQwADAgIDAgIDAwMDBAMDBAUIBQUEBAUKBwcGCAwK&#13;&#10;DAwLCgsLDQ4SEA0OEQ4LCxAWEBETFBUVFQwPFxgWFBgSFBUU/9sAQwEDBAQFBAUJBQUJFA0LDRQU&#13;&#10;FBQUFBQUFBQUFBQUFBQUFBQUFBQUFBQUFBQUFBQUFBQUFBQUFBQUFBQUFBQUFBQU/8AAEQgARABC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kNBOBk14z8afjgPCCPpOiqt3rTjpnKwj+82P0FaU6cqs1CCu2RKSguaR6X4j8aaN4UtHudUv4&#13;&#10;bOFerSuFFeUaz+2D4D0yYxwXFzqDAkE20LED8TgH8K+TfGd/capqJvvE2pS3t3JllR2+VRnoo6Ae&#13;&#10;wrmX1/RbUjCAgdRxj+dPF4zJ8rl7LG126nWMFe3q9vvsdmDyvN80j7TB0LQ7ydk/T+mfZ+n/ALZn&#13;&#10;ga7nCT/bbNf+ektuSPp8uTXqHhP4oeG/GsPmaTqlvdDjIR+R9R1Ffm+vijRpn/1SoMYwMf41u+G7&#13;&#10;qxmv4pdLvX07UFOY3jfac/Uf1rPDZlkeYyVLDV5Qm9lNWv8APb9fI1xWS51l8HVxFBSgt3F3t8tz&#13;&#10;9LgQwyDkUtfPHwd+N98J4dF8UEGdiEhveAsns3of0P8AP6EilWZA6EMp6EVrVozoTcJrU82E1UXN&#13;&#10;EfRRRWJocj8TfF6eDvC91ecGYrsiUnGWPA/DJr5t+HvhWT4ieKbjzHd4Ubzr67/jck8KPQtg/QA+&#13;&#10;ldD+154rawm0iwDkIfMlIz3AAH/oRrt/2c9AXSvhfpt66FbrUy15ISOcMcJ/46FP416dO9DDOqt5&#13;&#10;Oy9Djk1Uq8j2Wp8Y/t3XUfhL4ladZWEaW8A09FWNMAAAnpn618tTeIruUk+Zj8v8K+nf+Cig3fFz&#13;&#10;Tf8ArwHf/ar5S8s+h/WvzPH04PFTk1r/AMBH9PcJU4vJqDt3/wDSmXV1+7U/63+X+Feofs8+Ip73&#13;&#10;4w+FrSY7o5btVZTjBHP+FeReWfQ/ma9I/ZvUr8cfCHUf6aB1Poa5qNODqwduq/M9nOKcf7OxDt9i&#13;&#10;X/pLPuz4s+EV8HTxajaR50e5ba0XUW8nXA9FPOPTGPSvXvgL8QP+Eo0I2dxL5l3akIWJ5Zf4T+X6&#13;&#10;g03xzoCeJ/CGqaY67zcW7BMDkOBlCP8AgQFfOv7LPjKSD4hx2ZcgTxMjrnupyPy5/M1+rK+Iw0r7&#13;&#10;w/Jn8jt+yqpdJfmfctFNVgVB9aK8s7T4g/btknsfFGiygnypoJEH1BUn/wBCr6Q+B13FffBzwdNA&#13;&#10;4kQ6bCu4HuFww/Agj8K8r/bp8DS614It9bt4t8mmSeY+Bk+W2A35cH8KofsOfEyHX/A114SuJh/a&#13;&#10;GjyGWCNjy9u5zx/usTn/AHhXrT/eYGDX2G7/ADPNj7mLkn9pK3yPnn/gocm74uabwT/oI/8AQq+W&#13;&#10;RAT2/T/69fVv/BQaMP8AFvTx/wBOI9P71fNllokt1yE4P0r8szKooYmd3/Vkf1ZwjZZJh2/73/pT&#13;&#10;MYwH+7+n/wBevQ/2dYyvxw8IHH/L6O3sa5y48OyxJnZn8q679n23MPxt8I5XaRej09DXJhaqnWhZ&#13;&#10;9V+Z7Ob8ry3EtfyT/wDSWfqfNMlvA0sjBI0XczHoABya+F/2YpJL746WZhYmJXnkOD1GCP6ivp39&#13;&#10;o/4hQfDr4U6lP5oTUdRQ2VlGDyWYYZvoq5P5V4z+wh4Hl1HxDqPiSaM+REBbwuR1PVz/AOg1+vYd&#13;&#10;+zw1Wb62SP45re/iKcF0u2fd0f8Aq1+goqQAAYoryT0jJ8U+H7fxNol1p91GssM0bIyMMggjBFfm&#13;&#10;f4+8MeKP2WPivBq2lF0t45i9ncMMpJGfvRP+HB/Ov1HrjviR8MNF+JWhz6dq1nHcxSDow5B7EHsf&#13;&#10;eumhXdFvS6e6MK1FVUtbNbM/M749fFzS/jv420zWLGGSzuIbNIru1k/5ZSZOcHHKnsa7P4L/ALP+&#13;&#10;r/Ee4jcRyafoykebqEi43DusYIGT79B79ofi9+wf4t8J6hfXnhG5OpabcFSbYsI51C5+UNnBHPsa&#13;&#10;47SfjN8e/g7ZrpcUmqWtlbjy1gvNPWdE+hZT/Ovn55HSxWMniZyTjfSPyW/+R9suLK+EyqjltCLj&#13;&#10;JJ80l5yb0+T3/wCHPcPi/wDsrP4R08XvhtLnU9PRcSwyOXmj4OWB6sOOnXmvnTwzq2n/AA6+JGia&#13;&#10;/qIk+xafc+bMsQy5HIwB6kkCt+4/aa/aC8dQtYwXeoBX+Vhp+lrGxB4+8qZH51d+HH7HPxH+JF6Z&#13;&#10;dfeXR9Pun8ydrx/NmY7gSQueCcdz36VnXyGmsRDFUpKNmrrur6tdmaZdxdXp4SrgcQnOMoSSfZuL&#13;&#10;ST7q/wA0HiPxb4q/ax+KNvHbW7RWwPl2tqnMdnBnlmPqepPc8V+i/wAGvhpZ/DLwbY6VbJt8pMMx&#13;&#10;6s3dj7k1jfBX9n7w/wDB/Slg0+2BnYAyTyfNJIfVj/kV6sBgV9NXr+0ShBWitj4SjR5Lyk7ye4tF&#13;&#10;FFch0hRRRQAySJJRh1DD3FZt14d066yZLWNv+A0UUCGW/hjS4GylnGp/3a04raKAYjRUHsKKKARL&#13;&#10;RRRQMKKKKAP/2VBLAwQUAAYACAAAACEA9OC2ADIKAAA0NwAADgAAAGRycy9lMm9Eb2MueG1s1Ftd&#13;&#10;j9vGDn2/QP+DoPfGnpHkL8RbtE0TFGhvF2kv7rMsy7YaWdKV5F2nv77kDCnvemtS6UXQtkAjf5yd&#13;&#10;4ZCHh5yR/Pqr87EMHvK2K+pqHZpX0zDIq6zeFtV+Hf7nl7dfLsKg69Nqm5Z1la/Dj3kXfnX3xb9e&#13;&#10;Pzar3NaHutzmbQCDVN3qsVmHh75vVpNJlx3yY9q9qpu8gi93dXtMe3jb7ifbNn2E0Y/lxE6ns8lj&#13;&#10;3W6bts7yroNP3/gvwzs3/m6XZ/1Pu12X90G5DsG23v3bun83+O/k7nW62rdpcygyMiP9E1Yc06KC&#13;&#10;SYeh3qR9Gpza4sVQxyJr667e9a+y+jipd7siy90aYDVmerWad219atxa9qvHfTO4CVx75ac/PWz2&#13;&#10;74d3bfNzc9+CJx6bPfjCvcO1nHftEa9gZXB2Lvs4uCw/90EGHyaxsXMbBhl8Fc1mZrr0Ls0O4Hf8&#13;&#10;q2Q6T6IEXI+AZDlb2oQR313GiKaA4DEADcZM2IDJM7OGN95csP++DYrtOrTWzbRIwqBKj0C1d+2p&#13;&#10;CS6f0vo+YcHO9Fl8MT2eedNHL94vm1iWHZ4s+A+cdnPBkBndJfjd/xf8nw9pkztOdauL88x8sYyn&#13;&#10;M7NYsvfuIafzfRHcp9WvabUPniCcJ91fD7zpVh1Q6FNIg5TggEPwnwY8XTVt17/L62OAL9ZhC2ns&#13;&#10;sit9+KHrPZQhOGdVvy3KEj5PV2X17APwKX4CFGIL8VV/3pwdZwzOi59s6u1H4FHXZG8LmPKHtOvv&#13;&#10;0xaUwITBI6jDOuz+d0rbPAzK7yuIwNLEwOOgf/qmffpm8/RNWmWHGkQn69sw8G++7Z0IeWO/PvX1&#13;&#10;rnALuxhDVkPo7143RbaC/0kA4NULDuhCCX/Vn3AFXmyPo8Y4pu2HU/MlaFWT9sWmKIv+o9NdCAca&#13;&#10;VT3cFxkGHt9c6ASi73PQsS1YoJsZgXiIa77L2/d5CaM+5O/zrvgNMtbT4MW4m7JoMMBBW/f/LfqD&#13;&#10;GxRDg97DL2lJ4NErWfwDr3jJfVNnp2Ne9b6GtM6OuuoORdOFQbvKj5scJKX9fusnScvmkP5Yb98W&#13;&#10;Z88+nBVn79rsPZDTUa/r27zPDgjAJbDVfuU30iNKFtES5POlsJqFXSwoR+xyapZONgeN+Aw5gkZ7&#13;&#10;M5398NabDi/+McQb5MsTzxUjXBdS859FPOsF73MR71ll4noWTWMzA1lzumymiflLOIcS+NkLXpTM&#13;&#10;F9HcxqDvXqm+ATU4fQi+yTdpt4KLe3dBQVajXcCjsTUvMiZeUjc0ONiayFBSJzF0S1d1Lzv5uofS&#13;&#10;wrUOesqtr3rw2YFfZeeKX2J1xPa2dO1tD/oFyhUGm3W4weFBKdIe/45fBo/Ylc3C4LAOF3Po1899&#13;&#10;e8L+/acPKMEIO9YP+S+1+4MemzgkBUjUbE72Xr4vq2c4T6sBx9/ytfGjedSc2cXf8tWjksjNOXcu&#13;&#10;dHXcz/QcFUOpAcsWrpLfRnmJVVAR2eXK1c2xLKHkGY1vG2ccYbaar36NBugH1sfsV/6Wr4SiFjQi&#13;&#10;7/O3fCUUaB+MZWWU9SjjOtmba4z9GmERWM2whxJ8r6AojsqM4ChnvexVRsnWE1vtKJTseppwFMhY&#13;&#10;0VvkB4XOkI9IZ3Ekio4Msp40wDAphGAzzmdkq3wmRvL6fAAVKvuRZjJHyai5HD/sv9FVCkd9hoHO&#13;&#10;SW6IfVYoqAQ0E2eU7SL2LWRvXSsqZ1hW1l0Opr7UYENiEfH0t0TYTD2JIsXLU5IV2VCDO3NYtRL9&#13;&#10;Jc0pR2Ph1TqWlZ9QyowQhhF2zcl6dhr7ma9eOxklpwG24+iJUSil1syJl3J6Mkr2F3QZjpfjUPKM&#13;&#10;5HvFekINBzXsTb56r8KWBe2KZR4Sc6ATkzKUaajCvKDFGqk992OZri9SjtcnZOmMDOCRb2Zp4r0z&#13;&#10;pDOPzVeq6okfT0tmgvkTqpsV2xAMTuxEZ0OCOkYpMEvNlwbzXNcmtdQMyalqaFLNb7QEDfZpflOj&#13;&#10;MEorjaWYKn7j7pCpxMzgKzGEYHMFRpMqNc7QUa0KG8cQygbNtuuk4RXezjM47HUUheNZz+RbeWan&#13;&#10;1HMonTidwkBWipkx95RXlM/MvXXQV8ijUdVUYKDGrvAombGkPk2D+XIBXaRoG1UVTSKXVNKVbpSi&#13;&#10;ANs1aVKL21IssXIxgFsl42Cjir/h3kWuU4bdq2QthV7pXgy3HLJDGJYwzTkz+EoaAAmGfkuU0Wil&#13;&#10;yv4c7qu50cBEOVgEU9hLbYDSEMN5p5tUg8GpAa4U8lCyzTBMXgK7V1kpw5TOnycdC9OIRNVVUaSF&#13;&#10;z3pNsPHODvhNgXHoVZgXLuiIpSi8EGlmraDrtE3WdZ0KlXLCYqFbd5khe9HSblLRdUu7akXXGabs&#13;&#10;FOy4VsbSfl9pZSx1PIquDzBZUSzoPvpNE2zaOWsw7mIVXYfTA5xUk3+GyYXOwsbDjSbrOjNEEewh&#13;&#10;pnLWWjjncpPK+sQwRdfh7rUbTdF1Dpam6+Q3Re0sw2Rdt7DHwpUqgm3pxFGF+dEUXbfUxWpLMJ5I&#13;&#10;I2GKYFvamYyFKQzhgytFkeg0WlNiUAUXBfmAy8LGcAyM1FfT9WuR1nU9ujr+vNWuR5HXHZl7EXf/&#13;&#10;SpZR4ywPZuE4En0zDmUUNaEjm5Ew5ZyFTRsLUygFBHYkGAlTxJoaXc02gin3JaIpbShlTWd6QB2W&#13;&#10;Gg+GKbZFnIrySgeY7DemODyBJNrGOaZMSgVYWwLBFL6xbSNh16lwu1+LOW7cCd5M7CWRj4GsGXz1&#13;&#10;O5mIYEodYBgcHIi+ptEiWR0j2qIoHVZEPbTSKUQz33KqMNrEKrbN6FhMYTwfoSj5g8/qYVunjEaw&#13;&#10;SNbXCG7R4Gia33hLrNgGt3LGjMa3B65JekUkPqNW3EswjUgEUw6yItrEauyFm9pOiJVc4ON/BTbz&#13;&#10;G0XwspgLBJtpUfCjjXRIok3q+abc8YPHoJxDwERxCQTTNJGe2VRapwii5KKgLIE32ErKcHFVgsVE&#13;&#10;UlZKMOXuZrT0+wOlM43o6EqF0a5eZsgg+XInNMCuHSIUE9pNDnpyq5jE1M4q5/Ex7wDlKhGDzDnh&#13;&#10;0WC+RYEOVSJpbL0XlZucDFOqhHvMFCVWsW1KS9BCRzBZO2N4HsA5ZBxMSccYn3iCJYyFye0TB0vp&#13;&#10;sgaY3GVxFDTbKKbK8VAMfMSVKnc8Y9qzKfcyYzq60mB0PKTc8uRcUCp/fJ2CXFWFrKWz1sGHN7MW&#13;&#10;Ss8YIhDsWjfYEt8oxiTyCorOMhROEUrW5Jirj5z+jFKIR34enMar4yutkmHKAjgEI2HXtt0ObsL9&#13;&#10;Pf/JzeDyUwgM5IXwlRZELaNy8BUvqReUa3NCt5WU/n6AKRWLH/AYCZNti6mEK7bFcGiHSaE0UvHS&#13;&#10;bwMU2RvCJRNhgF0Hi4kATxDgU6Pu4b/h8VH48OkDql1dFvBEfFni00pdu998W7bBQ4o/tHL/UZo8&#13;&#10;g436ecbf/McYl98juZ9ouJ9mOUfRz8jwt19P3zvU5cdud78DAAD//wMAUEsDBAoAAAAAAAAAIQB2&#13;&#10;QHKdmQYAAJkGAAAUAAAAZHJzL21lZGlhL2ltYWdlMS5wbmeJUE5HDQoaCgAAAA1JSERSAAAAJwAA&#13;&#10;AD0IBgAAAC7ucMgAAAZgSURBVHhe7ZpXaGxVFIbHgqIXC4oiPlnBrg+CFxUVwV4QxYLXF31QRFRE&#13;&#10;BbsIdkVBUEF9SC+TxNSbQpKJSUzvvbdJmWRC2sTUSXH9Q7bs+U+ZyUySJx++G+bs9f9rzT7n7DbX&#13;&#10;sbu764iE1dXViycmJh5sa2v70OVy/ZmWljYWExOz63Q6J0tKSnJaWlo+dbvdj66srFzK2nAxXLBj&#13;&#10;Z2fnlL6+vpelEDcKCZfU1FRPR0fHO9vb26expx2GC1YsLy9fVlhYWMqJ90NeXl7twsLCtextheEC&#13;&#10;I711am9v76sJCQn/cLJIiIuLW5defFd68XTOxRgu6MhzdYn0losTHATSi3W4G5wzrOLwfBUXFxew&#13;&#10;6UFy8uTJGrseNFxQyK18hc2siI2N3c7MzOyStzYjOzu7TT5vcYwV8rZ/wLlti/P5fFeGesakAH9j&#13;&#10;Y+PXMzMzd2xubh7T9X6//yyv13sbhhM8Y6zVkfbNubm5m7kG0+Lwuufn51eyiY70TqsY3sJaMxYX&#13;&#10;F6/B7WMP8mvb2to6k7UGM4xHLNaprq7+VYzOYJ0d+MLSy1+xl05TU9OXrDMYZWRkDLJQgR7bb2EK&#13;&#10;FFhQUFDBnoqkpKR5vIS6JshgfX39AhYp9p6NmzjpfpBn+Qq7ZxntenyQeHJy8j4WKKTbv+BkkdDZ&#13;&#10;2fk2eyuGh4ef1WODhO3t7e+zQOHxeO7iRJEwPz9/A3srGhoavtNjg4RYXbBgjx0ZLs7hRJGAQVdu&#13;&#10;7YpJjl15Jv/SY4OEVqsNDLCcJBqshiopellfuQSJ8NCzAJSXlydygmiora39iXMo9DsUJLIqrqqq&#13;&#10;6jdOEA12Y55lcRgIRfgNMzo6+hQniIaIijsq/i8uUo6sOCzjsfIYGho6IUukz/AXn3GdYxWHUpwq&#13;&#10;ZHBw8IW6urofMZFjbOIEANfRjjjEY2OjCj7w4paWlq6yW1WEA/TwObDiMGJ3dXW9GR8fv8pGkQAf&#13;&#10;2TQV83VF2MXJt7xappq/2eAwCVncXm+9Jd9yjcWHTcjiampqfmbRUWFbnCw472eBFYmJiT55yMvr&#13;&#10;6+t/wBAyOzt7K/7iM66jnTWhsCxuY2PjfKfTOcECJjc3twGF2I1lAO2IQzx7WGFZXEVFRTwH68iq&#13;&#10;ZUNWy+/Z7dLNQDx00LMnY1qcrDye5EAd+faNMpBex4n3A/ShelH2EU+r+MA/OAhMTk6e5UAFztfW&#13;&#10;1tYu5GSRAB/4cQ5FSkqKF/UgNiCQjcX3HKQzPj7+MCeJBvF7hHPooB7EBYLtBtqDXgUrxPd3zqVA&#13;&#10;PYix3Q3JhmdUf0CtwDmbDCHPNzc3fz4wMPBiOKeX8IU/5wSoB3VhH3kjNyqke79lUx0cvmCzbXbk&#13;&#10;hR6Xoek81uhgn8o6Bfa3jv7+/pe4QTEyMvIMG+qEGnqwD7UbC7HDZ40CdwBT1S/coPD5fJezocLt&#13;&#10;dj/G8WZ0d3e/zloFzkY4XoEp1GE17sjQMsenPjqVlZWxrDED0xhrFfBHHtaAvLy8euxVTUftoqKi&#13;&#10;EjbTycrK6mSNGThVsvuSyMMagLocMiBOcQPAaSMb6VgdKTAyV4+zVkfytLNmTzfpwE9B3ADwBvr9&#13;&#10;/rPZTIG9AWvMcLlcmaxVyHByDIfdrAGlpaXZjtbW1o+5QTEzM3M7GyrwslhtbhRI7PV6j7NWgcNu&#13;&#10;1iikro8wlTzEDQp5095gQx3sqnCqzjoFViKs0cHehDUK/OiHifgiblCUlZU52ZDBqTp2VeoQCL2V&#13;&#10;k5PTMjU1dS/HMvDnnArUFQiymkaEHY/HczebmoHZQqat6/EccZsZ4nuPSb4A6enpI4gJBMo3SOMA&#13;&#10;PVCmoXPZPBrgZ9MhuGNpiAsEyzTyHAfoyDz5ByeIBvhxDh3Ug7hAMAZJm/NgJQg66Y4UzNfsrYM6&#13;&#10;1KD9nwirT6xCOVgnnJWGFdBBz546+ioYBBmMjY09wQIGh9rymj/Aye1AvNVhuA7y6zqDUbgTujy0&#13;&#10;6T09Pa9hkMWvhLrH3q+Gx9GOONaagbxci6G4cPeuOpjqMEeiEPw1W3zagfkXebkWQ3Fgenr6Trn/&#13;&#10;02xyGCAPpjGuwbI4gC2crHQT2Owggb/dltNwgZEV7+N2+8xIgB98ORdjuGAGfuoMtV8IF/jAj3OY&#13;&#10;YbhgB/YNWP9hIchJ7cCCVnS50LOnHYYL4YL/c4Kdu6y7PsHCUL3h+IvPuI52xLE2XP4FhvFCzYAY&#13;&#10;QS4AAAAASUVORK5CYIJQSwMEFAAGAAgAAAAhAOZ79zTHAAAApQEAABkAAABkcnMvX3JlbHMvZTJv&#13;&#10;RG9jLnhtbC5yZWxzvJDBigIxDIbvC75Dyd3pzBxkWex4kQWviz5AaDOd6jQtbXfRt7foZQXBm8ck&#13;&#10;/N//kfXm7GfxRym7wAq6pgVBrINxbBUc9t/LTxC5IBucA5OCC2XYDIuP9Q/NWGooTy5mUSmcFUyl&#13;&#10;xC8ps57IY25CJK6XMSSPpY7Jyoj6hJZk37Yrmf4zYHhgip1RkHamB7G/xNr8mh3G0WnaBv3ricuT&#13;&#10;Cul87a5ATJaKAk/G4X3ZN8doQT536N7j0DWRbw7y4bnDFQAA//8DAFBLAwQUAAYACAAAACEAXda4&#13;&#10;Z+EAAAAKAQAADwAAAGRycy9kb3ducmV2LnhtbEyPy2rDQAxF94X+w6BCd83YCXngeBxC+liFQpNC&#13;&#10;6U6xFdvEozGeie38fdVVu5GQLrq6J92MtlE9db52bCCeRKCIc1fUXBr4PL4+rUD5gFxg45gM3MjD&#13;&#10;Jru/SzEp3MAf1B9CqcSEfYIGqhDaRGufV2TRT1xLLNrZdRaDjF2piw4HMbeNnkbRQlusWT5U2NKu&#13;&#10;ovxyuFoDbwMO21n80u8v593t+zh//9rHZMzjw/i8lrJdgwo0hr8L+GWQ/JBJsJO7cuFVY0BogmwX&#13;&#10;0kVdzaegTgaWsyXoLNX/EbIfAAAA//8DAFBLAQItABQABgAIAAAAIQAG7fvuFQEAAEYCAAATAAAA&#13;&#10;AAAAAAAAAAAAAAAAAABbQ29udGVudF9UeXBlc10ueG1sUEsBAi0AFAAGAAgAAAAhADj9If/WAAAA&#13;&#10;lAEAAAsAAAAAAAAAAAAAAAAARgEAAF9yZWxzLy5yZWxzUEsBAi0ACgAAAAAAAAAhANSM/S5gCQAA&#13;&#10;YAkAABQAAAAAAAAAAAAAAAAARQIAAGRycy9tZWRpYS9pbWFnZTIuanBnUEsBAi0AFAAGAAgAAAAh&#13;&#10;APTgtgAyCgAANDcAAA4AAAAAAAAAAAAAAAAA1wsAAGRycy9lMm9Eb2MueG1sUEsBAi0ACgAAAAAA&#13;&#10;AAAhAHZAcp2ZBgAAmQYAABQAAAAAAAAAAAAAAAAANRYAAGRycy9tZWRpYS9pbWFnZTEucG5nUEsB&#13;&#10;Ai0AFAAGAAgAAAAhAOZ79zTHAAAApQEAABkAAAAAAAAAAAAAAAAAAB0AAGRycy9fcmVscy9lMm9E&#13;&#10;b2MueG1sLnJlbHNQSwECLQAUAAYACAAAACEAXda4Z+EAAAAKAQAADwAAAAAAAAAAAAAAAAD+HQAA&#13;&#10;ZHJzL2Rvd25yZXYueG1sUEsFBgAAAAAHAAcAvgEAAAwfAAAAAA==&#13;&#10;">
                <v:group id="Grup 220753585" o:spid="_x0000_s1028" style="position:absolute;left:50753;top:35969;width:5413;height:3661" coordsize="5412,36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/pGyzwAAAOcAAAAPAAAAZHJzL2Rvd25yZXYueG1sRI9Pa8JA&#13;&#10;FMTvQr/D8gq9NZtE0kp0FbF/8CCCWii9PbLPJJh9G7LbJH57t1DwMjAM8xtmsRpNI3rqXG1ZQRLF&#13;&#10;IIgLq2suFXydPp5nIJxH1thYJgVXcrBaPkwWmGs78IH6oy9FgLDLUUHlfZtL6YqKDLrItsQhO9vO&#13;&#10;oA+2K6XucAhw08g0jl+kwZrDQoUtbSoqLsdfo+BzwGE9Td773eW8uf6csv33LiGlnh7Ht3mQ9RyE&#13;&#10;p9HfG/+IrVaQpvFrNs1mGfz9Cp9ALm8AAAD//wMAUEsBAi0AFAAGAAgAAAAhANvh9svuAAAAhQEA&#13;&#10;ABMAAAAAAAAAAAAAAAAAAAAAAFtDb250ZW50X1R5cGVzXS54bWxQSwECLQAUAAYACAAAACEAWvQs&#13;&#10;W78AAAAVAQAACwAAAAAAAAAAAAAAAAAfAQAAX3JlbHMvLnJlbHNQSwECLQAUAAYACAAAACEAR/6R&#13;&#10;ss8AAADnAAAADwAAAAAAAAAAAAAAAAAHAgAAZHJzL2Rvd25yZXYueG1sUEsFBgAAAAADAAMAtwAA&#13;&#10;AAMDAAAAAA==&#13;&#10;">
                  <v:rect id="Persegi Panjang 1789406189" o:spid="_x0000_s1029" style="position:absolute;width:5412;height:366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R8GzQAAAOgAAAAPAAAAZHJzL2Rvd25yZXYueG1sRI/dSsNA&#13;&#10;EEbvBd9hGcE7u2koMUm7Cf6C7ZWmPsCYHbPB7GzMrm18e7cg9GZg5uM7w9nUsx3EgSbfO1awXCQg&#13;&#10;iFune+4UvO+fb3IQPiBrHByTgl/yUFeXFxsstTvyGx2a0IkIYV+iAhPCWErpW0MW/cKNxDH7dJPF&#13;&#10;ENepk3rCY4TbQaZJkkmLPccPBkd6MNR+NT9WwevKUfqU+vums4WZP/a77TdmSl1fzY/rOO7WIALN&#13;&#10;4dz4R7zo6HCbF6skW+YFnMTiAWT1BwAA//8DAFBLAQItABQABgAIAAAAIQDb4fbL7gAAAIUBAAAT&#13;&#10;AAAAAAAAAAAAAAAAAAAAAABbQ29udGVudF9UeXBlc10ueG1sUEsBAi0AFAAGAAgAAAAhAFr0LFu/&#13;&#10;AAAAFQEAAAsAAAAAAAAAAAAAAAAAHwEAAF9yZWxzLy5yZWxzUEsBAi0AFAAGAAgAAAAhAC8tHwbN&#13;&#10;AAAA6AAAAA8AAAAAAAAAAAAAAAAABwIAAGRycy9kb3ducmV2LnhtbFBLBQYAAAAAAwADALcAAAAB&#13;&#10;AwAAAAA=&#13;&#10;" filled="f" stroked="f">
                    <v:textbox inset="2.53958mm,2.53958mm,2.53958mm,2.53958mm">
                      <w:txbxContent>
                        <w:p w14:paraId="525BED78" w14:textId="77777777" w:rsidR="00335F36" w:rsidRDefault="00335F3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8" o:spid="_x0000_s1030" type="#_x0000_t75" style="position:absolute;left:3583;width:1829;height:290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VXOpyQAAAN8AAAAPAAAAZHJzL2Rvd25yZXYueG1sRI/BSsNA&#13;&#10;EIbvQt9hGcGL2I2tiKTdlmItxOLF2kKPQ3ZMlmZnQ3abxLd3DoKXgZ/h/2a+5Xr0jeqpiy6wgcdp&#13;&#10;Boq4DNZxZeD4tXt4ARUTssUmMBn4oQjr1eRmibkNA39Sf0iVEgjHHA3UKbW51rGsyWOchpZYdt+h&#13;&#10;85gkdpW2HQ4C942eZdmz9uhYLtTY0mtN5eVw9QaKy257P7zN+vl5vz+fois+3t2TMXe343YhY7MA&#13;&#10;lWhM/40/RGENyMPiIy6gV78AAAD//wMAUEsBAi0AFAAGAAgAAAAhANvh9svuAAAAhQEAABMAAAAA&#13;&#10;AAAAAAAAAAAAAAAAAFtDb250ZW50X1R5cGVzXS54bWxQSwECLQAUAAYACAAAACEAWvQsW78AAAAV&#13;&#10;AQAACwAAAAAAAAAAAAAAAAAfAQAAX3JlbHMvLnJlbHNQSwECLQAUAAYACAAAACEAt1VzqckAAADf&#13;&#10;AAAADwAAAAAAAAAAAAAAAAAHAgAAZHJzL2Rvd25yZXYueG1sUEsFBgAAAAADAAMAtwAAAP0CAAAA&#13;&#10;AA==&#13;&#10;">
                    <v:imagedata r:id="rId10" o:title=""/>
                  </v:shape>
                  <v:shape id="Shape 9" o:spid="_x0000_s1031" type="#_x0000_t75" style="position:absolute;width:3041;height:3105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lwEyAAAAN8AAAAPAAAAZHJzL2Rvd25yZXYueG1sRI9RS8Mw&#13;&#10;FIXfhf2HcAVfhkt1bGjbbIg6cYMJrfP90lybsOamNHGr/94Igi8HDofzHU65Hl0nTjQE61nBzSwD&#13;&#10;Qdx4bblVcHjfXN+BCBFZY+eZFHxTgPVqclFirv2ZKzrVsRUJwiFHBSbGPpcyNIYchpnviVP26QeH&#13;&#10;MdmhlXrAc4K7Tt5m2VI6tJwWDPb0aKg51l9OwXy/m758PFvcGD/dzu3b4lBXC6WuLsenIslDASLS&#13;&#10;GP8bf4hXreAefv+kLyBXPwAAAP//AwBQSwECLQAUAAYACAAAACEA2+H2y+4AAACFAQAAEwAAAAAA&#13;&#10;AAAAAAAAAAAAAAAAW0NvbnRlbnRfVHlwZXNdLnhtbFBLAQItABQABgAIAAAAIQBa9CxbvwAAABUB&#13;&#10;AAALAAAAAAAAAAAAAAAAAB8BAABfcmVscy8ucmVsc1BLAQItABQABgAIAAAAIQAV8lwEyAAAAN8A&#13;&#10;AAAPAAAAAAAAAAAAAAAAAAcCAABkcnMvZG93bnJldi54bWxQSwUGAAAAAAMAAwC3AAAA/AIAAAAA&#13;&#10;">
                    <v:imagedata r:id="rId11" o:title=""/>
                  </v:shape>
                  <v:shape id="Bentuk Bebas: Bentuk 357837241" o:spid="_x0000_s1032" style="position:absolute;top:3114;width:3213;height:547;visibility:visible;mso-wrap-style:square;v-text-anchor:middle" coordsize="506,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QuNzwAAAOcAAAAPAAAAZHJzL2Rvd25yZXYueG1sRI9Pa8JA&#13;&#10;FMTvgt9heUIvohv/xRBdxbYUikKh2kO9PbLPJJp9G7Jbjd++Wyh4GRiG+Q2zXLemEldqXGlZwWgY&#13;&#10;gSDOrC45V/B1eBskIJxH1lhZJgV3crBedTtLTLW98Sdd9z4XAcIuRQWF93UqpcsKMuiGtiYO2ck2&#13;&#10;Bn2wTS51g7cAN5UcR1EsDZYcFgqs6aWg7LL/MQrMx1Ef7e6b4+z5PEW57cf3pK/UU699XQTZLEB4&#13;&#10;av2j8Y941woms3kymY+nI/j7FT6BXP0CAAD//wMAUEsBAi0AFAAGAAgAAAAhANvh9svuAAAAhQEA&#13;&#10;ABMAAAAAAAAAAAAAAAAAAAAAAFtDb250ZW50X1R5cGVzXS54bWxQSwECLQAUAAYACAAAACEAWvQs&#13;&#10;W78AAAAVAQAACwAAAAAAAAAAAAAAAAAfAQAAX3JlbHMvLnJlbHNQSwECLQAUAAYACAAAACEAixEL&#13;&#10;jc8AAADnAAAADwAAAAAAAAAAAAAAAAAHAgAAZHJzL2Rvd25yZXYueG1sUEsFBgAAAAADAAMAtwAA&#13;&#10;AAMDAAAAAA==&#13;&#10;" path="m65,67r-5,l60,75r-7,4l48,81r-6,l30,78,20,71,14,60,11,47,14,33,19,23,29,16,40,14r8,l53,16r7,5l60,26r5,l65,7r-5,l60,12,53,9,47,8r-7,l24,11,12,19,3,32,,47,3,63r9,13l25,84r16,3l49,87r7,-1l65,82r,-15xm111,36r-4,-3l104,32r-4,l97,34,88,45r,-13l86,32,70,36r,3l80,39r,42l71,81r,4l99,85r,-4l88,81r,-31l95,43r2,-2l100,41r2,1l104,44r7,-8xm162,44r-7,-8l152,33r,13l152,72r-7,10l128,82,121,72r,-26l128,36r17,l152,46r,-13l150,32r-28,l111,44r,30l122,87r28,l155,82r7,-8l162,44xm207,64r-4,-4l192,55,178,50r-1,-1l177,39r4,-3l193,36r6,4l199,44r-1,4l203,48r3,-17l201,31r-1,5l197,33r-4,-1l177,32r-7,6l170,54r4,4l197,67r3,3l200,79r-5,3l182,82r-7,-4l175,70r-5,l170,86r5,l175,82r3,3l183,87r6,l200,87r7,-7l207,64xm253,64r-3,-4l239,55,225,50r-1,-1l224,39r4,-3l240,36r5,4l245,44r-1,4l249,48r3,-17l247,31r,5l243,33r-4,-1l224,32r-8,6l216,54r4,4l244,67r3,3l247,79r-5,3l229,82r-7,-4l222,70r-5,l217,86r4,l221,82r4,3l230,87r6,l246,87r7,-7l253,64xm353,9r-19,l307,68,281,9r-18,l263,13r8,l271,81r-8,l263,85r23,l286,81r-9,l277,23r28,63l334,24r,57l325,81r,4l353,85r,-4l344,81r,-68l353,13r,-4xm405,80r-9,l396,78r,-16l396,37r-1,-1l389,32r-20,l361,37r,7l362,46r10,-2l372,38r4,-2l377,36r7,l388,39r,18l388,62r,12l382,78r-3,2l371,80r-3,-3l368,66r20,-4l388,57r-26,6l358,68r,13l364,87r14,l383,84r3,-4l388,78r,6l390,86r3,l397,86r8,-3l405,80xm449,36r-3,-3l443,32r-5,l435,34r-8,11l427,32r-2,l408,36r,3l419,39r,42l410,81r,4l438,85r,-4l427,81r,-31l433,43r3,-2l439,41r1,1l443,44r6,-8xm475,81r-9,l466,r-2,l447,5r,3l458,8r,73l449,81r,4l475,85r,-4xm505,81r-6,l476,54,494,37r9,l503,33r-23,l480,37r8,l467,57r24,28l505,85r,-4xe" fillcolor="black" stroked="f">
                    <v:path arrowok="t" o:extrusionok="f"/>
                  </v:shape>
                </v:group>
              </v:group>
            </w:pict>
          </mc:Fallback>
        </mc:AlternateContent>
      </w:r>
    </w:p>
    <w:p w14:paraId="21C5A6F4" w14:textId="7D6BD30D" w:rsidR="00335F36" w:rsidRPr="00DD1422" w:rsidRDefault="00DD1422" w:rsidP="00DD142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2268" w:right="49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Isabella Zalia Fatmasari¹</w:t>
      </w:r>
      <w:r w:rsidRPr="00DD1422">
        <w:rPr>
          <w:rFonts w:ascii="Century Gothic" w:eastAsia="Century Gothic" w:hAnsi="Century Gothic" w:cs="Century Gothic"/>
          <w:sz w:val="18"/>
          <w:szCs w:val="18"/>
        </w:rPr>
        <w:t>,</w:t>
      </w:r>
      <w:r w:rsidRPr="00DD1422">
        <w:rPr>
          <w:rFonts w:ascii="Times New Roman" w:eastAsiaTheme="minorHAnsi" w:hAnsi="Times New Roman" w:cs="Times New Roman"/>
          <w:bCs/>
          <w:sz w:val="24"/>
          <w:szCs w:val="22"/>
          <w:lang w:val="en-US" w:eastAsia="en-US"/>
        </w:rPr>
        <w:t xml:space="preserve"> </w:t>
      </w:r>
      <w:proofErr w:type="spellStart"/>
      <w:r w:rsidRPr="00DD1422">
        <w:rPr>
          <w:rFonts w:ascii="Century Gothic" w:eastAsia="Century Gothic" w:hAnsi="Century Gothic" w:cs="Century Gothic"/>
          <w:bCs/>
          <w:sz w:val="18"/>
          <w:szCs w:val="18"/>
          <w:lang w:val="en-US"/>
        </w:rPr>
        <w:t>Setyo</w:t>
      </w:r>
      <w:proofErr w:type="spellEnd"/>
      <w:r w:rsidRPr="00DD1422">
        <w:rPr>
          <w:rFonts w:ascii="Century Gothic" w:eastAsia="Century Gothic" w:hAnsi="Century Gothic" w:cs="Century Gothic"/>
          <w:bCs/>
          <w:sz w:val="18"/>
          <w:szCs w:val="18"/>
          <w:lang w:val="en-US"/>
        </w:rPr>
        <w:t xml:space="preserve"> </w:t>
      </w:r>
      <w:proofErr w:type="spellStart"/>
      <w:r w:rsidRPr="00DD1422">
        <w:rPr>
          <w:rFonts w:ascii="Century Gothic" w:eastAsia="Century Gothic" w:hAnsi="Century Gothic" w:cs="Century Gothic"/>
          <w:bCs/>
          <w:sz w:val="18"/>
          <w:szCs w:val="18"/>
          <w:lang w:val="en-US"/>
        </w:rPr>
        <w:t>Yanuartuti</w:t>
      </w:r>
      <w:proofErr w:type="spellEnd"/>
      <w:r w:rsidRPr="00DD1422">
        <w:rPr>
          <w:rFonts w:ascii="Century Gothic" w:eastAsia="Century Gothic" w:hAnsi="Century Gothic" w:cs="Century Gothic"/>
          <w:sz w:val="18"/>
          <w:szCs w:val="18"/>
        </w:rPr>
        <w:t xml:space="preserve"> ² </w:t>
      </w:r>
    </w:p>
    <w:p w14:paraId="36A2A1DA" w14:textId="77777777" w:rsidR="00335F36" w:rsidRPr="00DD1422" w:rsidRDefault="00335F3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2268" w:right="49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1827FF6A" w14:textId="77777777" w:rsidR="00335F3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2268" w:right="49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>
        <w:rPr>
          <w:rFonts w:ascii="Century Gothic" w:eastAsia="Century Gothic" w:hAnsi="Century Gothic" w:cs="Century Gothic"/>
          <w:color w:val="000000"/>
          <w:sz w:val="18"/>
          <w:szCs w:val="18"/>
          <w:vertAlign w:val="superscript"/>
        </w:rPr>
        <w:t xml:space="preserve">1Surabaya State </w:t>
      </w:r>
      <w:proofErr w:type="spellStart"/>
      <w:r>
        <w:rPr>
          <w:rFonts w:ascii="Century Gothic" w:eastAsia="Century Gothic" w:hAnsi="Century Gothic" w:cs="Century Gothic"/>
          <w:color w:val="000000"/>
          <w:sz w:val="18"/>
          <w:szCs w:val="18"/>
          <w:vertAlign w:val="superscript"/>
        </w:rPr>
        <w:t>University</w:t>
      </w:r>
      <w:proofErr w:type="spellEnd"/>
      <w:r>
        <w:rPr>
          <w:rFonts w:ascii="Century Gothic" w:eastAsia="Century Gothic" w:hAnsi="Century Gothic" w:cs="Century Gothic"/>
          <w:color w:val="000000"/>
          <w:sz w:val="18"/>
          <w:szCs w:val="18"/>
          <w:vertAlign w:val="superscript"/>
        </w:rPr>
        <w:t>, Surabaya, Indonesia</w:t>
      </w:r>
    </w:p>
    <w:p w14:paraId="696DC154" w14:textId="7DB5A6D0" w:rsidR="00243F6E" w:rsidRDefault="00243F6E" w:rsidP="00243F6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2268" w:right="49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>
        <w:rPr>
          <w:rFonts w:ascii="Century Gothic" w:eastAsia="Century Gothic" w:hAnsi="Century Gothic" w:cs="Century Gothic"/>
          <w:color w:val="000000"/>
          <w:sz w:val="18"/>
          <w:szCs w:val="18"/>
          <w:vertAlign w:val="superscript"/>
          <w:lang w:val="en-US"/>
        </w:rPr>
        <w:t xml:space="preserve">2 </w:t>
      </w:r>
      <w:r>
        <w:rPr>
          <w:rFonts w:ascii="Century Gothic" w:eastAsia="Century Gothic" w:hAnsi="Century Gothic" w:cs="Century Gothic"/>
          <w:color w:val="000000"/>
          <w:sz w:val="18"/>
          <w:szCs w:val="18"/>
          <w:vertAlign w:val="superscript"/>
        </w:rPr>
        <w:t xml:space="preserve">Surabaya State </w:t>
      </w:r>
      <w:proofErr w:type="spellStart"/>
      <w:r>
        <w:rPr>
          <w:rFonts w:ascii="Century Gothic" w:eastAsia="Century Gothic" w:hAnsi="Century Gothic" w:cs="Century Gothic"/>
          <w:color w:val="000000"/>
          <w:sz w:val="18"/>
          <w:szCs w:val="18"/>
          <w:vertAlign w:val="superscript"/>
        </w:rPr>
        <w:t>University</w:t>
      </w:r>
      <w:proofErr w:type="spellEnd"/>
      <w:r>
        <w:rPr>
          <w:rFonts w:ascii="Century Gothic" w:eastAsia="Century Gothic" w:hAnsi="Century Gothic" w:cs="Century Gothic"/>
          <w:color w:val="000000"/>
          <w:sz w:val="18"/>
          <w:szCs w:val="18"/>
          <w:vertAlign w:val="superscript"/>
        </w:rPr>
        <w:t>, Surabaya, Indonesia</w:t>
      </w:r>
    </w:p>
    <w:p w14:paraId="74D550C4" w14:textId="0750A605" w:rsidR="00335F36" w:rsidRPr="00D1142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2268" w:right="49"/>
        <w:rPr>
          <w:rFonts w:ascii="Century Gothic" w:eastAsia="Century Gothic" w:hAnsi="Century Gothic" w:cs="Century Gothic"/>
          <w:sz w:val="18"/>
          <w:szCs w:val="18"/>
          <w:vertAlign w:val="superscript"/>
        </w:rPr>
      </w:pPr>
      <w:r w:rsidRPr="00DD1422"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Email: </w:t>
      </w:r>
      <w:hyperlink r:id="rId12" w:history="1">
        <w:r w:rsidR="00D11428" w:rsidRPr="00F21835">
          <w:rPr>
            <w:rStyle w:val="Hyperlink"/>
            <w:rFonts w:ascii="Century Gothic" w:hAnsi="Century Gothic"/>
            <w:sz w:val="18"/>
            <w:szCs w:val="18"/>
          </w:rPr>
          <w:t>isabellazalia.22026@mhs.unesa.ac.id</w:t>
        </w:r>
      </w:hyperlink>
      <w:r w:rsidR="00D11428">
        <w:rPr>
          <w:rFonts w:ascii="Century Gothic" w:hAnsi="Century Gothic"/>
          <w:sz w:val="18"/>
          <w:szCs w:val="18"/>
          <w:vertAlign w:val="superscript"/>
        </w:rPr>
        <w:t xml:space="preserve">1 </w:t>
      </w:r>
      <w:r w:rsidR="00D11428">
        <w:rPr>
          <w:rFonts w:ascii="Century Gothic" w:hAnsi="Century Gothic"/>
          <w:sz w:val="18"/>
          <w:szCs w:val="18"/>
        </w:rPr>
        <w:t xml:space="preserve">, </w:t>
      </w:r>
      <w:hyperlink r:id="rId13" w:history="1">
        <w:r w:rsidR="00D11428" w:rsidRPr="00F21835">
          <w:rPr>
            <w:rStyle w:val="Hyperlink"/>
            <w:rFonts w:ascii="Century Gothic" w:hAnsi="Century Gothic"/>
            <w:sz w:val="18"/>
            <w:szCs w:val="18"/>
          </w:rPr>
          <w:t>setyoyanuartuti@unesa.ac.id</w:t>
        </w:r>
        <w:r w:rsidR="00D11428" w:rsidRPr="00F21835">
          <w:rPr>
            <w:rStyle w:val="Hyperlink"/>
            <w:rFonts w:ascii="Century Gothic" w:hAnsi="Century Gothic"/>
            <w:sz w:val="18"/>
            <w:szCs w:val="18"/>
            <w:vertAlign w:val="superscript"/>
          </w:rPr>
          <w:t>2</w:t>
        </w:r>
      </w:hyperlink>
    </w:p>
    <w:p w14:paraId="368856AE" w14:textId="77777777" w:rsidR="00335F36" w:rsidRDefault="00335F3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2268" w:right="49"/>
        <w:rPr>
          <w:rFonts w:ascii="Century Gothic" w:eastAsia="Century Gothic" w:hAnsi="Century Gothic" w:cs="Century Gothic"/>
          <w:sz w:val="18"/>
          <w:szCs w:val="18"/>
        </w:rPr>
      </w:pPr>
    </w:p>
    <w:p w14:paraId="7B078F50" w14:textId="77777777" w:rsidR="00DD1422" w:rsidRPr="00A46934" w:rsidRDefault="00000000" w:rsidP="00DD1422">
      <w:pPr>
        <w:pBdr>
          <w:top w:val="nil"/>
          <w:left w:val="nil"/>
          <w:bottom w:val="nil"/>
          <w:right w:val="nil"/>
          <w:between w:val="nil"/>
        </w:pBdr>
        <w:ind w:left="2268"/>
        <w:jc w:val="both"/>
        <w:rPr>
          <w:rFonts w:ascii="Century Gothic" w:eastAsia="Century Gothic" w:hAnsi="Century Gothic" w:cs="Century Gothic"/>
          <w:sz w:val="18"/>
          <w:szCs w:val="18"/>
          <w:lang w:val="en-US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ABSTRACT: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This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study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aims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to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analyze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the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implementation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of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Project-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Based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Learning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in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dance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education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for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Grade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X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students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at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SMK Kesehatan Brawijaya Tulungagung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and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to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describe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its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contribution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to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the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students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'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learning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process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. The study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is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motivated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by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the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implementation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of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the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Merdeka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Curriculum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,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which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emphasizes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student-centered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learning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through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the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development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of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creativity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,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collaboration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,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communication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,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and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critical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thinking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skills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. Dance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education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requires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a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learning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model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that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provides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active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learning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experiences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,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enabling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students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not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only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to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understand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theoretical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concepts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but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also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to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produce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creative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works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through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a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structured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learning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process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.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This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study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employed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a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descriptive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qualitative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approach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. The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research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was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conducted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at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SMK Kesehatan Brawijaya Tulungagung. The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participants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consisted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of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a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dance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teacher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and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Grade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X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students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who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participated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in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dance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learning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using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the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Project-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Based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Learning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model. Data were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collected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through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observation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,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interviews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,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and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documentation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. Data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trustworthiness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was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ensured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through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source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triangulation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and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technique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triangulation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. Data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analysis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involved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data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reduction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, data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display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,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and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conclusion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drawing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. The study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focused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on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the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implementation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of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the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Project-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Based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Learning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syntax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,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including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project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selection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,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project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planning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,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scheduling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,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project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implementation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,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project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presentation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,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and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learning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evaluation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.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This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study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is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expected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to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provide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a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comprehensive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description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of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project-based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dance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learning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,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identify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the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supporting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and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inhibiting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factors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affecting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its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implementation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,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and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explain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its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contribution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to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students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'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learning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processes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. The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findings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are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expected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to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serve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as a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reference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for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teachers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in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developing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dance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learning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practices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that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are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appropriate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for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the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characteristics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of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vocational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high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school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students</w:t>
      </w:r>
      <w:proofErr w:type="spellEnd"/>
      <w:r w:rsidR="00DD1422" w:rsidRPr="00A46934">
        <w:rPr>
          <w:rFonts w:ascii="Century Gothic" w:eastAsia="Century Gothic" w:hAnsi="Century Gothic" w:cs="Century Gothic"/>
          <w:sz w:val="18"/>
          <w:szCs w:val="18"/>
        </w:rPr>
        <w:t>.</w:t>
      </w:r>
    </w:p>
    <w:p w14:paraId="610A2D7B" w14:textId="6C11F9EE" w:rsidR="00335F36" w:rsidRDefault="00335F36" w:rsidP="00DD1422">
      <w:pPr>
        <w:pBdr>
          <w:top w:val="nil"/>
          <w:left w:val="nil"/>
          <w:bottom w:val="nil"/>
          <w:right w:val="nil"/>
          <w:between w:val="nil"/>
        </w:pBdr>
        <w:ind w:left="2268"/>
        <w:jc w:val="both"/>
        <w:rPr>
          <w:rFonts w:ascii="Century Gothic" w:eastAsia="Century Gothic" w:hAnsi="Century Gothic" w:cs="Century Gothic"/>
          <w:sz w:val="18"/>
          <w:szCs w:val="18"/>
        </w:rPr>
      </w:pPr>
    </w:p>
    <w:p w14:paraId="6380CB09" w14:textId="4E8E685A" w:rsidR="00335F36" w:rsidRPr="00A46934" w:rsidRDefault="00000000" w:rsidP="00A46934">
      <w:pPr>
        <w:pBdr>
          <w:top w:val="nil"/>
          <w:left w:val="nil"/>
          <w:bottom w:val="nil"/>
          <w:right w:val="nil"/>
          <w:between w:val="nil"/>
        </w:pBdr>
        <w:ind w:left="2268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  <w:sectPr w:rsidR="00335F36" w:rsidRPr="00A4693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7" w:h="16840"/>
          <w:pgMar w:top="1440" w:right="1440" w:bottom="1440" w:left="1440" w:header="567" w:footer="720" w:gutter="0"/>
          <w:pgNumType w:start="1"/>
          <w:cols w:space="720"/>
          <w:titlePg/>
        </w:sectPr>
      </w:pPr>
      <w:proofErr w:type="spellStart"/>
      <w:r w:rsidRPr="008C517B">
        <w:rPr>
          <w:rFonts w:ascii="Century Gothic" w:eastAsia="Century Gothic" w:hAnsi="Century Gothic" w:cs="Century Gothic"/>
          <w:b/>
          <w:bCs/>
          <w:sz w:val="18"/>
          <w:szCs w:val="18"/>
        </w:rPr>
        <w:t>Keywords</w:t>
      </w:r>
      <w:proofErr w:type="spellEnd"/>
      <w:r w:rsidRPr="008C517B">
        <w:rPr>
          <w:rFonts w:ascii="Century Gothic" w:eastAsia="Century Gothic" w:hAnsi="Century Gothic" w:cs="Century Gothic"/>
          <w:b/>
          <w:bCs/>
          <w:sz w:val="18"/>
          <w:szCs w:val="18"/>
        </w:rPr>
        <w:t>: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A46934" w:rsidRPr="00A46934">
        <w:rPr>
          <w:rFonts w:ascii="Century Gothic" w:eastAsia="Century Gothic" w:hAnsi="Century Gothic" w:cs="Century Gothic"/>
          <w:sz w:val="18"/>
          <w:szCs w:val="18"/>
        </w:rPr>
        <w:t>learning</w:t>
      </w:r>
      <w:proofErr w:type="spellEnd"/>
      <w:r w:rsidR="00A46934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A46934" w:rsidRPr="00A46934">
        <w:rPr>
          <w:rFonts w:ascii="Century Gothic" w:eastAsia="Century Gothic" w:hAnsi="Century Gothic" w:cs="Century Gothic"/>
          <w:sz w:val="18"/>
          <w:szCs w:val="18"/>
        </w:rPr>
        <w:t>implementation</w:t>
      </w:r>
      <w:proofErr w:type="spellEnd"/>
      <w:r w:rsidR="00A46934" w:rsidRPr="00A46934">
        <w:rPr>
          <w:rFonts w:ascii="Century Gothic" w:eastAsia="Century Gothic" w:hAnsi="Century Gothic" w:cs="Century Gothic"/>
          <w:sz w:val="18"/>
          <w:szCs w:val="18"/>
        </w:rPr>
        <w:t xml:space="preserve">, </w:t>
      </w:r>
      <w:proofErr w:type="spellStart"/>
      <w:r w:rsidR="00A46934" w:rsidRPr="00A46934">
        <w:rPr>
          <w:rFonts w:ascii="Century Gothic" w:eastAsia="Century Gothic" w:hAnsi="Century Gothic" w:cs="Century Gothic"/>
          <w:sz w:val="18"/>
          <w:szCs w:val="18"/>
        </w:rPr>
        <w:t>dance</w:t>
      </w:r>
      <w:proofErr w:type="spellEnd"/>
      <w:r w:rsidR="00A46934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A46934" w:rsidRPr="00A46934">
        <w:rPr>
          <w:rFonts w:ascii="Century Gothic" w:eastAsia="Century Gothic" w:hAnsi="Century Gothic" w:cs="Century Gothic"/>
          <w:sz w:val="18"/>
          <w:szCs w:val="18"/>
        </w:rPr>
        <w:t>education</w:t>
      </w:r>
      <w:proofErr w:type="spellEnd"/>
      <w:r w:rsidR="00A46934" w:rsidRPr="00A46934">
        <w:rPr>
          <w:rFonts w:ascii="Century Gothic" w:eastAsia="Century Gothic" w:hAnsi="Century Gothic" w:cs="Century Gothic"/>
          <w:sz w:val="18"/>
          <w:szCs w:val="18"/>
        </w:rPr>
        <w:t>, Project-</w:t>
      </w:r>
      <w:proofErr w:type="spellStart"/>
      <w:r w:rsidR="00A46934" w:rsidRPr="00A46934">
        <w:rPr>
          <w:rFonts w:ascii="Century Gothic" w:eastAsia="Century Gothic" w:hAnsi="Century Gothic" w:cs="Century Gothic"/>
          <w:sz w:val="18"/>
          <w:szCs w:val="18"/>
        </w:rPr>
        <w:t>Based</w:t>
      </w:r>
      <w:proofErr w:type="spellEnd"/>
      <w:r w:rsidR="00A46934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A46934" w:rsidRPr="00A46934">
        <w:rPr>
          <w:rFonts w:ascii="Century Gothic" w:eastAsia="Century Gothic" w:hAnsi="Century Gothic" w:cs="Century Gothic"/>
          <w:sz w:val="18"/>
          <w:szCs w:val="18"/>
        </w:rPr>
        <w:t>Learning</w:t>
      </w:r>
      <w:proofErr w:type="spellEnd"/>
      <w:r w:rsidR="00A46934" w:rsidRPr="00A46934">
        <w:rPr>
          <w:rFonts w:ascii="Century Gothic" w:eastAsia="Century Gothic" w:hAnsi="Century Gothic" w:cs="Century Gothic"/>
          <w:sz w:val="18"/>
          <w:szCs w:val="18"/>
        </w:rPr>
        <w:t xml:space="preserve"> (</w:t>
      </w:r>
      <w:proofErr w:type="spellStart"/>
      <w:r w:rsidR="00A46934" w:rsidRPr="00A46934">
        <w:rPr>
          <w:rFonts w:ascii="Century Gothic" w:eastAsia="Century Gothic" w:hAnsi="Century Gothic" w:cs="Century Gothic"/>
          <w:sz w:val="18"/>
          <w:szCs w:val="18"/>
        </w:rPr>
        <w:t>PjBL</w:t>
      </w:r>
      <w:proofErr w:type="spellEnd"/>
      <w:r w:rsidR="00A46934" w:rsidRPr="00A46934">
        <w:rPr>
          <w:rFonts w:ascii="Century Gothic" w:eastAsia="Century Gothic" w:hAnsi="Century Gothic" w:cs="Century Gothic"/>
          <w:sz w:val="18"/>
          <w:szCs w:val="18"/>
        </w:rPr>
        <w:t xml:space="preserve">), Merdeka </w:t>
      </w:r>
      <w:proofErr w:type="spellStart"/>
      <w:r w:rsidR="00A46934" w:rsidRPr="00A46934">
        <w:rPr>
          <w:rFonts w:ascii="Century Gothic" w:eastAsia="Century Gothic" w:hAnsi="Century Gothic" w:cs="Century Gothic"/>
          <w:sz w:val="18"/>
          <w:szCs w:val="18"/>
        </w:rPr>
        <w:t>Curriculum</w:t>
      </w:r>
      <w:proofErr w:type="spellEnd"/>
      <w:r w:rsidR="00A46934" w:rsidRPr="00A46934">
        <w:rPr>
          <w:rFonts w:ascii="Century Gothic" w:eastAsia="Century Gothic" w:hAnsi="Century Gothic" w:cs="Century Gothic"/>
          <w:sz w:val="18"/>
          <w:szCs w:val="18"/>
        </w:rPr>
        <w:t xml:space="preserve">, </w:t>
      </w:r>
      <w:proofErr w:type="spellStart"/>
      <w:r w:rsidR="00A46934" w:rsidRPr="00A46934">
        <w:rPr>
          <w:rFonts w:ascii="Century Gothic" w:eastAsia="Century Gothic" w:hAnsi="Century Gothic" w:cs="Century Gothic"/>
          <w:sz w:val="18"/>
          <w:szCs w:val="18"/>
        </w:rPr>
        <w:t>vocational</w:t>
      </w:r>
      <w:proofErr w:type="spellEnd"/>
      <w:r w:rsidR="00A46934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A46934" w:rsidRPr="00A46934">
        <w:rPr>
          <w:rFonts w:ascii="Century Gothic" w:eastAsia="Century Gothic" w:hAnsi="Century Gothic" w:cs="Century Gothic"/>
          <w:sz w:val="18"/>
          <w:szCs w:val="18"/>
        </w:rPr>
        <w:t>high</w:t>
      </w:r>
      <w:proofErr w:type="spellEnd"/>
      <w:r w:rsidR="00A46934" w:rsidRPr="00A46934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proofErr w:type="spellStart"/>
      <w:r w:rsidR="00A46934" w:rsidRPr="00A46934">
        <w:rPr>
          <w:rFonts w:ascii="Century Gothic" w:eastAsia="Century Gothic" w:hAnsi="Century Gothic" w:cs="Century Gothic"/>
          <w:sz w:val="18"/>
          <w:szCs w:val="18"/>
        </w:rPr>
        <w:t>school</w:t>
      </w:r>
      <w:proofErr w:type="spellEnd"/>
      <w:r w:rsidR="00A46934" w:rsidRPr="00A46934">
        <w:rPr>
          <w:rFonts w:ascii="Century Gothic" w:eastAsia="Century Gothic" w:hAnsi="Century Gothic" w:cs="Century Gothic"/>
          <w:sz w:val="18"/>
          <w:szCs w:val="18"/>
        </w:rPr>
        <w:t>.</w:t>
      </w:r>
    </w:p>
    <w:p w14:paraId="5EFA1087" w14:textId="77777777" w:rsidR="00335F36" w:rsidRDefault="00000000">
      <w:pPr>
        <w:pStyle w:val="Heading1"/>
        <w:ind w:firstLine="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1. INTRODUCTION</w:t>
      </w:r>
    </w:p>
    <w:p w14:paraId="4CB3C5B7" w14:textId="77777777" w:rsidR="00453990" w:rsidRPr="00ED3532" w:rsidRDefault="00453990" w:rsidP="00453990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</w:pP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plays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a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strategic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role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developing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human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resources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capable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responding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increasingly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complex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challenges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twenty-first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century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Contemporary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expected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not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only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transmit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knowledge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but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also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cultivate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creativity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critical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thinking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collaboration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communication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problem-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solving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skills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enable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adapt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rapid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social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technological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changes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In Indonesia,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these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expectations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have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encouraged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continuous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curriculum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reforms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aimed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improving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quality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strengthening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competencies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The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Merdeka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Curriculum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reflects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this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transformation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promoting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student-centered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meaningful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experiences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development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learners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potential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through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authentic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activities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(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Ministry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Culture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Research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Technology, 2022).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Consequently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teachers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are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encouraged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adopt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innovative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instructional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models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actively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engage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constructing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knowledge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developing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practical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competencies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rather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than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lastRenderedPageBreak/>
        <w:t>relying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solely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conventional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teacher-centered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instruction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Within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this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context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expected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become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active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process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which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explore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ideas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collaborate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with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peers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produce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meaningful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outcomes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through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direct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experience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>.</w:t>
      </w:r>
    </w:p>
    <w:p w14:paraId="6D7C736D" w14:textId="77777777" w:rsidR="00453990" w:rsidRPr="00ED3532" w:rsidRDefault="00453990" w:rsidP="00453990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</w:pPr>
      <w:r w:rsidRPr="00ED3532">
        <w:rPr>
          <w:rFonts w:ascii="Century Gothic" w:eastAsia="Century Gothic" w:hAnsi="Century Gothic" w:cs="Century Gothic"/>
          <w:color w:val="000000"/>
        </w:rPr>
        <w:t xml:space="preserve">Dance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constitutes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essential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component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arts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because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contributes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not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only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development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psychomotor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skills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but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also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cognitive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affective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social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cultural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competencies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Dance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enables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express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emotions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develop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aesthetic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sensitivity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appreciate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cultural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diversity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strengthen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their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understanding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local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cultural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heritage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Furthermore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promotes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creativity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discipline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self-confidence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communication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teamwork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through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practical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artistic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activities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context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vocational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these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competencies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are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particularly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valuable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because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vocational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require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interpersonal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skills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alongside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technical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expertise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succeed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their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future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professional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careers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Therefore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should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not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regarded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merely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as a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complementary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subject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but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rather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as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medium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capable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fostering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holistic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development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while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preserving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Indonesia's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cultural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identity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(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Schunk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2012;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Wahyuriani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al.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n.d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.).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Effective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instruction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should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provide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opportunities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for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participate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actively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meaningful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experiences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integrate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knowledge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creativity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collaborative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practice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>.</w:t>
      </w:r>
    </w:p>
    <w:p w14:paraId="2809D367" w14:textId="77777777" w:rsidR="00453990" w:rsidRPr="00ED3532" w:rsidRDefault="00453990" w:rsidP="00453990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</w:pPr>
      <w:r w:rsidRPr="00ED3532">
        <w:rPr>
          <w:rFonts w:ascii="Century Gothic" w:eastAsia="Century Gothic" w:hAnsi="Century Gothic" w:cs="Century Gothic"/>
          <w:color w:val="000000"/>
        </w:rPr>
        <w:t xml:space="preserve">One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instructional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approach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supports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these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objectives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(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PjBL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>). Project-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a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student-centered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instructional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model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engages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learners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investigating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authentic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problems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collaborating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with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peers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producing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meaningful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products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through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structured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project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activities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(Fathurrohman, 2016).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Rather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than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emphasizing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memorization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>, Project-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encourages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construct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knowledge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independently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through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exploration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inquiry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creativity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reflection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Previous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studies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have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consistently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reported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improves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creativity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collaboration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communication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motivation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problem-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solving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abilities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across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various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settings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arts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particularly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this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instructional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model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provides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opportunities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for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design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choreography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explore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movement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organize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performances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present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artistic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products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collaboratively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Consequently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>, Project-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considered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highly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relevant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because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both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emphasize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experiential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creative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expression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collaborative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artistic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production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These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characteristics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make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appropriate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instructional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model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for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supporting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Merdeka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Curriculum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while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simultaneously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promoting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meaningful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experiences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for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>.</w:t>
      </w:r>
    </w:p>
    <w:p w14:paraId="0E6774FB" w14:textId="59C8919E" w:rsidR="00453990" w:rsidRPr="00ED3532" w:rsidRDefault="00453990" w:rsidP="00453990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</w:pPr>
      <w:r w:rsidRPr="00ED3532">
        <w:rPr>
          <w:rFonts w:ascii="Century Gothic" w:eastAsia="Century Gothic" w:hAnsi="Century Gothic" w:cs="Century Gothic"/>
          <w:color w:val="000000"/>
        </w:rPr>
        <w:t xml:space="preserve">The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Merdeka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Curriculum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has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significantly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influenced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orientation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Indonesian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schools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including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arts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The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curriculum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encourages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teachers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design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experiences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are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contextual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student-centered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collaborative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competency-based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this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transformation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requires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instructional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models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provide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with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opportunities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participate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actively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process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while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producing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tangible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outcomes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through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authentic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experiences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>. Project-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considered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compatible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with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these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principles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because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allows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through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exploration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collaboration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reflection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project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development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rather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than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passive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knowledge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acquisition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</w:t>
      </w:r>
      <w:r w:rsidRPr="00ED3532">
        <w:rPr>
          <w:rFonts w:ascii="Century Gothic" w:eastAsia="Century Gothic" w:hAnsi="Century Gothic" w:cs="Century Gothic"/>
          <w:color w:val="000000"/>
        </w:rPr>
        <w:lastRenderedPageBreak/>
        <w:t xml:space="preserve">By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integrating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project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activities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instruction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are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encouraged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connect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theoretical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understanding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with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artistic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practice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while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simultaneously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developing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higher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-order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thinking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skills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social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competencies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Therefore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represents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important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strategy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for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realizing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objectives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Merdeka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Curriculum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arts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(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Ministry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Culture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Research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Technology, 2022; Fathurrohman, 2016).</w:t>
      </w:r>
    </w:p>
    <w:p w14:paraId="4D693FFC" w14:textId="77777777" w:rsidR="00453990" w:rsidRPr="00ED3532" w:rsidRDefault="00453990" w:rsidP="00453990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</w:pP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Several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previous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studies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have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demonstrated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effectiveness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improving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outcomes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across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different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contexts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Sari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al.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(2026)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reported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Angklung music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instruction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successfully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enhanced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creativity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collaboration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active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participation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throughout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process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Similarly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Balqis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Kadir (2025)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found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project-based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encouraged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become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more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independent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creating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artistic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works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while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strengthening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communication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teamwork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during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collaborative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activities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Other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studies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have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also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indicated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promotes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meaningful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because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actively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construct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knowledge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through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authentic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experiences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rather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than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relying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solely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teacher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explanations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(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Schunk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2012).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These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findings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consistently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demonstrate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capable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improving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cognitive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affective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psychomotor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competencies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particularly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arts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where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practical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experience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creative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expression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constitute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essential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components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>.</w:t>
      </w:r>
    </w:p>
    <w:p w14:paraId="13C1AAD1" w14:textId="77777777" w:rsidR="00453990" w:rsidRPr="00ED3532" w:rsidRDefault="00453990" w:rsidP="00453990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</w:pP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Despite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growing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number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studies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examining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arts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research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specifically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investigating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within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health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vocational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high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schools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remains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limited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Most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previous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studies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have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focused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general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secondary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schools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arts-specialized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schools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or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music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whereas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vocational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schools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specializing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health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possess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different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characteristics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priorities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health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vocational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schools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generally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devote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greater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attention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professional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competencies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nursing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pharmacy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resulting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limited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opportunities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engage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creative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arts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activities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Consequently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understanding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how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can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implemented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effectively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within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this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context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becomes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particularly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important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This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research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therefore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addresses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existing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gap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literature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examining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Brawijaya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Health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Vocational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High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School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Tulungagung,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while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exploring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contribution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creativity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collaboration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responsibility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active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participation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during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process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The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findings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are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expected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enrich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literature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arts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provide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practical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recommendations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for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teachers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implementing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Merdeka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Curriculum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vocational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>.</w:t>
      </w:r>
    </w:p>
    <w:p w14:paraId="482A9351" w14:textId="77777777" w:rsidR="00453990" w:rsidRPr="00ED3532" w:rsidRDefault="00453990" w:rsidP="00453990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</w:pPr>
      <w:r w:rsidRPr="00ED3532">
        <w:rPr>
          <w:rFonts w:ascii="Century Gothic" w:eastAsia="Century Gothic" w:hAnsi="Century Gothic" w:cs="Century Gothic"/>
          <w:color w:val="000000"/>
        </w:rPr>
        <w:t xml:space="preserve">The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novelty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this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study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lies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research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context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focus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Unlike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previous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studies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primarily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examined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general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secondary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schools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or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arts-oriented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institutions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this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research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investigates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application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a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health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vocational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high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school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where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academic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orientation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predominantly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directed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toward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nursing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pharmacy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This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context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presents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unique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challenges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because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not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considered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a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primary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vocational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lastRenderedPageBreak/>
        <w:t>subject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requiring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teachers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design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experiences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remain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engaging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meaningful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despite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different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academic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priorities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Furthermore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this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study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examines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not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only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process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but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also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influence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creativity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collaboration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responsibility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communication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self-confidence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during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Consequently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findings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contribute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new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empirical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evidence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regarding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integration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project-based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instruction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arts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within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vocational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schools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emphasize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health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sciences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thereby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extending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existing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body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knowledge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</w:t>
      </w:r>
    </w:p>
    <w:p w14:paraId="64D646FA" w14:textId="77777777" w:rsidR="00ED3532" w:rsidRPr="00ED3532" w:rsidRDefault="00ED3532" w:rsidP="00ED3532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</w:pP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This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research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also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significant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because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plays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important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role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preserving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cultural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heritage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while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simultaneously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developing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artistic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social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competencies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Although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vocational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primarily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prepares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for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professional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careers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integration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arts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remains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essential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for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fostering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creativity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empathy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communication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teamwork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cultural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awareness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These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competencies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are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increasingly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recognized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as fundamental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twenty-first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century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skills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complement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vocational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expertise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support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future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professional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development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Therefore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examining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important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not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only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for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evaluating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instructional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practices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but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also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for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demonstrating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how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arts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can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contribute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holistic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development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vocational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schools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The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findings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this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study are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expected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provide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practical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implications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for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teachers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school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administrators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curriculum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developers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policymakers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designing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more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effective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innovative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student-centered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experiences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align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with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objectives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Merdeka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Curriculum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>.</w:t>
      </w:r>
    </w:p>
    <w:p w14:paraId="2CB670E9" w14:textId="77777777" w:rsidR="00ED3532" w:rsidRPr="00ED3532" w:rsidRDefault="00ED3532" w:rsidP="00ED3532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</w:pP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background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previous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studies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identified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research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gap,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context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described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above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this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study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aims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analyze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(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PjBL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)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for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Grade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X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at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Brawijaya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Health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Vocational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High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School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Tulungagung,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examine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outcomes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generated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through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Specifically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this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research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seeks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describe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stages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planning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presentation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evaluation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instruction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as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well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as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identify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contribution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creativity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collaboration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communication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responsibility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self-confidence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Through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these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objectives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this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study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expected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enrich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literature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arts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provide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empirical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evidence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regarding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effectiveness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vocational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serve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as a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reference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for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future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studies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investigating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innovative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models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other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artistic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ED3532">
        <w:rPr>
          <w:rFonts w:ascii="Century Gothic" w:eastAsia="Century Gothic" w:hAnsi="Century Gothic" w:cs="Century Gothic"/>
          <w:color w:val="000000"/>
        </w:rPr>
        <w:t>disciplines</w:t>
      </w:r>
      <w:proofErr w:type="spellEnd"/>
      <w:r w:rsidRPr="00ED3532">
        <w:rPr>
          <w:rFonts w:ascii="Century Gothic" w:eastAsia="Century Gothic" w:hAnsi="Century Gothic" w:cs="Century Gothic"/>
          <w:color w:val="000000"/>
        </w:rPr>
        <w:t>.</w:t>
      </w:r>
    </w:p>
    <w:p w14:paraId="55C3DBF2" w14:textId="77777777" w:rsidR="00335F36" w:rsidRPr="00ED3532" w:rsidRDefault="00000000">
      <w:pPr>
        <w:pStyle w:val="Heading1"/>
        <w:spacing w:before="120" w:after="120"/>
        <w:ind w:firstLine="0"/>
        <w:rPr>
          <w:rFonts w:ascii="Century Gothic" w:eastAsia="Century Gothic" w:hAnsi="Century Gothic" w:cs="Century Gothic"/>
          <w:sz w:val="20"/>
          <w:szCs w:val="20"/>
        </w:rPr>
      </w:pPr>
      <w:r w:rsidRPr="00ED3532">
        <w:rPr>
          <w:rFonts w:ascii="Century Gothic" w:eastAsia="Century Gothic" w:hAnsi="Century Gothic" w:cs="Century Gothic"/>
          <w:sz w:val="20"/>
          <w:szCs w:val="20"/>
        </w:rPr>
        <w:t>2. METHODS</w:t>
      </w:r>
    </w:p>
    <w:p w14:paraId="4F2C78B5" w14:textId="77777777" w:rsidR="0081572C" w:rsidRPr="0081572C" w:rsidRDefault="0081572C" w:rsidP="0081572C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</w:pP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This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study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employed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a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descriptive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qualitative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research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design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examine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(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PjBL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) in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for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Grade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X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at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Brawijaya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Health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Vocational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High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School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, Tulungagung. A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qualitative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approach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was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selected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because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it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enables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researchers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obtain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an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in-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depth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understanding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educational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phenomena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their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natural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setting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explore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participants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experiences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during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process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(Sugiyono, 2017). The study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focused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on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describing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how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was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implemented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how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process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supported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participation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experiences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. </w:t>
      </w:r>
    </w:p>
    <w:p w14:paraId="781F9E7A" w14:textId="77777777" w:rsidR="0081572C" w:rsidRPr="0081572C" w:rsidRDefault="0081572C" w:rsidP="0081572C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</w:pPr>
      <w:r w:rsidRPr="0081572C">
        <w:rPr>
          <w:rFonts w:ascii="Century Gothic" w:eastAsia="Century Gothic" w:hAnsi="Century Gothic" w:cs="Century Gothic"/>
          <w:color w:val="000000"/>
        </w:rPr>
        <w:lastRenderedPageBreak/>
        <w:t xml:space="preserve">The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research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was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conducted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at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Brawijaya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Health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Vocational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High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School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, Tulungagung. The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participants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consisted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one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Arts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Culture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teacher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Grade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X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who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were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involved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through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model.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Participants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were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selected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purposively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because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they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were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directly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involved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. The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researcher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observed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classroom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activities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interacted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with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participants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obtain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comprehensive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information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regarding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planning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presentation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evaluation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stages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project-based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>.</w:t>
      </w:r>
    </w:p>
    <w:p w14:paraId="700FAFA5" w14:textId="77777777" w:rsidR="0081572C" w:rsidRPr="0081572C" w:rsidRDefault="0081572C" w:rsidP="0081572C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</w:pPr>
      <w:r w:rsidRPr="0081572C">
        <w:rPr>
          <w:rFonts w:ascii="Century Gothic" w:eastAsia="Century Gothic" w:hAnsi="Century Gothic" w:cs="Century Gothic"/>
          <w:color w:val="000000"/>
        </w:rPr>
        <w:t xml:space="preserve">Data were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collected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through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classroom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observations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>, semi-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structured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interviews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documentation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Classroom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observations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were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conducted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examine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activities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teacher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practices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during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Interviews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with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Arts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Culture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teacher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selected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were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carried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out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obtain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detailed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information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regarding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their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experiences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perceptions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challenges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throughout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process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Documentation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including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teaching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modules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lesson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plans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assessment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sheets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photographs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school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documents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was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used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support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verify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findings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obtained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from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observations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interviews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. To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ensure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credibility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findings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source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triangulation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technique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triangulation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were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applied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(Sugiyono, 2017). </w:t>
      </w:r>
    </w:p>
    <w:p w14:paraId="1974E8EB" w14:textId="1AB269A1" w:rsidR="00335F36" w:rsidRPr="0081572C" w:rsidRDefault="0081572C" w:rsidP="0081572C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</w:pPr>
      <w:r w:rsidRPr="0081572C">
        <w:rPr>
          <w:rFonts w:ascii="Century Gothic" w:eastAsia="Century Gothic" w:hAnsi="Century Gothic" w:cs="Century Gothic"/>
          <w:color w:val="000000"/>
        </w:rPr>
        <w:t xml:space="preserve">The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collected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data were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analyzed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using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interactive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model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Miles,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Huberman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Saldaña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(2014),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which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consists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data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condensation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, data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display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conclusion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drawing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>/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verification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. Data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analysis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was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conducted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continuously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throughout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research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process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identify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patterns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categorize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findings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interpret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. The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analysis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focused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on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describing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process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identifying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supporting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inhibiting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factors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explaining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contribution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experiences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81572C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81572C">
        <w:rPr>
          <w:rFonts w:ascii="Century Gothic" w:eastAsia="Century Gothic" w:hAnsi="Century Gothic" w:cs="Century Gothic"/>
          <w:color w:val="000000"/>
        </w:rPr>
        <w:t>.</w:t>
      </w:r>
    </w:p>
    <w:p w14:paraId="35184834" w14:textId="77777777" w:rsidR="00335F36" w:rsidRDefault="00000000">
      <w:pPr>
        <w:pStyle w:val="Heading1"/>
        <w:spacing w:before="120" w:after="120"/>
        <w:ind w:firstLine="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3. RESULTS AND DISCUSSION</w:t>
      </w:r>
    </w:p>
    <w:p w14:paraId="7F96BBA4" w14:textId="77777777" w:rsidR="00335F36" w:rsidRDefault="00000000">
      <w:pPr>
        <w:pStyle w:val="Heading2"/>
        <w:spacing w:before="0" w:after="120"/>
        <w:ind w:left="2268" w:firstLine="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3.1 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Results</w:t>
      </w:r>
      <w:proofErr w:type="spellEnd"/>
    </w:p>
    <w:p w14:paraId="2BCD4258" w14:textId="77777777" w:rsidR="00DB04D6" w:rsidRPr="00453990" w:rsidRDefault="00DB04D6" w:rsidP="00DB04D6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</w:pPr>
      <w:r w:rsidRPr="00453990">
        <w:rPr>
          <w:rFonts w:ascii="Century Gothic" w:eastAsia="Century Gothic" w:hAnsi="Century Gothic" w:cs="Century Gothic"/>
          <w:color w:val="000000"/>
        </w:rPr>
        <w:t xml:space="preserve">The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(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PjBL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) in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Brawijaya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Health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Vocational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High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School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Tulungagung,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was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conducted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systematically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through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a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sequence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activities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consisting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planning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presentation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evaluation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The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findings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revealed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teacher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adopted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model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because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was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considered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compatible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with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characteristics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Grade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X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who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demonstrated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greater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enthusiasm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for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through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practical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experience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rather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than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conventional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lecture-based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instruction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The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process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was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designed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accordance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with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Outcomes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Merdeka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Curriculum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emphasizing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active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participation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developing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knowledge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skills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attitudes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through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project-based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activities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Throughout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were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encouraged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become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active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participants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who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were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directly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involved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planning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creating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practicing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presenting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performances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as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final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product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This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instructional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approach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created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a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environment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was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interactive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collaborative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centered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experiences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>.</w:t>
      </w:r>
    </w:p>
    <w:p w14:paraId="6B67F0B3" w14:textId="440453A7" w:rsidR="00086F3A" w:rsidRDefault="00DB04D6" w:rsidP="00453990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</w:pPr>
      <w:r w:rsidRPr="00453990">
        <w:rPr>
          <w:rFonts w:ascii="Century Gothic" w:eastAsia="Century Gothic" w:hAnsi="Century Gothic" w:cs="Century Gothic"/>
          <w:color w:val="000000"/>
        </w:rPr>
        <w:t xml:space="preserve">The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planning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stage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represented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initial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phase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process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served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as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foundation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for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all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subsequent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project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activities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Before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classroom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instruction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began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teacher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analyzed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lastRenderedPageBreak/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Outcomes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formulated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instructional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objectives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teaching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module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prepared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for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semester. The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teacher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subsequently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selected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appropriate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project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matched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objectives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characteristics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materials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teaching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media,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assessment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instruments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project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guidelines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were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carefully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prepared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ensure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every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activity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could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implemented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effectively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were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organized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into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several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collaborative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groups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facilitate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communication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task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distribution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teamwork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during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project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completion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The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planning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process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also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included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preparation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schedules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classroom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management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strategies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ensure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each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stage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project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could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completed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within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available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instructional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time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>.</w:t>
      </w:r>
    </w:p>
    <w:p w14:paraId="1CFFB5B4" w14:textId="77777777" w:rsidR="00453990" w:rsidRPr="00453990" w:rsidRDefault="00453990" w:rsidP="00453990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</w:pPr>
    </w:p>
    <w:p w14:paraId="655ADB44" w14:textId="479CF4CB" w:rsidR="00086F3A" w:rsidRPr="00453990" w:rsidRDefault="00086F3A" w:rsidP="00086F3A">
      <w:pPr>
        <w:pBdr>
          <w:top w:val="nil"/>
          <w:left w:val="nil"/>
          <w:bottom w:val="nil"/>
          <w:right w:val="nil"/>
          <w:between w:val="nil"/>
        </w:pBdr>
        <w:ind w:left="2268" w:firstLine="566"/>
        <w:rPr>
          <w:rFonts w:ascii="Century Gothic" w:eastAsia="Century Gothic" w:hAnsi="Century Gothic" w:cs="Century Gothic"/>
          <w:color w:val="000000"/>
        </w:rPr>
      </w:pPr>
      <w:r w:rsidRPr="00453990">
        <w:rPr>
          <w:rFonts w:ascii="Century Gothic" w:eastAsia="Century Gothic" w:hAnsi="Century Gothic" w:cs="Century Gothic"/>
          <w:noProof/>
          <w:color w:val="000000"/>
        </w:rPr>
        <w:drawing>
          <wp:inline distT="0" distB="0" distL="0" distR="0" wp14:anchorId="14EC9133" wp14:editId="4F53901B">
            <wp:extent cx="2824681" cy="1755775"/>
            <wp:effectExtent l="0" t="0" r="0" b="0"/>
            <wp:docPr id="90128355" name="Gamba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28355" name="Gambar 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18" cy="176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90504" w14:textId="771ABCDA" w:rsidR="00086F3A" w:rsidRPr="00453990" w:rsidRDefault="00086F3A" w:rsidP="00086F3A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2268"/>
        <w:rPr>
          <w:rFonts w:ascii="Century Gothic" w:eastAsia="Century Gothic" w:hAnsi="Century Gothic" w:cs="Century Gothic"/>
          <w:color w:val="000000"/>
        </w:rPr>
      </w:pPr>
      <w:proofErr w:type="spellStart"/>
      <w:r w:rsidRPr="00453990">
        <w:rPr>
          <w:rFonts w:ascii="Century Gothic" w:eastAsia="Century Gothic" w:hAnsi="Century Gothic" w:cs="Century Gothic"/>
          <w:b/>
          <w:bCs/>
          <w:color w:val="000000"/>
        </w:rPr>
        <w:t>Figure</w:t>
      </w:r>
      <w:proofErr w:type="spellEnd"/>
      <w:r w:rsidRPr="00453990">
        <w:rPr>
          <w:rFonts w:ascii="Century Gothic" w:eastAsia="Century Gothic" w:hAnsi="Century Gothic" w:cs="Century Gothic"/>
          <w:b/>
          <w:bCs/>
          <w:color w:val="000000"/>
        </w:rPr>
        <w:t xml:space="preserve"> 1.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Planning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Stage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in Dance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Education</w:t>
      </w:r>
      <w:proofErr w:type="spellEnd"/>
    </w:p>
    <w:p w14:paraId="72EFBEC8" w14:textId="7276F437" w:rsidR="00086F3A" w:rsidRPr="00453990" w:rsidRDefault="00DB04D6" w:rsidP="00086F3A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</w:pPr>
      <w:r w:rsidRPr="00453990">
        <w:rPr>
          <w:rFonts w:ascii="Century Gothic" w:eastAsia="Century Gothic" w:hAnsi="Century Gothic" w:cs="Century Gothic"/>
          <w:color w:val="000000"/>
        </w:rPr>
        <w:t xml:space="preserve">The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stage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demonstrated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active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participation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throughout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entire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process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After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receiving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explanation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project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objectives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expected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outcomes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began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discussing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ideas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within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their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respective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groups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determine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concepts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for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their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performances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They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explored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various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movement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patterns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selected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accompanying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music,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discussed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choreography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distributed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responsibilities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among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group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members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according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their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individual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abilities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During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classroom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activities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teacher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continuously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monitored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each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group's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progress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provided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constructive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feedback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clarified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materials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assisted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whenever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encountered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difficulties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Observational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findings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indicated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were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actively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involved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classroom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discussions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movement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exploration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rehearsal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sessions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collaborative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problem-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solving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Rather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than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relying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teacher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explanations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developed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their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understanding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through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direct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participation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every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stage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project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completion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>.</w:t>
      </w:r>
    </w:p>
    <w:p w14:paraId="11BF0AC8" w14:textId="77777777" w:rsidR="00DB04D6" w:rsidRPr="00453990" w:rsidRDefault="00DB04D6" w:rsidP="00DB04D6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</w:pPr>
      <w:r w:rsidRPr="00453990">
        <w:rPr>
          <w:rFonts w:ascii="Century Gothic" w:eastAsia="Century Gothic" w:hAnsi="Century Gothic" w:cs="Century Gothic"/>
          <w:color w:val="000000"/>
        </w:rPr>
        <w:t xml:space="preserve">An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important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component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process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was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presentation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project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outcomes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At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completion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rehearsal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period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each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group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presented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performance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before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classmates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teacher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demonstrated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not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only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their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technical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movement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skills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but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also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their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ability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communicate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artistic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ideas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developed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throughout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project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During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presentation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session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explained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concepts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underlying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their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choreography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meaning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selected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movements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collaborative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process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undertaken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each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group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Following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every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performance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teacher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provided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constructive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feedback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regarding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movement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accuracy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creativity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group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coordination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stage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lastRenderedPageBreak/>
        <w:t>presentation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overall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performance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quality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also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participated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peer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feedback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activities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expressing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appreciation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suggestions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for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improving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other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groups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performances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This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presentation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session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created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opportunities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for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reflection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while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strengthening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confidence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performing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before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audience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>.</w:t>
      </w:r>
    </w:p>
    <w:p w14:paraId="56833714" w14:textId="77777777" w:rsidR="00086F3A" w:rsidRPr="00453990" w:rsidRDefault="00086F3A" w:rsidP="00DB04D6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</w:pPr>
    </w:p>
    <w:p w14:paraId="0D66BCC3" w14:textId="2F91C08C" w:rsidR="00D07B0E" w:rsidRPr="00453990" w:rsidRDefault="00D07B0E" w:rsidP="00D07B0E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</w:pPr>
      <w:r w:rsidRPr="00453990">
        <w:rPr>
          <w:noProof/>
        </w:rPr>
        <w:drawing>
          <wp:inline distT="0" distB="0" distL="0" distR="0" wp14:anchorId="75A8B1D9" wp14:editId="5B3C7249">
            <wp:extent cx="3142267" cy="1462134"/>
            <wp:effectExtent l="0" t="0" r="1270" b="5080"/>
            <wp:docPr id="492349130" name="Gambar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349130" name="Gambar 49234913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477" cy="146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87F79" w14:textId="017B8480" w:rsidR="00D07B0E" w:rsidRPr="00453990" w:rsidRDefault="00D07B0E" w:rsidP="00D07B0E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2268"/>
        <w:rPr>
          <w:rFonts w:ascii="Century Gothic" w:eastAsia="Century Gothic" w:hAnsi="Century Gothic" w:cs="Century Gothic"/>
          <w:color w:val="000000"/>
        </w:rPr>
      </w:pPr>
      <w:proofErr w:type="spellStart"/>
      <w:r w:rsidRPr="00453990">
        <w:rPr>
          <w:rFonts w:ascii="Century Gothic" w:eastAsia="Century Gothic" w:hAnsi="Century Gothic" w:cs="Century Gothic"/>
          <w:b/>
          <w:bCs/>
          <w:color w:val="000000"/>
        </w:rPr>
        <w:t>Figure</w:t>
      </w:r>
      <w:proofErr w:type="spellEnd"/>
      <w:r w:rsidRPr="00453990">
        <w:rPr>
          <w:rFonts w:ascii="Century Gothic" w:eastAsia="Century Gothic" w:hAnsi="Century Gothic" w:cs="Century Gothic"/>
          <w:b/>
          <w:bCs/>
          <w:color w:val="000000"/>
        </w:rPr>
        <w:t xml:space="preserve"> 2.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Collaborative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Activities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During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Project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</w:p>
    <w:p w14:paraId="2B1DBC2B" w14:textId="77777777" w:rsidR="00DB04D6" w:rsidRPr="00453990" w:rsidRDefault="00DB04D6" w:rsidP="00D07B0E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</w:pP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Evaluation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was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conducted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continuously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throughout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rather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than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being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limited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final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performance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assessment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The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teacher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assessed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processes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observing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classroom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participation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collaboration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responsibility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discipline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communication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creativity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problem-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solving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abilities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demonstrated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during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project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completion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Product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assessment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focused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quality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final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performance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including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choreography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movement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execution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synchronization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creativity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presentation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The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evaluation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results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indicated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assessment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in Project-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emphasized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both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process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final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product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enabling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teacher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obtain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comprehensive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information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regarding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cognitive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affective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psychomotor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development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This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comprehensive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assessment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approach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provided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a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more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complete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picture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achievements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than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conventional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outcome-based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evaluation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methods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>.</w:t>
      </w:r>
    </w:p>
    <w:p w14:paraId="5CCC6175" w14:textId="77777777" w:rsidR="00011779" w:rsidRPr="00453990" w:rsidRDefault="00011779" w:rsidP="00011779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</w:pPr>
      <w:r w:rsidRPr="00453990">
        <w:rPr>
          <w:rFonts w:ascii="Century Gothic" w:eastAsia="Century Gothic" w:hAnsi="Century Gothic" w:cs="Century Gothic"/>
          <w:color w:val="000000"/>
        </w:rPr>
        <w:t xml:space="preserve">The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contributed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significantly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development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creativity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throughout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process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demonstrated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greater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initiative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generating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ideas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exploring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various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movements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selecting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accompanying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music,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designing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choreography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their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own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interpretations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The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project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activities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provided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opportunities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for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experiment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with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different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artistic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concepts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while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integrating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knowledge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acquired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during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classroom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instruction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into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meaningful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performances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As a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result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were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able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produce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creative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works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reflected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both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individual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ideas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collaborative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decision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-making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processes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within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their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groups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>.</w:t>
      </w:r>
    </w:p>
    <w:p w14:paraId="32C9434E" w14:textId="77777777" w:rsidR="00011779" w:rsidRPr="00453990" w:rsidRDefault="00011779" w:rsidP="00011779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</w:pP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Another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important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finding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was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improvement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collaboration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communication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skills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Throughout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project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worked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collaboratively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determine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themes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organize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rehearsal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schedules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distribute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responsibilities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solve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problems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emerged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during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preparation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their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performances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Group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discussions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enabled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exchange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opinions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negotiate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different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ideas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make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collective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decisions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regarding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choreography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stage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presentation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This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collaborative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process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strengthened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interpersonal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relationships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among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while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lastRenderedPageBreak/>
        <w:t>encouraging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them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appreciate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perspectives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contributions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their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peers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>.</w:t>
      </w:r>
    </w:p>
    <w:p w14:paraId="6A9CABB0" w14:textId="205A0C93" w:rsidR="00011779" w:rsidRPr="00453990" w:rsidRDefault="00011779" w:rsidP="00011779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</w:pPr>
      <w:r w:rsidRPr="00453990">
        <w:rPr>
          <w:rFonts w:ascii="Century Gothic" w:eastAsia="Century Gothic" w:hAnsi="Century Gothic" w:cs="Century Gothic"/>
          <w:color w:val="000000"/>
        </w:rPr>
        <w:t xml:space="preserve">The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also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enhanced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responsibility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self-confidence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demonstrated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greater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commitment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completing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assigned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tasks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became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more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disciplined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attending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rehearsals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fulfilling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their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responsibilities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within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their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respective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groups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Furthermore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presenting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final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performance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before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classmates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teacher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increased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confidence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expressing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ideas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performing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artistic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works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communicating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concepts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behind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their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choreography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The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activities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encouraged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participate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more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actively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independently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throughout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instructional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process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resulting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in a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more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meaningful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experience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>.</w:t>
      </w:r>
    </w:p>
    <w:p w14:paraId="776FBF72" w14:textId="77777777" w:rsidR="00011779" w:rsidRPr="00453990" w:rsidRDefault="00011779" w:rsidP="00011779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</w:pP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Several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supporting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factors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contributed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successful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These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included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teacher's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systematic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lesson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planning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enthusiasm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for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practical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activities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collaborative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teamwork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among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group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members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availability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teaching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modules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aligned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with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Merdeka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Curriculum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The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teacher's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role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as a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facilitator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also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supported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process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providing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continuous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guidance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monitoring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progress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encouraging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active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participation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throughout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each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stage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project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completion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These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conditions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created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a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environment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effectively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supported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achievement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instructional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objectives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>.</w:t>
      </w:r>
    </w:p>
    <w:p w14:paraId="4FC9DD97" w14:textId="7EF913D3" w:rsidR="00011779" w:rsidRPr="00453990" w:rsidRDefault="00011779" w:rsidP="00011779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  <w:sectPr w:rsidR="00011779" w:rsidRPr="00453990">
          <w:type w:val="continuous"/>
          <w:pgSz w:w="11907" w:h="16840"/>
          <w:pgMar w:top="1440" w:right="1440" w:bottom="1440" w:left="1440" w:header="142" w:footer="720" w:gutter="0"/>
          <w:cols w:space="720"/>
        </w:sectPr>
      </w:pP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Despite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these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positive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outcomes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several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challenges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were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identified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during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Differences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abilities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limited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instructional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time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difficulties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coordinating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group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activities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limitations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practice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facilities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occasionally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affected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completion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project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activities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The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limited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availability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practice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space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supporting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facilities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sometimes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reduced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opportunities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rehearse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effectively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particularly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when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several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groups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needed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use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same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environment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simultaneously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Nevertheless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these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challenges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were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addressed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through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teacher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guidance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flexible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scheduling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effective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collaboration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among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group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members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allowing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all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project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activities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be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completed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successfully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enabling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achieve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expected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color w:val="000000"/>
        </w:rPr>
        <w:t>outcomes</w:t>
      </w:r>
      <w:proofErr w:type="spellEnd"/>
      <w:r w:rsidRPr="00453990">
        <w:rPr>
          <w:rFonts w:ascii="Century Gothic" w:eastAsia="Century Gothic" w:hAnsi="Century Gothic" w:cs="Century Gothic"/>
          <w:color w:val="000000"/>
        </w:rPr>
        <w:t>.</w:t>
      </w:r>
    </w:p>
    <w:p w14:paraId="0E46D8AE" w14:textId="77777777" w:rsidR="00335F36" w:rsidRPr="00D07B0E" w:rsidRDefault="00000000">
      <w:pPr>
        <w:pStyle w:val="Heading2"/>
        <w:spacing w:before="120" w:after="120"/>
        <w:ind w:left="2268"/>
        <w:rPr>
          <w:rFonts w:ascii="Century Gothic" w:eastAsia="Century Gothic" w:hAnsi="Century Gothic" w:cs="Century Gothic"/>
          <w:sz w:val="20"/>
          <w:szCs w:val="20"/>
        </w:rPr>
      </w:pPr>
      <w:r w:rsidRPr="00D07B0E">
        <w:rPr>
          <w:rFonts w:ascii="Century Gothic" w:eastAsia="Century Gothic" w:hAnsi="Century Gothic" w:cs="Century Gothic"/>
          <w:sz w:val="20"/>
          <w:szCs w:val="20"/>
        </w:rPr>
        <w:t xml:space="preserve">3.2 </w:t>
      </w:r>
      <w:proofErr w:type="spellStart"/>
      <w:r w:rsidRPr="00D07B0E">
        <w:rPr>
          <w:rFonts w:ascii="Century Gothic" w:eastAsia="Century Gothic" w:hAnsi="Century Gothic" w:cs="Century Gothic"/>
          <w:sz w:val="20"/>
          <w:szCs w:val="20"/>
        </w:rPr>
        <w:t>Discussion</w:t>
      </w:r>
      <w:proofErr w:type="spellEnd"/>
    </w:p>
    <w:p w14:paraId="78A596D4" w14:textId="77777777" w:rsidR="009E70EC" w:rsidRPr="00D07B0E" w:rsidRDefault="009E70EC" w:rsidP="009E70EC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</w:pPr>
      <w:r w:rsidRPr="00D07B0E">
        <w:rPr>
          <w:rFonts w:ascii="Century Gothic" w:eastAsia="Century Gothic" w:hAnsi="Century Gothic" w:cs="Century Gothic"/>
          <w:color w:val="000000"/>
        </w:rPr>
        <w:t xml:space="preserve">The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findings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indicate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(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PjBL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) in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was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carried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out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systematically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through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stages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planning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presentation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evaluation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. The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structured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enabled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participate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actively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throughout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process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rather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than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functioning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as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passive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recipients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information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This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finding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supports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constructivist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perspective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proposed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by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Vygotsky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which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emphasizes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knowledge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constructed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through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social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interaction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active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engagement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meaningful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experiences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(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Schunk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2012).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During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project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developed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understanding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through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collaboration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discussion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movement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exploration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shared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problem-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solving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demonstrating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occurred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through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authentic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participation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rather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than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memorization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alone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. </w:t>
      </w:r>
    </w:p>
    <w:p w14:paraId="0001D394" w14:textId="6004E414" w:rsidR="009E70EC" w:rsidRPr="00D07B0E" w:rsidRDefault="009E70EC" w:rsidP="009E70EC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</w:pPr>
      <w:r w:rsidRPr="00D07B0E">
        <w:rPr>
          <w:rFonts w:ascii="Century Gothic" w:eastAsia="Century Gothic" w:hAnsi="Century Gothic" w:cs="Century Gothic"/>
          <w:color w:val="000000"/>
        </w:rPr>
        <w:t xml:space="preserve">The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planning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stage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also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contributed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significantly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successful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Careful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lastRenderedPageBreak/>
        <w:t>preparation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objectives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project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design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instructional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materials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collaborative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groups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enabled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complete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each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activity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systematically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These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findings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are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consistent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with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model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proposed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by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Fathurrohman (2016),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which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emphasizes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effective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project-based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instruction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requires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careful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planning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before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classroom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Appropriate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instructional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planning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provides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clear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directions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supports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completing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projects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effectively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while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maintaining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alignment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with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expected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outcomes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>.</w:t>
      </w:r>
    </w:p>
    <w:p w14:paraId="10D8059D" w14:textId="4D2F2456" w:rsidR="009E70EC" w:rsidRPr="00D07B0E" w:rsidRDefault="009E70EC" w:rsidP="009E70EC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</w:pP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Another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important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finding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concerns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improvement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creativity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during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demonstrated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greater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initiative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exploring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movement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selecting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music,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designing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choreography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expressing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artistic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ideas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throughout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project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completion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These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findings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suggest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provides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with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opportunities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transform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conceptual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knowledge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into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creative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artistic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performances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through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authentic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experiences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Similar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findings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were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reported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by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Balqis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Kadir (2025),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who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concluded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project-based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encourages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become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more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creative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actively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engaged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arts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by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providing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opportunities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for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collaborative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exploration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artistic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production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>.</w:t>
      </w:r>
    </w:p>
    <w:p w14:paraId="74A6D589" w14:textId="1C01B258" w:rsidR="009E70EC" w:rsidRPr="00D07B0E" w:rsidRDefault="009E70EC" w:rsidP="009E70EC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</w:pPr>
      <w:r w:rsidRPr="00D07B0E">
        <w:rPr>
          <w:rFonts w:ascii="Century Gothic" w:eastAsia="Century Gothic" w:hAnsi="Century Gothic" w:cs="Century Gothic"/>
          <w:color w:val="000000"/>
        </w:rPr>
        <w:t xml:space="preserve">The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also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enhanced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collaboration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communication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responsibility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self-confidence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Working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collaboratively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project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groups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encouraged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exchange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ideas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negotiate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responsibilities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solve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problems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collectively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support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one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another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throughout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process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These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findings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reinforce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Vygotsky's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concept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social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constructivism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which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explains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cognitive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development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facilitated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through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interaction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with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peers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teachers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(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Schunk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2012). The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collaborative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nature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therefore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not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only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supports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academic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achievement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but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also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promotes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interpersonal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social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competencies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are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essential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for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twenty-first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century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>.</w:t>
      </w:r>
    </w:p>
    <w:p w14:paraId="48BD7989" w14:textId="5EB63A59" w:rsidR="009E70EC" w:rsidRPr="00D07B0E" w:rsidRDefault="009E70EC" w:rsidP="009E70EC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</w:pP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Despite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its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positive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outcomes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encountered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several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challenges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including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differences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'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abilities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limited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instructional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time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coordination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among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group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members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limitations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practice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facilities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These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challenges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indicate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successful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depends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not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only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instructional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design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but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also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classroom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management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availability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adequate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resources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Nevertheless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continuous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teacher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guidance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flexible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scheduling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collaborative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problem-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solving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enabled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overcome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these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obstacles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complete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their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projects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successfully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These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findings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demonstrate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effective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facilitation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by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teachers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remains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important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factor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maximizing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benefits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project-based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instruction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>.</w:t>
      </w:r>
    </w:p>
    <w:p w14:paraId="00024057" w14:textId="6E167455" w:rsidR="00335F36" w:rsidRPr="00D07B0E" w:rsidRDefault="009E70EC" w:rsidP="00D07B0E">
      <w:pPr>
        <w:pBdr>
          <w:top w:val="nil"/>
          <w:left w:val="nil"/>
          <w:bottom w:val="nil"/>
          <w:right w:val="nil"/>
          <w:between w:val="nil"/>
        </w:pBdr>
        <w:ind w:left="2268" w:firstLine="566"/>
        <w:jc w:val="both"/>
        <w:rPr>
          <w:rFonts w:ascii="Century Gothic" w:eastAsia="Century Gothic" w:hAnsi="Century Gothic" w:cs="Century Gothic"/>
          <w:color w:val="000000"/>
        </w:rPr>
        <w:sectPr w:rsidR="00335F36" w:rsidRPr="00D07B0E">
          <w:type w:val="continuous"/>
          <w:pgSz w:w="11907" w:h="16840"/>
          <w:pgMar w:top="1440" w:right="1440" w:bottom="1440" w:left="1440" w:header="142" w:footer="720" w:gutter="0"/>
          <w:cols w:space="720"/>
        </w:sectPr>
      </w:pP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Overall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this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study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confirms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effective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instructional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model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for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in a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health-oriented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vocational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high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school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Unlike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previous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studies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mainly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examined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general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secondary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schools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or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arts-focused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institutions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this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research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demonstrates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Project-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can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also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be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implemented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successfully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in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vocational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schools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whose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primary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focus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health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education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This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finding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extends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previous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literature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by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showing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that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project-based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dance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can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promote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artistic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competence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while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simultaneously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developing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creativity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collaboration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communication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responsibility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,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and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active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among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vocational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students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.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lastRenderedPageBreak/>
        <w:t>Therefore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>, Project-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Based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Learning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has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considerable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potential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to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support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implementation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of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the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Merdeka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Curriculum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across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diverse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educational</w:t>
      </w:r>
      <w:proofErr w:type="spellEnd"/>
      <w:r w:rsidRPr="00D07B0E">
        <w:rPr>
          <w:rFonts w:ascii="Century Gothic" w:eastAsia="Century Gothic" w:hAnsi="Century Gothic" w:cs="Century Gothic"/>
          <w:color w:val="000000"/>
        </w:rPr>
        <w:t xml:space="preserve"> </w:t>
      </w:r>
      <w:proofErr w:type="spellStart"/>
      <w:r w:rsidRPr="00D07B0E">
        <w:rPr>
          <w:rFonts w:ascii="Century Gothic" w:eastAsia="Century Gothic" w:hAnsi="Century Gothic" w:cs="Century Gothic"/>
          <w:color w:val="000000"/>
        </w:rPr>
        <w:t>contexts</w:t>
      </w:r>
      <w:proofErr w:type="spellEnd"/>
    </w:p>
    <w:p w14:paraId="50475956" w14:textId="77777777" w:rsidR="00335F36" w:rsidRDefault="00335F36" w:rsidP="00ED3532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5C3B26D6" w14:textId="77777777" w:rsidR="00335F36" w:rsidRDefault="00000000">
      <w:pPr>
        <w:pStyle w:val="Heading1"/>
        <w:spacing w:before="120" w:after="120"/>
        <w:ind w:firstLine="0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4. CONCLUSION</w:t>
      </w:r>
    </w:p>
    <w:p w14:paraId="323273C6" w14:textId="77777777" w:rsidR="00453990" w:rsidRDefault="00453990" w:rsidP="00453990">
      <w:pPr>
        <w:pStyle w:val="Heading1"/>
        <w:spacing w:before="120" w:after="120"/>
        <w:ind w:left="2268" w:firstLine="566"/>
        <w:rPr>
          <w:rFonts w:ascii="Century Gothic" w:eastAsia="Century Gothic" w:hAnsi="Century Gothic" w:cs="Century Gothic"/>
          <w:b w:val="0"/>
          <w:bCs w:val="0"/>
          <w:sz w:val="20"/>
          <w:szCs w:val="20"/>
        </w:rPr>
      </w:pPr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The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findings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of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this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study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demonstrate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that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implementation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of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Project-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Based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(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PjBL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) in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dance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education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Brawijaya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Health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Vocational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High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School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Tulungagung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was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successfully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carried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out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through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stages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of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planning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implementation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presentation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evaluation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These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stages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enabled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to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become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active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participants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throughout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process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rather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than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passive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recipients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of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information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. The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implementation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reflects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student-centered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approach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promoted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Merdeka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Curriculum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which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emphasizes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meaningful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experiences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through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active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participation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collaboration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authentic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tasks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. The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findings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suggest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that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structured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implementation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of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PjBL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allowed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to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construct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knowledge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through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direct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experience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while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developing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artistic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competence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during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project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completion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.</w:t>
      </w:r>
    </w:p>
    <w:p w14:paraId="53E560FD" w14:textId="77777777" w:rsidR="00453990" w:rsidRPr="00453990" w:rsidRDefault="00453990" w:rsidP="00453990">
      <w:pPr>
        <w:pStyle w:val="Heading1"/>
        <w:spacing w:before="120" w:after="120"/>
        <w:ind w:left="2268" w:firstLine="566"/>
        <w:rPr>
          <w:rFonts w:ascii="Century Gothic" w:eastAsia="Century Gothic" w:hAnsi="Century Gothic" w:cs="Century Gothic"/>
          <w:b w:val="0"/>
          <w:bCs w:val="0"/>
          <w:sz w:val="20"/>
          <w:szCs w:val="20"/>
        </w:rPr>
      </w:pPr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The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successful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implementation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of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PjBL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can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explained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through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perspective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of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social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constructivism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According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to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Schunk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(2012),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occurs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most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effectively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when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actively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construct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knowledge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through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interaction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with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their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environment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with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other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individuals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Throughout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project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continuously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exchanged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ideas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discussed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choreography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solved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problems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collaboratively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reflected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their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experiences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These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interactions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supported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construction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of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new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knowledge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while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strengthening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'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cognitive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social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development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. The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teacher's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role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as a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facilitator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rather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than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primary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source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of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information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also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reflects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principles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of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constructivist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where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guidance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provided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while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remain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responsible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for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constructing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their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own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understanding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.</w:t>
      </w:r>
    </w:p>
    <w:p w14:paraId="21C69A03" w14:textId="77777777" w:rsidR="00453990" w:rsidRPr="00453990" w:rsidRDefault="00453990" w:rsidP="00453990">
      <w:pPr>
        <w:pStyle w:val="Heading1"/>
        <w:spacing w:before="120" w:after="120"/>
        <w:ind w:left="2268" w:firstLine="566"/>
        <w:rPr>
          <w:rFonts w:ascii="Century Gothic" w:eastAsia="Century Gothic" w:hAnsi="Century Gothic" w:cs="Century Gothic"/>
          <w:b w:val="0"/>
          <w:bCs w:val="0"/>
          <w:sz w:val="20"/>
          <w:szCs w:val="20"/>
        </w:rPr>
      </w:pPr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The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planning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stage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became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one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of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determining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factors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influencing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effectiveness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of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Project-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Based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implementation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Before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classroom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instruction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began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teacher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prepared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objectives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teaching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modules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assessment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instruments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project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schedules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collaborative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groups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Such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systematic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preparation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corresponds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with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Project-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Based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framework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proposed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Fathurrohman (2016),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who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argues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that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successful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project-based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instruction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requires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careful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planning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to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ensure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that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objectives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project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activities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assessment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procedures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are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aligned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. The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findings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indicate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that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thorough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instructional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planning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provided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with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clear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directions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reduced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confusion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during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project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implementation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supported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effective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classroom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management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.</w:t>
      </w:r>
    </w:p>
    <w:p w14:paraId="5B0F1F3C" w14:textId="77777777" w:rsidR="00453990" w:rsidRPr="00453990" w:rsidRDefault="00453990" w:rsidP="00453990">
      <w:pPr>
        <w:pStyle w:val="Heading1"/>
        <w:spacing w:before="120" w:after="120"/>
        <w:ind w:left="2268" w:firstLine="566"/>
        <w:rPr>
          <w:rFonts w:ascii="Century Gothic" w:eastAsia="Century Gothic" w:hAnsi="Century Gothic" w:cs="Century Gothic"/>
          <w:b w:val="0"/>
          <w:bCs w:val="0"/>
          <w:sz w:val="20"/>
          <w:szCs w:val="20"/>
        </w:rPr>
      </w:pP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Another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significant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finding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concerns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'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creativity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. The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implementation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of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Project-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Based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encouraged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to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generate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original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ideas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explore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movement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variations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develop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choreography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combine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music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with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dance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performances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according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to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their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own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interpretations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Unlike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teacher-centered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instruction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project-based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provided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with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greater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autonomy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in making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artistic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decisions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throughout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process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These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findings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support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previous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research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Balqis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Kadir (2025),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which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reported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that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Project-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Based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enhances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'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lastRenderedPageBreak/>
        <w:t>creativity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because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learners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are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encouraged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to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investigate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problems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develop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solutions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produce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authentic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artistic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products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through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collaborative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exploration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.</w:t>
      </w:r>
    </w:p>
    <w:p w14:paraId="6E2E18D6" w14:textId="77777777" w:rsidR="00453990" w:rsidRPr="00453990" w:rsidRDefault="00453990" w:rsidP="00453990">
      <w:pPr>
        <w:pStyle w:val="Heading1"/>
        <w:spacing w:before="120" w:after="120"/>
        <w:ind w:left="2268" w:firstLine="566"/>
        <w:rPr>
          <w:rFonts w:ascii="Century Gothic" w:eastAsia="Century Gothic" w:hAnsi="Century Gothic" w:cs="Century Gothic"/>
          <w:b w:val="0"/>
          <w:bCs w:val="0"/>
          <w:sz w:val="20"/>
          <w:szCs w:val="20"/>
        </w:rPr>
      </w:pPr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The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implementation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of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Project-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Based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also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strengthened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'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collaboration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communication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skills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Working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in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groups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required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to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negotiate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ideas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divide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responsibilities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coordinate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rehearsal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schedules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resolve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differences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of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opinion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during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project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completion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These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collaborative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experiences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encouraged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to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appreciate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diverse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perspectives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while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developing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interpersonal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communication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skills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that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are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essential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in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both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educational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professional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settings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This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finding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consistent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with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Vygotsky's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theory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of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social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interaction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which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explains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that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cognitive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development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closely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related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to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collaboration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with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more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capable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peers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meaningful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communication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during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activities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(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Schunk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, 2012).</w:t>
      </w:r>
    </w:p>
    <w:p w14:paraId="797BB3FD" w14:textId="77777777" w:rsidR="00453990" w:rsidRPr="00453990" w:rsidRDefault="00453990" w:rsidP="00453990">
      <w:pPr>
        <w:pStyle w:val="Heading1"/>
        <w:spacing w:before="120" w:after="120"/>
        <w:ind w:left="2268" w:firstLine="566"/>
        <w:rPr>
          <w:rFonts w:ascii="Century Gothic" w:eastAsia="Century Gothic" w:hAnsi="Century Gothic" w:cs="Century Gothic"/>
          <w:b w:val="0"/>
          <w:bCs w:val="0"/>
          <w:sz w:val="20"/>
          <w:szCs w:val="20"/>
        </w:rPr>
      </w:pP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Besides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improving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creativity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collaboration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, Project-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Based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also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contributed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to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development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of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responsibility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self-confidence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became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more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disciplined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in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completing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assigned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tasks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attending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rehearsals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fulfilling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responsibilities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within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their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project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groups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Furthermore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presenting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dance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performances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before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classmates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teachers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increased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'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confidence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in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expressing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ideas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demonstrating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their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artistic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abilities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These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findings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indicate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that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authentic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project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experiences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encourage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to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develop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not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only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technical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competencies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but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also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positive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personal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characteristics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that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support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lifelong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future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professional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development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.</w:t>
      </w:r>
    </w:p>
    <w:p w14:paraId="19B4E0A2" w14:textId="77777777" w:rsidR="00453990" w:rsidRPr="00453990" w:rsidRDefault="00453990" w:rsidP="00453990">
      <w:pPr>
        <w:pStyle w:val="Heading1"/>
        <w:spacing w:before="120" w:after="120"/>
        <w:ind w:left="2268" w:firstLine="566"/>
        <w:rPr>
          <w:rFonts w:ascii="Century Gothic" w:eastAsia="Century Gothic" w:hAnsi="Century Gothic" w:cs="Century Gothic"/>
          <w:b w:val="0"/>
          <w:bCs w:val="0"/>
          <w:sz w:val="20"/>
          <w:szCs w:val="20"/>
        </w:rPr>
      </w:pPr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The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supporting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factors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identified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in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this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study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further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explain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why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Project-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Based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was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implemented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successfully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. The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teacher's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ability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to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organize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systematically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'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enthusiasm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for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practical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collaborative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classroom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culture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availability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of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teaching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modules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aligned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with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Merdeka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Curriculum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created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conditions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that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supported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active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. In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addition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continuous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teacher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guidance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enabled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to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overcome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difficulties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without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reducing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their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independence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during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project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completion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These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findings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demonstrate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that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successful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implementation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of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Project-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Based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depends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interaction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between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instructional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design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teacher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facilitation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'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active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engagement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.</w:t>
      </w:r>
    </w:p>
    <w:p w14:paraId="4B1A53BC" w14:textId="77777777" w:rsidR="00453990" w:rsidRPr="00453990" w:rsidRDefault="00453990" w:rsidP="00453990">
      <w:pPr>
        <w:pStyle w:val="Heading1"/>
        <w:spacing w:before="120" w:after="120"/>
        <w:ind w:left="2268" w:firstLine="566"/>
        <w:rPr>
          <w:rFonts w:ascii="Century Gothic" w:eastAsia="Century Gothic" w:hAnsi="Century Gothic" w:cs="Century Gothic"/>
          <w:b w:val="0"/>
          <w:bCs w:val="0"/>
          <w:sz w:val="20"/>
          <w:szCs w:val="20"/>
        </w:rPr>
      </w:pP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Nevertheless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study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also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identified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several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challenges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that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need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to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considered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in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future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implementation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Differences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in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'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abilities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occasionally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resulted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in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unequal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participation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within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groups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while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limited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instructional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time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restricted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opportunities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for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repeated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practice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performance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refinement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. In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addition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limitations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in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practice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facilities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sometimes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affected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efficiency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of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rehearsal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activities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Although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these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constraints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did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not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prevent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successful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completion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of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projects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indicate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that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effective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implementation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of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Project-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Based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requires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careful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time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management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adequate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facilities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continuous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teacher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supervision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to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ensure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equal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participation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among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.</w:t>
      </w:r>
    </w:p>
    <w:p w14:paraId="4C0B2591" w14:textId="77777777" w:rsidR="00453990" w:rsidRPr="00453990" w:rsidRDefault="00453990" w:rsidP="00453990">
      <w:pPr>
        <w:pStyle w:val="Heading1"/>
        <w:spacing w:before="120" w:after="120"/>
        <w:ind w:left="2268" w:firstLine="566"/>
        <w:rPr>
          <w:rFonts w:ascii="Century Gothic" w:eastAsia="Century Gothic" w:hAnsi="Century Gothic" w:cs="Century Gothic"/>
          <w:b w:val="0"/>
          <w:bCs w:val="0"/>
          <w:sz w:val="20"/>
          <w:szCs w:val="20"/>
        </w:rPr>
      </w:pPr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One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important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contribution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of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this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study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research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context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.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Most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previous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studies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Project-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Based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in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dance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education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have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been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conducted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in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general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secondary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schools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or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arts-oriented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educational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institutions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. In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contrast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this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research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was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conducted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in a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health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vocational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high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school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where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primarily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focus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nursing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pharmacy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education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. The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findings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demonstrate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that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lastRenderedPageBreak/>
        <w:t>Project-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Based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can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also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implemented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effectively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in non-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arts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vocational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settings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without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reducing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'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engagement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in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their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primary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field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of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study.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This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expands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application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of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Project-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Based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within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vocational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education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provides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empirical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evidence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that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arts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education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can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complement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vocational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competencies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through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collaborative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creative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experiences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. </w:t>
      </w:r>
    </w:p>
    <w:p w14:paraId="41D0A767" w14:textId="5E6D4CBF" w:rsidR="00D07B0E" w:rsidRPr="00D07B0E" w:rsidRDefault="00453990" w:rsidP="00453990">
      <w:pPr>
        <w:pStyle w:val="Heading1"/>
        <w:spacing w:before="120" w:after="120"/>
        <w:ind w:left="2268" w:firstLine="566"/>
        <w:rPr>
          <w:rFonts w:ascii="Century Gothic" w:eastAsia="Century Gothic" w:hAnsi="Century Gothic" w:cs="Century Gothic"/>
          <w:b w:val="0"/>
          <w:bCs w:val="0"/>
          <w:sz w:val="20"/>
          <w:szCs w:val="20"/>
        </w:rPr>
      </w:pP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Overall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this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study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confirms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that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Project-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Based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represents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effective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instructional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approach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for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dance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education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because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integrates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knowledge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skills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creativity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collaboration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communication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responsibility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self-confidence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within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a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single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process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. The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findings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provide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practical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implications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for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teachers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demonstrating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that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meaningful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can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achieved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through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authentic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projects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that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encourage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to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participate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actively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in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every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stage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of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instruction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. Future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studies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are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recommended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to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investigate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the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implementation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of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Project-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Based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across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different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vocational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disciplines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involve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larger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participant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groups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examine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long-term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influence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students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'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artistic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achievement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learning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motivation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,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and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twenty-first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century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 xml:space="preserve"> </w:t>
      </w:r>
      <w:proofErr w:type="spellStart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competencies</w:t>
      </w:r>
      <w:proofErr w:type="spellEnd"/>
      <w:r w:rsidRPr="00453990">
        <w:rPr>
          <w:rFonts w:ascii="Century Gothic" w:eastAsia="Century Gothic" w:hAnsi="Century Gothic" w:cs="Century Gothic"/>
          <w:b w:val="0"/>
          <w:bCs w:val="0"/>
          <w:sz w:val="20"/>
          <w:szCs w:val="20"/>
        </w:rPr>
        <w:t>.</w:t>
      </w:r>
    </w:p>
    <w:p w14:paraId="774481B4" w14:textId="653E78FE" w:rsidR="00335F36" w:rsidRPr="00E6083D" w:rsidRDefault="00000000" w:rsidP="00E6083D">
      <w:pPr>
        <w:pStyle w:val="Heading1"/>
        <w:spacing w:before="120" w:after="120"/>
        <w:ind w:hanging="2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REFERENCE</w:t>
      </w:r>
    </w:p>
    <w:p w14:paraId="177BD349" w14:textId="77777777" w:rsidR="00E6083D" w:rsidRPr="00E6083D" w:rsidRDefault="00E6083D" w:rsidP="00E6083D">
      <w:pPr>
        <w:pBdr>
          <w:top w:val="nil"/>
          <w:left w:val="nil"/>
          <w:bottom w:val="nil"/>
          <w:right w:val="nil"/>
          <w:between w:val="nil"/>
        </w:pBdr>
        <w:ind w:left="2835" w:hanging="566"/>
        <w:jc w:val="both"/>
        <w:rPr>
          <w:rFonts w:ascii="Century Gothic" w:eastAsia="Century Gothic" w:hAnsi="Century Gothic" w:cs="Century Gothic"/>
        </w:rPr>
      </w:pPr>
      <w:r w:rsidRPr="00E6083D">
        <w:rPr>
          <w:rFonts w:ascii="Century Gothic" w:eastAsia="Century Gothic" w:hAnsi="Century Gothic" w:cs="Century Gothic"/>
        </w:rPr>
        <w:t xml:space="preserve">Amanda, Y., &amp; Albina, M. (2024). </w:t>
      </w:r>
      <w:r w:rsidRPr="00E6083D">
        <w:rPr>
          <w:rFonts w:ascii="Century Gothic" w:eastAsia="Century Gothic" w:hAnsi="Century Gothic" w:cs="Century Gothic"/>
          <w:i/>
          <w:iCs/>
        </w:rPr>
        <w:t>Analisis tujuan pembelajaran menurut Ade Darman Regina</w:t>
      </w:r>
      <w:r w:rsidRPr="00E6083D">
        <w:rPr>
          <w:rFonts w:ascii="Century Gothic" w:eastAsia="Century Gothic" w:hAnsi="Century Gothic" w:cs="Century Gothic"/>
        </w:rPr>
        <w:t xml:space="preserve">. </w:t>
      </w:r>
      <w:r w:rsidRPr="00E6083D">
        <w:rPr>
          <w:rFonts w:ascii="Century Gothic" w:eastAsia="Century Gothic" w:hAnsi="Century Gothic" w:cs="Century Gothic"/>
          <w:i/>
          <w:iCs/>
        </w:rPr>
        <w:t xml:space="preserve">QAZI 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Journal</w:t>
      </w:r>
      <w:proofErr w:type="spellEnd"/>
      <w:r w:rsidRPr="00E6083D">
        <w:rPr>
          <w:rFonts w:ascii="Century Gothic" w:eastAsia="Century Gothic" w:hAnsi="Century Gothic" w:cs="Century Gothic"/>
          <w:i/>
          <w:iCs/>
        </w:rPr>
        <w:t xml:space="preserve"> 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of</w:t>
      </w:r>
      <w:proofErr w:type="spellEnd"/>
      <w:r w:rsidRPr="00E6083D">
        <w:rPr>
          <w:rFonts w:ascii="Century Gothic" w:eastAsia="Century Gothic" w:hAnsi="Century Gothic" w:cs="Century Gothic"/>
          <w:i/>
          <w:iCs/>
        </w:rPr>
        <w:t xml:space="preserve"> Islamic 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Studies</w:t>
      </w:r>
      <w:proofErr w:type="spellEnd"/>
      <w:r w:rsidRPr="00E6083D">
        <w:rPr>
          <w:rFonts w:ascii="Century Gothic" w:eastAsia="Century Gothic" w:hAnsi="Century Gothic" w:cs="Century Gothic"/>
          <w:i/>
          <w:iCs/>
        </w:rPr>
        <w:t>, 1</w:t>
      </w:r>
      <w:r w:rsidRPr="00E6083D">
        <w:rPr>
          <w:rFonts w:ascii="Century Gothic" w:eastAsia="Century Gothic" w:hAnsi="Century Gothic" w:cs="Century Gothic"/>
        </w:rPr>
        <w:t>(2), 106–112.</w:t>
      </w:r>
    </w:p>
    <w:p w14:paraId="046568AC" w14:textId="77777777" w:rsidR="00E6083D" w:rsidRPr="00E6083D" w:rsidRDefault="00E6083D" w:rsidP="00E6083D">
      <w:pPr>
        <w:pBdr>
          <w:top w:val="nil"/>
          <w:left w:val="nil"/>
          <w:bottom w:val="nil"/>
          <w:right w:val="nil"/>
          <w:between w:val="nil"/>
        </w:pBdr>
        <w:ind w:left="2835" w:hanging="566"/>
        <w:jc w:val="both"/>
        <w:rPr>
          <w:rFonts w:ascii="Century Gothic" w:eastAsia="Century Gothic" w:hAnsi="Century Gothic" w:cs="Century Gothic"/>
        </w:rPr>
      </w:pPr>
      <w:r w:rsidRPr="00E6083D">
        <w:rPr>
          <w:rFonts w:ascii="Century Gothic" w:eastAsia="Century Gothic" w:hAnsi="Century Gothic" w:cs="Century Gothic"/>
        </w:rPr>
        <w:t xml:space="preserve">Anggraini, P. D., &amp; Wulandari, S. S. (2020). Analisis penggunaan model pembelajaran </w:t>
      </w:r>
      <w:r w:rsidRPr="00E6083D">
        <w:rPr>
          <w:rFonts w:ascii="Century Gothic" w:eastAsia="Century Gothic" w:hAnsi="Century Gothic" w:cs="Century Gothic"/>
          <w:i/>
          <w:iCs/>
        </w:rPr>
        <w:t xml:space="preserve">Project 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Based</w:t>
      </w:r>
      <w:proofErr w:type="spellEnd"/>
      <w:r w:rsidRPr="00E6083D">
        <w:rPr>
          <w:rFonts w:ascii="Century Gothic" w:eastAsia="Century Gothic" w:hAnsi="Century Gothic" w:cs="Century Gothic"/>
          <w:i/>
          <w:iCs/>
        </w:rPr>
        <w:t xml:space="preserve"> 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Learning</w:t>
      </w:r>
      <w:proofErr w:type="spellEnd"/>
      <w:r w:rsidRPr="00E6083D">
        <w:rPr>
          <w:rFonts w:ascii="Century Gothic" w:eastAsia="Century Gothic" w:hAnsi="Century Gothic" w:cs="Century Gothic"/>
        </w:rPr>
        <w:t xml:space="preserve"> dalam peningkatan keaktifan siswa. </w:t>
      </w:r>
      <w:r w:rsidRPr="00E6083D">
        <w:rPr>
          <w:rFonts w:ascii="Century Gothic" w:eastAsia="Century Gothic" w:hAnsi="Century Gothic" w:cs="Century Gothic"/>
          <w:i/>
          <w:iCs/>
        </w:rPr>
        <w:t>Jurnal Pendidikan Administrasi Perkantoran (JPAP), 9</w:t>
      </w:r>
      <w:r w:rsidRPr="00E6083D">
        <w:rPr>
          <w:rFonts w:ascii="Century Gothic" w:eastAsia="Century Gothic" w:hAnsi="Century Gothic" w:cs="Century Gothic"/>
        </w:rPr>
        <w:t xml:space="preserve">(2), 292–299. </w:t>
      </w:r>
      <w:hyperlink r:id="rId22" w:tgtFrame="_new" w:history="1">
        <w:r w:rsidRPr="00E6083D">
          <w:rPr>
            <w:rStyle w:val="Hyperlink"/>
            <w:rFonts w:ascii="Century Gothic" w:eastAsia="Century Gothic" w:hAnsi="Century Gothic" w:cs="Century Gothic"/>
            <w:color w:val="auto"/>
            <w:u w:val="none"/>
          </w:rPr>
          <w:t>https://doi.org/10.26740/jpap.v9n2.p292-299</w:t>
        </w:r>
      </w:hyperlink>
    </w:p>
    <w:p w14:paraId="416D3719" w14:textId="77777777" w:rsidR="00E6083D" w:rsidRPr="00E6083D" w:rsidRDefault="00E6083D" w:rsidP="00E6083D">
      <w:pPr>
        <w:pBdr>
          <w:top w:val="nil"/>
          <w:left w:val="nil"/>
          <w:bottom w:val="nil"/>
          <w:right w:val="nil"/>
          <w:between w:val="nil"/>
        </w:pBdr>
        <w:ind w:left="2835" w:hanging="566"/>
        <w:jc w:val="both"/>
        <w:rPr>
          <w:rFonts w:ascii="Century Gothic" w:eastAsia="Century Gothic" w:hAnsi="Century Gothic" w:cs="Century Gothic"/>
        </w:rPr>
      </w:pPr>
      <w:r w:rsidRPr="00E6083D">
        <w:rPr>
          <w:rFonts w:ascii="Century Gothic" w:eastAsia="Century Gothic" w:hAnsi="Century Gothic" w:cs="Century Gothic"/>
        </w:rPr>
        <w:t xml:space="preserve">Balqis, C. O. S., &amp; Kadir, T. H. (2025). 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Implementation</w:t>
      </w:r>
      <w:proofErr w:type="spellEnd"/>
      <w:r w:rsidRPr="00E6083D">
        <w:rPr>
          <w:rFonts w:ascii="Century Gothic" w:eastAsia="Century Gothic" w:hAnsi="Century Gothic" w:cs="Century Gothic"/>
          <w:i/>
          <w:iCs/>
        </w:rPr>
        <w:t xml:space="preserve"> 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of</w:t>
      </w:r>
      <w:proofErr w:type="spellEnd"/>
      <w:r w:rsidRPr="00E6083D">
        <w:rPr>
          <w:rFonts w:ascii="Century Gothic" w:eastAsia="Century Gothic" w:hAnsi="Century Gothic" w:cs="Century Gothic"/>
          <w:i/>
          <w:iCs/>
        </w:rPr>
        <w:t xml:space="preserve"> 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Cultural</w:t>
      </w:r>
      <w:proofErr w:type="spellEnd"/>
      <w:r w:rsidRPr="00E6083D">
        <w:rPr>
          <w:rFonts w:ascii="Century Gothic" w:eastAsia="Century Gothic" w:hAnsi="Century Gothic" w:cs="Century Gothic"/>
          <w:i/>
          <w:iCs/>
        </w:rPr>
        <w:t xml:space="preserve"> Art 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Learning</w:t>
      </w:r>
      <w:proofErr w:type="spellEnd"/>
      <w:r w:rsidRPr="00E6083D">
        <w:rPr>
          <w:rFonts w:ascii="Century Gothic" w:eastAsia="Century Gothic" w:hAnsi="Century Gothic" w:cs="Century Gothic"/>
          <w:i/>
          <w:iCs/>
        </w:rPr>
        <w:t xml:space="preserve"> Materials 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Traditional</w:t>
      </w:r>
      <w:proofErr w:type="spellEnd"/>
      <w:r w:rsidRPr="00E6083D">
        <w:rPr>
          <w:rFonts w:ascii="Century Gothic" w:eastAsia="Century Gothic" w:hAnsi="Century Gothic" w:cs="Century Gothic"/>
          <w:i/>
          <w:iCs/>
        </w:rPr>
        <w:t xml:space="preserve"> Music (Talempong Pacik) in 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Class</w:t>
      </w:r>
      <w:proofErr w:type="spellEnd"/>
      <w:r w:rsidRPr="00E6083D">
        <w:rPr>
          <w:rFonts w:ascii="Century Gothic" w:eastAsia="Century Gothic" w:hAnsi="Century Gothic" w:cs="Century Gothic"/>
          <w:i/>
          <w:iCs/>
        </w:rPr>
        <w:t xml:space="preserve"> X TBSM 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at</w:t>
      </w:r>
      <w:proofErr w:type="spellEnd"/>
      <w:r w:rsidRPr="00E6083D">
        <w:rPr>
          <w:rFonts w:ascii="Century Gothic" w:eastAsia="Century Gothic" w:hAnsi="Century Gothic" w:cs="Century Gothic"/>
          <w:i/>
          <w:iCs/>
        </w:rPr>
        <w:t xml:space="preserve"> SMK Muhammadiyah 1 Padang</w:t>
      </w:r>
      <w:r w:rsidRPr="00E6083D">
        <w:rPr>
          <w:rFonts w:ascii="Century Gothic" w:eastAsia="Century Gothic" w:hAnsi="Century Gothic" w:cs="Century Gothic"/>
        </w:rPr>
        <w:t xml:space="preserve">, </w:t>
      </w:r>
      <w:r w:rsidRPr="00E6083D">
        <w:rPr>
          <w:rFonts w:ascii="Century Gothic" w:eastAsia="Century Gothic" w:hAnsi="Century Gothic" w:cs="Century Gothic"/>
          <w:i/>
          <w:iCs/>
        </w:rPr>
        <w:t>3</w:t>
      </w:r>
      <w:r w:rsidRPr="00E6083D">
        <w:rPr>
          <w:rFonts w:ascii="Century Gothic" w:eastAsia="Century Gothic" w:hAnsi="Century Gothic" w:cs="Century Gothic"/>
        </w:rPr>
        <w:t>(1).</w:t>
      </w:r>
    </w:p>
    <w:p w14:paraId="15E77ECB" w14:textId="77777777" w:rsidR="00E6083D" w:rsidRPr="00E6083D" w:rsidRDefault="00E6083D" w:rsidP="00E6083D">
      <w:pPr>
        <w:pBdr>
          <w:top w:val="nil"/>
          <w:left w:val="nil"/>
          <w:bottom w:val="nil"/>
          <w:right w:val="nil"/>
          <w:between w:val="nil"/>
        </w:pBdr>
        <w:ind w:left="2835" w:hanging="566"/>
        <w:jc w:val="both"/>
        <w:rPr>
          <w:rFonts w:ascii="Century Gothic" w:eastAsia="Century Gothic" w:hAnsi="Century Gothic" w:cs="Century Gothic"/>
        </w:rPr>
      </w:pPr>
      <w:r w:rsidRPr="00E6083D">
        <w:rPr>
          <w:rFonts w:ascii="Century Gothic" w:eastAsia="Century Gothic" w:hAnsi="Century Gothic" w:cs="Century Gothic"/>
        </w:rPr>
        <w:t xml:space="preserve">Fathurrohman, M. (2016). </w:t>
      </w:r>
      <w:r w:rsidRPr="00E6083D">
        <w:rPr>
          <w:rFonts w:ascii="Century Gothic" w:eastAsia="Century Gothic" w:hAnsi="Century Gothic" w:cs="Century Gothic"/>
          <w:i/>
          <w:iCs/>
        </w:rPr>
        <w:t>Model-model pembelajaran inovatif: Alternatif desain pembelajaran yang menyenangkan</w:t>
      </w:r>
      <w:r w:rsidRPr="00E6083D">
        <w:rPr>
          <w:rFonts w:ascii="Century Gothic" w:eastAsia="Century Gothic" w:hAnsi="Century Gothic" w:cs="Century Gothic"/>
        </w:rPr>
        <w:t>. Ar-</w:t>
      </w:r>
      <w:proofErr w:type="spellStart"/>
      <w:r w:rsidRPr="00E6083D">
        <w:rPr>
          <w:rFonts w:ascii="Century Gothic" w:eastAsia="Century Gothic" w:hAnsi="Century Gothic" w:cs="Century Gothic"/>
        </w:rPr>
        <w:t>Ruzz</w:t>
      </w:r>
      <w:proofErr w:type="spellEnd"/>
      <w:r w:rsidRPr="00E6083D">
        <w:rPr>
          <w:rFonts w:ascii="Century Gothic" w:eastAsia="Century Gothic" w:hAnsi="Century Gothic" w:cs="Century Gothic"/>
        </w:rPr>
        <w:t xml:space="preserve"> Media.</w:t>
      </w:r>
    </w:p>
    <w:p w14:paraId="6CF7FAE0" w14:textId="77777777" w:rsidR="00E6083D" w:rsidRPr="00E6083D" w:rsidRDefault="00E6083D" w:rsidP="00E6083D">
      <w:pPr>
        <w:pBdr>
          <w:top w:val="nil"/>
          <w:left w:val="nil"/>
          <w:bottom w:val="nil"/>
          <w:right w:val="nil"/>
          <w:between w:val="nil"/>
        </w:pBdr>
        <w:ind w:left="2835" w:hanging="566"/>
        <w:jc w:val="both"/>
        <w:rPr>
          <w:rFonts w:ascii="Century Gothic" w:eastAsia="Century Gothic" w:hAnsi="Century Gothic" w:cs="Century Gothic"/>
        </w:rPr>
      </w:pPr>
      <w:r w:rsidRPr="00E6083D">
        <w:rPr>
          <w:rFonts w:ascii="Century Gothic" w:eastAsia="Century Gothic" w:hAnsi="Century Gothic" w:cs="Century Gothic"/>
        </w:rPr>
        <w:t xml:space="preserve">Harjun, H., </w:t>
      </w:r>
      <w:proofErr w:type="spellStart"/>
      <w:r w:rsidRPr="00E6083D">
        <w:rPr>
          <w:rFonts w:ascii="Century Gothic" w:eastAsia="Century Gothic" w:hAnsi="Century Gothic" w:cs="Century Gothic"/>
        </w:rPr>
        <w:t>Jumatin</w:t>
      </w:r>
      <w:proofErr w:type="spellEnd"/>
      <w:r w:rsidRPr="00E6083D">
        <w:rPr>
          <w:rFonts w:ascii="Century Gothic" w:eastAsia="Century Gothic" w:hAnsi="Century Gothic" w:cs="Century Gothic"/>
        </w:rPr>
        <w:t xml:space="preserve">, J., </w:t>
      </w:r>
      <w:proofErr w:type="spellStart"/>
      <w:r w:rsidRPr="00E6083D">
        <w:rPr>
          <w:rFonts w:ascii="Century Gothic" w:eastAsia="Century Gothic" w:hAnsi="Century Gothic" w:cs="Century Gothic"/>
        </w:rPr>
        <w:t>Ahiri</w:t>
      </w:r>
      <w:proofErr w:type="spellEnd"/>
      <w:r w:rsidRPr="00E6083D">
        <w:rPr>
          <w:rFonts w:ascii="Century Gothic" w:eastAsia="Century Gothic" w:hAnsi="Century Gothic" w:cs="Century Gothic"/>
        </w:rPr>
        <w:t xml:space="preserve">, Y., &amp; Lewa, J. (2026). Strategi meningkatkan kreativitas siswa melalui model </w:t>
      </w:r>
      <w:r w:rsidRPr="00E6083D">
        <w:rPr>
          <w:rFonts w:ascii="Century Gothic" w:eastAsia="Century Gothic" w:hAnsi="Century Gothic" w:cs="Century Gothic"/>
          <w:i/>
          <w:iCs/>
        </w:rPr>
        <w:t xml:space="preserve">Project 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Based</w:t>
      </w:r>
      <w:proofErr w:type="spellEnd"/>
      <w:r w:rsidRPr="00E6083D">
        <w:rPr>
          <w:rFonts w:ascii="Century Gothic" w:eastAsia="Century Gothic" w:hAnsi="Century Gothic" w:cs="Century Gothic"/>
          <w:i/>
          <w:iCs/>
        </w:rPr>
        <w:t xml:space="preserve"> 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Learning</w:t>
      </w:r>
      <w:proofErr w:type="spellEnd"/>
      <w:r w:rsidRPr="00E6083D">
        <w:rPr>
          <w:rFonts w:ascii="Century Gothic" w:eastAsia="Century Gothic" w:hAnsi="Century Gothic" w:cs="Century Gothic"/>
        </w:rPr>
        <w:t xml:space="preserve"> (</w:t>
      </w:r>
      <w:proofErr w:type="spellStart"/>
      <w:r w:rsidRPr="00E6083D">
        <w:rPr>
          <w:rFonts w:ascii="Century Gothic" w:eastAsia="Century Gothic" w:hAnsi="Century Gothic" w:cs="Century Gothic"/>
        </w:rPr>
        <w:t>PjBL</w:t>
      </w:r>
      <w:proofErr w:type="spellEnd"/>
      <w:r w:rsidRPr="00E6083D">
        <w:rPr>
          <w:rFonts w:ascii="Century Gothic" w:eastAsia="Century Gothic" w:hAnsi="Century Gothic" w:cs="Century Gothic"/>
        </w:rPr>
        <w:t xml:space="preserve">). 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Journal</w:t>
      </w:r>
      <w:proofErr w:type="spellEnd"/>
      <w:r w:rsidRPr="00E6083D">
        <w:rPr>
          <w:rFonts w:ascii="Century Gothic" w:eastAsia="Century Gothic" w:hAnsi="Century Gothic" w:cs="Century Gothic"/>
          <w:i/>
          <w:iCs/>
        </w:rPr>
        <w:t xml:space="preserve"> 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of</w:t>
      </w:r>
      <w:proofErr w:type="spellEnd"/>
      <w:r w:rsidRPr="00E6083D">
        <w:rPr>
          <w:rFonts w:ascii="Century Gothic" w:eastAsia="Century Gothic" w:hAnsi="Century Gothic" w:cs="Century Gothic"/>
          <w:i/>
          <w:iCs/>
        </w:rPr>
        <w:t xml:space="preserve"> 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Literature</w:t>
      </w:r>
      <w:proofErr w:type="spellEnd"/>
      <w:r w:rsidRPr="00E6083D">
        <w:rPr>
          <w:rFonts w:ascii="Century Gothic" w:eastAsia="Century Gothic" w:hAnsi="Century Gothic" w:cs="Century Gothic"/>
          <w:i/>
          <w:iCs/>
        </w:rPr>
        <w:t xml:space="preserve"> 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Review</w:t>
      </w:r>
      <w:proofErr w:type="spellEnd"/>
      <w:r w:rsidRPr="00E6083D">
        <w:rPr>
          <w:rFonts w:ascii="Century Gothic" w:eastAsia="Century Gothic" w:hAnsi="Century Gothic" w:cs="Century Gothic"/>
          <w:i/>
          <w:iCs/>
        </w:rPr>
        <w:t>, 2</w:t>
      </w:r>
      <w:r w:rsidRPr="00E6083D">
        <w:rPr>
          <w:rFonts w:ascii="Century Gothic" w:eastAsia="Century Gothic" w:hAnsi="Century Gothic" w:cs="Century Gothic"/>
        </w:rPr>
        <w:t xml:space="preserve">(1), 20–34. </w:t>
      </w:r>
      <w:hyperlink r:id="rId23" w:tgtFrame="_new" w:history="1">
        <w:r w:rsidRPr="00E6083D">
          <w:rPr>
            <w:rStyle w:val="Hyperlink"/>
            <w:rFonts w:ascii="Century Gothic" w:eastAsia="Century Gothic" w:hAnsi="Century Gothic" w:cs="Century Gothic"/>
            <w:color w:val="auto"/>
            <w:u w:val="none"/>
          </w:rPr>
          <w:t>https://doi.org/10.63822/ahw24b41</w:t>
        </w:r>
      </w:hyperlink>
    </w:p>
    <w:p w14:paraId="00604802" w14:textId="77777777" w:rsidR="00E6083D" w:rsidRPr="00E6083D" w:rsidRDefault="00E6083D" w:rsidP="00E6083D">
      <w:pPr>
        <w:pBdr>
          <w:top w:val="nil"/>
          <w:left w:val="nil"/>
          <w:bottom w:val="nil"/>
          <w:right w:val="nil"/>
          <w:between w:val="nil"/>
        </w:pBdr>
        <w:ind w:left="2835" w:hanging="566"/>
        <w:jc w:val="both"/>
        <w:rPr>
          <w:rFonts w:ascii="Century Gothic" w:eastAsia="Century Gothic" w:hAnsi="Century Gothic" w:cs="Century Gothic"/>
        </w:rPr>
      </w:pPr>
      <w:proofErr w:type="spellStart"/>
      <w:r w:rsidRPr="00E6083D">
        <w:rPr>
          <w:rFonts w:ascii="Century Gothic" w:eastAsia="Century Gothic" w:hAnsi="Century Gothic" w:cs="Century Gothic"/>
        </w:rPr>
        <w:t>Heriyansyah</w:t>
      </w:r>
      <w:proofErr w:type="spellEnd"/>
      <w:r w:rsidRPr="00E6083D">
        <w:rPr>
          <w:rFonts w:ascii="Century Gothic" w:eastAsia="Century Gothic" w:hAnsi="Century Gothic" w:cs="Century Gothic"/>
        </w:rPr>
        <w:t xml:space="preserve">, H. (2018). Guru adalah manajer sesungguhnya di sekolah. </w:t>
      </w:r>
      <w:r w:rsidRPr="00E6083D">
        <w:rPr>
          <w:rFonts w:ascii="Century Gothic" w:eastAsia="Century Gothic" w:hAnsi="Century Gothic" w:cs="Century Gothic"/>
          <w:i/>
          <w:iCs/>
        </w:rPr>
        <w:t xml:space="preserve">Islamic 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Management</w:t>
      </w:r>
      <w:proofErr w:type="spellEnd"/>
      <w:r w:rsidRPr="00E6083D">
        <w:rPr>
          <w:rFonts w:ascii="Century Gothic" w:eastAsia="Century Gothic" w:hAnsi="Century Gothic" w:cs="Century Gothic"/>
          <w:i/>
          <w:iCs/>
        </w:rPr>
        <w:t>: Jurnal Manajemen Pendidikan Islam, 1</w:t>
      </w:r>
      <w:r w:rsidRPr="00E6083D">
        <w:rPr>
          <w:rFonts w:ascii="Century Gothic" w:eastAsia="Century Gothic" w:hAnsi="Century Gothic" w:cs="Century Gothic"/>
        </w:rPr>
        <w:t xml:space="preserve">(1), 116–127. </w:t>
      </w:r>
      <w:hyperlink r:id="rId24" w:tgtFrame="_new" w:history="1">
        <w:r w:rsidRPr="00E6083D">
          <w:rPr>
            <w:rStyle w:val="Hyperlink"/>
            <w:rFonts w:ascii="Century Gothic" w:eastAsia="Century Gothic" w:hAnsi="Century Gothic" w:cs="Century Gothic"/>
            <w:color w:val="auto"/>
            <w:u w:val="none"/>
          </w:rPr>
          <w:t>https://doi.org/10.30868/im.v1i01.218</w:t>
        </w:r>
      </w:hyperlink>
    </w:p>
    <w:p w14:paraId="08B7261C" w14:textId="77777777" w:rsidR="00E6083D" w:rsidRPr="00E6083D" w:rsidRDefault="00E6083D" w:rsidP="00E6083D">
      <w:pPr>
        <w:pBdr>
          <w:top w:val="nil"/>
          <w:left w:val="nil"/>
          <w:bottom w:val="nil"/>
          <w:right w:val="nil"/>
          <w:between w:val="nil"/>
        </w:pBdr>
        <w:ind w:left="2835" w:hanging="566"/>
        <w:jc w:val="both"/>
        <w:rPr>
          <w:rFonts w:ascii="Century Gothic" w:eastAsia="Century Gothic" w:hAnsi="Century Gothic" w:cs="Century Gothic"/>
        </w:rPr>
      </w:pPr>
      <w:r w:rsidRPr="00E6083D">
        <w:rPr>
          <w:rFonts w:ascii="Century Gothic" w:eastAsia="Century Gothic" w:hAnsi="Century Gothic" w:cs="Century Gothic"/>
        </w:rPr>
        <w:t>Kumalasari, I. N., &amp; Nugroho, S. (</w:t>
      </w:r>
      <w:proofErr w:type="spellStart"/>
      <w:r w:rsidRPr="00E6083D">
        <w:rPr>
          <w:rFonts w:ascii="Century Gothic" w:eastAsia="Century Gothic" w:hAnsi="Century Gothic" w:cs="Century Gothic"/>
        </w:rPr>
        <w:t>n.d</w:t>
      </w:r>
      <w:proofErr w:type="spellEnd"/>
      <w:r w:rsidRPr="00E6083D">
        <w:rPr>
          <w:rFonts w:ascii="Century Gothic" w:eastAsia="Century Gothic" w:hAnsi="Century Gothic" w:cs="Century Gothic"/>
        </w:rPr>
        <w:t xml:space="preserve">.). </w:t>
      </w:r>
      <w:r w:rsidRPr="00E6083D">
        <w:rPr>
          <w:rFonts w:ascii="Century Gothic" w:eastAsia="Century Gothic" w:hAnsi="Century Gothic" w:cs="Century Gothic"/>
          <w:i/>
          <w:iCs/>
        </w:rPr>
        <w:t xml:space="preserve">Implementasi Project 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Based</w:t>
      </w:r>
      <w:proofErr w:type="spellEnd"/>
      <w:r w:rsidRPr="00E6083D">
        <w:rPr>
          <w:rFonts w:ascii="Century Gothic" w:eastAsia="Century Gothic" w:hAnsi="Century Gothic" w:cs="Century Gothic"/>
          <w:i/>
          <w:iCs/>
        </w:rPr>
        <w:t xml:space="preserve"> 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Learning</w:t>
      </w:r>
      <w:proofErr w:type="spellEnd"/>
      <w:r w:rsidRPr="00E6083D">
        <w:rPr>
          <w:rFonts w:ascii="Century Gothic" w:eastAsia="Century Gothic" w:hAnsi="Century Gothic" w:cs="Century Gothic"/>
          <w:i/>
          <w:iCs/>
        </w:rPr>
        <w:t xml:space="preserve"> melalui Sajian Pembukaan 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Pakeliran</w:t>
      </w:r>
      <w:proofErr w:type="spellEnd"/>
      <w:r w:rsidRPr="00E6083D">
        <w:rPr>
          <w:rFonts w:ascii="Century Gothic" w:eastAsia="Century Gothic" w:hAnsi="Century Gothic" w:cs="Century Gothic"/>
          <w:i/>
          <w:iCs/>
        </w:rPr>
        <w:t xml:space="preserve"> di Sanggar Seni 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Candrasiswa</w:t>
      </w:r>
      <w:proofErr w:type="spellEnd"/>
      <w:r w:rsidRPr="00E6083D">
        <w:rPr>
          <w:rFonts w:ascii="Century Gothic" w:eastAsia="Century Gothic" w:hAnsi="Century Gothic" w:cs="Century Gothic"/>
          <w:i/>
          <w:iCs/>
        </w:rPr>
        <w:t xml:space="preserve"> Mojokerto.</w:t>
      </w:r>
    </w:p>
    <w:p w14:paraId="753DA82F" w14:textId="77777777" w:rsidR="00E6083D" w:rsidRPr="00E6083D" w:rsidRDefault="00E6083D" w:rsidP="00E6083D">
      <w:pPr>
        <w:pBdr>
          <w:top w:val="nil"/>
          <w:left w:val="nil"/>
          <w:bottom w:val="nil"/>
          <w:right w:val="nil"/>
          <w:between w:val="nil"/>
        </w:pBdr>
        <w:ind w:left="2835" w:hanging="566"/>
        <w:jc w:val="both"/>
        <w:rPr>
          <w:rFonts w:ascii="Century Gothic" w:eastAsia="Century Gothic" w:hAnsi="Century Gothic" w:cs="Century Gothic"/>
        </w:rPr>
      </w:pPr>
      <w:r w:rsidRPr="00E6083D">
        <w:rPr>
          <w:rFonts w:ascii="Century Gothic" w:eastAsia="Century Gothic" w:hAnsi="Century Gothic" w:cs="Century Gothic"/>
        </w:rPr>
        <w:t xml:space="preserve">Mubarok, R., Cindy, C., &amp; </w:t>
      </w:r>
      <w:proofErr w:type="spellStart"/>
      <w:r w:rsidRPr="00E6083D">
        <w:rPr>
          <w:rFonts w:ascii="Century Gothic" w:eastAsia="Century Gothic" w:hAnsi="Century Gothic" w:cs="Century Gothic"/>
        </w:rPr>
        <w:t>Akmaliah</w:t>
      </w:r>
      <w:proofErr w:type="spellEnd"/>
      <w:r w:rsidRPr="00E6083D">
        <w:rPr>
          <w:rFonts w:ascii="Century Gothic" w:eastAsia="Century Gothic" w:hAnsi="Century Gothic" w:cs="Century Gothic"/>
        </w:rPr>
        <w:t xml:space="preserve">, Q. J. (2025). Manajemen penerapan Proyek Penguatan Profil Siswa Pancasila (P5) dalam Kurikulum Merdeka Belajar. 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Management</w:t>
      </w:r>
      <w:proofErr w:type="spellEnd"/>
      <w:r w:rsidRPr="00E6083D">
        <w:rPr>
          <w:rFonts w:ascii="Century Gothic" w:eastAsia="Century Gothic" w:hAnsi="Century Gothic" w:cs="Century Gothic"/>
          <w:i/>
          <w:iCs/>
        </w:rPr>
        <w:t xml:space="preserve"> 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of</w:t>
      </w:r>
      <w:proofErr w:type="spellEnd"/>
      <w:r w:rsidRPr="00E6083D">
        <w:rPr>
          <w:rFonts w:ascii="Century Gothic" w:eastAsia="Century Gothic" w:hAnsi="Century Gothic" w:cs="Century Gothic"/>
          <w:i/>
          <w:iCs/>
        </w:rPr>
        <w:t xml:space="preserve"> 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Education</w:t>
      </w:r>
      <w:proofErr w:type="spellEnd"/>
      <w:r w:rsidRPr="00E6083D">
        <w:rPr>
          <w:rFonts w:ascii="Century Gothic" w:eastAsia="Century Gothic" w:hAnsi="Century Gothic" w:cs="Century Gothic"/>
          <w:i/>
          <w:iCs/>
        </w:rPr>
        <w:t>: Jurnal Manajemen Pendidikan Islam, 11</w:t>
      </w:r>
      <w:r w:rsidRPr="00E6083D">
        <w:rPr>
          <w:rFonts w:ascii="Century Gothic" w:eastAsia="Century Gothic" w:hAnsi="Century Gothic" w:cs="Century Gothic"/>
        </w:rPr>
        <w:t xml:space="preserve">(1), 94–107. </w:t>
      </w:r>
      <w:hyperlink r:id="rId25" w:tgtFrame="_new" w:history="1">
        <w:r w:rsidRPr="00E6083D">
          <w:rPr>
            <w:rStyle w:val="Hyperlink"/>
            <w:rFonts w:ascii="Century Gothic" w:eastAsia="Century Gothic" w:hAnsi="Century Gothic" w:cs="Century Gothic"/>
            <w:color w:val="auto"/>
            <w:u w:val="none"/>
          </w:rPr>
          <w:t>https://doi.org/10.18592/moe.v11i1.15713</w:t>
        </w:r>
      </w:hyperlink>
    </w:p>
    <w:p w14:paraId="5969FB24" w14:textId="77777777" w:rsidR="00E6083D" w:rsidRPr="00E6083D" w:rsidRDefault="00E6083D" w:rsidP="00E6083D">
      <w:pPr>
        <w:pBdr>
          <w:top w:val="nil"/>
          <w:left w:val="nil"/>
          <w:bottom w:val="nil"/>
          <w:right w:val="nil"/>
          <w:between w:val="nil"/>
        </w:pBdr>
        <w:ind w:left="2835" w:hanging="566"/>
        <w:jc w:val="both"/>
        <w:rPr>
          <w:rFonts w:ascii="Century Gothic" w:eastAsia="Century Gothic" w:hAnsi="Century Gothic" w:cs="Century Gothic"/>
        </w:rPr>
      </w:pPr>
      <w:r w:rsidRPr="00E6083D">
        <w:rPr>
          <w:rFonts w:ascii="Century Gothic" w:eastAsia="Century Gothic" w:hAnsi="Century Gothic" w:cs="Century Gothic"/>
        </w:rPr>
        <w:t xml:space="preserve">Rahmawati, D. N., &amp; Putri, R. P. (2025). </w:t>
      </w:r>
      <w:r w:rsidRPr="00E6083D">
        <w:rPr>
          <w:rFonts w:ascii="Century Gothic" w:eastAsia="Century Gothic" w:hAnsi="Century Gothic" w:cs="Century Gothic"/>
          <w:i/>
          <w:iCs/>
        </w:rPr>
        <w:t>Pewarisan seni tari melalui proses pembelajaran yang inovatif.</w:t>
      </w:r>
    </w:p>
    <w:p w14:paraId="51D46A2C" w14:textId="77777777" w:rsidR="00E6083D" w:rsidRPr="00E6083D" w:rsidRDefault="00E6083D" w:rsidP="00E6083D">
      <w:pPr>
        <w:pBdr>
          <w:top w:val="nil"/>
          <w:left w:val="nil"/>
          <w:bottom w:val="nil"/>
          <w:right w:val="nil"/>
          <w:between w:val="nil"/>
        </w:pBdr>
        <w:ind w:left="2835" w:hanging="566"/>
        <w:jc w:val="both"/>
        <w:rPr>
          <w:rFonts w:ascii="Century Gothic" w:eastAsia="Century Gothic" w:hAnsi="Century Gothic" w:cs="Century Gothic"/>
        </w:rPr>
      </w:pPr>
      <w:r w:rsidRPr="00E6083D">
        <w:rPr>
          <w:rFonts w:ascii="Century Gothic" w:eastAsia="Century Gothic" w:hAnsi="Century Gothic" w:cs="Century Gothic"/>
        </w:rPr>
        <w:t xml:space="preserve">Sari, K. D. N., Nugroho, A. E., &amp; </w:t>
      </w:r>
      <w:proofErr w:type="spellStart"/>
      <w:r w:rsidRPr="00E6083D">
        <w:rPr>
          <w:rFonts w:ascii="Century Gothic" w:eastAsia="Century Gothic" w:hAnsi="Century Gothic" w:cs="Century Gothic"/>
        </w:rPr>
        <w:t>Aesijah</w:t>
      </w:r>
      <w:proofErr w:type="spellEnd"/>
      <w:r w:rsidRPr="00E6083D">
        <w:rPr>
          <w:rFonts w:ascii="Century Gothic" w:eastAsia="Century Gothic" w:hAnsi="Century Gothic" w:cs="Century Gothic"/>
        </w:rPr>
        <w:t xml:space="preserve">, S. (2026). </w:t>
      </w:r>
      <w:r w:rsidRPr="00E6083D">
        <w:rPr>
          <w:rFonts w:ascii="Century Gothic" w:eastAsia="Century Gothic" w:hAnsi="Century Gothic" w:cs="Century Gothic"/>
          <w:i/>
          <w:iCs/>
        </w:rPr>
        <w:t xml:space="preserve">Implementasi model Project 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Based</w:t>
      </w:r>
      <w:proofErr w:type="spellEnd"/>
      <w:r w:rsidRPr="00E6083D">
        <w:rPr>
          <w:rFonts w:ascii="Century Gothic" w:eastAsia="Century Gothic" w:hAnsi="Century Gothic" w:cs="Century Gothic"/>
          <w:i/>
          <w:iCs/>
        </w:rPr>
        <w:t xml:space="preserve"> 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Learning</w:t>
      </w:r>
      <w:proofErr w:type="spellEnd"/>
      <w:r w:rsidRPr="00E6083D">
        <w:rPr>
          <w:rFonts w:ascii="Century Gothic" w:eastAsia="Century Gothic" w:hAnsi="Century Gothic" w:cs="Century Gothic"/>
          <w:i/>
          <w:iCs/>
        </w:rPr>
        <w:t xml:space="preserve"> dalam pembelajaran musik angklung di SMP Negeri 11 Semarang.</w:t>
      </w:r>
    </w:p>
    <w:p w14:paraId="5CF9E882" w14:textId="77777777" w:rsidR="00E6083D" w:rsidRPr="00E6083D" w:rsidRDefault="00E6083D" w:rsidP="00E6083D">
      <w:pPr>
        <w:pBdr>
          <w:top w:val="nil"/>
          <w:left w:val="nil"/>
          <w:bottom w:val="nil"/>
          <w:right w:val="nil"/>
          <w:between w:val="nil"/>
        </w:pBdr>
        <w:ind w:left="2835" w:hanging="566"/>
        <w:jc w:val="both"/>
        <w:rPr>
          <w:rFonts w:ascii="Century Gothic" w:eastAsia="Century Gothic" w:hAnsi="Century Gothic" w:cs="Century Gothic"/>
        </w:rPr>
      </w:pPr>
      <w:proofErr w:type="spellStart"/>
      <w:r w:rsidRPr="00E6083D">
        <w:rPr>
          <w:rFonts w:ascii="Century Gothic" w:eastAsia="Century Gothic" w:hAnsi="Century Gothic" w:cs="Century Gothic"/>
        </w:rPr>
        <w:lastRenderedPageBreak/>
        <w:t>Schunk</w:t>
      </w:r>
      <w:proofErr w:type="spellEnd"/>
      <w:r w:rsidRPr="00E6083D">
        <w:rPr>
          <w:rFonts w:ascii="Century Gothic" w:eastAsia="Century Gothic" w:hAnsi="Century Gothic" w:cs="Century Gothic"/>
        </w:rPr>
        <w:t xml:space="preserve">, D. H. (2012). 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Learning</w:t>
      </w:r>
      <w:proofErr w:type="spellEnd"/>
      <w:r w:rsidRPr="00E6083D">
        <w:rPr>
          <w:rFonts w:ascii="Century Gothic" w:eastAsia="Century Gothic" w:hAnsi="Century Gothic" w:cs="Century Gothic"/>
          <w:i/>
          <w:iCs/>
        </w:rPr>
        <w:t xml:space="preserve"> 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theories</w:t>
      </w:r>
      <w:proofErr w:type="spellEnd"/>
      <w:r w:rsidRPr="00E6083D">
        <w:rPr>
          <w:rFonts w:ascii="Century Gothic" w:eastAsia="Century Gothic" w:hAnsi="Century Gothic" w:cs="Century Gothic"/>
        </w:rPr>
        <w:t xml:space="preserve"> (Terjemahan Eva Hamdiah &amp; Rahmat Fajar). Pustaka Pelajar.</w:t>
      </w:r>
    </w:p>
    <w:p w14:paraId="7A59AAD9" w14:textId="77777777" w:rsidR="00E6083D" w:rsidRPr="00E6083D" w:rsidRDefault="00E6083D" w:rsidP="00E6083D">
      <w:pPr>
        <w:pBdr>
          <w:top w:val="nil"/>
          <w:left w:val="nil"/>
          <w:bottom w:val="nil"/>
          <w:right w:val="nil"/>
          <w:between w:val="nil"/>
        </w:pBdr>
        <w:ind w:left="2835" w:hanging="566"/>
        <w:jc w:val="both"/>
        <w:rPr>
          <w:rFonts w:ascii="Century Gothic" w:eastAsia="Century Gothic" w:hAnsi="Century Gothic" w:cs="Century Gothic"/>
        </w:rPr>
      </w:pPr>
      <w:r w:rsidRPr="00E6083D">
        <w:rPr>
          <w:rFonts w:ascii="Century Gothic" w:eastAsia="Century Gothic" w:hAnsi="Century Gothic" w:cs="Century Gothic"/>
        </w:rPr>
        <w:t xml:space="preserve">Setiyabudi, J. B. (2020). </w:t>
      </w:r>
      <w:proofErr w:type="spellStart"/>
      <w:r w:rsidRPr="00E6083D">
        <w:rPr>
          <w:rFonts w:ascii="Century Gothic" w:eastAsia="Century Gothic" w:hAnsi="Century Gothic" w:cs="Century Gothic"/>
        </w:rPr>
        <w:t>Efektifitas</w:t>
      </w:r>
      <w:proofErr w:type="spellEnd"/>
      <w:r w:rsidRPr="00E6083D">
        <w:rPr>
          <w:rFonts w:ascii="Century Gothic" w:eastAsia="Century Gothic" w:hAnsi="Century Gothic" w:cs="Century Gothic"/>
        </w:rPr>
        <w:t xml:space="preserve"> media </w:t>
      </w:r>
      <w:proofErr w:type="spellStart"/>
      <w:r w:rsidRPr="00E6083D">
        <w:rPr>
          <w:rFonts w:ascii="Century Gothic" w:eastAsia="Century Gothic" w:hAnsi="Century Gothic" w:cs="Century Gothic"/>
        </w:rPr>
        <w:t>Sibelius</w:t>
      </w:r>
      <w:proofErr w:type="spellEnd"/>
      <w:r w:rsidRPr="00E6083D">
        <w:rPr>
          <w:rFonts w:ascii="Century Gothic" w:eastAsia="Century Gothic" w:hAnsi="Century Gothic" w:cs="Century Gothic"/>
        </w:rPr>
        <w:t xml:space="preserve"> untuk meningkatkan hasil belajar peserta didik pada pembelajaran teori musik di SMK N 1 Purwokerto, </w:t>
      </w:r>
      <w:r w:rsidRPr="00E6083D">
        <w:rPr>
          <w:rFonts w:ascii="Century Gothic" w:eastAsia="Century Gothic" w:hAnsi="Century Gothic" w:cs="Century Gothic"/>
          <w:i/>
          <w:iCs/>
        </w:rPr>
        <w:t>53</w:t>
      </w:r>
      <w:r w:rsidRPr="00E6083D">
        <w:rPr>
          <w:rFonts w:ascii="Century Gothic" w:eastAsia="Century Gothic" w:hAnsi="Century Gothic" w:cs="Century Gothic"/>
        </w:rPr>
        <w:t>(1), 1–9.</w:t>
      </w:r>
    </w:p>
    <w:p w14:paraId="5CFC4F0D" w14:textId="77777777" w:rsidR="00E6083D" w:rsidRPr="00E6083D" w:rsidRDefault="00E6083D" w:rsidP="00E6083D">
      <w:pPr>
        <w:pBdr>
          <w:top w:val="nil"/>
          <w:left w:val="nil"/>
          <w:bottom w:val="nil"/>
          <w:right w:val="nil"/>
          <w:between w:val="nil"/>
        </w:pBdr>
        <w:ind w:left="2835" w:hanging="566"/>
        <w:jc w:val="both"/>
        <w:rPr>
          <w:rFonts w:ascii="Century Gothic" w:eastAsia="Century Gothic" w:hAnsi="Century Gothic" w:cs="Century Gothic"/>
        </w:rPr>
      </w:pPr>
      <w:r w:rsidRPr="00E6083D">
        <w:rPr>
          <w:rFonts w:ascii="Century Gothic" w:eastAsia="Century Gothic" w:hAnsi="Century Gothic" w:cs="Century Gothic"/>
        </w:rPr>
        <w:t xml:space="preserve">Sugiyono. (2017). </w:t>
      </w:r>
      <w:r w:rsidRPr="00E6083D">
        <w:rPr>
          <w:rFonts w:ascii="Century Gothic" w:eastAsia="Century Gothic" w:hAnsi="Century Gothic" w:cs="Century Gothic"/>
          <w:i/>
          <w:iCs/>
        </w:rPr>
        <w:t>Metode penelitian kombinasi (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Mixed</w:t>
      </w:r>
      <w:proofErr w:type="spellEnd"/>
      <w:r w:rsidRPr="00E6083D">
        <w:rPr>
          <w:rFonts w:ascii="Century Gothic" w:eastAsia="Century Gothic" w:hAnsi="Century Gothic" w:cs="Century Gothic"/>
          <w:i/>
          <w:iCs/>
        </w:rPr>
        <w:t xml:space="preserve"> </w:t>
      </w:r>
      <w:proofErr w:type="spellStart"/>
      <w:r w:rsidRPr="00E6083D">
        <w:rPr>
          <w:rFonts w:ascii="Century Gothic" w:eastAsia="Century Gothic" w:hAnsi="Century Gothic" w:cs="Century Gothic"/>
          <w:i/>
          <w:iCs/>
        </w:rPr>
        <w:t>Methods</w:t>
      </w:r>
      <w:proofErr w:type="spellEnd"/>
      <w:r w:rsidRPr="00E6083D">
        <w:rPr>
          <w:rFonts w:ascii="Century Gothic" w:eastAsia="Century Gothic" w:hAnsi="Century Gothic" w:cs="Century Gothic"/>
          <w:i/>
          <w:iCs/>
        </w:rPr>
        <w:t>)</w:t>
      </w:r>
      <w:r w:rsidRPr="00E6083D">
        <w:rPr>
          <w:rFonts w:ascii="Century Gothic" w:eastAsia="Century Gothic" w:hAnsi="Century Gothic" w:cs="Century Gothic"/>
        </w:rPr>
        <w:t xml:space="preserve">. </w:t>
      </w:r>
      <w:proofErr w:type="spellStart"/>
      <w:r w:rsidRPr="00E6083D">
        <w:rPr>
          <w:rFonts w:ascii="Century Gothic" w:eastAsia="Century Gothic" w:hAnsi="Century Gothic" w:cs="Century Gothic"/>
        </w:rPr>
        <w:t>Alfabeta</w:t>
      </w:r>
      <w:proofErr w:type="spellEnd"/>
      <w:r w:rsidRPr="00E6083D">
        <w:rPr>
          <w:rFonts w:ascii="Century Gothic" w:eastAsia="Century Gothic" w:hAnsi="Century Gothic" w:cs="Century Gothic"/>
        </w:rPr>
        <w:t>.</w:t>
      </w:r>
    </w:p>
    <w:p w14:paraId="56718841" w14:textId="77777777" w:rsidR="00E6083D" w:rsidRPr="00E6083D" w:rsidRDefault="00E6083D" w:rsidP="00E6083D">
      <w:pPr>
        <w:pBdr>
          <w:top w:val="nil"/>
          <w:left w:val="nil"/>
          <w:bottom w:val="nil"/>
          <w:right w:val="nil"/>
          <w:between w:val="nil"/>
        </w:pBdr>
        <w:ind w:left="2835" w:hanging="566"/>
        <w:jc w:val="both"/>
        <w:rPr>
          <w:rFonts w:ascii="Century Gothic" w:eastAsia="Century Gothic" w:hAnsi="Century Gothic" w:cs="Century Gothic"/>
        </w:rPr>
      </w:pPr>
      <w:r w:rsidRPr="00E6083D">
        <w:rPr>
          <w:rFonts w:ascii="Century Gothic" w:eastAsia="Century Gothic" w:hAnsi="Century Gothic" w:cs="Century Gothic"/>
        </w:rPr>
        <w:t xml:space="preserve">Trianto. (2014). </w:t>
      </w:r>
      <w:r w:rsidRPr="00E6083D">
        <w:rPr>
          <w:rFonts w:ascii="Century Gothic" w:eastAsia="Century Gothic" w:hAnsi="Century Gothic" w:cs="Century Gothic"/>
          <w:i/>
          <w:iCs/>
        </w:rPr>
        <w:t>Mendesain model pembelajaran inovatif, progresif, dan kontekstual</w:t>
      </w:r>
      <w:r w:rsidRPr="00E6083D">
        <w:rPr>
          <w:rFonts w:ascii="Century Gothic" w:eastAsia="Century Gothic" w:hAnsi="Century Gothic" w:cs="Century Gothic"/>
        </w:rPr>
        <w:t xml:space="preserve">. </w:t>
      </w:r>
      <w:proofErr w:type="spellStart"/>
      <w:r w:rsidRPr="00E6083D">
        <w:rPr>
          <w:rFonts w:ascii="Century Gothic" w:eastAsia="Century Gothic" w:hAnsi="Century Gothic" w:cs="Century Gothic"/>
        </w:rPr>
        <w:t>Prenadamedia</w:t>
      </w:r>
      <w:proofErr w:type="spellEnd"/>
      <w:r w:rsidRPr="00E6083D">
        <w:rPr>
          <w:rFonts w:ascii="Century Gothic" w:eastAsia="Century Gothic" w:hAnsi="Century Gothic" w:cs="Century Gothic"/>
        </w:rPr>
        <w:t xml:space="preserve"> Group.</w:t>
      </w:r>
    </w:p>
    <w:p w14:paraId="5C84F9FB" w14:textId="77777777" w:rsidR="00E6083D" w:rsidRPr="00E6083D" w:rsidRDefault="00E6083D" w:rsidP="00E6083D">
      <w:pPr>
        <w:pBdr>
          <w:top w:val="nil"/>
          <w:left w:val="nil"/>
          <w:bottom w:val="nil"/>
          <w:right w:val="nil"/>
          <w:between w:val="nil"/>
        </w:pBdr>
        <w:ind w:left="2835" w:hanging="566"/>
        <w:jc w:val="both"/>
        <w:rPr>
          <w:rFonts w:ascii="Century Gothic" w:eastAsia="Century Gothic" w:hAnsi="Century Gothic" w:cs="Century Gothic"/>
        </w:rPr>
      </w:pPr>
      <w:proofErr w:type="spellStart"/>
      <w:r w:rsidRPr="00E6083D">
        <w:rPr>
          <w:rFonts w:ascii="Century Gothic" w:eastAsia="Century Gothic" w:hAnsi="Century Gothic" w:cs="Century Gothic"/>
        </w:rPr>
        <w:t>Wahyuriani</w:t>
      </w:r>
      <w:proofErr w:type="spellEnd"/>
      <w:r w:rsidRPr="00E6083D">
        <w:rPr>
          <w:rFonts w:ascii="Century Gothic" w:eastAsia="Century Gothic" w:hAnsi="Century Gothic" w:cs="Century Gothic"/>
        </w:rPr>
        <w:t>, N. W. R., Sustiawati, N. L., &amp; Trisnawati, I. A. (</w:t>
      </w:r>
      <w:proofErr w:type="spellStart"/>
      <w:r w:rsidRPr="00E6083D">
        <w:rPr>
          <w:rFonts w:ascii="Century Gothic" w:eastAsia="Century Gothic" w:hAnsi="Century Gothic" w:cs="Century Gothic"/>
        </w:rPr>
        <w:t>n.d</w:t>
      </w:r>
      <w:proofErr w:type="spellEnd"/>
      <w:r w:rsidRPr="00E6083D">
        <w:rPr>
          <w:rFonts w:ascii="Century Gothic" w:eastAsia="Century Gothic" w:hAnsi="Century Gothic" w:cs="Century Gothic"/>
        </w:rPr>
        <w:t xml:space="preserve">.). </w:t>
      </w:r>
      <w:r w:rsidRPr="00E6083D">
        <w:rPr>
          <w:rFonts w:ascii="Century Gothic" w:eastAsia="Century Gothic" w:hAnsi="Century Gothic" w:cs="Century Gothic"/>
          <w:i/>
          <w:iCs/>
        </w:rPr>
        <w:t>Pendidikan seni sebagai alat pelestarian dan pengembangan budaya batik di SMK Negeri 4 Palangkaraya</w:t>
      </w:r>
    </w:p>
    <w:p w14:paraId="74DF3C78" w14:textId="7D6E9CA1" w:rsidR="00335F36" w:rsidRDefault="00335F36" w:rsidP="00E6083D">
      <w:pPr>
        <w:pBdr>
          <w:top w:val="nil"/>
          <w:left w:val="nil"/>
          <w:bottom w:val="nil"/>
          <w:right w:val="nil"/>
          <w:between w:val="nil"/>
        </w:pBdr>
        <w:ind w:left="2835" w:hanging="566"/>
        <w:jc w:val="both"/>
        <w:rPr>
          <w:rFonts w:ascii="Century Gothic" w:eastAsia="Century Gothic" w:hAnsi="Century Gothic" w:cs="Century Gothic"/>
          <w:color w:val="000000"/>
        </w:rPr>
      </w:pPr>
    </w:p>
    <w:sectPr w:rsidR="00335F36">
      <w:type w:val="continuous"/>
      <w:pgSz w:w="11907" w:h="16840"/>
      <w:pgMar w:top="1440" w:right="1440" w:bottom="1440" w:left="1440" w:header="14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F030F" w14:textId="77777777" w:rsidR="0086314E" w:rsidRDefault="0086314E">
      <w:r>
        <w:separator/>
      </w:r>
    </w:p>
  </w:endnote>
  <w:endnote w:type="continuationSeparator" w:id="0">
    <w:p w14:paraId="6814B883" w14:textId="77777777" w:rsidR="0086314E" w:rsidRDefault="00863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F0264F-B9BC-154C-B142-D17B74F2D631}"/>
    <w:embedBold r:id="rId2" w:fontKey="{531AAF37-B53D-024C-A1A2-FFE7452347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B8E155F-59DD-AC49-9B45-24EAF15CCD02}"/>
    <w:embedBold r:id="rId4" w:fontKey="{923F2B12-85CD-8C45-9229-4D4D088CDCB3}"/>
    <w:embedBoldItalic r:id="rId5" w:fontKey="{58DDE95B-FEE1-6F44-80CC-0A440C321C9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39F41D8A-97C2-A047-83D7-B4D183F2E89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1906DFF1-33CD-8C44-8626-C080F0976ED8}"/>
    <w:embedBold r:id="rId8" w:fontKey="{1C243C40-7996-8E45-A2B0-173828700E30}"/>
    <w:embedItalic r:id="rId9" w:fontKey="{CF8835EE-42A7-054C-A666-7675D5903825}"/>
    <w:embedBoldItalic r:id="rId10" w:fontKey="{679271CB-EAC8-E04B-B3FE-F5033AFB90F2}"/>
  </w:font>
  <w:font w:name="FS Me Light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00F82679-D9AC-7B42-957D-4943A0DB4DBC}"/>
    <w:embedItalic r:id="rId13" w:fontKey="{EF636D3F-67FC-5B41-8FDD-468B730507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0A96CC0C-063E-D24E-942D-BFA117C472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7FEAD" w14:textId="77777777" w:rsidR="00335F36" w:rsidRDefault="00335F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jc w:val="both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FD625" w14:textId="77777777" w:rsidR="00335F36" w:rsidRDefault="00335F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jc w:val="both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BBB3D" w14:textId="77777777" w:rsidR="00335F36" w:rsidRDefault="00000000">
    <w:pPr>
      <w:spacing w:before="98" w:line="237" w:lineRule="auto"/>
      <w:ind w:left="3747"/>
      <w:rPr>
        <w:sz w:val="12"/>
        <w:szCs w:val="12"/>
      </w:rPr>
    </w:pPr>
    <w:r>
      <w:rPr>
        <w:sz w:val="12"/>
        <w:szCs w:val="12"/>
      </w:rPr>
      <w:t xml:space="preserve">© 2023 </w:t>
    </w:r>
    <w:proofErr w:type="spellStart"/>
    <w:r>
      <w:rPr>
        <w:sz w:val="12"/>
        <w:szCs w:val="12"/>
      </w:rPr>
      <w:t>Author</w:t>
    </w:r>
    <w:proofErr w:type="spellEnd"/>
    <w:r>
      <w:rPr>
        <w:sz w:val="12"/>
        <w:szCs w:val="12"/>
      </w:rPr>
      <w:t xml:space="preserve">. </w:t>
    </w:r>
    <w:proofErr w:type="spellStart"/>
    <w:r>
      <w:rPr>
        <w:sz w:val="12"/>
        <w:szCs w:val="12"/>
      </w:rPr>
      <w:t>This</w:t>
    </w:r>
    <w:proofErr w:type="spellEnd"/>
    <w:r>
      <w:rPr>
        <w:sz w:val="12"/>
        <w:szCs w:val="12"/>
      </w:rPr>
      <w:t xml:space="preserve"> open </w:t>
    </w:r>
    <w:proofErr w:type="spellStart"/>
    <w:r>
      <w:rPr>
        <w:sz w:val="12"/>
        <w:szCs w:val="12"/>
      </w:rPr>
      <w:t>access</w:t>
    </w:r>
    <w:proofErr w:type="spellEnd"/>
    <w:r>
      <w:rPr>
        <w:sz w:val="12"/>
        <w:szCs w:val="12"/>
      </w:rPr>
      <w:t xml:space="preserve"> </w:t>
    </w:r>
    <w:proofErr w:type="spellStart"/>
    <w:r>
      <w:rPr>
        <w:sz w:val="12"/>
        <w:szCs w:val="12"/>
      </w:rPr>
      <w:t>article</w:t>
    </w:r>
    <w:proofErr w:type="spellEnd"/>
    <w:r>
      <w:rPr>
        <w:sz w:val="12"/>
        <w:szCs w:val="12"/>
      </w:rPr>
      <w:t xml:space="preserve"> </w:t>
    </w:r>
    <w:proofErr w:type="spellStart"/>
    <w:r>
      <w:rPr>
        <w:sz w:val="12"/>
        <w:szCs w:val="12"/>
      </w:rPr>
      <w:t>is</w:t>
    </w:r>
    <w:proofErr w:type="spellEnd"/>
    <w:r>
      <w:rPr>
        <w:sz w:val="12"/>
        <w:szCs w:val="12"/>
      </w:rPr>
      <w:t xml:space="preserve"> </w:t>
    </w:r>
    <w:proofErr w:type="spellStart"/>
    <w:r>
      <w:rPr>
        <w:sz w:val="12"/>
        <w:szCs w:val="12"/>
      </w:rPr>
      <w:t>distributed</w:t>
    </w:r>
    <w:proofErr w:type="spellEnd"/>
    <w:r>
      <w:rPr>
        <w:sz w:val="12"/>
        <w:szCs w:val="12"/>
      </w:rPr>
      <w:t xml:space="preserve"> </w:t>
    </w:r>
    <w:proofErr w:type="spellStart"/>
    <w:r>
      <w:rPr>
        <w:sz w:val="12"/>
        <w:szCs w:val="12"/>
      </w:rPr>
      <w:t>under</w:t>
    </w:r>
    <w:proofErr w:type="spellEnd"/>
    <w:r>
      <w:rPr>
        <w:sz w:val="12"/>
        <w:szCs w:val="12"/>
      </w:rPr>
      <w:t xml:space="preserve"> a </w:t>
    </w:r>
    <w:proofErr w:type="spellStart"/>
    <w:r>
      <w:rPr>
        <w:sz w:val="12"/>
        <w:szCs w:val="12"/>
      </w:rPr>
      <w:t>Creative</w:t>
    </w:r>
    <w:proofErr w:type="spellEnd"/>
    <w:r>
      <w:rPr>
        <w:sz w:val="12"/>
        <w:szCs w:val="12"/>
      </w:rPr>
      <w:t xml:space="preserve"> </w:t>
    </w:r>
    <w:proofErr w:type="spellStart"/>
    <w:r>
      <w:rPr>
        <w:sz w:val="12"/>
        <w:szCs w:val="12"/>
      </w:rPr>
      <w:t>Commons</w:t>
    </w:r>
    <w:proofErr w:type="spellEnd"/>
    <w:r>
      <w:rPr>
        <w:sz w:val="12"/>
        <w:szCs w:val="12"/>
      </w:rPr>
      <w:t xml:space="preserve"> </w:t>
    </w:r>
    <w:proofErr w:type="spellStart"/>
    <w:r>
      <w:rPr>
        <w:sz w:val="12"/>
        <w:szCs w:val="12"/>
      </w:rPr>
      <w:t>Attribution</w:t>
    </w:r>
    <w:proofErr w:type="spellEnd"/>
    <w:r>
      <w:rPr>
        <w:sz w:val="12"/>
        <w:szCs w:val="12"/>
      </w:rPr>
      <w:t xml:space="preserve"> </w:t>
    </w:r>
    <w:hyperlink r:id="rId1">
      <w:r>
        <w:rPr>
          <w:sz w:val="12"/>
          <w:szCs w:val="12"/>
        </w:rPr>
        <w:t>(</w:t>
      </w:r>
    </w:hyperlink>
    <w:hyperlink r:id="rId2">
      <w:r>
        <w:rPr>
          <w:color w:val="0000FF"/>
          <w:sz w:val="12"/>
          <w:szCs w:val="12"/>
        </w:rPr>
        <w:t>CC-BY-NC-SA</w:t>
      </w:r>
    </w:hyperlink>
    <w:hyperlink r:id="rId3">
      <w:r>
        <w:rPr>
          <w:sz w:val="12"/>
          <w:szCs w:val="12"/>
        </w:rPr>
        <w:t>)</w:t>
      </w:r>
    </w:hyperlink>
    <w:r>
      <w:rPr>
        <w:sz w:val="12"/>
        <w:szCs w:val="12"/>
      </w:rPr>
      <w:t xml:space="preserve"> 4.0 </w:t>
    </w:r>
    <w:proofErr w:type="spellStart"/>
    <w:r>
      <w:rPr>
        <w:sz w:val="12"/>
        <w:szCs w:val="12"/>
      </w:rPr>
      <w:t>license</w:t>
    </w:r>
    <w:proofErr w:type="spellEnd"/>
    <w:r>
      <w:rPr>
        <w:sz w:val="12"/>
        <w:szCs w:val="12"/>
      </w:rPr>
      <w:t>.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029B7974" wp14:editId="218EFB55">
              <wp:simplePos x="0" y="0"/>
              <wp:positionH relativeFrom="column">
                <wp:posOffset>1485900</wp:posOffset>
              </wp:positionH>
              <wp:positionV relativeFrom="paragraph">
                <wp:posOffset>0</wp:posOffset>
              </wp:positionV>
              <wp:extent cx="4114165" cy="19050"/>
              <wp:effectExtent l="0" t="0" r="0" b="0"/>
              <wp:wrapNone/>
              <wp:docPr id="1" name="Gr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14165" cy="19050"/>
                        <a:chOff x="3288900" y="3770475"/>
                        <a:chExt cx="4114200" cy="19050"/>
                      </a:xfrm>
                    </wpg:grpSpPr>
                    <wpg:grpSp>
                      <wpg:cNvPr id="549574597" name="Grup 549574597"/>
                      <wpg:cNvGrpSpPr/>
                      <wpg:grpSpPr>
                        <a:xfrm>
                          <a:off x="3288918" y="3770475"/>
                          <a:ext cx="4114165" cy="19050"/>
                          <a:chOff x="0" y="0"/>
                          <a:chExt cx="4114165" cy="19050"/>
                        </a:xfrm>
                      </wpg:grpSpPr>
                      <wps:wsp>
                        <wps:cNvPr id="1919547851" name="Persegi Panjang 1919547851"/>
                        <wps:cNvSpPr/>
                        <wps:spPr>
                          <a:xfrm>
                            <a:off x="0" y="0"/>
                            <a:ext cx="4114150" cy="1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CABF04E" w14:textId="77777777" w:rsidR="00335F36" w:rsidRDefault="00335F36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19553107" name="Bentuk Bebas: Bentuk 1019553107"/>
                        <wps:cNvSpPr/>
                        <wps:spPr>
                          <a:xfrm>
                            <a:off x="0" y="9525"/>
                            <a:ext cx="4114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165" h="120000" extrusionOk="0">
                                <a:moveTo>
                                  <a:pt x="0" y="0"/>
                                </a:moveTo>
                                <a:lnTo>
                                  <a:pt x="4114165" y="0"/>
                                </a:ln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029B7974" id="Grup 1" o:spid="_x0000_s1033" style="position:absolute;left:0;text-align:left;margin-left:117pt;margin-top:0;width:323.95pt;height:1.5pt;z-index:251659264" coordorigin="32889,37704" coordsize="41142,1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SkDVQMAACoJAAAOAAAAZHJzL2Uyb0RvYy54bWzMVtuO0zAQfUfiHyy/s0m6zXYbbRexVyEh&#13;&#10;thLwAa7jXCCxje1e9u85dto07YJgFwnRh9RjT+wzZ86Mc/F20zZkJYytlZzR5CSmREiu8lqWM/rl&#13;&#10;892bc0qsYzJnjZJiRh+FpW8vX7+6WOtMjFSlmlwYgk2kzdZ6RivndBZFlleiZfZEaSGxWCjTMgfT&#13;&#10;lFFu2Bq7t000iuOzaK1Mro3iwlrM3nSL9DLsXxSCu4eisMKRZkaBzYWnCc+Ff0aXFywrDdNVzbcw&#13;&#10;2AtQtKyWOLTf6oY5RpamfrJVW3OjrCrcCVdtpIqi5iLEgGiS+Ciae6OWOsRSZutS9zSB2iOeXrwt&#13;&#10;/7i6N/qTnhswsdYluAiWj2VTmNb/AyXZBMoee8rExhGOyXGSjJOzlBKOtWQap1tKeQXe/Vuno/Pz&#13;&#10;aQzqsX46mcTjSdqRzqvbwR7I5dEe0Q5AdACrNzq4wD83pM5nNB1P08k4nU4okayF1O7NUpP97Da+&#13;&#10;ZwQcoCcQ8DH0Pw6+C7unZBjwU9J+GTAqw+6Tb/8u+Z8qpkXQlM325CXTZJqOJ+dpsmNvjpoWZU3m&#13;&#10;TH5lsiQDj8BkeLvXjc0sJPQs0UAph6Lp42eZNtbdC9USP5hRgzIO1cVWH6zD8XDdufgzpbqrmwbz&#13;&#10;LGvkwQQc/QwktEPoR26z2GyDWKj8EQKymt/VOOsDs27ODFoAiFijLcyo/b5kRlDSvJegfpqMR1C7&#13;&#10;GxpmaCyGBpO8Uug23BlKOuPahe7ToXy3dKqoQ0QeVwdmCxc59xL/F8mPkfz0NIn70rkS0i2/kSux&#13;&#10;YDbDX7CSvdvzFTBNQVvI0M+LZzQJVTLQAF92GvBM7fKO/pp3CsBctRvxjdwNvVJ8q29Cq3eUgGxQ&#13;&#10;j1a/6E7XzPn3/KZ+SNaDFlYh6+hDvhMBpFn6O+3hm2953r1VK/FZhRfdUTsE6v1qI4defX/ctc6g&#13;&#10;SO+BgUfQDwIqTA7jPhC2x9p1WMK9MIuGIUDeajQ/K8sA0qqmzn0xeJzWlIvrxpAV85df+HkScMaB&#13;&#10;m6+kG2arzi8sdVzh9pF5yFklWH4rc+IeNRqrxE2O6sCpLcpC4N7HIPg5Vje/9wsUbFXetY29+P/b&#13;&#10;StzfQgF5uJADl9uPB3/jD+3gtf/EufwBAAD//wMAUEsDBBQABgAIAAAAIQA977Dl4gAAAAsBAAAP&#13;&#10;AAAAZHJzL2Rvd25yZXYueG1sTI/NasMwEITvhb6D2EJvjey4LY7jdQjpzykUmhRKboq1sU0syViK&#13;&#10;7bx9t6f2MrAMMztfvppMKwbqfeMsQjyLQJAtnW5shfC1f3tIQfigrFats4RwJQ+r4vYmV5l2o/2k&#13;&#10;YRcqwSXWZwqhDqHLpPRlTUb5mevIsndyvVGBz76Sulcjl5tWzqPoWRrVWP5Qq442NZXn3cUgvI9q&#13;&#10;XCfx67A9nzbXw/7p43sbE+L93fSyZFkvQQSawl8Cfhl4PxQ87OguVnvRIsyTRwYKCKxsp2m8AHFE&#13;&#10;SCKQRS7/MxQ/AAAA//8DAFBLAQItABQABgAIAAAAIQC2gziS/gAAAOEBAAATAAAAAAAAAAAAAAAA&#13;&#10;AAAAAABbQ29udGVudF9UeXBlc10ueG1sUEsBAi0AFAAGAAgAAAAhADj9If/WAAAAlAEAAAsAAAAA&#13;&#10;AAAAAAAAAAAALwEAAF9yZWxzLy5yZWxzUEsBAi0AFAAGAAgAAAAhABiJKQNVAwAAKgkAAA4AAAAA&#13;&#10;AAAAAAAAAAAALgIAAGRycy9lMm9Eb2MueG1sUEsBAi0AFAAGAAgAAAAhAD3vsOXiAAAACwEAAA8A&#13;&#10;AAAAAAAAAAAAAAAArwUAAGRycy9kb3ducmV2LnhtbFBLBQYAAAAABAAEAPMAAAC+BgAAAAA=&#13;&#10;">
              <v:group id="Grup 549574597" o:spid="_x0000_s1034" style="position:absolute;left:32889;top:37704;width:41141;height:191" coordsize="41141,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jrP0AAAAOcAAAAPAAAAZHJzL2Rvd25yZXYueG1sRI9Pa8JA&#13;&#10;FMTvhX6H5RV6q5u0pmp0FbGt9CAF/4D09sg+k2D2bchuk/jtXUHoZWAY5jfMbNGbSrTUuNKygngQ&#13;&#10;gSDOrC45V3DYf72MQTiPrLGyTAou5GAxf3yYYaptx1tqdz4XAcIuRQWF93UqpcsKMugGtiYO2ck2&#13;&#10;Bn2wTS51g12Am0q+RtG7NFhyWCiwplVB2Xn3ZxSsO+yWb/FnuzmfVpffffJz3MSk1PNT/zENspyC&#13;&#10;8NT7/8Yd8a0VJMNJMhomkxHcfoVPIOdXAAAA//8DAFBLAQItABQABgAIAAAAIQDb4fbL7gAAAIUB&#13;&#10;AAATAAAAAAAAAAAAAAAAAAAAAABbQ29udGVudF9UeXBlc10ueG1sUEsBAi0AFAAGAAgAAAAhAFr0&#13;&#10;LFu/AAAAFQEAAAsAAAAAAAAAAAAAAAAAHwEAAF9yZWxzLy5yZWxzUEsBAi0AFAAGAAgAAAAhAI62&#13;&#10;Os/QAAAA5wAAAA8AAAAAAAAAAAAAAAAABwIAAGRycy9kb3ducmV2LnhtbFBLBQYAAAAAAwADALcA&#13;&#10;AAAEAwAAAAA=&#13;&#10;">
                <v:rect id="Persegi Panjang 1919547851" o:spid="_x0000_s1035" style="position:absolute;width:41141;height:1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Tr7EzgAAAOgAAAAPAAAAZHJzL2Rvd25yZXYueG1sRI/dTsMw&#13;&#10;DEbvkXiHyEjcsbTVNtau6cTPJg2uoOMBTGOaisYpTdjK25NJSNxYsj99xzrlZrK9ONLoO8cK0lkC&#13;&#10;grhxuuNWwdthd7MC4QOyxt4xKfghD5vq8qLEQrsTv9KxDq2IEPYFKjAhDIWUvjFk0c/cQByzDzda&#13;&#10;DHEdW6lHPEW47WWWJEtpseP4weBAD4aaz/rbKniZO8q2mb+vW5ub6f3w/PSFS6Wur6bHdRx3axCB&#13;&#10;pvDf+EPsdXTI03wxv10tUjiLxQPI6hcAAP//AwBQSwECLQAUAAYACAAAACEA2+H2y+4AAACFAQAA&#13;&#10;EwAAAAAAAAAAAAAAAAAAAAAAW0NvbnRlbnRfVHlwZXNdLnhtbFBLAQItABQABgAIAAAAIQBa9Cxb&#13;&#10;vwAAABUBAAALAAAAAAAAAAAAAAAAAB8BAABfcmVscy8ucmVsc1BLAQItABQABgAIAAAAIQB5Tr7E&#13;&#10;zgAAAOgAAAAPAAAAAAAAAAAAAAAAAAcCAABkcnMvZG93bnJldi54bWxQSwUGAAAAAAMAAwC3AAAA&#13;&#10;AgMAAAAA&#13;&#10;" filled="f" stroked="f">
                  <v:textbox inset="2.53958mm,2.53958mm,2.53958mm,2.53958mm">
                    <w:txbxContent>
                      <w:p w14:paraId="1CABF04E" w14:textId="77777777" w:rsidR="00335F36" w:rsidRDefault="00335F36">
                        <w:pPr>
                          <w:textDirection w:val="btLr"/>
                        </w:pPr>
                      </w:p>
                    </w:txbxContent>
                  </v:textbox>
                </v:rect>
                <v:shape id="Bentuk Bebas: Bentuk 1019553107" o:spid="_x0000_s1036" style="position:absolute;top:95;width:41141;height:12;visibility:visible;mso-wrap-style:square;v-text-anchor:middle" coordsize="4114165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xzrzwAAAOgAAAAPAAAAZHJzL2Rvd25yZXYueG1sRI/bSgMx&#13;&#10;EIbvC32HMIJ3bbLq2nbbtIgH8HAhbX2AcTPuLt1M1iS28e2NIHgzMPPzf8O32iTbiyP50DnWUEwV&#13;&#10;COLamY4bDW/7h8kcRIjIBnvHpOGbAmzW49EKK+NOvKXjLjYiQzhUqKGNcaikDHVLFsPUDcQ5+3De&#13;&#10;Ysyrb6TxeMpw28sLpa6lxY7zhxYHum2pPuy+rIY6dR7ly2taqPB5f/U8e3Lv21Lr87N0t8zjZgki&#13;&#10;Uor/jT/Eo8kOqliU5WWhZvArlg8g1z8AAAD//wMAUEsBAi0AFAAGAAgAAAAhANvh9svuAAAAhQEA&#13;&#10;ABMAAAAAAAAAAAAAAAAAAAAAAFtDb250ZW50X1R5cGVzXS54bWxQSwECLQAUAAYACAAAACEAWvQs&#13;&#10;W78AAAAVAQAACwAAAAAAAAAAAAAAAAAfAQAAX3JlbHMvLnJlbHNQSwECLQAUAAYACAAAACEA2rMc&#13;&#10;688AAADoAAAADwAAAAAAAAAAAAAAAAAHAgAAZHJzL2Rvd25yZXYueG1sUEsFBgAAAAADAAMAtwAA&#13;&#10;AAMDAAAAAA==&#13;&#10;" path="m,l4114165,e" filled="f" strokeweight="1.5pt">
                  <v:stroke startarrowwidth="narrow" startarrowlength="short" endarrowwidth="narrow" endarrowlength="short"/>
                  <v:path arrowok="t" o:extrusionok="f"/>
                </v:shape>
              </v:group>
            </v:group>
          </w:pict>
        </mc:Fallback>
      </mc:AlternateContent>
    </w:r>
    <w:r>
      <w:rPr>
        <w:noProof/>
      </w:rPr>
      <w:drawing>
        <wp:anchor distT="0" distB="0" distL="0" distR="0" simplePos="0" relativeHeight="251660288" behindDoc="0" locked="0" layoutInCell="1" hidden="0" allowOverlap="1" wp14:anchorId="054CBB76" wp14:editId="6BC03E3C">
          <wp:simplePos x="0" y="0"/>
          <wp:positionH relativeFrom="column">
            <wp:posOffset>1637029</wp:posOffset>
          </wp:positionH>
          <wp:positionV relativeFrom="paragraph">
            <wp:posOffset>69133</wp:posOffset>
          </wp:positionV>
          <wp:extent cx="558800" cy="190500"/>
          <wp:effectExtent l="0" t="0" r="0" b="0"/>
          <wp:wrapNone/>
          <wp:docPr id="54555286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8800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6CAF2EB" w14:textId="77777777" w:rsidR="00335F36" w:rsidRDefault="00335F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both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22D60075" w14:textId="77777777" w:rsidR="00335F36" w:rsidRDefault="00335F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jc w:val="both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F5F3B" w14:textId="77777777" w:rsidR="0086314E" w:rsidRDefault="0086314E">
      <w:r>
        <w:separator/>
      </w:r>
    </w:p>
  </w:footnote>
  <w:footnote w:type="continuationSeparator" w:id="0">
    <w:p w14:paraId="00780AA5" w14:textId="77777777" w:rsidR="0086314E" w:rsidRDefault="008631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DA739" w14:textId="77777777" w:rsidR="00335F36" w:rsidRDefault="00335F3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2"/>
      <w:jc w:val="both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F65CF" w14:textId="77777777" w:rsidR="00335F36" w:rsidRDefault="00000000">
    <w:pPr>
      <w:spacing w:before="35"/>
      <w:ind w:left="20"/>
      <w:rPr>
        <w:rFonts w:ascii="FS Me Light" w:eastAsia="FS Me Light" w:hAnsi="FS Me Light" w:cs="FS Me Light"/>
        <w:color w:val="231916"/>
        <w:sz w:val="14"/>
        <w:szCs w:val="1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CFD41DA" wp14:editId="0AD4039E">
          <wp:simplePos x="0" y="0"/>
          <wp:positionH relativeFrom="column">
            <wp:posOffset>-714374</wp:posOffset>
          </wp:positionH>
          <wp:positionV relativeFrom="paragraph">
            <wp:posOffset>-394969</wp:posOffset>
          </wp:positionV>
          <wp:extent cx="7163039" cy="1592580"/>
          <wp:effectExtent l="0" t="0" r="0" b="0"/>
          <wp:wrapNone/>
          <wp:docPr id="197650252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63039" cy="1592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7D1AE2A" w14:textId="77777777" w:rsidR="00335F36" w:rsidRDefault="00335F36">
    <w:pPr>
      <w:spacing w:before="35"/>
      <w:ind w:left="20"/>
      <w:rPr>
        <w:rFonts w:ascii="FS Me Light" w:eastAsia="FS Me Light" w:hAnsi="FS Me Light" w:cs="FS Me Light"/>
        <w:color w:val="231916"/>
        <w:sz w:val="14"/>
        <w:szCs w:val="14"/>
      </w:rPr>
    </w:pPr>
  </w:p>
  <w:p w14:paraId="621338C7" w14:textId="77777777" w:rsidR="00335F36" w:rsidRDefault="00335F36">
    <w:pPr>
      <w:spacing w:before="35"/>
      <w:ind w:left="20"/>
      <w:rPr>
        <w:rFonts w:ascii="FS Me Light" w:eastAsia="FS Me Light" w:hAnsi="FS Me Light" w:cs="FS Me Light"/>
        <w:color w:val="231916"/>
        <w:sz w:val="14"/>
        <w:szCs w:val="14"/>
      </w:rPr>
    </w:pPr>
  </w:p>
  <w:p w14:paraId="16761AFD" w14:textId="77777777" w:rsidR="00335F36" w:rsidRDefault="00335F36">
    <w:pPr>
      <w:spacing w:before="35"/>
      <w:ind w:left="20"/>
      <w:rPr>
        <w:rFonts w:ascii="FS Me Light" w:eastAsia="FS Me Light" w:hAnsi="FS Me Light" w:cs="FS Me Light"/>
        <w:color w:val="231916"/>
        <w:sz w:val="14"/>
        <w:szCs w:val="14"/>
      </w:rPr>
    </w:pPr>
  </w:p>
  <w:p w14:paraId="4BF61694" w14:textId="77777777" w:rsidR="00335F36" w:rsidRDefault="00335F3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2143"/>
        <w:tab w:val="right" w:pos="9027"/>
      </w:tabs>
      <w:ind w:hanging="2"/>
      <w:rPr>
        <w:rFonts w:ascii="Century Gothic" w:eastAsia="Century Gothic" w:hAnsi="Century Gothic" w:cs="Century Gothic"/>
        <w:color w:val="000000"/>
        <w:sz w:val="16"/>
        <w:szCs w:val="16"/>
      </w:rPr>
    </w:pPr>
  </w:p>
  <w:p w14:paraId="3ACD0E39" w14:textId="3F42B905" w:rsidR="00335F36" w:rsidRDefault="00E6083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2143"/>
        <w:tab w:val="right" w:pos="9027"/>
      </w:tabs>
      <w:ind w:hanging="2"/>
      <w:rPr>
        <w:rFonts w:ascii="Cambria" w:eastAsia="Cambria" w:hAnsi="Cambria" w:cs="Cambria"/>
        <w:i/>
        <w:iCs/>
        <w:color w:val="000000"/>
        <w:sz w:val="24"/>
        <w:szCs w:val="24"/>
      </w:rPr>
    </w:pPr>
    <w:r w:rsidRPr="00E6083D">
      <w:rPr>
        <w:rFonts w:ascii="Century Gothic" w:eastAsia="Century Gothic" w:hAnsi="Century Gothic" w:cs="Century Gothic"/>
        <w:sz w:val="16"/>
        <w:szCs w:val="16"/>
      </w:rPr>
      <w:t>Isabella Zalia Fatmasari</w:t>
    </w:r>
    <w:r>
      <w:rPr>
        <w:rFonts w:ascii="Century Gothic" w:eastAsia="Century Gothic" w:hAnsi="Century Gothic" w:cs="Century Gothic"/>
        <w:color w:val="000000"/>
        <w:sz w:val="16"/>
        <w:szCs w:val="16"/>
      </w:rPr>
      <w:t xml:space="preserve">., </w:t>
    </w:r>
    <w:proofErr w:type="spellStart"/>
    <w:r>
      <w:rPr>
        <w:rFonts w:ascii="Century Gothic" w:eastAsia="Century Gothic" w:hAnsi="Century Gothic" w:cs="Century Gothic"/>
        <w:color w:val="000000"/>
        <w:sz w:val="16"/>
        <w:szCs w:val="16"/>
      </w:rPr>
      <w:t>Journal</w:t>
    </w:r>
    <w:proofErr w:type="spellEnd"/>
    <w:r>
      <w:rPr>
        <w:rFonts w:ascii="Century Gothic" w:eastAsia="Century Gothic" w:hAnsi="Century Gothic" w:cs="Century Gothic"/>
        <w:color w:val="000000"/>
        <w:sz w:val="16"/>
        <w:szCs w:val="16"/>
      </w:rPr>
      <w:t xml:space="preserve"> </w:t>
    </w:r>
    <w:proofErr w:type="spellStart"/>
    <w:r>
      <w:rPr>
        <w:rFonts w:ascii="Century Gothic" w:eastAsia="Century Gothic" w:hAnsi="Century Gothic" w:cs="Century Gothic"/>
        <w:color w:val="000000"/>
        <w:sz w:val="16"/>
        <w:szCs w:val="16"/>
      </w:rPr>
      <w:t>of</w:t>
    </w:r>
    <w:proofErr w:type="spellEnd"/>
    <w:r>
      <w:rPr>
        <w:rFonts w:ascii="Century Gothic" w:eastAsia="Century Gothic" w:hAnsi="Century Gothic" w:cs="Century Gothic"/>
        <w:color w:val="000000"/>
        <w:sz w:val="16"/>
        <w:szCs w:val="16"/>
      </w:rPr>
      <w:t xml:space="preserve"> Sendratasik </w:t>
    </w:r>
    <w:proofErr w:type="spellStart"/>
    <w:r>
      <w:rPr>
        <w:rFonts w:ascii="Century Gothic" w:eastAsia="Century Gothic" w:hAnsi="Century Gothic" w:cs="Century Gothic"/>
        <w:color w:val="000000"/>
        <w:sz w:val="16"/>
        <w:szCs w:val="16"/>
      </w:rPr>
      <w:t>Education</w:t>
    </w:r>
    <w:proofErr w:type="spellEnd"/>
    <w:r>
      <w:rPr>
        <w:rFonts w:ascii="Century Gothic" w:eastAsia="Century Gothic" w:hAnsi="Century Gothic" w:cs="Century Gothic"/>
        <w:color w:val="000000"/>
        <w:sz w:val="16"/>
        <w:szCs w:val="16"/>
      </w:rPr>
      <w:t xml:space="preserve"> (2026)</w:t>
    </w:r>
  </w:p>
  <w:p w14:paraId="67A76E1B" w14:textId="77777777" w:rsidR="00335F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2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Century Gothic" w:eastAsia="Century Gothic" w:hAnsi="Century Gothic" w:cs="Century Gothic"/>
        <w:b/>
        <w:bCs/>
        <w:color w:val="000000"/>
        <w:sz w:val="16"/>
        <w:szCs w:val="16"/>
      </w:rPr>
      <w:t>https://doi.org/10.26740/vt.v1n1.p1xx-1xx</w:t>
    </w:r>
  </w:p>
  <w:p w14:paraId="1D37F400" w14:textId="77777777" w:rsidR="00335F36" w:rsidRDefault="00335F36">
    <w:pPr>
      <w:spacing w:before="35"/>
      <w:ind w:left="20"/>
      <w:rPr>
        <w:b/>
        <w:bCs/>
        <w:color w:val="231916"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44DA9" w14:textId="6AF27B9D" w:rsidR="00335F36" w:rsidRDefault="00E6083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2143"/>
        <w:tab w:val="right" w:pos="9027"/>
      </w:tabs>
      <w:ind w:hanging="2"/>
      <w:jc w:val="right"/>
      <w:rPr>
        <w:rFonts w:ascii="Cambria" w:eastAsia="Cambria" w:hAnsi="Cambria" w:cs="Cambria"/>
        <w:i/>
        <w:iCs/>
        <w:color w:val="000000"/>
        <w:sz w:val="24"/>
        <w:szCs w:val="24"/>
      </w:rPr>
    </w:pPr>
    <w:r w:rsidRPr="00E6083D">
      <w:rPr>
        <w:rFonts w:ascii="Century Gothic" w:eastAsia="Century Gothic" w:hAnsi="Century Gothic" w:cs="Century Gothic"/>
        <w:sz w:val="16"/>
        <w:szCs w:val="16"/>
      </w:rPr>
      <w:t>Isabella Zalia Fatmasari</w:t>
    </w:r>
    <w:r>
      <w:rPr>
        <w:rFonts w:ascii="Century Gothic" w:eastAsia="Century Gothic" w:hAnsi="Century Gothic" w:cs="Century Gothic"/>
        <w:color w:val="000000"/>
        <w:sz w:val="16"/>
        <w:szCs w:val="16"/>
      </w:rPr>
      <w:t xml:space="preserve">., </w:t>
    </w:r>
    <w:proofErr w:type="spellStart"/>
    <w:r>
      <w:rPr>
        <w:rFonts w:ascii="Century Gothic" w:eastAsia="Century Gothic" w:hAnsi="Century Gothic" w:cs="Century Gothic"/>
        <w:color w:val="000000"/>
        <w:sz w:val="16"/>
        <w:szCs w:val="16"/>
      </w:rPr>
      <w:t>Journal</w:t>
    </w:r>
    <w:proofErr w:type="spellEnd"/>
    <w:r>
      <w:rPr>
        <w:rFonts w:ascii="Century Gothic" w:eastAsia="Century Gothic" w:hAnsi="Century Gothic" w:cs="Century Gothic"/>
        <w:color w:val="000000"/>
        <w:sz w:val="16"/>
        <w:szCs w:val="16"/>
      </w:rPr>
      <w:t xml:space="preserve"> </w:t>
    </w:r>
    <w:proofErr w:type="spellStart"/>
    <w:r>
      <w:rPr>
        <w:rFonts w:ascii="Century Gothic" w:eastAsia="Century Gothic" w:hAnsi="Century Gothic" w:cs="Century Gothic"/>
        <w:color w:val="000000"/>
        <w:sz w:val="16"/>
        <w:szCs w:val="16"/>
      </w:rPr>
      <w:t>of</w:t>
    </w:r>
    <w:proofErr w:type="spellEnd"/>
    <w:r>
      <w:rPr>
        <w:rFonts w:ascii="Century Gothic" w:eastAsia="Century Gothic" w:hAnsi="Century Gothic" w:cs="Century Gothic"/>
        <w:color w:val="000000"/>
        <w:sz w:val="16"/>
        <w:szCs w:val="16"/>
      </w:rPr>
      <w:t xml:space="preserve"> Sendratasik </w:t>
    </w:r>
    <w:proofErr w:type="spellStart"/>
    <w:r>
      <w:rPr>
        <w:rFonts w:ascii="Century Gothic" w:eastAsia="Century Gothic" w:hAnsi="Century Gothic" w:cs="Century Gothic"/>
        <w:color w:val="000000"/>
        <w:sz w:val="16"/>
        <w:szCs w:val="16"/>
      </w:rPr>
      <w:t>Education</w:t>
    </w:r>
    <w:proofErr w:type="spellEnd"/>
    <w:r>
      <w:rPr>
        <w:rFonts w:ascii="Century Gothic" w:eastAsia="Century Gothic" w:hAnsi="Century Gothic" w:cs="Century Gothic"/>
        <w:color w:val="000000"/>
        <w:sz w:val="16"/>
        <w:szCs w:val="16"/>
      </w:rPr>
      <w:t xml:space="preserve"> (2026)</w:t>
    </w:r>
  </w:p>
  <w:p w14:paraId="3033F408" w14:textId="77777777" w:rsidR="00335F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2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Century Gothic" w:eastAsia="Century Gothic" w:hAnsi="Century Gothic" w:cs="Century Gothic"/>
        <w:b/>
        <w:bCs/>
        <w:color w:val="000000"/>
        <w:sz w:val="16"/>
        <w:szCs w:val="16"/>
      </w:rPr>
      <w:t>https://doi.org/10.26740/vt.v1n1.p1xx-1xx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F36"/>
    <w:rsid w:val="00011779"/>
    <w:rsid w:val="00075FEB"/>
    <w:rsid w:val="00086F3A"/>
    <w:rsid w:val="00243F6E"/>
    <w:rsid w:val="002D51CB"/>
    <w:rsid w:val="00335F36"/>
    <w:rsid w:val="00411CA0"/>
    <w:rsid w:val="00453990"/>
    <w:rsid w:val="004C784E"/>
    <w:rsid w:val="005545C5"/>
    <w:rsid w:val="0081572C"/>
    <w:rsid w:val="0086314E"/>
    <w:rsid w:val="008C517B"/>
    <w:rsid w:val="00932F71"/>
    <w:rsid w:val="009963C8"/>
    <w:rsid w:val="009E70EC"/>
    <w:rsid w:val="00A46934"/>
    <w:rsid w:val="00CF0BF3"/>
    <w:rsid w:val="00D07B0E"/>
    <w:rsid w:val="00D11428"/>
    <w:rsid w:val="00D664B2"/>
    <w:rsid w:val="00DB04D6"/>
    <w:rsid w:val="00DD1422"/>
    <w:rsid w:val="00E6083D"/>
    <w:rsid w:val="00ED3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F6C7C"/>
  <w15:docId w15:val="{7262F395-75FA-4F06-BCC1-B7CDD0283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tabs>
        <w:tab w:val="left" w:pos="425"/>
      </w:tabs>
      <w:spacing w:before="240" w:after="60"/>
      <w:ind w:hanging="1"/>
      <w:jc w:val="both"/>
      <w:outlineLvl w:val="0"/>
    </w:pPr>
    <w:rPr>
      <w:b/>
      <w:bCs/>
      <w:color w:val="000000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tabs>
        <w:tab w:val="left" w:pos="425"/>
      </w:tabs>
      <w:spacing w:before="240" w:after="60"/>
      <w:ind w:hanging="1"/>
      <w:jc w:val="both"/>
      <w:outlineLvl w:val="1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1142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1428"/>
    <w:rPr>
      <w:color w:val="605E5C"/>
      <w:shd w:val="clear" w:color="auto" w:fill="E1DFDD"/>
    </w:rPr>
  </w:style>
  <w:style w:type="paragraph" w:customStyle="1" w:styleId="pdq2pgselectionanchorcontainer">
    <w:name w:val="pdq2pg_selectionanchorcontainer"/>
    <w:basedOn w:val="Normal"/>
    <w:rsid w:val="0045399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5399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5399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286pc">
    <w:name w:val="t286pc"/>
    <w:basedOn w:val="DefaultParagraphFont"/>
    <w:rsid w:val="004C78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etyoyanuartuti@unesa.ac.id2" TargetMode="External"/><Relationship Id="rId18" Type="http://schemas.openxmlformats.org/officeDocument/2006/relationships/header" Target="header3.xm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hyperlink" Target="mailto:isabellazalia.22026@mhs.unesa.ac.id" TargetMode="External"/><Relationship Id="rId17" Type="http://schemas.openxmlformats.org/officeDocument/2006/relationships/footer" Target="footer2.xml"/><Relationship Id="rId25" Type="http://schemas.openxmlformats.org/officeDocument/2006/relationships/hyperlink" Target="https://doi.org/10.18592/moe.v11i1.15713" TargetMode="Externa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image" Target="media/image9.jpg"/><Relationship Id="rId1" Type="http://schemas.openxmlformats.org/officeDocument/2006/relationships/styles" Target="styles.xml"/><Relationship Id="rId6" Type="http://schemas.openxmlformats.org/officeDocument/2006/relationships/image" Target="media/image6.png"/><Relationship Id="rId11" Type="http://schemas.openxmlformats.org/officeDocument/2006/relationships/image" Target="media/image5.jpeg"/><Relationship Id="rId24" Type="http://schemas.openxmlformats.org/officeDocument/2006/relationships/hyperlink" Target="https://doi.org/10.30868/im.v1i01.218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hyperlink" Target="https://doi.org/10.63822/ahw24b41" TargetMode="Externa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header" Target="header1.xml"/><Relationship Id="rId22" Type="http://schemas.openxmlformats.org/officeDocument/2006/relationships/hyperlink" Target="https://doi.org/10.26740/jpap.v9n2.p292-299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hyperlink" Target="https://creativecommons.org/licenses/by-nc-sa/4.0/" TargetMode="External"/><Relationship Id="rId1" Type="http://schemas.openxmlformats.org/officeDocument/2006/relationships/hyperlink" Target="https://creativecommons.org/licenses/by-nc-sa/4.0/" TargetMode="External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13</Pages>
  <Words>5955</Words>
  <Characters>33950</Characters>
  <Application>Microsoft Office Word</Application>
  <DocSecurity>0</DocSecurity>
  <Lines>282</Lines>
  <Paragraphs>79</Paragraphs>
  <ScaleCrop>false</ScaleCrop>
  <Company/>
  <LinksUpToDate>false</LinksUpToDate>
  <CharactersWithSpaces>39826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5</cp:revision>
  <cp:lastPrinted>2026-07-04T19:15:00Z</cp:lastPrinted>
  <dcterms:created xsi:type="dcterms:W3CDTF">2026-07-04T14:55:00Z</dcterms:created>
  <dcterms:modified xsi:type="dcterms:W3CDTF">2026-07-15T21:09:00Z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documentId_327</vt:lpwstr>
  </property>
  <property fmtid="{D5CDD505-2E9C-101B-9397-08002B2CF9AE}" pid="3" name="grammarly_documentContext">
    <vt:lpwstr>{"goals":[],"domain":"general","emotions":[],"dialect":"american"}</vt:lpwstr>
  </property>
</Properties>
</file>