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94351F" w14:textId="77777777" w:rsidR="00D216D7" w:rsidRPr="003377FE" w:rsidRDefault="003377FE" w:rsidP="00053983">
      <w:pPr>
        <w:pStyle w:val="Stylepapertitle14pt"/>
        <w:rPr>
          <w:b/>
          <w:sz w:val="22"/>
          <w:szCs w:val="22"/>
        </w:rPr>
      </w:pPr>
      <w:r>
        <w:rPr>
          <w:b/>
          <w:sz w:val="22"/>
          <w:szCs w:val="22"/>
        </w:rPr>
        <w:t>PENGEMBANGAN MEDIA JUMANJI DALAM PEMBELAJARAN TEMATIK PESERTA DIDIK KELAS IV SEKOLAH DASAR</w:t>
      </w:r>
    </w:p>
    <w:p w14:paraId="1EC6BB45" w14:textId="77777777" w:rsidR="005B410A" w:rsidRPr="003377FE" w:rsidRDefault="003377FE" w:rsidP="00C6538F">
      <w:pPr>
        <w:pStyle w:val="StyleAuthorBold"/>
      </w:pPr>
      <w:r>
        <w:t>Enggar Dewi Oktasavira</w:t>
      </w:r>
    </w:p>
    <w:p w14:paraId="490B0F75" w14:textId="77777777" w:rsidR="002A2DFD" w:rsidRPr="003377FE" w:rsidRDefault="003377FE" w:rsidP="00053983">
      <w:pPr>
        <w:pStyle w:val="Afiliasi"/>
        <w:rPr>
          <w:lang w:val="en-US"/>
        </w:rPr>
      </w:pPr>
      <w:r>
        <w:rPr>
          <w:lang w:val="en-US"/>
        </w:rPr>
        <w:t>PGSD FIP Universitas Negeri Surabaya (enggaroktasavira16010644080@mhs.unesa.ac.id)</w:t>
      </w:r>
    </w:p>
    <w:p w14:paraId="485CE557" w14:textId="77777777" w:rsidR="00053983" w:rsidRPr="003377FE" w:rsidRDefault="003377FE" w:rsidP="00053983">
      <w:pPr>
        <w:pStyle w:val="StyleAuthorBold"/>
      </w:pPr>
      <w:r>
        <w:t>Fx. Mas Subagio</w:t>
      </w:r>
    </w:p>
    <w:p w14:paraId="2ED71711" w14:textId="77777777" w:rsidR="00053983" w:rsidRPr="003377FE" w:rsidRDefault="003377FE" w:rsidP="00053983">
      <w:pPr>
        <w:pStyle w:val="Afiliasi"/>
        <w:rPr>
          <w:lang w:val="en-US"/>
        </w:rPr>
      </w:pPr>
      <w:r>
        <w:rPr>
          <w:lang w:val="en-US"/>
        </w:rPr>
        <w:t>PGSD FIP Universitas Negeri Surabaya (massubagio@unesa.ac.id)</w:t>
      </w:r>
    </w:p>
    <w:p w14:paraId="0C9CC690" w14:textId="77777777" w:rsidR="005B410A" w:rsidRDefault="00053983" w:rsidP="00C6538F">
      <w:pPr>
        <w:pStyle w:val="StyleAuthorBold"/>
        <w:rPr>
          <w:lang w:val="id-ID"/>
        </w:rPr>
      </w:pPr>
      <w:r>
        <w:rPr>
          <w:lang w:val="id-ID"/>
        </w:rPr>
        <w:t>Abstrak</w:t>
      </w:r>
    </w:p>
    <w:p w14:paraId="757A3E8D" w14:textId="77777777" w:rsidR="003377FE" w:rsidRDefault="003377FE" w:rsidP="00C6538F">
      <w:pPr>
        <w:pStyle w:val="abstrak"/>
        <w:rPr>
          <w:bCs/>
          <w:szCs w:val="20"/>
        </w:rPr>
      </w:pPr>
      <w:r>
        <w:rPr>
          <w:bCs/>
          <w:szCs w:val="20"/>
        </w:rPr>
        <w:t>Penelitian ini bertujuan untuk mengembangkan media visual berupa papan permainan Jumanji pada pembelajaran tematik dan menguji tingkat kelayakan media pembelajaran berdasarkan aspek kevalidan dan kepraktisan. Jenis penelitian ini adalah penelitian pengembangan (</w:t>
      </w:r>
      <w:r w:rsidRPr="003420BB">
        <w:rPr>
          <w:bCs/>
          <w:i/>
          <w:szCs w:val="20"/>
        </w:rPr>
        <w:t>Research and Development</w:t>
      </w:r>
      <w:r>
        <w:rPr>
          <w:bCs/>
          <w:szCs w:val="20"/>
        </w:rPr>
        <w:t xml:space="preserve">) yang menggunakan model ADDIE dengan menggunakan metode kualitatif dan kuantitatif. Penelitian ini terdiri dari 5 tahap yaitu </w:t>
      </w:r>
      <w:r w:rsidRPr="00E5641F">
        <w:rPr>
          <w:bCs/>
          <w:i/>
          <w:szCs w:val="20"/>
        </w:rPr>
        <w:t>Analysis, Design, Development, Implementation, Evaluation</w:t>
      </w:r>
      <w:r>
        <w:rPr>
          <w:bCs/>
          <w:szCs w:val="20"/>
        </w:rPr>
        <w:t xml:space="preserve">. Proses penelitian ini tidak dapat dilakukan di lapangan dikarenakan adanya pandemi </w:t>
      </w:r>
      <w:r>
        <w:rPr>
          <w:bCs/>
          <w:i/>
          <w:szCs w:val="20"/>
        </w:rPr>
        <w:t xml:space="preserve">covid </w:t>
      </w:r>
      <w:r w:rsidRPr="00817191">
        <w:rPr>
          <w:bCs/>
          <w:i/>
          <w:szCs w:val="20"/>
        </w:rPr>
        <w:t>19</w:t>
      </w:r>
      <w:r>
        <w:rPr>
          <w:bCs/>
          <w:szCs w:val="20"/>
        </w:rPr>
        <w:t xml:space="preserve"> sehingga uji kepraktisan hanya dilakukan kepada guru kelas IV sebagai subjek uji coba. Hasil penelitian pengembangan menunjukkan bahwa media Jumanji mendapatkan presentase kevalidan media sebesar 86% dengan kategori sangat valid, sedangkan untuk kevalidan materi mendapatkan presentase </w:t>
      </w:r>
      <w:r w:rsidRPr="00472CED">
        <w:rPr>
          <w:bCs/>
          <w:szCs w:val="20"/>
        </w:rPr>
        <w:t>sebesar 84% dengan kategori</w:t>
      </w:r>
      <w:r>
        <w:rPr>
          <w:bCs/>
          <w:szCs w:val="20"/>
        </w:rPr>
        <w:t xml:space="preserve"> sangat valid, serta untuk kepraktisan media mendapatkan presentase sebesar </w:t>
      </w:r>
      <w:r w:rsidR="00486064">
        <w:rPr>
          <w:bCs/>
          <w:szCs w:val="20"/>
        </w:rPr>
        <w:t>98% dengan kategori sangat baik dan praktis</w:t>
      </w:r>
      <w:r>
        <w:rPr>
          <w:bCs/>
          <w:szCs w:val="20"/>
        </w:rPr>
        <w:t>. Berdasarkan hasil validasi dan kepraktisan yang diperoleh, pengembangan media Jumanji pada pembelajaran tematik dinyatakan valid dan layak sebagai media untuk diimplementasikan dalam kegiatan belajar mengajar.</w:t>
      </w:r>
    </w:p>
    <w:p w14:paraId="6DBEA8EC" w14:textId="77777777" w:rsidR="00C6538F" w:rsidRDefault="00C6538F" w:rsidP="00C6538F">
      <w:pPr>
        <w:pStyle w:val="abstrak"/>
        <w:rPr>
          <w:lang w:val="id-ID"/>
        </w:rPr>
      </w:pPr>
      <w:r w:rsidRPr="00C6538F">
        <w:rPr>
          <w:b/>
          <w:lang w:val="id-ID"/>
        </w:rPr>
        <w:t xml:space="preserve">Kata Kunci: </w:t>
      </w:r>
      <w:r w:rsidR="00486064">
        <w:rPr>
          <w:lang w:val="id-ID"/>
        </w:rPr>
        <w:t>Pengembangan</w:t>
      </w:r>
      <w:r w:rsidR="003377FE">
        <w:rPr>
          <w:lang w:val="id-ID"/>
        </w:rPr>
        <w:t>, Jumanji, Tematik</w:t>
      </w:r>
    </w:p>
    <w:p w14:paraId="46634FC2" w14:textId="77777777" w:rsidR="00C6538F" w:rsidRDefault="00C6538F" w:rsidP="00C6538F">
      <w:pPr>
        <w:pStyle w:val="abstrak"/>
        <w:rPr>
          <w:lang w:val="id-ID"/>
        </w:rPr>
      </w:pPr>
      <w:r w:rsidRPr="00AA69FC">
        <w:tab/>
      </w:r>
    </w:p>
    <w:p w14:paraId="6AF7A036" w14:textId="77777777" w:rsidR="00C6538F" w:rsidRDefault="00C6538F" w:rsidP="00C6538F">
      <w:pPr>
        <w:pStyle w:val="StyleAuthorBold"/>
        <w:rPr>
          <w:lang w:val="id-ID"/>
        </w:rPr>
      </w:pPr>
      <w:r>
        <w:rPr>
          <w:lang w:val="id-ID"/>
        </w:rPr>
        <w:t>Abstract</w:t>
      </w:r>
    </w:p>
    <w:p w14:paraId="38CA368C" w14:textId="77777777" w:rsidR="000B7CC6" w:rsidRDefault="000B7CC6" w:rsidP="000B7CC6">
      <w:pPr>
        <w:pStyle w:val="abstrak"/>
        <w:rPr>
          <w:lang w:val="id-ID"/>
        </w:rPr>
      </w:pPr>
      <w:r>
        <w:t>T</w:t>
      </w:r>
      <w:r w:rsidRPr="000B7CC6">
        <w:rPr>
          <w:lang w:val="id-ID"/>
        </w:rPr>
        <w:t xml:space="preserve">his research aims to develop </w:t>
      </w:r>
      <w:r>
        <w:rPr>
          <w:lang w:val="id-ID"/>
        </w:rPr>
        <w:t>of visual media in the form of J</w:t>
      </w:r>
      <w:r w:rsidRPr="000B7CC6">
        <w:rPr>
          <w:lang w:val="id-ID"/>
        </w:rPr>
        <w:t>umanji board games on the thematic learning and test the eligibility level of learning media based on validity and practicality aspect. The type of this resear</w:t>
      </w:r>
      <w:r>
        <w:rPr>
          <w:lang w:val="id-ID"/>
        </w:rPr>
        <w:t>ch is development of research (R</w:t>
      </w:r>
      <w:r w:rsidRPr="000B7CC6">
        <w:rPr>
          <w:lang w:val="id-ID"/>
        </w:rPr>
        <w:t>esea</w:t>
      </w:r>
      <w:r>
        <w:rPr>
          <w:lang w:val="id-ID"/>
        </w:rPr>
        <w:t>rch and D</w:t>
      </w:r>
      <w:r w:rsidRPr="000B7CC6">
        <w:rPr>
          <w:lang w:val="id-ID"/>
        </w:rPr>
        <w:t>evelopment</w:t>
      </w:r>
      <w:r>
        <w:rPr>
          <w:lang w:val="id-ID"/>
        </w:rPr>
        <w:t>) that used ADDIE</w:t>
      </w:r>
      <w:r w:rsidRPr="000B7CC6">
        <w:rPr>
          <w:lang w:val="id-ID"/>
        </w:rPr>
        <w:t xml:space="preserve"> model with using qualitative and quantitative model. This resea</w:t>
      </w:r>
      <w:r>
        <w:rPr>
          <w:lang w:val="id-ID"/>
        </w:rPr>
        <w:t>rch consist of 5 steps such as A</w:t>
      </w:r>
      <w:r w:rsidRPr="000B7CC6">
        <w:rPr>
          <w:lang w:val="id-ID"/>
        </w:rPr>
        <w:t xml:space="preserve">nalysis, </w:t>
      </w:r>
      <w:r>
        <w:rPr>
          <w:lang w:val="id-ID"/>
        </w:rPr>
        <w:t>D</w:t>
      </w:r>
      <w:r w:rsidRPr="000B7CC6">
        <w:rPr>
          <w:lang w:val="id-ID"/>
        </w:rPr>
        <w:t xml:space="preserve">esign, </w:t>
      </w:r>
      <w:r>
        <w:rPr>
          <w:lang w:val="id-ID"/>
        </w:rPr>
        <w:t>D</w:t>
      </w:r>
      <w:r w:rsidRPr="000B7CC6">
        <w:rPr>
          <w:lang w:val="id-ID"/>
        </w:rPr>
        <w:t xml:space="preserve">evelopment, </w:t>
      </w:r>
      <w:r>
        <w:rPr>
          <w:lang w:val="id-ID"/>
        </w:rPr>
        <w:t>I</w:t>
      </w:r>
      <w:r w:rsidRPr="000B7CC6">
        <w:rPr>
          <w:lang w:val="id-ID"/>
        </w:rPr>
        <w:t xml:space="preserve">mplementation, </w:t>
      </w:r>
      <w:r>
        <w:rPr>
          <w:lang w:val="id-ID"/>
        </w:rPr>
        <w:t>E</w:t>
      </w:r>
      <w:r w:rsidRPr="000B7CC6">
        <w:rPr>
          <w:lang w:val="id-ID"/>
        </w:rPr>
        <w:t>valuation. This research process couldn't</w:t>
      </w:r>
      <w:r>
        <w:rPr>
          <w:lang w:val="id-ID"/>
        </w:rPr>
        <w:t xml:space="preserve"> be done directly due to the C</w:t>
      </w:r>
      <w:r w:rsidRPr="000B7CC6">
        <w:rPr>
          <w:lang w:val="id-ID"/>
        </w:rPr>
        <w:t>ovid 19 pandemic, so the practicali</w:t>
      </w:r>
      <w:r>
        <w:rPr>
          <w:lang w:val="id-ID"/>
        </w:rPr>
        <w:t>ty test only to teachers from IV</w:t>
      </w:r>
      <w:r w:rsidRPr="000B7CC6">
        <w:rPr>
          <w:lang w:val="id-ID"/>
        </w:rPr>
        <w:t xml:space="preserve"> grades as test subject. The result of deve</w:t>
      </w:r>
      <w:r>
        <w:rPr>
          <w:lang w:val="id-ID"/>
        </w:rPr>
        <w:t>lopment research indicate that J</w:t>
      </w:r>
      <w:r w:rsidRPr="000B7CC6">
        <w:rPr>
          <w:lang w:val="id-ID"/>
        </w:rPr>
        <w:t>umanji as media get validity percentage in the amount of 86% with very valid category, while for validity of the material ge</w:t>
      </w:r>
      <w:r>
        <w:rPr>
          <w:lang w:val="id-ID"/>
        </w:rPr>
        <w:t>t percentage in the amount of 84</w:t>
      </w:r>
      <w:r w:rsidRPr="000B7CC6">
        <w:rPr>
          <w:lang w:val="id-ID"/>
        </w:rPr>
        <w:t xml:space="preserve">% with very valid category then for practicality media get validity percentage in the amount of </w:t>
      </w:r>
      <w:r>
        <w:rPr>
          <w:lang w:val="id-ID"/>
        </w:rPr>
        <w:t>98% wit</w:t>
      </w:r>
      <w:r w:rsidR="00486064">
        <w:rPr>
          <w:lang w:val="id-ID"/>
        </w:rPr>
        <w:t>h very good and practical</w:t>
      </w:r>
      <w:r>
        <w:rPr>
          <w:lang w:val="id-ID"/>
        </w:rPr>
        <w:t>. B</w:t>
      </w:r>
      <w:r w:rsidRPr="000B7CC6">
        <w:rPr>
          <w:lang w:val="id-ID"/>
        </w:rPr>
        <w:t>ased on the result validity and practicality that</w:t>
      </w:r>
      <w:r>
        <w:rPr>
          <w:lang w:val="id-ID"/>
        </w:rPr>
        <w:t xml:space="preserve"> obtained,  the development of J</w:t>
      </w:r>
      <w:r w:rsidRPr="000B7CC6">
        <w:rPr>
          <w:lang w:val="id-ID"/>
        </w:rPr>
        <w:t xml:space="preserve">umanji media on thematic learning is declared valid and decent as media that can </w:t>
      </w:r>
      <w:r>
        <w:t xml:space="preserve">be </w:t>
      </w:r>
      <w:r>
        <w:rPr>
          <w:lang w:val="id-ID"/>
        </w:rPr>
        <w:t xml:space="preserve">implemented on </w:t>
      </w:r>
      <w:r w:rsidRPr="000B7CC6">
        <w:rPr>
          <w:lang w:val="id-ID"/>
        </w:rPr>
        <w:t>teaching and learning activity.</w:t>
      </w:r>
    </w:p>
    <w:p w14:paraId="409B674F" w14:textId="77777777" w:rsidR="00C6538F" w:rsidRPr="000B7CC6" w:rsidRDefault="00A7320D" w:rsidP="00A7320D">
      <w:pPr>
        <w:pStyle w:val="abstrak"/>
        <w:jc w:val="left"/>
        <w:sectPr w:rsidR="00C6538F" w:rsidRPr="000B7CC6" w:rsidSect="004D0469">
          <w:headerReference w:type="even" r:id="rId7"/>
          <w:headerReference w:type="default" r:id="rId8"/>
          <w:footerReference w:type="even" r:id="rId9"/>
          <w:footerReference w:type="default" r:id="rId10"/>
          <w:headerReference w:type="first" r:id="rId11"/>
          <w:pgSz w:w="11909" w:h="16834" w:code="9"/>
          <w:pgMar w:top="1418" w:right="1134" w:bottom="1418" w:left="1134" w:header="720" w:footer="720" w:gutter="0"/>
          <w:pgNumType w:start="1"/>
          <w:cols w:space="720"/>
          <w:docGrid w:linePitch="360"/>
        </w:sectPr>
      </w:pPr>
      <w:r w:rsidRPr="003904DD">
        <w:rPr>
          <w:b/>
        </w:rPr>
        <w:t>Key</w:t>
      </w:r>
      <w:r w:rsidR="000B7CC6">
        <w:rPr>
          <w:b/>
        </w:rPr>
        <w:t xml:space="preserve">words: </w:t>
      </w:r>
      <w:r w:rsidR="00486064">
        <w:t>D</w:t>
      </w:r>
      <w:r w:rsidR="000B7CC6" w:rsidRPr="000B7CC6">
        <w:t>evelopment, Jumanji, Thematic</w:t>
      </w:r>
    </w:p>
    <w:p w14:paraId="24D7225C" w14:textId="77777777" w:rsidR="00ED13D6" w:rsidRPr="00A7320D" w:rsidRDefault="00ED13D6" w:rsidP="003438BC">
      <w:pPr>
        <w:pStyle w:val="Affiliation"/>
        <w:jc w:val="both"/>
        <w:rPr>
          <w:lang w:val="id-ID"/>
        </w:rPr>
      </w:pPr>
    </w:p>
    <w:p w14:paraId="6C4DE309" w14:textId="77777777" w:rsidR="00ED13D6" w:rsidRDefault="00ED13D6">
      <w:pPr>
        <w:rPr>
          <w:lang w:val="id-ID"/>
        </w:rPr>
      </w:pPr>
    </w:p>
    <w:p w14:paraId="030BB248" w14:textId="77777777" w:rsidR="00337271" w:rsidRPr="00337271" w:rsidRDefault="00337271">
      <w:pPr>
        <w:rPr>
          <w:lang w:val="id-ID"/>
        </w:rPr>
      </w:pPr>
    </w:p>
    <w:p w14:paraId="72C317BF" w14:textId="77777777" w:rsidR="00ED13D6" w:rsidRPr="00337271" w:rsidRDefault="00ED13D6" w:rsidP="00337271">
      <w:pPr>
        <w:jc w:val="both"/>
        <w:rPr>
          <w:lang w:val="id-ID"/>
        </w:rPr>
        <w:sectPr w:rsidR="00ED13D6" w:rsidRPr="00337271" w:rsidSect="002A2DFD">
          <w:type w:val="continuous"/>
          <w:pgSz w:w="11909" w:h="16834" w:code="9"/>
          <w:pgMar w:top="1418" w:right="1134" w:bottom="1418" w:left="1134" w:header="720" w:footer="720" w:gutter="0"/>
          <w:cols w:space="720"/>
          <w:docGrid w:linePitch="360"/>
        </w:sectPr>
      </w:pPr>
    </w:p>
    <w:p w14:paraId="4172DEF1" w14:textId="77777777" w:rsidR="00655846" w:rsidRPr="00655846" w:rsidRDefault="003904DD" w:rsidP="00655846">
      <w:pPr>
        <w:pStyle w:val="Heading1"/>
        <w:numPr>
          <w:ilvl w:val="0"/>
          <w:numId w:val="0"/>
        </w:numPr>
        <w:jc w:val="both"/>
        <w:rPr>
          <w:b/>
          <w:lang w:val="id-ID"/>
        </w:rPr>
      </w:pPr>
      <w:r w:rsidRPr="00AE08FF">
        <w:rPr>
          <w:b/>
          <w:lang w:val="id-ID"/>
        </w:rPr>
        <w:lastRenderedPageBreak/>
        <w:t>PENDAHULUAN</w:t>
      </w:r>
    </w:p>
    <w:p w14:paraId="6EDFAB53" w14:textId="7FDD0E05" w:rsidR="007D3C1B" w:rsidRPr="00BF3ECE" w:rsidRDefault="00F86CF6" w:rsidP="00AE3145">
      <w:pPr>
        <w:pStyle w:val="ListParagraph"/>
        <w:spacing w:line="276" w:lineRule="auto"/>
        <w:ind w:left="0" w:firstLine="360"/>
        <w:rPr>
          <w:sz w:val="20"/>
          <w:szCs w:val="20"/>
        </w:rPr>
      </w:pPr>
      <w:r w:rsidRPr="00302AE6">
        <w:rPr>
          <w:sz w:val="20"/>
          <w:szCs w:val="20"/>
        </w:rPr>
        <w:t xml:space="preserve">Di </w:t>
      </w:r>
      <w:r w:rsidR="00385369" w:rsidRPr="00302AE6">
        <w:rPr>
          <w:sz w:val="20"/>
          <w:szCs w:val="20"/>
        </w:rPr>
        <w:t>Sekolah D</w:t>
      </w:r>
      <w:r w:rsidR="00A15A60" w:rsidRPr="00302AE6">
        <w:rPr>
          <w:sz w:val="20"/>
          <w:szCs w:val="20"/>
        </w:rPr>
        <w:t xml:space="preserve">asar </w:t>
      </w:r>
      <w:r w:rsidR="00385369" w:rsidRPr="00302AE6">
        <w:rPr>
          <w:sz w:val="20"/>
          <w:szCs w:val="20"/>
        </w:rPr>
        <w:t>pada umumnya biasanya menggunakan pembelajaran yang ber</w:t>
      </w:r>
      <w:r w:rsidR="00A15A60" w:rsidRPr="00302AE6">
        <w:rPr>
          <w:sz w:val="20"/>
          <w:szCs w:val="20"/>
        </w:rPr>
        <w:t>jenis tematik</w:t>
      </w:r>
      <w:r w:rsidR="00385369" w:rsidRPr="00302AE6">
        <w:rPr>
          <w:sz w:val="20"/>
          <w:szCs w:val="20"/>
        </w:rPr>
        <w:t>, karena merupakan salah satu bentuk atau jenis model pembelajaran terpadu.</w:t>
      </w:r>
      <w:r w:rsidR="00137A3D" w:rsidRPr="00302AE6">
        <w:rPr>
          <w:sz w:val="20"/>
          <w:szCs w:val="20"/>
        </w:rPr>
        <w:t xml:space="preserve"> </w:t>
      </w:r>
      <w:r w:rsidR="00385369" w:rsidRPr="00302AE6">
        <w:rPr>
          <w:sz w:val="20"/>
          <w:szCs w:val="20"/>
        </w:rPr>
        <w:t>Seperti yang diungkapkan Depdiknas</w:t>
      </w:r>
      <w:r w:rsidR="007D3C1B" w:rsidRPr="00302AE6">
        <w:rPr>
          <w:sz w:val="20"/>
          <w:szCs w:val="20"/>
        </w:rPr>
        <w:t xml:space="preserve"> (dalam Sumantri, 2016:</w:t>
      </w:r>
      <w:r w:rsidR="00E44E17" w:rsidRPr="00302AE6">
        <w:rPr>
          <w:sz w:val="20"/>
          <w:szCs w:val="20"/>
        </w:rPr>
        <w:t xml:space="preserve"> </w:t>
      </w:r>
      <w:r w:rsidR="007D3C1B" w:rsidRPr="00302AE6">
        <w:rPr>
          <w:sz w:val="20"/>
          <w:szCs w:val="20"/>
        </w:rPr>
        <w:t>45),</w:t>
      </w:r>
      <w:r w:rsidR="007D3C1B" w:rsidRPr="00BF3ECE">
        <w:rPr>
          <w:sz w:val="20"/>
          <w:szCs w:val="20"/>
        </w:rPr>
        <w:t xml:space="preserve"> </w:t>
      </w:r>
      <w:r w:rsidR="00385369">
        <w:rPr>
          <w:sz w:val="20"/>
          <w:szCs w:val="20"/>
        </w:rPr>
        <w:t xml:space="preserve">yaitu </w:t>
      </w:r>
      <w:r w:rsidR="00D34273">
        <w:rPr>
          <w:sz w:val="20"/>
          <w:szCs w:val="20"/>
        </w:rPr>
        <w:t xml:space="preserve">pada hakikatnya </w:t>
      </w:r>
      <w:r w:rsidR="00956B60">
        <w:rPr>
          <w:sz w:val="20"/>
          <w:szCs w:val="20"/>
        </w:rPr>
        <w:t xml:space="preserve">istilah pembelajaran tematik merupakan model pembelajaran terpadu yang memakai tema dalam mengaitkan beberapa mata pelajaran sehingga </w:t>
      </w:r>
      <w:r w:rsidR="00AE3145">
        <w:rPr>
          <w:sz w:val="20"/>
          <w:szCs w:val="20"/>
        </w:rPr>
        <w:t xml:space="preserve">mampu memberikan pengalaman bermakna kepada peserta didik. </w:t>
      </w:r>
      <w:r w:rsidR="007D3C1B" w:rsidRPr="00BF3ECE">
        <w:rPr>
          <w:sz w:val="20"/>
          <w:szCs w:val="20"/>
        </w:rPr>
        <w:t xml:space="preserve">Hal ini dapat disimpulkan bahwa </w:t>
      </w:r>
      <w:r w:rsidR="00A15A60">
        <w:rPr>
          <w:sz w:val="20"/>
          <w:szCs w:val="20"/>
        </w:rPr>
        <w:t xml:space="preserve">pada </w:t>
      </w:r>
      <w:r w:rsidR="007D3C1B" w:rsidRPr="00BF3ECE">
        <w:rPr>
          <w:sz w:val="20"/>
          <w:szCs w:val="20"/>
        </w:rPr>
        <w:t xml:space="preserve">pembelajaran tematik </w:t>
      </w:r>
      <w:r>
        <w:rPr>
          <w:sz w:val="20"/>
          <w:szCs w:val="20"/>
        </w:rPr>
        <w:t>tidak lagi ber</w:t>
      </w:r>
      <w:r w:rsidR="00A15A60">
        <w:rPr>
          <w:sz w:val="20"/>
          <w:szCs w:val="20"/>
        </w:rPr>
        <w:t>fokus pada mata pelajaran yang terpisah.</w:t>
      </w:r>
    </w:p>
    <w:p w14:paraId="15BC7EF3" w14:textId="56863058" w:rsidR="007D3C1B" w:rsidRPr="00BF3ECE" w:rsidRDefault="00080D19" w:rsidP="007D3C1B">
      <w:pPr>
        <w:pStyle w:val="ListParagraph"/>
        <w:spacing w:line="276" w:lineRule="auto"/>
        <w:ind w:left="0" w:firstLine="360"/>
        <w:rPr>
          <w:sz w:val="20"/>
          <w:szCs w:val="20"/>
        </w:rPr>
      </w:pPr>
      <w:r>
        <w:rPr>
          <w:sz w:val="20"/>
          <w:szCs w:val="20"/>
        </w:rPr>
        <w:t>Dalam pelaksanaan pe</w:t>
      </w:r>
      <w:r w:rsidR="002279A4">
        <w:rPr>
          <w:sz w:val="20"/>
          <w:szCs w:val="20"/>
        </w:rPr>
        <w:t xml:space="preserve">mbelajaran tematik tidak </w:t>
      </w:r>
      <w:r w:rsidR="002279A4">
        <w:rPr>
          <w:sz w:val="20"/>
          <w:szCs w:val="20"/>
        </w:rPr>
        <w:lastRenderedPageBreak/>
        <w:t xml:space="preserve">hanya </w:t>
      </w:r>
      <w:r>
        <w:rPr>
          <w:sz w:val="20"/>
          <w:szCs w:val="20"/>
        </w:rPr>
        <w:t>dipengaruhi oleh guru, namun juga dapat dipengaruhi dari dalam diri pes</w:t>
      </w:r>
      <w:r w:rsidR="00CA26C6">
        <w:rPr>
          <w:sz w:val="20"/>
          <w:szCs w:val="20"/>
        </w:rPr>
        <w:t>erta didik, salah satunya yaitu motivasi atau stimulus</w:t>
      </w:r>
      <w:r w:rsidR="007D3C1B" w:rsidRPr="00BF3ECE">
        <w:rPr>
          <w:sz w:val="20"/>
          <w:szCs w:val="20"/>
        </w:rPr>
        <w:t>. M</w:t>
      </w:r>
      <w:r w:rsidR="00CA26C6">
        <w:rPr>
          <w:sz w:val="20"/>
          <w:szCs w:val="20"/>
        </w:rPr>
        <w:t xml:space="preserve">otivasi belajar merupakan </w:t>
      </w:r>
      <w:r w:rsidR="00AC0C24">
        <w:rPr>
          <w:sz w:val="20"/>
          <w:szCs w:val="20"/>
        </w:rPr>
        <w:t>seluru</w:t>
      </w:r>
      <w:r w:rsidR="00CA26C6">
        <w:rPr>
          <w:sz w:val="20"/>
          <w:szCs w:val="20"/>
        </w:rPr>
        <w:t>h</w:t>
      </w:r>
      <w:r w:rsidR="00AC0C24">
        <w:rPr>
          <w:sz w:val="20"/>
          <w:szCs w:val="20"/>
        </w:rPr>
        <w:t xml:space="preserve"> harkat penggerak dari</w:t>
      </w:r>
      <w:r w:rsidR="007D3C1B" w:rsidRPr="00BF3ECE">
        <w:rPr>
          <w:sz w:val="20"/>
          <w:szCs w:val="20"/>
        </w:rPr>
        <w:t xml:space="preserve"> dalam dir</w:t>
      </w:r>
      <w:r w:rsidR="00CA26C6">
        <w:rPr>
          <w:sz w:val="20"/>
          <w:szCs w:val="20"/>
        </w:rPr>
        <w:t>i peserta didik yang memicu</w:t>
      </w:r>
      <w:r w:rsidR="007D3C1B" w:rsidRPr="00BF3ECE">
        <w:rPr>
          <w:sz w:val="20"/>
          <w:szCs w:val="20"/>
        </w:rPr>
        <w:t xml:space="preserve"> kegiatan belajar, yang menjamin kelangsungan dari kegiatan belajar yang mampu memberikan arah pada kegiatan belajar sehingga tujuan yang diharapkan oleh peserta didik dapat tercapai</w:t>
      </w:r>
      <w:r w:rsidR="008A2B44">
        <w:rPr>
          <w:sz w:val="20"/>
          <w:szCs w:val="20"/>
        </w:rPr>
        <w:t xml:space="preserve"> (Sardiman, 2013:75)</w:t>
      </w:r>
      <w:r w:rsidR="007D3C1B" w:rsidRPr="00BF3ECE">
        <w:rPr>
          <w:sz w:val="20"/>
          <w:szCs w:val="20"/>
        </w:rPr>
        <w:t xml:space="preserve">. </w:t>
      </w:r>
    </w:p>
    <w:p w14:paraId="7B5EE40D" w14:textId="3DA26799" w:rsidR="004422B6" w:rsidRDefault="007D3C1B" w:rsidP="00DE558C">
      <w:pPr>
        <w:pStyle w:val="ListParagraph"/>
        <w:spacing w:line="276" w:lineRule="auto"/>
        <w:ind w:left="0" w:firstLine="360"/>
        <w:rPr>
          <w:sz w:val="20"/>
          <w:szCs w:val="20"/>
        </w:rPr>
      </w:pPr>
      <w:r w:rsidRPr="0066632F">
        <w:rPr>
          <w:sz w:val="20"/>
          <w:szCs w:val="20"/>
        </w:rPr>
        <w:t xml:space="preserve">Namun dalam pelaksanaannya, melalui pengalaman peneliti bersamaan dengan kegiatan PLP (Pengenalan </w:t>
      </w:r>
      <w:r w:rsidR="00D154C2" w:rsidRPr="0066632F">
        <w:rPr>
          <w:sz w:val="20"/>
          <w:szCs w:val="20"/>
        </w:rPr>
        <w:t xml:space="preserve">Lapangan Persekolahan) </w:t>
      </w:r>
      <w:r w:rsidR="00137A3D" w:rsidRPr="0066632F">
        <w:rPr>
          <w:sz w:val="20"/>
          <w:szCs w:val="20"/>
        </w:rPr>
        <w:t>di SDN Banyu Urip</w:t>
      </w:r>
      <w:r w:rsidRPr="0066632F">
        <w:rPr>
          <w:sz w:val="20"/>
          <w:szCs w:val="20"/>
        </w:rPr>
        <w:t xml:space="preserve"> VI Surabaya, serta setelah melakukan wawanc</w:t>
      </w:r>
      <w:r w:rsidR="00362932">
        <w:rPr>
          <w:sz w:val="20"/>
          <w:szCs w:val="20"/>
        </w:rPr>
        <w:t xml:space="preserve">ara dengan beberapa guru </w:t>
      </w:r>
      <w:r w:rsidR="00362932" w:rsidRPr="0066632F">
        <w:rPr>
          <w:sz w:val="20"/>
          <w:szCs w:val="20"/>
        </w:rPr>
        <w:t>khususnya pada kelas IV</w:t>
      </w:r>
      <w:r w:rsidRPr="0066632F">
        <w:rPr>
          <w:sz w:val="20"/>
          <w:szCs w:val="20"/>
        </w:rPr>
        <w:t xml:space="preserve"> didapatkan beberapa permasalahan dalam pelaksanaan kegiatan </w:t>
      </w:r>
      <w:r w:rsidRPr="0066632F">
        <w:rPr>
          <w:sz w:val="20"/>
          <w:szCs w:val="20"/>
        </w:rPr>
        <w:lastRenderedPageBreak/>
        <w:t>belajar mengajar.</w:t>
      </w:r>
      <w:r w:rsidRPr="00DE558C">
        <w:rPr>
          <w:sz w:val="20"/>
          <w:szCs w:val="20"/>
        </w:rPr>
        <w:t xml:space="preserve"> Di antaranya adalah pembelajarannya yang bersifat </w:t>
      </w:r>
      <w:r w:rsidRPr="00DE558C">
        <w:rPr>
          <w:i/>
          <w:sz w:val="20"/>
          <w:szCs w:val="20"/>
        </w:rPr>
        <w:t>teacher centered</w:t>
      </w:r>
      <w:r w:rsidRPr="00DE558C">
        <w:rPr>
          <w:sz w:val="20"/>
          <w:szCs w:val="20"/>
        </w:rPr>
        <w:t xml:space="preserve"> atau pembelajaran yang hanya berpusat pada guru, sehingga proses pembelajaran dinilai kurang menarik perhatian dan motivasi belajar peserta didik. Kurang maksimalnya penggunaan media pembelajaran pendukung juga menjadi penyebab permasalahan tersebut.  Kendati di setiap SD sudah tersedia penunjang pembelajaran seperti video pembelajaran, </w:t>
      </w:r>
      <w:r w:rsidRPr="00DE558C">
        <w:rPr>
          <w:i/>
          <w:sz w:val="20"/>
          <w:szCs w:val="20"/>
        </w:rPr>
        <w:t>power point</w:t>
      </w:r>
      <w:r w:rsidRPr="00DE558C">
        <w:rPr>
          <w:sz w:val="20"/>
          <w:szCs w:val="20"/>
        </w:rPr>
        <w:t>, dan berbagai fasili</w:t>
      </w:r>
      <w:r w:rsidR="00AC0C24">
        <w:rPr>
          <w:sz w:val="20"/>
          <w:szCs w:val="20"/>
        </w:rPr>
        <w:t>tas penunjang seperti LCD proyek</w:t>
      </w:r>
      <w:r w:rsidRPr="00DE558C">
        <w:rPr>
          <w:sz w:val="20"/>
          <w:szCs w:val="20"/>
        </w:rPr>
        <w:t xml:space="preserve">tor, tidak banyak guru yang dapat memaksimalkan fasilitas tersebut. </w:t>
      </w:r>
      <w:r w:rsidR="00651E20">
        <w:rPr>
          <w:sz w:val="20"/>
          <w:szCs w:val="20"/>
        </w:rPr>
        <w:t>Beberapa guru hanya menggunakan</w:t>
      </w:r>
      <w:r w:rsidRPr="00DE558C">
        <w:rPr>
          <w:sz w:val="20"/>
          <w:szCs w:val="20"/>
        </w:rPr>
        <w:t xml:space="preserve"> gambar yang ditempelkan di papan tulis sebagai media pembelajaran yang mengakibatkan peserta didik menjadi pasif d</w:t>
      </w:r>
      <w:r w:rsidR="006F0FD4">
        <w:rPr>
          <w:sz w:val="20"/>
          <w:szCs w:val="20"/>
        </w:rPr>
        <w:t>alam m</w:t>
      </w:r>
      <w:r w:rsidR="00A56C89">
        <w:rPr>
          <w:sz w:val="20"/>
          <w:szCs w:val="20"/>
        </w:rPr>
        <w:t xml:space="preserve">engikuti </w:t>
      </w:r>
      <w:r w:rsidR="00651E20">
        <w:rPr>
          <w:sz w:val="20"/>
          <w:szCs w:val="20"/>
        </w:rPr>
        <w:t xml:space="preserve">kegiatan </w:t>
      </w:r>
      <w:r w:rsidR="00A56C89">
        <w:rPr>
          <w:sz w:val="20"/>
          <w:szCs w:val="20"/>
        </w:rPr>
        <w:t>pembelajaran, sedangkan</w:t>
      </w:r>
      <w:r w:rsidRPr="00DE558C">
        <w:rPr>
          <w:sz w:val="20"/>
          <w:szCs w:val="20"/>
        </w:rPr>
        <w:t xml:space="preserve"> beberapa di antaranya tidak menggunakan media pembelajaran. </w:t>
      </w:r>
      <w:r w:rsidR="00A56C89">
        <w:rPr>
          <w:sz w:val="20"/>
          <w:szCs w:val="20"/>
        </w:rPr>
        <w:t>Sementara itu Dimyati dan Mudjiono (2006: 33) menyatakan bahwa</w:t>
      </w:r>
      <w:r w:rsidR="00C952B7">
        <w:rPr>
          <w:sz w:val="20"/>
          <w:szCs w:val="20"/>
        </w:rPr>
        <w:t xml:space="preserve"> media dan sumber belajar </w:t>
      </w:r>
      <w:r w:rsidR="00367D37">
        <w:rPr>
          <w:sz w:val="20"/>
          <w:szCs w:val="20"/>
        </w:rPr>
        <w:t xml:space="preserve">merupakan kualifikasi </w:t>
      </w:r>
      <w:r w:rsidR="005A0F99">
        <w:rPr>
          <w:sz w:val="20"/>
          <w:szCs w:val="20"/>
        </w:rPr>
        <w:t xml:space="preserve">penting </w:t>
      </w:r>
      <w:r w:rsidR="00367D37">
        <w:rPr>
          <w:sz w:val="20"/>
          <w:szCs w:val="20"/>
        </w:rPr>
        <w:t>yang dap</w:t>
      </w:r>
      <w:r w:rsidR="00A56C89">
        <w:rPr>
          <w:sz w:val="20"/>
          <w:szCs w:val="20"/>
        </w:rPr>
        <w:t>at mempengaruhi proses belajar. Kondisi tersebut membuat k</w:t>
      </w:r>
      <w:r w:rsidRPr="00DE558C">
        <w:rPr>
          <w:sz w:val="20"/>
          <w:szCs w:val="20"/>
        </w:rPr>
        <w:t>omunikasi dalam pembelajaran berlangsung hanya satu arah, yaitu guru kepada peserta didik. Hal ini tentu dapat me</w:t>
      </w:r>
      <w:r w:rsidR="00CE42D3">
        <w:rPr>
          <w:sz w:val="20"/>
          <w:szCs w:val="20"/>
        </w:rPr>
        <w:t>nyebabkan minimnya pemahaman dalam menerima materi pembelajaran</w:t>
      </w:r>
      <w:r w:rsidRPr="00DE558C">
        <w:rPr>
          <w:sz w:val="20"/>
          <w:szCs w:val="20"/>
        </w:rPr>
        <w:t xml:space="preserve"> oleh peserta didik secara bermakna. Sementara paradigma pendidikan modern dalam Kurikulum 2013 </w:t>
      </w:r>
      <w:r w:rsidRPr="00717B09">
        <w:rPr>
          <w:sz w:val="20"/>
          <w:szCs w:val="20"/>
        </w:rPr>
        <w:t>menekankan bahwa peserta didik dianggap sebagai pusat belajar (</w:t>
      </w:r>
      <w:r w:rsidRPr="00717B09">
        <w:rPr>
          <w:i/>
          <w:sz w:val="20"/>
          <w:szCs w:val="20"/>
        </w:rPr>
        <w:t>student centered</w:t>
      </w:r>
      <w:r w:rsidRPr="00717B09">
        <w:rPr>
          <w:sz w:val="20"/>
          <w:szCs w:val="20"/>
        </w:rPr>
        <w:t>).</w:t>
      </w:r>
      <w:r w:rsidRPr="00DE558C">
        <w:rPr>
          <w:sz w:val="20"/>
          <w:szCs w:val="20"/>
        </w:rPr>
        <w:t xml:space="preserve"> Hal tersebut membuktikan bahwa fasilitas-fasilitas tersebut belum dapat mendukung atau terin</w:t>
      </w:r>
      <w:r w:rsidR="00F679DD">
        <w:rPr>
          <w:sz w:val="20"/>
          <w:szCs w:val="20"/>
        </w:rPr>
        <w:t>tegrasi dengan Kurikulum 2013.</w:t>
      </w:r>
    </w:p>
    <w:p w14:paraId="025FB446" w14:textId="77777777" w:rsidR="00DE558C" w:rsidRPr="00DE558C" w:rsidRDefault="004422B6" w:rsidP="00DE558C">
      <w:pPr>
        <w:pStyle w:val="ListParagraph"/>
        <w:spacing w:line="276" w:lineRule="auto"/>
        <w:ind w:left="0" w:firstLine="360"/>
        <w:rPr>
          <w:sz w:val="20"/>
          <w:szCs w:val="20"/>
        </w:rPr>
      </w:pPr>
      <w:r>
        <w:rPr>
          <w:sz w:val="20"/>
          <w:szCs w:val="20"/>
        </w:rPr>
        <w:t>Pada</w:t>
      </w:r>
      <w:r w:rsidR="007D3C1B" w:rsidRPr="00DE558C">
        <w:rPr>
          <w:sz w:val="20"/>
          <w:szCs w:val="20"/>
        </w:rPr>
        <w:t xml:space="preserve"> saat ini fasilitas yang mendukung pembelajaran atau sudah terintegrasi dengan Kurikulum 2013 adalah modul tematik yang didapatkan dari pemerintah. Modul tersebut berupa buku Tema yang merupakan pengorganisasian beragam mata pelajaran yang berkaitan dengan tema. Salah satu kekurangan modul tematik yaitu kurang luasnya pemaparan pengetahuan dan penjelasan materi</w:t>
      </w:r>
      <w:r w:rsidR="00C37C41">
        <w:rPr>
          <w:sz w:val="20"/>
          <w:szCs w:val="20"/>
        </w:rPr>
        <w:t xml:space="preserve"> dengan alokasi waktu yang cukup singkat, sehingga sering terjadinya keterlambatan belajar bagi peserta didik dalam menerima materi pembelajaran tematik. </w:t>
      </w:r>
      <w:r w:rsidR="006C6322">
        <w:rPr>
          <w:sz w:val="20"/>
          <w:szCs w:val="20"/>
        </w:rPr>
        <w:t>Hal ini menunjukkan bahwa p</w:t>
      </w:r>
      <w:r w:rsidR="001277B3" w:rsidRPr="00DE558C">
        <w:rPr>
          <w:sz w:val="20"/>
          <w:szCs w:val="20"/>
        </w:rPr>
        <w:t>enting bagi guru untuk memposisikan diri sebagai pembimbing dan sumber belajar serta melibatkan peserta didik secara langsung dalam proses pembelajaran (</w:t>
      </w:r>
      <w:r w:rsidR="00DE558C" w:rsidRPr="00DE558C">
        <w:rPr>
          <w:sz w:val="20"/>
          <w:szCs w:val="20"/>
        </w:rPr>
        <w:t>Hamzah</w:t>
      </w:r>
      <w:r w:rsidR="001277B3" w:rsidRPr="00DE558C">
        <w:rPr>
          <w:sz w:val="20"/>
          <w:szCs w:val="20"/>
        </w:rPr>
        <w:t xml:space="preserve">, 2015: 10). </w:t>
      </w:r>
      <w:r w:rsidR="007D3C1B" w:rsidRPr="00DE558C">
        <w:rPr>
          <w:sz w:val="20"/>
          <w:szCs w:val="20"/>
        </w:rPr>
        <w:t xml:space="preserve">Oleh sebab itulah dibutuhkannya variasi model dan media pembelajaran sebagai perantara untuk menyampaikan materi guna memperkaya ilmu pengetahuan peserta didik. </w:t>
      </w:r>
    </w:p>
    <w:p w14:paraId="2C93841F" w14:textId="0EA8C1E5" w:rsidR="007D3C1B" w:rsidRPr="00DE558C" w:rsidRDefault="00D154C2" w:rsidP="00DE558C">
      <w:pPr>
        <w:pStyle w:val="ListParagraph"/>
        <w:spacing w:line="276" w:lineRule="auto"/>
        <w:ind w:left="0" w:firstLine="360"/>
        <w:rPr>
          <w:sz w:val="20"/>
          <w:szCs w:val="20"/>
        </w:rPr>
      </w:pPr>
      <w:r w:rsidRPr="0066632F">
        <w:rPr>
          <w:sz w:val="20"/>
          <w:szCs w:val="20"/>
        </w:rPr>
        <w:t>Media pembelajaran tidak hanya dapat m</w:t>
      </w:r>
      <w:r w:rsidR="004F7493">
        <w:rPr>
          <w:sz w:val="20"/>
          <w:szCs w:val="20"/>
        </w:rPr>
        <w:t>enunjang guru dalam penyampaian</w:t>
      </w:r>
      <w:r w:rsidRPr="0066632F">
        <w:rPr>
          <w:sz w:val="20"/>
          <w:szCs w:val="20"/>
        </w:rPr>
        <w:t xml:space="preserve"> materi pembelajaran, tetapi juga dapat me</w:t>
      </w:r>
      <w:r w:rsidR="004F7493">
        <w:rPr>
          <w:sz w:val="20"/>
          <w:szCs w:val="20"/>
        </w:rPr>
        <w:t>mudahkan peserta didik dalam</w:t>
      </w:r>
      <w:r w:rsidR="00C8784A" w:rsidRPr="0066632F">
        <w:rPr>
          <w:sz w:val="20"/>
          <w:szCs w:val="20"/>
        </w:rPr>
        <w:t xml:space="preserve"> memahami isi materi yang disampaikan oleh guru, serta dapat membuat peserta didik berpartisipasi secara langsung mempelajari materi yang dibahas.</w:t>
      </w:r>
      <w:r w:rsidR="00C8784A">
        <w:rPr>
          <w:sz w:val="20"/>
          <w:szCs w:val="20"/>
        </w:rPr>
        <w:t xml:space="preserve"> </w:t>
      </w:r>
      <w:r w:rsidR="00DE558C" w:rsidRPr="00DE558C">
        <w:rPr>
          <w:sz w:val="20"/>
          <w:szCs w:val="20"/>
        </w:rPr>
        <w:t xml:space="preserve">Seperti yang telah dijelaskan </w:t>
      </w:r>
      <w:r w:rsidR="00DE558C">
        <w:rPr>
          <w:sz w:val="20"/>
          <w:szCs w:val="20"/>
        </w:rPr>
        <w:t xml:space="preserve">oleh </w:t>
      </w:r>
      <w:r w:rsidR="00DE558C" w:rsidRPr="00DE558C">
        <w:rPr>
          <w:sz w:val="20"/>
          <w:szCs w:val="20"/>
        </w:rPr>
        <w:t>Sudjana (2010:</w:t>
      </w:r>
      <w:r w:rsidR="00DE558C">
        <w:rPr>
          <w:sz w:val="20"/>
          <w:szCs w:val="20"/>
        </w:rPr>
        <w:t xml:space="preserve"> </w:t>
      </w:r>
      <w:r w:rsidR="00DE558C" w:rsidRPr="00DE558C">
        <w:rPr>
          <w:sz w:val="20"/>
          <w:szCs w:val="20"/>
        </w:rPr>
        <w:t xml:space="preserve">2) </w:t>
      </w:r>
      <w:r w:rsidR="00A30B3C">
        <w:rPr>
          <w:sz w:val="20"/>
          <w:szCs w:val="20"/>
        </w:rPr>
        <w:t>tentang</w:t>
      </w:r>
      <w:r w:rsidR="00DE558C">
        <w:rPr>
          <w:sz w:val="20"/>
          <w:szCs w:val="20"/>
        </w:rPr>
        <w:t xml:space="preserve"> fungsi media pembelajaran </w:t>
      </w:r>
      <w:r w:rsidR="00DE558C" w:rsidRPr="00DE558C">
        <w:rPr>
          <w:sz w:val="20"/>
          <w:szCs w:val="20"/>
        </w:rPr>
        <w:lastRenderedPageBreak/>
        <w:t>yaitu dengan digunakannya media yang sesu</w:t>
      </w:r>
      <w:r w:rsidR="004F7493">
        <w:rPr>
          <w:sz w:val="20"/>
          <w:szCs w:val="20"/>
        </w:rPr>
        <w:t>ai mampu memaksimalkan</w:t>
      </w:r>
      <w:r w:rsidR="00DE558C" w:rsidRPr="00DE558C">
        <w:rPr>
          <w:sz w:val="20"/>
          <w:szCs w:val="20"/>
        </w:rPr>
        <w:t xml:space="preserve"> proses belajar peserta didik dalam pengajaran yang pada peralihann</w:t>
      </w:r>
      <w:r w:rsidR="004F7493">
        <w:rPr>
          <w:sz w:val="20"/>
          <w:szCs w:val="20"/>
        </w:rPr>
        <w:t>ya diharapkan mampu memaksimalkan</w:t>
      </w:r>
      <w:r w:rsidR="00DE558C" w:rsidRPr="00DE558C">
        <w:rPr>
          <w:sz w:val="20"/>
          <w:szCs w:val="20"/>
        </w:rPr>
        <w:t xml:space="preserve"> hasil belajar yang dicapai oleh peserta didik. </w:t>
      </w:r>
      <w:r w:rsidR="007D3C1B" w:rsidRPr="0066632F">
        <w:rPr>
          <w:sz w:val="20"/>
          <w:szCs w:val="20"/>
        </w:rPr>
        <w:t>Hal ini membuktikan bahwa cara pengemasan pengalaman belajar y</w:t>
      </w:r>
      <w:r w:rsidR="00717B09" w:rsidRPr="0066632F">
        <w:rPr>
          <w:sz w:val="20"/>
          <w:szCs w:val="20"/>
        </w:rPr>
        <w:t xml:space="preserve">ang dirancang </w:t>
      </w:r>
      <w:r w:rsidR="006658C5" w:rsidRPr="0066632F">
        <w:rPr>
          <w:sz w:val="20"/>
          <w:szCs w:val="20"/>
        </w:rPr>
        <w:t xml:space="preserve">oleh </w:t>
      </w:r>
      <w:r w:rsidR="00717B09" w:rsidRPr="0066632F">
        <w:rPr>
          <w:sz w:val="20"/>
          <w:szCs w:val="20"/>
        </w:rPr>
        <w:t>guru</w:t>
      </w:r>
      <w:r w:rsidR="007D3C1B" w:rsidRPr="0066632F">
        <w:rPr>
          <w:sz w:val="20"/>
          <w:szCs w:val="20"/>
        </w:rPr>
        <w:t xml:space="preserve"> sangat berpengaruh terhadap kebermaknaan pengalaman peserta didik dan menjadikan proses belajar mengajar menjadi menarik, efektif serta efisien.</w:t>
      </w:r>
      <w:r w:rsidR="007D3C1B" w:rsidRPr="00DE558C">
        <w:rPr>
          <w:sz w:val="20"/>
          <w:szCs w:val="20"/>
        </w:rPr>
        <w:t xml:space="preserve"> </w:t>
      </w:r>
      <w:r w:rsidR="005D0FB0">
        <w:rPr>
          <w:sz w:val="20"/>
          <w:szCs w:val="20"/>
        </w:rPr>
        <w:t xml:space="preserve"> </w:t>
      </w:r>
    </w:p>
    <w:p w14:paraId="6DC828FC" w14:textId="77777777" w:rsidR="00902038" w:rsidRDefault="007D3C1B" w:rsidP="00902038">
      <w:pPr>
        <w:pStyle w:val="ListParagraph"/>
        <w:spacing w:line="276" w:lineRule="auto"/>
        <w:ind w:left="0" w:firstLine="360"/>
        <w:rPr>
          <w:sz w:val="20"/>
          <w:szCs w:val="20"/>
        </w:rPr>
      </w:pPr>
      <w:r w:rsidRPr="00DE558C">
        <w:rPr>
          <w:sz w:val="20"/>
          <w:szCs w:val="20"/>
        </w:rPr>
        <w:t>Tidak hanya menumbuhkan motivasi peserta didik, media pembelajaran sangat efektif dalam meningkatkan perkembangan kognitif peserta didik. Hal ini diperkuat dengan teori yang dikemukakan oleh Jean Piaget, melewati empat tahapan dalam perkemba</w:t>
      </w:r>
      <w:r w:rsidR="00D16F62">
        <w:rPr>
          <w:sz w:val="20"/>
          <w:szCs w:val="20"/>
        </w:rPr>
        <w:t xml:space="preserve">ngan kognitif, yakni (1) Tahap sensori-motorik, </w:t>
      </w:r>
      <w:r w:rsidRPr="00DE558C">
        <w:rPr>
          <w:sz w:val="20"/>
          <w:szCs w:val="20"/>
        </w:rPr>
        <w:t xml:space="preserve">mulai dari anak berusia 0 sampai </w:t>
      </w:r>
      <w:r w:rsidR="00D16F62">
        <w:rPr>
          <w:sz w:val="20"/>
          <w:szCs w:val="20"/>
        </w:rPr>
        <w:t>dengan usia 2 tahun; (2) Tahap</w:t>
      </w:r>
      <w:r w:rsidRPr="00DE558C">
        <w:rPr>
          <w:sz w:val="20"/>
          <w:szCs w:val="20"/>
        </w:rPr>
        <w:t xml:space="preserve"> pra-oper</w:t>
      </w:r>
      <w:r w:rsidR="00D16F62">
        <w:rPr>
          <w:sz w:val="20"/>
          <w:szCs w:val="20"/>
        </w:rPr>
        <w:t xml:space="preserve">asional, </w:t>
      </w:r>
      <w:r w:rsidRPr="00DE558C">
        <w:rPr>
          <w:sz w:val="20"/>
          <w:szCs w:val="20"/>
        </w:rPr>
        <w:t xml:space="preserve">mulai dari anak berusia 2 sampai </w:t>
      </w:r>
      <w:r w:rsidR="00D16F62">
        <w:rPr>
          <w:sz w:val="20"/>
          <w:szCs w:val="20"/>
        </w:rPr>
        <w:t xml:space="preserve">dengan usia 7 tahun; (3) Tahap operasional kongkrit, </w:t>
      </w:r>
      <w:r w:rsidRPr="00DE558C">
        <w:rPr>
          <w:sz w:val="20"/>
          <w:szCs w:val="20"/>
        </w:rPr>
        <w:t>mulai dari usia 7 sampai d</w:t>
      </w:r>
      <w:r w:rsidR="00D16F62">
        <w:rPr>
          <w:sz w:val="20"/>
          <w:szCs w:val="20"/>
        </w:rPr>
        <w:t xml:space="preserve">engan usia 11 tahun; (4) Tahap operasional formal, </w:t>
      </w:r>
      <w:r w:rsidRPr="00DE558C">
        <w:rPr>
          <w:sz w:val="20"/>
          <w:szCs w:val="20"/>
        </w:rPr>
        <w:t xml:space="preserve">mulai dari anak </w:t>
      </w:r>
      <w:r w:rsidR="00A9498C">
        <w:rPr>
          <w:sz w:val="20"/>
          <w:szCs w:val="20"/>
        </w:rPr>
        <w:t xml:space="preserve">berusia 11 tahun sampai dewasa </w:t>
      </w:r>
      <w:r w:rsidRPr="00DE558C">
        <w:rPr>
          <w:sz w:val="20"/>
          <w:szCs w:val="20"/>
        </w:rPr>
        <w:t>(Desmita, 2012:</w:t>
      </w:r>
      <w:r w:rsidR="00717B09">
        <w:rPr>
          <w:sz w:val="20"/>
          <w:szCs w:val="20"/>
        </w:rPr>
        <w:t xml:space="preserve"> </w:t>
      </w:r>
      <w:r w:rsidRPr="00DE558C">
        <w:rPr>
          <w:sz w:val="20"/>
          <w:szCs w:val="20"/>
        </w:rPr>
        <w:t>46-47).</w:t>
      </w:r>
      <w:r w:rsidR="00AC0C24">
        <w:rPr>
          <w:sz w:val="20"/>
          <w:szCs w:val="20"/>
        </w:rPr>
        <w:t xml:space="preserve"> </w:t>
      </w:r>
      <w:r w:rsidRPr="00DE558C">
        <w:rPr>
          <w:sz w:val="20"/>
          <w:szCs w:val="20"/>
        </w:rPr>
        <w:t>Ses</w:t>
      </w:r>
      <w:r w:rsidR="00D16F62">
        <w:rPr>
          <w:sz w:val="20"/>
          <w:szCs w:val="20"/>
        </w:rPr>
        <w:t>uai dengan teori tersebut</w:t>
      </w:r>
      <w:r w:rsidRPr="00DE558C">
        <w:rPr>
          <w:sz w:val="20"/>
          <w:szCs w:val="20"/>
        </w:rPr>
        <w:t>,</w:t>
      </w:r>
      <w:r w:rsidR="00D16F62">
        <w:rPr>
          <w:sz w:val="20"/>
          <w:szCs w:val="20"/>
        </w:rPr>
        <w:t xml:space="preserve"> peserta didik kelas empat </w:t>
      </w:r>
      <w:r w:rsidRPr="00DE558C">
        <w:rPr>
          <w:sz w:val="20"/>
          <w:szCs w:val="20"/>
        </w:rPr>
        <w:t>Sekolah Dasar pada umumnya berusia 10 tahun, yakni masih menempati tahapan operasional kongkrit. Di tahapan ini, peserta didik masih memiliki proses berpikir secara abstrak, di mana peserta didik</w:t>
      </w:r>
      <w:r w:rsidR="00D16F62">
        <w:rPr>
          <w:sz w:val="20"/>
          <w:szCs w:val="20"/>
        </w:rPr>
        <w:t xml:space="preserve"> belum dapat mengelola</w:t>
      </w:r>
      <w:r w:rsidRPr="00DE558C">
        <w:rPr>
          <w:sz w:val="20"/>
          <w:szCs w:val="20"/>
        </w:rPr>
        <w:t xml:space="preserve"> informasi yang disampaikan oleh guru,</w:t>
      </w:r>
      <w:r w:rsidR="00D16F62">
        <w:rPr>
          <w:sz w:val="20"/>
          <w:szCs w:val="20"/>
        </w:rPr>
        <w:t xml:space="preserve"> namun peserta didik sudah bisa</w:t>
      </w:r>
      <w:r w:rsidRPr="00DE558C">
        <w:rPr>
          <w:sz w:val="20"/>
          <w:szCs w:val="20"/>
        </w:rPr>
        <w:t xml:space="preserve"> untuk berpikir secara logis dengan memanfaatkan</w:t>
      </w:r>
      <w:r w:rsidRPr="00D16F62">
        <w:rPr>
          <w:i/>
          <w:sz w:val="20"/>
          <w:szCs w:val="20"/>
        </w:rPr>
        <w:t xml:space="preserve"> obje</w:t>
      </w:r>
      <w:r w:rsidR="00D16F62" w:rsidRPr="00D16F62">
        <w:rPr>
          <w:i/>
          <w:sz w:val="20"/>
          <w:szCs w:val="20"/>
        </w:rPr>
        <w:t>ct</w:t>
      </w:r>
      <w:r w:rsidR="00D16F62">
        <w:rPr>
          <w:sz w:val="20"/>
          <w:szCs w:val="20"/>
        </w:rPr>
        <w:t xml:space="preserve"> konkret seperti benda-benda nyata</w:t>
      </w:r>
      <w:r w:rsidRPr="00DE558C">
        <w:rPr>
          <w:sz w:val="20"/>
          <w:szCs w:val="20"/>
        </w:rPr>
        <w:t xml:space="preserve"> dan </w:t>
      </w:r>
      <w:r w:rsidR="00D16F62">
        <w:rPr>
          <w:sz w:val="20"/>
          <w:szCs w:val="20"/>
        </w:rPr>
        <w:t>kejadian atau peristiwa riil</w:t>
      </w:r>
      <w:r w:rsidRPr="00DE558C">
        <w:rPr>
          <w:sz w:val="20"/>
          <w:szCs w:val="20"/>
        </w:rPr>
        <w:t>. Sehingga dibutuhkan adanya media agar memudahkan pesert</w:t>
      </w:r>
      <w:r w:rsidR="00D16F62">
        <w:rPr>
          <w:sz w:val="20"/>
          <w:szCs w:val="20"/>
        </w:rPr>
        <w:t>a didik dalam memahami materi pembelajaran</w:t>
      </w:r>
      <w:r w:rsidRPr="00DE558C">
        <w:rPr>
          <w:sz w:val="20"/>
          <w:szCs w:val="20"/>
        </w:rPr>
        <w:t xml:space="preserve"> yang disampaikan</w:t>
      </w:r>
      <w:r w:rsidR="00D16F62">
        <w:rPr>
          <w:sz w:val="20"/>
          <w:szCs w:val="20"/>
        </w:rPr>
        <w:t xml:space="preserve"> oleh</w:t>
      </w:r>
      <w:r w:rsidRPr="00DE558C">
        <w:rPr>
          <w:sz w:val="20"/>
          <w:szCs w:val="20"/>
        </w:rPr>
        <w:t xml:space="preserve"> guru.</w:t>
      </w:r>
    </w:p>
    <w:p w14:paraId="6E1F2E86" w14:textId="32D939FE" w:rsidR="007D3C1B" w:rsidRPr="00BF3ECE" w:rsidRDefault="00902038" w:rsidP="00902038">
      <w:pPr>
        <w:pStyle w:val="ListParagraph"/>
        <w:spacing w:line="276" w:lineRule="auto"/>
        <w:ind w:left="0" w:firstLine="360"/>
        <w:rPr>
          <w:sz w:val="20"/>
          <w:szCs w:val="20"/>
        </w:rPr>
      </w:pPr>
      <w:r>
        <w:rPr>
          <w:sz w:val="20"/>
          <w:szCs w:val="20"/>
        </w:rPr>
        <w:t>Ditinjau dari persoalan</w:t>
      </w:r>
      <w:r w:rsidR="007D3C1B" w:rsidRPr="00DE558C">
        <w:rPr>
          <w:sz w:val="20"/>
          <w:szCs w:val="20"/>
        </w:rPr>
        <w:t xml:space="preserve"> yang terjadi saat ini, yaitu keterbatasan media dalam proses pembelajaran yang dapat menarik perhatian dan minat peserta didik. Media pembelajaran merupakan komponen utama ke empat dari rancangan pelaksanaan pembelajaran tematik, yaitu media dan bah</w:t>
      </w:r>
      <w:r w:rsidR="00C51E44" w:rsidRPr="00DE558C">
        <w:rPr>
          <w:sz w:val="20"/>
          <w:szCs w:val="20"/>
        </w:rPr>
        <w:t xml:space="preserve">an pembelajaran. </w:t>
      </w:r>
      <w:r w:rsidR="00522260">
        <w:rPr>
          <w:sz w:val="20"/>
          <w:szCs w:val="20"/>
        </w:rPr>
        <w:t>Namun berdasarkan hasil penelitian Desty Triastuti, Dkk (2017:</w:t>
      </w:r>
      <w:r w:rsidR="00522260" w:rsidRPr="005D0FB0">
        <w:t xml:space="preserve"> </w:t>
      </w:r>
      <w:r w:rsidR="00522260">
        <w:t>vol. 2 hal. 1345</w:t>
      </w:r>
      <w:r w:rsidR="00522260">
        <w:rPr>
          <w:sz w:val="20"/>
          <w:szCs w:val="20"/>
        </w:rPr>
        <w:t>) menyatakan bahwa di SD Anak Saleh Malang banyak guru yang tidak memiliki cukup waktu</w:t>
      </w:r>
      <w:r>
        <w:rPr>
          <w:sz w:val="20"/>
          <w:szCs w:val="20"/>
        </w:rPr>
        <w:t xml:space="preserve"> untuk membuat atau menyediakan</w:t>
      </w:r>
      <w:r w:rsidR="00522260">
        <w:rPr>
          <w:sz w:val="20"/>
          <w:szCs w:val="20"/>
        </w:rPr>
        <w:t xml:space="preserve"> media dalam pembelajaran</w:t>
      </w:r>
      <w:r>
        <w:rPr>
          <w:sz w:val="20"/>
          <w:szCs w:val="20"/>
        </w:rPr>
        <w:t>,</w:t>
      </w:r>
      <w:r w:rsidR="00522260">
        <w:rPr>
          <w:sz w:val="20"/>
          <w:szCs w:val="20"/>
        </w:rPr>
        <w:t xml:space="preserve"> serta sekolah belum memiliki media khusus yang bersifat tematik.</w:t>
      </w:r>
    </w:p>
    <w:p w14:paraId="3D48AF02" w14:textId="4CE6A467" w:rsidR="007D3C1B" w:rsidRDefault="007D3C1B" w:rsidP="007D3C1B">
      <w:pPr>
        <w:pStyle w:val="ListParagraph"/>
        <w:spacing w:line="276" w:lineRule="auto"/>
        <w:ind w:left="0" w:firstLine="360"/>
        <w:rPr>
          <w:sz w:val="20"/>
          <w:szCs w:val="20"/>
        </w:rPr>
      </w:pPr>
      <w:r w:rsidRPr="00BF3ECE">
        <w:rPr>
          <w:sz w:val="20"/>
          <w:szCs w:val="20"/>
        </w:rPr>
        <w:t xml:space="preserve">Dari permasalahan tersebut yang ingin dikembangkan dalam penelitian ini yaitu sebuah media yang mampu meningkatkan ketertarikan, perhatian serta minat peserta didik dalam proses pembelajaran tematik. Media yang akan dikembangkan merupakan sebuah media visual yaitu media papan permainan Jumanji. </w:t>
      </w:r>
      <w:r w:rsidRPr="008604F1">
        <w:rPr>
          <w:sz w:val="20"/>
          <w:szCs w:val="20"/>
        </w:rPr>
        <w:t xml:space="preserve">Jumanji merupakan permainan papan ajaib yang diadaptasi dari buku anak-anak Chris Van Allsburg pada tahun 1981 dengan judul yang sama, permainan ini akan </w:t>
      </w:r>
      <w:r w:rsidRPr="008604F1">
        <w:rPr>
          <w:sz w:val="20"/>
          <w:szCs w:val="20"/>
        </w:rPr>
        <w:lastRenderedPageBreak/>
        <w:t xml:space="preserve">berakhir jika seorang pemain telah mencapai jumanji yang merupakan garis </w:t>
      </w:r>
      <w:r w:rsidRPr="008604F1">
        <w:rPr>
          <w:i/>
          <w:sz w:val="20"/>
          <w:szCs w:val="20"/>
        </w:rPr>
        <w:t xml:space="preserve">finish </w:t>
      </w:r>
      <w:r w:rsidRPr="008604F1">
        <w:rPr>
          <w:sz w:val="20"/>
          <w:szCs w:val="20"/>
        </w:rPr>
        <w:t>dalam permainan ini (Serina Patterson, 2015: 1).</w:t>
      </w:r>
      <w:r>
        <w:rPr>
          <w:sz w:val="20"/>
          <w:szCs w:val="20"/>
        </w:rPr>
        <w:t xml:space="preserve"> </w:t>
      </w:r>
      <w:r w:rsidRPr="00BF3ECE">
        <w:rPr>
          <w:sz w:val="20"/>
          <w:szCs w:val="20"/>
        </w:rPr>
        <w:t>Jumanji merupakan media pembelajaran berbentuk papan permainan yang</w:t>
      </w:r>
      <w:r w:rsidR="00902038">
        <w:rPr>
          <w:sz w:val="20"/>
          <w:szCs w:val="20"/>
        </w:rPr>
        <w:t xml:space="preserve"> mana merupakan kompetisi antar</w:t>
      </w:r>
      <w:r w:rsidRPr="00BF3ECE">
        <w:rPr>
          <w:sz w:val="20"/>
          <w:szCs w:val="20"/>
        </w:rPr>
        <w:t xml:space="preserve"> para pemain yang berinteraksi</w:t>
      </w:r>
      <w:r w:rsidR="00902038">
        <w:rPr>
          <w:sz w:val="20"/>
          <w:szCs w:val="20"/>
        </w:rPr>
        <w:t xml:space="preserve"> satu sama lain dengan diiringi</w:t>
      </w:r>
      <w:r w:rsidRPr="00BF3ECE">
        <w:rPr>
          <w:sz w:val="20"/>
          <w:szCs w:val="20"/>
        </w:rPr>
        <w:t xml:space="preserve"> aturan-aturan tertentu untuk mencapai tujuan permainan tersebut. </w:t>
      </w:r>
      <w:r w:rsidRPr="0066632F">
        <w:rPr>
          <w:sz w:val="20"/>
          <w:szCs w:val="20"/>
        </w:rPr>
        <w:t>Unsur</w:t>
      </w:r>
      <w:r w:rsidR="00BB6E03" w:rsidRPr="0066632F">
        <w:rPr>
          <w:sz w:val="20"/>
          <w:szCs w:val="20"/>
        </w:rPr>
        <w:t xml:space="preserve"> dari</w:t>
      </w:r>
      <w:r w:rsidRPr="0066632F">
        <w:rPr>
          <w:sz w:val="20"/>
          <w:szCs w:val="20"/>
        </w:rPr>
        <w:t xml:space="preserve"> permainannya </w:t>
      </w:r>
      <w:r w:rsidR="00241D4A" w:rsidRPr="0066632F">
        <w:rPr>
          <w:sz w:val="20"/>
          <w:szCs w:val="20"/>
        </w:rPr>
        <w:t xml:space="preserve">dapat </w:t>
      </w:r>
      <w:r w:rsidRPr="0066632F">
        <w:rPr>
          <w:sz w:val="20"/>
          <w:szCs w:val="20"/>
        </w:rPr>
        <w:t>membuat peserta didik punya rasa tanggung jawab, mampu memecahkan masalah, dan rintangan yang menuntut peserta didik menyelesaikan visi dan misi permainan</w:t>
      </w:r>
      <w:r w:rsidR="00AC0C24" w:rsidRPr="0066632F">
        <w:rPr>
          <w:sz w:val="20"/>
          <w:szCs w:val="20"/>
        </w:rPr>
        <w:t>.</w:t>
      </w:r>
    </w:p>
    <w:p w14:paraId="286EC1F6" w14:textId="4B1AFBDC" w:rsidR="007D3C1B" w:rsidRDefault="007D3C1B" w:rsidP="007D3C1B">
      <w:pPr>
        <w:pStyle w:val="ListParagraph"/>
        <w:spacing w:line="276" w:lineRule="auto"/>
        <w:ind w:left="0" w:firstLine="360"/>
        <w:rPr>
          <w:sz w:val="20"/>
          <w:szCs w:val="20"/>
        </w:rPr>
      </w:pPr>
      <w:r w:rsidRPr="00BF3ECE">
        <w:rPr>
          <w:sz w:val="20"/>
          <w:szCs w:val="20"/>
        </w:rPr>
        <w:t>Sadiman (2012: 78) memaparkan bahwa sebagai media</w:t>
      </w:r>
      <w:r w:rsidR="00A30E34">
        <w:rPr>
          <w:sz w:val="20"/>
          <w:szCs w:val="20"/>
        </w:rPr>
        <w:t xml:space="preserve"> pendidikan, permainan adalah</w:t>
      </w:r>
      <w:r w:rsidRPr="00BF3ECE">
        <w:rPr>
          <w:sz w:val="20"/>
          <w:szCs w:val="20"/>
        </w:rPr>
        <w:t xml:space="preserve"> sesuatu yang dapat membuat peserta didik berger</w:t>
      </w:r>
      <w:r w:rsidR="00A30E34">
        <w:rPr>
          <w:sz w:val="20"/>
          <w:szCs w:val="20"/>
        </w:rPr>
        <w:t>ak serta</w:t>
      </w:r>
      <w:r w:rsidRPr="00BF3ECE">
        <w:rPr>
          <w:sz w:val="20"/>
          <w:szCs w:val="20"/>
        </w:rPr>
        <w:t xml:space="preserve"> menumbuhkan rasa senang untuk dilakukan karena sangat menghibur. </w:t>
      </w:r>
      <w:r w:rsidRPr="0066632F">
        <w:rPr>
          <w:sz w:val="20"/>
          <w:szCs w:val="20"/>
        </w:rPr>
        <w:t>Permainan Jumanji menjadi media yang menarik karena di dalamnya terdapat unsur ko</w:t>
      </w:r>
      <w:r w:rsidR="00241D4A" w:rsidRPr="0066632F">
        <w:rPr>
          <w:sz w:val="20"/>
          <w:szCs w:val="20"/>
        </w:rPr>
        <w:t xml:space="preserve">mpetisi antar pemain, serta dapat menciptakan rasa penasaran </w:t>
      </w:r>
      <w:r w:rsidRPr="0066632F">
        <w:rPr>
          <w:sz w:val="20"/>
          <w:szCs w:val="20"/>
        </w:rPr>
        <w:t>karena tidak ada yang tahu siapa yang akan menjadi pemenang dan siapa yang akan kalah.</w:t>
      </w:r>
      <w:r w:rsidRPr="00BF3ECE">
        <w:rPr>
          <w:sz w:val="20"/>
          <w:szCs w:val="20"/>
        </w:rPr>
        <w:t xml:space="preserve"> Sehingga pada permainan Jumanji membe</w:t>
      </w:r>
      <w:r w:rsidR="00A30E34">
        <w:rPr>
          <w:sz w:val="20"/>
          <w:szCs w:val="20"/>
        </w:rPr>
        <w:t>rikan potensi adanya kontribusi</w:t>
      </w:r>
      <w:r w:rsidRPr="00BF3ECE">
        <w:rPr>
          <w:sz w:val="20"/>
          <w:szCs w:val="20"/>
        </w:rPr>
        <w:t xml:space="preserve"> aktif dari para peserta didik dalam proses belajar. Seperti pada Kurikulum 2013 yang mencetuskan bahwa belajar yang baik adalah belajar yang aktif. Sesuai dengan permainan Jumanji yang memiliki kemampuan untuk melibatkan peserta didik dalam proses belajar secara aktif. Sehingga dalam kegiatan belajar ini guru dapat berperan sebagai fasilitator.</w:t>
      </w:r>
    </w:p>
    <w:p w14:paraId="3C13B2DD" w14:textId="755E3C6D" w:rsidR="00AC0C24" w:rsidRPr="00155383" w:rsidRDefault="00AC0C24" w:rsidP="00AC0C24">
      <w:pPr>
        <w:pStyle w:val="ListParagraph"/>
        <w:spacing w:line="276" w:lineRule="auto"/>
        <w:ind w:left="0" w:firstLine="360"/>
        <w:rPr>
          <w:sz w:val="20"/>
          <w:szCs w:val="20"/>
        </w:rPr>
      </w:pPr>
      <w:r>
        <w:rPr>
          <w:sz w:val="20"/>
          <w:szCs w:val="20"/>
        </w:rPr>
        <w:t>Media papan permainan Jumanji yang dikembangkan sedikit berbeda d</w:t>
      </w:r>
      <w:r w:rsidR="00155383">
        <w:rPr>
          <w:sz w:val="20"/>
          <w:szCs w:val="20"/>
        </w:rPr>
        <w:t xml:space="preserve">engan permainan Jumanji karya </w:t>
      </w:r>
      <w:r w:rsidR="00155383" w:rsidRPr="008604F1">
        <w:rPr>
          <w:sz w:val="20"/>
          <w:szCs w:val="20"/>
        </w:rPr>
        <w:t>Chris Van Allsburg</w:t>
      </w:r>
      <w:r w:rsidR="00155383">
        <w:rPr>
          <w:sz w:val="20"/>
          <w:szCs w:val="20"/>
        </w:rPr>
        <w:t xml:space="preserve"> pada bukunya. Pada media ini papan permainan Jumanji digunakan secara berkelompo</w:t>
      </w:r>
      <w:r w:rsidR="00414CC7">
        <w:rPr>
          <w:sz w:val="20"/>
          <w:szCs w:val="20"/>
        </w:rPr>
        <w:t xml:space="preserve">k </w:t>
      </w:r>
      <w:r w:rsidR="00155383">
        <w:rPr>
          <w:sz w:val="20"/>
          <w:szCs w:val="20"/>
        </w:rPr>
        <w:t>dengan tujuan are</w:t>
      </w:r>
      <w:r w:rsidR="00414CC7">
        <w:rPr>
          <w:sz w:val="20"/>
          <w:szCs w:val="20"/>
        </w:rPr>
        <w:t xml:space="preserve">a tengah Jumanji sebagai </w:t>
      </w:r>
      <w:r w:rsidR="00414CC7" w:rsidRPr="00414CC7">
        <w:rPr>
          <w:i/>
          <w:sz w:val="20"/>
          <w:szCs w:val="20"/>
        </w:rPr>
        <w:t>finish area</w:t>
      </w:r>
      <w:r w:rsidR="00414CC7">
        <w:rPr>
          <w:sz w:val="20"/>
          <w:szCs w:val="20"/>
        </w:rPr>
        <w:t>. Untuk dapat mencapai tujuan akhir harus dapat menjawab kartu tantangan yang disediakan untuk setiap kelomp</w:t>
      </w:r>
      <w:r w:rsidR="00B45E7C">
        <w:rPr>
          <w:sz w:val="20"/>
          <w:szCs w:val="20"/>
        </w:rPr>
        <w:t xml:space="preserve">ok pemain. </w:t>
      </w:r>
      <w:r w:rsidR="00B45E7C" w:rsidRPr="0066632F">
        <w:rPr>
          <w:sz w:val="20"/>
          <w:szCs w:val="20"/>
        </w:rPr>
        <w:t>Jalan</w:t>
      </w:r>
      <w:r w:rsidR="0066632F">
        <w:rPr>
          <w:sz w:val="20"/>
          <w:szCs w:val="20"/>
        </w:rPr>
        <w:t>nya</w:t>
      </w:r>
      <w:r w:rsidR="00B45E7C" w:rsidRPr="0066632F">
        <w:rPr>
          <w:sz w:val="20"/>
          <w:szCs w:val="20"/>
        </w:rPr>
        <w:t xml:space="preserve"> p</w:t>
      </w:r>
      <w:r w:rsidR="00414CC7" w:rsidRPr="0066632F">
        <w:rPr>
          <w:sz w:val="20"/>
          <w:szCs w:val="20"/>
        </w:rPr>
        <w:t>ermainan ini dijaga oleh pengawas permainan</w:t>
      </w:r>
      <w:r w:rsidR="00B45E7C" w:rsidRPr="0066632F">
        <w:rPr>
          <w:sz w:val="20"/>
          <w:szCs w:val="20"/>
        </w:rPr>
        <w:t xml:space="preserve"> yang dibekali kunci jawaban serta</w:t>
      </w:r>
      <w:r w:rsidR="00414CC7" w:rsidRPr="0066632F">
        <w:rPr>
          <w:sz w:val="20"/>
          <w:szCs w:val="20"/>
        </w:rPr>
        <w:t xml:space="preserve"> sticker bintang dan bom sebagai </w:t>
      </w:r>
      <w:r w:rsidR="00414CC7" w:rsidRPr="0066632F">
        <w:rPr>
          <w:i/>
          <w:sz w:val="20"/>
          <w:szCs w:val="20"/>
        </w:rPr>
        <w:t>reward</w:t>
      </w:r>
      <w:r w:rsidR="00414CC7" w:rsidRPr="0066632F">
        <w:rPr>
          <w:sz w:val="20"/>
          <w:szCs w:val="20"/>
        </w:rPr>
        <w:t xml:space="preserve"> dan </w:t>
      </w:r>
      <w:r w:rsidR="00414CC7" w:rsidRPr="0066632F">
        <w:rPr>
          <w:i/>
          <w:sz w:val="20"/>
          <w:szCs w:val="20"/>
        </w:rPr>
        <w:t>punishment</w:t>
      </w:r>
      <w:r w:rsidR="00414CC7" w:rsidRPr="0066632F">
        <w:rPr>
          <w:sz w:val="20"/>
          <w:szCs w:val="20"/>
        </w:rPr>
        <w:t xml:space="preserve"> bagi para pemain dalam menyelesaikan kartu</w:t>
      </w:r>
      <w:r w:rsidR="00B45E7C" w:rsidRPr="0066632F">
        <w:rPr>
          <w:sz w:val="20"/>
          <w:szCs w:val="20"/>
        </w:rPr>
        <w:t xml:space="preserve"> tantangan. Kelompok yang</w:t>
      </w:r>
      <w:r w:rsidR="002A2FF8">
        <w:rPr>
          <w:sz w:val="20"/>
          <w:szCs w:val="20"/>
        </w:rPr>
        <w:t xml:space="preserve"> mampu</w:t>
      </w:r>
      <w:r w:rsidR="00B45E7C" w:rsidRPr="0066632F">
        <w:rPr>
          <w:sz w:val="20"/>
          <w:szCs w:val="20"/>
        </w:rPr>
        <w:t xml:space="preserve"> mencapai garis akhir terlebih dahulu dan</w:t>
      </w:r>
      <w:r w:rsidR="00414CC7" w:rsidRPr="0066632F">
        <w:rPr>
          <w:sz w:val="20"/>
          <w:szCs w:val="20"/>
        </w:rPr>
        <w:t xml:space="preserve"> banyak mendapatkan bintang </w:t>
      </w:r>
      <w:r w:rsidR="00B45E7C" w:rsidRPr="0066632F">
        <w:rPr>
          <w:sz w:val="20"/>
          <w:szCs w:val="20"/>
        </w:rPr>
        <w:t>(</w:t>
      </w:r>
      <w:r w:rsidR="00B45E7C" w:rsidRPr="0066632F">
        <w:rPr>
          <w:i/>
          <w:sz w:val="20"/>
          <w:szCs w:val="20"/>
        </w:rPr>
        <w:t>reward</w:t>
      </w:r>
      <w:r w:rsidR="00B45E7C" w:rsidRPr="0066632F">
        <w:rPr>
          <w:sz w:val="20"/>
          <w:szCs w:val="20"/>
        </w:rPr>
        <w:t>) a</w:t>
      </w:r>
      <w:r w:rsidR="00414CC7" w:rsidRPr="0066632F">
        <w:rPr>
          <w:sz w:val="20"/>
          <w:szCs w:val="20"/>
        </w:rPr>
        <w:t>dalah pemenangnya.</w:t>
      </w:r>
    </w:p>
    <w:p w14:paraId="5AC1A079" w14:textId="77777777" w:rsidR="00181024" w:rsidRDefault="007D3C1B" w:rsidP="00E74E76">
      <w:pPr>
        <w:spacing w:line="276" w:lineRule="auto"/>
        <w:ind w:firstLine="360"/>
        <w:jc w:val="both"/>
      </w:pPr>
      <w:r w:rsidRPr="00BF3ECE">
        <w:t>Hasil modifikasi dari papan permainan Jumanji ini diharapkan dapat membantu pemahaman peserta didik dalam pembelajaran Tematik yang sesuai dengan karakteristik peserta didik kelas IV pada Tema 6: Cita-citaku, Subtema 1: Aku dan Cita-citaku, Pembelajaran 1 yang berisi keterpaduan mata pelajaran Bahasa Indonesia dan Ilmu Pengetahuan Alam (IPA). Kedua mata pelajaran tersebut dinilai sesuai dan cocok dengan karakteristik media papan permainan Jumanji.</w:t>
      </w:r>
      <w:r w:rsidR="00E74E76">
        <w:t xml:space="preserve"> Oleh sebab itu</w:t>
      </w:r>
      <w:r w:rsidR="00181024" w:rsidRPr="00181024">
        <w:t xml:space="preserve">, judul penelitian yang dipilih yaitu “Pengembangan Media </w:t>
      </w:r>
      <w:r w:rsidR="00181024" w:rsidRPr="00181024">
        <w:lastRenderedPageBreak/>
        <w:t>Jumanji dalam Pembelajaran Tematik Peserta Didik Kelas IV Sekolah Dasar.”</w:t>
      </w:r>
    </w:p>
    <w:p w14:paraId="51363A24" w14:textId="78605AA9" w:rsidR="00181024" w:rsidRDefault="003959A8" w:rsidP="00E74E76">
      <w:pPr>
        <w:spacing w:line="276" w:lineRule="auto"/>
        <w:ind w:firstLine="360"/>
        <w:jc w:val="both"/>
      </w:pPr>
      <w:r>
        <w:t>Berlandaskan</w:t>
      </w:r>
      <w:r w:rsidR="00E74E76" w:rsidRPr="00E74E76">
        <w:t xml:space="preserve"> latar belakang yang sudah dipaparkan, maka tujuan dari penelitian ini adalah untuk: (1) Mengetahui prosedur pengembangan media Jumanji dalam pembelajaran Tematik kelas IV Sekolah Dasar. (2) Mengetahui kevalidan media Jumanji pada pembelajaran Tematik kelas IV Sekolah Dasar. (3) Mengetahui kepraktisan media Jumanji pada pembelajaran Tematik kelas IV Sekolah Dasar. </w:t>
      </w:r>
    </w:p>
    <w:p w14:paraId="28615E68" w14:textId="77777777" w:rsidR="00B84020" w:rsidRDefault="00B84020" w:rsidP="00A57665">
      <w:pPr>
        <w:pStyle w:val="BodyText"/>
        <w:spacing w:line="276" w:lineRule="auto"/>
        <w:ind w:firstLine="0"/>
        <w:rPr>
          <w:lang w:val="id-ID"/>
        </w:rPr>
      </w:pPr>
    </w:p>
    <w:p w14:paraId="3A6F81C4" w14:textId="77777777" w:rsidR="00B84020" w:rsidRPr="00AE08FF" w:rsidRDefault="00B84020" w:rsidP="00A7320D">
      <w:pPr>
        <w:pStyle w:val="BodyText"/>
        <w:spacing w:line="276" w:lineRule="auto"/>
        <w:ind w:firstLine="0"/>
        <w:rPr>
          <w:b/>
          <w:lang w:val="id-ID"/>
        </w:rPr>
      </w:pPr>
      <w:r w:rsidRPr="00AE08FF">
        <w:rPr>
          <w:b/>
          <w:lang w:val="id-ID"/>
        </w:rPr>
        <w:t>METODE</w:t>
      </w:r>
    </w:p>
    <w:p w14:paraId="62D208B4" w14:textId="23787FDC" w:rsidR="00B10598" w:rsidRPr="00BC2633" w:rsidRDefault="00B10598" w:rsidP="00B10598">
      <w:pPr>
        <w:pStyle w:val="ListParagraph"/>
        <w:tabs>
          <w:tab w:val="left" w:pos="720"/>
        </w:tabs>
        <w:spacing w:line="276" w:lineRule="auto"/>
        <w:ind w:left="0" w:firstLine="360"/>
        <w:rPr>
          <w:sz w:val="20"/>
          <w:szCs w:val="20"/>
        </w:rPr>
      </w:pPr>
      <w:r w:rsidRPr="000B6540">
        <w:rPr>
          <w:sz w:val="20"/>
          <w:szCs w:val="20"/>
        </w:rPr>
        <w:t>Penelitian yang digunakan peneliti merupakan penelitian pengembangan</w:t>
      </w:r>
      <w:r w:rsidR="00337D8C">
        <w:rPr>
          <w:sz w:val="20"/>
          <w:szCs w:val="20"/>
        </w:rPr>
        <w:t xml:space="preserve"> atau</w:t>
      </w:r>
      <w:r w:rsidRPr="000B6540">
        <w:rPr>
          <w:sz w:val="20"/>
          <w:szCs w:val="20"/>
        </w:rPr>
        <w:t xml:space="preserve"> yang dalam Bahasa Inggris disebut juga sebagai “</w:t>
      </w:r>
      <w:r w:rsidR="003959A8">
        <w:rPr>
          <w:i/>
          <w:sz w:val="20"/>
          <w:szCs w:val="20"/>
        </w:rPr>
        <w:t>Research &amp;</w:t>
      </w:r>
      <w:r w:rsidRPr="000B6540">
        <w:rPr>
          <w:i/>
          <w:sz w:val="20"/>
          <w:szCs w:val="20"/>
        </w:rPr>
        <w:t xml:space="preserve"> Development</w:t>
      </w:r>
      <w:r w:rsidRPr="000B6540">
        <w:rPr>
          <w:sz w:val="20"/>
          <w:szCs w:val="20"/>
        </w:rPr>
        <w:t>”. Metod</w:t>
      </w:r>
      <w:r w:rsidR="003959A8">
        <w:rPr>
          <w:sz w:val="20"/>
          <w:szCs w:val="20"/>
        </w:rPr>
        <w:t>e penelitian pengembangan yaitu</w:t>
      </w:r>
      <w:r w:rsidRPr="000B6540">
        <w:rPr>
          <w:sz w:val="20"/>
          <w:szCs w:val="20"/>
        </w:rPr>
        <w:t xml:space="preserve"> metode penelitian yang digunakan untuk menghasilkan suatu produk baru tertentu dan menguji keefektifan produk tersebut (Sugiyono, 2018: 297). Menurut Direktorat Tenaga Kependidikan dan Direktorat Jenderal Peningkatan Mutu Pendidikan dan Tenaga Kependidikan (dalam Tegeh, 2014: xiii) bahwa penelitian dan pengembangan atau </w:t>
      </w:r>
      <w:r w:rsidRPr="000B6540">
        <w:rPr>
          <w:i/>
          <w:sz w:val="20"/>
          <w:szCs w:val="20"/>
        </w:rPr>
        <w:t>Research and Development</w:t>
      </w:r>
      <w:r w:rsidR="003959A8">
        <w:rPr>
          <w:sz w:val="20"/>
          <w:szCs w:val="20"/>
        </w:rPr>
        <w:t xml:space="preserve"> (R&amp;D) merupakan suatu prosedur dalam</w:t>
      </w:r>
      <w:r w:rsidRPr="000B6540">
        <w:rPr>
          <w:sz w:val="20"/>
          <w:szCs w:val="20"/>
        </w:rPr>
        <w:t xml:space="preserve"> mengembangkan suatu produk baru atau menyempur</w:t>
      </w:r>
      <w:r w:rsidR="003959A8">
        <w:rPr>
          <w:sz w:val="20"/>
          <w:szCs w:val="20"/>
        </w:rPr>
        <w:t>nakan produk yang sudah ada, yang</w:t>
      </w:r>
      <w:r w:rsidRPr="000B6540">
        <w:rPr>
          <w:sz w:val="20"/>
          <w:szCs w:val="20"/>
        </w:rPr>
        <w:t xml:space="preserve"> dapat dipertanggungjawabkan. Adapun kegunaan</w:t>
      </w:r>
      <w:r w:rsidR="0068147C">
        <w:rPr>
          <w:sz w:val="20"/>
          <w:szCs w:val="20"/>
        </w:rPr>
        <w:t xml:space="preserve"> produk yang dikembangkan</w:t>
      </w:r>
      <w:r w:rsidRPr="000B6540">
        <w:rPr>
          <w:sz w:val="20"/>
          <w:szCs w:val="20"/>
        </w:rPr>
        <w:t xml:space="preserve"> adalah untuk membantu guru dalam menyampaikan materi ajar kepada peserta didik.</w:t>
      </w:r>
    </w:p>
    <w:p w14:paraId="2EA4CCB0" w14:textId="5E5B2C6E" w:rsidR="00B10598" w:rsidRDefault="00B10598" w:rsidP="00B10598">
      <w:pPr>
        <w:pStyle w:val="ListParagraph"/>
        <w:tabs>
          <w:tab w:val="left" w:pos="720"/>
        </w:tabs>
        <w:spacing w:line="276" w:lineRule="auto"/>
        <w:ind w:left="0" w:firstLine="360"/>
        <w:rPr>
          <w:sz w:val="20"/>
        </w:rPr>
      </w:pPr>
      <w:r w:rsidRPr="00540DC5">
        <w:rPr>
          <w:sz w:val="20"/>
          <w:szCs w:val="20"/>
        </w:rPr>
        <w:t>Prosedur penelitian dan pengembangan untuk mengembangkan media papan permai</w:t>
      </w:r>
      <w:r>
        <w:rPr>
          <w:sz w:val="20"/>
          <w:szCs w:val="20"/>
        </w:rPr>
        <w:t xml:space="preserve">nan Jumanji </w:t>
      </w:r>
      <w:r w:rsidRPr="00540DC5">
        <w:rPr>
          <w:sz w:val="20"/>
          <w:szCs w:val="20"/>
        </w:rPr>
        <w:t>pada pembelajaran tematik kelas IV menggunakan model p</w:t>
      </w:r>
      <w:r w:rsidR="00A058F1">
        <w:rPr>
          <w:sz w:val="20"/>
          <w:szCs w:val="20"/>
        </w:rPr>
        <w:t>engembangan ADDIE oleh Branch (2009: 2) y</w:t>
      </w:r>
      <w:r w:rsidR="003959A8">
        <w:rPr>
          <w:sz w:val="20"/>
          <w:szCs w:val="20"/>
        </w:rPr>
        <w:t>ang terdiri dari 5</w:t>
      </w:r>
      <w:r>
        <w:rPr>
          <w:sz w:val="20"/>
          <w:szCs w:val="20"/>
        </w:rPr>
        <w:t xml:space="preserve"> tahap yaitu</w:t>
      </w:r>
      <w:r w:rsidR="003959A8">
        <w:rPr>
          <w:sz w:val="20"/>
          <w:szCs w:val="20"/>
        </w:rPr>
        <w:t>:</w:t>
      </w:r>
      <w:r>
        <w:rPr>
          <w:sz w:val="20"/>
          <w:szCs w:val="20"/>
        </w:rPr>
        <w:t xml:space="preserve"> (1) tahap analisis (</w:t>
      </w:r>
      <w:r w:rsidRPr="00F627C5">
        <w:rPr>
          <w:i/>
          <w:sz w:val="20"/>
          <w:szCs w:val="20"/>
        </w:rPr>
        <w:t>analysis</w:t>
      </w:r>
      <w:r>
        <w:rPr>
          <w:sz w:val="20"/>
          <w:szCs w:val="20"/>
        </w:rPr>
        <w:t>); (2) tahap perancangan (</w:t>
      </w:r>
      <w:r w:rsidRPr="00F627C5">
        <w:rPr>
          <w:i/>
          <w:sz w:val="20"/>
          <w:szCs w:val="20"/>
        </w:rPr>
        <w:t>design</w:t>
      </w:r>
      <w:r>
        <w:rPr>
          <w:sz w:val="20"/>
          <w:szCs w:val="20"/>
        </w:rPr>
        <w:t>); (3) tahap pengembangan (</w:t>
      </w:r>
      <w:r w:rsidRPr="00F627C5">
        <w:rPr>
          <w:i/>
          <w:sz w:val="20"/>
          <w:szCs w:val="20"/>
        </w:rPr>
        <w:t>development</w:t>
      </w:r>
      <w:r>
        <w:rPr>
          <w:sz w:val="20"/>
          <w:szCs w:val="20"/>
        </w:rPr>
        <w:t>); (4) tahap penerapan (</w:t>
      </w:r>
      <w:r w:rsidRPr="00F627C5">
        <w:rPr>
          <w:i/>
          <w:sz w:val="20"/>
          <w:szCs w:val="20"/>
        </w:rPr>
        <w:t>implementation</w:t>
      </w:r>
      <w:r>
        <w:rPr>
          <w:sz w:val="20"/>
          <w:szCs w:val="20"/>
        </w:rPr>
        <w:t>); (5) tahap evaluasi (</w:t>
      </w:r>
      <w:r w:rsidRPr="00C503DD">
        <w:rPr>
          <w:i/>
          <w:sz w:val="20"/>
          <w:szCs w:val="20"/>
        </w:rPr>
        <w:t>evaluation</w:t>
      </w:r>
      <w:r>
        <w:rPr>
          <w:sz w:val="20"/>
          <w:szCs w:val="20"/>
        </w:rPr>
        <w:t xml:space="preserve">). </w:t>
      </w:r>
      <w:r w:rsidRPr="005608BD">
        <w:rPr>
          <w:sz w:val="20"/>
        </w:rPr>
        <w:t xml:space="preserve">Lima langkah penelitian </w:t>
      </w:r>
      <w:r w:rsidR="0068147C">
        <w:rPr>
          <w:sz w:val="20"/>
        </w:rPr>
        <w:t xml:space="preserve">tersebut </w:t>
      </w:r>
      <w:r w:rsidRPr="005608BD">
        <w:rPr>
          <w:sz w:val="20"/>
        </w:rPr>
        <w:t>dapat digambarkan seperti pada Bagan 1.</w:t>
      </w:r>
    </w:p>
    <w:p w14:paraId="034D59FA" w14:textId="77777777" w:rsidR="00B10598" w:rsidRPr="00A83D86" w:rsidRDefault="00B10598" w:rsidP="00A83D86">
      <w:pPr>
        <w:pStyle w:val="ListParagraph"/>
        <w:tabs>
          <w:tab w:val="left" w:pos="720"/>
        </w:tabs>
        <w:spacing w:line="276" w:lineRule="auto"/>
        <w:ind w:left="0" w:firstLine="0"/>
        <w:jc w:val="center"/>
        <w:rPr>
          <w:b/>
          <w:sz w:val="20"/>
        </w:rPr>
      </w:pPr>
      <w:r w:rsidRPr="00A83D86">
        <w:rPr>
          <w:b/>
          <w:sz w:val="20"/>
        </w:rPr>
        <w:t xml:space="preserve">Bagan 1. </w:t>
      </w:r>
      <w:r w:rsidR="00A83D86" w:rsidRPr="00A83D86">
        <w:rPr>
          <w:b/>
          <w:sz w:val="20"/>
        </w:rPr>
        <w:t>Model Penelitian</w:t>
      </w:r>
    </w:p>
    <w:p w14:paraId="49817DB9" w14:textId="77777777" w:rsidR="00A83D86" w:rsidRDefault="00B06EE0" w:rsidP="00A83D86">
      <w:pPr>
        <w:pStyle w:val="ListParagraph"/>
        <w:tabs>
          <w:tab w:val="left" w:pos="720"/>
        </w:tabs>
        <w:spacing w:line="276" w:lineRule="auto"/>
        <w:ind w:left="0" w:firstLine="0"/>
        <w:rPr>
          <w:rFonts w:ascii="Calibri" w:eastAsia="Calibri" w:hAnsi="Calibri" w:cs="Calibri"/>
        </w:rPr>
      </w:pPr>
      <w:r w:rsidRPr="00B10598">
        <w:rPr>
          <w:rFonts w:ascii="Calibri" w:eastAsia="Calibri" w:hAnsi="Calibri" w:cs="Calibri"/>
          <w:noProof/>
          <w:lang w:val="en-US"/>
        </w:rPr>
        <w:drawing>
          <wp:inline distT="0" distB="0" distL="0" distR="0" wp14:anchorId="08872C1C" wp14:editId="44B3D7C2">
            <wp:extent cx="2962275" cy="1447800"/>
            <wp:effectExtent l="0" t="0" r="9525" b="0"/>
            <wp:docPr id="1" name="Picture 4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62275" cy="1447800"/>
                    </a:xfrm>
                    <a:prstGeom prst="rect">
                      <a:avLst/>
                    </a:prstGeom>
                    <a:noFill/>
                    <a:ln>
                      <a:noFill/>
                    </a:ln>
                  </pic:spPr>
                </pic:pic>
              </a:graphicData>
            </a:graphic>
          </wp:inline>
        </w:drawing>
      </w:r>
    </w:p>
    <w:p w14:paraId="07C0FB01" w14:textId="77777777" w:rsidR="00A83D86" w:rsidRDefault="00A83D86" w:rsidP="008B316F">
      <w:pPr>
        <w:pStyle w:val="ListParagraph"/>
        <w:tabs>
          <w:tab w:val="left" w:pos="360"/>
        </w:tabs>
        <w:spacing w:line="276" w:lineRule="auto"/>
        <w:ind w:left="0" w:firstLine="0"/>
        <w:jc w:val="right"/>
        <w:rPr>
          <w:rFonts w:eastAsia="Calibri"/>
          <w:sz w:val="20"/>
          <w:szCs w:val="20"/>
        </w:rPr>
      </w:pPr>
      <w:r>
        <w:rPr>
          <w:rFonts w:ascii="Calibri" w:eastAsia="Calibri" w:hAnsi="Calibri" w:cs="Calibri"/>
        </w:rPr>
        <w:tab/>
      </w:r>
      <w:r w:rsidR="008B316F" w:rsidRPr="008B316F">
        <w:rPr>
          <w:rFonts w:eastAsia="Calibri"/>
          <w:sz w:val="20"/>
          <w:szCs w:val="20"/>
        </w:rPr>
        <w:t>(Tegeh, 2014</w:t>
      </w:r>
      <w:r w:rsidR="008B316F">
        <w:rPr>
          <w:rFonts w:eastAsia="Calibri"/>
          <w:sz w:val="20"/>
          <w:szCs w:val="20"/>
        </w:rPr>
        <w:t>: 78</w:t>
      </w:r>
      <w:r w:rsidR="008B316F" w:rsidRPr="008B316F">
        <w:rPr>
          <w:rFonts w:eastAsia="Calibri"/>
          <w:sz w:val="20"/>
          <w:szCs w:val="20"/>
        </w:rPr>
        <w:t>)</w:t>
      </w:r>
    </w:p>
    <w:p w14:paraId="116A02D9" w14:textId="77777777" w:rsidR="008B316F" w:rsidRPr="008B316F" w:rsidRDefault="008B316F" w:rsidP="008B316F">
      <w:pPr>
        <w:pStyle w:val="ListParagraph"/>
        <w:tabs>
          <w:tab w:val="left" w:pos="360"/>
        </w:tabs>
        <w:spacing w:line="276" w:lineRule="auto"/>
        <w:ind w:left="0" w:firstLine="0"/>
        <w:jc w:val="right"/>
        <w:rPr>
          <w:rFonts w:eastAsia="Calibri"/>
          <w:sz w:val="20"/>
          <w:szCs w:val="20"/>
        </w:rPr>
      </w:pPr>
    </w:p>
    <w:p w14:paraId="2AFBFC20" w14:textId="04CDB313" w:rsidR="00A83D86" w:rsidRDefault="00A83D86" w:rsidP="00A83D86">
      <w:pPr>
        <w:pStyle w:val="ListParagraph"/>
        <w:tabs>
          <w:tab w:val="left" w:pos="360"/>
        </w:tabs>
        <w:spacing w:line="276" w:lineRule="auto"/>
        <w:ind w:left="0" w:firstLine="0"/>
        <w:rPr>
          <w:sz w:val="20"/>
        </w:rPr>
      </w:pPr>
      <w:r>
        <w:rPr>
          <w:sz w:val="20"/>
        </w:rPr>
        <w:tab/>
      </w:r>
      <w:r w:rsidR="003959A8">
        <w:rPr>
          <w:sz w:val="20"/>
        </w:rPr>
        <w:t>Terdapat dua teknik</w:t>
      </w:r>
      <w:r w:rsidR="00B10598" w:rsidRPr="00A83D86">
        <w:rPr>
          <w:sz w:val="20"/>
        </w:rPr>
        <w:t xml:space="preserve"> pengumpulan data pada</w:t>
      </w:r>
      <w:r w:rsidR="003959A8">
        <w:rPr>
          <w:sz w:val="20"/>
        </w:rPr>
        <w:t xml:space="preserve"> penelitian</w:t>
      </w:r>
      <w:r w:rsidR="00B10598" w:rsidRPr="00A83D86">
        <w:rPr>
          <w:sz w:val="20"/>
        </w:rPr>
        <w:t xml:space="preserve"> pengembangan media Jumanji ini, instrumen yang digunakan yaitu lembar validasi media dan </w:t>
      </w:r>
      <w:r w:rsidR="003959A8">
        <w:rPr>
          <w:sz w:val="20"/>
        </w:rPr>
        <w:t xml:space="preserve">validasi </w:t>
      </w:r>
      <w:r w:rsidR="00B10598" w:rsidRPr="00A83D86">
        <w:rPr>
          <w:sz w:val="20"/>
        </w:rPr>
        <w:t xml:space="preserve">materi berupa angket yang digunakan para ahli untuk </w:t>
      </w:r>
      <w:r w:rsidR="00B10598" w:rsidRPr="00A83D86">
        <w:rPr>
          <w:sz w:val="20"/>
        </w:rPr>
        <w:lastRenderedPageBreak/>
        <w:t>menilai media. Kemudian terdapat angket guru untuk melihat tanggapan atas kepraktisan penggunaan media dalam pembelajaran. Angket yang digunakan pada penelitian ini adalah angket tertutup, yaitu pernyataan atau pertanyaan dalam angket sudah disediakan</w:t>
      </w:r>
      <w:r w:rsidR="00B53386">
        <w:rPr>
          <w:sz w:val="20"/>
        </w:rPr>
        <w:t xml:space="preserve"> </w:t>
      </w:r>
      <w:r w:rsidR="00B10598" w:rsidRPr="00A83D86">
        <w:rPr>
          <w:sz w:val="20"/>
        </w:rPr>
        <w:t>opsi jawaban sehingga responden hanya dapat memilih jawaban yang telah tersedia.</w:t>
      </w:r>
    </w:p>
    <w:p w14:paraId="2004216F" w14:textId="77777777" w:rsidR="000B7CC6" w:rsidRDefault="00A83D86" w:rsidP="000B7CC6">
      <w:pPr>
        <w:pStyle w:val="ListParagraph"/>
        <w:tabs>
          <w:tab w:val="left" w:pos="360"/>
        </w:tabs>
        <w:spacing w:line="276" w:lineRule="auto"/>
        <w:ind w:left="0" w:firstLine="0"/>
        <w:rPr>
          <w:sz w:val="20"/>
        </w:rPr>
      </w:pPr>
      <w:r>
        <w:rPr>
          <w:sz w:val="20"/>
        </w:rPr>
        <w:tab/>
      </w:r>
      <w:r w:rsidR="00B10598" w:rsidRPr="00A83D86">
        <w:rPr>
          <w:sz w:val="20"/>
        </w:rPr>
        <w:t>Penelitian pengembangan media Jumanji ini menggunakan dua teknik analisis data, yaitu kuantitatif dan kualitatif. Data kuantitatif diperoleh dari hasil perhitungan jumlah perolehan skor dari penilaian angket yang diberikan oleh ahli materi, ahli media, dan guru kelas. Sedangkan data kualitatif diperoleh dari bentuk saran dan masukan dari ahli materi, ahli media, serta guru kelas. Analisis data kuantitatif yang diperoleh dari lembar penilaian angket oleh ahli materi, ahli media, dan guru kelas menggunakan skala likert dengan ketentuan Tabel 1 sebagai berikut:</w:t>
      </w:r>
    </w:p>
    <w:p w14:paraId="59834F94" w14:textId="34C1FDC2" w:rsidR="00B10598" w:rsidRPr="000B7CC6" w:rsidRDefault="00B10598" w:rsidP="000B7CC6">
      <w:pPr>
        <w:pStyle w:val="ListParagraph"/>
        <w:tabs>
          <w:tab w:val="left" w:pos="360"/>
        </w:tabs>
        <w:spacing w:line="276" w:lineRule="auto"/>
        <w:ind w:left="0" w:firstLine="0"/>
        <w:jc w:val="center"/>
        <w:rPr>
          <w:sz w:val="16"/>
        </w:rPr>
      </w:pPr>
      <w:r w:rsidRPr="000B7CC6">
        <w:rPr>
          <w:b/>
          <w:sz w:val="20"/>
        </w:rPr>
        <w:t>Tabel 1. Pedoman Pemberian Skor</w:t>
      </w:r>
      <w:r w:rsidR="0068147C">
        <w:rPr>
          <w:b/>
          <w:sz w:val="20"/>
        </w:rPr>
        <w:t xml:space="preserve"> Skala Likert</w:t>
      </w:r>
    </w:p>
    <w:tbl>
      <w:tblPr>
        <w:tblW w:w="4586"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2250"/>
      </w:tblGrid>
      <w:tr w:rsidR="00B10598" w14:paraId="7B9388E2" w14:textId="77777777" w:rsidTr="001A6C7D">
        <w:trPr>
          <w:trHeight w:val="20"/>
        </w:trPr>
        <w:tc>
          <w:tcPr>
            <w:tcW w:w="2336" w:type="dxa"/>
            <w:shd w:val="clear" w:color="auto" w:fill="auto"/>
            <w:vAlign w:val="center"/>
          </w:tcPr>
          <w:p w14:paraId="1D90B9B5" w14:textId="77777777" w:rsidR="00B10598" w:rsidRPr="00B76C9B" w:rsidRDefault="00B10598" w:rsidP="001A6C7D">
            <w:pPr>
              <w:pStyle w:val="Heading2"/>
              <w:widowControl w:val="0"/>
              <w:numPr>
                <w:ilvl w:val="0"/>
                <w:numId w:val="0"/>
              </w:numPr>
              <w:autoSpaceDE w:val="0"/>
              <w:autoSpaceDN w:val="0"/>
              <w:jc w:val="center"/>
              <w:rPr>
                <w:rFonts w:eastAsia="Calibri"/>
                <w:b/>
                <w:bCs/>
                <w:i w:val="0"/>
                <w:szCs w:val="22"/>
              </w:rPr>
            </w:pPr>
            <w:r w:rsidRPr="00B76C9B">
              <w:rPr>
                <w:rFonts w:eastAsia="Calibri"/>
                <w:i w:val="0"/>
                <w:szCs w:val="22"/>
              </w:rPr>
              <w:t>Skor</w:t>
            </w:r>
          </w:p>
        </w:tc>
        <w:tc>
          <w:tcPr>
            <w:tcW w:w="2250" w:type="dxa"/>
            <w:shd w:val="clear" w:color="auto" w:fill="auto"/>
            <w:vAlign w:val="center"/>
          </w:tcPr>
          <w:p w14:paraId="54311F88" w14:textId="77777777" w:rsidR="00B10598" w:rsidRPr="00B76C9B" w:rsidRDefault="00B10598" w:rsidP="001A6C7D">
            <w:pPr>
              <w:pStyle w:val="Heading2"/>
              <w:widowControl w:val="0"/>
              <w:numPr>
                <w:ilvl w:val="0"/>
                <w:numId w:val="0"/>
              </w:numPr>
              <w:autoSpaceDE w:val="0"/>
              <w:autoSpaceDN w:val="0"/>
              <w:jc w:val="center"/>
              <w:rPr>
                <w:rFonts w:eastAsia="Calibri"/>
                <w:b/>
                <w:bCs/>
                <w:i w:val="0"/>
                <w:szCs w:val="22"/>
              </w:rPr>
            </w:pPr>
            <w:r w:rsidRPr="00B76C9B">
              <w:rPr>
                <w:rFonts w:eastAsia="Calibri"/>
                <w:i w:val="0"/>
                <w:szCs w:val="22"/>
              </w:rPr>
              <w:t>Kategori</w:t>
            </w:r>
          </w:p>
        </w:tc>
      </w:tr>
      <w:tr w:rsidR="00B10598" w14:paraId="50F1679F" w14:textId="77777777" w:rsidTr="001A6C7D">
        <w:trPr>
          <w:trHeight w:val="20"/>
        </w:trPr>
        <w:tc>
          <w:tcPr>
            <w:tcW w:w="2336" w:type="dxa"/>
            <w:shd w:val="clear" w:color="auto" w:fill="auto"/>
            <w:vAlign w:val="center"/>
          </w:tcPr>
          <w:p w14:paraId="65F73631" w14:textId="77777777" w:rsidR="00B10598" w:rsidRPr="00B76C9B" w:rsidRDefault="00B10598" w:rsidP="001A6C7D">
            <w:pPr>
              <w:pStyle w:val="Heading2"/>
              <w:widowControl w:val="0"/>
              <w:numPr>
                <w:ilvl w:val="0"/>
                <w:numId w:val="0"/>
              </w:numPr>
              <w:autoSpaceDE w:val="0"/>
              <w:autoSpaceDN w:val="0"/>
              <w:jc w:val="center"/>
              <w:rPr>
                <w:rFonts w:eastAsia="Calibri"/>
                <w:b/>
                <w:bCs/>
                <w:i w:val="0"/>
                <w:szCs w:val="22"/>
              </w:rPr>
            </w:pPr>
            <w:r w:rsidRPr="00B76C9B">
              <w:rPr>
                <w:rFonts w:eastAsia="Calibri"/>
                <w:i w:val="0"/>
                <w:szCs w:val="22"/>
              </w:rPr>
              <w:t>1</w:t>
            </w:r>
          </w:p>
        </w:tc>
        <w:tc>
          <w:tcPr>
            <w:tcW w:w="2250" w:type="dxa"/>
            <w:shd w:val="clear" w:color="auto" w:fill="auto"/>
            <w:vAlign w:val="center"/>
          </w:tcPr>
          <w:p w14:paraId="57E6EBD0" w14:textId="77777777" w:rsidR="00B10598" w:rsidRPr="00B76C9B" w:rsidRDefault="00B10598" w:rsidP="001A6C7D">
            <w:pPr>
              <w:pStyle w:val="Heading2"/>
              <w:widowControl w:val="0"/>
              <w:numPr>
                <w:ilvl w:val="0"/>
                <w:numId w:val="0"/>
              </w:numPr>
              <w:autoSpaceDE w:val="0"/>
              <w:autoSpaceDN w:val="0"/>
              <w:jc w:val="center"/>
              <w:rPr>
                <w:rFonts w:eastAsia="Calibri"/>
                <w:b/>
                <w:bCs/>
                <w:i w:val="0"/>
                <w:szCs w:val="22"/>
              </w:rPr>
            </w:pPr>
            <w:r w:rsidRPr="00B76C9B">
              <w:rPr>
                <w:rFonts w:eastAsia="Calibri"/>
                <w:i w:val="0"/>
                <w:szCs w:val="22"/>
              </w:rPr>
              <w:t>Sangat kurang</w:t>
            </w:r>
          </w:p>
        </w:tc>
      </w:tr>
      <w:tr w:rsidR="00B10598" w14:paraId="240B2255" w14:textId="77777777" w:rsidTr="001A6C7D">
        <w:trPr>
          <w:trHeight w:val="20"/>
        </w:trPr>
        <w:tc>
          <w:tcPr>
            <w:tcW w:w="2336" w:type="dxa"/>
            <w:shd w:val="clear" w:color="auto" w:fill="auto"/>
            <w:vAlign w:val="center"/>
          </w:tcPr>
          <w:p w14:paraId="58212F87" w14:textId="77777777" w:rsidR="00B10598" w:rsidRPr="00B76C9B" w:rsidRDefault="00B10598" w:rsidP="001A6C7D">
            <w:pPr>
              <w:pStyle w:val="Heading2"/>
              <w:widowControl w:val="0"/>
              <w:numPr>
                <w:ilvl w:val="0"/>
                <w:numId w:val="0"/>
              </w:numPr>
              <w:autoSpaceDE w:val="0"/>
              <w:autoSpaceDN w:val="0"/>
              <w:jc w:val="center"/>
              <w:rPr>
                <w:rFonts w:eastAsia="Calibri"/>
                <w:b/>
                <w:bCs/>
                <w:i w:val="0"/>
                <w:szCs w:val="22"/>
              </w:rPr>
            </w:pPr>
            <w:r w:rsidRPr="00B76C9B">
              <w:rPr>
                <w:rFonts w:eastAsia="Calibri"/>
                <w:i w:val="0"/>
                <w:szCs w:val="22"/>
              </w:rPr>
              <w:t>2</w:t>
            </w:r>
          </w:p>
        </w:tc>
        <w:tc>
          <w:tcPr>
            <w:tcW w:w="2250" w:type="dxa"/>
            <w:shd w:val="clear" w:color="auto" w:fill="auto"/>
            <w:vAlign w:val="center"/>
          </w:tcPr>
          <w:p w14:paraId="0C29360C" w14:textId="77777777" w:rsidR="00B10598" w:rsidRPr="00B76C9B" w:rsidRDefault="00B10598" w:rsidP="001A6C7D">
            <w:pPr>
              <w:pStyle w:val="Heading2"/>
              <w:widowControl w:val="0"/>
              <w:numPr>
                <w:ilvl w:val="0"/>
                <w:numId w:val="0"/>
              </w:numPr>
              <w:autoSpaceDE w:val="0"/>
              <w:autoSpaceDN w:val="0"/>
              <w:jc w:val="center"/>
              <w:rPr>
                <w:rFonts w:eastAsia="Calibri"/>
                <w:b/>
                <w:bCs/>
                <w:i w:val="0"/>
                <w:szCs w:val="22"/>
              </w:rPr>
            </w:pPr>
            <w:r w:rsidRPr="00B76C9B">
              <w:rPr>
                <w:rFonts w:eastAsia="Calibri"/>
                <w:i w:val="0"/>
                <w:szCs w:val="22"/>
              </w:rPr>
              <w:t>Kurang</w:t>
            </w:r>
          </w:p>
        </w:tc>
      </w:tr>
      <w:tr w:rsidR="00B10598" w14:paraId="1EF8CCF3" w14:textId="77777777" w:rsidTr="001A6C7D">
        <w:trPr>
          <w:trHeight w:val="20"/>
        </w:trPr>
        <w:tc>
          <w:tcPr>
            <w:tcW w:w="2336" w:type="dxa"/>
            <w:shd w:val="clear" w:color="auto" w:fill="auto"/>
            <w:vAlign w:val="center"/>
          </w:tcPr>
          <w:p w14:paraId="5A30E4A7" w14:textId="77777777" w:rsidR="00B10598" w:rsidRPr="00B76C9B" w:rsidRDefault="00B10598" w:rsidP="001A6C7D">
            <w:pPr>
              <w:pStyle w:val="Heading2"/>
              <w:widowControl w:val="0"/>
              <w:numPr>
                <w:ilvl w:val="0"/>
                <w:numId w:val="0"/>
              </w:numPr>
              <w:autoSpaceDE w:val="0"/>
              <w:autoSpaceDN w:val="0"/>
              <w:jc w:val="center"/>
              <w:rPr>
                <w:rFonts w:eastAsia="Calibri"/>
                <w:b/>
                <w:bCs/>
                <w:i w:val="0"/>
                <w:szCs w:val="22"/>
              </w:rPr>
            </w:pPr>
            <w:r w:rsidRPr="00B76C9B">
              <w:rPr>
                <w:rFonts w:eastAsia="Calibri"/>
                <w:i w:val="0"/>
                <w:szCs w:val="22"/>
              </w:rPr>
              <w:t>3</w:t>
            </w:r>
          </w:p>
        </w:tc>
        <w:tc>
          <w:tcPr>
            <w:tcW w:w="2250" w:type="dxa"/>
            <w:shd w:val="clear" w:color="auto" w:fill="auto"/>
            <w:vAlign w:val="center"/>
          </w:tcPr>
          <w:p w14:paraId="20C0C957" w14:textId="77777777" w:rsidR="00B10598" w:rsidRPr="00B76C9B" w:rsidRDefault="00B10598" w:rsidP="001A6C7D">
            <w:pPr>
              <w:pStyle w:val="Heading2"/>
              <w:widowControl w:val="0"/>
              <w:numPr>
                <w:ilvl w:val="0"/>
                <w:numId w:val="0"/>
              </w:numPr>
              <w:autoSpaceDE w:val="0"/>
              <w:autoSpaceDN w:val="0"/>
              <w:jc w:val="center"/>
              <w:rPr>
                <w:rFonts w:eastAsia="Calibri"/>
                <w:b/>
                <w:bCs/>
                <w:i w:val="0"/>
                <w:szCs w:val="22"/>
              </w:rPr>
            </w:pPr>
            <w:r w:rsidRPr="00B76C9B">
              <w:rPr>
                <w:rFonts w:eastAsia="Calibri"/>
                <w:i w:val="0"/>
                <w:szCs w:val="22"/>
              </w:rPr>
              <w:t>Cukup</w:t>
            </w:r>
          </w:p>
        </w:tc>
      </w:tr>
      <w:tr w:rsidR="00B10598" w14:paraId="1A31DB6A" w14:textId="77777777" w:rsidTr="001A6C7D">
        <w:trPr>
          <w:trHeight w:val="20"/>
        </w:trPr>
        <w:tc>
          <w:tcPr>
            <w:tcW w:w="2336" w:type="dxa"/>
            <w:shd w:val="clear" w:color="auto" w:fill="auto"/>
            <w:vAlign w:val="center"/>
          </w:tcPr>
          <w:p w14:paraId="49DB3E8C" w14:textId="77777777" w:rsidR="00B10598" w:rsidRPr="00B76C9B" w:rsidRDefault="00B10598" w:rsidP="001A6C7D">
            <w:pPr>
              <w:pStyle w:val="Heading2"/>
              <w:widowControl w:val="0"/>
              <w:numPr>
                <w:ilvl w:val="0"/>
                <w:numId w:val="0"/>
              </w:numPr>
              <w:autoSpaceDE w:val="0"/>
              <w:autoSpaceDN w:val="0"/>
              <w:jc w:val="center"/>
              <w:rPr>
                <w:rFonts w:eastAsia="Calibri"/>
                <w:b/>
                <w:bCs/>
                <w:i w:val="0"/>
                <w:szCs w:val="22"/>
              </w:rPr>
            </w:pPr>
            <w:r w:rsidRPr="00B76C9B">
              <w:rPr>
                <w:rFonts w:eastAsia="Calibri"/>
                <w:i w:val="0"/>
                <w:szCs w:val="22"/>
              </w:rPr>
              <w:t>4</w:t>
            </w:r>
          </w:p>
        </w:tc>
        <w:tc>
          <w:tcPr>
            <w:tcW w:w="2250" w:type="dxa"/>
            <w:shd w:val="clear" w:color="auto" w:fill="auto"/>
            <w:vAlign w:val="center"/>
          </w:tcPr>
          <w:p w14:paraId="7AFB6A81" w14:textId="77777777" w:rsidR="00B10598" w:rsidRPr="00B76C9B" w:rsidRDefault="00B10598" w:rsidP="001A6C7D">
            <w:pPr>
              <w:pStyle w:val="Heading2"/>
              <w:widowControl w:val="0"/>
              <w:numPr>
                <w:ilvl w:val="0"/>
                <w:numId w:val="0"/>
              </w:numPr>
              <w:autoSpaceDE w:val="0"/>
              <w:autoSpaceDN w:val="0"/>
              <w:jc w:val="center"/>
              <w:rPr>
                <w:rFonts w:eastAsia="Calibri"/>
                <w:b/>
                <w:bCs/>
                <w:i w:val="0"/>
                <w:szCs w:val="22"/>
              </w:rPr>
            </w:pPr>
            <w:r w:rsidRPr="00B76C9B">
              <w:rPr>
                <w:rFonts w:eastAsia="Calibri"/>
                <w:i w:val="0"/>
                <w:szCs w:val="22"/>
              </w:rPr>
              <w:t>Baik</w:t>
            </w:r>
          </w:p>
        </w:tc>
      </w:tr>
      <w:tr w:rsidR="00B10598" w14:paraId="05BF4C96" w14:textId="77777777" w:rsidTr="001A6C7D">
        <w:trPr>
          <w:trHeight w:val="20"/>
        </w:trPr>
        <w:tc>
          <w:tcPr>
            <w:tcW w:w="2336" w:type="dxa"/>
            <w:shd w:val="clear" w:color="auto" w:fill="auto"/>
            <w:vAlign w:val="center"/>
          </w:tcPr>
          <w:p w14:paraId="05BB316D" w14:textId="77777777" w:rsidR="00B10598" w:rsidRPr="00B76C9B" w:rsidRDefault="00B10598" w:rsidP="001A6C7D">
            <w:pPr>
              <w:pStyle w:val="Heading2"/>
              <w:widowControl w:val="0"/>
              <w:numPr>
                <w:ilvl w:val="0"/>
                <w:numId w:val="0"/>
              </w:numPr>
              <w:autoSpaceDE w:val="0"/>
              <w:autoSpaceDN w:val="0"/>
              <w:jc w:val="center"/>
              <w:rPr>
                <w:rFonts w:eastAsia="Calibri"/>
                <w:b/>
                <w:bCs/>
                <w:i w:val="0"/>
                <w:szCs w:val="22"/>
              </w:rPr>
            </w:pPr>
            <w:r w:rsidRPr="00B76C9B">
              <w:rPr>
                <w:rFonts w:eastAsia="Calibri"/>
                <w:i w:val="0"/>
                <w:szCs w:val="22"/>
              </w:rPr>
              <w:t>5</w:t>
            </w:r>
          </w:p>
        </w:tc>
        <w:tc>
          <w:tcPr>
            <w:tcW w:w="2250" w:type="dxa"/>
            <w:shd w:val="clear" w:color="auto" w:fill="auto"/>
            <w:vAlign w:val="center"/>
          </w:tcPr>
          <w:p w14:paraId="7963D3BF" w14:textId="77777777" w:rsidR="00B10598" w:rsidRPr="00B76C9B" w:rsidRDefault="00B10598" w:rsidP="001A6C7D">
            <w:pPr>
              <w:pStyle w:val="Heading2"/>
              <w:widowControl w:val="0"/>
              <w:numPr>
                <w:ilvl w:val="0"/>
                <w:numId w:val="0"/>
              </w:numPr>
              <w:autoSpaceDE w:val="0"/>
              <w:autoSpaceDN w:val="0"/>
              <w:jc w:val="center"/>
              <w:rPr>
                <w:rFonts w:eastAsia="Calibri"/>
                <w:b/>
                <w:bCs/>
                <w:i w:val="0"/>
                <w:szCs w:val="22"/>
              </w:rPr>
            </w:pPr>
            <w:r w:rsidRPr="00B76C9B">
              <w:rPr>
                <w:rFonts w:eastAsia="Calibri"/>
                <w:i w:val="0"/>
                <w:szCs w:val="22"/>
              </w:rPr>
              <w:t>Sangat Baik</w:t>
            </w:r>
          </w:p>
        </w:tc>
      </w:tr>
    </w:tbl>
    <w:p w14:paraId="23CD6B8F" w14:textId="622950DA" w:rsidR="00B10598" w:rsidRDefault="00B10598" w:rsidP="00B53386">
      <w:pPr>
        <w:spacing w:before="137" w:line="276" w:lineRule="auto"/>
        <w:ind w:firstLine="360"/>
        <w:jc w:val="both"/>
      </w:pPr>
      <w:r>
        <w:t>Hasil angket yang berupa skor selanjut</w:t>
      </w:r>
      <w:r w:rsidR="001A6C7D">
        <w:t xml:space="preserve">nya dihitung nilai presentase jawaban </w:t>
      </w:r>
      <w:r>
        <w:t>menggunakan rumus:</w:t>
      </w:r>
    </w:p>
    <w:p w14:paraId="660FA55E" w14:textId="77777777" w:rsidR="00B53386" w:rsidRDefault="00B53386" w:rsidP="00B53386">
      <w:pPr>
        <w:spacing w:before="137" w:line="276" w:lineRule="auto"/>
        <w:ind w:firstLine="360"/>
        <w:jc w:val="both"/>
      </w:pPr>
    </w:p>
    <w:p w14:paraId="6CB652FB" w14:textId="0D4C5B4E" w:rsidR="00B53386" w:rsidRDefault="00B53386" w:rsidP="00B53386">
      <w:pPr>
        <w:spacing w:line="276" w:lineRule="auto"/>
        <w:ind w:firstLine="360"/>
        <w:rPr>
          <w:rFonts w:eastAsia="Times New Roman"/>
          <w:i/>
          <w:iCs/>
        </w:rPr>
      </w:pPr>
      <w:r w:rsidRPr="00B53386">
        <w:rPr>
          <w:rFonts w:eastAsia="Times New Roman"/>
          <w:i/>
          <w:iCs/>
          <w:noProof/>
        </w:rPr>
        <w:drawing>
          <wp:inline distT="0" distB="0" distL="0" distR="0" wp14:anchorId="18817889" wp14:editId="1E313E22">
            <wp:extent cx="1190625" cy="498775"/>
            <wp:effectExtent l="0" t="0" r="0" b="0"/>
            <wp:docPr id="3" name="Picture 3" descr="E:\SKRIPSI\SKRIPSI LAMA\Gamba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KRIPSI\SKRIPSI LAMA\Gambar\3.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9843" cy="506826"/>
                    </a:xfrm>
                    <a:prstGeom prst="rect">
                      <a:avLst/>
                    </a:prstGeom>
                    <a:noFill/>
                    <a:ln>
                      <a:noFill/>
                    </a:ln>
                  </pic:spPr>
                </pic:pic>
              </a:graphicData>
            </a:graphic>
          </wp:inline>
        </w:drawing>
      </w:r>
    </w:p>
    <w:p w14:paraId="22D34EB3" w14:textId="625B897C" w:rsidR="00B10598" w:rsidRDefault="00B53386" w:rsidP="00A83D86">
      <w:pPr>
        <w:spacing w:line="276" w:lineRule="auto"/>
        <w:ind w:firstLine="360"/>
        <w:jc w:val="right"/>
        <w:rPr>
          <w:rFonts w:eastAsia="Times New Roman"/>
        </w:rPr>
      </w:pPr>
      <w:r w:rsidRPr="00B10598">
        <w:rPr>
          <w:rFonts w:eastAsia="Times New Roman"/>
        </w:rPr>
        <w:t xml:space="preserve"> </w:t>
      </w:r>
      <w:r w:rsidR="00B10598" w:rsidRPr="00B10598">
        <w:rPr>
          <w:rFonts w:eastAsia="Times New Roman"/>
        </w:rPr>
        <w:t>(Sugiyono, 2018)</w:t>
      </w:r>
    </w:p>
    <w:p w14:paraId="1F7EF2AF" w14:textId="77777777" w:rsidR="00A83D86" w:rsidRPr="00B10598" w:rsidRDefault="00A83D86" w:rsidP="00A83D86">
      <w:pPr>
        <w:spacing w:line="276" w:lineRule="auto"/>
        <w:ind w:firstLine="360"/>
        <w:jc w:val="right"/>
        <w:rPr>
          <w:rFonts w:eastAsia="Times New Roman"/>
        </w:rPr>
      </w:pPr>
    </w:p>
    <w:p w14:paraId="6430EC41" w14:textId="77777777" w:rsidR="00B10598" w:rsidRPr="00B10598" w:rsidRDefault="00B10598" w:rsidP="00A83D86">
      <w:pPr>
        <w:spacing w:line="276" w:lineRule="auto"/>
        <w:jc w:val="both"/>
        <w:rPr>
          <w:rFonts w:eastAsia="Times New Roman"/>
        </w:rPr>
      </w:pPr>
      <w:r w:rsidRPr="00B10598">
        <w:rPr>
          <w:rFonts w:eastAsia="Times New Roman"/>
        </w:rPr>
        <w:t>Keterangan:</w:t>
      </w:r>
    </w:p>
    <w:p w14:paraId="43E45ACC" w14:textId="77777777" w:rsidR="00B10598" w:rsidRPr="00B10598" w:rsidRDefault="00A83D86" w:rsidP="00A83D86">
      <w:pPr>
        <w:spacing w:line="276" w:lineRule="auto"/>
        <w:jc w:val="both"/>
        <w:rPr>
          <w:rFonts w:eastAsia="Times New Roman"/>
        </w:rPr>
      </w:pPr>
      <w:r>
        <w:rPr>
          <w:rFonts w:eastAsia="Times New Roman"/>
        </w:rPr>
        <w:t>P</w:t>
      </w:r>
      <w:r>
        <w:rPr>
          <w:rFonts w:eastAsia="Times New Roman"/>
        </w:rPr>
        <w:tab/>
      </w:r>
      <w:r w:rsidR="00B10598" w:rsidRPr="00B10598">
        <w:rPr>
          <w:rFonts w:eastAsia="Times New Roman"/>
        </w:rPr>
        <w:t>= Presentase jawaban</w:t>
      </w:r>
    </w:p>
    <w:p w14:paraId="2A7C0E24" w14:textId="77777777" w:rsidR="00B10598" w:rsidRPr="00B10598" w:rsidRDefault="00B10598" w:rsidP="00A83D86">
      <w:pPr>
        <w:spacing w:line="276" w:lineRule="auto"/>
        <w:jc w:val="both"/>
        <w:rPr>
          <w:rFonts w:eastAsia="Times New Roman"/>
        </w:rPr>
      </w:pPr>
      <w:r w:rsidRPr="00B10598">
        <w:rPr>
          <w:rFonts w:eastAsia="Times New Roman"/>
        </w:rPr>
        <w:t>F</w:t>
      </w:r>
      <w:r w:rsidRPr="00B10598">
        <w:rPr>
          <w:rFonts w:eastAsia="Times New Roman"/>
        </w:rPr>
        <w:tab/>
        <w:t>= Frekuensi jawaban responden</w:t>
      </w:r>
    </w:p>
    <w:p w14:paraId="7437403C" w14:textId="3FC5621B" w:rsidR="00B10598" w:rsidRPr="00B10598" w:rsidRDefault="00B53386" w:rsidP="00A83D86">
      <w:pPr>
        <w:spacing w:line="276" w:lineRule="auto"/>
        <w:jc w:val="both"/>
        <w:rPr>
          <w:rFonts w:eastAsia="Times New Roman"/>
        </w:rPr>
      </w:pPr>
      <w:r>
        <w:rPr>
          <w:rFonts w:eastAsia="Times New Roman"/>
        </w:rPr>
        <w:t>N</w:t>
      </w:r>
      <w:r>
        <w:rPr>
          <w:rFonts w:eastAsia="Times New Roman"/>
        </w:rPr>
        <w:tab/>
        <w:t>= Jumlah f</w:t>
      </w:r>
      <w:r w:rsidR="00B10598" w:rsidRPr="00B10598">
        <w:rPr>
          <w:rFonts w:eastAsia="Times New Roman"/>
        </w:rPr>
        <w:t>rekuensi</w:t>
      </w:r>
    </w:p>
    <w:p w14:paraId="06A830BE" w14:textId="3C981C49" w:rsidR="00B10598" w:rsidRPr="00B10598" w:rsidRDefault="00B10598" w:rsidP="00B10598">
      <w:pPr>
        <w:spacing w:line="276" w:lineRule="auto"/>
        <w:ind w:firstLine="360"/>
        <w:jc w:val="both"/>
        <w:rPr>
          <w:rFonts w:eastAsia="Times New Roman"/>
        </w:rPr>
      </w:pPr>
      <w:r w:rsidRPr="00B10598">
        <w:rPr>
          <w:rFonts w:eastAsia="Times New Roman"/>
        </w:rPr>
        <w:t>Rumus di atas digunakan untuk menentukan taraf keberhasilan media Jumanji. Media dapat dikatakan valid atau layak jika ha</w:t>
      </w:r>
      <w:r w:rsidR="0068147C">
        <w:rPr>
          <w:rFonts w:eastAsia="Times New Roman"/>
        </w:rPr>
        <w:t>sil komponen validasi mendapatkan</w:t>
      </w:r>
      <w:r w:rsidRPr="00B10598">
        <w:rPr>
          <w:rFonts w:eastAsia="Times New Roman"/>
        </w:rPr>
        <w:t xml:space="preserve"> hasil lebih dari atau </w:t>
      </w:r>
      <w:proofErr w:type="gramStart"/>
      <w:r w:rsidRPr="00B10598">
        <w:rPr>
          <w:rFonts w:eastAsia="Times New Roman"/>
        </w:rPr>
        <w:t>sama</w:t>
      </w:r>
      <w:proofErr w:type="gramEnd"/>
      <w:r w:rsidRPr="00B10598">
        <w:rPr>
          <w:rFonts w:eastAsia="Times New Roman"/>
        </w:rPr>
        <w:t xml:space="preserve"> dengan 61%. Untuk mengukur presentase kelayakan dari hasil data kuantitatif dapat dengan menggunakan tabel kriteria presentase kelayakan media pada </w:t>
      </w:r>
      <w:r w:rsidRPr="000B7CC6">
        <w:rPr>
          <w:rFonts w:eastAsia="Times New Roman"/>
        </w:rPr>
        <w:t>Tabel 2</w:t>
      </w:r>
      <w:r w:rsidRPr="00B10598">
        <w:rPr>
          <w:rFonts w:eastAsia="Times New Roman"/>
        </w:rPr>
        <w:t>.</w:t>
      </w:r>
    </w:p>
    <w:p w14:paraId="7D628EB5" w14:textId="77777777" w:rsidR="00B10598" w:rsidRPr="00B10598" w:rsidRDefault="00B10598" w:rsidP="00A83D86">
      <w:pPr>
        <w:spacing w:line="276" w:lineRule="auto"/>
        <w:rPr>
          <w:rFonts w:eastAsia="Times New Roman"/>
          <w:b/>
        </w:rPr>
      </w:pPr>
      <w:r w:rsidRPr="00B10598">
        <w:rPr>
          <w:rFonts w:eastAsia="Times New Roman"/>
          <w:b/>
          <w:bCs/>
        </w:rPr>
        <w:t xml:space="preserve">Tabel 2. Kriteria </w:t>
      </w:r>
      <w:r w:rsidRPr="00B10598">
        <w:rPr>
          <w:rFonts w:eastAsia="Times New Roman"/>
          <w:b/>
        </w:rPr>
        <w:t>Kevalidan Media</w:t>
      </w:r>
    </w:p>
    <w:tbl>
      <w:tblPr>
        <w:tblW w:w="45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2790"/>
      </w:tblGrid>
      <w:tr w:rsidR="00B10598" w14:paraId="720A6488" w14:textId="77777777" w:rsidTr="00B76C9B">
        <w:tc>
          <w:tcPr>
            <w:tcW w:w="1800" w:type="dxa"/>
            <w:shd w:val="clear" w:color="auto" w:fill="auto"/>
          </w:tcPr>
          <w:p w14:paraId="4909C3F8" w14:textId="77777777" w:rsidR="00B10598" w:rsidRPr="00B76C9B" w:rsidRDefault="00B10598" w:rsidP="00B76C9B">
            <w:pPr>
              <w:widowControl w:val="0"/>
              <w:autoSpaceDE w:val="0"/>
              <w:autoSpaceDN w:val="0"/>
              <w:spacing w:line="276" w:lineRule="auto"/>
              <w:ind w:firstLine="360"/>
              <w:jc w:val="both"/>
              <w:rPr>
                <w:rFonts w:eastAsia="Times New Roman"/>
                <w:b/>
              </w:rPr>
            </w:pPr>
            <w:r w:rsidRPr="00B76C9B">
              <w:rPr>
                <w:rFonts w:eastAsia="Times New Roman"/>
                <w:b/>
              </w:rPr>
              <w:t>Skor Kriteria</w:t>
            </w:r>
          </w:p>
        </w:tc>
        <w:tc>
          <w:tcPr>
            <w:tcW w:w="2790" w:type="dxa"/>
            <w:shd w:val="clear" w:color="auto" w:fill="auto"/>
          </w:tcPr>
          <w:p w14:paraId="16AFD1A5" w14:textId="77777777" w:rsidR="00B10598" w:rsidRPr="00B76C9B" w:rsidRDefault="00B10598" w:rsidP="00B76C9B">
            <w:pPr>
              <w:widowControl w:val="0"/>
              <w:autoSpaceDE w:val="0"/>
              <w:autoSpaceDN w:val="0"/>
              <w:spacing w:line="276" w:lineRule="auto"/>
              <w:ind w:firstLine="360"/>
              <w:jc w:val="both"/>
              <w:rPr>
                <w:rFonts w:eastAsia="Times New Roman"/>
                <w:b/>
              </w:rPr>
            </w:pPr>
            <w:r w:rsidRPr="00B76C9B">
              <w:rPr>
                <w:rFonts w:eastAsia="Times New Roman"/>
                <w:b/>
              </w:rPr>
              <w:t>Kriteria</w:t>
            </w:r>
          </w:p>
        </w:tc>
      </w:tr>
      <w:tr w:rsidR="00B10598" w14:paraId="6E76C2EE" w14:textId="77777777" w:rsidTr="00B76C9B">
        <w:tc>
          <w:tcPr>
            <w:tcW w:w="1800" w:type="dxa"/>
            <w:shd w:val="clear" w:color="auto" w:fill="auto"/>
          </w:tcPr>
          <w:p w14:paraId="13BF9B16" w14:textId="77777777" w:rsidR="00B10598" w:rsidRPr="00B76C9B" w:rsidRDefault="00A83D86" w:rsidP="00B76C9B">
            <w:pPr>
              <w:widowControl w:val="0"/>
              <w:autoSpaceDE w:val="0"/>
              <w:autoSpaceDN w:val="0"/>
              <w:spacing w:line="276" w:lineRule="auto"/>
              <w:ind w:hanging="18"/>
              <w:rPr>
                <w:rFonts w:eastAsia="Times New Roman"/>
              </w:rPr>
            </w:pPr>
            <w:r w:rsidRPr="00B76C9B">
              <w:rPr>
                <w:rFonts w:eastAsia="Times New Roman"/>
              </w:rPr>
              <w:t xml:space="preserve">0,00% </w:t>
            </w:r>
            <w:r w:rsidR="00B10598" w:rsidRPr="00B76C9B">
              <w:rPr>
                <w:rFonts w:eastAsia="Times New Roman"/>
              </w:rPr>
              <w:t>- 20,00%</w:t>
            </w:r>
          </w:p>
        </w:tc>
        <w:tc>
          <w:tcPr>
            <w:tcW w:w="2790" w:type="dxa"/>
            <w:shd w:val="clear" w:color="auto" w:fill="auto"/>
          </w:tcPr>
          <w:p w14:paraId="38AD6133" w14:textId="77777777" w:rsidR="00B10598" w:rsidRPr="00B76C9B" w:rsidRDefault="00B10598" w:rsidP="00B76C9B">
            <w:pPr>
              <w:widowControl w:val="0"/>
              <w:autoSpaceDE w:val="0"/>
              <w:autoSpaceDN w:val="0"/>
              <w:spacing w:line="276" w:lineRule="auto"/>
              <w:rPr>
                <w:rFonts w:eastAsia="Times New Roman"/>
              </w:rPr>
            </w:pPr>
            <w:r w:rsidRPr="00B76C9B">
              <w:rPr>
                <w:rFonts w:eastAsia="Times New Roman"/>
              </w:rPr>
              <w:t xml:space="preserve">Sangat tidak valid dan tidak layak digunakan perlu revisi </w:t>
            </w:r>
            <w:r w:rsidRPr="00B76C9B">
              <w:rPr>
                <w:rFonts w:eastAsia="Times New Roman"/>
              </w:rPr>
              <w:lastRenderedPageBreak/>
              <w:t>sangat berat</w:t>
            </w:r>
          </w:p>
        </w:tc>
      </w:tr>
      <w:tr w:rsidR="00B10598" w14:paraId="6478D8C9" w14:textId="77777777" w:rsidTr="00B76C9B">
        <w:tc>
          <w:tcPr>
            <w:tcW w:w="1800" w:type="dxa"/>
            <w:shd w:val="clear" w:color="auto" w:fill="auto"/>
          </w:tcPr>
          <w:p w14:paraId="5D2129C2" w14:textId="77777777" w:rsidR="00B10598" w:rsidRPr="00B76C9B" w:rsidRDefault="00B10598" w:rsidP="00B76C9B">
            <w:pPr>
              <w:widowControl w:val="0"/>
              <w:autoSpaceDE w:val="0"/>
              <w:autoSpaceDN w:val="0"/>
              <w:spacing w:line="276" w:lineRule="auto"/>
              <w:rPr>
                <w:rFonts w:eastAsia="Times New Roman"/>
              </w:rPr>
            </w:pPr>
            <w:r w:rsidRPr="00B76C9B">
              <w:rPr>
                <w:rFonts w:eastAsia="Times New Roman"/>
              </w:rPr>
              <w:t>21,00% - 40,00%</w:t>
            </w:r>
          </w:p>
        </w:tc>
        <w:tc>
          <w:tcPr>
            <w:tcW w:w="2790" w:type="dxa"/>
            <w:shd w:val="clear" w:color="auto" w:fill="auto"/>
          </w:tcPr>
          <w:p w14:paraId="5C4BD6B6" w14:textId="77777777" w:rsidR="00B10598" w:rsidRPr="00B76C9B" w:rsidRDefault="00B10598" w:rsidP="00B76C9B">
            <w:pPr>
              <w:widowControl w:val="0"/>
              <w:autoSpaceDE w:val="0"/>
              <w:autoSpaceDN w:val="0"/>
              <w:spacing w:line="276" w:lineRule="auto"/>
              <w:rPr>
                <w:rFonts w:eastAsia="Times New Roman"/>
              </w:rPr>
            </w:pPr>
            <w:r w:rsidRPr="00B76C9B">
              <w:rPr>
                <w:rFonts w:eastAsia="Times New Roman"/>
              </w:rPr>
              <w:t>Tidak valid dan tidak boleh digunakan perlu revisi berat</w:t>
            </w:r>
          </w:p>
        </w:tc>
      </w:tr>
      <w:tr w:rsidR="00B10598" w14:paraId="434E5B65" w14:textId="77777777" w:rsidTr="00B76C9B">
        <w:tc>
          <w:tcPr>
            <w:tcW w:w="1800" w:type="dxa"/>
            <w:shd w:val="clear" w:color="auto" w:fill="auto"/>
          </w:tcPr>
          <w:p w14:paraId="0B217A9A" w14:textId="77777777" w:rsidR="00B10598" w:rsidRPr="00B76C9B" w:rsidRDefault="00B10598" w:rsidP="00B76C9B">
            <w:pPr>
              <w:widowControl w:val="0"/>
              <w:autoSpaceDE w:val="0"/>
              <w:autoSpaceDN w:val="0"/>
              <w:spacing w:line="276" w:lineRule="auto"/>
              <w:rPr>
                <w:rFonts w:eastAsia="Times New Roman"/>
              </w:rPr>
            </w:pPr>
            <w:r w:rsidRPr="00B76C9B">
              <w:rPr>
                <w:rFonts w:eastAsia="Times New Roman"/>
              </w:rPr>
              <w:t>41,00% - 60,00%</w:t>
            </w:r>
          </w:p>
        </w:tc>
        <w:tc>
          <w:tcPr>
            <w:tcW w:w="2790" w:type="dxa"/>
            <w:shd w:val="clear" w:color="auto" w:fill="auto"/>
          </w:tcPr>
          <w:p w14:paraId="1E6928C9" w14:textId="77777777" w:rsidR="00B10598" w:rsidRPr="00B76C9B" w:rsidRDefault="00B10598" w:rsidP="00B76C9B">
            <w:pPr>
              <w:widowControl w:val="0"/>
              <w:autoSpaceDE w:val="0"/>
              <w:autoSpaceDN w:val="0"/>
              <w:spacing w:line="276" w:lineRule="auto"/>
              <w:rPr>
                <w:rFonts w:eastAsia="Times New Roman"/>
              </w:rPr>
            </w:pPr>
            <w:r w:rsidRPr="00B76C9B">
              <w:rPr>
                <w:rFonts w:eastAsia="Times New Roman"/>
              </w:rPr>
              <w:t>Kurang valid dan belum dapat digunakan perlu revisi sedang</w:t>
            </w:r>
          </w:p>
        </w:tc>
      </w:tr>
      <w:tr w:rsidR="00B10598" w14:paraId="0FA8FA84" w14:textId="77777777" w:rsidTr="00B76C9B">
        <w:tc>
          <w:tcPr>
            <w:tcW w:w="1800" w:type="dxa"/>
            <w:shd w:val="clear" w:color="auto" w:fill="auto"/>
          </w:tcPr>
          <w:p w14:paraId="30150A42" w14:textId="77777777" w:rsidR="00B10598" w:rsidRPr="00B76C9B" w:rsidRDefault="00B10598" w:rsidP="00B76C9B">
            <w:pPr>
              <w:widowControl w:val="0"/>
              <w:autoSpaceDE w:val="0"/>
              <w:autoSpaceDN w:val="0"/>
              <w:spacing w:line="276" w:lineRule="auto"/>
              <w:rPr>
                <w:rFonts w:eastAsia="Times New Roman"/>
              </w:rPr>
            </w:pPr>
            <w:r w:rsidRPr="00B76C9B">
              <w:rPr>
                <w:rFonts w:eastAsia="Times New Roman"/>
              </w:rPr>
              <w:t>61,00% - 80,00%</w:t>
            </w:r>
          </w:p>
        </w:tc>
        <w:tc>
          <w:tcPr>
            <w:tcW w:w="2790" w:type="dxa"/>
            <w:shd w:val="clear" w:color="auto" w:fill="auto"/>
          </w:tcPr>
          <w:p w14:paraId="32375447" w14:textId="77777777" w:rsidR="00B10598" w:rsidRPr="00B76C9B" w:rsidRDefault="00B10598" w:rsidP="00B76C9B">
            <w:pPr>
              <w:widowControl w:val="0"/>
              <w:autoSpaceDE w:val="0"/>
              <w:autoSpaceDN w:val="0"/>
              <w:spacing w:line="276" w:lineRule="auto"/>
              <w:rPr>
                <w:rFonts w:eastAsia="Times New Roman"/>
              </w:rPr>
            </w:pPr>
            <w:r w:rsidRPr="00B76C9B">
              <w:rPr>
                <w:rFonts w:eastAsia="Times New Roman"/>
              </w:rPr>
              <w:t>Valid dan dapat digunakan perlu revisi ringan</w:t>
            </w:r>
          </w:p>
        </w:tc>
      </w:tr>
      <w:tr w:rsidR="00B10598" w14:paraId="64F51080" w14:textId="77777777" w:rsidTr="00B76C9B">
        <w:tc>
          <w:tcPr>
            <w:tcW w:w="1800" w:type="dxa"/>
            <w:shd w:val="clear" w:color="auto" w:fill="auto"/>
          </w:tcPr>
          <w:p w14:paraId="609F61CF" w14:textId="77777777" w:rsidR="00B10598" w:rsidRPr="00B76C9B" w:rsidRDefault="00B10598" w:rsidP="00B76C9B">
            <w:pPr>
              <w:widowControl w:val="0"/>
              <w:autoSpaceDE w:val="0"/>
              <w:autoSpaceDN w:val="0"/>
              <w:spacing w:line="276" w:lineRule="auto"/>
              <w:rPr>
                <w:rFonts w:eastAsia="Times New Roman"/>
              </w:rPr>
            </w:pPr>
            <w:r w:rsidRPr="00B76C9B">
              <w:rPr>
                <w:rFonts w:eastAsia="Times New Roman"/>
              </w:rPr>
              <w:t>81,00% - 100,00%</w:t>
            </w:r>
          </w:p>
        </w:tc>
        <w:tc>
          <w:tcPr>
            <w:tcW w:w="2790" w:type="dxa"/>
            <w:shd w:val="clear" w:color="auto" w:fill="auto"/>
          </w:tcPr>
          <w:p w14:paraId="5D782374" w14:textId="77777777" w:rsidR="00B10598" w:rsidRPr="00B76C9B" w:rsidRDefault="00B10598" w:rsidP="00B76C9B">
            <w:pPr>
              <w:widowControl w:val="0"/>
              <w:autoSpaceDE w:val="0"/>
              <w:autoSpaceDN w:val="0"/>
              <w:spacing w:line="276" w:lineRule="auto"/>
              <w:rPr>
                <w:rFonts w:eastAsia="Times New Roman"/>
              </w:rPr>
            </w:pPr>
            <w:r w:rsidRPr="00B76C9B">
              <w:rPr>
                <w:rFonts w:eastAsia="Times New Roman"/>
              </w:rPr>
              <w:t>Sangat valid dan dapat digunakan tanpa revisi</w:t>
            </w:r>
          </w:p>
        </w:tc>
      </w:tr>
    </w:tbl>
    <w:p w14:paraId="2886E5E7" w14:textId="77777777" w:rsidR="00B10598" w:rsidRPr="00B10598" w:rsidRDefault="00B10598" w:rsidP="008A18FF">
      <w:pPr>
        <w:spacing w:line="276" w:lineRule="auto"/>
        <w:jc w:val="right"/>
        <w:rPr>
          <w:rFonts w:eastAsia="Times New Roman"/>
        </w:rPr>
      </w:pPr>
      <w:r w:rsidRPr="00B10598">
        <w:rPr>
          <w:rFonts w:eastAsia="Times New Roman"/>
        </w:rPr>
        <w:t>(Riduwan, 2014: 41)</w:t>
      </w:r>
    </w:p>
    <w:p w14:paraId="5A2E9BDE" w14:textId="77777777" w:rsidR="00924916" w:rsidRDefault="00924916" w:rsidP="00A7320D">
      <w:pPr>
        <w:pStyle w:val="BodyText"/>
        <w:spacing w:line="276" w:lineRule="auto"/>
        <w:ind w:firstLine="0"/>
        <w:rPr>
          <w:lang w:val="id-ID"/>
        </w:rPr>
      </w:pPr>
    </w:p>
    <w:p w14:paraId="491E8264" w14:textId="77777777" w:rsidR="008A4955" w:rsidRPr="00AE08FF" w:rsidRDefault="008A4955" w:rsidP="00A7320D">
      <w:pPr>
        <w:pStyle w:val="BodyText"/>
        <w:spacing w:line="276" w:lineRule="auto"/>
        <w:ind w:firstLine="0"/>
        <w:rPr>
          <w:b/>
        </w:rPr>
      </w:pPr>
      <w:r w:rsidRPr="00AE08FF">
        <w:rPr>
          <w:b/>
          <w:lang w:val="id-ID"/>
        </w:rPr>
        <w:t>HASIL DAN PEMBAHASAN</w:t>
      </w:r>
    </w:p>
    <w:p w14:paraId="327D2200" w14:textId="799B4FDA" w:rsidR="008A4955" w:rsidRDefault="00B03B4D" w:rsidP="00C17FE7">
      <w:pPr>
        <w:pStyle w:val="BodyText"/>
        <w:spacing w:line="276" w:lineRule="auto"/>
        <w:rPr>
          <w:szCs w:val="24"/>
        </w:rPr>
      </w:pPr>
      <w:r>
        <w:rPr>
          <w:szCs w:val="24"/>
        </w:rPr>
        <w:t>Hasil dari penelitian pengembangan ini ad</w:t>
      </w:r>
      <w:r w:rsidR="00B86409">
        <w:rPr>
          <w:szCs w:val="24"/>
        </w:rPr>
        <w:t>alah media pembelajaran berupa papan permainan Jumanji</w:t>
      </w:r>
      <w:r w:rsidR="00B42DC2">
        <w:rPr>
          <w:szCs w:val="24"/>
        </w:rPr>
        <w:t xml:space="preserve">. </w:t>
      </w:r>
      <w:r w:rsidR="00E43164">
        <w:rPr>
          <w:szCs w:val="24"/>
        </w:rPr>
        <w:t>Media ini digunakan</w:t>
      </w:r>
      <w:r w:rsidR="00C17FE7">
        <w:rPr>
          <w:szCs w:val="24"/>
        </w:rPr>
        <w:t xml:space="preserve"> untuk </w:t>
      </w:r>
      <w:r w:rsidR="004E5ECE">
        <w:rPr>
          <w:szCs w:val="24"/>
        </w:rPr>
        <w:t xml:space="preserve">membantu pemahaman peserta didik dan </w:t>
      </w:r>
      <w:r w:rsidR="00C17FE7">
        <w:rPr>
          <w:szCs w:val="24"/>
        </w:rPr>
        <w:t xml:space="preserve">meningkatkan </w:t>
      </w:r>
      <w:r w:rsidR="00B53386">
        <w:rPr>
          <w:szCs w:val="24"/>
        </w:rPr>
        <w:t xml:space="preserve">minat dan </w:t>
      </w:r>
      <w:r w:rsidR="00C17FE7">
        <w:rPr>
          <w:szCs w:val="24"/>
        </w:rPr>
        <w:t>hasil belajar peserta didik pa</w:t>
      </w:r>
      <w:r w:rsidR="00B043C1">
        <w:rPr>
          <w:szCs w:val="24"/>
        </w:rPr>
        <w:t>da pembelajaran tematik kelas IV</w:t>
      </w:r>
      <w:r w:rsidR="002B0E1F">
        <w:rPr>
          <w:szCs w:val="24"/>
        </w:rPr>
        <w:t>.</w:t>
      </w:r>
      <w:r w:rsidR="00B53386">
        <w:rPr>
          <w:szCs w:val="24"/>
        </w:rPr>
        <w:t xml:space="preserve">  Pada bagian ini</w:t>
      </w:r>
      <w:r w:rsidR="002B0E1F">
        <w:rPr>
          <w:szCs w:val="24"/>
        </w:rPr>
        <w:t xml:space="preserve"> </w:t>
      </w:r>
      <w:proofErr w:type="gramStart"/>
      <w:r w:rsidR="002B0E1F">
        <w:rPr>
          <w:szCs w:val="24"/>
        </w:rPr>
        <w:t>akan</w:t>
      </w:r>
      <w:proofErr w:type="gramEnd"/>
      <w:r w:rsidR="002B0E1F">
        <w:rPr>
          <w:szCs w:val="24"/>
        </w:rPr>
        <w:t xml:space="preserve"> dibahas mengenai hasil dari media pembelajaran Jumanji </w:t>
      </w:r>
      <w:r w:rsidR="00216B71">
        <w:rPr>
          <w:szCs w:val="24"/>
        </w:rPr>
        <w:t>yaitu meliputi kevalidan dan</w:t>
      </w:r>
      <w:r w:rsidR="004E5ECE">
        <w:rPr>
          <w:szCs w:val="24"/>
        </w:rPr>
        <w:t xml:space="preserve"> kepraktisan dari media Jumanji.</w:t>
      </w:r>
    </w:p>
    <w:p w14:paraId="058E3484" w14:textId="269AC198" w:rsidR="00B86409" w:rsidRDefault="00DA3AEB" w:rsidP="00DA3AEB">
      <w:pPr>
        <w:pStyle w:val="BodyText"/>
        <w:spacing w:line="276" w:lineRule="auto"/>
        <w:rPr>
          <w:szCs w:val="24"/>
        </w:rPr>
      </w:pPr>
      <w:r>
        <w:rPr>
          <w:szCs w:val="24"/>
        </w:rPr>
        <w:t>Media papan p</w:t>
      </w:r>
      <w:r w:rsidR="00B043C1">
        <w:rPr>
          <w:szCs w:val="24"/>
        </w:rPr>
        <w:t>ermainan Jumanji digunakan pada</w:t>
      </w:r>
      <w:r w:rsidRPr="00DA3AEB">
        <w:rPr>
          <w:szCs w:val="24"/>
        </w:rPr>
        <w:t xml:space="preserve"> Tema 6: Cita-citaku, Subtema 1: Aku dan Cita-citaku, Pembelajaran 1 yang berisi keterpaduan mata pelajaran Bahasa Indonesia dan Ilmu Pengetahuan Alam (IPA). Pada mata pelajaran Bahasa Indonesia berisi materi tentang puisi, serta mata pelajaran IPA berisi materi tentang siklus hidup makhluk hidup serta upaya dalam pelestariannya.</w:t>
      </w:r>
    </w:p>
    <w:p w14:paraId="3B816F9D" w14:textId="77777777" w:rsidR="006B126A" w:rsidRPr="00B03B4D" w:rsidRDefault="006B126A" w:rsidP="00DA3AEB">
      <w:pPr>
        <w:pStyle w:val="BodyText"/>
        <w:spacing w:line="276" w:lineRule="auto"/>
        <w:rPr>
          <w:szCs w:val="24"/>
        </w:rPr>
      </w:pPr>
      <w:r>
        <w:rPr>
          <w:szCs w:val="24"/>
        </w:rPr>
        <w:t xml:space="preserve">Proses pengembangan media papan permainan Jumanji ini menggunakan model pengembangan ADDIE yang </w:t>
      </w:r>
      <w:r w:rsidR="00600411">
        <w:rPr>
          <w:szCs w:val="24"/>
        </w:rPr>
        <w:t xml:space="preserve">memiliki 5 tahapan </w:t>
      </w:r>
      <w:r w:rsidR="001422F7">
        <w:rPr>
          <w:szCs w:val="24"/>
        </w:rPr>
        <w:t xml:space="preserve">pengembangan </w:t>
      </w:r>
      <w:r w:rsidR="00CD6E45">
        <w:rPr>
          <w:szCs w:val="24"/>
        </w:rPr>
        <w:t>yaitu</w:t>
      </w:r>
      <w:r w:rsidR="00CD6E45">
        <w:t xml:space="preserve"> tahap analisis (</w:t>
      </w:r>
      <w:r w:rsidR="00CD6E45" w:rsidRPr="00F627C5">
        <w:rPr>
          <w:i/>
        </w:rPr>
        <w:t>analysis</w:t>
      </w:r>
      <w:r w:rsidR="00CD6E45">
        <w:t>), tahap perancangan (</w:t>
      </w:r>
      <w:r w:rsidR="00CD6E45" w:rsidRPr="00F627C5">
        <w:rPr>
          <w:i/>
        </w:rPr>
        <w:t>design</w:t>
      </w:r>
      <w:r w:rsidR="00CD6E45">
        <w:t>), tahap pengembangan (</w:t>
      </w:r>
      <w:r w:rsidR="00CD6E45" w:rsidRPr="00F627C5">
        <w:rPr>
          <w:i/>
        </w:rPr>
        <w:t>development</w:t>
      </w:r>
      <w:r w:rsidR="00CD6E45">
        <w:t>), tahap penerapan (</w:t>
      </w:r>
      <w:r w:rsidR="00CD6E45" w:rsidRPr="00F627C5">
        <w:rPr>
          <w:i/>
        </w:rPr>
        <w:t>implementation</w:t>
      </w:r>
      <w:r w:rsidR="00CD6E45">
        <w:t>), dan terakhir tahap evaluasi (</w:t>
      </w:r>
      <w:r w:rsidR="00CD6E45" w:rsidRPr="00C503DD">
        <w:rPr>
          <w:i/>
        </w:rPr>
        <w:t>evaluation</w:t>
      </w:r>
      <w:r w:rsidR="00CD6E45">
        <w:t>).</w:t>
      </w:r>
    </w:p>
    <w:p w14:paraId="6FA3B4B2" w14:textId="77777777" w:rsidR="00CA203E" w:rsidRDefault="00CA203E" w:rsidP="00A7320D">
      <w:pPr>
        <w:pStyle w:val="BodyText"/>
        <w:spacing w:line="276" w:lineRule="auto"/>
        <w:ind w:firstLine="0"/>
        <w:rPr>
          <w:lang w:val="id-ID"/>
        </w:rPr>
      </w:pPr>
    </w:p>
    <w:p w14:paraId="7658089F" w14:textId="77777777" w:rsidR="00ED13D6" w:rsidRDefault="00CD6E45" w:rsidP="00A7320D">
      <w:pPr>
        <w:pStyle w:val="BodyText"/>
        <w:spacing w:line="276" w:lineRule="auto"/>
        <w:ind w:firstLine="0"/>
        <w:rPr>
          <w:b/>
        </w:rPr>
      </w:pPr>
      <w:r>
        <w:rPr>
          <w:b/>
        </w:rPr>
        <w:t>Analisis</w:t>
      </w:r>
      <w:r w:rsidR="005227D6">
        <w:rPr>
          <w:b/>
        </w:rPr>
        <w:t xml:space="preserve"> (</w:t>
      </w:r>
      <w:r w:rsidR="005227D6" w:rsidRPr="005227D6">
        <w:rPr>
          <w:b/>
          <w:i/>
        </w:rPr>
        <w:t>Analysis</w:t>
      </w:r>
      <w:r w:rsidR="005227D6">
        <w:rPr>
          <w:b/>
        </w:rPr>
        <w:t>)</w:t>
      </w:r>
    </w:p>
    <w:p w14:paraId="2A4FB49F" w14:textId="55BB536C" w:rsidR="008B0E01" w:rsidRPr="008B0E01" w:rsidRDefault="008B0E01" w:rsidP="008B0E01">
      <w:pPr>
        <w:pStyle w:val="ListParagraph"/>
        <w:spacing w:line="276" w:lineRule="auto"/>
        <w:ind w:left="0" w:firstLine="360"/>
        <w:rPr>
          <w:sz w:val="20"/>
          <w:szCs w:val="24"/>
        </w:rPr>
      </w:pPr>
      <w:r w:rsidRPr="008B0E01">
        <w:rPr>
          <w:sz w:val="20"/>
          <w:szCs w:val="24"/>
        </w:rPr>
        <w:t>Tahap permulaan yaitu analisis yang ditargetkan untuk memutuskan materi yang akan dikembangkan dalam sebuah media Jumanji, supaya sesuai dengan kompetensi, karakteristi</w:t>
      </w:r>
      <w:r w:rsidR="00DA56D1">
        <w:rPr>
          <w:sz w:val="20"/>
          <w:szCs w:val="24"/>
        </w:rPr>
        <w:t>k peserta didik, serta materi. Dalam menganalisis masalah p</w:t>
      </w:r>
      <w:r w:rsidRPr="008B0E01">
        <w:rPr>
          <w:sz w:val="20"/>
          <w:szCs w:val="24"/>
        </w:rPr>
        <w:t>eneliti melakukan wawancara dengan guru kelas IV di SDN Bany</w:t>
      </w:r>
      <w:r w:rsidR="00B043C1">
        <w:rPr>
          <w:sz w:val="20"/>
          <w:szCs w:val="24"/>
        </w:rPr>
        <w:t>u Urip VI Surabaya dan didapatkan</w:t>
      </w:r>
      <w:r w:rsidRPr="008B0E01">
        <w:rPr>
          <w:sz w:val="20"/>
          <w:szCs w:val="24"/>
        </w:rPr>
        <w:t xml:space="preserve"> informasi bahwa terdapat kesulitan dalam pembelajaran tematik karena dipadukannya beberapa mata pelajaran dengan waktu yang terbatas yang menyebabkan peserta didik tidak dapat menerima pembelajaran tematik sepenuhnya dalam satu pembelajaran. Hal ini terjadi dikarenakan metode dan media yang digunakan oleh guru</w:t>
      </w:r>
      <w:r w:rsidR="00DA56D1">
        <w:rPr>
          <w:sz w:val="20"/>
          <w:szCs w:val="24"/>
        </w:rPr>
        <w:t xml:space="preserve"> pada umumnya adalah metode ceramah serta sering tidak menggunakan media pembelajaran yang </w:t>
      </w:r>
      <w:r w:rsidRPr="008B0E01">
        <w:rPr>
          <w:sz w:val="20"/>
          <w:szCs w:val="24"/>
        </w:rPr>
        <w:t>tepat dan sesuai bagi peserta didik sehingga terjadi kesulitan dalam menerima informasi dan pengetahuan.</w:t>
      </w:r>
    </w:p>
    <w:p w14:paraId="4ED11127" w14:textId="40AA0680" w:rsidR="00601A9E" w:rsidRDefault="00CE19D2" w:rsidP="008B0E01">
      <w:pPr>
        <w:pStyle w:val="ListParagraph"/>
        <w:spacing w:line="276" w:lineRule="auto"/>
        <w:ind w:left="0" w:firstLine="360"/>
        <w:rPr>
          <w:sz w:val="20"/>
          <w:szCs w:val="24"/>
        </w:rPr>
      </w:pPr>
      <w:r>
        <w:rPr>
          <w:sz w:val="20"/>
          <w:szCs w:val="24"/>
        </w:rPr>
        <w:lastRenderedPageBreak/>
        <w:t>Analisis kurikulum yang digunakan di SDN Banyu Urip VI Surabaya adalah Kurikulum 2013 yaitu</w:t>
      </w:r>
      <w:r w:rsidR="00B043C1">
        <w:rPr>
          <w:sz w:val="20"/>
          <w:szCs w:val="24"/>
        </w:rPr>
        <w:t xml:space="preserve"> </w:t>
      </w:r>
      <w:r>
        <w:rPr>
          <w:sz w:val="20"/>
          <w:szCs w:val="24"/>
        </w:rPr>
        <w:t xml:space="preserve"> kurikulum yang </w:t>
      </w:r>
      <w:r w:rsidR="00B043C1">
        <w:rPr>
          <w:sz w:val="20"/>
          <w:szCs w:val="24"/>
        </w:rPr>
        <w:t xml:space="preserve">dalam penyampaiannya </w:t>
      </w:r>
      <w:r>
        <w:rPr>
          <w:sz w:val="20"/>
          <w:szCs w:val="24"/>
        </w:rPr>
        <w:t>menggunakan pembela</w:t>
      </w:r>
      <w:r w:rsidR="00B043C1">
        <w:rPr>
          <w:sz w:val="20"/>
          <w:szCs w:val="24"/>
        </w:rPr>
        <w:t>jaran tematik terpadu</w:t>
      </w:r>
      <w:r>
        <w:rPr>
          <w:sz w:val="20"/>
          <w:szCs w:val="24"/>
        </w:rPr>
        <w:t xml:space="preserve">. </w:t>
      </w:r>
      <w:r w:rsidR="008B0E01" w:rsidRPr="008B0E01">
        <w:rPr>
          <w:sz w:val="20"/>
          <w:szCs w:val="24"/>
        </w:rPr>
        <w:t xml:space="preserve">Setelah </w:t>
      </w:r>
      <w:r>
        <w:rPr>
          <w:sz w:val="20"/>
          <w:szCs w:val="24"/>
        </w:rPr>
        <w:t>mengetahui permasalahan yang ada</w:t>
      </w:r>
      <w:r w:rsidR="008B0E01" w:rsidRPr="008B0E01">
        <w:rPr>
          <w:sz w:val="20"/>
          <w:szCs w:val="24"/>
        </w:rPr>
        <w:t xml:space="preserve">, peneliti kemudian melakukan analisa terhadap buku guru dan buku siswa untuk </w:t>
      </w:r>
      <w:r w:rsidR="00B043C1">
        <w:rPr>
          <w:sz w:val="20"/>
          <w:szCs w:val="24"/>
        </w:rPr>
        <w:t>menentukan</w:t>
      </w:r>
      <w:r w:rsidR="008B0E01" w:rsidRPr="008B0E01">
        <w:rPr>
          <w:sz w:val="20"/>
          <w:szCs w:val="24"/>
        </w:rPr>
        <w:t xml:space="preserve"> materi dan media yang cocok un</w:t>
      </w:r>
      <w:r w:rsidR="00FD3437">
        <w:rPr>
          <w:sz w:val="20"/>
          <w:szCs w:val="24"/>
        </w:rPr>
        <w:t>tuk digunakan serta menganalisa</w:t>
      </w:r>
      <w:r w:rsidR="008B0E01" w:rsidRPr="008B0E01">
        <w:rPr>
          <w:sz w:val="20"/>
          <w:szCs w:val="24"/>
        </w:rPr>
        <w:t xml:space="preserve"> karakteristik peserta didik. Pada hasil analisis dipilih materi kelas IV pada tema Tema 6: Cita-citaku, Subtema 1: Aku dan Cita-citaku, Pembelajaran 1 yang berisi keterpaduan mata pelajaran Bahasa Indonesia dan Ilmu Pengetahuan Alam (IPA). Pada mata pelajaran Bahasa Indon</w:t>
      </w:r>
      <w:r w:rsidR="00601A9E">
        <w:rPr>
          <w:sz w:val="20"/>
          <w:szCs w:val="24"/>
        </w:rPr>
        <w:t>esia berisi Kompetensi Dasar 3.6 Menggali isi dan amanat puisi yang disajikan secara lisan dan tulis dengan tujuan untuk kesenangan dan 4.6 Melisankan puisi hasil karya pribadi dengan lafal, intonasi, dan ekspresi yang tepat sebagai bentuk ungkapan diri. Pada</w:t>
      </w:r>
      <w:r w:rsidR="008B0E01" w:rsidRPr="008B0E01">
        <w:rPr>
          <w:sz w:val="20"/>
          <w:szCs w:val="24"/>
        </w:rPr>
        <w:t xml:space="preserve"> mata pelajaran IPA berisi</w:t>
      </w:r>
      <w:r w:rsidR="00601A9E">
        <w:rPr>
          <w:sz w:val="20"/>
          <w:szCs w:val="24"/>
        </w:rPr>
        <w:t xml:space="preserve"> Kompetensi Dasar 3.2 Membandingkan siklus hidup beberapa jenis makhluk hidup serta mengaitkan dengan upaya pelestariannya, dan 4.2 Membuat skema siklus hidup beberapa jenis makhluk hidup yang ada di lingkungan sekitarnya, dan slogan upaya pelestariannya.</w:t>
      </w:r>
      <w:r w:rsidR="008B0E01" w:rsidRPr="008B0E01">
        <w:rPr>
          <w:sz w:val="20"/>
          <w:szCs w:val="24"/>
        </w:rPr>
        <w:t xml:space="preserve"> Dipilih materi ini karena dalam materi-materi tersebut perlu memadukan pemahaman materi tentang puisi, </w:t>
      </w:r>
      <w:r w:rsidR="00A058F1">
        <w:rPr>
          <w:sz w:val="20"/>
          <w:szCs w:val="24"/>
        </w:rPr>
        <w:t xml:space="preserve">daur hidup </w:t>
      </w:r>
      <w:r w:rsidR="00601A9E">
        <w:rPr>
          <w:sz w:val="20"/>
          <w:szCs w:val="24"/>
        </w:rPr>
        <w:t>makhluk hidup, serta cita-cita.</w:t>
      </w:r>
    </w:p>
    <w:p w14:paraId="458BD365" w14:textId="097CB2B7" w:rsidR="008B0E01" w:rsidRPr="008B0E01" w:rsidRDefault="00601A9E" w:rsidP="008B0E01">
      <w:pPr>
        <w:pStyle w:val="ListParagraph"/>
        <w:spacing w:line="276" w:lineRule="auto"/>
        <w:ind w:left="0" w:firstLine="360"/>
        <w:rPr>
          <w:sz w:val="20"/>
          <w:szCs w:val="24"/>
        </w:rPr>
      </w:pPr>
      <w:r>
        <w:rPr>
          <w:sz w:val="20"/>
          <w:szCs w:val="24"/>
        </w:rPr>
        <w:t xml:space="preserve">Analisis kebutuhan peserta didik </w:t>
      </w:r>
      <w:r w:rsidR="005A50F4">
        <w:rPr>
          <w:sz w:val="20"/>
          <w:szCs w:val="24"/>
        </w:rPr>
        <w:t>pada kelas IV dengan rentang usia 9-10 tahun menurut Piaget adalah senang dengan kegiatan bermain dan bekerja secara kelompok.</w:t>
      </w:r>
      <w:r>
        <w:rPr>
          <w:sz w:val="20"/>
          <w:szCs w:val="24"/>
        </w:rPr>
        <w:t xml:space="preserve"> </w:t>
      </w:r>
      <w:r w:rsidR="008B0E01" w:rsidRPr="008B0E01">
        <w:rPr>
          <w:sz w:val="20"/>
          <w:szCs w:val="24"/>
        </w:rPr>
        <w:t xml:space="preserve">Media Jumanji dapat menyampaikan informasi bukan hanya melalui gambar atau benda namun juga melalui soal-soal yang ada pada kartu tantangan, selain itu peserta didik diajak untuk </w:t>
      </w:r>
      <w:r w:rsidR="00C50708">
        <w:rPr>
          <w:sz w:val="20"/>
          <w:szCs w:val="24"/>
        </w:rPr>
        <w:t xml:space="preserve">berpartisipasi </w:t>
      </w:r>
      <w:r w:rsidR="008B0E01" w:rsidRPr="008B0E01">
        <w:rPr>
          <w:sz w:val="20"/>
          <w:szCs w:val="24"/>
        </w:rPr>
        <w:t xml:space="preserve">aktif dalam </w:t>
      </w:r>
      <w:r w:rsidR="00C50708">
        <w:rPr>
          <w:sz w:val="20"/>
          <w:szCs w:val="24"/>
        </w:rPr>
        <w:t xml:space="preserve">kegiatan </w:t>
      </w:r>
      <w:r w:rsidR="008B0E01" w:rsidRPr="008B0E01">
        <w:rPr>
          <w:sz w:val="20"/>
          <w:szCs w:val="24"/>
        </w:rPr>
        <w:t>pembelajaran karena peserta didik berperan sebagai pemain utama dalam permainan, sehingga mampu meningkatkan minat peserta didik dalam pembelajaran.</w:t>
      </w:r>
      <w:r w:rsidR="00DA56D1">
        <w:rPr>
          <w:sz w:val="20"/>
          <w:szCs w:val="24"/>
        </w:rPr>
        <w:t xml:space="preserve"> </w:t>
      </w:r>
    </w:p>
    <w:p w14:paraId="20399572" w14:textId="77777777" w:rsidR="00CD6E45" w:rsidRPr="00CD6E45" w:rsidRDefault="00CD6E45" w:rsidP="00A7320D">
      <w:pPr>
        <w:pStyle w:val="BodyText"/>
        <w:spacing w:line="276" w:lineRule="auto"/>
        <w:ind w:firstLine="0"/>
        <w:rPr>
          <w:b/>
        </w:rPr>
      </w:pPr>
    </w:p>
    <w:p w14:paraId="5C270264" w14:textId="77777777" w:rsidR="00ED13D6" w:rsidRPr="00A903CC" w:rsidRDefault="00A903CC" w:rsidP="00A7320D">
      <w:pPr>
        <w:pStyle w:val="Heading2"/>
        <w:numPr>
          <w:ilvl w:val="0"/>
          <w:numId w:val="0"/>
        </w:numPr>
        <w:spacing w:line="276" w:lineRule="auto"/>
        <w:ind w:left="288" w:hanging="288"/>
        <w:rPr>
          <w:b/>
          <w:i w:val="0"/>
        </w:rPr>
      </w:pPr>
      <w:r>
        <w:rPr>
          <w:b/>
          <w:i w:val="0"/>
        </w:rPr>
        <w:t>Perancangan (</w:t>
      </w:r>
      <w:r w:rsidRPr="00A903CC">
        <w:rPr>
          <w:b/>
        </w:rPr>
        <w:t>Design</w:t>
      </w:r>
      <w:r>
        <w:rPr>
          <w:b/>
          <w:i w:val="0"/>
        </w:rPr>
        <w:t>)</w:t>
      </w:r>
    </w:p>
    <w:p w14:paraId="5F939735" w14:textId="7350981C" w:rsidR="00E57FB7" w:rsidRPr="00E57FB7" w:rsidRDefault="00A903CC" w:rsidP="00E57FB7">
      <w:pPr>
        <w:pStyle w:val="ListParagraph"/>
        <w:spacing w:line="276" w:lineRule="auto"/>
        <w:ind w:left="0" w:firstLine="360"/>
        <w:rPr>
          <w:sz w:val="20"/>
          <w:szCs w:val="24"/>
        </w:rPr>
      </w:pPr>
      <w:r w:rsidRPr="00A903CC">
        <w:rPr>
          <w:sz w:val="20"/>
          <w:szCs w:val="24"/>
        </w:rPr>
        <w:t>Pada la</w:t>
      </w:r>
      <w:r w:rsidR="00C50708">
        <w:rPr>
          <w:sz w:val="20"/>
          <w:szCs w:val="24"/>
        </w:rPr>
        <w:t>ngkah kedua ini, media didesain</w:t>
      </w:r>
      <w:r w:rsidRPr="00A903CC">
        <w:rPr>
          <w:sz w:val="20"/>
          <w:szCs w:val="24"/>
        </w:rPr>
        <w:t xml:space="preserve"> sedemikian</w:t>
      </w:r>
      <w:r w:rsidR="00B50803">
        <w:rPr>
          <w:sz w:val="20"/>
          <w:szCs w:val="24"/>
        </w:rPr>
        <w:t xml:space="preserve"> rupa sehingga memiliki tampilan, penggunaan</w:t>
      </w:r>
      <w:r w:rsidRPr="00A903CC">
        <w:rPr>
          <w:sz w:val="20"/>
          <w:szCs w:val="24"/>
        </w:rPr>
        <w:t xml:space="preserve">, dan isi yang berbeda dengan media yang sudah ada. Hasil dari fase ini masih berupa perancangan konsep awal dan menjadi acuan untuk tahap selanjutnya. </w:t>
      </w:r>
      <w:r w:rsidR="008B2927">
        <w:rPr>
          <w:sz w:val="20"/>
          <w:szCs w:val="24"/>
        </w:rPr>
        <w:t xml:space="preserve">Perancangan atau desain produk ini berupa perlengkapan media papan permainan Jumanji yang meliputi papan permainan, denah permainan, </w:t>
      </w:r>
      <w:r w:rsidR="00E57FB7">
        <w:rPr>
          <w:sz w:val="20"/>
          <w:szCs w:val="24"/>
        </w:rPr>
        <w:t>kartu tantangan, petunjuk permainan, serta materi yang dikembangkan.</w:t>
      </w:r>
    </w:p>
    <w:p w14:paraId="3C1CC723" w14:textId="283521DA" w:rsidR="00ED13D6" w:rsidRDefault="000932D9" w:rsidP="00A903CC">
      <w:pPr>
        <w:pStyle w:val="ListParagraph"/>
        <w:spacing w:line="276" w:lineRule="auto"/>
        <w:ind w:left="0" w:firstLine="360"/>
        <w:rPr>
          <w:sz w:val="20"/>
          <w:szCs w:val="24"/>
        </w:rPr>
      </w:pPr>
      <w:r>
        <w:rPr>
          <w:sz w:val="20"/>
          <w:szCs w:val="24"/>
        </w:rPr>
        <w:t>Perancangan tampilan pada</w:t>
      </w:r>
      <w:r w:rsidR="00E57FB7">
        <w:rPr>
          <w:sz w:val="20"/>
          <w:szCs w:val="24"/>
        </w:rPr>
        <w:t xml:space="preserve"> media</w:t>
      </w:r>
      <w:r w:rsidR="00A903CC" w:rsidRPr="00A903CC">
        <w:rPr>
          <w:sz w:val="20"/>
          <w:szCs w:val="24"/>
        </w:rPr>
        <w:t xml:space="preserve"> Jumanji ini dibuat dalam bentuk papan permainan berbahan dasar kayu</w:t>
      </w:r>
      <w:r>
        <w:rPr>
          <w:sz w:val="20"/>
          <w:szCs w:val="24"/>
        </w:rPr>
        <w:t xml:space="preserve"> triplek</w:t>
      </w:r>
      <w:r w:rsidR="00A903CC" w:rsidRPr="00A903CC">
        <w:rPr>
          <w:sz w:val="20"/>
          <w:szCs w:val="24"/>
        </w:rPr>
        <w:t xml:space="preserve"> dengan ukuran </w:t>
      </w:r>
      <w:r w:rsidR="00C50708">
        <w:rPr>
          <w:sz w:val="20"/>
          <w:szCs w:val="24"/>
        </w:rPr>
        <w:t xml:space="preserve">panjang </w:t>
      </w:r>
      <w:r w:rsidR="00A903CC" w:rsidRPr="00A903CC">
        <w:rPr>
          <w:sz w:val="20"/>
          <w:szCs w:val="24"/>
        </w:rPr>
        <w:t>40</w:t>
      </w:r>
      <w:r w:rsidR="00C50708">
        <w:rPr>
          <w:sz w:val="20"/>
          <w:szCs w:val="24"/>
        </w:rPr>
        <w:t xml:space="preserve"> cm dan lebar</w:t>
      </w:r>
      <w:r w:rsidR="000C5968">
        <w:rPr>
          <w:sz w:val="20"/>
          <w:szCs w:val="24"/>
        </w:rPr>
        <w:t xml:space="preserve"> </w:t>
      </w:r>
      <w:r w:rsidR="00C50708">
        <w:rPr>
          <w:sz w:val="20"/>
          <w:szCs w:val="24"/>
        </w:rPr>
        <w:t>40 cm beserta</w:t>
      </w:r>
      <w:r w:rsidR="00A903CC" w:rsidRPr="00A903CC">
        <w:rPr>
          <w:sz w:val="20"/>
          <w:szCs w:val="24"/>
        </w:rPr>
        <w:t xml:space="preserve"> desain yang mirip dengan yang ada pada adaptasi </w:t>
      </w:r>
      <w:r w:rsidR="00A903CC" w:rsidRPr="00A903CC">
        <w:rPr>
          <w:sz w:val="20"/>
          <w:szCs w:val="24"/>
        </w:rPr>
        <w:lastRenderedPageBreak/>
        <w:t xml:space="preserve">filmnya yaitu JUMANJI (1995). </w:t>
      </w:r>
      <w:r w:rsidR="00E57FB7">
        <w:rPr>
          <w:sz w:val="20"/>
          <w:szCs w:val="24"/>
        </w:rPr>
        <w:t>Di dalam</w:t>
      </w:r>
      <w:r w:rsidR="005324D0">
        <w:rPr>
          <w:sz w:val="20"/>
          <w:szCs w:val="24"/>
        </w:rPr>
        <w:t xml:space="preserve"> papan </w:t>
      </w:r>
      <w:r w:rsidR="00E57FB7">
        <w:rPr>
          <w:sz w:val="20"/>
          <w:szCs w:val="24"/>
        </w:rPr>
        <w:t xml:space="preserve">permainan Jumanji </w:t>
      </w:r>
      <w:r w:rsidR="005324D0">
        <w:rPr>
          <w:sz w:val="20"/>
          <w:szCs w:val="24"/>
        </w:rPr>
        <w:t>terdapat denah</w:t>
      </w:r>
      <w:r w:rsidR="006F0FCA">
        <w:rPr>
          <w:sz w:val="20"/>
          <w:szCs w:val="24"/>
        </w:rPr>
        <w:t xml:space="preserve"> permainan yang berisi</w:t>
      </w:r>
      <w:r w:rsidR="00A903CC" w:rsidRPr="00A903CC">
        <w:rPr>
          <w:sz w:val="20"/>
          <w:szCs w:val="24"/>
        </w:rPr>
        <w:t xml:space="preserve"> empat </w:t>
      </w:r>
      <w:r w:rsidR="00A903CC" w:rsidRPr="000932D9">
        <w:rPr>
          <w:i/>
          <w:sz w:val="20"/>
          <w:szCs w:val="24"/>
        </w:rPr>
        <w:t>start</w:t>
      </w:r>
      <w:r w:rsidR="00A903CC" w:rsidRPr="00A903CC">
        <w:rPr>
          <w:sz w:val="20"/>
          <w:szCs w:val="24"/>
        </w:rPr>
        <w:t xml:space="preserve"> pada setiap ujung papan dan satu area </w:t>
      </w:r>
      <w:r w:rsidR="00A903CC" w:rsidRPr="000932D9">
        <w:rPr>
          <w:i/>
          <w:sz w:val="20"/>
          <w:szCs w:val="24"/>
        </w:rPr>
        <w:t>finish</w:t>
      </w:r>
      <w:r w:rsidR="00A903CC" w:rsidRPr="00A903CC">
        <w:rPr>
          <w:sz w:val="20"/>
          <w:szCs w:val="24"/>
        </w:rPr>
        <w:t xml:space="preserve"> yaitu pada tengah papan. </w:t>
      </w:r>
      <w:r w:rsidR="000D0814">
        <w:rPr>
          <w:sz w:val="20"/>
          <w:szCs w:val="24"/>
        </w:rPr>
        <w:t>J</w:t>
      </w:r>
      <w:r w:rsidR="00A903CC" w:rsidRPr="00A903CC">
        <w:rPr>
          <w:sz w:val="20"/>
          <w:szCs w:val="24"/>
        </w:rPr>
        <w:t xml:space="preserve">alan penghubung antara area </w:t>
      </w:r>
      <w:r w:rsidR="00A903CC" w:rsidRPr="00A903CC">
        <w:rPr>
          <w:i/>
          <w:sz w:val="20"/>
          <w:szCs w:val="24"/>
        </w:rPr>
        <w:t>start</w:t>
      </w:r>
      <w:r w:rsidR="00A903CC" w:rsidRPr="00A903CC">
        <w:rPr>
          <w:sz w:val="20"/>
          <w:szCs w:val="24"/>
        </w:rPr>
        <w:t xml:space="preserve"> menuju area </w:t>
      </w:r>
      <w:r w:rsidR="00A903CC" w:rsidRPr="00A903CC">
        <w:rPr>
          <w:i/>
          <w:sz w:val="20"/>
          <w:szCs w:val="24"/>
        </w:rPr>
        <w:t>finish</w:t>
      </w:r>
      <w:r w:rsidR="00A903CC" w:rsidRPr="00A903CC">
        <w:rPr>
          <w:sz w:val="20"/>
          <w:szCs w:val="24"/>
        </w:rPr>
        <w:t xml:space="preserve"> berupa susunan persegi yang diberi nomor hingga area </w:t>
      </w:r>
      <w:r w:rsidR="00A903CC" w:rsidRPr="00A903CC">
        <w:rPr>
          <w:i/>
          <w:sz w:val="20"/>
          <w:szCs w:val="24"/>
        </w:rPr>
        <w:t>start</w:t>
      </w:r>
      <w:r w:rsidR="00A903CC" w:rsidRPr="00A903CC">
        <w:rPr>
          <w:sz w:val="20"/>
          <w:szCs w:val="24"/>
        </w:rPr>
        <w:t xml:space="preserve"> terhubung dengan area </w:t>
      </w:r>
      <w:r w:rsidR="00A903CC" w:rsidRPr="00A903CC">
        <w:rPr>
          <w:i/>
          <w:sz w:val="20"/>
          <w:szCs w:val="24"/>
        </w:rPr>
        <w:t>finish</w:t>
      </w:r>
      <w:r w:rsidR="000D0814">
        <w:rPr>
          <w:sz w:val="20"/>
          <w:szCs w:val="24"/>
        </w:rPr>
        <w:t>.</w:t>
      </w:r>
      <w:r w:rsidR="00A903CC" w:rsidRPr="00A903CC">
        <w:rPr>
          <w:sz w:val="20"/>
          <w:szCs w:val="24"/>
        </w:rPr>
        <w:t xml:space="preserve"> </w:t>
      </w:r>
      <w:r w:rsidR="000D0814">
        <w:rPr>
          <w:sz w:val="20"/>
          <w:szCs w:val="24"/>
        </w:rPr>
        <w:t>P</w:t>
      </w:r>
      <w:r w:rsidR="00A903CC" w:rsidRPr="00A903CC">
        <w:rPr>
          <w:sz w:val="20"/>
          <w:szCs w:val="24"/>
        </w:rPr>
        <w:t>ada permainan Jumanji kolom persegi disusun dengan bentuk meliuk-liuk hingga bersimpan</w:t>
      </w:r>
      <w:r w:rsidR="006D6374">
        <w:rPr>
          <w:sz w:val="20"/>
          <w:szCs w:val="24"/>
        </w:rPr>
        <w:t xml:space="preserve">gan sehingga </w:t>
      </w:r>
      <w:r w:rsidR="00B56D43">
        <w:rPr>
          <w:sz w:val="20"/>
          <w:szCs w:val="24"/>
        </w:rPr>
        <w:t>s</w:t>
      </w:r>
      <w:r w:rsidR="006F0FCA">
        <w:rPr>
          <w:sz w:val="20"/>
          <w:szCs w:val="24"/>
        </w:rPr>
        <w:t xml:space="preserve">etiap pemain </w:t>
      </w:r>
      <w:r w:rsidR="00A903CC" w:rsidRPr="00A903CC">
        <w:rPr>
          <w:sz w:val="20"/>
          <w:szCs w:val="24"/>
        </w:rPr>
        <w:t xml:space="preserve">memiliki </w:t>
      </w:r>
      <w:r w:rsidR="006F0FCA">
        <w:rPr>
          <w:sz w:val="20"/>
          <w:szCs w:val="24"/>
        </w:rPr>
        <w:t xml:space="preserve">area start dan </w:t>
      </w:r>
      <w:r w:rsidR="00A903CC" w:rsidRPr="00A903CC">
        <w:rPr>
          <w:sz w:val="20"/>
          <w:szCs w:val="24"/>
        </w:rPr>
        <w:t>rute masing-masing dan tidak akan tercampur dengan pemain lain. Pada sisi penutup papan</w:t>
      </w:r>
      <w:r w:rsidR="00CC06D1">
        <w:rPr>
          <w:sz w:val="20"/>
          <w:szCs w:val="24"/>
        </w:rPr>
        <w:t xml:space="preserve"> terdapat </w:t>
      </w:r>
      <w:r w:rsidR="00A86473">
        <w:rPr>
          <w:sz w:val="20"/>
          <w:szCs w:val="24"/>
        </w:rPr>
        <w:t xml:space="preserve">cara bermain dan </w:t>
      </w:r>
      <w:r w:rsidR="00CC06D1">
        <w:rPr>
          <w:sz w:val="20"/>
          <w:szCs w:val="24"/>
        </w:rPr>
        <w:t xml:space="preserve">aturan </w:t>
      </w:r>
      <w:r w:rsidR="00A86473">
        <w:rPr>
          <w:sz w:val="20"/>
          <w:szCs w:val="24"/>
        </w:rPr>
        <w:t>bagi para pemain</w:t>
      </w:r>
      <w:r w:rsidR="00A903CC" w:rsidRPr="00A903CC">
        <w:rPr>
          <w:sz w:val="20"/>
          <w:szCs w:val="24"/>
        </w:rPr>
        <w:t>, terdapat satu paket kartu tantangan</w:t>
      </w:r>
      <w:r w:rsidR="009C5346">
        <w:rPr>
          <w:sz w:val="20"/>
          <w:szCs w:val="24"/>
        </w:rPr>
        <w:t>, serta pion atau gacu sebagai identitas pemain</w:t>
      </w:r>
      <w:r w:rsidR="00A903CC" w:rsidRPr="00A903CC">
        <w:rPr>
          <w:sz w:val="20"/>
          <w:szCs w:val="24"/>
        </w:rPr>
        <w:t xml:space="preserve">. Kartu tantangan berisi pertanyaan dengan jumlah yang sama antara mata pelajaran IPA dan Bahasa Indonesia. Kartu tantangan diberi warna yang berbeda untuk dapat membedakan kedua mata pelajaran, sebagai contoh kartu tantangan IPA diberi warna merah sedangkan kartu tantangan Bahasa Indonesia diberi warna kuning. Kartu tantangan tersebut harus dapat diselesaikan pemain untuk dapat memenangkan permainan. </w:t>
      </w:r>
      <w:r w:rsidR="006D7752">
        <w:rPr>
          <w:sz w:val="20"/>
          <w:szCs w:val="24"/>
        </w:rPr>
        <w:t xml:space="preserve">Media Jumanji didesain semenarik mungkin dengan tema hutan sesuai dengan tema pada pembelajaran sehingga dapat menghasilkan daya tarik bagi peserta didik.   </w:t>
      </w:r>
    </w:p>
    <w:p w14:paraId="37105F5C" w14:textId="2F954C26" w:rsidR="00A903CC" w:rsidRDefault="006D7752" w:rsidP="00A903CC">
      <w:pPr>
        <w:pStyle w:val="ListParagraph"/>
        <w:spacing w:line="276" w:lineRule="auto"/>
        <w:ind w:left="0" w:firstLine="360"/>
        <w:rPr>
          <w:sz w:val="20"/>
          <w:szCs w:val="24"/>
        </w:rPr>
      </w:pPr>
      <w:r>
        <w:rPr>
          <w:sz w:val="20"/>
          <w:szCs w:val="24"/>
        </w:rPr>
        <w:t>Berikutnya dalam tahap perancangan ini adalah pen</w:t>
      </w:r>
      <w:r w:rsidR="00B50803">
        <w:rPr>
          <w:sz w:val="20"/>
          <w:szCs w:val="24"/>
        </w:rPr>
        <w:t>yusunan instrumen yang digunakan</w:t>
      </w:r>
      <w:r>
        <w:rPr>
          <w:sz w:val="20"/>
          <w:szCs w:val="24"/>
        </w:rPr>
        <w:t xml:space="preserve"> untuk menilai produk yang dikembangkan</w:t>
      </w:r>
      <w:r w:rsidR="00F363E5">
        <w:rPr>
          <w:sz w:val="20"/>
          <w:szCs w:val="24"/>
        </w:rPr>
        <w:t xml:space="preserve"> yaitu media pembelajaran. Penyusunan instrumen </w:t>
      </w:r>
      <w:r w:rsidR="009C7CE5">
        <w:rPr>
          <w:sz w:val="20"/>
          <w:szCs w:val="24"/>
        </w:rPr>
        <w:t xml:space="preserve">ini berupa </w:t>
      </w:r>
      <w:r w:rsidR="001A4974">
        <w:rPr>
          <w:sz w:val="20"/>
          <w:szCs w:val="24"/>
        </w:rPr>
        <w:t>aspek-aspek kriteria penilaian sesuai dengan kriteria pemilihan media yang baik. Adapun aspek-aspek tersebut adalah tampilan, kelayakan penyajian, dan efektivitas media. Sedangkan berdasarkan materinya meliputi aspek relevansi dengan kurikulum, kelayakan isi, dan kelayakan bahasa.</w:t>
      </w:r>
      <w:r w:rsidR="002C0497">
        <w:rPr>
          <w:sz w:val="20"/>
          <w:szCs w:val="24"/>
        </w:rPr>
        <w:t xml:space="preserve"> </w:t>
      </w:r>
    </w:p>
    <w:p w14:paraId="0A271781" w14:textId="77777777" w:rsidR="0016080D" w:rsidRPr="00A903CC" w:rsidRDefault="0016080D" w:rsidP="00A903CC">
      <w:pPr>
        <w:pStyle w:val="ListParagraph"/>
        <w:spacing w:line="276" w:lineRule="auto"/>
        <w:ind w:left="0" w:firstLine="360"/>
        <w:rPr>
          <w:sz w:val="20"/>
          <w:szCs w:val="24"/>
        </w:rPr>
      </w:pPr>
    </w:p>
    <w:p w14:paraId="18BD637E" w14:textId="77777777" w:rsidR="00ED13D6" w:rsidRPr="00A903CC" w:rsidRDefault="00A903CC" w:rsidP="00A7320D">
      <w:pPr>
        <w:pStyle w:val="Heading2"/>
        <w:numPr>
          <w:ilvl w:val="0"/>
          <w:numId w:val="0"/>
        </w:numPr>
        <w:spacing w:line="276" w:lineRule="auto"/>
        <w:ind w:left="288" w:hanging="288"/>
        <w:rPr>
          <w:b/>
          <w:i w:val="0"/>
        </w:rPr>
      </w:pPr>
      <w:r>
        <w:rPr>
          <w:b/>
          <w:i w:val="0"/>
        </w:rPr>
        <w:t>Pengembangan (</w:t>
      </w:r>
      <w:r w:rsidRPr="00A903CC">
        <w:rPr>
          <w:b/>
        </w:rPr>
        <w:t>Development</w:t>
      </w:r>
      <w:r>
        <w:rPr>
          <w:b/>
          <w:i w:val="0"/>
        </w:rPr>
        <w:t>)</w:t>
      </w:r>
    </w:p>
    <w:p w14:paraId="349E9205" w14:textId="2F555C4D" w:rsidR="008B0F2F" w:rsidRDefault="008B0F2F" w:rsidP="008B0F2F">
      <w:pPr>
        <w:pStyle w:val="ListParagraph"/>
        <w:spacing w:line="276" w:lineRule="auto"/>
        <w:ind w:left="0" w:firstLine="360"/>
        <w:rPr>
          <w:sz w:val="20"/>
          <w:szCs w:val="20"/>
        </w:rPr>
      </w:pPr>
      <w:r w:rsidRPr="008B0F2F">
        <w:rPr>
          <w:sz w:val="20"/>
          <w:szCs w:val="20"/>
        </w:rPr>
        <w:t xml:space="preserve">Pada langkah pengembangan inilah </w:t>
      </w:r>
      <w:r>
        <w:rPr>
          <w:sz w:val="20"/>
          <w:szCs w:val="20"/>
        </w:rPr>
        <w:t>tahap di mana rancangan</w:t>
      </w:r>
      <w:r w:rsidR="00C50708">
        <w:rPr>
          <w:sz w:val="20"/>
          <w:szCs w:val="20"/>
        </w:rPr>
        <w:t xml:space="preserve"> media</w:t>
      </w:r>
      <w:r>
        <w:rPr>
          <w:sz w:val="20"/>
          <w:szCs w:val="20"/>
        </w:rPr>
        <w:t xml:space="preserve"> yang telah diuraikan akan dijadikan sebagai dasar </w:t>
      </w:r>
      <w:r w:rsidR="00D36758">
        <w:rPr>
          <w:sz w:val="20"/>
          <w:szCs w:val="20"/>
        </w:rPr>
        <w:t>pengembangan media Jumanji.</w:t>
      </w:r>
    </w:p>
    <w:p w14:paraId="42549AF7" w14:textId="5129DD92" w:rsidR="00FA0EE2" w:rsidRPr="00FA0EE2" w:rsidRDefault="00D36758" w:rsidP="00FA0EE2">
      <w:pPr>
        <w:pStyle w:val="ListParagraph"/>
        <w:spacing w:line="276" w:lineRule="auto"/>
        <w:ind w:left="0" w:firstLine="360"/>
        <w:rPr>
          <w:sz w:val="20"/>
          <w:szCs w:val="20"/>
        </w:rPr>
      </w:pPr>
      <w:r>
        <w:rPr>
          <w:sz w:val="20"/>
          <w:szCs w:val="20"/>
        </w:rPr>
        <w:t>Dalam pembuatan media Jumanji</w:t>
      </w:r>
      <w:r w:rsidR="00070D09">
        <w:rPr>
          <w:sz w:val="20"/>
          <w:szCs w:val="20"/>
        </w:rPr>
        <w:t xml:space="preserve"> terdapat tiga</w:t>
      </w:r>
      <w:r>
        <w:rPr>
          <w:sz w:val="20"/>
          <w:szCs w:val="20"/>
        </w:rPr>
        <w:t xml:space="preserve"> langkah yang harus dilakukan. Yang </w:t>
      </w:r>
      <w:r w:rsidR="00C50708">
        <w:rPr>
          <w:sz w:val="20"/>
          <w:szCs w:val="20"/>
        </w:rPr>
        <w:t>pertama yakni</w:t>
      </w:r>
      <w:r>
        <w:rPr>
          <w:sz w:val="20"/>
          <w:szCs w:val="20"/>
        </w:rPr>
        <w:t xml:space="preserve"> pembuatan media</w:t>
      </w:r>
      <w:r w:rsidR="00554A9C">
        <w:rPr>
          <w:sz w:val="20"/>
          <w:szCs w:val="20"/>
        </w:rPr>
        <w:t xml:space="preserve"> diawali dengan mendesain gambar pada </w:t>
      </w:r>
      <w:r w:rsidR="00196FF6">
        <w:rPr>
          <w:sz w:val="20"/>
          <w:szCs w:val="20"/>
        </w:rPr>
        <w:t>papan permainan dan</w:t>
      </w:r>
      <w:r>
        <w:rPr>
          <w:sz w:val="20"/>
          <w:szCs w:val="20"/>
        </w:rPr>
        <w:t xml:space="preserve"> kartu tantangan</w:t>
      </w:r>
      <w:r w:rsidR="00196FF6">
        <w:rPr>
          <w:sz w:val="20"/>
          <w:szCs w:val="20"/>
        </w:rPr>
        <w:t>, serta</w:t>
      </w:r>
      <w:r>
        <w:rPr>
          <w:sz w:val="20"/>
          <w:szCs w:val="20"/>
        </w:rPr>
        <w:t xml:space="preserve"> menentukan isi sesuai dengan</w:t>
      </w:r>
      <w:r w:rsidR="00554A9C">
        <w:rPr>
          <w:sz w:val="20"/>
          <w:szCs w:val="20"/>
        </w:rPr>
        <w:t xml:space="preserve"> </w:t>
      </w:r>
      <w:r>
        <w:rPr>
          <w:sz w:val="20"/>
          <w:szCs w:val="20"/>
        </w:rPr>
        <w:t xml:space="preserve"> materi pu</w:t>
      </w:r>
      <w:r w:rsidR="00554A9C">
        <w:rPr>
          <w:sz w:val="20"/>
          <w:szCs w:val="20"/>
        </w:rPr>
        <w:t xml:space="preserve">isi dan daur hidup makhluk </w:t>
      </w:r>
      <w:r w:rsidR="00196FF6">
        <w:rPr>
          <w:sz w:val="20"/>
          <w:szCs w:val="20"/>
        </w:rPr>
        <w:t xml:space="preserve">hidup </w:t>
      </w:r>
      <w:r w:rsidR="00554A9C">
        <w:rPr>
          <w:sz w:val="20"/>
          <w:szCs w:val="20"/>
        </w:rPr>
        <w:t xml:space="preserve">menggunakan </w:t>
      </w:r>
      <w:r w:rsidR="00554A9C" w:rsidRPr="00554A9C">
        <w:rPr>
          <w:i/>
          <w:sz w:val="20"/>
          <w:szCs w:val="20"/>
        </w:rPr>
        <w:t>software</w:t>
      </w:r>
      <w:r w:rsidR="00554A9C">
        <w:rPr>
          <w:sz w:val="20"/>
          <w:szCs w:val="20"/>
        </w:rPr>
        <w:t xml:space="preserve"> atau aplikasi pengolah gambar </w:t>
      </w:r>
      <w:r w:rsidR="00554A9C" w:rsidRPr="00554A9C">
        <w:rPr>
          <w:i/>
          <w:sz w:val="20"/>
          <w:szCs w:val="20"/>
        </w:rPr>
        <w:t>Paint Tool SAI</w:t>
      </w:r>
      <w:r w:rsidR="00554A9C">
        <w:rPr>
          <w:sz w:val="20"/>
          <w:szCs w:val="20"/>
        </w:rPr>
        <w:t xml:space="preserve"> pada </w:t>
      </w:r>
      <w:r w:rsidR="00554A9C" w:rsidRPr="00EB360C">
        <w:rPr>
          <w:i/>
          <w:sz w:val="20"/>
          <w:szCs w:val="20"/>
        </w:rPr>
        <w:t>PC</w:t>
      </w:r>
      <w:r w:rsidR="00196FF6">
        <w:rPr>
          <w:sz w:val="20"/>
          <w:szCs w:val="20"/>
        </w:rPr>
        <w:t>. Langkah k</w:t>
      </w:r>
      <w:r w:rsidR="00554A9C">
        <w:rPr>
          <w:sz w:val="20"/>
          <w:szCs w:val="20"/>
        </w:rPr>
        <w:t>edua</w:t>
      </w:r>
      <w:r w:rsidR="00196FF6">
        <w:rPr>
          <w:sz w:val="20"/>
          <w:szCs w:val="20"/>
        </w:rPr>
        <w:t>,</w:t>
      </w:r>
      <w:r w:rsidR="00554A9C">
        <w:rPr>
          <w:sz w:val="20"/>
          <w:szCs w:val="20"/>
        </w:rPr>
        <w:t xml:space="preserve"> yaitu pembuatan papan permainan yang berbahan dasar kayu triplek berukuran 40</w:t>
      </w:r>
      <w:r w:rsidR="00070D09">
        <w:rPr>
          <w:sz w:val="20"/>
          <w:szCs w:val="20"/>
        </w:rPr>
        <w:t xml:space="preserve"> cm </w:t>
      </w:r>
      <w:r w:rsidR="00554A9C">
        <w:rPr>
          <w:sz w:val="20"/>
          <w:szCs w:val="20"/>
        </w:rPr>
        <w:t>x</w:t>
      </w:r>
      <w:r w:rsidR="00070D09">
        <w:rPr>
          <w:sz w:val="20"/>
          <w:szCs w:val="20"/>
        </w:rPr>
        <w:t xml:space="preserve"> </w:t>
      </w:r>
      <w:r w:rsidR="00554A9C">
        <w:rPr>
          <w:sz w:val="20"/>
          <w:szCs w:val="20"/>
        </w:rPr>
        <w:t xml:space="preserve">40 cm dengan bentuk sesuai dengan papan permainan Jumanji pada umumnya. Kemudian melakukan pencetakkan pada desain gambar yang akan ditempelkan pada papan seperti sampul depan, </w:t>
      </w:r>
      <w:r w:rsidR="00070D09">
        <w:rPr>
          <w:sz w:val="20"/>
          <w:szCs w:val="20"/>
        </w:rPr>
        <w:t xml:space="preserve">denah permainan, dan aturan permainan menggunakan </w:t>
      </w:r>
      <w:r w:rsidR="00070D09" w:rsidRPr="00070D09">
        <w:rPr>
          <w:i/>
          <w:sz w:val="20"/>
          <w:szCs w:val="20"/>
        </w:rPr>
        <w:t>sticker paper</w:t>
      </w:r>
      <w:r w:rsidR="00070D09">
        <w:rPr>
          <w:sz w:val="20"/>
          <w:szCs w:val="20"/>
        </w:rPr>
        <w:t xml:space="preserve">. Langkah ketiga dilanjutkan dengan </w:t>
      </w:r>
      <w:r w:rsidR="00070D09">
        <w:rPr>
          <w:sz w:val="20"/>
          <w:szCs w:val="20"/>
        </w:rPr>
        <w:lastRenderedPageBreak/>
        <w:t>mencetak kartu tantangan yang telah didesain pada langkah pertama dengan menggunakan art paper berukuran 7 cm x 10 cm.</w:t>
      </w:r>
    </w:p>
    <w:p w14:paraId="42C9C4B4" w14:textId="3D3D70E4" w:rsidR="00031801" w:rsidRDefault="00FA0EE2" w:rsidP="00554A9C">
      <w:pPr>
        <w:pStyle w:val="ListParagraph"/>
        <w:spacing w:line="276" w:lineRule="auto"/>
        <w:ind w:left="0" w:firstLine="360"/>
        <w:rPr>
          <w:sz w:val="20"/>
          <w:szCs w:val="20"/>
        </w:rPr>
      </w:pPr>
      <w:r>
        <w:rPr>
          <w:sz w:val="20"/>
          <w:szCs w:val="20"/>
        </w:rPr>
        <w:t>Tampilan papa</w:t>
      </w:r>
      <w:r w:rsidR="00C22EF5">
        <w:rPr>
          <w:sz w:val="20"/>
          <w:szCs w:val="20"/>
        </w:rPr>
        <w:t>n permainan Jumanji bagian depan atau luar</w:t>
      </w:r>
      <w:r>
        <w:rPr>
          <w:sz w:val="20"/>
          <w:szCs w:val="20"/>
        </w:rPr>
        <w:t xml:space="preserve"> ditunjukkan pada gambar 1:</w:t>
      </w:r>
    </w:p>
    <w:p w14:paraId="518C1876" w14:textId="77777777" w:rsidR="00A54878" w:rsidRDefault="00A54878" w:rsidP="00554A9C">
      <w:pPr>
        <w:pStyle w:val="ListParagraph"/>
        <w:spacing w:line="276" w:lineRule="auto"/>
        <w:ind w:left="0" w:firstLine="360"/>
        <w:rPr>
          <w:sz w:val="20"/>
          <w:szCs w:val="20"/>
        </w:rPr>
      </w:pPr>
    </w:p>
    <w:p w14:paraId="0693565D" w14:textId="77777777" w:rsidR="00ED13D6" w:rsidRPr="00A54878" w:rsidRDefault="00447615" w:rsidP="00A54878">
      <w:pPr>
        <w:pStyle w:val="ListParagraph"/>
        <w:spacing w:line="276" w:lineRule="auto"/>
        <w:ind w:left="0" w:firstLine="0"/>
        <w:jc w:val="center"/>
        <w:rPr>
          <w:sz w:val="20"/>
          <w:szCs w:val="20"/>
        </w:rPr>
      </w:pPr>
      <w:r w:rsidRPr="00447615">
        <w:rPr>
          <w:noProof/>
          <w:sz w:val="20"/>
          <w:szCs w:val="20"/>
          <w:lang w:val="en-US"/>
        </w:rPr>
        <w:drawing>
          <wp:inline distT="0" distB="0" distL="0" distR="0" wp14:anchorId="4269000C" wp14:editId="5133ACA4">
            <wp:extent cx="2011680" cy="2011680"/>
            <wp:effectExtent l="0" t="0" r="7620" b="7620"/>
            <wp:docPr id="2" name="Picture 2" descr="C:\Users\ASUS\OneDrive\Pictures\Depan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OneDrive\Pictures\Depan2(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11680" cy="2011680"/>
                    </a:xfrm>
                    <a:prstGeom prst="rect">
                      <a:avLst/>
                    </a:prstGeom>
                    <a:noFill/>
                    <a:ln>
                      <a:noFill/>
                    </a:ln>
                  </pic:spPr>
                </pic:pic>
              </a:graphicData>
            </a:graphic>
          </wp:inline>
        </w:drawing>
      </w:r>
    </w:p>
    <w:p w14:paraId="5D64EC0D" w14:textId="77777777" w:rsidR="00FA0EE2" w:rsidRDefault="00775821" w:rsidP="009879DD">
      <w:pPr>
        <w:pStyle w:val="BodyText"/>
        <w:spacing w:line="276" w:lineRule="auto"/>
        <w:ind w:firstLine="0"/>
        <w:jc w:val="center"/>
      </w:pPr>
      <w:r>
        <w:rPr>
          <w:lang w:val="id-ID"/>
        </w:rPr>
        <w:t xml:space="preserve">Gambar 1. </w:t>
      </w:r>
      <w:r w:rsidR="00031801">
        <w:t>Tampilan Depan Media Jumanji</w:t>
      </w:r>
    </w:p>
    <w:p w14:paraId="03C08665" w14:textId="77777777" w:rsidR="009879DD" w:rsidRDefault="009879DD" w:rsidP="009879DD">
      <w:pPr>
        <w:pStyle w:val="BodyText"/>
        <w:spacing w:line="276" w:lineRule="auto"/>
        <w:ind w:firstLine="0"/>
        <w:jc w:val="center"/>
      </w:pPr>
    </w:p>
    <w:p w14:paraId="0BF071BD" w14:textId="77777777" w:rsidR="009879DD" w:rsidRPr="00031801" w:rsidRDefault="009879DD" w:rsidP="009879DD">
      <w:pPr>
        <w:pStyle w:val="BodyText"/>
        <w:spacing w:line="276" w:lineRule="auto"/>
        <w:ind w:firstLine="360"/>
      </w:pPr>
      <w:r>
        <w:t xml:space="preserve">Gambar 1 menunjukkan tampilan depan sebagai cover dari bagian papan permainan Jumanji. Ketika papan permainan Jumanji dibuka maka </w:t>
      </w:r>
      <w:proofErr w:type="gramStart"/>
      <w:r>
        <w:t>akan</w:t>
      </w:r>
      <w:proofErr w:type="gramEnd"/>
      <w:r>
        <w:t xml:space="preserve"> tampak tampilan papan bagian dalam </w:t>
      </w:r>
      <w:r w:rsidR="00A54878">
        <w:t>yang ditunjukkan pada gambar 2:</w:t>
      </w:r>
    </w:p>
    <w:p w14:paraId="2248171C" w14:textId="77777777" w:rsidR="0089037D" w:rsidRDefault="0089037D" w:rsidP="00A7320D">
      <w:pPr>
        <w:pStyle w:val="BodyText"/>
        <w:spacing w:line="276" w:lineRule="auto"/>
        <w:ind w:firstLine="0"/>
        <w:rPr>
          <w:b/>
          <w:lang w:val="id-ID"/>
        </w:rPr>
      </w:pPr>
    </w:p>
    <w:p w14:paraId="42AB5088" w14:textId="77777777" w:rsidR="00031801" w:rsidRDefault="001F4EE5" w:rsidP="00A54878">
      <w:pPr>
        <w:pStyle w:val="BodyText"/>
        <w:spacing w:line="276" w:lineRule="auto"/>
        <w:ind w:firstLine="0"/>
        <w:jc w:val="center"/>
        <w:rPr>
          <w:b/>
          <w:lang w:val="id-ID"/>
        </w:rPr>
      </w:pPr>
      <w:r w:rsidRPr="001F4EE5">
        <w:rPr>
          <w:b/>
          <w:noProof/>
        </w:rPr>
        <w:drawing>
          <wp:inline distT="0" distB="0" distL="0" distR="0" wp14:anchorId="4672F914" wp14:editId="43CA4484">
            <wp:extent cx="2943987" cy="1436914"/>
            <wp:effectExtent l="0" t="0" r="0" b="0"/>
            <wp:docPr id="17" name="Picture 17" descr="C:\Users\ASUS\OneDrive\Pictures\Board Gam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SUS\OneDrive\Pictures\Board Game(1).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2362" b="16372"/>
                    <a:stretch/>
                  </pic:blipFill>
                  <pic:spPr bwMode="auto">
                    <a:xfrm>
                      <a:off x="0" y="0"/>
                      <a:ext cx="2946400" cy="1438092"/>
                    </a:xfrm>
                    <a:prstGeom prst="rect">
                      <a:avLst/>
                    </a:prstGeom>
                    <a:noFill/>
                    <a:ln>
                      <a:noFill/>
                    </a:ln>
                    <a:extLst>
                      <a:ext uri="{53640926-AAD7-44D8-BBD7-CCE9431645EC}">
                        <a14:shadowObscured xmlns:a14="http://schemas.microsoft.com/office/drawing/2010/main"/>
                      </a:ext>
                    </a:extLst>
                  </pic:spPr>
                </pic:pic>
              </a:graphicData>
            </a:graphic>
          </wp:inline>
        </w:drawing>
      </w:r>
    </w:p>
    <w:p w14:paraId="413D568F" w14:textId="77777777" w:rsidR="00031801" w:rsidRPr="00031801" w:rsidRDefault="00031801" w:rsidP="00031801">
      <w:pPr>
        <w:pStyle w:val="BodyText"/>
        <w:spacing w:line="276" w:lineRule="auto"/>
        <w:ind w:firstLine="0"/>
        <w:jc w:val="center"/>
      </w:pPr>
      <w:r>
        <w:rPr>
          <w:lang w:val="id-ID"/>
        </w:rPr>
        <w:t xml:space="preserve">Gambar 2. </w:t>
      </w:r>
      <w:r>
        <w:t>Tampilan Dalam Media Jumanji</w:t>
      </w:r>
    </w:p>
    <w:p w14:paraId="692E8E07" w14:textId="77777777" w:rsidR="00031801" w:rsidRDefault="00031801" w:rsidP="00A7320D">
      <w:pPr>
        <w:pStyle w:val="BodyText"/>
        <w:spacing w:line="276" w:lineRule="auto"/>
        <w:ind w:firstLine="0"/>
        <w:rPr>
          <w:b/>
          <w:lang w:val="id-ID"/>
        </w:rPr>
      </w:pPr>
    </w:p>
    <w:p w14:paraId="3A0B99D4" w14:textId="77777777" w:rsidR="00032A72" w:rsidRDefault="00A54878" w:rsidP="000321AD">
      <w:pPr>
        <w:spacing w:after="160" w:line="276" w:lineRule="auto"/>
        <w:ind w:firstLine="360"/>
        <w:contextualSpacing/>
        <w:jc w:val="both"/>
      </w:pPr>
      <w:r w:rsidRPr="000321AD">
        <w:t>Pada gambar 2 merupakan tampilan bagian dalam papan permainan Jumanji</w:t>
      </w:r>
      <w:r w:rsidR="00F324F6" w:rsidRPr="000321AD">
        <w:t xml:space="preserve"> </w:t>
      </w:r>
      <w:r w:rsidR="000321AD" w:rsidRPr="000321AD">
        <w:t xml:space="preserve">yang berisi denah permainan dan aturan </w:t>
      </w:r>
      <w:proofErr w:type="gramStart"/>
      <w:r w:rsidR="000321AD" w:rsidRPr="000321AD">
        <w:t>cara</w:t>
      </w:r>
      <w:proofErr w:type="gramEnd"/>
      <w:r w:rsidR="000321AD" w:rsidRPr="000321AD">
        <w:t xml:space="preserve"> bermain permainan Jumanji. </w:t>
      </w:r>
      <w:r w:rsidR="000321AD">
        <w:t xml:space="preserve">Pada bagian denah permainan </w:t>
      </w:r>
      <w:r w:rsidR="000321AD" w:rsidRPr="000321AD">
        <w:t>terdapat empat</w:t>
      </w:r>
      <w:r w:rsidR="000321AD" w:rsidRPr="000321AD">
        <w:rPr>
          <w:i/>
        </w:rPr>
        <w:t xml:space="preserve"> start</w:t>
      </w:r>
      <w:r w:rsidR="000321AD" w:rsidRPr="000321AD">
        <w:t xml:space="preserve"> yang terletak pada setiap sudut papan</w:t>
      </w:r>
      <w:r w:rsidR="000321AD">
        <w:t xml:space="preserve"> dengan area </w:t>
      </w:r>
      <w:r w:rsidR="000321AD" w:rsidRPr="00DE6199">
        <w:rPr>
          <w:i/>
        </w:rPr>
        <w:t>finish</w:t>
      </w:r>
      <w:r w:rsidR="000321AD">
        <w:t xml:space="preserve"> yang terletak di tengah papan</w:t>
      </w:r>
      <w:r w:rsidR="000321AD" w:rsidRPr="000321AD">
        <w:t xml:space="preserve">, sehingga satu papan permainan dapat dilakukan oleh empat kelompok untuk saling berkompetisi mencapai </w:t>
      </w:r>
      <w:r w:rsidR="000321AD" w:rsidRPr="000321AD">
        <w:rPr>
          <w:i/>
        </w:rPr>
        <w:t>finish</w:t>
      </w:r>
      <w:r w:rsidR="00DE6199">
        <w:t xml:space="preserve"> sebagai tujuan akhir permainan ini</w:t>
      </w:r>
      <w:r w:rsidR="000321AD" w:rsidRPr="000321AD">
        <w:t>.</w:t>
      </w:r>
      <w:r w:rsidR="000C5968">
        <w:t xml:space="preserve"> </w:t>
      </w:r>
      <w:r w:rsidR="000C5968" w:rsidRPr="000321AD">
        <w:t>Untuk menjalankan permainan, pada setiap sudut start ditandai dengan satu karakter atau pion</w:t>
      </w:r>
      <w:r w:rsidR="000C5968">
        <w:t xml:space="preserve"> sebagai identitas kelompok pemain.</w:t>
      </w:r>
      <w:r w:rsidR="000321AD" w:rsidRPr="000321AD">
        <w:t xml:space="preserve"> </w:t>
      </w:r>
      <w:r w:rsidR="00DE6199">
        <w:t>Pada bagian kanan dan kiri papan terdapat petunjuk permainan yang berisi aturan bermain dan petunjuk bagi penjaga dan kelompok pemain</w:t>
      </w:r>
      <w:r w:rsidR="00032A72">
        <w:t xml:space="preserve"> </w:t>
      </w:r>
      <w:r w:rsidR="00AE2D97">
        <w:t xml:space="preserve">dengan </w:t>
      </w:r>
      <w:r w:rsidR="00032A72">
        <w:t xml:space="preserve">detail pada gambar </w:t>
      </w:r>
      <w:r w:rsidR="000C5968">
        <w:t xml:space="preserve">3 </w:t>
      </w:r>
      <w:r w:rsidR="00032A72">
        <w:t>berikut:</w:t>
      </w:r>
    </w:p>
    <w:p w14:paraId="6A193A72" w14:textId="77777777" w:rsidR="000C5968" w:rsidRDefault="000C5968" w:rsidP="000321AD">
      <w:pPr>
        <w:spacing w:after="160" w:line="276" w:lineRule="auto"/>
        <w:ind w:firstLine="360"/>
        <w:contextualSpacing/>
        <w:jc w:val="both"/>
      </w:pPr>
    </w:p>
    <w:p w14:paraId="64E41ED9" w14:textId="77777777" w:rsidR="000C5968" w:rsidRDefault="00032A72" w:rsidP="000C5968">
      <w:pPr>
        <w:spacing w:after="160" w:line="276" w:lineRule="auto"/>
        <w:contextualSpacing/>
        <w:rPr>
          <w:noProof/>
        </w:rPr>
      </w:pPr>
      <w:r w:rsidRPr="00032A72">
        <w:rPr>
          <w:noProof/>
        </w:rPr>
        <w:lastRenderedPageBreak/>
        <w:drawing>
          <wp:inline distT="0" distB="0" distL="0" distR="0" wp14:anchorId="41B34409" wp14:editId="1545DD12">
            <wp:extent cx="1257023" cy="2286000"/>
            <wp:effectExtent l="0" t="0" r="635" b="0"/>
            <wp:docPr id="15" name="Picture 15" descr="C:\Users\ASUS\OneDrive\Pictures\Documents\Sampin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OneDrive\Pictures\Documents\Samping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57023" cy="2286000"/>
                    </a:xfrm>
                    <a:prstGeom prst="rect">
                      <a:avLst/>
                    </a:prstGeom>
                    <a:noFill/>
                    <a:ln>
                      <a:noFill/>
                    </a:ln>
                  </pic:spPr>
                </pic:pic>
              </a:graphicData>
            </a:graphic>
          </wp:inline>
        </w:drawing>
      </w:r>
      <w:r w:rsidR="000C5968">
        <w:rPr>
          <w:noProof/>
        </w:rPr>
        <w:t xml:space="preserve">  </w:t>
      </w:r>
      <w:r w:rsidR="000C5968" w:rsidRPr="00032A72">
        <w:rPr>
          <w:noProof/>
        </w:rPr>
        <w:drawing>
          <wp:inline distT="0" distB="0" distL="0" distR="0" wp14:anchorId="343EC02D" wp14:editId="665F4082">
            <wp:extent cx="1257023" cy="2286000"/>
            <wp:effectExtent l="0" t="0" r="635" b="0"/>
            <wp:docPr id="14" name="Picture 14" descr="C:\Users\ASUS\OneDrive\Pictures\Documents\Samp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SUS\OneDrive\Pictures\Documents\Samping.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57023" cy="2286000"/>
                    </a:xfrm>
                    <a:prstGeom prst="rect">
                      <a:avLst/>
                    </a:prstGeom>
                    <a:noFill/>
                    <a:ln>
                      <a:noFill/>
                    </a:ln>
                  </pic:spPr>
                </pic:pic>
              </a:graphicData>
            </a:graphic>
          </wp:inline>
        </w:drawing>
      </w:r>
    </w:p>
    <w:p w14:paraId="1E805934" w14:textId="77777777" w:rsidR="00032A72" w:rsidRPr="00031801" w:rsidRDefault="000C5968" w:rsidP="000C5968">
      <w:pPr>
        <w:spacing w:after="160" w:line="276" w:lineRule="auto"/>
        <w:contextualSpacing/>
        <w:rPr>
          <w:noProof/>
        </w:rPr>
      </w:pPr>
      <w:r>
        <w:rPr>
          <w:lang w:val="id-ID"/>
        </w:rPr>
        <w:t>Gambar 3</w:t>
      </w:r>
      <w:r w:rsidR="00032A72">
        <w:rPr>
          <w:lang w:val="id-ID"/>
        </w:rPr>
        <w:t xml:space="preserve">. </w:t>
      </w:r>
      <w:r>
        <w:t>Petunjuk Permainan Jumanji</w:t>
      </w:r>
    </w:p>
    <w:p w14:paraId="3CEAE8B9" w14:textId="77777777" w:rsidR="00032A72" w:rsidRDefault="00032A72" w:rsidP="000321AD">
      <w:pPr>
        <w:spacing w:after="160" w:line="276" w:lineRule="auto"/>
        <w:ind w:firstLine="360"/>
        <w:contextualSpacing/>
        <w:jc w:val="both"/>
      </w:pPr>
    </w:p>
    <w:p w14:paraId="1AEEC9F7" w14:textId="77777777" w:rsidR="00031801" w:rsidRDefault="00FB19EB" w:rsidP="000C5968">
      <w:pPr>
        <w:spacing w:after="160" w:line="276" w:lineRule="auto"/>
        <w:ind w:firstLine="360"/>
        <w:contextualSpacing/>
        <w:jc w:val="both"/>
      </w:pPr>
      <w:r>
        <w:t>Pada denah permainan berisi rute dengan dua warna yang berbeda dalam setiap kotaknya. Pada kotak berwarna merah menunjukkan bahwa pemain harus mengambil kartu tantangan berwarna merah</w:t>
      </w:r>
      <w:r w:rsidR="00C75A3A">
        <w:t>, sedangkan jika berada pada kotak berwarna kuning maka pemain harus mengambil kartu tantangan berwarna kuning. Desain kartu tantangan ditunjukkan pada gambar 4 dan gambar 5:</w:t>
      </w:r>
    </w:p>
    <w:p w14:paraId="55C6CA84" w14:textId="77777777" w:rsidR="00C75A3A" w:rsidRDefault="00C75A3A" w:rsidP="00FB19EB">
      <w:pPr>
        <w:pStyle w:val="BodyText"/>
        <w:spacing w:line="276" w:lineRule="auto"/>
        <w:ind w:firstLine="360"/>
      </w:pPr>
    </w:p>
    <w:p w14:paraId="46541639" w14:textId="77777777" w:rsidR="00C75A3A" w:rsidRDefault="00C75A3A" w:rsidP="00C75A3A">
      <w:pPr>
        <w:pStyle w:val="BodyText"/>
        <w:spacing w:line="276" w:lineRule="auto"/>
        <w:ind w:firstLine="0"/>
        <w:jc w:val="center"/>
      </w:pPr>
      <w:r>
        <w:rPr>
          <w:noProof/>
        </w:rPr>
        <w:drawing>
          <wp:inline distT="0" distB="0" distL="0" distR="0" wp14:anchorId="6F3AA3F9" wp14:editId="37B1851D">
            <wp:extent cx="1311688" cy="1828800"/>
            <wp:effectExtent l="0" t="0" r="3175" b="0"/>
            <wp:docPr id="7" name="Picture 7"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11688" cy="1828800"/>
                    </a:xfrm>
                    <a:prstGeom prst="rect">
                      <a:avLst/>
                    </a:prstGeom>
                    <a:noFill/>
                    <a:ln>
                      <a:noFill/>
                    </a:ln>
                  </pic:spPr>
                </pic:pic>
              </a:graphicData>
            </a:graphic>
          </wp:inline>
        </w:drawing>
      </w:r>
      <w:r>
        <w:t xml:space="preserve">   </w:t>
      </w:r>
      <w:r w:rsidR="00FB30C2">
        <w:rPr>
          <w:noProof/>
        </w:rPr>
        <w:drawing>
          <wp:inline distT="0" distB="0" distL="0" distR="0" wp14:anchorId="304C748A" wp14:editId="001FA528">
            <wp:extent cx="1293402" cy="1828800"/>
            <wp:effectExtent l="0" t="0" r="2540" b="0"/>
            <wp:docPr id="10" name="Picture 10" descr="2 (Kelomp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2 (Kelompok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93402" cy="1828800"/>
                    </a:xfrm>
                    <a:prstGeom prst="rect">
                      <a:avLst/>
                    </a:prstGeom>
                    <a:noFill/>
                    <a:ln>
                      <a:noFill/>
                    </a:ln>
                  </pic:spPr>
                </pic:pic>
              </a:graphicData>
            </a:graphic>
          </wp:inline>
        </w:drawing>
      </w:r>
    </w:p>
    <w:p w14:paraId="22E5749B" w14:textId="77777777" w:rsidR="00C75A3A" w:rsidRPr="00031801" w:rsidRDefault="00C75A3A" w:rsidP="00C75A3A">
      <w:pPr>
        <w:pStyle w:val="BodyText"/>
        <w:spacing w:line="276" w:lineRule="auto"/>
        <w:ind w:firstLine="0"/>
        <w:jc w:val="center"/>
      </w:pPr>
      <w:r>
        <w:rPr>
          <w:lang w:val="id-ID"/>
        </w:rPr>
        <w:t xml:space="preserve">Gambar 4. </w:t>
      </w:r>
      <w:r>
        <w:t>Kartu T</w:t>
      </w:r>
      <w:r w:rsidR="00FB30C2">
        <w:t>a</w:t>
      </w:r>
      <w:r>
        <w:t>ntangan Jumanji</w:t>
      </w:r>
      <w:r w:rsidR="00FB30C2">
        <w:t xml:space="preserve"> Bahasa Indonesia</w:t>
      </w:r>
    </w:p>
    <w:p w14:paraId="57B7275D" w14:textId="77777777" w:rsidR="00C75A3A" w:rsidRDefault="00C75A3A" w:rsidP="00C75A3A">
      <w:pPr>
        <w:pStyle w:val="BodyText"/>
        <w:spacing w:line="276" w:lineRule="auto"/>
        <w:ind w:firstLine="0"/>
        <w:jc w:val="center"/>
      </w:pPr>
    </w:p>
    <w:p w14:paraId="286DF873" w14:textId="77777777" w:rsidR="00C75A3A" w:rsidRDefault="00FB30C2" w:rsidP="00E63981">
      <w:pPr>
        <w:pStyle w:val="BodyText"/>
        <w:spacing w:line="276" w:lineRule="auto"/>
        <w:ind w:firstLine="0"/>
        <w:jc w:val="center"/>
      </w:pPr>
      <w:r>
        <w:rPr>
          <w:noProof/>
        </w:rPr>
        <w:drawing>
          <wp:inline distT="0" distB="0" distL="0" distR="0" wp14:anchorId="590FACE5" wp14:editId="4968C454">
            <wp:extent cx="1311688" cy="1828800"/>
            <wp:effectExtent l="0" t="0" r="3175" b="0"/>
            <wp:docPr id="8" name="Picture 8" descr="14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4M"/>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11688" cy="1828800"/>
                    </a:xfrm>
                    <a:prstGeom prst="rect">
                      <a:avLst/>
                    </a:prstGeom>
                    <a:noFill/>
                    <a:ln>
                      <a:noFill/>
                    </a:ln>
                  </pic:spPr>
                </pic:pic>
              </a:graphicData>
            </a:graphic>
          </wp:inline>
        </w:drawing>
      </w:r>
      <w:r>
        <w:t xml:space="preserve">   </w:t>
      </w:r>
      <w:r w:rsidR="00E63981">
        <w:rPr>
          <w:noProof/>
        </w:rPr>
        <w:drawing>
          <wp:inline distT="0" distB="0" distL="0" distR="0" wp14:anchorId="5340AB66" wp14:editId="72FC3C92">
            <wp:extent cx="1305354" cy="1828800"/>
            <wp:effectExtent l="0" t="0" r="9525" b="0"/>
            <wp:docPr id="9" name="Picture 9" descr="1 (Kelomp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 (Kelompok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05354" cy="1828800"/>
                    </a:xfrm>
                    <a:prstGeom prst="rect">
                      <a:avLst/>
                    </a:prstGeom>
                    <a:noFill/>
                    <a:ln>
                      <a:noFill/>
                    </a:ln>
                  </pic:spPr>
                </pic:pic>
              </a:graphicData>
            </a:graphic>
          </wp:inline>
        </w:drawing>
      </w:r>
      <w:r w:rsidR="00E63981">
        <w:t xml:space="preserve">    </w:t>
      </w:r>
    </w:p>
    <w:p w14:paraId="1DE10934" w14:textId="77777777" w:rsidR="002F2043" w:rsidRDefault="00032A72" w:rsidP="002F2043">
      <w:pPr>
        <w:pStyle w:val="BodyText"/>
        <w:spacing w:line="276" w:lineRule="auto"/>
        <w:ind w:firstLine="0"/>
        <w:jc w:val="center"/>
      </w:pPr>
      <w:r>
        <w:rPr>
          <w:lang w:val="id-ID"/>
        </w:rPr>
        <w:t>Gambar 5</w:t>
      </w:r>
      <w:r w:rsidR="00E63981">
        <w:rPr>
          <w:lang w:val="id-ID"/>
        </w:rPr>
        <w:t xml:space="preserve">. </w:t>
      </w:r>
      <w:r w:rsidR="00E63981">
        <w:t>Kartu T</w:t>
      </w:r>
      <w:r w:rsidR="00FB30C2">
        <w:t>a</w:t>
      </w:r>
      <w:r w:rsidR="00E63981">
        <w:t>ntangan Jumanji</w:t>
      </w:r>
      <w:r w:rsidR="00FB30C2">
        <w:t xml:space="preserve"> IPA</w:t>
      </w:r>
    </w:p>
    <w:p w14:paraId="5D2AD6EC" w14:textId="77777777" w:rsidR="002F2043" w:rsidRDefault="002F2043" w:rsidP="002F2043">
      <w:pPr>
        <w:pStyle w:val="BodyText"/>
        <w:spacing w:line="276" w:lineRule="auto"/>
        <w:ind w:firstLine="0"/>
        <w:jc w:val="center"/>
      </w:pPr>
    </w:p>
    <w:p w14:paraId="4F83FD11" w14:textId="77777777" w:rsidR="00F756DD" w:rsidRDefault="00E0210D" w:rsidP="00F756DD">
      <w:pPr>
        <w:pStyle w:val="BodyText"/>
        <w:spacing w:line="276" w:lineRule="auto"/>
        <w:ind w:firstLine="360"/>
      </w:pPr>
      <w:r>
        <w:t>Pada permainan ini terdapat empat</w:t>
      </w:r>
      <w:r w:rsidR="00F756DD">
        <w:t xml:space="preserve"> peserta didik </w:t>
      </w:r>
      <w:r>
        <w:t xml:space="preserve">yang </w:t>
      </w:r>
      <w:r w:rsidR="00F756DD">
        <w:t xml:space="preserve">berperan sebagai penjaga untuk mengawasi jalannya </w:t>
      </w:r>
      <w:r w:rsidR="00F756DD">
        <w:lastRenderedPageBreak/>
        <w:t>permainan. Penjaga dibekali kunci jawaban kart</w:t>
      </w:r>
      <w:r>
        <w:t>u tantangan Jumanji seperti pada gambar 6 berikut:</w:t>
      </w:r>
    </w:p>
    <w:p w14:paraId="15904D25" w14:textId="77777777" w:rsidR="00654291" w:rsidRDefault="00654291" w:rsidP="00F756DD">
      <w:pPr>
        <w:pStyle w:val="BodyText"/>
        <w:spacing w:line="276" w:lineRule="auto"/>
        <w:ind w:firstLine="360"/>
      </w:pPr>
    </w:p>
    <w:p w14:paraId="5BEC415B" w14:textId="77777777" w:rsidR="00E0210D" w:rsidRDefault="00447615" w:rsidP="009206DF">
      <w:pPr>
        <w:pStyle w:val="BodyText"/>
        <w:spacing w:line="276" w:lineRule="auto"/>
        <w:ind w:firstLine="0"/>
        <w:jc w:val="center"/>
      </w:pPr>
      <w:r w:rsidRPr="00447615">
        <w:rPr>
          <w:noProof/>
        </w:rPr>
        <w:drawing>
          <wp:inline distT="0" distB="0" distL="0" distR="0" wp14:anchorId="51ACA90B" wp14:editId="67DDFC83">
            <wp:extent cx="1371796" cy="1920240"/>
            <wp:effectExtent l="0" t="0" r="0" b="3810"/>
            <wp:docPr id="5" name="Picture 5" descr="C:\Users\ASUS\OneDrive\Pictures\CardBiru(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OneDrive\Pictures\CardBiru(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71796" cy="1920240"/>
                    </a:xfrm>
                    <a:prstGeom prst="rect">
                      <a:avLst/>
                    </a:prstGeom>
                    <a:noFill/>
                    <a:ln>
                      <a:noFill/>
                    </a:ln>
                  </pic:spPr>
                </pic:pic>
              </a:graphicData>
            </a:graphic>
          </wp:inline>
        </w:drawing>
      </w:r>
      <w:r w:rsidR="009206DF">
        <w:t xml:space="preserve">  </w:t>
      </w:r>
      <w:r w:rsidRPr="00447615">
        <w:rPr>
          <w:noProof/>
        </w:rPr>
        <w:drawing>
          <wp:inline distT="0" distB="0" distL="0" distR="0" wp14:anchorId="4A2D0E8C" wp14:editId="3D93EC59">
            <wp:extent cx="1371796" cy="1920240"/>
            <wp:effectExtent l="0" t="0" r="0" b="3810"/>
            <wp:docPr id="6" name="Picture 6" descr="C:\Users\ASUS\OneDrive\Pictures\Kunci Jawab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OneDrive\Pictures\Kunci Jawaban.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71796" cy="1920240"/>
                    </a:xfrm>
                    <a:prstGeom prst="rect">
                      <a:avLst/>
                    </a:prstGeom>
                    <a:noFill/>
                    <a:ln>
                      <a:noFill/>
                    </a:ln>
                  </pic:spPr>
                </pic:pic>
              </a:graphicData>
            </a:graphic>
          </wp:inline>
        </w:drawing>
      </w:r>
    </w:p>
    <w:p w14:paraId="119433C0" w14:textId="77777777" w:rsidR="00447615" w:rsidRDefault="00447615" w:rsidP="00447615">
      <w:pPr>
        <w:pStyle w:val="BodyText"/>
        <w:spacing w:line="276" w:lineRule="auto"/>
        <w:ind w:firstLine="0"/>
        <w:jc w:val="center"/>
      </w:pPr>
      <w:r>
        <w:rPr>
          <w:lang w:val="id-ID"/>
        </w:rPr>
        <w:t xml:space="preserve">Gambar 6. </w:t>
      </w:r>
      <w:r>
        <w:t>Kunci Jawaban Kartu Tantangan Jumanji</w:t>
      </w:r>
    </w:p>
    <w:p w14:paraId="7D92119B" w14:textId="77777777" w:rsidR="00447615" w:rsidRPr="00F756DD" w:rsidRDefault="00447615" w:rsidP="00447615">
      <w:pPr>
        <w:pStyle w:val="BodyText"/>
        <w:spacing w:line="276" w:lineRule="auto"/>
        <w:ind w:firstLine="0"/>
      </w:pPr>
    </w:p>
    <w:p w14:paraId="67BA64BD" w14:textId="3EFDBD22" w:rsidR="00654291" w:rsidRDefault="00654291" w:rsidP="002F2043">
      <w:pPr>
        <w:pStyle w:val="BodyText"/>
        <w:spacing w:line="276" w:lineRule="auto"/>
        <w:ind w:firstLine="360"/>
      </w:pPr>
      <w:r>
        <w:t>P</w:t>
      </w:r>
      <w:r w:rsidRPr="00606600">
        <w:t>eneliti memilih paduan mata pe</w:t>
      </w:r>
      <w:r w:rsidR="00196FF6">
        <w:t>lajaran Bahasa Indonesia dan Ilmu Pengetahuan Alam (IPA)</w:t>
      </w:r>
      <w:r w:rsidRPr="00606600">
        <w:t xml:space="preserve"> pada Tema Cita-citaku Subtema 1 Pembelajaran 1 yang berisi tentang materi puisi dan </w:t>
      </w:r>
      <w:r>
        <w:t>daur hidup makhluk hidup serta cara pelestariannya. K</w:t>
      </w:r>
      <w:r w:rsidRPr="00606600">
        <w:t>artu tantangan berisi pertanyaan-pertanyaan meliputi materi puisi dan daur hidup makhluk hidup dan keterkaitannya dengan cita-cita.</w:t>
      </w:r>
      <w:r>
        <w:t xml:space="preserve"> Jumlah kartu tantangan pada media ini adalah 40 kartu tantangan IPA dan 40 kartu tantangan bahasa Indonesia, masing-masing kelompok mendapat satu paket kartu tantangan. </w:t>
      </w:r>
      <w:r w:rsidRPr="00606600">
        <w:t>Peserta didik mendapat pertanyaan sesuai dengan angka dan warna kotak tempat bidak be</w:t>
      </w:r>
      <w:r>
        <w:t xml:space="preserve">rhenti, jika berhenti pada kotak </w:t>
      </w:r>
      <w:r w:rsidRPr="00606600">
        <w:t>berwarna merah maka harus mengambil kartu tantangan berwarna merah yaitu mata pelajaran IPA</w:t>
      </w:r>
      <w:r>
        <w:t xml:space="preserve"> materi daur hidup makhluk hidup</w:t>
      </w:r>
      <w:r w:rsidRPr="00606600">
        <w:t>, sebaliknya jika b</w:t>
      </w:r>
      <w:r>
        <w:t>idak berhenti pada kotak</w:t>
      </w:r>
      <w:r w:rsidRPr="00606600">
        <w:t xml:space="preserve"> berwarna kuning maka harus mengambil kartu tantangan berwarna kuning yaitu mata pelajaran Bahasa Indonesia dan harus dapat menjawab dengan benar untuk dapat melangkah maju menuju area </w:t>
      </w:r>
      <w:r w:rsidRPr="00606600">
        <w:rPr>
          <w:i/>
        </w:rPr>
        <w:t>finish</w:t>
      </w:r>
      <w:r w:rsidRPr="00606600">
        <w:t>.</w:t>
      </w:r>
      <w:r>
        <w:t xml:space="preserve"> Disediakan </w:t>
      </w:r>
      <w:r w:rsidRPr="00C22EF5">
        <w:rPr>
          <w:i/>
        </w:rPr>
        <w:t>sticker</w:t>
      </w:r>
      <w:r>
        <w:t xml:space="preserve"> bintang dan bom untuk diberikan kepada kelompok pemain yang kemudian ditempelkan dalam kotak pada rute permainannya sebagai </w:t>
      </w:r>
      <w:r>
        <w:rPr>
          <w:i/>
        </w:rPr>
        <w:t>reward</w:t>
      </w:r>
      <w:r>
        <w:t xml:space="preserve"> dan </w:t>
      </w:r>
      <w:r>
        <w:rPr>
          <w:i/>
        </w:rPr>
        <w:t>punishment.</w:t>
      </w:r>
    </w:p>
    <w:p w14:paraId="74B78332" w14:textId="5F39A275" w:rsidR="002F2043" w:rsidRDefault="00FB30C2" w:rsidP="002F2043">
      <w:pPr>
        <w:pStyle w:val="BodyText"/>
        <w:spacing w:line="276" w:lineRule="auto"/>
        <w:ind w:firstLine="360"/>
      </w:pPr>
      <w:r>
        <w:t>Berikutnya adalah proses penyusunan pe</w:t>
      </w:r>
      <w:r w:rsidR="00196FF6">
        <w:t>rangkat pembelajaran yang meliputi</w:t>
      </w:r>
      <w:r>
        <w:t xml:space="preserve"> kegiatan pembelajaran mulai dari kegiatan awal, inti, sampai dengan penutup. Perangkat pembelajaran dibuat sesuai dengan kompetensi dasar pada Tema 6 Subtema 1 Pembelajaran 1 yaitu pada mata pelajaran Bahasa Indonesia dan IPA.</w:t>
      </w:r>
    </w:p>
    <w:p w14:paraId="3F30FB84" w14:textId="1B0E980E" w:rsidR="002F2043" w:rsidRDefault="00670185" w:rsidP="002F2043">
      <w:pPr>
        <w:pStyle w:val="BodyText"/>
        <w:spacing w:line="276" w:lineRule="auto"/>
        <w:ind w:firstLine="360"/>
      </w:pPr>
      <w:r w:rsidRPr="00670185">
        <w:t xml:space="preserve">Kemudian media </w:t>
      </w:r>
      <w:proofErr w:type="gramStart"/>
      <w:r w:rsidRPr="00670185">
        <w:t>akan</w:t>
      </w:r>
      <w:proofErr w:type="gramEnd"/>
      <w:r w:rsidRPr="00670185">
        <w:t xml:space="preserve"> divalidasi dan dinilai oleh validator ahli media hal tersebut dilakukan agar dapat mengetahui kevalidan dari media pembelajaran yang akan dikembangkan. Validasi dilakukan oleh dosen ahli media dan dos</w:t>
      </w:r>
      <w:r w:rsidR="009154DD">
        <w:t>en ahli materi dengan memberi</w:t>
      </w:r>
      <w:r w:rsidRPr="00670185">
        <w:t xml:space="preserve"> penilaian pada lembar validasi penilaian kelayakan media serta memberikan masukan sebagai perbaikan media yang dikembangkan untuk</w:t>
      </w:r>
      <w:r w:rsidR="009154DD">
        <w:t xml:space="preserve"> dipakai sebagai acuan </w:t>
      </w:r>
      <w:r w:rsidR="009154DD">
        <w:lastRenderedPageBreak/>
        <w:t>penyempurnaan</w:t>
      </w:r>
      <w:r w:rsidRPr="00670185">
        <w:t xml:space="preserve"> media sebelum diterapkan atau digunakan di lapangan.</w:t>
      </w:r>
    </w:p>
    <w:p w14:paraId="552DD596" w14:textId="77777777" w:rsidR="00606600" w:rsidRPr="009D59DC" w:rsidRDefault="002C0497" w:rsidP="002F2043">
      <w:pPr>
        <w:pStyle w:val="BodyText"/>
        <w:spacing w:line="276" w:lineRule="auto"/>
        <w:ind w:firstLine="360"/>
      </w:pPr>
      <w:r w:rsidRPr="002C0497">
        <w:t xml:space="preserve">Untuk dapat melakukan validasi, ahli materi harus memenuhi kriteria sebagai berikut: (1) Minimal lulusan S2; (2) Ahli pada rumpun Tematik. </w:t>
      </w:r>
      <w:r>
        <w:t xml:space="preserve">Dosen </w:t>
      </w:r>
      <w:r w:rsidR="00E56F01">
        <w:t>yang memenuhi kriteria ini adalah Drs. Masengut Sukidi, M.Pd. H</w:t>
      </w:r>
      <w:r w:rsidRPr="002C0497">
        <w:t xml:space="preserve">ampir </w:t>
      </w:r>
      <w:proofErr w:type="gramStart"/>
      <w:r w:rsidRPr="002C0497">
        <w:t>sama</w:t>
      </w:r>
      <w:proofErr w:type="gramEnd"/>
      <w:r w:rsidRPr="002C0497">
        <w:t xml:space="preserve"> dengan ahli materi, ktiteria ahli media yakni sebagai berikut: (1) Minimal lulusan S2; (2) Menguasai media pembelajaran.</w:t>
      </w:r>
      <w:r w:rsidR="00E56F01">
        <w:t xml:space="preserve"> Dosen yang memenuhi kriteria ini adalah Drs. Suprayitno, M.Si.</w:t>
      </w:r>
      <w:r w:rsidR="00FB30C2">
        <w:t xml:space="preserve"> </w:t>
      </w:r>
    </w:p>
    <w:p w14:paraId="5A67C524" w14:textId="77777777" w:rsidR="00031801" w:rsidRDefault="00031801" w:rsidP="00606600">
      <w:pPr>
        <w:pStyle w:val="BodyText"/>
        <w:spacing w:line="276" w:lineRule="auto"/>
        <w:ind w:firstLine="360"/>
        <w:rPr>
          <w:b/>
          <w:lang w:val="id-ID"/>
        </w:rPr>
      </w:pPr>
    </w:p>
    <w:p w14:paraId="5A02D443" w14:textId="77777777" w:rsidR="00E92789" w:rsidRDefault="009D59DC" w:rsidP="00E92789">
      <w:pPr>
        <w:pStyle w:val="BodyText"/>
        <w:spacing w:line="276" w:lineRule="auto"/>
        <w:ind w:firstLine="0"/>
        <w:rPr>
          <w:b/>
        </w:rPr>
      </w:pPr>
      <w:r>
        <w:rPr>
          <w:b/>
        </w:rPr>
        <w:t>Penerapan</w:t>
      </w:r>
      <w:r w:rsidR="005324D0">
        <w:rPr>
          <w:b/>
        </w:rPr>
        <w:t xml:space="preserve"> (</w:t>
      </w:r>
      <w:r>
        <w:rPr>
          <w:b/>
          <w:i/>
        </w:rPr>
        <w:t>Implementation</w:t>
      </w:r>
      <w:r w:rsidR="005324D0">
        <w:rPr>
          <w:b/>
        </w:rPr>
        <w:t>)</w:t>
      </w:r>
    </w:p>
    <w:p w14:paraId="3995F48B" w14:textId="1123FB35" w:rsidR="00805DC4" w:rsidRPr="00E92789" w:rsidRDefault="00805DC4" w:rsidP="00E92789">
      <w:pPr>
        <w:pStyle w:val="BodyText"/>
        <w:spacing w:line="276" w:lineRule="auto"/>
        <w:ind w:firstLine="360"/>
        <w:rPr>
          <w:b/>
        </w:rPr>
      </w:pPr>
      <w:r w:rsidRPr="00805DC4">
        <w:t xml:space="preserve">Pada langkah penerapan </w:t>
      </w:r>
      <w:r w:rsidR="009154DD">
        <w:t xml:space="preserve">atau implementasi </w:t>
      </w:r>
      <w:r w:rsidRPr="00805DC4">
        <w:t>ini merupakan tahap uji coba. Pada tahap ini media tidak diuji cobakan pada peserta didik dikarenakan adanya pandemic Corona Virus Covid-19 yang meliburkan segala aktivitas di sekolah. Bersamaan dengan adanya program pemerintah “</w:t>
      </w:r>
      <w:r w:rsidRPr="00805DC4">
        <w:rPr>
          <w:i/>
        </w:rPr>
        <w:t>Stay at Home and Social Distancing</w:t>
      </w:r>
      <w:r w:rsidRPr="00805DC4">
        <w:t xml:space="preserve">” maka penelitian dilakukan secara terbatas. Pada langkah ini </w:t>
      </w:r>
      <w:proofErr w:type="gramStart"/>
      <w:r w:rsidRPr="00805DC4">
        <w:t>akan</w:t>
      </w:r>
      <w:proofErr w:type="gramEnd"/>
      <w:r w:rsidRPr="00805DC4">
        <w:t xml:space="preserve"> dibagikan angket kepada guru untuk melihat tanggapan atau respon guru terhadap media pembelajaran yang dikembangkan dan juga untuk mengetahui kepraktisan media Jumanji.</w:t>
      </w:r>
      <w:r>
        <w:t xml:space="preserve"> Pada penelitian ini angket diberikan kepada guru kelas IV di S</w:t>
      </w:r>
      <w:r w:rsidR="00662DA7">
        <w:t>DN Banyu Urip VI Surabaya.</w:t>
      </w:r>
    </w:p>
    <w:p w14:paraId="48D3490B" w14:textId="77777777" w:rsidR="00662DA7" w:rsidRPr="00805DC4" w:rsidRDefault="00662DA7" w:rsidP="00805DC4">
      <w:pPr>
        <w:pStyle w:val="ListParagraph"/>
        <w:spacing w:line="276" w:lineRule="auto"/>
        <w:ind w:left="0" w:firstLine="360"/>
        <w:rPr>
          <w:sz w:val="20"/>
          <w:szCs w:val="20"/>
        </w:rPr>
      </w:pPr>
    </w:p>
    <w:p w14:paraId="6CA60EF3" w14:textId="77777777" w:rsidR="004627F9" w:rsidRDefault="00662DA7" w:rsidP="004627F9">
      <w:pPr>
        <w:pStyle w:val="BodyText"/>
        <w:spacing w:line="276" w:lineRule="auto"/>
        <w:ind w:firstLine="0"/>
        <w:rPr>
          <w:b/>
        </w:rPr>
      </w:pPr>
      <w:r>
        <w:rPr>
          <w:b/>
        </w:rPr>
        <w:t>Evaluasi (</w:t>
      </w:r>
      <w:r>
        <w:rPr>
          <w:b/>
          <w:i/>
        </w:rPr>
        <w:t>Evaluation</w:t>
      </w:r>
      <w:r>
        <w:rPr>
          <w:b/>
        </w:rPr>
        <w:t>)</w:t>
      </w:r>
    </w:p>
    <w:p w14:paraId="399865F5" w14:textId="03AF1F13" w:rsidR="004627F9" w:rsidRPr="004627F9" w:rsidRDefault="004627F9" w:rsidP="004627F9">
      <w:pPr>
        <w:pStyle w:val="BodyText"/>
        <w:spacing w:line="276" w:lineRule="auto"/>
        <w:ind w:firstLine="360"/>
        <w:rPr>
          <w:b/>
        </w:rPr>
      </w:pPr>
      <w:r w:rsidRPr="004627F9">
        <w:t>Langkah kelima yang merupakan tahap terakhir yaitu tahap evaluasi. Pada setiap langkah pengembangan ADDIE selalu dilakukan tahap evaluasi</w:t>
      </w:r>
      <w:r w:rsidR="009154DD">
        <w:t>. Karena penelitian ini berpusat</w:t>
      </w:r>
      <w:r w:rsidRPr="004627F9">
        <w:t xml:space="preserve"> pada pengembangan</w:t>
      </w:r>
      <w:r w:rsidR="009154DD">
        <w:t>,</w:t>
      </w:r>
      <w:r w:rsidRPr="004627F9">
        <w:t xml:space="preserve"> maka evaluasi yang digunakan adalah evaluasi sumatif. Penggunaan evaluasi formatif bertujuan untuk mengetahui layak tidaknya media papan permainan Jumanji yang didapatkan dari hasil validasi dan respon guru. Tahap ini juga berupa revisi atau perbaikan yang dilakukan setelah </w:t>
      </w:r>
      <w:r w:rsidR="009154DD">
        <w:t>mendapatkan</w:t>
      </w:r>
      <w:r w:rsidRPr="004627F9">
        <w:t xml:space="preserve"> saran dan masukan dari dosen ahli media, dosen ahli materi, serta guru terhadap media papan permainan Jumanji.</w:t>
      </w:r>
      <w:r w:rsidR="002F2043">
        <w:t xml:space="preserve"> Tahap ini berguna dalam mengukur ketercapaian dari tujuan yang telah dirumuskan dalam mengembangkan produk Media Jumanji </w:t>
      </w:r>
      <w:r w:rsidR="008D175F">
        <w:t>dalam pembelajaran tematik kelas IV materi puisi dan daur hidup makhluk hidup.</w:t>
      </w:r>
    </w:p>
    <w:p w14:paraId="268C2E37" w14:textId="77777777" w:rsidR="00805DC4" w:rsidRPr="00503BEB" w:rsidRDefault="008D175F" w:rsidP="008D175F">
      <w:pPr>
        <w:pStyle w:val="BodyText"/>
        <w:numPr>
          <w:ilvl w:val="0"/>
          <w:numId w:val="18"/>
        </w:numPr>
        <w:spacing w:line="276" w:lineRule="auto"/>
        <w:ind w:left="360"/>
        <w:rPr>
          <w:b/>
        </w:rPr>
      </w:pPr>
      <w:r w:rsidRPr="00503BEB">
        <w:rPr>
          <w:b/>
        </w:rPr>
        <w:t>Data hasil Kevalidan Media Jumanji</w:t>
      </w:r>
    </w:p>
    <w:p w14:paraId="6AD5AF06" w14:textId="77777777" w:rsidR="008D175F" w:rsidRPr="00503BEB" w:rsidRDefault="008D175F" w:rsidP="008D175F">
      <w:pPr>
        <w:pStyle w:val="BodyText"/>
        <w:numPr>
          <w:ilvl w:val="0"/>
          <w:numId w:val="19"/>
        </w:numPr>
        <w:spacing w:line="276" w:lineRule="auto"/>
        <w:rPr>
          <w:b/>
        </w:rPr>
      </w:pPr>
      <w:r w:rsidRPr="00503BEB">
        <w:rPr>
          <w:b/>
        </w:rPr>
        <w:t>Validasi Media</w:t>
      </w:r>
    </w:p>
    <w:p w14:paraId="22A8581E" w14:textId="77777777" w:rsidR="00390FCF" w:rsidRDefault="00390FCF" w:rsidP="008109B6">
      <w:pPr>
        <w:pStyle w:val="BodyText"/>
        <w:spacing w:line="276" w:lineRule="auto"/>
        <w:ind w:left="720" w:firstLine="360"/>
      </w:pPr>
      <w:r>
        <w:t>Media Jumanji dinyatakan valid melalui uji validasi produk yang dilakukan oleh validator ahli pada bidangnya. Ahli media telah memberikan penilaian sehingga telah diperoleh hasil sebagai berikut:</w:t>
      </w:r>
    </w:p>
    <w:p w14:paraId="2F492FC5" w14:textId="77777777" w:rsidR="00390FCF" w:rsidRDefault="00390FCF" w:rsidP="00390FCF">
      <w:pPr>
        <w:pStyle w:val="BodyText"/>
        <w:spacing w:line="276" w:lineRule="auto"/>
        <w:ind w:left="720" w:firstLine="0"/>
        <w:jc w:val="center"/>
        <w:rPr>
          <w:b/>
        </w:rPr>
      </w:pPr>
      <w:r w:rsidRPr="00390FCF">
        <w:rPr>
          <w:b/>
        </w:rPr>
        <w:t>Tabel 3. Hasil Penilaian Ahli Media Terhadap Media Jumanji</w:t>
      </w:r>
    </w:p>
    <w:tbl>
      <w:tblPr>
        <w:tblStyle w:val="TableGrid"/>
        <w:tblW w:w="0" w:type="auto"/>
        <w:tblInd w:w="720" w:type="dxa"/>
        <w:tblLook w:val="04A0" w:firstRow="1" w:lastRow="0" w:firstColumn="1" w:lastColumn="0" w:noHBand="0" w:noVBand="1"/>
      </w:tblPr>
      <w:tblGrid>
        <w:gridCol w:w="770"/>
        <w:gridCol w:w="1106"/>
        <w:gridCol w:w="1195"/>
        <w:gridCol w:w="839"/>
      </w:tblGrid>
      <w:tr w:rsidR="00EA064F" w14:paraId="69398124" w14:textId="77777777" w:rsidTr="00EA064F">
        <w:tc>
          <w:tcPr>
            <w:tcW w:w="770" w:type="dxa"/>
            <w:vAlign w:val="center"/>
          </w:tcPr>
          <w:p w14:paraId="25BA6D3D" w14:textId="77777777" w:rsidR="00390FCF" w:rsidRPr="00390FCF" w:rsidRDefault="00390FCF" w:rsidP="00390FCF">
            <w:pPr>
              <w:pStyle w:val="BodyText"/>
              <w:spacing w:line="276" w:lineRule="auto"/>
              <w:ind w:firstLine="0"/>
              <w:jc w:val="center"/>
              <w:rPr>
                <w:rFonts w:ascii="Times New Roman" w:hAnsi="Times New Roman"/>
                <w:b/>
                <w:sz w:val="20"/>
                <w:szCs w:val="20"/>
              </w:rPr>
            </w:pPr>
            <w:r>
              <w:rPr>
                <w:rFonts w:ascii="Times New Roman" w:hAnsi="Times New Roman"/>
                <w:b/>
                <w:sz w:val="20"/>
                <w:szCs w:val="20"/>
              </w:rPr>
              <w:t>No.</w:t>
            </w:r>
          </w:p>
        </w:tc>
        <w:tc>
          <w:tcPr>
            <w:tcW w:w="1106" w:type="dxa"/>
            <w:vAlign w:val="center"/>
          </w:tcPr>
          <w:p w14:paraId="7BFD7A60" w14:textId="77777777" w:rsidR="00390FCF" w:rsidRPr="00390FCF" w:rsidRDefault="00D31869" w:rsidP="00390FCF">
            <w:pPr>
              <w:pStyle w:val="BodyText"/>
              <w:spacing w:line="276" w:lineRule="auto"/>
              <w:ind w:firstLine="0"/>
              <w:jc w:val="center"/>
              <w:rPr>
                <w:rFonts w:ascii="Times New Roman" w:hAnsi="Times New Roman"/>
                <w:b/>
                <w:sz w:val="20"/>
                <w:szCs w:val="20"/>
              </w:rPr>
            </w:pPr>
            <w:r>
              <w:rPr>
                <w:rFonts w:ascii="Times New Roman" w:hAnsi="Times New Roman"/>
                <w:b/>
                <w:sz w:val="20"/>
                <w:szCs w:val="20"/>
              </w:rPr>
              <w:t>Aspek yang Dinilai</w:t>
            </w:r>
          </w:p>
        </w:tc>
        <w:tc>
          <w:tcPr>
            <w:tcW w:w="1195" w:type="dxa"/>
            <w:vAlign w:val="center"/>
          </w:tcPr>
          <w:p w14:paraId="464C9E13" w14:textId="77777777" w:rsidR="00390FCF" w:rsidRPr="00390FCF" w:rsidRDefault="00D31869" w:rsidP="00390FCF">
            <w:pPr>
              <w:pStyle w:val="BodyText"/>
              <w:spacing w:line="276" w:lineRule="auto"/>
              <w:ind w:firstLine="0"/>
              <w:jc w:val="center"/>
              <w:rPr>
                <w:rFonts w:ascii="Times New Roman" w:hAnsi="Times New Roman"/>
                <w:b/>
                <w:sz w:val="20"/>
                <w:szCs w:val="20"/>
              </w:rPr>
            </w:pPr>
            <w:r>
              <w:rPr>
                <w:rFonts w:ascii="Times New Roman" w:hAnsi="Times New Roman"/>
                <w:b/>
                <w:sz w:val="20"/>
                <w:szCs w:val="20"/>
              </w:rPr>
              <w:t>Nomor Butir Pertanyaan</w:t>
            </w:r>
          </w:p>
        </w:tc>
        <w:tc>
          <w:tcPr>
            <w:tcW w:w="839" w:type="dxa"/>
            <w:vAlign w:val="center"/>
          </w:tcPr>
          <w:p w14:paraId="045919A5" w14:textId="77777777" w:rsidR="00390FCF" w:rsidRPr="00390FCF" w:rsidRDefault="00D31869" w:rsidP="00390FCF">
            <w:pPr>
              <w:pStyle w:val="BodyText"/>
              <w:spacing w:line="276" w:lineRule="auto"/>
              <w:ind w:firstLine="0"/>
              <w:jc w:val="center"/>
              <w:rPr>
                <w:rFonts w:ascii="Times New Roman" w:hAnsi="Times New Roman"/>
                <w:b/>
                <w:sz w:val="20"/>
                <w:szCs w:val="20"/>
              </w:rPr>
            </w:pPr>
            <w:r>
              <w:rPr>
                <w:rFonts w:ascii="Times New Roman" w:hAnsi="Times New Roman"/>
                <w:b/>
                <w:sz w:val="20"/>
                <w:szCs w:val="20"/>
              </w:rPr>
              <w:t>Skor</w:t>
            </w:r>
          </w:p>
        </w:tc>
      </w:tr>
      <w:tr w:rsidR="00D31869" w:rsidRPr="00D31869" w14:paraId="0452B487" w14:textId="77777777" w:rsidTr="00EA064F">
        <w:tc>
          <w:tcPr>
            <w:tcW w:w="770" w:type="dxa"/>
          </w:tcPr>
          <w:p w14:paraId="5E1C36BD" w14:textId="77777777" w:rsidR="00390FCF" w:rsidRPr="00D31869" w:rsidRDefault="00390FCF" w:rsidP="00D31869">
            <w:pPr>
              <w:pStyle w:val="BodyText"/>
              <w:spacing w:line="276" w:lineRule="auto"/>
              <w:ind w:firstLine="0"/>
              <w:jc w:val="center"/>
              <w:rPr>
                <w:rFonts w:ascii="Times New Roman" w:hAnsi="Times New Roman"/>
                <w:sz w:val="20"/>
                <w:szCs w:val="20"/>
              </w:rPr>
            </w:pPr>
            <w:r w:rsidRPr="00D31869">
              <w:rPr>
                <w:rFonts w:ascii="Times New Roman" w:hAnsi="Times New Roman"/>
                <w:sz w:val="20"/>
                <w:szCs w:val="20"/>
              </w:rPr>
              <w:lastRenderedPageBreak/>
              <w:t>1.</w:t>
            </w:r>
          </w:p>
        </w:tc>
        <w:tc>
          <w:tcPr>
            <w:tcW w:w="1106" w:type="dxa"/>
          </w:tcPr>
          <w:p w14:paraId="7B6CE9BE" w14:textId="77777777" w:rsidR="00390FCF" w:rsidRPr="00D31869" w:rsidRDefault="00D31869" w:rsidP="00D31869">
            <w:pPr>
              <w:pStyle w:val="BodyText"/>
              <w:spacing w:line="276" w:lineRule="auto"/>
              <w:ind w:firstLine="0"/>
              <w:jc w:val="center"/>
              <w:rPr>
                <w:rFonts w:ascii="Times New Roman" w:hAnsi="Times New Roman"/>
                <w:sz w:val="20"/>
                <w:szCs w:val="20"/>
              </w:rPr>
            </w:pPr>
            <w:r w:rsidRPr="00D31869">
              <w:rPr>
                <w:rFonts w:ascii="Times New Roman" w:hAnsi="Times New Roman"/>
                <w:sz w:val="20"/>
                <w:szCs w:val="20"/>
              </w:rPr>
              <w:t>Kelayakan tampilan</w:t>
            </w:r>
          </w:p>
        </w:tc>
        <w:tc>
          <w:tcPr>
            <w:tcW w:w="1195" w:type="dxa"/>
          </w:tcPr>
          <w:p w14:paraId="1C500C3F" w14:textId="77777777" w:rsidR="00390FCF" w:rsidRPr="00D31869" w:rsidRDefault="00D31869" w:rsidP="00D31869">
            <w:pPr>
              <w:pStyle w:val="BodyText"/>
              <w:spacing w:line="276" w:lineRule="auto"/>
              <w:ind w:firstLine="0"/>
              <w:jc w:val="center"/>
              <w:rPr>
                <w:rFonts w:ascii="Times New Roman" w:hAnsi="Times New Roman"/>
                <w:sz w:val="20"/>
                <w:szCs w:val="20"/>
              </w:rPr>
            </w:pPr>
            <w:r w:rsidRPr="00D31869">
              <w:rPr>
                <w:rFonts w:ascii="Times New Roman" w:hAnsi="Times New Roman"/>
                <w:sz w:val="20"/>
                <w:szCs w:val="20"/>
              </w:rPr>
              <w:t>1, 2, 3</w:t>
            </w:r>
            <w:r>
              <w:rPr>
                <w:rFonts w:ascii="Times New Roman" w:hAnsi="Times New Roman"/>
                <w:sz w:val="20"/>
                <w:szCs w:val="20"/>
              </w:rPr>
              <w:t xml:space="preserve">, </w:t>
            </w:r>
            <w:r w:rsidR="00EA064F">
              <w:rPr>
                <w:rFonts w:ascii="Times New Roman" w:hAnsi="Times New Roman"/>
                <w:sz w:val="20"/>
                <w:szCs w:val="20"/>
              </w:rPr>
              <w:t xml:space="preserve">dan </w:t>
            </w:r>
            <w:r>
              <w:rPr>
                <w:rFonts w:ascii="Times New Roman" w:hAnsi="Times New Roman"/>
                <w:sz w:val="20"/>
                <w:szCs w:val="20"/>
              </w:rPr>
              <w:t>4</w:t>
            </w:r>
          </w:p>
        </w:tc>
        <w:tc>
          <w:tcPr>
            <w:tcW w:w="839" w:type="dxa"/>
          </w:tcPr>
          <w:p w14:paraId="45F287DB" w14:textId="77777777" w:rsidR="00390FCF" w:rsidRPr="00D31869" w:rsidRDefault="00D31869" w:rsidP="00D31869">
            <w:pPr>
              <w:pStyle w:val="BodyText"/>
              <w:spacing w:line="276" w:lineRule="auto"/>
              <w:ind w:firstLine="0"/>
              <w:jc w:val="center"/>
              <w:rPr>
                <w:rFonts w:ascii="Times New Roman" w:hAnsi="Times New Roman"/>
                <w:sz w:val="20"/>
                <w:szCs w:val="20"/>
              </w:rPr>
            </w:pPr>
            <w:r>
              <w:rPr>
                <w:rFonts w:ascii="Times New Roman" w:hAnsi="Times New Roman"/>
                <w:sz w:val="20"/>
                <w:szCs w:val="20"/>
              </w:rPr>
              <w:t>17</w:t>
            </w:r>
          </w:p>
        </w:tc>
      </w:tr>
      <w:tr w:rsidR="00D31869" w:rsidRPr="00D31869" w14:paraId="693930C5" w14:textId="77777777" w:rsidTr="00EA064F">
        <w:tc>
          <w:tcPr>
            <w:tcW w:w="770" w:type="dxa"/>
          </w:tcPr>
          <w:p w14:paraId="73E45BF5" w14:textId="77777777" w:rsidR="00D31869" w:rsidRPr="00D31869" w:rsidRDefault="00D31869" w:rsidP="00D31869">
            <w:pPr>
              <w:pStyle w:val="BodyText"/>
              <w:spacing w:line="276" w:lineRule="auto"/>
              <w:ind w:firstLine="0"/>
              <w:jc w:val="center"/>
              <w:rPr>
                <w:rFonts w:ascii="Times New Roman" w:hAnsi="Times New Roman"/>
                <w:sz w:val="20"/>
                <w:szCs w:val="20"/>
              </w:rPr>
            </w:pPr>
            <w:r w:rsidRPr="00D31869">
              <w:rPr>
                <w:rFonts w:ascii="Times New Roman" w:hAnsi="Times New Roman"/>
                <w:sz w:val="20"/>
                <w:szCs w:val="20"/>
              </w:rPr>
              <w:t>2.</w:t>
            </w:r>
          </w:p>
        </w:tc>
        <w:tc>
          <w:tcPr>
            <w:tcW w:w="1106" w:type="dxa"/>
          </w:tcPr>
          <w:p w14:paraId="1AA8B9B2" w14:textId="77777777" w:rsidR="00D31869" w:rsidRPr="00D31869" w:rsidRDefault="00D31869" w:rsidP="00D31869">
            <w:pPr>
              <w:pStyle w:val="BodyText"/>
              <w:spacing w:line="276" w:lineRule="auto"/>
              <w:ind w:firstLine="0"/>
              <w:jc w:val="center"/>
              <w:rPr>
                <w:rFonts w:ascii="Times New Roman" w:hAnsi="Times New Roman"/>
                <w:sz w:val="20"/>
                <w:szCs w:val="20"/>
              </w:rPr>
            </w:pPr>
            <w:r w:rsidRPr="00D31869">
              <w:rPr>
                <w:rFonts w:ascii="Times New Roman" w:hAnsi="Times New Roman"/>
                <w:sz w:val="20"/>
                <w:szCs w:val="20"/>
              </w:rPr>
              <w:t>Kelayakan penyajian</w:t>
            </w:r>
          </w:p>
        </w:tc>
        <w:tc>
          <w:tcPr>
            <w:tcW w:w="1195" w:type="dxa"/>
          </w:tcPr>
          <w:p w14:paraId="55E8A686" w14:textId="77777777" w:rsidR="00D31869" w:rsidRPr="00D31869" w:rsidRDefault="00D31869" w:rsidP="00D31869">
            <w:pPr>
              <w:pStyle w:val="BodyText"/>
              <w:spacing w:line="276" w:lineRule="auto"/>
              <w:ind w:firstLine="0"/>
              <w:jc w:val="center"/>
              <w:rPr>
                <w:rFonts w:ascii="Times New Roman" w:hAnsi="Times New Roman"/>
                <w:sz w:val="20"/>
                <w:szCs w:val="20"/>
              </w:rPr>
            </w:pPr>
            <w:r w:rsidRPr="00D31869">
              <w:rPr>
                <w:rFonts w:ascii="Times New Roman" w:hAnsi="Times New Roman"/>
                <w:sz w:val="20"/>
                <w:szCs w:val="20"/>
              </w:rPr>
              <w:t xml:space="preserve">5, 6, </w:t>
            </w:r>
            <w:r w:rsidR="00EA064F">
              <w:rPr>
                <w:rFonts w:ascii="Times New Roman" w:hAnsi="Times New Roman"/>
                <w:sz w:val="20"/>
                <w:szCs w:val="20"/>
              </w:rPr>
              <w:t xml:space="preserve">dan </w:t>
            </w:r>
            <w:r w:rsidRPr="00D31869">
              <w:rPr>
                <w:rFonts w:ascii="Times New Roman" w:hAnsi="Times New Roman"/>
                <w:sz w:val="20"/>
                <w:szCs w:val="20"/>
              </w:rPr>
              <w:t>7</w:t>
            </w:r>
          </w:p>
        </w:tc>
        <w:tc>
          <w:tcPr>
            <w:tcW w:w="839" w:type="dxa"/>
          </w:tcPr>
          <w:p w14:paraId="594939BF" w14:textId="77777777" w:rsidR="00D31869" w:rsidRPr="00D31869" w:rsidRDefault="00EA064F" w:rsidP="00D31869">
            <w:pPr>
              <w:pStyle w:val="BodyText"/>
              <w:spacing w:line="276" w:lineRule="auto"/>
              <w:ind w:firstLine="0"/>
              <w:jc w:val="center"/>
              <w:rPr>
                <w:rFonts w:ascii="Times New Roman" w:hAnsi="Times New Roman"/>
                <w:sz w:val="20"/>
                <w:szCs w:val="20"/>
              </w:rPr>
            </w:pPr>
            <w:r>
              <w:rPr>
                <w:rFonts w:ascii="Times New Roman" w:hAnsi="Times New Roman"/>
                <w:sz w:val="20"/>
                <w:szCs w:val="20"/>
              </w:rPr>
              <w:t>13</w:t>
            </w:r>
          </w:p>
        </w:tc>
      </w:tr>
      <w:tr w:rsidR="00D31869" w:rsidRPr="00D31869" w14:paraId="0844FB44" w14:textId="77777777" w:rsidTr="00EA064F">
        <w:tc>
          <w:tcPr>
            <w:tcW w:w="770" w:type="dxa"/>
          </w:tcPr>
          <w:p w14:paraId="5210F458" w14:textId="77777777" w:rsidR="00D31869" w:rsidRPr="00D31869" w:rsidRDefault="00D31869" w:rsidP="00D31869">
            <w:pPr>
              <w:pStyle w:val="BodyText"/>
              <w:spacing w:line="276" w:lineRule="auto"/>
              <w:ind w:firstLine="0"/>
              <w:jc w:val="center"/>
              <w:rPr>
                <w:rFonts w:ascii="Times New Roman" w:hAnsi="Times New Roman"/>
                <w:sz w:val="20"/>
                <w:szCs w:val="20"/>
              </w:rPr>
            </w:pPr>
            <w:r w:rsidRPr="00D31869">
              <w:rPr>
                <w:rFonts w:ascii="Times New Roman" w:hAnsi="Times New Roman"/>
                <w:sz w:val="20"/>
                <w:szCs w:val="20"/>
              </w:rPr>
              <w:t>3.</w:t>
            </w:r>
          </w:p>
        </w:tc>
        <w:tc>
          <w:tcPr>
            <w:tcW w:w="1106" w:type="dxa"/>
          </w:tcPr>
          <w:p w14:paraId="6F7ABAB1" w14:textId="77777777" w:rsidR="00D31869" w:rsidRPr="00D31869" w:rsidRDefault="00D31869" w:rsidP="00D31869">
            <w:pPr>
              <w:pStyle w:val="BodyText"/>
              <w:spacing w:line="276" w:lineRule="auto"/>
              <w:ind w:firstLine="0"/>
              <w:jc w:val="center"/>
              <w:rPr>
                <w:rFonts w:ascii="Times New Roman" w:hAnsi="Times New Roman"/>
                <w:sz w:val="20"/>
                <w:szCs w:val="20"/>
              </w:rPr>
            </w:pPr>
            <w:r w:rsidRPr="00D31869">
              <w:rPr>
                <w:rFonts w:ascii="Times New Roman" w:hAnsi="Times New Roman"/>
                <w:sz w:val="20"/>
                <w:szCs w:val="20"/>
              </w:rPr>
              <w:t>Efektivitas media</w:t>
            </w:r>
          </w:p>
        </w:tc>
        <w:tc>
          <w:tcPr>
            <w:tcW w:w="1195" w:type="dxa"/>
          </w:tcPr>
          <w:p w14:paraId="525919A0" w14:textId="77777777" w:rsidR="00D31869" w:rsidRPr="00D31869" w:rsidRDefault="00D31869" w:rsidP="00D31869">
            <w:pPr>
              <w:pStyle w:val="BodyText"/>
              <w:spacing w:line="276" w:lineRule="auto"/>
              <w:ind w:firstLine="0"/>
              <w:jc w:val="center"/>
              <w:rPr>
                <w:rFonts w:ascii="Times New Roman" w:hAnsi="Times New Roman"/>
                <w:sz w:val="20"/>
                <w:szCs w:val="20"/>
              </w:rPr>
            </w:pPr>
            <w:r w:rsidRPr="00D31869">
              <w:rPr>
                <w:rFonts w:ascii="Times New Roman" w:hAnsi="Times New Roman"/>
                <w:sz w:val="20"/>
                <w:szCs w:val="20"/>
              </w:rPr>
              <w:t xml:space="preserve">8, 9, </w:t>
            </w:r>
            <w:r w:rsidR="00EA064F">
              <w:rPr>
                <w:rFonts w:ascii="Times New Roman" w:hAnsi="Times New Roman"/>
                <w:sz w:val="20"/>
                <w:szCs w:val="20"/>
              </w:rPr>
              <w:t xml:space="preserve">dan </w:t>
            </w:r>
            <w:r w:rsidRPr="00D31869">
              <w:rPr>
                <w:rFonts w:ascii="Times New Roman" w:hAnsi="Times New Roman"/>
                <w:sz w:val="20"/>
                <w:szCs w:val="20"/>
              </w:rPr>
              <w:t>10</w:t>
            </w:r>
          </w:p>
        </w:tc>
        <w:tc>
          <w:tcPr>
            <w:tcW w:w="839" w:type="dxa"/>
          </w:tcPr>
          <w:p w14:paraId="3F38FCBF" w14:textId="77777777" w:rsidR="00D31869" w:rsidRPr="00D31869" w:rsidRDefault="00EA064F" w:rsidP="00D31869">
            <w:pPr>
              <w:pStyle w:val="BodyText"/>
              <w:spacing w:line="276" w:lineRule="auto"/>
              <w:ind w:firstLine="0"/>
              <w:jc w:val="center"/>
              <w:rPr>
                <w:rFonts w:ascii="Times New Roman" w:hAnsi="Times New Roman"/>
                <w:sz w:val="20"/>
                <w:szCs w:val="20"/>
              </w:rPr>
            </w:pPr>
            <w:r>
              <w:rPr>
                <w:rFonts w:ascii="Times New Roman" w:hAnsi="Times New Roman"/>
                <w:sz w:val="20"/>
                <w:szCs w:val="20"/>
              </w:rPr>
              <w:t>13</w:t>
            </w:r>
          </w:p>
        </w:tc>
      </w:tr>
      <w:tr w:rsidR="00EA064F" w:rsidRPr="00D31869" w14:paraId="687804F9" w14:textId="77777777" w:rsidTr="00EA064F">
        <w:tc>
          <w:tcPr>
            <w:tcW w:w="770" w:type="dxa"/>
          </w:tcPr>
          <w:p w14:paraId="596804F1" w14:textId="77777777" w:rsidR="00EA064F" w:rsidRPr="00EA064F" w:rsidRDefault="00EA064F" w:rsidP="00D31869">
            <w:pPr>
              <w:pStyle w:val="BodyText"/>
              <w:spacing w:line="276" w:lineRule="auto"/>
              <w:ind w:firstLine="0"/>
              <w:jc w:val="center"/>
              <w:rPr>
                <w:rFonts w:ascii="Times New Roman" w:hAnsi="Times New Roman"/>
                <w:sz w:val="20"/>
                <w:szCs w:val="20"/>
              </w:rPr>
            </w:pPr>
          </w:p>
        </w:tc>
        <w:tc>
          <w:tcPr>
            <w:tcW w:w="2301" w:type="dxa"/>
            <w:gridSpan w:val="2"/>
            <w:vAlign w:val="center"/>
          </w:tcPr>
          <w:p w14:paraId="069275F5" w14:textId="77777777" w:rsidR="00EA064F" w:rsidRPr="00EA064F" w:rsidRDefault="00EA064F" w:rsidP="00EA064F">
            <w:pPr>
              <w:pStyle w:val="BodyText"/>
              <w:spacing w:line="276" w:lineRule="auto"/>
              <w:ind w:firstLine="0"/>
              <w:jc w:val="left"/>
              <w:rPr>
                <w:rFonts w:ascii="Times New Roman" w:hAnsi="Times New Roman"/>
                <w:sz w:val="20"/>
                <w:szCs w:val="20"/>
              </w:rPr>
            </w:pPr>
            <w:r w:rsidRPr="00EA064F">
              <w:rPr>
                <w:rFonts w:ascii="Times New Roman" w:hAnsi="Times New Roman"/>
                <w:sz w:val="20"/>
                <w:szCs w:val="20"/>
              </w:rPr>
              <w:t>Total skor</w:t>
            </w:r>
          </w:p>
        </w:tc>
        <w:tc>
          <w:tcPr>
            <w:tcW w:w="839" w:type="dxa"/>
          </w:tcPr>
          <w:p w14:paraId="3BC3FAC4" w14:textId="77777777" w:rsidR="00EA064F" w:rsidRPr="00EA064F" w:rsidRDefault="00EA064F" w:rsidP="00D31869">
            <w:pPr>
              <w:pStyle w:val="BodyText"/>
              <w:spacing w:line="276" w:lineRule="auto"/>
              <w:ind w:firstLine="0"/>
              <w:jc w:val="center"/>
              <w:rPr>
                <w:rFonts w:ascii="Times New Roman" w:hAnsi="Times New Roman"/>
                <w:sz w:val="20"/>
                <w:szCs w:val="20"/>
              </w:rPr>
            </w:pPr>
            <w:r>
              <w:rPr>
                <w:rFonts w:ascii="Times New Roman" w:hAnsi="Times New Roman"/>
                <w:sz w:val="20"/>
                <w:szCs w:val="20"/>
              </w:rPr>
              <w:t>43</w:t>
            </w:r>
          </w:p>
        </w:tc>
      </w:tr>
    </w:tbl>
    <w:p w14:paraId="5F63A124" w14:textId="77777777" w:rsidR="00EA064F" w:rsidRDefault="001830AF" w:rsidP="00EA064F">
      <w:pPr>
        <w:pStyle w:val="BodyText"/>
        <w:spacing w:line="276" w:lineRule="auto"/>
        <w:ind w:left="720" w:firstLine="0"/>
      </w:pPr>
      <w:r>
        <w:t>Hasil presentase skor:</w:t>
      </w:r>
    </w:p>
    <w:p w14:paraId="0C29D65F" w14:textId="77777777" w:rsidR="001830AF" w:rsidRPr="001830AF" w:rsidRDefault="001830AF" w:rsidP="001830AF">
      <w:pPr>
        <w:spacing w:line="276" w:lineRule="auto"/>
        <w:ind w:left="2700"/>
        <w:jc w:val="left"/>
      </w:pPr>
      <w:r w:rsidRPr="001830AF">
        <w:t xml:space="preserve">       </w:t>
      </w:r>
      <w:r w:rsidRPr="001830AF">
        <w:rPr>
          <w:noProof/>
        </w:rPr>
        <w:drawing>
          <wp:inline distT="0" distB="0" distL="0" distR="0" wp14:anchorId="6EDEE3DA" wp14:editId="77D81402">
            <wp:extent cx="92075" cy="95250"/>
            <wp:effectExtent l="0" t="0" r="0" b="0"/>
            <wp:docPr id="58811" name="Picture 58811"/>
            <wp:cNvGraphicFramePr/>
            <a:graphic xmlns:a="http://schemas.openxmlformats.org/drawingml/2006/main">
              <a:graphicData uri="http://schemas.openxmlformats.org/drawingml/2006/picture">
                <pic:pic xmlns:pic="http://schemas.openxmlformats.org/drawingml/2006/picture">
                  <pic:nvPicPr>
                    <pic:cNvPr id="58811" name="Picture 58811"/>
                    <pic:cNvPicPr/>
                  </pic:nvPicPr>
                  <pic:blipFill>
                    <a:blip r:embed="rId24"/>
                    <a:stretch>
                      <a:fillRect/>
                    </a:stretch>
                  </pic:blipFill>
                  <pic:spPr>
                    <a:xfrm>
                      <a:off x="0" y="0"/>
                      <a:ext cx="92075" cy="95250"/>
                    </a:xfrm>
                    <a:prstGeom prst="rect">
                      <a:avLst/>
                    </a:prstGeom>
                  </pic:spPr>
                </pic:pic>
              </a:graphicData>
            </a:graphic>
          </wp:inline>
        </w:drawing>
      </w:r>
    </w:p>
    <w:p w14:paraId="3C11AA64" w14:textId="77777777" w:rsidR="001830AF" w:rsidRDefault="001830AF" w:rsidP="001830AF">
      <w:pPr>
        <w:spacing w:after="28" w:line="276" w:lineRule="auto"/>
        <w:ind w:left="2700"/>
        <w:jc w:val="left"/>
      </w:pPr>
      <w:r w:rsidRPr="001830AF">
        <w:t xml:space="preserve">P = </w:t>
      </w:r>
      <w:r w:rsidRPr="001830AF">
        <w:rPr>
          <w:rFonts w:eastAsia="Calibri"/>
          <w:noProof/>
          <w:position w:val="-19"/>
          <w:sz w:val="22"/>
        </w:rPr>
        <w:drawing>
          <wp:inline distT="0" distB="0" distL="0" distR="0" wp14:anchorId="37848DA2" wp14:editId="733A51E5">
            <wp:extent cx="117475" cy="171450"/>
            <wp:effectExtent l="0" t="0" r="0" b="0"/>
            <wp:docPr id="53721" name="Picture 53721"/>
            <wp:cNvGraphicFramePr/>
            <a:graphic xmlns:a="http://schemas.openxmlformats.org/drawingml/2006/main">
              <a:graphicData uri="http://schemas.openxmlformats.org/drawingml/2006/picture">
                <pic:pic xmlns:pic="http://schemas.openxmlformats.org/drawingml/2006/picture">
                  <pic:nvPicPr>
                    <pic:cNvPr id="53721" name="Picture 53721"/>
                    <pic:cNvPicPr/>
                  </pic:nvPicPr>
                  <pic:blipFill>
                    <a:blip r:embed="rId25"/>
                    <a:stretch>
                      <a:fillRect/>
                    </a:stretch>
                  </pic:blipFill>
                  <pic:spPr>
                    <a:xfrm>
                      <a:off x="0" y="0"/>
                      <a:ext cx="117475" cy="171450"/>
                    </a:xfrm>
                    <a:prstGeom prst="rect">
                      <a:avLst/>
                    </a:prstGeom>
                  </pic:spPr>
                </pic:pic>
              </a:graphicData>
            </a:graphic>
          </wp:inline>
        </w:drawing>
      </w:r>
      <w:r w:rsidRPr="001830AF">
        <w:rPr>
          <w:sz w:val="32"/>
        </w:rPr>
        <w:t xml:space="preserve"> </w:t>
      </w:r>
      <w:r w:rsidRPr="001830AF">
        <w:t xml:space="preserve">x 100% </w:t>
      </w:r>
    </w:p>
    <w:p w14:paraId="0CC29ACB" w14:textId="77777777" w:rsidR="001830AF" w:rsidRPr="001830AF" w:rsidRDefault="001830AF" w:rsidP="001830AF">
      <w:pPr>
        <w:spacing w:after="28" w:line="276" w:lineRule="auto"/>
        <w:ind w:left="2700"/>
        <w:jc w:val="left"/>
      </w:pPr>
    </w:p>
    <w:p w14:paraId="20B916C5" w14:textId="77777777" w:rsidR="001830AF" w:rsidRPr="001830AF" w:rsidRDefault="001830AF" w:rsidP="001830AF">
      <w:pPr>
        <w:spacing w:after="5" w:line="276" w:lineRule="auto"/>
        <w:ind w:left="2700"/>
        <w:jc w:val="left"/>
      </w:pPr>
      <w:r w:rsidRPr="001830AF">
        <w:t xml:space="preserve">P = </w:t>
      </w:r>
      <m:oMath>
        <m:f>
          <m:fPr>
            <m:ctrlPr>
              <w:rPr>
                <w:rFonts w:ascii="Cambria Math" w:hAnsi="Cambria Math"/>
              </w:rPr>
            </m:ctrlPr>
          </m:fPr>
          <m:num>
            <m:r>
              <w:rPr>
                <w:rFonts w:ascii="Cambria Math" w:hAnsi="Cambria Math"/>
              </w:rPr>
              <m:t>43</m:t>
            </m:r>
          </m:num>
          <m:den>
            <m:r>
              <w:rPr>
                <w:rFonts w:ascii="Cambria Math" w:hAnsi="Cambria Math"/>
              </w:rPr>
              <m:t>50</m:t>
            </m:r>
          </m:den>
        </m:f>
      </m:oMath>
      <w:r>
        <w:t xml:space="preserve">  </w:t>
      </w:r>
      <w:r w:rsidRPr="001830AF">
        <w:t xml:space="preserve">x 100% </w:t>
      </w:r>
    </w:p>
    <w:p w14:paraId="77AB3FCE" w14:textId="77777777" w:rsidR="001830AF" w:rsidRPr="001830AF" w:rsidRDefault="001830AF" w:rsidP="001830AF">
      <w:pPr>
        <w:spacing w:after="24" w:line="276" w:lineRule="auto"/>
        <w:ind w:left="2700"/>
        <w:jc w:val="left"/>
      </w:pPr>
    </w:p>
    <w:p w14:paraId="7FBBC389" w14:textId="77777777" w:rsidR="001830AF" w:rsidRPr="001830AF" w:rsidRDefault="001830AF" w:rsidP="001830AF">
      <w:pPr>
        <w:spacing w:after="39" w:line="276" w:lineRule="auto"/>
        <w:ind w:left="2700"/>
        <w:jc w:val="left"/>
      </w:pPr>
      <w:r>
        <w:t>P =</w:t>
      </w:r>
      <w:r w:rsidRPr="001830AF">
        <w:t xml:space="preserve"> 86 % </w:t>
      </w:r>
    </w:p>
    <w:p w14:paraId="614948CB" w14:textId="77777777" w:rsidR="001830AF" w:rsidRDefault="001830AF" w:rsidP="00EA064F">
      <w:pPr>
        <w:pStyle w:val="BodyText"/>
        <w:spacing w:line="276" w:lineRule="auto"/>
        <w:ind w:left="720" w:firstLine="0"/>
      </w:pPr>
    </w:p>
    <w:p w14:paraId="537A6E7C" w14:textId="77777777" w:rsidR="00414CC7" w:rsidRDefault="008109B6" w:rsidP="00414CC7">
      <w:pPr>
        <w:pStyle w:val="BodyText"/>
        <w:spacing w:line="276" w:lineRule="auto"/>
        <w:ind w:left="720" w:firstLine="360"/>
      </w:pPr>
      <w:r>
        <w:t xml:space="preserve">Berdasarkan tabel di atas dapat diketahui bahwa media Jumanji memiliki presentase skor sebesar 86% yang menyatakan bahwa media Jumanji termasuk dalam kategori valid untuk digunakan. </w:t>
      </w:r>
      <w:r w:rsidR="00367CE5">
        <w:t>Hasil revisi dari saran ahli media dapat dilihat pada tabel berikut:</w:t>
      </w:r>
    </w:p>
    <w:p w14:paraId="1AED639D" w14:textId="77777777" w:rsidR="00367CE5" w:rsidRDefault="00367CE5" w:rsidP="00367CE5">
      <w:pPr>
        <w:pStyle w:val="BodyText"/>
        <w:spacing w:line="276" w:lineRule="auto"/>
        <w:ind w:left="720" w:firstLine="0"/>
        <w:jc w:val="center"/>
        <w:rPr>
          <w:b/>
        </w:rPr>
      </w:pPr>
      <w:r>
        <w:rPr>
          <w:b/>
        </w:rPr>
        <w:t>Tabel 4. Revisi Media</w:t>
      </w:r>
    </w:p>
    <w:tbl>
      <w:tblPr>
        <w:tblStyle w:val="TableGrid"/>
        <w:tblW w:w="0" w:type="auto"/>
        <w:tblInd w:w="720" w:type="dxa"/>
        <w:tblLook w:val="04A0" w:firstRow="1" w:lastRow="0" w:firstColumn="1" w:lastColumn="0" w:noHBand="0" w:noVBand="1"/>
      </w:tblPr>
      <w:tblGrid>
        <w:gridCol w:w="535"/>
        <w:gridCol w:w="3375"/>
      </w:tblGrid>
      <w:tr w:rsidR="008A18FF" w14:paraId="66A93896" w14:textId="77777777" w:rsidTr="008A18FF">
        <w:tc>
          <w:tcPr>
            <w:tcW w:w="535" w:type="dxa"/>
          </w:tcPr>
          <w:p w14:paraId="20134C56" w14:textId="77777777" w:rsidR="008A18FF" w:rsidRPr="008A18FF" w:rsidRDefault="008A18FF" w:rsidP="008A18FF">
            <w:pPr>
              <w:pStyle w:val="BodyText"/>
              <w:spacing w:line="276" w:lineRule="auto"/>
              <w:ind w:firstLine="0"/>
              <w:jc w:val="center"/>
              <w:rPr>
                <w:rFonts w:ascii="Times New Roman" w:hAnsi="Times New Roman"/>
                <w:b/>
                <w:sz w:val="20"/>
                <w:szCs w:val="20"/>
              </w:rPr>
            </w:pPr>
            <w:r w:rsidRPr="008A18FF">
              <w:rPr>
                <w:rFonts w:ascii="Times New Roman" w:hAnsi="Times New Roman"/>
                <w:b/>
                <w:sz w:val="20"/>
                <w:szCs w:val="20"/>
              </w:rPr>
              <w:t>No.</w:t>
            </w:r>
          </w:p>
        </w:tc>
        <w:tc>
          <w:tcPr>
            <w:tcW w:w="3375" w:type="dxa"/>
          </w:tcPr>
          <w:p w14:paraId="1F6451F7" w14:textId="77777777" w:rsidR="008A18FF" w:rsidRPr="008A18FF" w:rsidRDefault="008A18FF" w:rsidP="008A18FF">
            <w:pPr>
              <w:pStyle w:val="BodyText"/>
              <w:spacing w:line="276" w:lineRule="auto"/>
              <w:ind w:firstLine="0"/>
              <w:jc w:val="center"/>
              <w:rPr>
                <w:rFonts w:ascii="Times New Roman" w:hAnsi="Times New Roman"/>
                <w:b/>
                <w:sz w:val="20"/>
                <w:szCs w:val="20"/>
              </w:rPr>
            </w:pPr>
            <w:r w:rsidRPr="008A18FF">
              <w:rPr>
                <w:rFonts w:ascii="Times New Roman" w:hAnsi="Times New Roman"/>
                <w:b/>
                <w:sz w:val="20"/>
                <w:szCs w:val="20"/>
              </w:rPr>
              <w:t>Revisi Media</w:t>
            </w:r>
          </w:p>
        </w:tc>
      </w:tr>
      <w:tr w:rsidR="008A18FF" w14:paraId="22010556" w14:textId="77777777" w:rsidTr="008A18FF">
        <w:tc>
          <w:tcPr>
            <w:tcW w:w="535" w:type="dxa"/>
          </w:tcPr>
          <w:p w14:paraId="04ECB3C1" w14:textId="77777777" w:rsidR="008A18FF" w:rsidRPr="008A18FF" w:rsidRDefault="008A18FF" w:rsidP="008A18FF">
            <w:pPr>
              <w:pStyle w:val="BodyText"/>
              <w:spacing w:line="276" w:lineRule="auto"/>
              <w:ind w:firstLine="0"/>
              <w:jc w:val="center"/>
              <w:rPr>
                <w:rFonts w:ascii="Times New Roman" w:hAnsi="Times New Roman"/>
                <w:sz w:val="20"/>
                <w:szCs w:val="20"/>
              </w:rPr>
            </w:pPr>
            <w:r>
              <w:rPr>
                <w:rFonts w:ascii="Times New Roman" w:hAnsi="Times New Roman"/>
                <w:sz w:val="20"/>
                <w:szCs w:val="20"/>
              </w:rPr>
              <w:t>1.</w:t>
            </w:r>
          </w:p>
        </w:tc>
        <w:tc>
          <w:tcPr>
            <w:tcW w:w="3375" w:type="dxa"/>
          </w:tcPr>
          <w:p w14:paraId="07B89DC0" w14:textId="77777777" w:rsidR="008A18FF" w:rsidRPr="008A18FF" w:rsidRDefault="001A6C7D" w:rsidP="008A18FF">
            <w:pPr>
              <w:pStyle w:val="BodyText"/>
              <w:spacing w:line="276" w:lineRule="auto"/>
              <w:ind w:firstLine="0"/>
              <w:jc w:val="left"/>
              <w:rPr>
                <w:rFonts w:ascii="Times New Roman" w:hAnsi="Times New Roman"/>
                <w:b/>
                <w:sz w:val="20"/>
                <w:szCs w:val="20"/>
              </w:rPr>
            </w:pPr>
            <w:r>
              <w:rPr>
                <w:rFonts w:ascii="Times New Roman" w:hAnsi="Times New Roman"/>
                <w:b/>
                <w:sz w:val="20"/>
                <w:szCs w:val="20"/>
              </w:rPr>
              <w:t>Se</w:t>
            </w:r>
            <w:r w:rsidR="008A18FF" w:rsidRPr="008A18FF">
              <w:rPr>
                <w:rFonts w:ascii="Times New Roman" w:hAnsi="Times New Roman"/>
                <w:b/>
                <w:sz w:val="20"/>
                <w:szCs w:val="20"/>
              </w:rPr>
              <w:t>belum revisi:</w:t>
            </w:r>
          </w:p>
          <w:p w14:paraId="50888FC9" w14:textId="77777777" w:rsidR="008A18FF" w:rsidRPr="008A18FF" w:rsidRDefault="008A18FF" w:rsidP="008A18FF">
            <w:pPr>
              <w:pStyle w:val="BodyText"/>
              <w:spacing w:line="276" w:lineRule="auto"/>
              <w:ind w:firstLine="0"/>
              <w:jc w:val="center"/>
              <w:rPr>
                <w:rFonts w:ascii="Times New Roman" w:hAnsi="Times New Roman"/>
                <w:sz w:val="20"/>
                <w:szCs w:val="20"/>
              </w:rPr>
            </w:pPr>
            <w:r w:rsidRPr="008A18FF">
              <w:rPr>
                <w:noProof/>
              </w:rPr>
              <w:drawing>
                <wp:inline distT="0" distB="0" distL="0" distR="0" wp14:anchorId="1F64BA6D" wp14:editId="7650A15D">
                  <wp:extent cx="1371600" cy="1371600"/>
                  <wp:effectExtent l="0" t="0" r="0" b="0"/>
                  <wp:docPr id="16" name="Picture 16" descr="C:\Users\ASUS\OneDrive\Pictures\Documents\Dep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SUS\OneDrive\Pictures\Documents\Depan.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p>
        </w:tc>
      </w:tr>
      <w:tr w:rsidR="008A18FF" w14:paraId="19186AC5" w14:textId="77777777" w:rsidTr="008A18FF">
        <w:tc>
          <w:tcPr>
            <w:tcW w:w="535" w:type="dxa"/>
          </w:tcPr>
          <w:p w14:paraId="1C367CA0" w14:textId="77777777" w:rsidR="008A18FF" w:rsidRPr="008A18FF" w:rsidRDefault="008A18FF" w:rsidP="008A18FF">
            <w:pPr>
              <w:pStyle w:val="BodyText"/>
              <w:spacing w:line="276" w:lineRule="auto"/>
              <w:ind w:firstLine="0"/>
              <w:jc w:val="center"/>
              <w:rPr>
                <w:rFonts w:ascii="Times New Roman" w:hAnsi="Times New Roman"/>
                <w:sz w:val="20"/>
                <w:szCs w:val="20"/>
              </w:rPr>
            </w:pPr>
          </w:p>
        </w:tc>
        <w:tc>
          <w:tcPr>
            <w:tcW w:w="3375" w:type="dxa"/>
          </w:tcPr>
          <w:p w14:paraId="7157CB6E" w14:textId="77777777" w:rsidR="008A18FF" w:rsidRPr="008A18FF" w:rsidRDefault="008A18FF" w:rsidP="008A18FF">
            <w:pPr>
              <w:pStyle w:val="BodyText"/>
              <w:spacing w:line="276" w:lineRule="auto"/>
              <w:ind w:firstLine="0"/>
              <w:jc w:val="left"/>
              <w:rPr>
                <w:rFonts w:ascii="Times New Roman" w:hAnsi="Times New Roman"/>
                <w:b/>
                <w:sz w:val="20"/>
                <w:szCs w:val="20"/>
              </w:rPr>
            </w:pPr>
            <w:r w:rsidRPr="008A18FF">
              <w:rPr>
                <w:rFonts w:ascii="Times New Roman" w:hAnsi="Times New Roman"/>
                <w:b/>
                <w:sz w:val="20"/>
                <w:szCs w:val="20"/>
              </w:rPr>
              <w:t>Saran Ahli Media:</w:t>
            </w:r>
          </w:p>
          <w:p w14:paraId="50243BD6" w14:textId="77777777" w:rsidR="008A18FF" w:rsidRPr="008A18FF" w:rsidRDefault="008A18FF" w:rsidP="008A18FF">
            <w:pPr>
              <w:pStyle w:val="BodyText"/>
              <w:spacing w:line="276" w:lineRule="auto"/>
              <w:ind w:firstLine="0"/>
              <w:rPr>
                <w:rFonts w:ascii="Times New Roman" w:hAnsi="Times New Roman"/>
                <w:sz w:val="20"/>
                <w:szCs w:val="20"/>
              </w:rPr>
            </w:pPr>
            <w:r>
              <w:rPr>
                <w:rFonts w:ascii="Times New Roman" w:hAnsi="Times New Roman"/>
                <w:sz w:val="20"/>
                <w:szCs w:val="20"/>
              </w:rPr>
              <w:t>M</w:t>
            </w:r>
            <w:r w:rsidRPr="008A18FF">
              <w:rPr>
                <w:rFonts w:ascii="Times New Roman" w:hAnsi="Times New Roman"/>
                <w:sz w:val="20"/>
                <w:szCs w:val="20"/>
              </w:rPr>
              <w:t>enyesuaikan posisi gambar cover m</w:t>
            </w:r>
            <w:r>
              <w:rPr>
                <w:rFonts w:ascii="Times New Roman" w:hAnsi="Times New Roman"/>
                <w:sz w:val="20"/>
                <w:szCs w:val="20"/>
              </w:rPr>
              <w:t>enjadi vertikal pada posisi horizontal</w:t>
            </w:r>
            <w:r w:rsidRPr="008A18FF">
              <w:rPr>
                <w:rFonts w:ascii="Times New Roman" w:hAnsi="Times New Roman"/>
                <w:sz w:val="20"/>
                <w:szCs w:val="20"/>
              </w:rPr>
              <w:t xml:space="preserve"> pintu papan permainan sehingga ketika membuka papan tidak perlu memutar posisi media Jumanji.</w:t>
            </w:r>
          </w:p>
        </w:tc>
      </w:tr>
      <w:tr w:rsidR="008A18FF" w14:paraId="167DED0C" w14:textId="77777777" w:rsidTr="008A18FF">
        <w:tc>
          <w:tcPr>
            <w:tcW w:w="535" w:type="dxa"/>
          </w:tcPr>
          <w:p w14:paraId="58C4BBDD" w14:textId="77777777" w:rsidR="008A18FF" w:rsidRPr="008A18FF" w:rsidRDefault="008A18FF" w:rsidP="008A18FF">
            <w:pPr>
              <w:pStyle w:val="BodyText"/>
              <w:spacing w:line="276" w:lineRule="auto"/>
              <w:ind w:firstLine="0"/>
              <w:jc w:val="center"/>
            </w:pPr>
          </w:p>
        </w:tc>
        <w:tc>
          <w:tcPr>
            <w:tcW w:w="3375" w:type="dxa"/>
          </w:tcPr>
          <w:p w14:paraId="0E680540" w14:textId="77777777" w:rsidR="008A18FF" w:rsidRDefault="008A18FF" w:rsidP="008A18FF">
            <w:pPr>
              <w:pStyle w:val="BodyText"/>
              <w:spacing w:line="276" w:lineRule="auto"/>
              <w:ind w:firstLine="0"/>
              <w:jc w:val="left"/>
              <w:rPr>
                <w:rFonts w:ascii="Times New Roman" w:hAnsi="Times New Roman"/>
                <w:b/>
                <w:sz w:val="20"/>
                <w:szCs w:val="20"/>
              </w:rPr>
            </w:pPr>
            <w:r w:rsidRPr="008A18FF">
              <w:rPr>
                <w:rFonts w:ascii="Times New Roman" w:hAnsi="Times New Roman"/>
                <w:b/>
                <w:sz w:val="20"/>
                <w:szCs w:val="20"/>
              </w:rPr>
              <w:t>Setelah revisi:</w:t>
            </w:r>
          </w:p>
          <w:p w14:paraId="479E144F" w14:textId="77777777" w:rsidR="008A18FF" w:rsidRPr="008A18FF" w:rsidRDefault="00447615" w:rsidP="00447615">
            <w:pPr>
              <w:pStyle w:val="BodyText"/>
              <w:spacing w:line="276" w:lineRule="auto"/>
              <w:ind w:firstLine="0"/>
              <w:jc w:val="center"/>
              <w:rPr>
                <w:rFonts w:ascii="Times New Roman" w:hAnsi="Times New Roman"/>
                <w:b/>
                <w:sz w:val="20"/>
                <w:szCs w:val="20"/>
              </w:rPr>
            </w:pPr>
            <w:r w:rsidRPr="00447615">
              <w:rPr>
                <w:b/>
                <w:noProof/>
              </w:rPr>
              <w:drawing>
                <wp:inline distT="0" distB="0" distL="0" distR="0" wp14:anchorId="0E4B6EB7" wp14:editId="7EE314C1">
                  <wp:extent cx="1371600" cy="1371600"/>
                  <wp:effectExtent l="0" t="0" r="0" b="0"/>
                  <wp:docPr id="12" name="Picture 12" descr="C:\Users\ASUS\OneDrive\Pictures\Depan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OneDrive\Pictures\Depan2(3).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p>
        </w:tc>
      </w:tr>
    </w:tbl>
    <w:p w14:paraId="77FBB0BC" w14:textId="77777777" w:rsidR="00B06197" w:rsidRPr="00390FCF" w:rsidRDefault="00B06197" w:rsidP="008A18FF">
      <w:pPr>
        <w:pStyle w:val="BodyText"/>
        <w:spacing w:line="276" w:lineRule="auto"/>
        <w:ind w:firstLine="0"/>
      </w:pPr>
    </w:p>
    <w:p w14:paraId="0DB8122A" w14:textId="77777777" w:rsidR="008D175F" w:rsidRDefault="008D175F" w:rsidP="008D175F">
      <w:pPr>
        <w:pStyle w:val="BodyText"/>
        <w:numPr>
          <w:ilvl w:val="0"/>
          <w:numId w:val="19"/>
        </w:numPr>
        <w:spacing w:line="276" w:lineRule="auto"/>
        <w:rPr>
          <w:b/>
        </w:rPr>
      </w:pPr>
      <w:r w:rsidRPr="00503BEB">
        <w:rPr>
          <w:b/>
        </w:rPr>
        <w:t>Validasi Materi</w:t>
      </w:r>
    </w:p>
    <w:p w14:paraId="699D7E17" w14:textId="3AFBE428" w:rsidR="00225AE2" w:rsidRDefault="00503BEB" w:rsidP="00225AE2">
      <w:pPr>
        <w:pStyle w:val="BodyText"/>
        <w:spacing w:line="276" w:lineRule="auto"/>
        <w:ind w:left="720" w:firstLine="360"/>
      </w:pPr>
      <w:r>
        <w:lastRenderedPageBreak/>
        <w:t>Validasi materi d</w:t>
      </w:r>
      <w:r w:rsidR="005064BE">
        <w:t>an perangkat pembelajaran t</w:t>
      </w:r>
      <w:r>
        <w:t xml:space="preserve">dilakukan oleh validator ahli dalam bidang tematik dengan menggunakan </w:t>
      </w:r>
      <w:r w:rsidR="005064BE">
        <w:t>instrumen</w:t>
      </w:r>
      <w:r>
        <w:t xml:space="preserve"> validasi materi yang telah disiapkan </w:t>
      </w:r>
      <w:r w:rsidR="005064BE">
        <w:t xml:space="preserve">peneliti </w:t>
      </w:r>
      <w:r>
        <w:t>sehingga diperoleh hasil sebagai berikut:</w:t>
      </w:r>
    </w:p>
    <w:p w14:paraId="59FB3855" w14:textId="77777777" w:rsidR="00503BEB" w:rsidRDefault="008A18FF" w:rsidP="00503BEB">
      <w:pPr>
        <w:pStyle w:val="BodyText"/>
        <w:spacing w:line="276" w:lineRule="auto"/>
        <w:ind w:left="720" w:firstLine="0"/>
        <w:jc w:val="center"/>
        <w:rPr>
          <w:b/>
        </w:rPr>
      </w:pPr>
      <w:r>
        <w:rPr>
          <w:b/>
        </w:rPr>
        <w:t>Tabel 5</w:t>
      </w:r>
      <w:r w:rsidR="00503BEB">
        <w:rPr>
          <w:b/>
        </w:rPr>
        <w:t>. Hasil Penilaian Ahli Materi</w:t>
      </w:r>
      <w:r w:rsidR="00503BEB" w:rsidRPr="00390FCF">
        <w:rPr>
          <w:b/>
        </w:rPr>
        <w:t xml:space="preserve"> Terhadap Media Jumanji</w:t>
      </w:r>
    </w:p>
    <w:tbl>
      <w:tblPr>
        <w:tblStyle w:val="TableGrid"/>
        <w:tblW w:w="0" w:type="auto"/>
        <w:tblInd w:w="720" w:type="dxa"/>
        <w:tblLook w:val="04A0" w:firstRow="1" w:lastRow="0" w:firstColumn="1" w:lastColumn="0" w:noHBand="0" w:noVBand="1"/>
      </w:tblPr>
      <w:tblGrid>
        <w:gridCol w:w="758"/>
        <w:gridCol w:w="1128"/>
        <w:gridCol w:w="1195"/>
        <w:gridCol w:w="829"/>
      </w:tblGrid>
      <w:tr w:rsidR="00225AE2" w14:paraId="0F778CAD" w14:textId="77777777" w:rsidTr="00FE054A">
        <w:tc>
          <w:tcPr>
            <w:tcW w:w="770" w:type="dxa"/>
            <w:vAlign w:val="center"/>
          </w:tcPr>
          <w:p w14:paraId="15ACF803" w14:textId="77777777" w:rsidR="00225AE2" w:rsidRPr="00390FCF" w:rsidRDefault="00225AE2" w:rsidP="00FE054A">
            <w:pPr>
              <w:pStyle w:val="BodyText"/>
              <w:spacing w:line="276" w:lineRule="auto"/>
              <w:ind w:firstLine="0"/>
              <w:jc w:val="center"/>
              <w:rPr>
                <w:rFonts w:ascii="Times New Roman" w:hAnsi="Times New Roman"/>
                <w:b/>
                <w:sz w:val="20"/>
                <w:szCs w:val="20"/>
              </w:rPr>
            </w:pPr>
            <w:r>
              <w:rPr>
                <w:rFonts w:ascii="Times New Roman" w:hAnsi="Times New Roman"/>
                <w:b/>
                <w:sz w:val="20"/>
                <w:szCs w:val="20"/>
              </w:rPr>
              <w:t>No.</w:t>
            </w:r>
          </w:p>
        </w:tc>
        <w:tc>
          <w:tcPr>
            <w:tcW w:w="1106" w:type="dxa"/>
            <w:vAlign w:val="center"/>
          </w:tcPr>
          <w:p w14:paraId="27B34A7B" w14:textId="77777777" w:rsidR="00225AE2" w:rsidRPr="00390FCF" w:rsidRDefault="00225AE2" w:rsidP="00FE054A">
            <w:pPr>
              <w:pStyle w:val="BodyText"/>
              <w:spacing w:line="276" w:lineRule="auto"/>
              <w:ind w:firstLine="0"/>
              <w:jc w:val="center"/>
              <w:rPr>
                <w:rFonts w:ascii="Times New Roman" w:hAnsi="Times New Roman"/>
                <w:b/>
                <w:sz w:val="20"/>
                <w:szCs w:val="20"/>
              </w:rPr>
            </w:pPr>
            <w:r>
              <w:rPr>
                <w:rFonts w:ascii="Times New Roman" w:hAnsi="Times New Roman"/>
                <w:b/>
                <w:sz w:val="20"/>
                <w:szCs w:val="20"/>
              </w:rPr>
              <w:t>Aspek yang Dinilai</w:t>
            </w:r>
          </w:p>
        </w:tc>
        <w:tc>
          <w:tcPr>
            <w:tcW w:w="1195" w:type="dxa"/>
            <w:vAlign w:val="center"/>
          </w:tcPr>
          <w:p w14:paraId="243D1DC9" w14:textId="77777777" w:rsidR="00225AE2" w:rsidRPr="00390FCF" w:rsidRDefault="00225AE2" w:rsidP="00FE054A">
            <w:pPr>
              <w:pStyle w:val="BodyText"/>
              <w:spacing w:line="276" w:lineRule="auto"/>
              <w:ind w:firstLine="0"/>
              <w:jc w:val="center"/>
              <w:rPr>
                <w:rFonts w:ascii="Times New Roman" w:hAnsi="Times New Roman"/>
                <w:b/>
                <w:sz w:val="20"/>
                <w:szCs w:val="20"/>
              </w:rPr>
            </w:pPr>
            <w:r>
              <w:rPr>
                <w:rFonts w:ascii="Times New Roman" w:hAnsi="Times New Roman"/>
                <w:b/>
                <w:sz w:val="20"/>
                <w:szCs w:val="20"/>
              </w:rPr>
              <w:t>Nomor Butir Pertanyaan</w:t>
            </w:r>
          </w:p>
        </w:tc>
        <w:tc>
          <w:tcPr>
            <w:tcW w:w="839" w:type="dxa"/>
            <w:vAlign w:val="center"/>
          </w:tcPr>
          <w:p w14:paraId="57AC7E56" w14:textId="77777777" w:rsidR="00225AE2" w:rsidRPr="00390FCF" w:rsidRDefault="00225AE2" w:rsidP="00FE054A">
            <w:pPr>
              <w:pStyle w:val="BodyText"/>
              <w:spacing w:line="276" w:lineRule="auto"/>
              <w:ind w:firstLine="0"/>
              <w:jc w:val="center"/>
              <w:rPr>
                <w:rFonts w:ascii="Times New Roman" w:hAnsi="Times New Roman"/>
                <w:b/>
                <w:sz w:val="20"/>
                <w:szCs w:val="20"/>
              </w:rPr>
            </w:pPr>
            <w:r>
              <w:rPr>
                <w:rFonts w:ascii="Times New Roman" w:hAnsi="Times New Roman"/>
                <w:b/>
                <w:sz w:val="20"/>
                <w:szCs w:val="20"/>
              </w:rPr>
              <w:t>Skor</w:t>
            </w:r>
          </w:p>
        </w:tc>
      </w:tr>
      <w:tr w:rsidR="00225AE2" w:rsidRPr="00D31869" w14:paraId="01F1995D" w14:textId="77777777" w:rsidTr="00FE054A">
        <w:tc>
          <w:tcPr>
            <w:tcW w:w="770" w:type="dxa"/>
          </w:tcPr>
          <w:p w14:paraId="785C7DBE" w14:textId="77777777" w:rsidR="00225AE2" w:rsidRPr="00D31869" w:rsidRDefault="00225AE2" w:rsidP="00FE054A">
            <w:pPr>
              <w:pStyle w:val="BodyText"/>
              <w:spacing w:line="276" w:lineRule="auto"/>
              <w:ind w:firstLine="0"/>
              <w:jc w:val="center"/>
              <w:rPr>
                <w:rFonts w:ascii="Times New Roman" w:hAnsi="Times New Roman"/>
                <w:sz w:val="20"/>
                <w:szCs w:val="20"/>
              </w:rPr>
            </w:pPr>
            <w:r w:rsidRPr="00D31869">
              <w:rPr>
                <w:rFonts w:ascii="Times New Roman" w:hAnsi="Times New Roman"/>
                <w:sz w:val="20"/>
                <w:szCs w:val="20"/>
              </w:rPr>
              <w:t>1.</w:t>
            </w:r>
          </w:p>
        </w:tc>
        <w:tc>
          <w:tcPr>
            <w:tcW w:w="1106" w:type="dxa"/>
          </w:tcPr>
          <w:p w14:paraId="0F50EB5F" w14:textId="77777777" w:rsidR="00225AE2" w:rsidRPr="00D31869" w:rsidRDefault="00225AE2" w:rsidP="00FE054A">
            <w:pPr>
              <w:pStyle w:val="BodyText"/>
              <w:spacing w:line="276" w:lineRule="auto"/>
              <w:ind w:firstLine="0"/>
              <w:jc w:val="center"/>
              <w:rPr>
                <w:rFonts w:ascii="Times New Roman" w:hAnsi="Times New Roman"/>
                <w:sz w:val="20"/>
                <w:szCs w:val="20"/>
              </w:rPr>
            </w:pPr>
            <w:r>
              <w:rPr>
                <w:rFonts w:ascii="Times New Roman" w:hAnsi="Times New Roman"/>
                <w:sz w:val="20"/>
                <w:szCs w:val="20"/>
              </w:rPr>
              <w:t>Relevansi dengan Kurikulum</w:t>
            </w:r>
          </w:p>
        </w:tc>
        <w:tc>
          <w:tcPr>
            <w:tcW w:w="1195" w:type="dxa"/>
          </w:tcPr>
          <w:p w14:paraId="2E624D0A" w14:textId="77777777" w:rsidR="00225AE2" w:rsidRPr="00D31869" w:rsidRDefault="00225AE2" w:rsidP="00225AE2">
            <w:pPr>
              <w:pStyle w:val="BodyText"/>
              <w:spacing w:line="276" w:lineRule="auto"/>
              <w:ind w:firstLine="0"/>
              <w:jc w:val="center"/>
              <w:rPr>
                <w:rFonts w:ascii="Times New Roman" w:hAnsi="Times New Roman"/>
                <w:sz w:val="20"/>
                <w:szCs w:val="20"/>
              </w:rPr>
            </w:pPr>
            <w:r>
              <w:rPr>
                <w:rFonts w:ascii="Times New Roman" w:hAnsi="Times New Roman"/>
                <w:sz w:val="20"/>
                <w:szCs w:val="20"/>
              </w:rPr>
              <w:t>1, 2, dan 3</w:t>
            </w:r>
          </w:p>
        </w:tc>
        <w:tc>
          <w:tcPr>
            <w:tcW w:w="839" w:type="dxa"/>
          </w:tcPr>
          <w:p w14:paraId="0C3254F3" w14:textId="77777777" w:rsidR="00225AE2" w:rsidRPr="00D31869" w:rsidRDefault="00225AE2" w:rsidP="00FE054A">
            <w:pPr>
              <w:pStyle w:val="BodyText"/>
              <w:spacing w:line="276" w:lineRule="auto"/>
              <w:ind w:firstLine="0"/>
              <w:jc w:val="center"/>
              <w:rPr>
                <w:rFonts w:ascii="Times New Roman" w:hAnsi="Times New Roman"/>
                <w:sz w:val="20"/>
                <w:szCs w:val="20"/>
              </w:rPr>
            </w:pPr>
            <w:r>
              <w:rPr>
                <w:rFonts w:ascii="Times New Roman" w:hAnsi="Times New Roman"/>
                <w:sz w:val="20"/>
                <w:szCs w:val="20"/>
              </w:rPr>
              <w:t>13</w:t>
            </w:r>
          </w:p>
        </w:tc>
      </w:tr>
      <w:tr w:rsidR="00225AE2" w:rsidRPr="00D31869" w14:paraId="20BD0777" w14:textId="77777777" w:rsidTr="00FE054A">
        <w:tc>
          <w:tcPr>
            <w:tcW w:w="770" w:type="dxa"/>
          </w:tcPr>
          <w:p w14:paraId="2C954945" w14:textId="77777777" w:rsidR="00225AE2" w:rsidRPr="00D31869" w:rsidRDefault="00225AE2" w:rsidP="00FE054A">
            <w:pPr>
              <w:pStyle w:val="BodyText"/>
              <w:spacing w:line="276" w:lineRule="auto"/>
              <w:ind w:firstLine="0"/>
              <w:jc w:val="center"/>
              <w:rPr>
                <w:rFonts w:ascii="Times New Roman" w:hAnsi="Times New Roman"/>
                <w:sz w:val="20"/>
                <w:szCs w:val="20"/>
              </w:rPr>
            </w:pPr>
            <w:r w:rsidRPr="00D31869">
              <w:rPr>
                <w:rFonts w:ascii="Times New Roman" w:hAnsi="Times New Roman"/>
                <w:sz w:val="20"/>
                <w:szCs w:val="20"/>
              </w:rPr>
              <w:t>2.</w:t>
            </w:r>
          </w:p>
        </w:tc>
        <w:tc>
          <w:tcPr>
            <w:tcW w:w="1106" w:type="dxa"/>
          </w:tcPr>
          <w:p w14:paraId="7628B6A7" w14:textId="77777777" w:rsidR="00225AE2" w:rsidRPr="00D31869" w:rsidRDefault="00225AE2" w:rsidP="00FE054A">
            <w:pPr>
              <w:pStyle w:val="BodyText"/>
              <w:spacing w:line="276" w:lineRule="auto"/>
              <w:ind w:firstLine="0"/>
              <w:jc w:val="center"/>
              <w:rPr>
                <w:rFonts w:ascii="Times New Roman" w:hAnsi="Times New Roman"/>
                <w:sz w:val="20"/>
                <w:szCs w:val="20"/>
              </w:rPr>
            </w:pPr>
            <w:r>
              <w:rPr>
                <w:rFonts w:ascii="Times New Roman" w:hAnsi="Times New Roman"/>
                <w:sz w:val="20"/>
                <w:szCs w:val="20"/>
              </w:rPr>
              <w:t>Kelayakan isi</w:t>
            </w:r>
          </w:p>
        </w:tc>
        <w:tc>
          <w:tcPr>
            <w:tcW w:w="1195" w:type="dxa"/>
          </w:tcPr>
          <w:p w14:paraId="12F42CAA" w14:textId="77777777" w:rsidR="00225AE2" w:rsidRPr="00D31869" w:rsidRDefault="00225AE2" w:rsidP="00FE054A">
            <w:pPr>
              <w:pStyle w:val="BodyText"/>
              <w:spacing w:line="276" w:lineRule="auto"/>
              <w:ind w:firstLine="0"/>
              <w:jc w:val="center"/>
              <w:rPr>
                <w:rFonts w:ascii="Times New Roman" w:hAnsi="Times New Roman"/>
                <w:sz w:val="20"/>
                <w:szCs w:val="20"/>
              </w:rPr>
            </w:pPr>
            <w:r>
              <w:rPr>
                <w:rFonts w:ascii="Times New Roman" w:hAnsi="Times New Roman"/>
                <w:sz w:val="20"/>
                <w:szCs w:val="20"/>
              </w:rPr>
              <w:t>4, 5, dan 6</w:t>
            </w:r>
          </w:p>
        </w:tc>
        <w:tc>
          <w:tcPr>
            <w:tcW w:w="839" w:type="dxa"/>
          </w:tcPr>
          <w:p w14:paraId="3C62434F" w14:textId="77777777" w:rsidR="00225AE2" w:rsidRPr="00D31869" w:rsidRDefault="00225AE2" w:rsidP="00FE054A">
            <w:pPr>
              <w:pStyle w:val="BodyText"/>
              <w:spacing w:line="276" w:lineRule="auto"/>
              <w:ind w:firstLine="0"/>
              <w:jc w:val="center"/>
              <w:rPr>
                <w:rFonts w:ascii="Times New Roman" w:hAnsi="Times New Roman"/>
                <w:sz w:val="20"/>
                <w:szCs w:val="20"/>
              </w:rPr>
            </w:pPr>
            <w:r>
              <w:rPr>
                <w:rFonts w:ascii="Times New Roman" w:hAnsi="Times New Roman"/>
                <w:sz w:val="20"/>
                <w:szCs w:val="20"/>
              </w:rPr>
              <w:t>13</w:t>
            </w:r>
          </w:p>
        </w:tc>
      </w:tr>
      <w:tr w:rsidR="00225AE2" w:rsidRPr="00D31869" w14:paraId="5F4DE4BA" w14:textId="77777777" w:rsidTr="00FE054A">
        <w:tc>
          <w:tcPr>
            <w:tcW w:w="770" w:type="dxa"/>
          </w:tcPr>
          <w:p w14:paraId="0ED42AF0" w14:textId="77777777" w:rsidR="00225AE2" w:rsidRPr="00D31869" w:rsidRDefault="00225AE2" w:rsidP="00FE054A">
            <w:pPr>
              <w:pStyle w:val="BodyText"/>
              <w:spacing w:line="276" w:lineRule="auto"/>
              <w:ind w:firstLine="0"/>
              <w:jc w:val="center"/>
              <w:rPr>
                <w:rFonts w:ascii="Times New Roman" w:hAnsi="Times New Roman"/>
                <w:sz w:val="20"/>
                <w:szCs w:val="20"/>
              </w:rPr>
            </w:pPr>
            <w:r w:rsidRPr="00D31869">
              <w:rPr>
                <w:rFonts w:ascii="Times New Roman" w:hAnsi="Times New Roman"/>
                <w:sz w:val="20"/>
                <w:szCs w:val="20"/>
              </w:rPr>
              <w:t>3.</w:t>
            </w:r>
          </w:p>
        </w:tc>
        <w:tc>
          <w:tcPr>
            <w:tcW w:w="1106" w:type="dxa"/>
          </w:tcPr>
          <w:p w14:paraId="7C7FF055" w14:textId="77777777" w:rsidR="00225AE2" w:rsidRPr="00D31869" w:rsidRDefault="00225AE2" w:rsidP="00FE054A">
            <w:pPr>
              <w:pStyle w:val="BodyText"/>
              <w:spacing w:line="276" w:lineRule="auto"/>
              <w:ind w:firstLine="0"/>
              <w:jc w:val="center"/>
              <w:rPr>
                <w:rFonts w:ascii="Times New Roman" w:hAnsi="Times New Roman"/>
                <w:sz w:val="20"/>
                <w:szCs w:val="20"/>
              </w:rPr>
            </w:pPr>
            <w:r>
              <w:rPr>
                <w:rFonts w:ascii="Times New Roman" w:hAnsi="Times New Roman"/>
                <w:sz w:val="20"/>
                <w:szCs w:val="20"/>
              </w:rPr>
              <w:t>Kelayakan kebahasaan</w:t>
            </w:r>
          </w:p>
        </w:tc>
        <w:tc>
          <w:tcPr>
            <w:tcW w:w="1195" w:type="dxa"/>
          </w:tcPr>
          <w:p w14:paraId="5333E118" w14:textId="77777777" w:rsidR="00225AE2" w:rsidRPr="00D31869" w:rsidRDefault="00225AE2" w:rsidP="00FE054A">
            <w:pPr>
              <w:pStyle w:val="BodyText"/>
              <w:spacing w:line="276" w:lineRule="auto"/>
              <w:ind w:firstLine="0"/>
              <w:jc w:val="center"/>
              <w:rPr>
                <w:rFonts w:ascii="Times New Roman" w:hAnsi="Times New Roman"/>
                <w:sz w:val="20"/>
                <w:szCs w:val="20"/>
              </w:rPr>
            </w:pPr>
            <w:r>
              <w:rPr>
                <w:rFonts w:ascii="Times New Roman" w:hAnsi="Times New Roman"/>
                <w:sz w:val="20"/>
                <w:szCs w:val="20"/>
              </w:rPr>
              <w:t>7, 8, 9, dan 10</w:t>
            </w:r>
          </w:p>
        </w:tc>
        <w:tc>
          <w:tcPr>
            <w:tcW w:w="839" w:type="dxa"/>
          </w:tcPr>
          <w:p w14:paraId="084F2512" w14:textId="77777777" w:rsidR="00225AE2" w:rsidRPr="00D31869" w:rsidRDefault="00225AE2" w:rsidP="00FE054A">
            <w:pPr>
              <w:pStyle w:val="BodyText"/>
              <w:spacing w:line="276" w:lineRule="auto"/>
              <w:ind w:firstLine="0"/>
              <w:jc w:val="center"/>
              <w:rPr>
                <w:rFonts w:ascii="Times New Roman" w:hAnsi="Times New Roman"/>
                <w:sz w:val="20"/>
                <w:szCs w:val="20"/>
              </w:rPr>
            </w:pPr>
            <w:r>
              <w:rPr>
                <w:rFonts w:ascii="Times New Roman" w:hAnsi="Times New Roman"/>
                <w:sz w:val="20"/>
                <w:szCs w:val="20"/>
              </w:rPr>
              <w:t>16</w:t>
            </w:r>
          </w:p>
        </w:tc>
      </w:tr>
      <w:tr w:rsidR="00225AE2" w:rsidRPr="00D31869" w14:paraId="3FDD6991" w14:textId="77777777" w:rsidTr="00FE054A">
        <w:tc>
          <w:tcPr>
            <w:tcW w:w="770" w:type="dxa"/>
          </w:tcPr>
          <w:p w14:paraId="4A4C8E75" w14:textId="77777777" w:rsidR="00225AE2" w:rsidRPr="00EA064F" w:rsidRDefault="00225AE2" w:rsidP="00FE054A">
            <w:pPr>
              <w:pStyle w:val="BodyText"/>
              <w:spacing w:line="276" w:lineRule="auto"/>
              <w:ind w:firstLine="0"/>
              <w:jc w:val="center"/>
              <w:rPr>
                <w:rFonts w:ascii="Times New Roman" w:hAnsi="Times New Roman"/>
                <w:sz w:val="20"/>
                <w:szCs w:val="20"/>
              </w:rPr>
            </w:pPr>
          </w:p>
        </w:tc>
        <w:tc>
          <w:tcPr>
            <w:tcW w:w="2301" w:type="dxa"/>
            <w:gridSpan w:val="2"/>
            <w:vAlign w:val="center"/>
          </w:tcPr>
          <w:p w14:paraId="76020501" w14:textId="77777777" w:rsidR="00225AE2" w:rsidRPr="00EA064F" w:rsidRDefault="00225AE2" w:rsidP="00FE054A">
            <w:pPr>
              <w:pStyle w:val="BodyText"/>
              <w:spacing w:line="276" w:lineRule="auto"/>
              <w:ind w:firstLine="0"/>
              <w:jc w:val="left"/>
              <w:rPr>
                <w:rFonts w:ascii="Times New Roman" w:hAnsi="Times New Roman"/>
                <w:sz w:val="20"/>
                <w:szCs w:val="20"/>
              </w:rPr>
            </w:pPr>
            <w:r w:rsidRPr="00EA064F">
              <w:rPr>
                <w:rFonts w:ascii="Times New Roman" w:hAnsi="Times New Roman"/>
                <w:sz w:val="20"/>
                <w:szCs w:val="20"/>
              </w:rPr>
              <w:t>Total skor</w:t>
            </w:r>
          </w:p>
        </w:tc>
        <w:tc>
          <w:tcPr>
            <w:tcW w:w="839" w:type="dxa"/>
          </w:tcPr>
          <w:p w14:paraId="4686E3C9" w14:textId="77777777" w:rsidR="00225AE2" w:rsidRPr="00EA064F" w:rsidRDefault="00225AE2" w:rsidP="00FE054A">
            <w:pPr>
              <w:pStyle w:val="BodyText"/>
              <w:spacing w:line="276" w:lineRule="auto"/>
              <w:ind w:firstLine="0"/>
              <w:jc w:val="center"/>
              <w:rPr>
                <w:rFonts w:ascii="Times New Roman" w:hAnsi="Times New Roman"/>
                <w:sz w:val="20"/>
                <w:szCs w:val="20"/>
              </w:rPr>
            </w:pPr>
            <w:r>
              <w:rPr>
                <w:rFonts w:ascii="Times New Roman" w:hAnsi="Times New Roman"/>
                <w:sz w:val="20"/>
                <w:szCs w:val="20"/>
              </w:rPr>
              <w:t>42</w:t>
            </w:r>
          </w:p>
        </w:tc>
      </w:tr>
    </w:tbl>
    <w:p w14:paraId="2C27A775" w14:textId="77777777" w:rsidR="00225AE2" w:rsidRDefault="00225AE2" w:rsidP="00225AE2">
      <w:pPr>
        <w:pStyle w:val="BodyText"/>
        <w:spacing w:line="276" w:lineRule="auto"/>
        <w:ind w:left="720" w:firstLine="0"/>
      </w:pPr>
      <w:r>
        <w:t>Hasil presentase skor:</w:t>
      </w:r>
    </w:p>
    <w:p w14:paraId="08500DCC" w14:textId="77777777" w:rsidR="00225AE2" w:rsidRPr="001830AF" w:rsidRDefault="00225AE2" w:rsidP="00225AE2">
      <w:pPr>
        <w:spacing w:line="276" w:lineRule="auto"/>
        <w:ind w:left="2700"/>
        <w:jc w:val="left"/>
      </w:pPr>
      <w:r w:rsidRPr="001830AF">
        <w:t xml:space="preserve">       </w:t>
      </w:r>
      <w:r w:rsidRPr="001830AF">
        <w:rPr>
          <w:noProof/>
        </w:rPr>
        <w:drawing>
          <wp:inline distT="0" distB="0" distL="0" distR="0" wp14:anchorId="68A02BBE" wp14:editId="63BB0D22">
            <wp:extent cx="92075" cy="95250"/>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58811" name="Picture 58811"/>
                    <pic:cNvPicPr/>
                  </pic:nvPicPr>
                  <pic:blipFill>
                    <a:blip r:embed="rId24"/>
                    <a:stretch>
                      <a:fillRect/>
                    </a:stretch>
                  </pic:blipFill>
                  <pic:spPr>
                    <a:xfrm>
                      <a:off x="0" y="0"/>
                      <a:ext cx="92075" cy="95250"/>
                    </a:xfrm>
                    <a:prstGeom prst="rect">
                      <a:avLst/>
                    </a:prstGeom>
                  </pic:spPr>
                </pic:pic>
              </a:graphicData>
            </a:graphic>
          </wp:inline>
        </w:drawing>
      </w:r>
    </w:p>
    <w:p w14:paraId="022DF9DE" w14:textId="77777777" w:rsidR="00225AE2" w:rsidRDefault="00225AE2" w:rsidP="00225AE2">
      <w:pPr>
        <w:spacing w:after="28" w:line="276" w:lineRule="auto"/>
        <w:ind w:left="2700"/>
        <w:jc w:val="left"/>
      </w:pPr>
      <w:r w:rsidRPr="001830AF">
        <w:t xml:space="preserve">P = </w:t>
      </w:r>
      <w:r w:rsidRPr="001830AF">
        <w:rPr>
          <w:rFonts w:eastAsia="Calibri"/>
          <w:noProof/>
          <w:position w:val="-19"/>
          <w:sz w:val="22"/>
        </w:rPr>
        <w:drawing>
          <wp:inline distT="0" distB="0" distL="0" distR="0" wp14:anchorId="19F3CDE3" wp14:editId="392E2C98">
            <wp:extent cx="117475" cy="171450"/>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53721" name="Picture 53721"/>
                    <pic:cNvPicPr/>
                  </pic:nvPicPr>
                  <pic:blipFill>
                    <a:blip r:embed="rId25"/>
                    <a:stretch>
                      <a:fillRect/>
                    </a:stretch>
                  </pic:blipFill>
                  <pic:spPr>
                    <a:xfrm>
                      <a:off x="0" y="0"/>
                      <a:ext cx="117475" cy="171450"/>
                    </a:xfrm>
                    <a:prstGeom prst="rect">
                      <a:avLst/>
                    </a:prstGeom>
                  </pic:spPr>
                </pic:pic>
              </a:graphicData>
            </a:graphic>
          </wp:inline>
        </w:drawing>
      </w:r>
      <w:r w:rsidRPr="001830AF">
        <w:rPr>
          <w:sz w:val="32"/>
        </w:rPr>
        <w:t xml:space="preserve"> </w:t>
      </w:r>
      <w:r w:rsidRPr="001830AF">
        <w:t xml:space="preserve">x 100% </w:t>
      </w:r>
    </w:p>
    <w:p w14:paraId="38D77A50" w14:textId="77777777" w:rsidR="00225AE2" w:rsidRPr="001830AF" w:rsidRDefault="00225AE2" w:rsidP="00225AE2">
      <w:pPr>
        <w:spacing w:after="28" w:line="276" w:lineRule="auto"/>
        <w:ind w:left="2700"/>
        <w:jc w:val="left"/>
      </w:pPr>
    </w:p>
    <w:p w14:paraId="3D7C1F8A" w14:textId="77777777" w:rsidR="00225AE2" w:rsidRPr="001830AF" w:rsidRDefault="00225AE2" w:rsidP="00225AE2">
      <w:pPr>
        <w:spacing w:after="5" w:line="276" w:lineRule="auto"/>
        <w:ind w:left="2700"/>
        <w:jc w:val="left"/>
      </w:pPr>
      <w:r w:rsidRPr="001830AF">
        <w:t xml:space="preserve">P = </w:t>
      </w:r>
      <m:oMath>
        <m:f>
          <m:fPr>
            <m:ctrlPr>
              <w:rPr>
                <w:rFonts w:ascii="Cambria Math" w:hAnsi="Cambria Math"/>
              </w:rPr>
            </m:ctrlPr>
          </m:fPr>
          <m:num>
            <m:r>
              <w:rPr>
                <w:rFonts w:ascii="Cambria Math" w:hAnsi="Cambria Math"/>
              </w:rPr>
              <m:t>42</m:t>
            </m:r>
          </m:num>
          <m:den>
            <m:r>
              <w:rPr>
                <w:rFonts w:ascii="Cambria Math" w:hAnsi="Cambria Math"/>
              </w:rPr>
              <m:t>50</m:t>
            </m:r>
          </m:den>
        </m:f>
      </m:oMath>
      <w:r>
        <w:t xml:space="preserve">  </w:t>
      </w:r>
      <w:r w:rsidRPr="001830AF">
        <w:t xml:space="preserve">x 100% </w:t>
      </w:r>
    </w:p>
    <w:p w14:paraId="5DD2BEC2" w14:textId="77777777" w:rsidR="00225AE2" w:rsidRPr="001830AF" w:rsidRDefault="00225AE2" w:rsidP="00225AE2">
      <w:pPr>
        <w:spacing w:after="24" w:line="276" w:lineRule="auto"/>
        <w:ind w:left="2700"/>
        <w:jc w:val="left"/>
      </w:pPr>
    </w:p>
    <w:p w14:paraId="78ECF935" w14:textId="77777777" w:rsidR="00225AE2" w:rsidRPr="001830AF" w:rsidRDefault="00225AE2" w:rsidP="00225AE2">
      <w:pPr>
        <w:spacing w:after="39" w:line="276" w:lineRule="auto"/>
        <w:ind w:left="2700"/>
        <w:jc w:val="left"/>
      </w:pPr>
      <w:r>
        <w:t>P =</w:t>
      </w:r>
      <w:r w:rsidRPr="001830AF">
        <w:t xml:space="preserve"> </w:t>
      </w:r>
      <w:r>
        <w:t>84</w:t>
      </w:r>
      <w:r w:rsidRPr="001830AF">
        <w:t xml:space="preserve"> % </w:t>
      </w:r>
    </w:p>
    <w:p w14:paraId="36215333" w14:textId="77777777" w:rsidR="00225AE2" w:rsidRDefault="00225AE2" w:rsidP="00503BEB">
      <w:pPr>
        <w:pStyle w:val="BodyText"/>
        <w:spacing w:line="276" w:lineRule="auto"/>
        <w:ind w:left="720" w:firstLine="0"/>
        <w:jc w:val="center"/>
        <w:rPr>
          <w:b/>
        </w:rPr>
      </w:pPr>
    </w:p>
    <w:p w14:paraId="3781A990" w14:textId="77777777" w:rsidR="00D27F8B" w:rsidRDefault="00D27F8B" w:rsidP="00225AE2">
      <w:pPr>
        <w:pStyle w:val="BodyText"/>
        <w:spacing w:line="276" w:lineRule="auto"/>
        <w:ind w:left="720" w:firstLine="360"/>
      </w:pPr>
      <w:r>
        <w:t>Berdasarkan tabel di atas dapat diketahui bahwa diperoleh hasil presentase skor kevalidan materi sebesar 84% yang menandakan bahwa materi yang terdapat pada kartu tantangan media Jumanji</w:t>
      </w:r>
      <w:r w:rsidR="00B65D7B">
        <w:t xml:space="preserve"> valid untuk digunakan pada tahap selanjutnya.</w:t>
      </w:r>
    </w:p>
    <w:p w14:paraId="0452D195" w14:textId="77777777" w:rsidR="00EB1FDC" w:rsidRDefault="00EB1FDC" w:rsidP="00EB1FDC">
      <w:pPr>
        <w:pStyle w:val="BodyText"/>
        <w:numPr>
          <w:ilvl w:val="0"/>
          <w:numId w:val="18"/>
        </w:numPr>
        <w:spacing w:line="276" w:lineRule="auto"/>
        <w:ind w:left="360"/>
        <w:rPr>
          <w:b/>
        </w:rPr>
      </w:pPr>
      <w:r w:rsidRPr="00EB1FDC">
        <w:rPr>
          <w:b/>
        </w:rPr>
        <w:t>Data Hasil Kepraktisan Media Jumanji</w:t>
      </w:r>
    </w:p>
    <w:p w14:paraId="783EF38D" w14:textId="77777777" w:rsidR="00447615" w:rsidRDefault="00A675DB" w:rsidP="00447615">
      <w:pPr>
        <w:pStyle w:val="BodyText"/>
        <w:spacing w:line="276" w:lineRule="auto"/>
        <w:ind w:left="360" w:firstLine="360"/>
      </w:pPr>
      <w:r>
        <w:t xml:space="preserve">Kepraktisan media Jumanji dapat dilihat berdasarkan angket yang diberikan kepada guru kelas IV SDN Banyu Urip VI Bapak Saikhu, S.Pd. </w:t>
      </w:r>
      <w:r w:rsidR="00C32E03">
        <w:t xml:space="preserve"> </w:t>
      </w:r>
      <w:r w:rsidR="00B06197">
        <w:t>Berikut hasil dari angket guru:</w:t>
      </w:r>
    </w:p>
    <w:p w14:paraId="221271CB" w14:textId="77777777" w:rsidR="00B06197" w:rsidRDefault="008A18FF" w:rsidP="00B06197">
      <w:pPr>
        <w:pStyle w:val="BodyText"/>
        <w:spacing w:line="276" w:lineRule="auto"/>
        <w:ind w:left="720" w:firstLine="0"/>
        <w:jc w:val="center"/>
        <w:rPr>
          <w:b/>
        </w:rPr>
      </w:pPr>
      <w:r>
        <w:rPr>
          <w:b/>
        </w:rPr>
        <w:t>Tabel 6</w:t>
      </w:r>
      <w:r w:rsidR="00B06197">
        <w:rPr>
          <w:b/>
        </w:rPr>
        <w:t>. Hasil Angket Guru</w:t>
      </w:r>
    </w:p>
    <w:tbl>
      <w:tblPr>
        <w:tblStyle w:val="TableGrid"/>
        <w:tblW w:w="0" w:type="auto"/>
        <w:tblInd w:w="355" w:type="dxa"/>
        <w:tblLook w:val="04A0" w:firstRow="1" w:lastRow="0" w:firstColumn="1" w:lastColumn="0" w:noHBand="0" w:noVBand="1"/>
      </w:tblPr>
      <w:tblGrid>
        <w:gridCol w:w="508"/>
        <w:gridCol w:w="2946"/>
        <w:gridCol w:w="821"/>
      </w:tblGrid>
      <w:tr w:rsidR="0090466E" w14:paraId="120893D0" w14:textId="77777777" w:rsidTr="00DA48BA">
        <w:tc>
          <w:tcPr>
            <w:tcW w:w="418" w:type="dxa"/>
          </w:tcPr>
          <w:p w14:paraId="38A43F1B" w14:textId="77777777" w:rsidR="0090466E" w:rsidRPr="00DA48BA" w:rsidRDefault="0090466E" w:rsidP="00DA48BA">
            <w:pPr>
              <w:pStyle w:val="BodyText"/>
              <w:spacing w:line="276" w:lineRule="auto"/>
              <w:ind w:firstLine="0"/>
              <w:jc w:val="center"/>
              <w:rPr>
                <w:rFonts w:ascii="Times New Roman" w:hAnsi="Times New Roman"/>
                <w:b/>
                <w:sz w:val="20"/>
                <w:szCs w:val="20"/>
              </w:rPr>
            </w:pPr>
            <w:r w:rsidRPr="00DA48BA">
              <w:rPr>
                <w:rFonts w:ascii="Times New Roman" w:hAnsi="Times New Roman"/>
                <w:b/>
                <w:sz w:val="20"/>
                <w:szCs w:val="20"/>
              </w:rPr>
              <w:t>No.</w:t>
            </w:r>
          </w:p>
        </w:tc>
        <w:tc>
          <w:tcPr>
            <w:tcW w:w="3026" w:type="dxa"/>
          </w:tcPr>
          <w:p w14:paraId="1015B7CB" w14:textId="77777777" w:rsidR="0090466E" w:rsidRPr="00DA48BA" w:rsidRDefault="0090466E" w:rsidP="00DA48BA">
            <w:pPr>
              <w:pStyle w:val="BodyText"/>
              <w:spacing w:line="276" w:lineRule="auto"/>
              <w:ind w:firstLine="0"/>
              <w:jc w:val="center"/>
              <w:rPr>
                <w:rFonts w:ascii="Times New Roman" w:hAnsi="Times New Roman"/>
                <w:b/>
                <w:sz w:val="20"/>
                <w:szCs w:val="20"/>
              </w:rPr>
            </w:pPr>
            <w:r w:rsidRPr="00DA48BA">
              <w:rPr>
                <w:rFonts w:ascii="Times New Roman" w:hAnsi="Times New Roman"/>
                <w:b/>
                <w:sz w:val="20"/>
                <w:szCs w:val="20"/>
              </w:rPr>
              <w:t>Aspek yang Dinilai</w:t>
            </w:r>
          </w:p>
        </w:tc>
        <w:tc>
          <w:tcPr>
            <w:tcW w:w="831" w:type="dxa"/>
          </w:tcPr>
          <w:p w14:paraId="2C389714" w14:textId="77777777" w:rsidR="0090466E" w:rsidRPr="00DA48BA" w:rsidRDefault="0090466E" w:rsidP="00DA48BA">
            <w:pPr>
              <w:pStyle w:val="BodyText"/>
              <w:spacing w:line="276" w:lineRule="auto"/>
              <w:ind w:firstLine="0"/>
              <w:jc w:val="center"/>
              <w:rPr>
                <w:rFonts w:ascii="Times New Roman" w:hAnsi="Times New Roman"/>
                <w:b/>
                <w:sz w:val="20"/>
                <w:szCs w:val="20"/>
              </w:rPr>
            </w:pPr>
            <w:r w:rsidRPr="00DA48BA">
              <w:rPr>
                <w:rFonts w:ascii="Times New Roman" w:hAnsi="Times New Roman"/>
                <w:b/>
                <w:sz w:val="20"/>
                <w:szCs w:val="20"/>
              </w:rPr>
              <w:t>Skor</w:t>
            </w:r>
          </w:p>
        </w:tc>
      </w:tr>
      <w:tr w:rsidR="0090466E" w14:paraId="4A015D72" w14:textId="77777777" w:rsidTr="00DA48BA">
        <w:tc>
          <w:tcPr>
            <w:tcW w:w="418" w:type="dxa"/>
          </w:tcPr>
          <w:p w14:paraId="6E1B5938" w14:textId="77777777" w:rsidR="0090466E" w:rsidRPr="00DA48BA" w:rsidRDefault="00DA48BA" w:rsidP="00DA48BA">
            <w:pPr>
              <w:pStyle w:val="BodyText"/>
              <w:spacing w:line="276" w:lineRule="auto"/>
              <w:ind w:firstLine="0"/>
              <w:jc w:val="center"/>
              <w:rPr>
                <w:rFonts w:ascii="Times New Roman" w:hAnsi="Times New Roman"/>
                <w:sz w:val="20"/>
                <w:szCs w:val="20"/>
              </w:rPr>
            </w:pPr>
            <w:r w:rsidRPr="00DA48BA">
              <w:rPr>
                <w:rFonts w:ascii="Times New Roman" w:hAnsi="Times New Roman"/>
                <w:sz w:val="20"/>
                <w:szCs w:val="20"/>
              </w:rPr>
              <w:t>1.</w:t>
            </w:r>
          </w:p>
        </w:tc>
        <w:tc>
          <w:tcPr>
            <w:tcW w:w="3026" w:type="dxa"/>
          </w:tcPr>
          <w:p w14:paraId="2A3A9E33" w14:textId="77777777" w:rsidR="0090466E" w:rsidRPr="00DA48BA" w:rsidRDefault="00DA48BA" w:rsidP="00DA48BA">
            <w:pPr>
              <w:pStyle w:val="BodyText"/>
              <w:spacing w:line="276" w:lineRule="auto"/>
              <w:ind w:firstLine="0"/>
              <w:jc w:val="left"/>
              <w:rPr>
                <w:rFonts w:ascii="Times New Roman" w:hAnsi="Times New Roman"/>
                <w:sz w:val="20"/>
                <w:szCs w:val="20"/>
              </w:rPr>
            </w:pPr>
            <w:r w:rsidRPr="00DA48BA">
              <w:rPr>
                <w:rFonts w:ascii="Times New Roman" w:hAnsi="Times New Roman"/>
                <w:sz w:val="20"/>
                <w:szCs w:val="20"/>
              </w:rPr>
              <w:t>Media “</w:t>
            </w:r>
            <w:r w:rsidRPr="00DA48BA">
              <w:rPr>
                <w:rFonts w:ascii="Times New Roman" w:hAnsi="Times New Roman"/>
                <w:i/>
                <w:sz w:val="20"/>
                <w:szCs w:val="20"/>
              </w:rPr>
              <w:t>JUMANJI</w:t>
            </w:r>
            <w:r w:rsidRPr="00DA48BA">
              <w:rPr>
                <w:rFonts w:ascii="Times New Roman" w:hAnsi="Times New Roman"/>
                <w:sz w:val="20"/>
                <w:szCs w:val="20"/>
              </w:rPr>
              <w:t>” menarik bagi peserta didik.</w:t>
            </w:r>
          </w:p>
        </w:tc>
        <w:tc>
          <w:tcPr>
            <w:tcW w:w="831" w:type="dxa"/>
          </w:tcPr>
          <w:p w14:paraId="25D3D0E3" w14:textId="77777777" w:rsidR="0090466E" w:rsidRPr="00DA48BA" w:rsidRDefault="00DA48BA" w:rsidP="00DA48BA">
            <w:pPr>
              <w:pStyle w:val="BodyText"/>
              <w:spacing w:line="276" w:lineRule="auto"/>
              <w:ind w:firstLine="0"/>
              <w:jc w:val="center"/>
              <w:rPr>
                <w:rFonts w:ascii="Times New Roman" w:hAnsi="Times New Roman"/>
                <w:sz w:val="20"/>
                <w:szCs w:val="20"/>
              </w:rPr>
            </w:pPr>
            <w:r w:rsidRPr="00DA48BA">
              <w:rPr>
                <w:rFonts w:ascii="Times New Roman" w:hAnsi="Times New Roman"/>
                <w:sz w:val="20"/>
                <w:szCs w:val="20"/>
              </w:rPr>
              <w:t>5</w:t>
            </w:r>
          </w:p>
        </w:tc>
      </w:tr>
      <w:tr w:rsidR="0090466E" w14:paraId="0C43745B" w14:textId="77777777" w:rsidTr="00DA48BA">
        <w:tc>
          <w:tcPr>
            <w:tcW w:w="418" w:type="dxa"/>
          </w:tcPr>
          <w:p w14:paraId="316AB51B" w14:textId="77777777" w:rsidR="0090466E" w:rsidRPr="00DA48BA" w:rsidRDefault="00DA48BA" w:rsidP="00DA48BA">
            <w:pPr>
              <w:pStyle w:val="BodyText"/>
              <w:spacing w:line="276" w:lineRule="auto"/>
              <w:ind w:firstLine="0"/>
              <w:jc w:val="center"/>
              <w:rPr>
                <w:rFonts w:ascii="Times New Roman" w:hAnsi="Times New Roman"/>
                <w:sz w:val="20"/>
                <w:szCs w:val="20"/>
              </w:rPr>
            </w:pPr>
            <w:r w:rsidRPr="00DA48BA">
              <w:rPr>
                <w:rFonts w:ascii="Times New Roman" w:hAnsi="Times New Roman"/>
                <w:sz w:val="20"/>
                <w:szCs w:val="20"/>
              </w:rPr>
              <w:t>2.</w:t>
            </w:r>
          </w:p>
        </w:tc>
        <w:tc>
          <w:tcPr>
            <w:tcW w:w="3026" w:type="dxa"/>
          </w:tcPr>
          <w:p w14:paraId="65B2ACB7" w14:textId="77777777" w:rsidR="0090466E" w:rsidRPr="00DA48BA" w:rsidRDefault="00DA48BA" w:rsidP="00DA48BA">
            <w:pPr>
              <w:pStyle w:val="BodyText"/>
              <w:spacing w:line="276" w:lineRule="auto"/>
              <w:ind w:firstLine="0"/>
              <w:jc w:val="left"/>
              <w:rPr>
                <w:rFonts w:ascii="Times New Roman" w:hAnsi="Times New Roman"/>
                <w:sz w:val="20"/>
                <w:szCs w:val="20"/>
              </w:rPr>
            </w:pPr>
            <w:r w:rsidRPr="00DA48BA">
              <w:rPr>
                <w:rFonts w:ascii="Times New Roman" w:hAnsi="Times New Roman"/>
                <w:sz w:val="20"/>
                <w:szCs w:val="20"/>
              </w:rPr>
              <w:t>Pemilihan kombinasi warna yang menarik peserta didik.</w:t>
            </w:r>
          </w:p>
        </w:tc>
        <w:tc>
          <w:tcPr>
            <w:tcW w:w="831" w:type="dxa"/>
          </w:tcPr>
          <w:p w14:paraId="1298D581" w14:textId="77777777" w:rsidR="0090466E" w:rsidRPr="00DA48BA" w:rsidRDefault="00DA48BA" w:rsidP="00DA48BA">
            <w:pPr>
              <w:pStyle w:val="BodyText"/>
              <w:spacing w:line="276" w:lineRule="auto"/>
              <w:ind w:firstLine="0"/>
              <w:jc w:val="center"/>
              <w:rPr>
                <w:rFonts w:ascii="Times New Roman" w:hAnsi="Times New Roman"/>
                <w:sz w:val="20"/>
                <w:szCs w:val="20"/>
              </w:rPr>
            </w:pPr>
            <w:r w:rsidRPr="00DA48BA">
              <w:rPr>
                <w:rFonts w:ascii="Times New Roman" w:hAnsi="Times New Roman"/>
                <w:sz w:val="20"/>
                <w:szCs w:val="20"/>
              </w:rPr>
              <w:t>5</w:t>
            </w:r>
          </w:p>
        </w:tc>
      </w:tr>
      <w:tr w:rsidR="0090466E" w14:paraId="0F7AFAF9" w14:textId="77777777" w:rsidTr="00DA48BA">
        <w:tc>
          <w:tcPr>
            <w:tcW w:w="418" w:type="dxa"/>
          </w:tcPr>
          <w:p w14:paraId="12D38D45" w14:textId="77777777" w:rsidR="0090466E" w:rsidRPr="00DA48BA" w:rsidRDefault="00DA48BA" w:rsidP="00DA48BA">
            <w:pPr>
              <w:pStyle w:val="BodyText"/>
              <w:spacing w:line="276" w:lineRule="auto"/>
              <w:ind w:firstLine="0"/>
              <w:jc w:val="center"/>
              <w:rPr>
                <w:rFonts w:ascii="Times New Roman" w:hAnsi="Times New Roman"/>
                <w:sz w:val="20"/>
                <w:szCs w:val="20"/>
              </w:rPr>
            </w:pPr>
            <w:r w:rsidRPr="00DA48BA">
              <w:rPr>
                <w:rFonts w:ascii="Times New Roman" w:hAnsi="Times New Roman"/>
                <w:sz w:val="20"/>
                <w:szCs w:val="20"/>
              </w:rPr>
              <w:t>3.</w:t>
            </w:r>
          </w:p>
        </w:tc>
        <w:tc>
          <w:tcPr>
            <w:tcW w:w="3026" w:type="dxa"/>
          </w:tcPr>
          <w:p w14:paraId="58DF4B1C" w14:textId="77777777" w:rsidR="0090466E" w:rsidRPr="00DA48BA" w:rsidRDefault="00DA48BA" w:rsidP="00DA48BA">
            <w:pPr>
              <w:pStyle w:val="BodyText"/>
              <w:spacing w:line="276" w:lineRule="auto"/>
              <w:ind w:firstLine="0"/>
              <w:jc w:val="left"/>
              <w:rPr>
                <w:rFonts w:ascii="Times New Roman" w:hAnsi="Times New Roman"/>
                <w:sz w:val="20"/>
                <w:szCs w:val="20"/>
              </w:rPr>
            </w:pPr>
            <w:r w:rsidRPr="00DA48BA">
              <w:rPr>
                <w:rFonts w:ascii="Times New Roman" w:hAnsi="Times New Roman"/>
                <w:sz w:val="20"/>
                <w:szCs w:val="20"/>
              </w:rPr>
              <w:t>Kualitas gambar sudah baik dan jelas.</w:t>
            </w:r>
          </w:p>
        </w:tc>
        <w:tc>
          <w:tcPr>
            <w:tcW w:w="831" w:type="dxa"/>
          </w:tcPr>
          <w:p w14:paraId="0951501C" w14:textId="77777777" w:rsidR="0090466E" w:rsidRPr="00DA48BA" w:rsidRDefault="00DA48BA" w:rsidP="00DA48BA">
            <w:pPr>
              <w:pStyle w:val="BodyText"/>
              <w:spacing w:line="276" w:lineRule="auto"/>
              <w:ind w:firstLine="0"/>
              <w:jc w:val="center"/>
              <w:rPr>
                <w:rFonts w:ascii="Times New Roman" w:hAnsi="Times New Roman"/>
                <w:sz w:val="20"/>
                <w:szCs w:val="20"/>
              </w:rPr>
            </w:pPr>
            <w:r w:rsidRPr="00DA48BA">
              <w:rPr>
                <w:rFonts w:ascii="Times New Roman" w:hAnsi="Times New Roman"/>
                <w:sz w:val="20"/>
                <w:szCs w:val="20"/>
              </w:rPr>
              <w:t>5</w:t>
            </w:r>
          </w:p>
        </w:tc>
      </w:tr>
      <w:tr w:rsidR="00DA48BA" w14:paraId="2AE8606C" w14:textId="77777777" w:rsidTr="00DA48BA">
        <w:tc>
          <w:tcPr>
            <w:tcW w:w="418" w:type="dxa"/>
          </w:tcPr>
          <w:p w14:paraId="7BFAC9CB" w14:textId="77777777" w:rsidR="00DA48BA" w:rsidRPr="00DA48BA" w:rsidRDefault="00DA48BA" w:rsidP="00DA48BA">
            <w:pPr>
              <w:pStyle w:val="BodyText"/>
              <w:spacing w:line="276" w:lineRule="auto"/>
              <w:ind w:firstLine="0"/>
              <w:jc w:val="center"/>
              <w:rPr>
                <w:rFonts w:ascii="Times New Roman" w:hAnsi="Times New Roman"/>
                <w:sz w:val="20"/>
                <w:szCs w:val="20"/>
              </w:rPr>
            </w:pPr>
            <w:r w:rsidRPr="00DA48BA">
              <w:rPr>
                <w:rFonts w:ascii="Times New Roman" w:hAnsi="Times New Roman"/>
                <w:sz w:val="20"/>
                <w:szCs w:val="20"/>
              </w:rPr>
              <w:t>4.</w:t>
            </w:r>
          </w:p>
        </w:tc>
        <w:tc>
          <w:tcPr>
            <w:tcW w:w="3026" w:type="dxa"/>
          </w:tcPr>
          <w:p w14:paraId="5F1C5872" w14:textId="77777777" w:rsidR="00DA48BA" w:rsidRPr="00DA48BA" w:rsidRDefault="00DA48BA" w:rsidP="00DA48BA">
            <w:pPr>
              <w:pStyle w:val="BodyText"/>
              <w:spacing w:line="276" w:lineRule="auto"/>
              <w:ind w:firstLine="0"/>
              <w:jc w:val="left"/>
              <w:rPr>
                <w:rFonts w:ascii="Times New Roman" w:hAnsi="Times New Roman"/>
                <w:sz w:val="20"/>
                <w:szCs w:val="20"/>
              </w:rPr>
            </w:pPr>
            <w:r w:rsidRPr="00DA48BA">
              <w:rPr>
                <w:rFonts w:ascii="Times New Roman" w:hAnsi="Times New Roman"/>
                <w:sz w:val="20"/>
                <w:szCs w:val="20"/>
              </w:rPr>
              <w:t>Penggunaan tulisan pada media “</w:t>
            </w:r>
            <w:r w:rsidRPr="00DA48BA">
              <w:rPr>
                <w:rFonts w:ascii="Times New Roman" w:hAnsi="Times New Roman"/>
                <w:i/>
                <w:sz w:val="20"/>
                <w:szCs w:val="20"/>
              </w:rPr>
              <w:t>JUMANJI</w:t>
            </w:r>
            <w:r w:rsidRPr="00DA48BA">
              <w:rPr>
                <w:rFonts w:ascii="Times New Roman" w:hAnsi="Times New Roman"/>
                <w:sz w:val="20"/>
                <w:szCs w:val="20"/>
              </w:rPr>
              <w:t>” jelas dan mudah dibaca.</w:t>
            </w:r>
          </w:p>
        </w:tc>
        <w:tc>
          <w:tcPr>
            <w:tcW w:w="831" w:type="dxa"/>
          </w:tcPr>
          <w:p w14:paraId="5D79F63D" w14:textId="77777777" w:rsidR="00DA48BA" w:rsidRPr="00DA48BA" w:rsidRDefault="00DA48BA" w:rsidP="00DA48BA">
            <w:pPr>
              <w:pStyle w:val="BodyText"/>
              <w:spacing w:line="276" w:lineRule="auto"/>
              <w:ind w:firstLine="0"/>
              <w:jc w:val="center"/>
              <w:rPr>
                <w:rFonts w:ascii="Times New Roman" w:hAnsi="Times New Roman"/>
                <w:sz w:val="20"/>
                <w:szCs w:val="20"/>
              </w:rPr>
            </w:pPr>
            <w:r w:rsidRPr="00DA48BA">
              <w:rPr>
                <w:rFonts w:ascii="Times New Roman" w:hAnsi="Times New Roman"/>
                <w:sz w:val="20"/>
                <w:szCs w:val="20"/>
              </w:rPr>
              <w:t>4</w:t>
            </w:r>
          </w:p>
        </w:tc>
      </w:tr>
      <w:tr w:rsidR="00DA48BA" w14:paraId="2C1D0D78" w14:textId="77777777" w:rsidTr="00DA48BA">
        <w:tc>
          <w:tcPr>
            <w:tcW w:w="418" w:type="dxa"/>
          </w:tcPr>
          <w:p w14:paraId="2FC7D60B" w14:textId="77777777" w:rsidR="00DA48BA" w:rsidRPr="00DA48BA" w:rsidRDefault="00DA48BA" w:rsidP="00DA48BA">
            <w:pPr>
              <w:pStyle w:val="BodyText"/>
              <w:spacing w:line="276" w:lineRule="auto"/>
              <w:ind w:firstLine="0"/>
              <w:jc w:val="center"/>
              <w:rPr>
                <w:rFonts w:ascii="Times New Roman" w:hAnsi="Times New Roman"/>
                <w:sz w:val="20"/>
                <w:szCs w:val="20"/>
              </w:rPr>
            </w:pPr>
            <w:r w:rsidRPr="00DA48BA">
              <w:rPr>
                <w:rFonts w:ascii="Times New Roman" w:hAnsi="Times New Roman"/>
                <w:sz w:val="20"/>
                <w:szCs w:val="20"/>
              </w:rPr>
              <w:t>5.</w:t>
            </w:r>
          </w:p>
        </w:tc>
        <w:tc>
          <w:tcPr>
            <w:tcW w:w="3026" w:type="dxa"/>
          </w:tcPr>
          <w:p w14:paraId="206B306D" w14:textId="77777777" w:rsidR="00DA48BA" w:rsidRPr="00DA48BA" w:rsidRDefault="00DA48BA" w:rsidP="00DA48BA">
            <w:pPr>
              <w:pStyle w:val="BodyText"/>
              <w:spacing w:line="276" w:lineRule="auto"/>
              <w:ind w:firstLine="0"/>
              <w:jc w:val="left"/>
              <w:rPr>
                <w:rFonts w:ascii="Times New Roman" w:hAnsi="Times New Roman"/>
                <w:sz w:val="20"/>
                <w:szCs w:val="20"/>
              </w:rPr>
            </w:pPr>
            <w:r w:rsidRPr="00DA48BA">
              <w:rPr>
                <w:rFonts w:ascii="Times New Roman" w:hAnsi="Times New Roman"/>
                <w:sz w:val="20"/>
                <w:szCs w:val="20"/>
              </w:rPr>
              <w:t>Peserta didik tidak kesulitan untuk memahami</w:t>
            </w:r>
          </w:p>
        </w:tc>
        <w:tc>
          <w:tcPr>
            <w:tcW w:w="831" w:type="dxa"/>
          </w:tcPr>
          <w:p w14:paraId="4B2D8390" w14:textId="77777777" w:rsidR="00DA48BA" w:rsidRPr="00DA48BA" w:rsidRDefault="00DA48BA" w:rsidP="00DA48BA">
            <w:pPr>
              <w:pStyle w:val="BodyText"/>
              <w:spacing w:line="276" w:lineRule="auto"/>
              <w:ind w:firstLine="0"/>
              <w:jc w:val="center"/>
              <w:rPr>
                <w:rFonts w:ascii="Times New Roman" w:hAnsi="Times New Roman"/>
                <w:sz w:val="20"/>
                <w:szCs w:val="20"/>
              </w:rPr>
            </w:pPr>
            <w:r w:rsidRPr="00DA48BA">
              <w:rPr>
                <w:rFonts w:ascii="Times New Roman" w:hAnsi="Times New Roman"/>
                <w:sz w:val="20"/>
                <w:szCs w:val="20"/>
              </w:rPr>
              <w:t>5</w:t>
            </w:r>
          </w:p>
        </w:tc>
      </w:tr>
      <w:tr w:rsidR="00DA48BA" w14:paraId="11359680" w14:textId="77777777" w:rsidTr="00DA48BA">
        <w:tc>
          <w:tcPr>
            <w:tcW w:w="418" w:type="dxa"/>
          </w:tcPr>
          <w:p w14:paraId="719A8C7B" w14:textId="77777777" w:rsidR="00DA48BA" w:rsidRPr="00DA48BA" w:rsidRDefault="00DA48BA" w:rsidP="00DA48BA">
            <w:pPr>
              <w:pStyle w:val="BodyText"/>
              <w:spacing w:line="276" w:lineRule="auto"/>
              <w:ind w:firstLine="0"/>
              <w:jc w:val="center"/>
              <w:rPr>
                <w:rFonts w:ascii="Times New Roman" w:hAnsi="Times New Roman"/>
                <w:sz w:val="20"/>
                <w:szCs w:val="20"/>
              </w:rPr>
            </w:pPr>
            <w:r w:rsidRPr="00DA48BA">
              <w:rPr>
                <w:rFonts w:ascii="Times New Roman" w:hAnsi="Times New Roman"/>
                <w:sz w:val="20"/>
                <w:szCs w:val="20"/>
              </w:rPr>
              <w:t>6.</w:t>
            </w:r>
          </w:p>
        </w:tc>
        <w:tc>
          <w:tcPr>
            <w:tcW w:w="3026" w:type="dxa"/>
          </w:tcPr>
          <w:p w14:paraId="510C4D5C" w14:textId="77777777" w:rsidR="00DA48BA" w:rsidRPr="00DA48BA" w:rsidRDefault="00DA48BA" w:rsidP="00DA48BA">
            <w:pPr>
              <w:pStyle w:val="BodyText"/>
              <w:spacing w:line="276" w:lineRule="auto"/>
              <w:ind w:firstLine="0"/>
              <w:jc w:val="left"/>
              <w:rPr>
                <w:rFonts w:ascii="Times New Roman" w:hAnsi="Times New Roman"/>
                <w:sz w:val="20"/>
                <w:szCs w:val="20"/>
              </w:rPr>
            </w:pPr>
            <w:r w:rsidRPr="00DA48BA">
              <w:rPr>
                <w:rFonts w:ascii="Times New Roman" w:hAnsi="Times New Roman"/>
                <w:sz w:val="20"/>
                <w:szCs w:val="20"/>
              </w:rPr>
              <w:t>Media “</w:t>
            </w:r>
            <w:r w:rsidRPr="00DA48BA">
              <w:rPr>
                <w:rFonts w:ascii="Times New Roman" w:hAnsi="Times New Roman"/>
                <w:i/>
                <w:sz w:val="20"/>
                <w:szCs w:val="20"/>
              </w:rPr>
              <w:t>JUMANJI</w:t>
            </w:r>
            <w:r w:rsidRPr="00DA48BA">
              <w:rPr>
                <w:rFonts w:ascii="Times New Roman" w:hAnsi="Times New Roman"/>
                <w:sz w:val="20"/>
                <w:szCs w:val="20"/>
              </w:rPr>
              <w:t xml:space="preserve">” dapat </w:t>
            </w:r>
            <w:r w:rsidRPr="00DA48BA">
              <w:rPr>
                <w:rFonts w:ascii="Times New Roman" w:hAnsi="Times New Roman"/>
                <w:sz w:val="20"/>
                <w:szCs w:val="20"/>
              </w:rPr>
              <w:lastRenderedPageBreak/>
              <w:t>membuat peserta didik lebih temotivasi dalam belajar.</w:t>
            </w:r>
          </w:p>
        </w:tc>
        <w:tc>
          <w:tcPr>
            <w:tcW w:w="831" w:type="dxa"/>
          </w:tcPr>
          <w:p w14:paraId="600093DE" w14:textId="77777777" w:rsidR="00DA48BA" w:rsidRPr="00DA48BA" w:rsidRDefault="00DA48BA" w:rsidP="00DA48BA">
            <w:pPr>
              <w:pStyle w:val="BodyText"/>
              <w:spacing w:line="276" w:lineRule="auto"/>
              <w:ind w:firstLine="0"/>
              <w:jc w:val="center"/>
              <w:rPr>
                <w:rFonts w:ascii="Times New Roman" w:hAnsi="Times New Roman"/>
                <w:sz w:val="20"/>
                <w:szCs w:val="20"/>
              </w:rPr>
            </w:pPr>
            <w:r w:rsidRPr="00DA48BA">
              <w:rPr>
                <w:rFonts w:ascii="Times New Roman" w:hAnsi="Times New Roman"/>
                <w:sz w:val="20"/>
                <w:szCs w:val="20"/>
              </w:rPr>
              <w:lastRenderedPageBreak/>
              <w:t>5</w:t>
            </w:r>
          </w:p>
        </w:tc>
      </w:tr>
      <w:tr w:rsidR="00DA48BA" w14:paraId="3C7A8D83" w14:textId="77777777" w:rsidTr="00DA48BA">
        <w:tc>
          <w:tcPr>
            <w:tcW w:w="418" w:type="dxa"/>
          </w:tcPr>
          <w:p w14:paraId="4FDB60B9" w14:textId="77777777" w:rsidR="00DA48BA" w:rsidRPr="00DA48BA" w:rsidRDefault="00DA48BA" w:rsidP="00DA48BA">
            <w:pPr>
              <w:pStyle w:val="BodyText"/>
              <w:spacing w:line="276" w:lineRule="auto"/>
              <w:ind w:firstLine="0"/>
              <w:jc w:val="center"/>
              <w:rPr>
                <w:rFonts w:ascii="Times New Roman" w:hAnsi="Times New Roman"/>
                <w:sz w:val="20"/>
                <w:szCs w:val="20"/>
              </w:rPr>
            </w:pPr>
            <w:r w:rsidRPr="00DA48BA">
              <w:rPr>
                <w:rFonts w:ascii="Times New Roman" w:hAnsi="Times New Roman"/>
                <w:sz w:val="20"/>
                <w:szCs w:val="20"/>
              </w:rPr>
              <w:lastRenderedPageBreak/>
              <w:t>7.</w:t>
            </w:r>
          </w:p>
        </w:tc>
        <w:tc>
          <w:tcPr>
            <w:tcW w:w="3026" w:type="dxa"/>
          </w:tcPr>
          <w:p w14:paraId="2E1A8A33" w14:textId="77777777" w:rsidR="00DA48BA" w:rsidRPr="00DA48BA" w:rsidRDefault="00DA48BA" w:rsidP="00DA48BA">
            <w:pPr>
              <w:pStyle w:val="BodyText"/>
              <w:spacing w:line="276" w:lineRule="auto"/>
              <w:ind w:firstLine="0"/>
              <w:jc w:val="left"/>
              <w:rPr>
                <w:rFonts w:ascii="Times New Roman" w:hAnsi="Times New Roman"/>
                <w:sz w:val="20"/>
                <w:szCs w:val="20"/>
              </w:rPr>
            </w:pPr>
            <w:r w:rsidRPr="00DA48BA">
              <w:rPr>
                <w:rFonts w:ascii="Times New Roman" w:hAnsi="Times New Roman"/>
                <w:sz w:val="20"/>
                <w:szCs w:val="20"/>
              </w:rPr>
              <w:t>Materi pada media “</w:t>
            </w:r>
            <w:r w:rsidRPr="00DA48BA">
              <w:rPr>
                <w:rFonts w:ascii="Times New Roman" w:hAnsi="Times New Roman"/>
                <w:i/>
                <w:sz w:val="20"/>
                <w:szCs w:val="20"/>
              </w:rPr>
              <w:t>JUMANJI</w:t>
            </w:r>
            <w:r w:rsidRPr="00DA48BA">
              <w:rPr>
                <w:rFonts w:ascii="Times New Roman" w:hAnsi="Times New Roman"/>
                <w:sz w:val="20"/>
                <w:szCs w:val="20"/>
              </w:rPr>
              <w:t>” disampaikan dengan cara yang unik dan menarik.</w:t>
            </w:r>
          </w:p>
        </w:tc>
        <w:tc>
          <w:tcPr>
            <w:tcW w:w="831" w:type="dxa"/>
          </w:tcPr>
          <w:p w14:paraId="4B349D12" w14:textId="77777777" w:rsidR="00DA48BA" w:rsidRPr="00DA48BA" w:rsidRDefault="00DA48BA" w:rsidP="00DA48BA">
            <w:pPr>
              <w:pStyle w:val="BodyText"/>
              <w:spacing w:line="276" w:lineRule="auto"/>
              <w:ind w:firstLine="0"/>
              <w:jc w:val="center"/>
              <w:rPr>
                <w:rFonts w:ascii="Times New Roman" w:hAnsi="Times New Roman"/>
                <w:sz w:val="20"/>
                <w:szCs w:val="20"/>
              </w:rPr>
            </w:pPr>
            <w:r w:rsidRPr="00DA48BA">
              <w:rPr>
                <w:rFonts w:ascii="Times New Roman" w:hAnsi="Times New Roman"/>
                <w:sz w:val="20"/>
                <w:szCs w:val="20"/>
              </w:rPr>
              <w:t>5</w:t>
            </w:r>
          </w:p>
        </w:tc>
      </w:tr>
      <w:tr w:rsidR="00DA48BA" w14:paraId="0F29F439" w14:textId="77777777" w:rsidTr="00DA48BA">
        <w:tc>
          <w:tcPr>
            <w:tcW w:w="418" w:type="dxa"/>
          </w:tcPr>
          <w:p w14:paraId="4493A97D" w14:textId="77777777" w:rsidR="00DA48BA" w:rsidRPr="00DA48BA" w:rsidRDefault="00DA48BA" w:rsidP="00DA48BA">
            <w:pPr>
              <w:pStyle w:val="BodyText"/>
              <w:spacing w:line="276" w:lineRule="auto"/>
              <w:ind w:firstLine="0"/>
              <w:jc w:val="center"/>
              <w:rPr>
                <w:rFonts w:ascii="Times New Roman" w:hAnsi="Times New Roman"/>
                <w:sz w:val="20"/>
                <w:szCs w:val="20"/>
              </w:rPr>
            </w:pPr>
            <w:r w:rsidRPr="00DA48BA">
              <w:rPr>
                <w:rFonts w:ascii="Times New Roman" w:hAnsi="Times New Roman"/>
                <w:sz w:val="20"/>
                <w:szCs w:val="20"/>
              </w:rPr>
              <w:t>8.</w:t>
            </w:r>
          </w:p>
        </w:tc>
        <w:tc>
          <w:tcPr>
            <w:tcW w:w="3026" w:type="dxa"/>
          </w:tcPr>
          <w:p w14:paraId="6FDA0483" w14:textId="77777777" w:rsidR="00DA48BA" w:rsidRPr="00DA48BA" w:rsidRDefault="00DA48BA" w:rsidP="00DA48BA">
            <w:pPr>
              <w:pStyle w:val="BodyText"/>
              <w:spacing w:line="276" w:lineRule="auto"/>
              <w:ind w:firstLine="0"/>
              <w:jc w:val="left"/>
              <w:rPr>
                <w:rFonts w:ascii="Times New Roman" w:hAnsi="Times New Roman"/>
                <w:sz w:val="20"/>
                <w:szCs w:val="20"/>
              </w:rPr>
            </w:pPr>
            <w:r w:rsidRPr="00DA48BA">
              <w:rPr>
                <w:rFonts w:ascii="Times New Roman" w:hAnsi="Times New Roman"/>
                <w:sz w:val="20"/>
                <w:szCs w:val="20"/>
              </w:rPr>
              <w:t>Melalui media “</w:t>
            </w:r>
            <w:r w:rsidRPr="00DA48BA">
              <w:rPr>
                <w:rFonts w:ascii="Times New Roman" w:hAnsi="Times New Roman"/>
                <w:i/>
                <w:sz w:val="20"/>
                <w:szCs w:val="20"/>
              </w:rPr>
              <w:t>JUMANJI</w:t>
            </w:r>
            <w:r w:rsidRPr="00DA48BA">
              <w:rPr>
                <w:rFonts w:ascii="Times New Roman" w:hAnsi="Times New Roman"/>
                <w:sz w:val="20"/>
                <w:szCs w:val="20"/>
              </w:rPr>
              <w:t>”, peserta didik dapat memahami materi puisi dan siklus hidup makhluk hidup serta kaitannya dengan cita-cita.</w:t>
            </w:r>
          </w:p>
        </w:tc>
        <w:tc>
          <w:tcPr>
            <w:tcW w:w="831" w:type="dxa"/>
          </w:tcPr>
          <w:p w14:paraId="19EC0935" w14:textId="77777777" w:rsidR="00DA48BA" w:rsidRPr="00DA48BA" w:rsidRDefault="00DA48BA" w:rsidP="00DA48BA">
            <w:pPr>
              <w:pStyle w:val="BodyText"/>
              <w:spacing w:line="276" w:lineRule="auto"/>
              <w:ind w:firstLine="0"/>
              <w:jc w:val="center"/>
              <w:rPr>
                <w:rFonts w:ascii="Times New Roman" w:hAnsi="Times New Roman"/>
                <w:sz w:val="20"/>
                <w:szCs w:val="20"/>
              </w:rPr>
            </w:pPr>
            <w:r w:rsidRPr="00DA48BA">
              <w:rPr>
                <w:rFonts w:ascii="Times New Roman" w:hAnsi="Times New Roman"/>
                <w:sz w:val="20"/>
                <w:szCs w:val="20"/>
              </w:rPr>
              <w:t>5</w:t>
            </w:r>
          </w:p>
        </w:tc>
      </w:tr>
      <w:tr w:rsidR="00DA48BA" w14:paraId="1B6C2507" w14:textId="77777777" w:rsidTr="00DA48BA">
        <w:tc>
          <w:tcPr>
            <w:tcW w:w="418" w:type="dxa"/>
          </w:tcPr>
          <w:p w14:paraId="578AEA80" w14:textId="77777777" w:rsidR="00DA48BA" w:rsidRPr="00DA48BA" w:rsidRDefault="00DA48BA" w:rsidP="00DA48BA">
            <w:pPr>
              <w:pStyle w:val="BodyText"/>
              <w:spacing w:line="276" w:lineRule="auto"/>
              <w:ind w:firstLine="0"/>
              <w:jc w:val="center"/>
              <w:rPr>
                <w:rFonts w:ascii="Times New Roman" w:hAnsi="Times New Roman"/>
                <w:sz w:val="20"/>
                <w:szCs w:val="20"/>
              </w:rPr>
            </w:pPr>
            <w:r w:rsidRPr="00DA48BA">
              <w:rPr>
                <w:rFonts w:ascii="Times New Roman" w:hAnsi="Times New Roman"/>
                <w:sz w:val="20"/>
                <w:szCs w:val="20"/>
              </w:rPr>
              <w:t>9.</w:t>
            </w:r>
          </w:p>
        </w:tc>
        <w:tc>
          <w:tcPr>
            <w:tcW w:w="3026" w:type="dxa"/>
          </w:tcPr>
          <w:p w14:paraId="07530865" w14:textId="77777777" w:rsidR="00DA48BA" w:rsidRPr="00DA48BA" w:rsidRDefault="00DA48BA" w:rsidP="00DA48BA">
            <w:pPr>
              <w:pStyle w:val="BodyText"/>
              <w:spacing w:line="276" w:lineRule="auto"/>
              <w:ind w:firstLine="0"/>
              <w:jc w:val="left"/>
              <w:rPr>
                <w:rFonts w:ascii="Times New Roman" w:hAnsi="Times New Roman"/>
                <w:sz w:val="20"/>
                <w:szCs w:val="20"/>
              </w:rPr>
            </w:pPr>
            <w:r w:rsidRPr="00DA48BA">
              <w:rPr>
                <w:rFonts w:ascii="Times New Roman" w:hAnsi="Times New Roman"/>
                <w:sz w:val="20"/>
                <w:szCs w:val="20"/>
              </w:rPr>
              <w:t>Media “</w:t>
            </w:r>
            <w:r w:rsidRPr="00DA48BA">
              <w:rPr>
                <w:rFonts w:ascii="Times New Roman" w:hAnsi="Times New Roman"/>
                <w:i/>
                <w:sz w:val="20"/>
                <w:szCs w:val="20"/>
              </w:rPr>
              <w:t>JUMANJI</w:t>
            </w:r>
            <w:r w:rsidRPr="00DA48BA">
              <w:rPr>
                <w:rFonts w:ascii="Times New Roman" w:hAnsi="Times New Roman"/>
                <w:sz w:val="20"/>
                <w:szCs w:val="20"/>
              </w:rPr>
              <w:t>” dapat membuat peserta didik lebih mudah mengingat materi.</w:t>
            </w:r>
          </w:p>
        </w:tc>
        <w:tc>
          <w:tcPr>
            <w:tcW w:w="831" w:type="dxa"/>
          </w:tcPr>
          <w:p w14:paraId="1775C0A5" w14:textId="77777777" w:rsidR="00DA48BA" w:rsidRPr="00DA48BA" w:rsidRDefault="00DA48BA" w:rsidP="00DA48BA">
            <w:pPr>
              <w:pStyle w:val="BodyText"/>
              <w:spacing w:line="276" w:lineRule="auto"/>
              <w:ind w:firstLine="0"/>
              <w:jc w:val="center"/>
              <w:rPr>
                <w:rFonts w:ascii="Times New Roman" w:hAnsi="Times New Roman"/>
                <w:sz w:val="20"/>
                <w:szCs w:val="20"/>
              </w:rPr>
            </w:pPr>
            <w:r w:rsidRPr="00DA48BA">
              <w:rPr>
                <w:rFonts w:ascii="Times New Roman" w:hAnsi="Times New Roman"/>
                <w:sz w:val="20"/>
                <w:szCs w:val="20"/>
              </w:rPr>
              <w:t>5</w:t>
            </w:r>
          </w:p>
        </w:tc>
      </w:tr>
      <w:tr w:rsidR="00DA48BA" w14:paraId="0E6D36BB" w14:textId="77777777" w:rsidTr="00DA48BA">
        <w:tc>
          <w:tcPr>
            <w:tcW w:w="418" w:type="dxa"/>
          </w:tcPr>
          <w:p w14:paraId="1ED54208" w14:textId="77777777" w:rsidR="00DA48BA" w:rsidRPr="00DA48BA" w:rsidRDefault="00DA48BA" w:rsidP="00DA48BA">
            <w:pPr>
              <w:pStyle w:val="BodyText"/>
              <w:spacing w:line="276" w:lineRule="auto"/>
              <w:ind w:firstLine="0"/>
              <w:jc w:val="center"/>
              <w:rPr>
                <w:rFonts w:ascii="Times New Roman" w:hAnsi="Times New Roman"/>
                <w:sz w:val="20"/>
                <w:szCs w:val="20"/>
              </w:rPr>
            </w:pPr>
            <w:r w:rsidRPr="00DA48BA">
              <w:rPr>
                <w:rFonts w:ascii="Times New Roman" w:hAnsi="Times New Roman"/>
                <w:sz w:val="20"/>
                <w:szCs w:val="20"/>
              </w:rPr>
              <w:t>10.</w:t>
            </w:r>
          </w:p>
        </w:tc>
        <w:tc>
          <w:tcPr>
            <w:tcW w:w="3026" w:type="dxa"/>
          </w:tcPr>
          <w:p w14:paraId="7652E121" w14:textId="77777777" w:rsidR="00DA48BA" w:rsidRPr="00DA48BA" w:rsidRDefault="00DA48BA" w:rsidP="00DA48BA">
            <w:pPr>
              <w:pStyle w:val="BodyText"/>
              <w:spacing w:line="276" w:lineRule="auto"/>
              <w:ind w:firstLine="0"/>
              <w:jc w:val="left"/>
              <w:rPr>
                <w:rFonts w:ascii="Times New Roman" w:hAnsi="Times New Roman"/>
                <w:sz w:val="20"/>
                <w:szCs w:val="20"/>
              </w:rPr>
            </w:pPr>
            <w:r w:rsidRPr="00DA48BA">
              <w:rPr>
                <w:rFonts w:ascii="Times New Roman" w:hAnsi="Times New Roman"/>
                <w:sz w:val="20"/>
                <w:szCs w:val="20"/>
              </w:rPr>
              <w:t>Melalui media “</w:t>
            </w:r>
            <w:r w:rsidRPr="00DA48BA">
              <w:rPr>
                <w:rFonts w:ascii="Times New Roman" w:hAnsi="Times New Roman"/>
                <w:i/>
                <w:sz w:val="20"/>
                <w:szCs w:val="20"/>
              </w:rPr>
              <w:t>JUMANJI</w:t>
            </w:r>
            <w:r w:rsidRPr="00DA48BA">
              <w:rPr>
                <w:rFonts w:ascii="Times New Roman" w:hAnsi="Times New Roman"/>
                <w:sz w:val="20"/>
                <w:szCs w:val="20"/>
              </w:rPr>
              <w:t>” membantu peserta didik untuk lebih baik lagi dalam pembelajaran.</w:t>
            </w:r>
          </w:p>
        </w:tc>
        <w:tc>
          <w:tcPr>
            <w:tcW w:w="831" w:type="dxa"/>
          </w:tcPr>
          <w:p w14:paraId="64939FFA" w14:textId="77777777" w:rsidR="00DA48BA" w:rsidRPr="00DA48BA" w:rsidRDefault="00DA48BA" w:rsidP="00DA48BA">
            <w:pPr>
              <w:pStyle w:val="BodyText"/>
              <w:spacing w:line="276" w:lineRule="auto"/>
              <w:ind w:firstLine="0"/>
              <w:jc w:val="center"/>
              <w:rPr>
                <w:rFonts w:ascii="Times New Roman" w:hAnsi="Times New Roman"/>
                <w:sz w:val="20"/>
                <w:szCs w:val="20"/>
              </w:rPr>
            </w:pPr>
            <w:r w:rsidRPr="00DA48BA">
              <w:rPr>
                <w:rFonts w:ascii="Times New Roman" w:hAnsi="Times New Roman"/>
                <w:sz w:val="20"/>
                <w:szCs w:val="20"/>
              </w:rPr>
              <w:t>5</w:t>
            </w:r>
          </w:p>
        </w:tc>
      </w:tr>
      <w:tr w:rsidR="00DA48BA" w14:paraId="09F4135D" w14:textId="77777777" w:rsidTr="00DA48BA">
        <w:tc>
          <w:tcPr>
            <w:tcW w:w="418" w:type="dxa"/>
          </w:tcPr>
          <w:p w14:paraId="0ED94F8C" w14:textId="77777777" w:rsidR="00DA48BA" w:rsidRPr="00DA48BA" w:rsidRDefault="00DA48BA" w:rsidP="00DA48BA">
            <w:pPr>
              <w:pStyle w:val="BodyText"/>
              <w:spacing w:line="276" w:lineRule="auto"/>
              <w:ind w:firstLine="0"/>
              <w:jc w:val="center"/>
              <w:rPr>
                <w:rFonts w:ascii="Times New Roman" w:hAnsi="Times New Roman"/>
                <w:sz w:val="20"/>
                <w:szCs w:val="20"/>
              </w:rPr>
            </w:pPr>
          </w:p>
        </w:tc>
        <w:tc>
          <w:tcPr>
            <w:tcW w:w="3026" w:type="dxa"/>
          </w:tcPr>
          <w:p w14:paraId="41CD5665" w14:textId="77777777" w:rsidR="00DA48BA" w:rsidRPr="00DA48BA" w:rsidRDefault="00DA48BA" w:rsidP="00DA48BA">
            <w:pPr>
              <w:pStyle w:val="BodyText"/>
              <w:spacing w:line="276" w:lineRule="auto"/>
              <w:ind w:firstLine="0"/>
              <w:jc w:val="left"/>
              <w:rPr>
                <w:rFonts w:ascii="Times New Roman" w:hAnsi="Times New Roman"/>
                <w:b/>
                <w:sz w:val="20"/>
                <w:szCs w:val="20"/>
              </w:rPr>
            </w:pPr>
            <w:r w:rsidRPr="00DA48BA">
              <w:rPr>
                <w:rFonts w:ascii="Times New Roman" w:hAnsi="Times New Roman"/>
                <w:b/>
                <w:sz w:val="20"/>
                <w:szCs w:val="20"/>
              </w:rPr>
              <w:t>Total Skor</w:t>
            </w:r>
          </w:p>
        </w:tc>
        <w:tc>
          <w:tcPr>
            <w:tcW w:w="831" w:type="dxa"/>
          </w:tcPr>
          <w:p w14:paraId="7D7844CB" w14:textId="77777777" w:rsidR="00DA48BA" w:rsidRPr="00DA48BA" w:rsidRDefault="00DA48BA" w:rsidP="00DA48BA">
            <w:pPr>
              <w:pStyle w:val="BodyText"/>
              <w:spacing w:line="276" w:lineRule="auto"/>
              <w:ind w:firstLine="0"/>
              <w:jc w:val="center"/>
              <w:rPr>
                <w:rFonts w:ascii="Times New Roman" w:hAnsi="Times New Roman"/>
                <w:b/>
                <w:sz w:val="20"/>
                <w:szCs w:val="20"/>
              </w:rPr>
            </w:pPr>
            <w:r w:rsidRPr="00DA48BA">
              <w:rPr>
                <w:rFonts w:ascii="Times New Roman" w:hAnsi="Times New Roman"/>
                <w:b/>
                <w:sz w:val="20"/>
                <w:szCs w:val="20"/>
              </w:rPr>
              <w:t>49</w:t>
            </w:r>
          </w:p>
        </w:tc>
      </w:tr>
    </w:tbl>
    <w:p w14:paraId="739794BF" w14:textId="2EE4EF2D" w:rsidR="00EE0716" w:rsidRPr="00EB1FDC" w:rsidRDefault="00C32E03" w:rsidP="00447615">
      <w:pPr>
        <w:pStyle w:val="BodyText"/>
        <w:spacing w:line="276" w:lineRule="auto"/>
        <w:ind w:left="360" w:firstLine="360"/>
      </w:pPr>
      <w:r>
        <w:t xml:space="preserve">Berdasarkan hasil angket yang diberikan kepada guru </w:t>
      </w:r>
      <w:r w:rsidR="00A04C9C">
        <w:t xml:space="preserve">kelas IV </w:t>
      </w:r>
      <w:r>
        <w:t>diperoleh</w:t>
      </w:r>
      <w:r w:rsidR="00C50513">
        <w:t xml:space="preserve"> hasil presentase</w:t>
      </w:r>
      <w:r>
        <w:t xml:space="preserve"> sk</w:t>
      </w:r>
      <w:r w:rsidR="00C50513">
        <w:t>or 98% dengan kategori sangat layak</w:t>
      </w:r>
      <w:r>
        <w:t xml:space="preserve"> sehingga media dapat digunakan dalam pembelajaran.</w:t>
      </w:r>
      <w:r w:rsidR="00EE0716">
        <w:t xml:space="preserve"> </w:t>
      </w:r>
    </w:p>
    <w:p w14:paraId="19326BE9" w14:textId="77777777" w:rsidR="00503BEB" w:rsidRDefault="00503BEB" w:rsidP="00960A3F">
      <w:pPr>
        <w:pStyle w:val="BodyText"/>
        <w:spacing w:line="276" w:lineRule="auto"/>
        <w:ind w:firstLine="0"/>
      </w:pPr>
    </w:p>
    <w:p w14:paraId="3E627B53" w14:textId="77777777" w:rsidR="00246203" w:rsidRDefault="00960A3F" w:rsidP="00246203">
      <w:pPr>
        <w:pStyle w:val="BodyText"/>
        <w:spacing w:line="276" w:lineRule="auto"/>
        <w:ind w:firstLine="0"/>
        <w:rPr>
          <w:b/>
        </w:rPr>
      </w:pPr>
      <w:r>
        <w:rPr>
          <w:b/>
        </w:rPr>
        <w:t>PEMBAHASAN</w:t>
      </w:r>
    </w:p>
    <w:p w14:paraId="6321E309" w14:textId="5CC6A101" w:rsidR="00367CE5" w:rsidRPr="00FC6387" w:rsidRDefault="00AA30C9" w:rsidP="00FC6387">
      <w:pPr>
        <w:pStyle w:val="BodyText"/>
        <w:spacing w:line="276" w:lineRule="auto"/>
        <w:ind w:firstLine="360"/>
        <w:rPr>
          <w:b/>
        </w:rPr>
      </w:pPr>
      <w:r>
        <w:t>Berdasarkan hasil penelitian</w:t>
      </w:r>
      <w:r w:rsidR="00A04C9C">
        <w:t xml:space="preserve"> pengembangan</w:t>
      </w:r>
      <w:r>
        <w:t xml:space="preserve"> yang telah diuraikan di atas, </w:t>
      </w:r>
      <w:r w:rsidR="00A04C9C">
        <w:t>media J</w:t>
      </w:r>
      <w:r w:rsidR="0094552A">
        <w:t xml:space="preserve">umanji merupakan media yang berkualitas dengan kevalidan dan kepraktisan yang sangat baik untuk membantu peserta didik dalam </w:t>
      </w:r>
      <w:r w:rsidR="00A04C9C">
        <w:t>meningkatkan motivasi dan pemahaman terhadap</w:t>
      </w:r>
      <w:r w:rsidR="0094552A">
        <w:t xml:space="preserve"> materi pembelajaran tematik materi puisi dan daur hidup makhluk hidup </w:t>
      </w:r>
      <w:r w:rsidR="0029138E">
        <w:t xml:space="preserve">serta kaitannya dengan cita-cita. Pengembangan media Jumanji ini menggunakan jenis penelitian model pengembangan ADDIE yang terdiri dari 5 tahap yaitu </w:t>
      </w:r>
      <w:r w:rsidR="0029138E" w:rsidRPr="00246203">
        <w:rPr>
          <w:i/>
        </w:rPr>
        <w:t>Analysis, Design, development, Implementation,</w:t>
      </w:r>
      <w:r w:rsidR="0012482F">
        <w:t xml:space="preserve"> dan </w:t>
      </w:r>
      <w:r w:rsidR="0012482F" w:rsidRPr="00246203">
        <w:rPr>
          <w:i/>
        </w:rPr>
        <w:t>Evaluation</w:t>
      </w:r>
      <w:r w:rsidR="0012482F">
        <w:t xml:space="preserve">. </w:t>
      </w:r>
      <w:r w:rsidR="00203BE4">
        <w:t xml:space="preserve">Adapun tahap awal yang dilakukan sebelum proses pengembangan adalah adalah tahap analisis. Pada tahap ini bertujuan untuk menentukan materi yang </w:t>
      </w:r>
      <w:proofErr w:type="gramStart"/>
      <w:r w:rsidR="00203BE4">
        <w:t>akan</w:t>
      </w:r>
      <w:proofErr w:type="gramEnd"/>
      <w:r w:rsidR="00203BE4">
        <w:t xml:space="preserve"> dikembangkan dalam media Jumanji</w:t>
      </w:r>
      <w:r w:rsidR="008011EC">
        <w:t xml:space="preserve"> agar sesuai dengan kompetensi, karakteristik pe</w:t>
      </w:r>
      <w:r w:rsidR="003E0A66">
        <w:t xml:space="preserve">serta didik, dan materi. (1) Permasalahan dan kendala </w:t>
      </w:r>
      <w:r w:rsidR="008011EC">
        <w:t>yang ada diketahui berdasarkan hasil pengamatan</w:t>
      </w:r>
      <w:r w:rsidR="00A04C9C">
        <w:t xml:space="preserve"> kegiatan pembelajaran serta</w:t>
      </w:r>
      <w:r w:rsidR="008011EC">
        <w:t xml:space="preserve"> wawancara kepada guru kelas IV SDN Banyu Urip VI Surabaya yang kemudian didapatkan informasi di mana peserta didik mengalami kesulitan dalam menerima pembelajaran tematik secara </w:t>
      </w:r>
      <w:r w:rsidR="00C02AF1">
        <w:t xml:space="preserve">utuh </w:t>
      </w:r>
      <w:r w:rsidR="009809F5">
        <w:t xml:space="preserve">dari guru, </w:t>
      </w:r>
      <w:r w:rsidR="0050153E">
        <w:t>da</w:t>
      </w:r>
      <w:r w:rsidR="009809F5">
        <w:t>pat dilihat dari hasil observasi dan belajar yang dimiliki peserta didik. Hal ini terjadi karena metode yang digunakan kurang sesuai</w:t>
      </w:r>
      <w:r w:rsidR="0050153E">
        <w:t xml:space="preserve"> seperti hanya menggunakan metode ceramah dan tidak adanya</w:t>
      </w:r>
      <w:r w:rsidR="009809F5">
        <w:t xml:space="preserve"> penggunaan media dalam pembelajaran sehingga </w:t>
      </w:r>
      <w:r w:rsidR="00E4701B">
        <w:t>pembelajaran hanya berpusat pada guru membuat peserta didik cepat bosan dan berdampak pada nilai peserta didik</w:t>
      </w:r>
      <w:r w:rsidR="00A04C9C">
        <w:t>.</w:t>
      </w:r>
      <w:r w:rsidR="003E0A66">
        <w:t xml:space="preserve"> </w:t>
      </w:r>
      <w:r w:rsidR="0050153E">
        <w:t>(2) Analisis kurikulum,</w:t>
      </w:r>
      <w:r w:rsidR="003E0A66">
        <w:t xml:space="preserve"> media yang dikembangkan sesuai </w:t>
      </w:r>
      <w:r w:rsidR="003E0A66">
        <w:lastRenderedPageBreak/>
        <w:t xml:space="preserve">dengan kurikulum yang diterapkan di SDN Banyu Urip VI Surabaya yaitu kurikulum 2013 yang menggunakan </w:t>
      </w:r>
      <w:r w:rsidR="00CA389E">
        <w:t>pembelajaran tematik terpadu dalam penyampaiannya.</w:t>
      </w:r>
      <w:r w:rsidR="005D7BE9">
        <w:t xml:space="preserve"> Dalam tahap ini peneliti melakukan analisis terhadap buku guru dan buku siswa dan disesuaikan dengan permasalahan </w:t>
      </w:r>
      <w:r w:rsidR="00797B1E">
        <w:t>dan produk yang dikembangkan</w:t>
      </w:r>
      <w:r w:rsidR="00806AA7">
        <w:t xml:space="preserve">. Dalam analisis ini peneliti memilih </w:t>
      </w:r>
      <w:r w:rsidR="00246203">
        <w:t xml:space="preserve">materi puisi dan daur hidup makhluk hidup serta upaya pelestariannya sehingga sesuai dengan tema hutan pada permainan Jumanji. Selain itu </w:t>
      </w:r>
      <w:r w:rsidR="00246203" w:rsidRPr="00246203">
        <w:t xml:space="preserve">Robert Fros (dalam Rosdiana, 2011: </w:t>
      </w:r>
      <w:r w:rsidR="00246203">
        <w:t xml:space="preserve">7.5) </w:t>
      </w:r>
      <w:r w:rsidR="00A04C9C">
        <w:t xml:space="preserve">mengemukakan bahwa puisi harus </w:t>
      </w:r>
      <w:r w:rsidR="00A96422">
        <w:t>menyenangkan anak-anak serta</w:t>
      </w:r>
      <w:r w:rsidR="00246203" w:rsidRPr="00246203">
        <w:t xml:space="preserve"> membantu anak-anak dalam mengembangkan peng</w:t>
      </w:r>
      <w:r w:rsidR="00A96422">
        <w:t xml:space="preserve">etahuan baru dan </w:t>
      </w:r>
      <w:proofErr w:type="gramStart"/>
      <w:r w:rsidR="00A96422">
        <w:t>cara</w:t>
      </w:r>
      <w:proofErr w:type="gramEnd"/>
      <w:r w:rsidR="00A96422">
        <w:t xml:space="preserve"> baru dalam</w:t>
      </w:r>
      <w:r w:rsidR="00246203" w:rsidRPr="00246203">
        <w:t xml:space="preserve"> mengetahui dunianya. Hal tersebut sesuai dengan definisi papan permainan Jumanji menurut Kile (dalam Hadi Wijaya, 2016: 89) </w:t>
      </w:r>
      <w:r w:rsidR="00246203">
        <w:t xml:space="preserve">yang </w:t>
      </w:r>
      <w:r w:rsidR="00246203" w:rsidRPr="00246203">
        <w:t>mendefinisikan bahwa “</w:t>
      </w:r>
      <w:r w:rsidR="00246203" w:rsidRPr="00246203">
        <w:rPr>
          <w:i/>
        </w:rPr>
        <w:t>Jumanji means ‘many effects’ in Zulu and playing the game brings about ‘many effects’ for players</w:t>
      </w:r>
      <w:r w:rsidR="00246203" w:rsidRPr="00246203">
        <w:t>” yang berarti Jumanji adalah permainan yang memiliki banyak pengaruh bagi pemainnya dengan papan sebagai media permainannya.</w:t>
      </w:r>
      <w:r w:rsidR="00246203" w:rsidRPr="00246203">
        <w:rPr>
          <w:sz w:val="24"/>
          <w:szCs w:val="24"/>
        </w:rPr>
        <w:t xml:space="preserve"> </w:t>
      </w:r>
      <w:r w:rsidR="00CB2377">
        <w:t xml:space="preserve">(3) </w:t>
      </w:r>
      <w:r w:rsidR="00797B1E">
        <w:t xml:space="preserve">Analisis karakteristik peserta didik, media Jumanji ini ditujukan kepada peserta didik kelas IV SDN Banyu Urip VI Surabaya dengan rentang usia 9-10 tahun, </w:t>
      </w:r>
      <w:r w:rsidR="002164E1">
        <w:t xml:space="preserve">menurut Desmita (2012: 155) </w:t>
      </w:r>
      <w:r w:rsidR="002164E1" w:rsidRPr="002164E1">
        <w:t xml:space="preserve">anak-anak pada usia </w:t>
      </w:r>
      <w:r w:rsidR="00A96422">
        <w:t>9 – 10 tahun</w:t>
      </w:r>
      <w:r w:rsidR="002164E1" w:rsidRPr="002164E1">
        <w:t xml:space="preserve"> cenderung mempunyai karakteristik yang senang</w:t>
      </w:r>
      <w:r w:rsidR="0082310C">
        <w:t xml:space="preserve"> bermain</w:t>
      </w:r>
      <w:r w:rsidR="002164E1" w:rsidRPr="002164E1">
        <w:t>, senang bekerja secara kelompok, serta melakukan dan memeragakan sesuatu secara langsung.</w:t>
      </w:r>
      <w:r w:rsidR="0082310C">
        <w:t xml:space="preserve"> Sehingga dengan adanya objek konkret seperti media papan permainan Jumanji dapat membuat peserta didik lebih antusias dan lebih mudah dalam memahami materi</w:t>
      </w:r>
      <w:r w:rsidR="00806AA7">
        <w:t>.</w:t>
      </w:r>
      <w:r w:rsidR="0082310C">
        <w:t xml:space="preserve"> </w:t>
      </w:r>
    </w:p>
    <w:p w14:paraId="260FBFD7" w14:textId="4E93DC36" w:rsidR="00806AA7" w:rsidRDefault="00806AA7" w:rsidP="00367CE5">
      <w:pPr>
        <w:pStyle w:val="BodyText"/>
        <w:spacing w:line="276" w:lineRule="auto"/>
        <w:ind w:firstLine="360"/>
      </w:pPr>
      <w:r>
        <w:t xml:space="preserve">Tahap kedua yaitu perencanaan. Pada tahap ini media dirancang hingga memiliki </w:t>
      </w:r>
      <w:r w:rsidR="00687892">
        <w:t>tampilan</w:t>
      </w:r>
      <w:r w:rsidR="002F1D47">
        <w:t xml:space="preserve"> dan isi ya</w:t>
      </w:r>
      <w:r w:rsidR="00A96422">
        <w:t>ng berbeda dari media yang telah</w:t>
      </w:r>
      <w:r w:rsidR="002F1D47">
        <w:t xml:space="preserve"> ada. </w:t>
      </w:r>
      <w:r w:rsidR="006B2E6D">
        <w:t>Pada tahap ini dihasilkan rancangan awal sebagai dasar untuk tahap berikutnya. Produk dibuat dengan bahan dasar kayu triplek den</w:t>
      </w:r>
      <w:r w:rsidR="002A25A6">
        <w:t xml:space="preserve">gan ukuran </w:t>
      </w:r>
      <w:r w:rsidR="00A96422">
        <w:t>panjang 40 cm dan lebar 40 cm disertai dengan</w:t>
      </w:r>
      <w:r w:rsidR="002A25A6">
        <w:t xml:space="preserve"> desain gambar yang dicetak menggunakan </w:t>
      </w:r>
      <w:r w:rsidR="002A25A6" w:rsidRPr="00367CE5">
        <w:rPr>
          <w:i/>
        </w:rPr>
        <w:t>sticker paper</w:t>
      </w:r>
      <w:r w:rsidR="002A25A6">
        <w:t xml:space="preserve"> untuk ditepelkan pada papan. Dilanjutkan dengan membuat kartu tantangan dengan menentukan desain da</w:t>
      </w:r>
      <w:r w:rsidR="00F058F8">
        <w:t>n</w:t>
      </w:r>
      <w:r w:rsidR="00367CE5">
        <w:t xml:space="preserve"> </w:t>
      </w:r>
      <w:r w:rsidR="002A25A6">
        <w:t xml:space="preserve">isi materi sesuai dengan kompetensi dasar </w:t>
      </w:r>
      <w:r w:rsidR="00F058F8">
        <w:t>tema 6 subtema 1 pembelajaran 1 kelas IV. Kartu tantangan dic</w:t>
      </w:r>
      <w:r w:rsidR="00A96422">
        <w:t>etak menggunakan kertas berjenis</w:t>
      </w:r>
      <w:r w:rsidR="00F058F8">
        <w:t xml:space="preserve"> </w:t>
      </w:r>
      <w:r w:rsidR="00F058F8" w:rsidRPr="00A96422">
        <w:rPr>
          <w:i/>
        </w:rPr>
        <w:t>art paper</w:t>
      </w:r>
      <w:r w:rsidR="00F058F8">
        <w:t xml:space="preserve"> dengan ukuran lebar 7 cm dan tinggi 10 cm</w:t>
      </w:r>
      <w:r w:rsidR="00F058F8" w:rsidRPr="00367CE5">
        <w:t xml:space="preserve">. </w:t>
      </w:r>
      <w:r w:rsidR="00367CE5" w:rsidRPr="00367CE5">
        <w:t>Lynn DiDominicis (2005: 5) menyebutkan bahwa Jumanji merupakan papan permainan misterius ciptaan Chris Van Allsburg yang disebut sebagai “</w:t>
      </w:r>
      <w:r w:rsidR="00367CE5" w:rsidRPr="00367CE5">
        <w:rPr>
          <w:i/>
        </w:rPr>
        <w:t>Jumanji</w:t>
      </w:r>
      <w:r w:rsidR="00367CE5">
        <w:rPr>
          <w:i/>
        </w:rPr>
        <w:t xml:space="preserve"> </w:t>
      </w:r>
      <w:r w:rsidR="00367CE5" w:rsidRPr="00367CE5">
        <w:rPr>
          <w:i/>
        </w:rPr>
        <w:t>-</w:t>
      </w:r>
      <w:r w:rsidR="00367CE5">
        <w:rPr>
          <w:i/>
        </w:rPr>
        <w:t xml:space="preserve"> </w:t>
      </w:r>
      <w:r w:rsidR="00367CE5" w:rsidRPr="00367CE5">
        <w:rPr>
          <w:i/>
        </w:rPr>
        <w:t>A jungle Adventure Game</w:t>
      </w:r>
      <w:r w:rsidR="00367CE5" w:rsidRPr="00367CE5">
        <w:t>” yang artinya Jumanji adalah permainan petualangan hut</w:t>
      </w:r>
      <w:r w:rsidR="00367CE5">
        <w:t>an dalam bentuk permainan papan. Sehingga tema hutan pada m</w:t>
      </w:r>
      <w:r w:rsidR="00F058F8">
        <w:t>edia Jumanji sesuai dengan tema Cita-citaku materi puisi dan daur hidup makhluk hidup</w:t>
      </w:r>
      <w:r w:rsidR="00367CE5">
        <w:t xml:space="preserve"> serta upaya pelestariannya</w:t>
      </w:r>
      <w:r w:rsidR="00F058F8">
        <w:t>.</w:t>
      </w:r>
      <w:r w:rsidR="0019756D">
        <w:t xml:space="preserve"> </w:t>
      </w:r>
    </w:p>
    <w:p w14:paraId="453F6057" w14:textId="0E68B621" w:rsidR="005507F1" w:rsidRDefault="0019756D" w:rsidP="0020154F">
      <w:pPr>
        <w:pStyle w:val="BodyText"/>
        <w:spacing w:line="276" w:lineRule="auto"/>
        <w:ind w:firstLine="360"/>
      </w:pPr>
      <w:r>
        <w:t xml:space="preserve">Tahap selanjutnya adalah pengembangan. Pada tahap ini media Jumanji dibuat sesuai dengan desain yang telah dirancang. </w:t>
      </w:r>
      <w:r w:rsidR="0020154F">
        <w:t>K</w:t>
      </w:r>
      <w:r>
        <w:t xml:space="preserve">emudian dilakukan validasi kepada ahli media dan ahli materi sebagai validator </w:t>
      </w:r>
      <w:r w:rsidR="0020154F">
        <w:t xml:space="preserve">dengan menggunakan </w:t>
      </w:r>
      <w:r w:rsidR="0020154F">
        <w:lastRenderedPageBreak/>
        <w:t>instrum</w:t>
      </w:r>
      <w:r w:rsidR="00A96422">
        <w:t xml:space="preserve">en berupa angket rentang skor 1 sampai </w:t>
      </w:r>
      <w:r w:rsidR="0020154F">
        <w:t>5. Hasil validasi dari ahli media dan ahli materi menunjukkan kategori sangat valid atau layak</w:t>
      </w:r>
      <w:r w:rsidR="005507F1">
        <w:t xml:space="preserve"> utuk dilakukan uji coba ke tahap selanjutnya</w:t>
      </w:r>
      <w:r w:rsidR="0020154F">
        <w:t xml:space="preserve">. </w:t>
      </w:r>
      <w:r w:rsidR="002C10F2">
        <w:t>Adapun hasil validasi media mendapat presentase skor sebesar 86% dengan kategori sangat valid. Ahli</w:t>
      </w:r>
      <w:r w:rsidR="0020154F">
        <w:t xml:space="preserve"> media juga memberikan masukan terkait papan permainan media Jumanji yaitu dengan mengubah posisi sticker pada tampilan luar papan. Hal tersebut dilakukan agar ketika membuka papan tersebut bagaikan membuka pintu tanpa harus memutar</w:t>
      </w:r>
      <w:r w:rsidR="002C10F2">
        <w:t xml:space="preserve"> papan untuk melihat bagian dalam papan Jumanji</w:t>
      </w:r>
      <w:r w:rsidR="0020154F">
        <w:t>.</w:t>
      </w:r>
      <w:r w:rsidR="002C10F2">
        <w:t xml:space="preserve"> Sedangkan pada validasi materi mendapatkan presentase skor sebesar 84% dengan kategori sangat valid.</w:t>
      </w:r>
    </w:p>
    <w:p w14:paraId="2B5FBD27" w14:textId="77777777" w:rsidR="0020154F" w:rsidRDefault="005507F1" w:rsidP="005507F1">
      <w:pPr>
        <w:pStyle w:val="BodyText"/>
        <w:spacing w:line="276" w:lineRule="auto"/>
        <w:ind w:firstLine="360"/>
      </w:pPr>
      <w:r>
        <w:t xml:space="preserve"> Tahap keempat yaitu tahap penerapan atau implementasi. Pada tahap ini merupakan tahap uji coba namun dengan adanya </w:t>
      </w:r>
      <w:r w:rsidRPr="005507F1">
        <w:t xml:space="preserve">pandemic </w:t>
      </w:r>
      <w:r w:rsidRPr="005507F1">
        <w:rPr>
          <w:i/>
        </w:rPr>
        <w:t>Corona Virus Covid-19</w:t>
      </w:r>
      <w:r w:rsidRPr="005507F1">
        <w:t xml:space="preserve"> yang meliburka</w:t>
      </w:r>
      <w:r>
        <w:t>n segala aktivitas di sekolah dan b</w:t>
      </w:r>
      <w:r w:rsidRPr="005507F1">
        <w:t>ersamaan dengan adanya program pemerintah “</w:t>
      </w:r>
      <w:r w:rsidRPr="005507F1">
        <w:rPr>
          <w:i/>
        </w:rPr>
        <w:t>Stay at Home and Social Distancing</w:t>
      </w:r>
      <w:r w:rsidRPr="005507F1">
        <w:t>” maka penelitian dilakukan secara terbatas</w:t>
      </w:r>
      <w:r>
        <w:t xml:space="preserve">. Pada langkah ini dibagikan angket kepada guru kelas IV SDN Banyu Urip VI Surabaya untuk mengetahui tanggapan guru atas kelayakan media Jumanji. Hasil perhitungan angket respon guru terhadap media yaitu sebesar 98% dengan kategori sangat layak. </w:t>
      </w:r>
    </w:p>
    <w:p w14:paraId="12E848F4" w14:textId="77777777" w:rsidR="005507F1" w:rsidRPr="004627F9" w:rsidRDefault="005507F1" w:rsidP="005507F1">
      <w:pPr>
        <w:pStyle w:val="BodyText"/>
        <w:spacing w:line="276" w:lineRule="auto"/>
        <w:ind w:firstLine="360"/>
      </w:pPr>
      <w:r>
        <w:t xml:space="preserve">Tahap terakhir yaitu evaluasi. Pada tahap ini </w:t>
      </w:r>
      <w:r w:rsidR="009B5953">
        <w:t>media Jumanji telah dilakukan uji validasi dan kepraktisan yang kemudian mendapatkan revisi dan perbaikan dari ahli media, ahli materi, serta guru kelas. Berdasarkan hasil validasi media dan materi serta penilaian guru dinyatakan bahwa media Jumanji valid dan layak digunakan dalam kegiatan pembelajaran tematik kelas IV Tema 6 Subtema 1 Pembelajaran 1 materi puisi dan daur hidup makhluk hidup serta upaya pelestariannya.</w:t>
      </w:r>
      <w:r w:rsidR="00BE352A">
        <w:t xml:space="preserve"> Hal ini membuktikan bahwa media Jumanji seesuai dengan karakteristik pembelajaran tematik yang disebutkan M</w:t>
      </w:r>
      <w:r w:rsidR="001028A6">
        <w:t>ajid (2014: 89) yaitu dapat mem</w:t>
      </w:r>
      <w:r w:rsidR="00BE352A">
        <w:t>berikan pengalaman langsung, berpusat pada peserta didik, bersifat fleksibel dan menggunakan prinsip belajar sambil bermain.</w:t>
      </w:r>
    </w:p>
    <w:p w14:paraId="74436C90" w14:textId="77777777" w:rsidR="00872554" w:rsidRDefault="00872554" w:rsidP="00A7320D">
      <w:pPr>
        <w:pStyle w:val="BodyText"/>
        <w:spacing w:line="276" w:lineRule="auto"/>
        <w:ind w:firstLine="0"/>
        <w:rPr>
          <w:b/>
          <w:lang w:val="id-ID"/>
        </w:rPr>
      </w:pPr>
    </w:p>
    <w:p w14:paraId="59A8CBCB" w14:textId="77777777" w:rsidR="00AA1C1E" w:rsidRDefault="00AA1C1E" w:rsidP="00872554">
      <w:pPr>
        <w:pStyle w:val="BodyText"/>
        <w:spacing w:after="40" w:line="276" w:lineRule="auto"/>
        <w:ind w:firstLine="0"/>
        <w:rPr>
          <w:b/>
          <w:lang w:val="id-ID"/>
        </w:rPr>
      </w:pPr>
      <w:r>
        <w:rPr>
          <w:b/>
          <w:lang w:val="id-ID"/>
        </w:rPr>
        <w:t>PENUTUP</w:t>
      </w:r>
    </w:p>
    <w:p w14:paraId="3B9F11C6" w14:textId="77777777" w:rsidR="00AA1C1E" w:rsidRDefault="00AA1C1E" w:rsidP="00A7320D">
      <w:pPr>
        <w:pStyle w:val="BodyText"/>
        <w:spacing w:line="276" w:lineRule="auto"/>
        <w:ind w:firstLine="0"/>
        <w:rPr>
          <w:b/>
          <w:lang w:val="id-ID"/>
        </w:rPr>
      </w:pPr>
      <w:r>
        <w:rPr>
          <w:b/>
          <w:lang w:val="id-ID"/>
        </w:rPr>
        <w:t>Simpulan</w:t>
      </w:r>
    </w:p>
    <w:p w14:paraId="6079A967" w14:textId="733B4EE1" w:rsidR="00DA07B2" w:rsidRDefault="00DA07B2" w:rsidP="004E4DB1">
      <w:pPr>
        <w:pStyle w:val="BodyText"/>
        <w:spacing w:line="276" w:lineRule="auto"/>
        <w:ind w:firstLine="360"/>
        <w:rPr>
          <w:szCs w:val="24"/>
        </w:rPr>
      </w:pPr>
      <w:r>
        <w:rPr>
          <w:szCs w:val="24"/>
        </w:rPr>
        <w:t xml:space="preserve">Berdasarkan hasil penelitian pengembangan media Jumanji pada pembelajaran tematik </w:t>
      </w:r>
      <w:r w:rsidR="00E9186D">
        <w:rPr>
          <w:szCs w:val="24"/>
        </w:rPr>
        <w:t xml:space="preserve">peserta didik kelas IV Sekolah Dasar, dapat disimpulkan bahwa: (1) Media pembelajaran Jumanji yang dikembangkan dalam penelitian ini merupakan </w:t>
      </w:r>
      <w:r w:rsidR="00E5129F">
        <w:rPr>
          <w:szCs w:val="24"/>
        </w:rPr>
        <w:t xml:space="preserve">media dalam bentuk papan permainan </w:t>
      </w:r>
      <w:r w:rsidR="002E05A9">
        <w:rPr>
          <w:szCs w:val="24"/>
        </w:rPr>
        <w:t xml:space="preserve">berbahan kayu triplek </w:t>
      </w:r>
      <w:r w:rsidR="004E1DFE">
        <w:rPr>
          <w:szCs w:val="24"/>
        </w:rPr>
        <w:t xml:space="preserve">berukuran </w:t>
      </w:r>
      <w:r w:rsidR="00A96422">
        <w:rPr>
          <w:szCs w:val="24"/>
        </w:rPr>
        <w:t>panjang 40 cm dan lebar</w:t>
      </w:r>
      <w:r w:rsidR="004E1DFE">
        <w:rPr>
          <w:szCs w:val="24"/>
        </w:rPr>
        <w:t xml:space="preserve"> 40 c</w:t>
      </w:r>
      <w:r w:rsidR="00E5129F">
        <w:rPr>
          <w:szCs w:val="24"/>
        </w:rPr>
        <w:t xml:space="preserve">m </w:t>
      </w:r>
      <w:r w:rsidR="004E1DFE">
        <w:rPr>
          <w:szCs w:val="24"/>
        </w:rPr>
        <w:t>yang</w:t>
      </w:r>
      <w:r w:rsidR="00E5129F">
        <w:rPr>
          <w:szCs w:val="24"/>
        </w:rPr>
        <w:t xml:space="preserve"> </w:t>
      </w:r>
      <w:r w:rsidR="004E1DFE">
        <w:rPr>
          <w:szCs w:val="24"/>
        </w:rPr>
        <w:t xml:space="preserve">berisi denah permainan, aturan permainan, gacu, serta </w:t>
      </w:r>
      <w:r w:rsidR="00E5129F">
        <w:rPr>
          <w:szCs w:val="24"/>
        </w:rPr>
        <w:t>dilengkapi dengan 4 paket kartu tantangan</w:t>
      </w:r>
      <w:r w:rsidR="004E1DFE">
        <w:rPr>
          <w:szCs w:val="24"/>
        </w:rPr>
        <w:t xml:space="preserve"> </w:t>
      </w:r>
      <w:r w:rsidR="00E47DD5">
        <w:rPr>
          <w:szCs w:val="24"/>
        </w:rPr>
        <w:t>dengan j</w:t>
      </w:r>
      <w:r w:rsidR="002E05A9">
        <w:rPr>
          <w:szCs w:val="24"/>
        </w:rPr>
        <w:t>u</w:t>
      </w:r>
      <w:r w:rsidR="00E47DD5">
        <w:rPr>
          <w:szCs w:val="24"/>
        </w:rPr>
        <w:t xml:space="preserve">mlah total 80 kartu berukuran 7 cm x 10 cm. </w:t>
      </w:r>
      <w:r w:rsidR="002E05A9">
        <w:rPr>
          <w:szCs w:val="24"/>
        </w:rPr>
        <w:t xml:space="preserve">Kartu tantangan Jumanji berisi tentang materi puisi dan daur hidup makhluk hidup serta upaya pelestariannya. Media ini juga dilengkapi dengan sticker bintang dan bom </w:t>
      </w:r>
      <w:r w:rsidR="002E05A9">
        <w:rPr>
          <w:szCs w:val="24"/>
        </w:rPr>
        <w:lastRenderedPageBreak/>
        <w:t xml:space="preserve">untuk ditempelkan pada denah permainan kelompok pemain sesuai dengan kemampuannya dalam menyelesaikan kartu tantangan. (2) Proses pengembangan media Jumanji menggunakan model penelitian ADDIE dengan 5 tahap yaitu </w:t>
      </w:r>
      <w:r w:rsidR="002E05A9" w:rsidRPr="002E05A9">
        <w:rPr>
          <w:i/>
          <w:szCs w:val="24"/>
        </w:rPr>
        <w:t xml:space="preserve">Analysis, Design, Development, Implementation, </w:t>
      </w:r>
      <w:r w:rsidR="002E05A9" w:rsidRPr="002E05A9">
        <w:rPr>
          <w:szCs w:val="24"/>
        </w:rPr>
        <w:t xml:space="preserve">dan </w:t>
      </w:r>
      <w:r w:rsidR="002E05A9" w:rsidRPr="002E05A9">
        <w:rPr>
          <w:i/>
          <w:szCs w:val="24"/>
        </w:rPr>
        <w:t>Evaluation</w:t>
      </w:r>
      <w:r w:rsidR="002E05A9">
        <w:rPr>
          <w:szCs w:val="24"/>
        </w:rPr>
        <w:t xml:space="preserve">. Namun pada tahap implementasi </w:t>
      </w:r>
      <w:r w:rsidR="00A445D2">
        <w:rPr>
          <w:szCs w:val="24"/>
        </w:rPr>
        <w:t xml:space="preserve">atau penerapan peneliti hanya melakukan uji kepraktisan dengan menggunakan instrument angket kepada guru kelas IV di SDN Banyu Urip VI Surabaya dikarenakan adanya </w:t>
      </w:r>
      <w:r w:rsidR="00A445D2" w:rsidRPr="00A445D2">
        <w:rPr>
          <w:i/>
          <w:szCs w:val="24"/>
        </w:rPr>
        <w:t>pandemic corona virus covid 19</w:t>
      </w:r>
      <w:r w:rsidR="00A445D2">
        <w:rPr>
          <w:i/>
          <w:szCs w:val="24"/>
        </w:rPr>
        <w:t xml:space="preserve"> </w:t>
      </w:r>
      <w:r w:rsidR="00A445D2">
        <w:rPr>
          <w:szCs w:val="24"/>
        </w:rPr>
        <w:t xml:space="preserve">sehingga tidak dapat melakukan uji coba di lapangan. (3) Tingkat kelayakan media papan permainan Jumanji </w:t>
      </w:r>
      <w:r w:rsidR="004E4DB1">
        <w:rPr>
          <w:szCs w:val="24"/>
        </w:rPr>
        <w:t>dilihat dari dua aspek, yang pertama adalah tingkat kevalidan yang didapatkan berdasarkan validasi ahli materi sebesar 84% dengan kategori sangat valid serta validasi ahli media sebesar 86% dengan kategori sangat valid. Yang kedua, yaitu tingkat kepraktisan media Jumanji yang didapatkan dari hasil angket respon guru sebesar 98% dengan kategori sangat layak.</w:t>
      </w:r>
    </w:p>
    <w:p w14:paraId="3664B168" w14:textId="77777777" w:rsidR="00DA07B2" w:rsidRPr="00DA07B2" w:rsidRDefault="00DA07B2" w:rsidP="00DA07B2">
      <w:pPr>
        <w:pStyle w:val="BodyText"/>
        <w:spacing w:line="276" w:lineRule="auto"/>
        <w:ind w:firstLine="360"/>
        <w:rPr>
          <w:b/>
        </w:rPr>
      </w:pPr>
    </w:p>
    <w:p w14:paraId="4FF6A637" w14:textId="77777777" w:rsidR="00AA1C1E" w:rsidRDefault="00AA1C1E" w:rsidP="00A7320D">
      <w:pPr>
        <w:pStyle w:val="BodyText"/>
        <w:spacing w:line="276" w:lineRule="auto"/>
        <w:ind w:firstLine="0"/>
        <w:rPr>
          <w:b/>
          <w:lang w:val="id-ID"/>
        </w:rPr>
      </w:pPr>
      <w:r>
        <w:rPr>
          <w:b/>
          <w:lang w:val="id-ID"/>
        </w:rPr>
        <w:t>Saran</w:t>
      </w:r>
    </w:p>
    <w:p w14:paraId="4453781A" w14:textId="77777777" w:rsidR="009E23D9" w:rsidRPr="00D137FD" w:rsidRDefault="006A37F5" w:rsidP="00D137FD">
      <w:pPr>
        <w:pStyle w:val="BodyText"/>
        <w:spacing w:line="276" w:lineRule="auto"/>
        <w:ind w:firstLine="360"/>
      </w:pPr>
      <w:r>
        <w:t xml:space="preserve">Berdasarkan hasil penelitian pengembangan media Jumanji yang telah dilakukan, </w:t>
      </w:r>
      <w:r w:rsidR="00B631BC">
        <w:t>maka diberikan saran sebagai berikut: (1) D</w:t>
      </w:r>
      <w:r>
        <w:t xml:space="preserve">iharapkan media Jumanji dapat dimanfaatkan sebagai penunjang pembelajaran agar peserta didik dapat lebih termotivasi dalam belajar dan mampu memahami materi pembelajaran tematik secara utuh sehingga dapat meningkatkan hasil belajar peserta didik. (2) Perlu dilakukan penelitian lebih lanjut terkait media Jumanji </w:t>
      </w:r>
      <w:r w:rsidR="00B631BC">
        <w:t>dalam pembelajaran tematik dan melengkapi kekurangannya sehingga media ini bisa menjadi media yang lebih inovatif. (3) Hasil penelitian ini juga dapat memunculkan ide untuk mengujicobakan media Jumanji ke lapangan secara lang</w:t>
      </w:r>
      <w:r w:rsidR="00DF2598">
        <w:t>sung dalam kegiatan belajar mengajar.</w:t>
      </w:r>
    </w:p>
    <w:p w14:paraId="51335B68" w14:textId="77777777" w:rsidR="00102A59" w:rsidRDefault="00102A59" w:rsidP="00985574">
      <w:pPr>
        <w:pStyle w:val="BodyText"/>
        <w:ind w:firstLine="0"/>
        <w:rPr>
          <w:lang w:val="id-ID"/>
        </w:rPr>
      </w:pPr>
    </w:p>
    <w:p w14:paraId="3A467614" w14:textId="77777777" w:rsidR="00C51E44" w:rsidRPr="00FC6387" w:rsidRDefault="00891BA0" w:rsidP="00FC6387">
      <w:pPr>
        <w:pStyle w:val="BodyText"/>
        <w:spacing w:line="240" w:lineRule="auto"/>
        <w:ind w:firstLine="0"/>
        <w:rPr>
          <w:b/>
          <w:lang w:val="id-ID"/>
        </w:rPr>
      </w:pPr>
      <w:r>
        <w:rPr>
          <w:b/>
          <w:lang w:val="id-ID"/>
        </w:rPr>
        <w:t>DAFTAR PUSTAKA</w:t>
      </w:r>
    </w:p>
    <w:p w14:paraId="3C2CBA2D" w14:textId="77777777" w:rsidR="00C51E44" w:rsidRPr="0077026A" w:rsidRDefault="00C51E44" w:rsidP="00447615">
      <w:pPr>
        <w:spacing w:before="240" w:after="100" w:afterAutospacing="1"/>
        <w:ind w:left="360" w:hanging="360"/>
        <w:jc w:val="both"/>
        <w:rPr>
          <w:rFonts w:eastAsia="Times New Roman"/>
        </w:rPr>
      </w:pPr>
      <w:r w:rsidRPr="0077026A">
        <w:rPr>
          <w:rFonts w:eastAsia="Times New Roman"/>
        </w:rPr>
        <w:t xml:space="preserve">Sumantri, M. S. (2016). </w:t>
      </w:r>
      <w:r w:rsidRPr="0077026A">
        <w:rPr>
          <w:rFonts w:eastAsia="Times New Roman"/>
          <w:i/>
          <w:iCs/>
        </w:rPr>
        <w:t>Model Pembelajaran Terpadu di Sekolah Dasar</w:t>
      </w:r>
      <w:r w:rsidRPr="0077026A">
        <w:rPr>
          <w:rFonts w:eastAsia="Times New Roman"/>
        </w:rPr>
        <w:t>. Jakarta: Rajawali Pers.</w:t>
      </w:r>
    </w:p>
    <w:p w14:paraId="1AEF332E" w14:textId="77777777" w:rsidR="00C51E44" w:rsidRPr="0077026A" w:rsidRDefault="00C51E44" w:rsidP="00447615">
      <w:pPr>
        <w:spacing w:before="240" w:after="100" w:afterAutospacing="1"/>
        <w:ind w:left="360" w:hanging="360"/>
        <w:jc w:val="both"/>
        <w:rPr>
          <w:rFonts w:eastAsia="Times New Roman"/>
        </w:rPr>
      </w:pPr>
      <w:r w:rsidRPr="0077026A">
        <w:rPr>
          <w:rFonts w:eastAsia="Times New Roman"/>
        </w:rPr>
        <w:t xml:space="preserve">A.M, Sadirman. (2013). </w:t>
      </w:r>
      <w:r w:rsidRPr="0077026A">
        <w:rPr>
          <w:rFonts w:eastAsia="Times New Roman"/>
          <w:i/>
          <w:iCs/>
        </w:rPr>
        <w:t>Interaksi &amp; Motivasi Belajar Mengajar</w:t>
      </w:r>
      <w:r w:rsidRPr="0077026A">
        <w:rPr>
          <w:rFonts w:eastAsia="Times New Roman"/>
        </w:rPr>
        <w:t>. Jakarta: Rajawali Pers.</w:t>
      </w:r>
    </w:p>
    <w:p w14:paraId="658B3597" w14:textId="77777777" w:rsidR="00C51E44" w:rsidRDefault="00C51E44" w:rsidP="00447615">
      <w:pPr>
        <w:spacing w:before="240" w:after="100" w:afterAutospacing="1"/>
        <w:ind w:left="360" w:hanging="360"/>
        <w:jc w:val="both"/>
        <w:rPr>
          <w:rFonts w:eastAsia="Times New Roman"/>
        </w:rPr>
      </w:pPr>
      <w:r w:rsidRPr="0077026A">
        <w:rPr>
          <w:rFonts w:eastAsia="Times New Roman"/>
        </w:rPr>
        <w:t xml:space="preserve">Dimyati, &amp; Mudjiono. (2006). </w:t>
      </w:r>
      <w:r w:rsidRPr="0077026A">
        <w:rPr>
          <w:rFonts w:eastAsia="Times New Roman"/>
          <w:i/>
          <w:iCs/>
        </w:rPr>
        <w:t>Belajar dan Pembelajaran</w:t>
      </w:r>
      <w:r w:rsidRPr="0077026A">
        <w:rPr>
          <w:rFonts w:eastAsia="Times New Roman"/>
        </w:rPr>
        <w:t>. Jakarta: Rineka Cipta.</w:t>
      </w:r>
    </w:p>
    <w:p w14:paraId="2893BF71" w14:textId="77777777" w:rsidR="00FC6387" w:rsidRDefault="00FC6387" w:rsidP="00FC6387">
      <w:pPr>
        <w:pStyle w:val="NormalWeb"/>
        <w:ind w:left="480" w:hanging="480"/>
        <w:jc w:val="both"/>
        <w:rPr>
          <w:sz w:val="20"/>
          <w:szCs w:val="20"/>
        </w:rPr>
      </w:pPr>
      <w:r w:rsidRPr="00DE558C">
        <w:rPr>
          <w:sz w:val="20"/>
          <w:szCs w:val="20"/>
        </w:rPr>
        <w:t xml:space="preserve">Yunus, H., &amp; Alam, H. (2015). </w:t>
      </w:r>
      <w:r w:rsidRPr="00DE558C">
        <w:rPr>
          <w:i/>
          <w:iCs/>
          <w:sz w:val="20"/>
          <w:szCs w:val="20"/>
        </w:rPr>
        <w:t>Perencanaan Pembelajaran Berbasis Kurikulum 2013</w:t>
      </w:r>
      <w:r w:rsidRPr="00DE558C">
        <w:rPr>
          <w:sz w:val="20"/>
          <w:szCs w:val="20"/>
        </w:rPr>
        <w:t>. Yogyakarta: Deepublish.</w:t>
      </w:r>
    </w:p>
    <w:p w14:paraId="472426DF" w14:textId="77777777" w:rsidR="00FC6387" w:rsidRDefault="00FC6387" w:rsidP="00FC6387">
      <w:pPr>
        <w:pStyle w:val="NormalWeb"/>
        <w:ind w:left="480" w:hanging="480"/>
        <w:jc w:val="both"/>
        <w:rPr>
          <w:sz w:val="20"/>
          <w:szCs w:val="20"/>
        </w:rPr>
      </w:pPr>
      <w:r w:rsidRPr="00FC6387">
        <w:rPr>
          <w:sz w:val="20"/>
          <w:szCs w:val="20"/>
        </w:rPr>
        <w:t xml:space="preserve">Sudjana, N., &amp; Riva’i, A. (2010). </w:t>
      </w:r>
      <w:r w:rsidRPr="00FC6387">
        <w:rPr>
          <w:i/>
          <w:iCs/>
          <w:sz w:val="20"/>
          <w:szCs w:val="20"/>
        </w:rPr>
        <w:t>Media Pengajaran</w:t>
      </w:r>
      <w:r w:rsidRPr="00FC6387">
        <w:rPr>
          <w:sz w:val="20"/>
          <w:szCs w:val="20"/>
        </w:rPr>
        <w:t>. Bandung: Sinar Baru Algensindo.</w:t>
      </w:r>
    </w:p>
    <w:p w14:paraId="50F4042A" w14:textId="77777777" w:rsidR="00FC6387" w:rsidRDefault="00FC6387" w:rsidP="00FC6387">
      <w:pPr>
        <w:spacing w:before="240" w:after="100" w:afterAutospacing="1"/>
        <w:ind w:left="360" w:hanging="360"/>
        <w:jc w:val="both"/>
        <w:rPr>
          <w:rFonts w:eastAsia="Times New Roman"/>
        </w:rPr>
      </w:pPr>
      <w:r w:rsidRPr="0077026A">
        <w:rPr>
          <w:rFonts w:eastAsia="Times New Roman"/>
        </w:rPr>
        <w:lastRenderedPageBreak/>
        <w:t xml:space="preserve">Desmita. (2012). </w:t>
      </w:r>
      <w:r w:rsidRPr="0077026A">
        <w:rPr>
          <w:rFonts w:eastAsia="Times New Roman"/>
          <w:i/>
          <w:iCs/>
        </w:rPr>
        <w:t>Psikologi Perkembangan</w:t>
      </w:r>
      <w:r w:rsidRPr="0077026A">
        <w:rPr>
          <w:rFonts w:eastAsia="Times New Roman"/>
        </w:rPr>
        <w:t>. Bandung: PT Remaja Rosdakarya.</w:t>
      </w:r>
    </w:p>
    <w:p w14:paraId="7C1F3977" w14:textId="77777777" w:rsidR="00FC6387" w:rsidRDefault="00FC6387" w:rsidP="00FC6387">
      <w:pPr>
        <w:spacing w:before="240" w:after="100" w:afterAutospacing="1"/>
        <w:ind w:left="480" w:hanging="480"/>
        <w:jc w:val="both"/>
        <w:rPr>
          <w:rFonts w:eastAsia="Times New Roman"/>
        </w:rPr>
      </w:pPr>
      <w:r w:rsidRPr="0077026A">
        <w:rPr>
          <w:rFonts w:eastAsia="Times New Roman"/>
        </w:rPr>
        <w:t xml:space="preserve">Patterson, S. (2015). </w:t>
      </w:r>
      <w:r w:rsidRPr="0077026A">
        <w:rPr>
          <w:rFonts w:eastAsia="Times New Roman"/>
          <w:i/>
          <w:iCs/>
        </w:rPr>
        <w:t>Games and Gaming in Medieval Literature</w:t>
      </w:r>
      <w:r w:rsidRPr="0077026A">
        <w:rPr>
          <w:rFonts w:eastAsia="Times New Roman"/>
        </w:rPr>
        <w:t xml:space="preserve"> (1st </w:t>
      </w:r>
      <w:proofErr w:type="gramStart"/>
      <w:r w:rsidRPr="0077026A">
        <w:rPr>
          <w:rFonts w:eastAsia="Times New Roman"/>
        </w:rPr>
        <w:t>ed</w:t>
      </w:r>
      <w:proofErr w:type="gramEnd"/>
      <w:r w:rsidRPr="0077026A">
        <w:rPr>
          <w:rFonts w:eastAsia="Times New Roman"/>
        </w:rPr>
        <w:t>). New York: Palgrave Macmillan.</w:t>
      </w:r>
    </w:p>
    <w:p w14:paraId="54EC821D" w14:textId="77777777" w:rsidR="00FC6387" w:rsidRPr="0077026A" w:rsidRDefault="00FC6387" w:rsidP="00FC6387">
      <w:pPr>
        <w:spacing w:before="240" w:after="100" w:afterAutospacing="1"/>
        <w:ind w:left="360" w:hanging="360"/>
        <w:jc w:val="both"/>
        <w:rPr>
          <w:rFonts w:eastAsia="Times New Roman"/>
        </w:rPr>
      </w:pPr>
      <w:r w:rsidRPr="0077026A">
        <w:rPr>
          <w:rFonts w:eastAsia="Times New Roman"/>
        </w:rPr>
        <w:t xml:space="preserve">Sadiman, A. S., &amp; dkk. (2012). </w:t>
      </w:r>
      <w:r w:rsidRPr="0077026A">
        <w:rPr>
          <w:rFonts w:eastAsia="Times New Roman"/>
          <w:i/>
          <w:iCs/>
        </w:rPr>
        <w:t>Media Pendidikan</w:t>
      </w:r>
      <w:r w:rsidRPr="0077026A">
        <w:rPr>
          <w:rFonts w:eastAsia="Times New Roman"/>
        </w:rPr>
        <w:t>. Depok: Rajawali Pers.</w:t>
      </w:r>
    </w:p>
    <w:p w14:paraId="1048845B" w14:textId="77777777" w:rsidR="00FC6387" w:rsidRPr="0077026A" w:rsidRDefault="00FC6387" w:rsidP="00FC6387">
      <w:pPr>
        <w:spacing w:before="240" w:after="100" w:afterAutospacing="1"/>
        <w:ind w:left="360" w:hanging="360"/>
        <w:jc w:val="both"/>
        <w:rPr>
          <w:rFonts w:eastAsia="Times New Roman"/>
        </w:rPr>
      </w:pPr>
      <w:r w:rsidRPr="0077026A">
        <w:rPr>
          <w:rFonts w:eastAsia="Times New Roman"/>
        </w:rPr>
        <w:t xml:space="preserve">Sugiyono. (2018). </w:t>
      </w:r>
      <w:r w:rsidRPr="0077026A">
        <w:rPr>
          <w:rFonts w:eastAsia="Times New Roman"/>
          <w:i/>
          <w:iCs/>
        </w:rPr>
        <w:t>Metode Penelitian Kuantitatif Kualitatif dan R&amp;D</w:t>
      </w:r>
      <w:r w:rsidRPr="0077026A">
        <w:rPr>
          <w:rFonts w:eastAsia="Times New Roman"/>
        </w:rPr>
        <w:t>. Bandung: ALFABETA.</w:t>
      </w:r>
    </w:p>
    <w:p w14:paraId="490A472A" w14:textId="77777777" w:rsidR="00FC6387" w:rsidRDefault="00FC6387" w:rsidP="00FC6387">
      <w:pPr>
        <w:spacing w:before="240" w:after="100" w:afterAutospacing="1"/>
        <w:ind w:left="360" w:hanging="360"/>
        <w:jc w:val="both"/>
        <w:rPr>
          <w:rFonts w:eastAsia="Times New Roman"/>
        </w:rPr>
      </w:pPr>
      <w:r w:rsidRPr="0077026A">
        <w:rPr>
          <w:rFonts w:eastAsia="Times New Roman"/>
        </w:rPr>
        <w:t xml:space="preserve">Tegeh, I. M., &amp; dkk. (2014). </w:t>
      </w:r>
      <w:r w:rsidRPr="0077026A">
        <w:rPr>
          <w:rFonts w:eastAsia="Times New Roman"/>
          <w:i/>
        </w:rPr>
        <w:t>Model Penelitian Pengembangan</w:t>
      </w:r>
      <w:r w:rsidRPr="0077026A">
        <w:rPr>
          <w:rFonts w:eastAsia="Times New Roman"/>
        </w:rPr>
        <w:t>. Yogyakarta: Graha Ilmu.</w:t>
      </w:r>
    </w:p>
    <w:p w14:paraId="2A58E143" w14:textId="77777777" w:rsidR="00FC6387" w:rsidRPr="00FC6387" w:rsidRDefault="00FC6387" w:rsidP="00FC6387">
      <w:pPr>
        <w:spacing w:before="240" w:after="100" w:afterAutospacing="1"/>
        <w:ind w:left="360" w:hanging="360"/>
        <w:jc w:val="both"/>
        <w:rPr>
          <w:rFonts w:eastAsia="Times New Roman"/>
        </w:rPr>
      </w:pPr>
      <w:r w:rsidRPr="00FC6387">
        <w:rPr>
          <w:rFonts w:eastAsia="Times New Roman"/>
        </w:rPr>
        <w:t xml:space="preserve">Branch, R. M. (2009). </w:t>
      </w:r>
      <w:r w:rsidRPr="00FC6387">
        <w:rPr>
          <w:rFonts w:eastAsia="Times New Roman"/>
          <w:i/>
        </w:rPr>
        <w:t>Instructional Design – The ADDIE Approach</w:t>
      </w:r>
      <w:r w:rsidRPr="00FC6387">
        <w:rPr>
          <w:rFonts w:eastAsia="Times New Roman"/>
        </w:rPr>
        <w:t>. New York: Springer</w:t>
      </w:r>
      <w:r>
        <w:rPr>
          <w:rFonts w:eastAsia="Times New Roman"/>
          <w:sz w:val="24"/>
          <w:szCs w:val="24"/>
        </w:rPr>
        <w:t>.</w:t>
      </w:r>
    </w:p>
    <w:p w14:paraId="2EC69A5D" w14:textId="77777777" w:rsidR="00FC6387" w:rsidRPr="00FC6387" w:rsidRDefault="00FC6387" w:rsidP="00FC6387">
      <w:pPr>
        <w:spacing w:before="240" w:after="100" w:afterAutospacing="1"/>
        <w:ind w:left="360" w:hanging="360"/>
        <w:jc w:val="both"/>
        <w:rPr>
          <w:rFonts w:eastAsia="Times New Roman"/>
          <w:sz w:val="24"/>
          <w:szCs w:val="24"/>
        </w:rPr>
      </w:pPr>
      <w:r w:rsidRPr="0077026A">
        <w:rPr>
          <w:rFonts w:eastAsia="Times New Roman"/>
        </w:rPr>
        <w:t xml:space="preserve">Riduwan. (2014). </w:t>
      </w:r>
      <w:r w:rsidRPr="0077026A">
        <w:rPr>
          <w:rFonts w:eastAsia="Times New Roman"/>
          <w:i/>
          <w:iCs/>
        </w:rPr>
        <w:t>Dasar-dasar Statistika</w:t>
      </w:r>
      <w:r w:rsidRPr="0077026A">
        <w:rPr>
          <w:rFonts w:eastAsia="Times New Roman"/>
        </w:rPr>
        <w:t>. Bandung: Alfabeta</w:t>
      </w:r>
      <w:r w:rsidRPr="00A43E27">
        <w:rPr>
          <w:rFonts w:eastAsia="Times New Roman"/>
          <w:sz w:val="24"/>
          <w:szCs w:val="24"/>
        </w:rPr>
        <w:t>.</w:t>
      </w:r>
    </w:p>
    <w:p w14:paraId="141C9F28" w14:textId="77777777" w:rsidR="00246203" w:rsidRDefault="00246203" w:rsidP="00447615">
      <w:pPr>
        <w:spacing w:before="240" w:after="100" w:afterAutospacing="1"/>
        <w:ind w:left="360" w:hanging="360"/>
        <w:jc w:val="both"/>
        <w:rPr>
          <w:rFonts w:eastAsia="Times New Roman"/>
        </w:rPr>
      </w:pPr>
      <w:r w:rsidRPr="00246203">
        <w:rPr>
          <w:rFonts w:eastAsia="Times New Roman"/>
        </w:rPr>
        <w:t xml:space="preserve">Rosdiana, Y., &amp; Dkk. (2011). </w:t>
      </w:r>
      <w:r w:rsidRPr="00246203">
        <w:rPr>
          <w:rFonts w:eastAsia="Times New Roman"/>
          <w:i/>
          <w:iCs/>
        </w:rPr>
        <w:t>Bahasa dan Sastra Indonesia di SD</w:t>
      </w:r>
      <w:r w:rsidRPr="00246203">
        <w:rPr>
          <w:rFonts w:eastAsia="Times New Roman"/>
        </w:rPr>
        <w:t>. Jakarta: Universitas Terbuka.</w:t>
      </w:r>
    </w:p>
    <w:p w14:paraId="29126BF1" w14:textId="77777777" w:rsidR="00246203" w:rsidRPr="00246203" w:rsidRDefault="00246203" w:rsidP="00447615">
      <w:pPr>
        <w:pStyle w:val="NormalWeb"/>
        <w:spacing w:before="240" w:beforeAutospacing="0"/>
        <w:ind w:left="480" w:hanging="480"/>
        <w:jc w:val="both"/>
        <w:rPr>
          <w:sz w:val="20"/>
          <w:szCs w:val="20"/>
        </w:rPr>
      </w:pPr>
      <w:r w:rsidRPr="00246203">
        <w:rPr>
          <w:sz w:val="20"/>
          <w:szCs w:val="20"/>
        </w:rPr>
        <w:t xml:space="preserve">Wijaya, H., &amp; Sari, D. P. (2016). MAKING OF JFG (JUMANJI FOR GRAMMAR) BOARD GAME TO LEARN GRAMMAR FOR UNIVERSITY STUDENTS. </w:t>
      </w:r>
      <w:r w:rsidRPr="00246203">
        <w:rPr>
          <w:i/>
          <w:iCs/>
          <w:sz w:val="20"/>
          <w:szCs w:val="20"/>
        </w:rPr>
        <w:t>INOVISH JOURNAL</w:t>
      </w:r>
      <w:r w:rsidRPr="00246203">
        <w:rPr>
          <w:sz w:val="20"/>
          <w:szCs w:val="20"/>
        </w:rPr>
        <w:t xml:space="preserve">, </w:t>
      </w:r>
      <w:r w:rsidRPr="00246203">
        <w:rPr>
          <w:i/>
          <w:iCs/>
          <w:sz w:val="20"/>
          <w:szCs w:val="20"/>
        </w:rPr>
        <w:t>1</w:t>
      </w:r>
      <w:r w:rsidRPr="00246203">
        <w:rPr>
          <w:sz w:val="20"/>
          <w:szCs w:val="20"/>
        </w:rPr>
        <w:t>, 86–97.</w:t>
      </w:r>
    </w:p>
    <w:p w14:paraId="42C3CF0C" w14:textId="77777777" w:rsidR="00367CE5" w:rsidRPr="00BE352A" w:rsidRDefault="00367CE5" w:rsidP="00447615">
      <w:pPr>
        <w:spacing w:before="240" w:after="100" w:afterAutospacing="1"/>
        <w:ind w:left="360" w:hanging="360"/>
        <w:jc w:val="both"/>
        <w:rPr>
          <w:rFonts w:eastAsia="Times New Roman"/>
        </w:rPr>
      </w:pPr>
      <w:r w:rsidRPr="00BE352A">
        <w:rPr>
          <w:rFonts w:eastAsia="Times New Roman"/>
        </w:rPr>
        <w:t xml:space="preserve">Didominicis, L. (2005). </w:t>
      </w:r>
      <w:r w:rsidRPr="00BE352A">
        <w:rPr>
          <w:rFonts w:eastAsia="Times New Roman"/>
          <w:i/>
          <w:iCs/>
        </w:rPr>
        <w:t>A Guide for Using Jumanji in the Classroom</w:t>
      </w:r>
      <w:r w:rsidRPr="00BE352A">
        <w:rPr>
          <w:rFonts w:eastAsia="Times New Roman"/>
        </w:rPr>
        <w:t>. Westminster, U.S.A: Teacher Created Resourses, Inc.</w:t>
      </w:r>
    </w:p>
    <w:p w14:paraId="26866D37" w14:textId="77777777" w:rsidR="00BE3247" w:rsidRDefault="00BE352A" w:rsidP="00BE3247">
      <w:pPr>
        <w:spacing w:before="240" w:after="100" w:afterAutospacing="1"/>
        <w:ind w:left="360" w:hanging="360"/>
        <w:jc w:val="both"/>
        <w:rPr>
          <w:rFonts w:eastAsia="Times New Roman"/>
        </w:rPr>
      </w:pPr>
      <w:r w:rsidRPr="00BE352A">
        <w:rPr>
          <w:rFonts w:eastAsia="Times New Roman"/>
        </w:rPr>
        <w:t xml:space="preserve">Majid, A. (2014). </w:t>
      </w:r>
      <w:r w:rsidRPr="00BE352A">
        <w:rPr>
          <w:rFonts w:eastAsia="Times New Roman"/>
          <w:i/>
          <w:iCs/>
        </w:rPr>
        <w:t>Pembelajaran Tematik Terpadu</w:t>
      </w:r>
      <w:r w:rsidRPr="00BE352A">
        <w:rPr>
          <w:rFonts w:eastAsia="Times New Roman"/>
        </w:rPr>
        <w:t>. Bandung: PT Remaja Rosdakarya.</w:t>
      </w:r>
    </w:p>
    <w:p w14:paraId="44DCEFE3" w14:textId="0E189AB8" w:rsidR="007B5B0A" w:rsidRPr="00BE3247" w:rsidRDefault="007B5B0A" w:rsidP="00BE3247">
      <w:pPr>
        <w:spacing w:before="240" w:after="100" w:afterAutospacing="1"/>
        <w:ind w:left="360" w:hanging="360"/>
        <w:jc w:val="both"/>
        <w:rPr>
          <w:rFonts w:eastAsia="Times New Roman"/>
        </w:rPr>
      </w:pPr>
      <w:r>
        <w:t xml:space="preserve">Triastuti, D., Akbar, S., &amp; Irawan, E. (2017). Pengembangan Media Papan Permainan Panjat Pinang. </w:t>
      </w:r>
      <w:r>
        <w:rPr>
          <w:i/>
          <w:iCs/>
        </w:rPr>
        <w:t>Jurnal Pendidikan</w:t>
      </w:r>
      <w:r>
        <w:t xml:space="preserve">, </w:t>
      </w:r>
      <w:r>
        <w:rPr>
          <w:i/>
          <w:iCs/>
        </w:rPr>
        <w:t>2</w:t>
      </w:r>
      <w:r>
        <w:t>, 1344–1350.</w:t>
      </w:r>
    </w:p>
    <w:p w14:paraId="4140AFC4" w14:textId="77777777" w:rsidR="007B5B0A" w:rsidRPr="00246203" w:rsidRDefault="007B5B0A" w:rsidP="00447615">
      <w:pPr>
        <w:spacing w:before="240" w:after="100" w:afterAutospacing="1"/>
        <w:ind w:left="360" w:hanging="360"/>
        <w:jc w:val="both"/>
        <w:rPr>
          <w:rFonts w:eastAsia="Times New Roman"/>
        </w:rPr>
      </w:pPr>
      <w:bookmarkStart w:id="0" w:name="_GoBack"/>
      <w:bookmarkEnd w:id="0"/>
    </w:p>
    <w:sectPr w:rsidR="007B5B0A" w:rsidRPr="00246203" w:rsidSect="00787A99">
      <w:footerReference w:type="even" r:id="rId28"/>
      <w:type w:val="continuous"/>
      <w:pgSz w:w="11909" w:h="16834" w:code="9"/>
      <w:pgMar w:top="1377" w:right="1134" w:bottom="1418" w:left="1134" w:header="426" w:footer="720"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60F35A" w14:textId="77777777" w:rsidR="005519A6" w:rsidRDefault="005519A6" w:rsidP="003D7F74">
      <w:r>
        <w:separator/>
      </w:r>
    </w:p>
  </w:endnote>
  <w:endnote w:type="continuationSeparator" w:id="0">
    <w:p w14:paraId="69837C5C" w14:textId="77777777" w:rsidR="005519A6" w:rsidRDefault="005519A6"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CCFA70" w14:textId="60ACD874" w:rsidR="00787A99" w:rsidRDefault="0024650E">
    <w:pPr>
      <w:pStyle w:val="Footer"/>
    </w:pPr>
    <w:r>
      <w:t>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6923441"/>
      <w:docPartObj>
        <w:docPartGallery w:val="Page Numbers (Bottom of Page)"/>
        <w:docPartUnique/>
      </w:docPartObj>
    </w:sdtPr>
    <w:sdtEndPr>
      <w:rPr>
        <w:noProof/>
      </w:rPr>
    </w:sdtEndPr>
    <w:sdtContent>
      <w:p w14:paraId="71AACCA7" w14:textId="77777777" w:rsidR="00980EF8" w:rsidRDefault="00980EF8">
        <w:pPr>
          <w:pStyle w:val="Footer"/>
        </w:pPr>
        <w:r>
          <w:fldChar w:fldCharType="begin"/>
        </w:r>
        <w:r>
          <w:instrText xml:space="preserve"> PAGE   \* MERGEFORMAT </w:instrText>
        </w:r>
        <w:r>
          <w:fldChar w:fldCharType="separate"/>
        </w:r>
        <w:r w:rsidR="00387217">
          <w:rPr>
            <w:noProof/>
          </w:rPr>
          <w:t>1</w:t>
        </w:r>
        <w:r>
          <w:rPr>
            <w:noProof/>
          </w:rPr>
          <w:fldChar w:fldCharType="end"/>
        </w:r>
      </w:p>
    </w:sdtContent>
  </w:sdt>
  <w:p w14:paraId="407A1EF9" w14:textId="77777777" w:rsidR="00980EF8" w:rsidRDefault="00980EF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133201"/>
      <w:docPartObj>
        <w:docPartGallery w:val="Page Numbers (Bottom of Page)"/>
        <w:docPartUnique/>
      </w:docPartObj>
    </w:sdtPr>
    <w:sdtEndPr>
      <w:rPr>
        <w:noProof/>
      </w:rPr>
    </w:sdtEndPr>
    <w:sdtContent>
      <w:p w14:paraId="63B35F9C" w14:textId="7275C75D" w:rsidR="00387217" w:rsidRDefault="00387217">
        <w:pPr>
          <w:pStyle w:val="Footer"/>
        </w:pPr>
        <w:r>
          <w:fldChar w:fldCharType="begin"/>
        </w:r>
        <w:r>
          <w:instrText xml:space="preserve"> PAGE   \* MERGEFORMAT </w:instrText>
        </w:r>
        <w:r>
          <w:fldChar w:fldCharType="separate"/>
        </w:r>
        <w:r>
          <w:rPr>
            <w:noProof/>
          </w:rPr>
          <w:t>2</w:t>
        </w:r>
        <w:r>
          <w:rPr>
            <w:noProof/>
          </w:rPr>
          <w:fldChar w:fldCharType="end"/>
        </w:r>
      </w:p>
    </w:sdtContent>
  </w:sdt>
  <w:p w14:paraId="65F254C8" w14:textId="68672E56" w:rsidR="0024650E" w:rsidRDefault="0024650E" w:rsidP="00387217">
    <w:pPr>
      <w:pStyle w:val="Footer"/>
      <w:jc w:val="both"/>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EEDBC1" w14:textId="77777777" w:rsidR="005519A6" w:rsidRDefault="005519A6" w:rsidP="003D7F74">
      <w:r>
        <w:separator/>
      </w:r>
    </w:p>
  </w:footnote>
  <w:footnote w:type="continuationSeparator" w:id="0">
    <w:p w14:paraId="67C686F5" w14:textId="77777777" w:rsidR="005519A6" w:rsidRDefault="005519A6" w:rsidP="003D7F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09FA2A" w14:textId="35B48081" w:rsidR="003904DD" w:rsidRPr="003904DD" w:rsidRDefault="005519A6">
    <w:pPr>
      <w:pStyle w:val="Header"/>
      <w:rPr>
        <w:lang w:val="id-ID"/>
      </w:rPr>
    </w:pPr>
    <w:r>
      <w:rPr>
        <w:noProof/>
        <w:lang w:val="id-ID" w:eastAsia="id-ID"/>
      </w:rPr>
      <w:pict w14:anchorId="647741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2050" type="#_x0000_t75" style="position:absolute;left:0;text-align:left;margin-left:0;margin-top:0;width:481.85pt;height:481.85pt;z-index:-251658752;mso-position-horizontal:center;mso-position-horizontal-relative:margin;mso-position-vertical:center;mso-position-vertical-relative:margin" o:allowincell="f">
          <v:imagedata r:id="rId1" o:title="LOGO BIRU DI ATAS PUTIH" gain="19661f" blacklevel="22938f"/>
          <w10:wrap anchorx="margin" anchory="margin"/>
        </v:shape>
      </w:pict>
    </w:r>
    <w:r w:rsidR="004D0469" w:rsidRPr="004D0469">
      <w:t xml:space="preserve"> </w:t>
    </w:r>
    <w:r w:rsidR="004D0469">
      <w:t>JPGSD. Volume 08 Nomor 05 Tahun 2020, 882 - 892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A7552E" w14:textId="162DABCF" w:rsidR="003D7F74" w:rsidRPr="0065781B" w:rsidRDefault="005519A6" w:rsidP="003904DD">
    <w:pPr>
      <w:pStyle w:val="Header"/>
    </w:pPr>
    <w:r>
      <w:rPr>
        <w:i/>
        <w:noProof/>
        <w:lang w:val="id-ID" w:eastAsia="id-ID"/>
      </w:rPr>
      <w:pict w14:anchorId="4E1FDA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2051" type="#_x0000_t75" style="position:absolute;left:0;text-align:left;margin-left:0;margin-top:0;width:481.85pt;height:481.85pt;z-index:-251657728;mso-position-horizontal:center;mso-position-horizontal-relative:margin;mso-position-vertical:center;mso-position-vertical-relative:margin" o:allowincell="f">
          <v:imagedata r:id="rId1" o:title="LOGO BIRU DI ATAS PUTIH" gain="19661f" blacklevel="22938f"/>
          <w10:wrap anchorx="margin" anchory="margin"/>
        </v:shape>
      </w:pict>
    </w:r>
    <w:r w:rsidR="004D0469" w:rsidRPr="004D0469">
      <w:rPr>
        <w:i/>
      </w:rPr>
      <w:t xml:space="preserve">Pengembangan Media Jumanji </w:t>
    </w:r>
    <w:r w:rsidR="004D0469">
      <w:rPr>
        <w:i/>
      </w:rPr>
      <w:t xml:space="preserve">dalam </w:t>
    </w:r>
    <w:r w:rsidR="004D0469" w:rsidRPr="004D0469">
      <w:rPr>
        <w:i/>
      </w:rPr>
      <w:t>Pembelajaran Temat</w:t>
    </w:r>
    <w:r w:rsidR="004D0469">
      <w:rPr>
        <w:i/>
      </w:rPr>
      <w:t>ik</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8EEE86" w14:textId="77777777" w:rsidR="00757F3E" w:rsidRDefault="005519A6">
    <w:pPr>
      <w:pStyle w:val="Header"/>
    </w:pPr>
    <w:r>
      <w:rPr>
        <w:noProof/>
        <w:lang w:val="id-ID" w:eastAsia="id-ID"/>
      </w:rPr>
      <w:pict w14:anchorId="371D7A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2049" type="#_x0000_t75" style="position:absolute;left:0;text-align:left;margin-left:0;margin-top:0;width:481.85pt;height:481.85pt;z-index:-251659776;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E05482"/>
    <w:multiLevelType w:val="hybridMultilevel"/>
    <w:tmpl w:val="762E2DC4"/>
    <w:lvl w:ilvl="0" w:tplc="1E3EA46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14A07BD6"/>
    <w:multiLevelType w:val="hybridMultilevel"/>
    <w:tmpl w:val="E5F6D10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1148BC"/>
    <w:multiLevelType w:val="hybridMultilevel"/>
    <w:tmpl w:val="54BC3C4A"/>
    <w:lvl w:ilvl="0" w:tplc="39C4807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4">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nsid w:val="2B307E72"/>
    <w:multiLevelType w:val="hybridMultilevel"/>
    <w:tmpl w:val="4DE0F462"/>
    <w:lvl w:ilvl="0" w:tplc="0BBA221A">
      <w:start w:val="1"/>
      <w:numFmt w:val="decimal"/>
      <w:lvlText w:val="%1."/>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49A7A82">
      <w:start w:val="1"/>
      <w:numFmt w:val="lowerLetter"/>
      <w:lvlText w:val="%2"/>
      <w:lvlJc w:val="left"/>
      <w:pPr>
        <w:ind w:left="14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6D8E630E">
      <w:start w:val="1"/>
      <w:numFmt w:val="lowerRoman"/>
      <w:lvlText w:val="%3"/>
      <w:lvlJc w:val="left"/>
      <w:pPr>
        <w:ind w:left="21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65C25D2E">
      <w:start w:val="1"/>
      <w:numFmt w:val="decimal"/>
      <w:lvlText w:val="%4"/>
      <w:lvlJc w:val="left"/>
      <w:pPr>
        <w:ind w:left="28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3B8459E">
      <w:start w:val="1"/>
      <w:numFmt w:val="lowerLetter"/>
      <w:lvlText w:val="%5"/>
      <w:lvlJc w:val="left"/>
      <w:pPr>
        <w:ind w:left="36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338C0078">
      <w:start w:val="1"/>
      <w:numFmt w:val="lowerRoman"/>
      <w:lvlText w:val="%6"/>
      <w:lvlJc w:val="left"/>
      <w:pPr>
        <w:ind w:left="43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A98F96A">
      <w:start w:val="1"/>
      <w:numFmt w:val="decimal"/>
      <w:lvlText w:val="%7"/>
      <w:lvlJc w:val="left"/>
      <w:pPr>
        <w:ind w:left="50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E61C847C">
      <w:start w:val="1"/>
      <w:numFmt w:val="lowerLetter"/>
      <w:lvlText w:val="%8"/>
      <w:lvlJc w:val="left"/>
      <w:pPr>
        <w:ind w:left="57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09229F6C">
      <w:start w:val="1"/>
      <w:numFmt w:val="lowerRoman"/>
      <w:lvlText w:val="%9"/>
      <w:lvlJc w:val="left"/>
      <w:pPr>
        <w:ind w:left="64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7">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8">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9">
    <w:nsid w:val="3AAF14D0"/>
    <w:multiLevelType w:val="multilevel"/>
    <w:tmpl w:val="AB0C5D66"/>
    <w:lvl w:ilvl="0">
      <w:start w:val="1"/>
      <w:numFmt w:val="decimal"/>
      <w:lvlText w:val="%1."/>
      <w:lvlJc w:val="left"/>
      <w:pPr>
        <w:ind w:left="720" w:hanging="360"/>
      </w:pPr>
      <w:rPr>
        <w:rFonts w:hint="default"/>
      </w:rPr>
    </w:lvl>
    <w:lvl w:ilvl="1">
      <w:start w:val="6"/>
      <w:numFmt w:val="decimal"/>
      <w:isLgl/>
      <w:lvlText w:val="%1.%2"/>
      <w:lvlJc w:val="left"/>
      <w:pPr>
        <w:ind w:left="1110" w:hanging="39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5040" w:hanging="1800"/>
      </w:pPr>
      <w:rPr>
        <w:rFonts w:hint="default"/>
        <w:b w:val="0"/>
      </w:rPr>
    </w:lvl>
  </w:abstractNum>
  <w:abstractNum w:abstractNumId="1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1">
    <w:nsid w:val="41DF55DE"/>
    <w:multiLevelType w:val="hybridMultilevel"/>
    <w:tmpl w:val="FA785B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FD61962"/>
    <w:multiLevelType w:val="hybridMultilevel"/>
    <w:tmpl w:val="FED032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5">
    <w:nsid w:val="623B4253"/>
    <w:multiLevelType w:val="hybridMultilevel"/>
    <w:tmpl w:val="64629EF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8">
    <w:nsid w:val="788E34CC"/>
    <w:multiLevelType w:val="hybridMultilevel"/>
    <w:tmpl w:val="61D21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6"/>
  </w:num>
  <w:num w:numId="3">
    <w:abstractNumId w:val="5"/>
  </w:num>
  <w:num w:numId="4">
    <w:abstractNumId w:val="10"/>
  </w:num>
  <w:num w:numId="5">
    <w:abstractNumId w:val="10"/>
  </w:num>
  <w:num w:numId="6">
    <w:abstractNumId w:val="10"/>
  </w:num>
  <w:num w:numId="7">
    <w:abstractNumId w:val="10"/>
  </w:num>
  <w:num w:numId="8">
    <w:abstractNumId w:val="14"/>
  </w:num>
  <w:num w:numId="9">
    <w:abstractNumId w:val="17"/>
  </w:num>
  <w:num w:numId="10">
    <w:abstractNumId w:val="8"/>
  </w:num>
  <w:num w:numId="11">
    <w:abstractNumId w:val="4"/>
  </w:num>
  <w:num w:numId="12">
    <w:abstractNumId w:val="3"/>
  </w:num>
  <w:num w:numId="13">
    <w:abstractNumId w:val="12"/>
  </w:num>
  <w:num w:numId="14">
    <w:abstractNumId w:val="15"/>
  </w:num>
  <w:num w:numId="15">
    <w:abstractNumId w:val="6"/>
  </w:num>
  <w:num w:numId="16">
    <w:abstractNumId w:val="0"/>
  </w:num>
  <w:num w:numId="17">
    <w:abstractNumId w:val="2"/>
  </w:num>
  <w:num w:numId="18">
    <w:abstractNumId w:val="11"/>
  </w:num>
  <w:num w:numId="19">
    <w:abstractNumId w:val="1"/>
  </w:num>
  <w:num w:numId="20">
    <w:abstractNumId w:val="13"/>
  </w:num>
  <w:num w:numId="21">
    <w:abstractNumId w:val="9"/>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00"/>
  <w:displayHorizontalDrawingGridEvery w:val="2"/>
  <w:characterSpacingControl w:val="doNotCompress"/>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3D6"/>
    <w:rsid w:val="0002733A"/>
    <w:rsid w:val="0003112C"/>
    <w:rsid w:val="00031801"/>
    <w:rsid w:val="000321AD"/>
    <w:rsid w:val="00032A72"/>
    <w:rsid w:val="00052B7C"/>
    <w:rsid w:val="00053983"/>
    <w:rsid w:val="00070D09"/>
    <w:rsid w:val="00080D19"/>
    <w:rsid w:val="000932D9"/>
    <w:rsid w:val="000A2263"/>
    <w:rsid w:val="000B7CC6"/>
    <w:rsid w:val="000C1997"/>
    <w:rsid w:val="000C5968"/>
    <w:rsid w:val="000D0814"/>
    <w:rsid w:val="000D57B4"/>
    <w:rsid w:val="001009DF"/>
    <w:rsid w:val="001028A6"/>
    <w:rsid w:val="00102A59"/>
    <w:rsid w:val="00110BCE"/>
    <w:rsid w:val="0012482F"/>
    <w:rsid w:val="001277B3"/>
    <w:rsid w:val="00137A3D"/>
    <w:rsid w:val="001422F7"/>
    <w:rsid w:val="00155383"/>
    <w:rsid w:val="0016080D"/>
    <w:rsid w:val="00162E87"/>
    <w:rsid w:val="0016582D"/>
    <w:rsid w:val="00181024"/>
    <w:rsid w:val="001830AF"/>
    <w:rsid w:val="00191BD6"/>
    <w:rsid w:val="00196FF6"/>
    <w:rsid w:val="0019756D"/>
    <w:rsid w:val="001A4974"/>
    <w:rsid w:val="001A6C7D"/>
    <w:rsid w:val="001E7D22"/>
    <w:rsid w:val="001F2B55"/>
    <w:rsid w:val="001F4EE5"/>
    <w:rsid w:val="0020154F"/>
    <w:rsid w:val="00203BE4"/>
    <w:rsid w:val="00214685"/>
    <w:rsid w:val="002164E1"/>
    <w:rsid w:val="00216B71"/>
    <w:rsid w:val="002214AF"/>
    <w:rsid w:val="0022317B"/>
    <w:rsid w:val="00225AE2"/>
    <w:rsid w:val="002279A4"/>
    <w:rsid w:val="0023558B"/>
    <w:rsid w:val="00241D4A"/>
    <w:rsid w:val="00246203"/>
    <w:rsid w:val="0024650E"/>
    <w:rsid w:val="002855ED"/>
    <w:rsid w:val="0029138E"/>
    <w:rsid w:val="002A1D5E"/>
    <w:rsid w:val="002A25A6"/>
    <w:rsid w:val="002A2DFD"/>
    <w:rsid w:val="002A2FF8"/>
    <w:rsid w:val="002B0E1F"/>
    <w:rsid w:val="002C0497"/>
    <w:rsid w:val="002C10F2"/>
    <w:rsid w:val="002C7AC9"/>
    <w:rsid w:val="002E05A9"/>
    <w:rsid w:val="002E2CF3"/>
    <w:rsid w:val="002E405D"/>
    <w:rsid w:val="002F1D47"/>
    <w:rsid w:val="002F2043"/>
    <w:rsid w:val="002F71A6"/>
    <w:rsid w:val="00302AE6"/>
    <w:rsid w:val="0031490D"/>
    <w:rsid w:val="00337271"/>
    <w:rsid w:val="003377FE"/>
    <w:rsid w:val="00337D8C"/>
    <w:rsid w:val="003438BC"/>
    <w:rsid w:val="00350483"/>
    <w:rsid w:val="00362932"/>
    <w:rsid w:val="00367CE5"/>
    <w:rsid w:val="00367D37"/>
    <w:rsid w:val="00376BA1"/>
    <w:rsid w:val="00385369"/>
    <w:rsid w:val="00386AA9"/>
    <w:rsid w:val="00387217"/>
    <w:rsid w:val="003904DD"/>
    <w:rsid w:val="00390FCF"/>
    <w:rsid w:val="003959A8"/>
    <w:rsid w:val="003D7F74"/>
    <w:rsid w:val="003E0A66"/>
    <w:rsid w:val="003F7435"/>
    <w:rsid w:val="00405697"/>
    <w:rsid w:val="00411397"/>
    <w:rsid w:val="00414CC7"/>
    <w:rsid w:val="00421F87"/>
    <w:rsid w:val="004422B6"/>
    <w:rsid w:val="00447615"/>
    <w:rsid w:val="004627F9"/>
    <w:rsid w:val="00462BC6"/>
    <w:rsid w:val="004859F4"/>
    <w:rsid w:val="00486064"/>
    <w:rsid w:val="004D0469"/>
    <w:rsid w:val="004D122B"/>
    <w:rsid w:val="004D2E2F"/>
    <w:rsid w:val="004E1DFE"/>
    <w:rsid w:val="004E4DB1"/>
    <w:rsid w:val="004E5ECE"/>
    <w:rsid w:val="004F7493"/>
    <w:rsid w:val="0050153E"/>
    <w:rsid w:val="00503BEB"/>
    <w:rsid w:val="005064BE"/>
    <w:rsid w:val="005116B0"/>
    <w:rsid w:val="00522260"/>
    <w:rsid w:val="005227D6"/>
    <w:rsid w:val="005324D0"/>
    <w:rsid w:val="005369C0"/>
    <w:rsid w:val="005507F1"/>
    <w:rsid w:val="005519A6"/>
    <w:rsid w:val="00554733"/>
    <w:rsid w:val="00554A9C"/>
    <w:rsid w:val="00571182"/>
    <w:rsid w:val="0057337F"/>
    <w:rsid w:val="005A0F99"/>
    <w:rsid w:val="005A36A3"/>
    <w:rsid w:val="005A50F4"/>
    <w:rsid w:val="005A7678"/>
    <w:rsid w:val="005B410A"/>
    <w:rsid w:val="005D0FB0"/>
    <w:rsid w:val="005D7BE9"/>
    <w:rsid w:val="00600411"/>
    <w:rsid w:val="00601A9E"/>
    <w:rsid w:val="00606600"/>
    <w:rsid w:val="00610388"/>
    <w:rsid w:val="006112A5"/>
    <w:rsid w:val="006129BD"/>
    <w:rsid w:val="006329F0"/>
    <w:rsid w:val="00642F5A"/>
    <w:rsid w:val="00651E20"/>
    <w:rsid w:val="00654291"/>
    <w:rsid w:val="00655846"/>
    <w:rsid w:val="0065781B"/>
    <w:rsid w:val="00662DA7"/>
    <w:rsid w:val="006658C5"/>
    <w:rsid w:val="0066632F"/>
    <w:rsid w:val="00670185"/>
    <w:rsid w:val="0068147C"/>
    <w:rsid w:val="00684843"/>
    <w:rsid w:val="00687820"/>
    <w:rsid w:val="00687892"/>
    <w:rsid w:val="00693B10"/>
    <w:rsid w:val="006A37F5"/>
    <w:rsid w:val="006B126A"/>
    <w:rsid w:val="006B2E6D"/>
    <w:rsid w:val="006C6322"/>
    <w:rsid w:val="006D6374"/>
    <w:rsid w:val="006D7752"/>
    <w:rsid w:val="006E19C4"/>
    <w:rsid w:val="006F0FCA"/>
    <w:rsid w:val="006F0FD4"/>
    <w:rsid w:val="006F1C21"/>
    <w:rsid w:val="006F7369"/>
    <w:rsid w:val="00707819"/>
    <w:rsid w:val="00717B09"/>
    <w:rsid w:val="00726E49"/>
    <w:rsid w:val="00753FCD"/>
    <w:rsid w:val="00757F3E"/>
    <w:rsid w:val="0077026A"/>
    <w:rsid w:val="00775821"/>
    <w:rsid w:val="00787A99"/>
    <w:rsid w:val="0079231F"/>
    <w:rsid w:val="00793D20"/>
    <w:rsid w:val="00797B1E"/>
    <w:rsid w:val="007B5B0A"/>
    <w:rsid w:val="007D3C1B"/>
    <w:rsid w:val="007D62F7"/>
    <w:rsid w:val="007E75C3"/>
    <w:rsid w:val="007F6209"/>
    <w:rsid w:val="008011EC"/>
    <w:rsid w:val="00805DC4"/>
    <w:rsid w:val="00806AA7"/>
    <w:rsid w:val="008109B6"/>
    <w:rsid w:val="0082310C"/>
    <w:rsid w:val="00831FF8"/>
    <w:rsid w:val="008577FA"/>
    <w:rsid w:val="00872554"/>
    <w:rsid w:val="008729BB"/>
    <w:rsid w:val="00882CD8"/>
    <w:rsid w:val="00885037"/>
    <w:rsid w:val="00885084"/>
    <w:rsid w:val="00885498"/>
    <w:rsid w:val="0089037D"/>
    <w:rsid w:val="00891BA0"/>
    <w:rsid w:val="008A0499"/>
    <w:rsid w:val="008A18FF"/>
    <w:rsid w:val="008A2B44"/>
    <w:rsid w:val="008A4955"/>
    <w:rsid w:val="008B0E01"/>
    <w:rsid w:val="008B0F2F"/>
    <w:rsid w:val="008B2927"/>
    <w:rsid w:val="008B316F"/>
    <w:rsid w:val="008D175F"/>
    <w:rsid w:val="008F0A5F"/>
    <w:rsid w:val="00902038"/>
    <w:rsid w:val="0090466E"/>
    <w:rsid w:val="009154DD"/>
    <w:rsid w:val="009206DF"/>
    <w:rsid w:val="00921F22"/>
    <w:rsid w:val="00924916"/>
    <w:rsid w:val="00926F89"/>
    <w:rsid w:val="0093792D"/>
    <w:rsid w:val="0094552A"/>
    <w:rsid w:val="00954D5D"/>
    <w:rsid w:val="00956B60"/>
    <w:rsid w:val="00960A3F"/>
    <w:rsid w:val="009809F5"/>
    <w:rsid w:val="00980EF8"/>
    <w:rsid w:val="00985574"/>
    <w:rsid w:val="009879DD"/>
    <w:rsid w:val="00996A94"/>
    <w:rsid w:val="009A4892"/>
    <w:rsid w:val="009A54DC"/>
    <w:rsid w:val="009B5953"/>
    <w:rsid w:val="009C5346"/>
    <w:rsid w:val="009C7CE5"/>
    <w:rsid w:val="009D59DC"/>
    <w:rsid w:val="009E23D9"/>
    <w:rsid w:val="00A04C9C"/>
    <w:rsid w:val="00A058F1"/>
    <w:rsid w:val="00A15A60"/>
    <w:rsid w:val="00A23D38"/>
    <w:rsid w:val="00A30B3C"/>
    <w:rsid w:val="00A30E34"/>
    <w:rsid w:val="00A445D2"/>
    <w:rsid w:val="00A54878"/>
    <w:rsid w:val="00A56C89"/>
    <w:rsid w:val="00A57665"/>
    <w:rsid w:val="00A675DB"/>
    <w:rsid w:val="00A7320D"/>
    <w:rsid w:val="00A7461F"/>
    <w:rsid w:val="00A83D86"/>
    <w:rsid w:val="00A86473"/>
    <w:rsid w:val="00A903CC"/>
    <w:rsid w:val="00A9498C"/>
    <w:rsid w:val="00A96422"/>
    <w:rsid w:val="00A97314"/>
    <w:rsid w:val="00AA1C1E"/>
    <w:rsid w:val="00AA30C9"/>
    <w:rsid w:val="00AB1636"/>
    <w:rsid w:val="00AC0C24"/>
    <w:rsid w:val="00AE08FF"/>
    <w:rsid w:val="00AE2D97"/>
    <w:rsid w:val="00AE3145"/>
    <w:rsid w:val="00B03571"/>
    <w:rsid w:val="00B03B4D"/>
    <w:rsid w:val="00B043C1"/>
    <w:rsid w:val="00B06197"/>
    <w:rsid w:val="00B063D7"/>
    <w:rsid w:val="00B06EE0"/>
    <w:rsid w:val="00B10598"/>
    <w:rsid w:val="00B23E6B"/>
    <w:rsid w:val="00B42D84"/>
    <w:rsid w:val="00B42DC2"/>
    <w:rsid w:val="00B45E7C"/>
    <w:rsid w:val="00B50803"/>
    <w:rsid w:val="00B53386"/>
    <w:rsid w:val="00B56D43"/>
    <w:rsid w:val="00B57A1C"/>
    <w:rsid w:val="00B631BC"/>
    <w:rsid w:val="00B65D7B"/>
    <w:rsid w:val="00B72ACB"/>
    <w:rsid w:val="00B76C9B"/>
    <w:rsid w:val="00B84020"/>
    <w:rsid w:val="00B86409"/>
    <w:rsid w:val="00BA2601"/>
    <w:rsid w:val="00BB6E03"/>
    <w:rsid w:val="00BE3247"/>
    <w:rsid w:val="00BE352A"/>
    <w:rsid w:val="00BF3B66"/>
    <w:rsid w:val="00C0198A"/>
    <w:rsid w:val="00C02AF1"/>
    <w:rsid w:val="00C17FE7"/>
    <w:rsid w:val="00C22EF5"/>
    <w:rsid w:val="00C23B0A"/>
    <w:rsid w:val="00C32E03"/>
    <w:rsid w:val="00C37220"/>
    <w:rsid w:val="00C37C41"/>
    <w:rsid w:val="00C4734F"/>
    <w:rsid w:val="00C50513"/>
    <w:rsid w:val="00C50708"/>
    <w:rsid w:val="00C51E44"/>
    <w:rsid w:val="00C620A3"/>
    <w:rsid w:val="00C6538F"/>
    <w:rsid w:val="00C67556"/>
    <w:rsid w:val="00C75A3A"/>
    <w:rsid w:val="00C8784A"/>
    <w:rsid w:val="00C94E19"/>
    <w:rsid w:val="00C952B7"/>
    <w:rsid w:val="00CA203E"/>
    <w:rsid w:val="00CA26C6"/>
    <w:rsid w:val="00CA389E"/>
    <w:rsid w:val="00CA61AA"/>
    <w:rsid w:val="00CB2377"/>
    <w:rsid w:val="00CB29CB"/>
    <w:rsid w:val="00CC06D1"/>
    <w:rsid w:val="00CD6E45"/>
    <w:rsid w:val="00CE19D2"/>
    <w:rsid w:val="00CE42D3"/>
    <w:rsid w:val="00D10D7F"/>
    <w:rsid w:val="00D137FD"/>
    <w:rsid w:val="00D154C2"/>
    <w:rsid w:val="00D16F62"/>
    <w:rsid w:val="00D216D7"/>
    <w:rsid w:val="00D224F4"/>
    <w:rsid w:val="00D27F8B"/>
    <w:rsid w:val="00D31869"/>
    <w:rsid w:val="00D31A7B"/>
    <w:rsid w:val="00D34273"/>
    <w:rsid w:val="00D36758"/>
    <w:rsid w:val="00D417F2"/>
    <w:rsid w:val="00D43C02"/>
    <w:rsid w:val="00D51E98"/>
    <w:rsid w:val="00D530E5"/>
    <w:rsid w:val="00D55A94"/>
    <w:rsid w:val="00D62D04"/>
    <w:rsid w:val="00D7405C"/>
    <w:rsid w:val="00D84219"/>
    <w:rsid w:val="00D954C8"/>
    <w:rsid w:val="00DA07B2"/>
    <w:rsid w:val="00DA3AEB"/>
    <w:rsid w:val="00DA48BA"/>
    <w:rsid w:val="00DA56D1"/>
    <w:rsid w:val="00DB5978"/>
    <w:rsid w:val="00DD0D0C"/>
    <w:rsid w:val="00DE558C"/>
    <w:rsid w:val="00DE6199"/>
    <w:rsid w:val="00DE78B2"/>
    <w:rsid w:val="00DF02A1"/>
    <w:rsid w:val="00DF2598"/>
    <w:rsid w:val="00DF3259"/>
    <w:rsid w:val="00DF7404"/>
    <w:rsid w:val="00E0210D"/>
    <w:rsid w:val="00E02346"/>
    <w:rsid w:val="00E02BE6"/>
    <w:rsid w:val="00E12C09"/>
    <w:rsid w:val="00E16D9F"/>
    <w:rsid w:val="00E27A8B"/>
    <w:rsid w:val="00E43164"/>
    <w:rsid w:val="00E44E17"/>
    <w:rsid w:val="00E4701B"/>
    <w:rsid w:val="00E47DD5"/>
    <w:rsid w:val="00E5129F"/>
    <w:rsid w:val="00E56F01"/>
    <w:rsid w:val="00E57FB7"/>
    <w:rsid w:val="00E63981"/>
    <w:rsid w:val="00E74E76"/>
    <w:rsid w:val="00E82FE1"/>
    <w:rsid w:val="00E83F3B"/>
    <w:rsid w:val="00E87CE3"/>
    <w:rsid w:val="00E9186D"/>
    <w:rsid w:val="00E92789"/>
    <w:rsid w:val="00EA064F"/>
    <w:rsid w:val="00EB1FDC"/>
    <w:rsid w:val="00EB360C"/>
    <w:rsid w:val="00EC0A50"/>
    <w:rsid w:val="00ED13D6"/>
    <w:rsid w:val="00EE0716"/>
    <w:rsid w:val="00F040BA"/>
    <w:rsid w:val="00F058F8"/>
    <w:rsid w:val="00F05A53"/>
    <w:rsid w:val="00F11AE3"/>
    <w:rsid w:val="00F12242"/>
    <w:rsid w:val="00F22D8C"/>
    <w:rsid w:val="00F264E7"/>
    <w:rsid w:val="00F324F6"/>
    <w:rsid w:val="00F363E5"/>
    <w:rsid w:val="00F40E42"/>
    <w:rsid w:val="00F4482D"/>
    <w:rsid w:val="00F50791"/>
    <w:rsid w:val="00F5108D"/>
    <w:rsid w:val="00F54E53"/>
    <w:rsid w:val="00F679DD"/>
    <w:rsid w:val="00F756DD"/>
    <w:rsid w:val="00F86CF6"/>
    <w:rsid w:val="00FA0EE2"/>
    <w:rsid w:val="00FB19EB"/>
    <w:rsid w:val="00FB30C2"/>
    <w:rsid w:val="00FB3E7D"/>
    <w:rsid w:val="00FC6387"/>
    <w:rsid w:val="00FD34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4C0220A3"/>
  <w15:chartTrackingRefBased/>
  <w15:docId w15:val="{D4077F35-116D-4C2E-9CA2-261F60C33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678"/>
    <w:pPr>
      <w:jc w:val="center"/>
    </w:p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rsid w:val="005A7678"/>
    <w:pPr>
      <w:spacing w:before="360" w:after="40"/>
      <w:jc w:val="center"/>
    </w:pPr>
    <w:rPr>
      <w:noProof/>
      <w:sz w:val="22"/>
      <w:szCs w:val="22"/>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ListParagraph">
    <w:name w:val="List Paragraph"/>
    <w:aliases w:val="Body of text,Body of text+1,Body of text+2,Body of text+3,List Paragraph11,List Paragraph1"/>
    <w:basedOn w:val="Normal"/>
    <w:link w:val="ListParagraphChar"/>
    <w:uiPriority w:val="34"/>
    <w:qFormat/>
    <w:rsid w:val="007D3C1B"/>
    <w:pPr>
      <w:widowControl w:val="0"/>
      <w:autoSpaceDE w:val="0"/>
      <w:autoSpaceDN w:val="0"/>
      <w:ind w:left="467" w:right="42" w:hanging="356"/>
      <w:jc w:val="both"/>
    </w:pPr>
    <w:rPr>
      <w:rFonts w:eastAsia="Times New Roman"/>
      <w:sz w:val="22"/>
      <w:szCs w:val="22"/>
      <w:lang w:val="id"/>
    </w:rPr>
  </w:style>
  <w:style w:type="character" w:customStyle="1" w:styleId="ListParagraphChar">
    <w:name w:val="List Paragraph Char"/>
    <w:aliases w:val="Body of text Char,Body of text+1 Char,Body of text+2 Char,Body of text+3 Char,List Paragraph11 Char,List Paragraph1 Char"/>
    <w:link w:val="ListParagraph"/>
    <w:uiPriority w:val="34"/>
    <w:unhideWhenUsed/>
    <w:locked/>
    <w:rsid w:val="007D3C1B"/>
    <w:rPr>
      <w:rFonts w:eastAsia="Times New Roman"/>
      <w:sz w:val="22"/>
      <w:szCs w:val="22"/>
      <w:lang w:val="id"/>
    </w:rPr>
  </w:style>
  <w:style w:type="table" w:styleId="TableGrid">
    <w:name w:val="Table Grid"/>
    <w:basedOn w:val="TableNormal"/>
    <w:uiPriority w:val="39"/>
    <w:rsid w:val="00B10598"/>
    <w:pPr>
      <w:widowControl w:val="0"/>
      <w:autoSpaceDE w:val="0"/>
      <w:autoSpaceDN w:val="0"/>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246203"/>
    <w:pPr>
      <w:spacing w:before="100" w:beforeAutospacing="1" w:after="100" w:afterAutospacing="1"/>
      <w:jc w:val="left"/>
    </w:pPr>
    <w:rPr>
      <w:rFonts w:eastAsia="Times New Roman"/>
      <w:sz w:val="24"/>
      <w:szCs w:val="24"/>
    </w:rPr>
  </w:style>
  <w:style w:type="character" w:styleId="CommentReference">
    <w:name w:val="annotation reference"/>
    <w:basedOn w:val="DefaultParagraphFont"/>
    <w:rsid w:val="00080D19"/>
    <w:rPr>
      <w:sz w:val="16"/>
      <w:szCs w:val="16"/>
    </w:rPr>
  </w:style>
  <w:style w:type="paragraph" w:styleId="CommentText">
    <w:name w:val="annotation text"/>
    <w:basedOn w:val="Normal"/>
    <w:link w:val="CommentTextChar"/>
    <w:rsid w:val="00080D19"/>
  </w:style>
  <w:style w:type="character" w:customStyle="1" w:styleId="CommentTextChar">
    <w:name w:val="Comment Text Char"/>
    <w:basedOn w:val="DefaultParagraphFont"/>
    <w:link w:val="CommentText"/>
    <w:rsid w:val="00080D19"/>
  </w:style>
  <w:style w:type="paragraph" w:styleId="CommentSubject">
    <w:name w:val="annotation subject"/>
    <w:basedOn w:val="CommentText"/>
    <w:next w:val="CommentText"/>
    <w:link w:val="CommentSubjectChar"/>
    <w:rsid w:val="00080D19"/>
    <w:rPr>
      <w:b/>
      <w:bCs/>
    </w:rPr>
  </w:style>
  <w:style w:type="character" w:customStyle="1" w:styleId="CommentSubjectChar">
    <w:name w:val="Comment Subject Char"/>
    <w:basedOn w:val="CommentTextChar"/>
    <w:link w:val="CommentSubject"/>
    <w:rsid w:val="00080D19"/>
    <w:rPr>
      <w:b/>
      <w:bCs/>
    </w:rPr>
  </w:style>
  <w:style w:type="paragraph" w:styleId="BalloonText">
    <w:name w:val="Balloon Text"/>
    <w:basedOn w:val="Normal"/>
    <w:link w:val="BalloonTextChar"/>
    <w:rsid w:val="00080D19"/>
    <w:rPr>
      <w:rFonts w:ascii="Segoe UI" w:hAnsi="Segoe UI" w:cs="Segoe UI"/>
      <w:sz w:val="18"/>
      <w:szCs w:val="18"/>
    </w:rPr>
  </w:style>
  <w:style w:type="character" w:customStyle="1" w:styleId="BalloonTextChar">
    <w:name w:val="Balloon Text Char"/>
    <w:basedOn w:val="DefaultParagraphFont"/>
    <w:link w:val="BalloonText"/>
    <w:rsid w:val="00080D1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3422375">
      <w:bodyDiv w:val="1"/>
      <w:marLeft w:val="0"/>
      <w:marRight w:val="0"/>
      <w:marTop w:val="0"/>
      <w:marBottom w:val="0"/>
      <w:divBdr>
        <w:top w:val="none" w:sz="0" w:space="0" w:color="auto"/>
        <w:left w:val="none" w:sz="0" w:space="0" w:color="auto"/>
        <w:bottom w:val="none" w:sz="0" w:space="0" w:color="auto"/>
        <w:right w:val="none" w:sz="0" w:space="0" w:color="auto"/>
      </w:divBdr>
    </w:div>
    <w:div w:id="2114664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 Type="http://schemas.openxmlformats.org/officeDocument/2006/relationships/settings" Target="settings.xml"/><Relationship Id="rId21" Type="http://schemas.openxmlformats.org/officeDocument/2006/relationships/image" Target="media/image11.jpeg"/><Relationship Id="rId7" Type="http://schemas.openxmlformats.org/officeDocument/2006/relationships/header" Target="header1.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pn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image" Target="media/image14.png"/><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footer" Target="footer3.xml"/><Relationship Id="rId10" Type="http://schemas.openxmlformats.org/officeDocument/2006/relationships/footer" Target="footer2.xml"/><Relationship Id="rId19" Type="http://schemas.openxmlformats.org/officeDocument/2006/relationships/image" Target="media/image9.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11</Pages>
  <Words>6292</Words>
  <Characters>35866</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42074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ASUS</dc:creator>
  <cp:keywords/>
  <cp:lastModifiedBy>ASUS</cp:lastModifiedBy>
  <cp:revision>7</cp:revision>
  <cp:lastPrinted>2020-07-24T08:32:00Z</cp:lastPrinted>
  <dcterms:created xsi:type="dcterms:W3CDTF">2020-07-24T08:22:00Z</dcterms:created>
  <dcterms:modified xsi:type="dcterms:W3CDTF">2020-08-11T22:05:00Z</dcterms:modified>
</cp:coreProperties>
</file>