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7D" w:rsidRDefault="00FF3B7D" w:rsidP="00F06742">
      <w:pPr>
        <w:widowControl w:val="0"/>
        <w:tabs>
          <w:tab w:val="left" w:pos="1560"/>
        </w:tabs>
        <w:autoSpaceDE w:val="0"/>
        <w:autoSpaceDN w:val="0"/>
        <w:adjustRightInd w:val="0"/>
        <w:spacing w:after="0" w:line="31" w:lineRule="exact"/>
        <w:rPr>
          <w:rFonts w:ascii="Times New Roman" w:hAnsi="Times New Roman" w:cs="Times New Roman"/>
          <w:sz w:val="24"/>
          <w:szCs w:val="24"/>
        </w:rPr>
      </w:pPr>
      <w:bookmarkStart w:id="0" w:name="page1"/>
      <w:bookmarkEnd w:id="0"/>
    </w:p>
    <w:p w:rsidR="00727709" w:rsidRDefault="00F06742" w:rsidP="003E7F9F">
      <w:pPr>
        <w:widowControl w:val="0"/>
        <w:overflowPunct w:val="0"/>
        <w:autoSpaceDE w:val="0"/>
        <w:autoSpaceDN w:val="0"/>
        <w:adjustRightInd w:val="0"/>
        <w:spacing w:after="0" w:line="213" w:lineRule="auto"/>
        <w:ind w:left="2410" w:hanging="2547"/>
        <w:rPr>
          <w:rFonts w:ascii="Times New Roman" w:hAnsi="Times New Roman" w:cs="Times New Roman"/>
          <w:b/>
          <w:bCs/>
        </w:rPr>
      </w:pPr>
      <w:r>
        <w:rPr>
          <w:rFonts w:ascii="Times New Roman" w:hAnsi="Times New Roman" w:cs="Times New Roman"/>
          <w:b/>
          <w:bCs/>
        </w:rPr>
        <w:t>UPAYA KORBAN MEMPERTAHANKAN HAK - HAK AKIBAT PELANGGARAN PASAL 273</w:t>
      </w:r>
    </w:p>
    <w:p w:rsidR="00FF3B7D" w:rsidRPr="00F06742" w:rsidRDefault="00F06742" w:rsidP="003E7F9F">
      <w:pPr>
        <w:widowControl w:val="0"/>
        <w:overflowPunct w:val="0"/>
        <w:autoSpaceDE w:val="0"/>
        <w:autoSpaceDN w:val="0"/>
        <w:adjustRightInd w:val="0"/>
        <w:spacing w:after="0" w:line="213" w:lineRule="auto"/>
        <w:ind w:left="3261" w:hanging="2503"/>
        <w:rPr>
          <w:rFonts w:ascii="Times New Roman" w:hAnsi="Times New Roman" w:cs="Times New Roman"/>
          <w:b/>
          <w:bCs/>
        </w:rPr>
      </w:pPr>
      <w:r>
        <w:rPr>
          <w:rFonts w:ascii="Times New Roman" w:hAnsi="Times New Roman" w:cs="Times New Roman"/>
          <w:b/>
          <w:bCs/>
        </w:rPr>
        <w:t xml:space="preserve">UNDANG - UNDANG NOMOR 22 TAHUN 2009 </w:t>
      </w:r>
      <w:r w:rsidR="00E924AD">
        <w:rPr>
          <w:rFonts w:ascii="Times New Roman" w:hAnsi="Times New Roman" w:cs="Times New Roman"/>
          <w:b/>
          <w:bCs/>
        </w:rPr>
        <w:t xml:space="preserve">TENTANG LALU LINTAS DAN </w:t>
      </w:r>
      <w:r w:rsidR="003E7F9F">
        <w:rPr>
          <w:rFonts w:ascii="Times New Roman" w:hAnsi="Times New Roman" w:cs="Times New Roman"/>
          <w:b/>
          <w:bCs/>
        </w:rPr>
        <w:t xml:space="preserve">        </w:t>
      </w:r>
      <w:r>
        <w:rPr>
          <w:rFonts w:ascii="Times New Roman" w:hAnsi="Times New Roman" w:cs="Times New Roman"/>
          <w:b/>
          <w:bCs/>
        </w:rPr>
        <w:t>ANGKUTAN JALAN</w:t>
      </w:r>
    </w:p>
    <w:p w:rsidR="00FF3B7D" w:rsidRDefault="00FF3B7D" w:rsidP="0040523F">
      <w:pPr>
        <w:widowControl w:val="0"/>
        <w:autoSpaceDE w:val="0"/>
        <w:autoSpaceDN w:val="0"/>
        <w:adjustRightInd w:val="0"/>
        <w:spacing w:after="0" w:line="240" w:lineRule="auto"/>
        <w:rPr>
          <w:rFonts w:ascii="Times New Roman" w:hAnsi="Times New Roman" w:cs="Times New Roman"/>
          <w:sz w:val="24"/>
          <w:szCs w:val="24"/>
        </w:rPr>
      </w:pPr>
    </w:p>
    <w:p w:rsidR="00FF3B7D" w:rsidRPr="0040523F" w:rsidRDefault="00F06742" w:rsidP="0040523F">
      <w:pPr>
        <w:widowControl w:val="0"/>
        <w:autoSpaceDE w:val="0"/>
        <w:autoSpaceDN w:val="0"/>
        <w:adjustRightInd w:val="0"/>
        <w:spacing w:after="0" w:line="240" w:lineRule="auto"/>
        <w:ind w:left="2880" w:firstLine="720"/>
        <w:rPr>
          <w:rFonts w:ascii="Times New Roman" w:hAnsi="Times New Roman" w:cs="Times New Roman"/>
          <w:sz w:val="20"/>
          <w:szCs w:val="20"/>
        </w:rPr>
      </w:pPr>
      <w:r w:rsidRPr="0040523F">
        <w:rPr>
          <w:rFonts w:ascii="Times New Roman" w:hAnsi="Times New Roman" w:cs="Times New Roman"/>
          <w:b/>
          <w:bCs/>
          <w:sz w:val="20"/>
          <w:szCs w:val="20"/>
        </w:rPr>
        <w:t>Rani Nur Aeni</w:t>
      </w:r>
    </w:p>
    <w:p w:rsidR="00FF3B7D" w:rsidRDefault="00727709">
      <w:pPr>
        <w:widowControl w:val="0"/>
        <w:autoSpaceDE w:val="0"/>
        <w:autoSpaceDN w:val="0"/>
        <w:adjustRightInd w:val="0"/>
        <w:spacing w:after="0" w:line="35" w:lineRule="exact"/>
        <w:rPr>
          <w:rFonts w:ascii="Times New Roman" w:hAnsi="Times New Roman" w:cs="Times New Roman"/>
          <w:sz w:val="24"/>
          <w:szCs w:val="24"/>
        </w:rPr>
      </w:pPr>
      <w:r>
        <w:rPr>
          <w:rFonts w:ascii="Times New Roman" w:hAnsi="Times New Roman" w:cs="Times New Roman"/>
          <w:sz w:val="24"/>
          <w:szCs w:val="24"/>
        </w:rPr>
        <w:tab/>
      </w:r>
    </w:p>
    <w:p w:rsidR="00FF3B7D" w:rsidRPr="0040523F" w:rsidRDefault="00CC0C33" w:rsidP="0040523F">
      <w:pPr>
        <w:widowControl w:val="0"/>
        <w:autoSpaceDE w:val="0"/>
        <w:autoSpaceDN w:val="0"/>
        <w:adjustRightInd w:val="0"/>
        <w:spacing w:after="120" w:line="240" w:lineRule="auto"/>
        <w:ind w:left="23"/>
        <w:rPr>
          <w:rFonts w:ascii="Times New Roman" w:hAnsi="Times New Roman" w:cs="Times New Roman"/>
          <w:sz w:val="20"/>
          <w:szCs w:val="20"/>
        </w:rPr>
      </w:pPr>
      <w:r w:rsidRPr="0040523F">
        <w:rPr>
          <w:rFonts w:ascii="Times New Roman" w:hAnsi="Times New Roman" w:cs="Times New Roman"/>
          <w:sz w:val="20"/>
          <w:szCs w:val="20"/>
        </w:rPr>
        <w:t>S1 Ilmu Hukum, Fakultas Ilmu Sosial dan Hukum, Universitas Negeri Surabaya, (</w:t>
      </w:r>
      <w:hyperlink r:id="rId8" w:history="1">
        <w:r w:rsidR="003E7F9F" w:rsidRPr="0040523F">
          <w:rPr>
            <w:rStyle w:val="Hyperlink"/>
            <w:rFonts w:ascii="Times New Roman" w:hAnsi="Times New Roman" w:cs="Times New Roman"/>
            <w:sz w:val="20"/>
            <w:szCs w:val="20"/>
          </w:rPr>
          <w:t>raninurani94@gmail.com</w:t>
        </w:r>
      </w:hyperlink>
      <w:r w:rsidRPr="0040523F">
        <w:rPr>
          <w:rFonts w:ascii="Times New Roman" w:hAnsi="Times New Roman" w:cs="Times New Roman"/>
          <w:sz w:val="20"/>
          <w:szCs w:val="20"/>
        </w:rPr>
        <w:t>)</w:t>
      </w:r>
    </w:p>
    <w:p w:rsidR="00FF3B7D" w:rsidRDefault="00FF3B7D">
      <w:pPr>
        <w:widowControl w:val="0"/>
        <w:autoSpaceDE w:val="0"/>
        <w:autoSpaceDN w:val="0"/>
        <w:adjustRightInd w:val="0"/>
        <w:spacing w:after="0" w:line="234" w:lineRule="exact"/>
        <w:rPr>
          <w:rFonts w:ascii="Times New Roman" w:hAnsi="Times New Roman" w:cs="Times New Roman"/>
          <w:sz w:val="24"/>
          <w:szCs w:val="24"/>
        </w:rPr>
      </w:pPr>
    </w:p>
    <w:p w:rsidR="00FF3B7D" w:rsidRPr="0040523F" w:rsidRDefault="00F06742" w:rsidP="0040523F">
      <w:pPr>
        <w:widowControl w:val="0"/>
        <w:autoSpaceDE w:val="0"/>
        <w:autoSpaceDN w:val="0"/>
        <w:adjustRightInd w:val="0"/>
        <w:spacing w:after="0" w:line="240" w:lineRule="auto"/>
        <w:ind w:left="3119"/>
        <w:rPr>
          <w:rFonts w:ascii="Times New Roman" w:hAnsi="Times New Roman" w:cs="Times New Roman"/>
          <w:sz w:val="20"/>
          <w:szCs w:val="20"/>
        </w:rPr>
      </w:pPr>
      <w:r w:rsidRPr="0040523F">
        <w:rPr>
          <w:rFonts w:ascii="Times New Roman" w:hAnsi="Times New Roman" w:cs="Times New Roman"/>
          <w:b/>
          <w:bCs/>
          <w:sz w:val="20"/>
          <w:szCs w:val="20"/>
        </w:rPr>
        <w:t>Dr. Pudji Astuti, S.H., M.H.</w:t>
      </w:r>
    </w:p>
    <w:p w:rsidR="00FF3B7D" w:rsidRDefault="00CC0C33">
      <w:pPr>
        <w:widowControl w:val="0"/>
        <w:autoSpaceDE w:val="0"/>
        <w:autoSpaceDN w:val="0"/>
        <w:adjustRightInd w:val="0"/>
        <w:spacing w:after="0" w:line="236" w:lineRule="auto"/>
        <w:rPr>
          <w:rFonts w:ascii="Times New Roman" w:hAnsi="Times New Roman" w:cs="Times New Roman"/>
          <w:sz w:val="24"/>
          <w:szCs w:val="24"/>
        </w:rPr>
      </w:pPr>
      <w:r>
        <w:rPr>
          <w:rFonts w:ascii="Times New Roman" w:hAnsi="Times New Roman" w:cs="Times New Roman"/>
          <w:sz w:val="20"/>
          <w:szCs w:val="20"/>
        </w:rPr>
        <w:t>S1 Ilmu Hukum, Fakultas Ilmu Sosial dan Hukum, Universitas Negeri Surabaya, (</w:t>
      </w:r>
      <w:hyperlink r:id="rId9" w:history="1">
        <w:r w:rsidR="00D46AFB" w:rsidRPr="005C55E9">
          <w:rPr>
            <w:rStyle w:val="Hyperlink"/>
            <w:rFonts w:ascii="Times New Roman" w:hAnsi="Times New Roman" w:cs="Times New Roman"/>
            <w:sz w:val="20"/>
            <w:szCs w:val="20"/>
          </w:rPr>
          <w:t>toetche60@yahoo.co.id</w:t>
        </w:r>
      </w:hyperlink>
      <w:r>
        <w:rPr>
          <w:rFonts w:ascii="Times New Roman" w:hAnsi="Times New Roman" w:cs="Times New Roman"/>
          <w:sz w:val="20"/>
          <w:szCs w:val="20"/>
          <w:u w:val="single"/>
        </w:rPr>
        <w:t>)</w:t>
      </w:r>
    </w:p>
    <w:p w:rsidR="00FF3B7D" w:rsidRDefault="00B1654D">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-205105</wp:posOffset>
            </wp:positionH>
            <wp:positionV relativeFrom="paragraph">
              <wp:posOffset>130175</wp:posOffset>
            </wp:positionV>
            <wp:extent cx="6119495" cy="6119495"/>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119495" cy="6119495"/>
                    </a:xfrm>
                    <a:prstGeom prst="rect">
                      <a:avLst/>
                    </a:prstGeom>
                    <a:noFill/>
                  </pic:spPr>
                </pic:pic>
              </a:graphicData>
            </a:graphic>
          </wp:anchor>
        </w:drawing>
      </w:r>
    </w:p>
    <w:p w:rsidR="00FF3B7D" w:rsidRDefault="00FF3B7D">
      <w:pPr>
        <w:widowControl w:val="0"/>
        <w:autoSpaceDE w:val="0"/>
        <w:autoSpaceDN w:val="0"/>
        <w:adjustRightInd w:val="0"/>
        <w:spacing w:after="0" w:line="264" w:lineRule="exact"/>
        <w:rPr>
          <w:rFonts w:ascii="Times New Roman" w:hAnsi="Times New Roman" w:cs="Times New Roman"/>
          <w:sz w:val="24"/>
          <w:szCs w:val="24"/>
        </w:rPr>
      </w:pPr>
    </w:p>
    <w:p w:rsidR="00FF3B7D" w:rsidRDefault="00CC0C33">
      <w:pPr>
        <w:widowControl w:val="0"/>
        <w:autoSpaceDE w:val="0"/>
        <w:autoSpaceDN w:val="0"/>
        <w:adjustRightInd w:val="0"/>
        <w:spacing w:after="0" w:line="239" w:lineRule="auto"/>
        <w:ind w:left="4140"/>
        <w:rPr>
          <w:rFonts w:ascii="Times New Roman" w:hAnsi="Times New Roman" w:cs="Times New Roman"/>
          <w:sz w:val="24"/>
          <w:szCs w:val="24"/>
        </w:rPr>
      </w:pPr>
      <w:r>
        <w:rPr>
          <w:rFonts w:ascii="Times New Roman" w:hAnsi="Times New Roman" w:cs="Times New Roman"/>
          <w:b/>
          <w:bCs/>
          <w:sz w:val="20"/>
          <w:szCs w:val="20"/>
        </w:rPr>
        <w:t>Abstrak</w:t>
      </w:r>
    </w:p>
    <w:p w:rsidR="00FF3B7D" w:rsidRDefault="00FF3B7D">
      <w:pPr>
        <w:widowControl w:val="0"/>
        <w:autoSpaceDE w:val="0"/>
        <w:autoSpaceDN w:val="0"/>
        <w:adjustRightInd w:val="0"/>
        <w:spacing w:after="0" w:line="45" w:lineRule="exact"/>
        <w:rPr>
          <w:rFonts w:ascii="Times New Roman" w:hAnsi="Times New Roman" w:cs="Times New Roman"/>
          <w:sz w:val="24"/>
          <w:szCs w:val="24"/>
        </w:rPr>
      </w:pPr>
    </w:p>
    <w:p w:rsidR="002A4BEC" w:rsidRPr="002A4BEC" w:rsidRDefault="002A4BEC" w:rsidP="006411E0">
      <w:pPr>
        <w:widowControl w:val="0"/>
        <w:overflowPunct w:val="0"/>
        <w:autoSpaceDE w:val="0"/>
        <w:autoSpaceDN w:val="0"/>
        <w:adjustRightInd w:val="0"/>
        <w:spacing w:line="240" w:lineRule="auto"/>
        <w:ind w:left="240" w:right="380" w:firstLine="569"/>
        <w:jc w:val="both"/>
        <w:rPr>
          <w:rFonts w:ascii="Times New Roman" w:hAnsi="Times New Roman" w:cs="Times New Roman"/>
          <w:sz w:val="20"/>
          <w:szCs w:val="20"/>
        </w:rPr>
      </w:pPr>
      <w:r w:rsidRPr="002A4BEC">
        <w:rPr>
          <w:rFonts w:ascii="Times New Roman" w:hAnsi="Times New Roman" w:cs="Times New Roman"/>
          <w:sz w:val="20"/>
          <w:szCs w:val="20"/>
        </w:rPr>
        <w:t>Data kecelakaan akibat jalan rusak menurut Polres Pelabuhan Tanjung Perak terdapat 134 kasus kecelakaan yang terjadi pada kurun waktu 2011-2016. Korban kecelakaan akibat jalan rusak tidak mengajukan hak-haknya padahal hak korban diatur pada Pasal 240 Undang-Undang Nomor 22 Tahun 2009 Tentang Lalu Lintas dan Angkutan Jalan. Korban dalam hal ini dapat menuntut hak-haknya dari kerugian yang telah dialami atas pelanggaran Pasal 273 Undang-Undang Nomor 22 Tahun 2009 Tentang Lalu Lintas dan Angkutan Jalan.</w:t>
      </w:r>
      <w:r>
        <w:rPr>
          <w:rFonts w:ascii="Times New Roman" w:hAnsi="Times New Roman" w:cs="Times New Roman"/>
          <w:sz w:val="20"/>
          <w:szCs w:val="20"/>
        </w:rPr>
        <w:t xml:space="preserve"> </w:t>
      </w:r>
      <w:r w:rsidR="003E7F9F">
        <w:rPr>
          <w:rFonts w:ascii="Times New Roman" w:hAnsi="Times New Roman" w:cs="Times New Roman"/>
          <w:sz w:val="20"/>
          <w:szCs w:val="20"/>
        </w:rPr>
        <w:t>Metode</w:t>
      </w:r>
      <w:r w:rsidRPr="002A4BEC">
        <w:rPr>
          <w:rFonts w:ascii="Times New Roman" w:hAnsi="Times New Roman" w:cs="Times New Roman"/>
          <w:sz w:val="20"/>
          <w:szCs w:val="20"/>
        </w:rPr>
        <w:t xml:space="preserve"> penelitian</w:t>
      </w:r>
      <w:r w:rsidR="003E7F9F">
        <w:rPr>
          <w:rFonts w:ascii="Times New Roman" w:hAnsi="Times New Roman" w:cs="Times New Roman"/>
          <w:sz w:val="20"/>
          <w:szCs w:val="20"/>
        </w:rPr>
        <w:t xml:space="preserve"> ya</w:t>
      </w:r>
      <w:r w:rsidR="009C479C">
        <w:rPr>
          <w:rFonts w:ascii="Times New Roman" w:hAnsi="Times New Roman" w:cs="Times New Roman"/>
          <w:sz w:val="20"/>
          <w:szCs w:val="20"/>
        </w:rPr>
        <w:t>ng digunakan yuridis sosiologis. Tujuan penelitian ini adal</w:t>
      </w:r>
      <w:r w:rsidR="005F5482">
        <w:rPr>
          <w:rFonts w:ascii="Times New Roman" w:hAnsi="Times New Roman" w:cs="Times New Roman"/>
          <w:sz w:val="20"/>
          <w:szCs w:val="20"/>
        </w:rPr>
        <w:t>ah untuk</w:t>
      </w:r>
      <w:r w:rsidR="009C479C">
        <w:rPr>
          <w:rFonts w:ascii="Times New Roman" w:hAnsi="Times New Roman" w:cs="Times New Roman"/>
          <w:sz w:val="20"/>
          <w:szCs w:val="20"/>
        </w:rPr>
        <w:t xml:space="preserve"> </w:t>
      </w:r>
      <w:r w:rsidR="005F5482" w:rsidRPr="005F5482">
        <w:rPr>
          <w:rFonts w:ascii="Times New Roman" w:hAnsi="Times New Roman" w:cs="Times New Roman"/>
          <w:sz w:val="20"/>
          <w:szCs w:val="20"/>
        </w:rPr>
        <w:t>mengetahui upaya yang dapat dilakukan korban untuk mempertahankan hak-haknya aki</w:t>
      </w:r>
      <w:r w:rsidR="005F5482">
        <w:rPr>
          <w:rFonts w:ascii="Times New Roman" w:hAnsi="Times New Roman" w:cs="Times New Roman"/>
          <w:sz w:val="20"/>
          <w:szCs w:val="20"/>
        </w:rPr>
        <w:t xml:space="preserve">bat penggaran Pasal 273 UU LLAJ dan </w:t>
      </w:r>
      <w:r w:rsidR="005F5482" w:rsidRPr="005F5482">
        <w:rPr>
          <w:rFonts w:ascii="Times New Roman" w:hAnsi="Times New Roman" w:cs="Times New Roman"/>
          <w:sz w:val="20"/>
          <w:szCs w:val="20"/>
        </w:rPr>
        <w:t>Faktor yang menjadi penghambat korban dalam  memperjuangkan hak-haknya.</w:t>
      </w:r>
      <w:r w:rsidR="005F5482">
        <w:rPr>
          <w:rFonts w:ascii="Times New Roman" w:hAnsi="Times New Roman" w:cs="Times New Roman"/>
          <w:sz w:val="20"/>
          <w:szCs w:val="20"/>
        </w:rPr>
        <w:t xml:space="preserve"> </w:t>
      </w:r>
      <w:r w:rsidRPr="002A4BEC">
        <w:rPr>
          <w:rFonts w:ascii="Times New Roman" w:hAnsi="Times New Roman" w:cs="Times New Roman"/>
          <w:sz w:val="20"/>
          <w:szCs w:val="20"/>
        </w:rPr>
        <w:t xml:space="preserve">Data </w:t>
      </w:r>
      <w:r w:rsidR="005F5482">
        <w:rPr>
          <w:rFonts w:ascii="Times New Roman" w:hAnsi="Times New Roman" w:cs="Times New Roman"/>
          <w:sz w:val="20"/>
          <w:szCs w:val="20"/>
        </w:rPr>
        <w:t>primer</w:t>
      </w:r>
      <w:r w:rsidRPr="002A4BEC">
        <w:rPr>
          <w:rFonts w:ascii="Times New Roman" w:hAnsi="Times New Roman" w:cs="Times New Roman"/>
          <w:sz w:val="20"/>
          <w:szCs w:val="20"/>
        </w:rPr>
        <w:t xml:space="preserve"> diperoleh</w:t>
      </w:r>
      <w:r w:rsidR="00AC6EED">
        <w:rPr>
          <w:rFonts w:ascii="Times New Roman" w:hAnsi="Times New Roman" w:cs="Times New Roman"/>
          <w:sz w:val="20"/>
          <w:szCs w:val="20"/>
        </w:rPr>
        <w:t xml:space="preserve"> langsung dengan cara wawancara. D</w:t>
      </w:r>
      <w:r w:rsidRPr="002A4BEC">
        <w:rPr>
          <w:rFonts w:ascii="Times New Roman" w:hAnsi="Times New Roman" w:cs="Times New Roman"/>
          <w:sz w:val="20"/>
          <w:szCs w:val="20"/>
        </w:rPr>
        <w:t xml:space="preserve">ata sekunder </w:t>
      </w:r>
      <w:r w:rsidR="00AC6EED">
        <w:rPr>
          <w:rFonts w:ascii="Times New Roman" w:hAnsi="Times New Roman" w:cs="Times New Roman"/>
          <w:sz w:val="20"/>
          <w:szCs w:val="20"/>
        </w:rPr>
        <w:t>menggunakan peraturan perundang-undangan yaitu Undang-Undang Nomor 22 Tahun 2009 Tentang Lalu Lalu Lintas dan Angkutan Jalan.</w:t>
      </w:r>
      <w:r w:rsidRPr="002A4BEC">
        <w:rPr>
          <w:rFonts w:ascii="Times New Roman" w:hAnsi="Times New Roman" w:cs="Times New Roman"/>
          <w:sz w:val="20"/>
          <w:szCs w:val="20"/>
        </w:rPr>
        <w:t xml:space="preserve"> </w:t>
      </w:r>
      <w:r w:rsidR="00AC6EED">
        <w:rPr>
          <w:rFonts w:ascii="Times New Roman" w:hAnsi="Times New Roman" w:cs="Times New Roman"/>
          <w:sz w:val="20"/>
          <w:szCs w:val="20"/>
        </w:rPr>
        <w:t xml:space="preserve">Penelitian ini dilakukan </w:t>
      </w:r>
      <w:r w:rsidR="00AC6EED" w:rsidRPr="002A4BEC">
        <w:rPr>
          <w:rFonts w:ascii="Times New Roman" w:hAnsi="Times New Roman" w:cs="Times New Roman"/>
          <w:sz w:val="20"/>
          <w:szCs w:val="20"/>
        </w:rPr>
        <w:t xml:space="preserve">di </w:t>
      </w:r>
      <w:r w:rsidR="00AC6EED">
        <w:rPr>
          <w:rFonts w:ascii="Times New Roman" w:hAnsi="Times New Roman" w:cs="Times New Roman"/>
          <w:sz w:val="20"/>
          <w:szCs w:val="20"/>
        </w:rPr>
        <w:t>Polres Pelabuhan Tanjung Perak.</w:t>
      </w:r>
      <w:r w:rsidR="00D46AFB">
        <w:rPr>
          <w:rFonts w:ascii="Times New Roman" w:hAnsi="Times New Roman" w:cs="Times New Roman"/>
          <w:sz w:val="20"/>
          <w:szCs w:val="20"/>
        </w:rPr>
        <w:t xml:space="preserve"> </w:t>
      </w:r>
      <w:r w:rsidRPr="002A4BEC">
        <w:rPr>
          <w:rFonts w:ascii="Times New Roman" w:hAnsi="Times New Roman" w:cs="Times New Roman"/>
          <w:sz w:val="20"/>
          <w:szCs w:val="20"/>
        </w:rPr>
        <w:t>Hasil penelitian menunjukkan bahwa</w:t>
      </w:r>
      <w:r w:rsidR="00B36AEC" w:rsidRPr="00B36AEC">
        <w:rPr>
          <w:rFonts w:ascii="Times New Roman" w:hAnsi="Times New Roman" w:cs="Times New Roman"/>
          <w:sz w:val="20"/>
          <w:szCs w:val="20"/>
        </w:rPr>
        <w:t xml:space="preserve"> tidak ada upaya dari korban untuk mempertahankan hak-haknya</w:t>
      </w:r>
      <w:r w:rsidR="00B36AEC">
        <w:rPr>
          <w:rFonts w:ascii="Times New Roman" w:hAnsi="Times New Roman" w:cs="Times New Roman"/>
          <w:sz w:val="20"/>
          <w:szCs w:val="20"/>
        </w:rPr>
        <w:t xml:space="preserve"> </w:t>
      </w:r>
      <w:r w:rsidR="00B36AEC" w:rsidRPr="002A4BEC">
        <w:rPr>
          <w:rFonts w:ascii="Times New Roman" w:hAnsi="Times New Roman" w:cs="Times New Roman"/>
          <w:sz w:val="20"/>
          <w:szCs w:val="20"/>
        </w:rPr>
        <w:t>atas kerugian yang diderita</w:t>
      </w:r>
      <w:r w:rsidR="00B36AEC" w:rsidRPr="00B36AEC">
        <w:rPr>
          <w:rFonts w:ascii="Times New Roman" w:hAnsi="Times New Roman" w:cs="Times New Roman"/>
          <w:sz w:val="20"/>
          <w:szCs w:val="20"/>
        </w:rPr>
        <w:t xml:space="preserve"> karena korban pesimis terhadap aparat penegak hukum. </w:t>
      </w:r>
      <w:r w:rsidR="00A67456" w:rsidRPr="002A4BEC">
        <w:rPr>
          <w:rFonts w:ascii="Times New Roman" w:hAnsi="Times New Roman" w:cs="Times New Roman"/>
          <w:sz w:val="20"/>
          <w:szCs w:val="20"/>
        </w:rPr>
        <w:t xml:space="preserve">Faktor-faktor yang mempengaruhi penegakan hukum </w:t>
      </w:r>
      <w:r w:rsidR="00A67456">
        <w:rPr>
          <w:rFonts w:ascii="Times New Roman" w:hAnsi="Times New Roman" w:cs="Times New Roman"/>
          <w:sz w:val="20"/>
          <w:szCs w:val="20"/>
        </w:rPr>
        <w:t>yaitu</w:t>
      </w:r>
      <w:r w:rsidR="00A67456" w:rsidRPr="002A4BEC">
        <w:rPr>
          <w:rFonts w:ascii="Times New Roman" w:hAnsi="Times New Roman" w:cs="Times New Roman"/>
          <w:sz w:val="20"/>
          <w:szCs w:val="20"/>
        </w:rPr>
        <w:t xml:space="preserve"> faktor penegak hukum dan faktor masyarakat. </w:t>
      </w:r>
      <w:r w:rsidR="00A67456">
        <w:rPr>
          <w:rFonts w:ascii="Times New Roman" w:hAnsi="Times New Roman" w:cs="Times New Roman"/>
          <w:sz w:val="20"/>
          <w:szCs w:val="20"/>
        </w:rPr>
        <w:t>Faktor penegak hukumnya yaitu</w:t>
      </w:r>
      <w:r w:rsidR="00A67456" w:rsidRPr="002A4BEC">
        <w:rPr>
          <w:rFonts w:ascii="Times New Roman" w:hAnsi="Times New Roman" w:cs="Times New Roman"/>
          <w:sz w:val="20"/>
          <w:szCs w:val="20"/>
        </w:rPr>
        <w:t xml:space="preserve"> Polisi. </w:t>
      </w:r>
      <w:r w:rsidR="00B36AEC" w:rsidRPr="00B36AEC">
        <w:rPr>
          <w:rFonts w:ascii="Times New Roman" w:hAnsi="Times New Roman" w:cs="Times New Roman"/>
          <w:sz w:val="20"/>
          <w:szCs w:val="20"/>
        </w:rPr>
        <w:t>Polisi yang ada tidak pernah mendukung atau membantu korban untuk melakukan upaya mempertahankan hak-haknya. Hal ini terbukti polisi tidak paham dengan aturan yang ada terkait hak korban</w:t>
      </w:r>
      <w:r w:rsidR="00A67456">
        <w:rPr>
          <w:rFonts w:ascii="Times New Roman" w:hAnsi="Times New Roman" w:cs="Times New Roman"/>
          <w:sz w:val="20"/>
          <w:szCs w:val="20"/>
        </w:rPr>
        <w:t xml:space="preserve"> kecelakaan akibat jalan rusak. </w:t>
      </w:r>
      <w:r w:rsidR="00893AD7">
        <w:rPr>
          <w:rFonts w:ascii="Times New Roman" w:hAnsi="Times New Roman" w:cs="Times New Roman"/>
          <w:sz w:val="20"/>
          <w:szCs w:val="20"/>
        </w:rPr>
        <w:t>Faktor masyarakat yaitu ke</w:t>
      </w:r>
      <w:r w:rsidRPr="002A4BEC">
        <w:rPr>
          <w:rFonts w:ascii="Times New Roman" w:hAnsi="Times New Roman" w:cs="Times New Roman"/>
          <w:sz w:val="20"/>
          <w:szCs w:val="20"/>
        </w:rPr>
        <w:t>enggan</w:t>
      </w:r>
      <w:r w:rsidR="00893AD7">
        <w:rPr>
          <w:rFonts w:ascii="Times New Roman" w:hAnsi="Times New Roman" w:cs="Times New Roman"/>
          <w:sz w:val="20"/>
          <w:szCs w:val="20"/>
        </w:rPr>
        <w:t>an korban untuk memproses kasus kecelakaan</w:t>
      </w:r>
      <w:r w:rsidRPr="002A4BEC">
        <w:rPr>
          <w:rFonts w:ascii="Times New Roman" w:hAnsi="Times New Roman" w:cs="Times New Roman"/>
          <w:sz w:val="20"/>
          <w:szCs w:val="20"/>
        </w:rPr>
        <w:t xml:space="preserve"> </w:t>
      </w:r>
      <w:r w:rsidR="00893AD7">
        <w:rPr>
          <w:rFonts w:ascii="Times New Roman" w:hAnsi="Times New Roman" w:cs="Times New Roman"/>
          <w:sz w:val="20"/>
          <w:szCs w:val="20"/>
        </w:rPr>
        <w:t xml:space="preserve">akibat jalan rusak </w:t>
      </w:r>
      <w:r w:rsidRPr="002A4BEC">
        <w:rPr>
          <w:rFonts w:ascii="Times New Roman" w:hAnsi="Times New Roman" w:cs="Times New Roman"/>
          <w:sz w:val="20"/>
          <w:szCs w:val="20"/>
        </w:rPr>
        <w:t xml:space="preserve">kepada pihak kepolisian. </w:t>
      </w:r>
      <w:r w:rsidR="00893AD7">
        <w:rPr>
          <w:rFonts w:ascii="Times New Roman" w:hAnsi="Times New Roman" w:cs="Times New Roman"/>
          <w:sz w:val="20"/>
          <w:szCs w:val="20"/>
        </w:rPr>
        <w:t>K</w:t>
      </w:r>
      <w:r w:rsidRPr="002A4BEC">
        <w:rPr>
          <w:rFonts w:ascii="Times New Roman" w:hAnsi="Times New Roman" w:cs="Times New Roman"/>
          <w:sz w:val="20"/>
          <w:szCs w:val="20"/>
        </w:rPr>
        <w:t>urangnya tingkat pengetahuan dan kesadaran masyarak</w:t>
      </w:r>
      <w:r w:rsidR="00A67456">
        <w:rPr>
          <w:rFonts w:ascii="Times New Roman" w:hAnsi="Times New Roman" w:cs="Times New Roman"/>
          <w:sz w:val="20"/>
          <w:szCs w:val="20"/>
        </w:rPr>
        <w:t xml:space="preserve">at terhadap hak-haknya. </w:t>
      </w:r>
      <w:r w:rsidR="00893AD7">
        <w:rPr>
          <w:rFonts w:ascii="Times New Roman" w:hAnsi="Times New Roman" w:cs="Times New Roman"/>
          <w:sz w:val="20"/>
          <w:szCs w:val="20"/>
        </w:rPr>
        <w:t>Korban kecelakaan akibat jalan rusak lebih memilih</w:t>
      </w:r>
      <w:r w:rsidRPr="002A4BEC">
        <w:rPr>
          <w:rFonts w:ascii="Times New Roman" w:hAnsi="Times New Roman" w:cs="Times New Roman"/>
          <w:sz w:val="20"/>
          <w:szCs w:val="20"/>
        </w:rPr>
        <w:t xml:space="preserve"> melepaskan hak-haknya dengan begitu saja tanpa upaya.</w:t>
      </w:r>
    </w:p>
    <w:p w:rsidR="00FF3B7D" w:rsidRPr="00893AD7" w:rsidRDefault="002A4BEC" w:rsidP="006411E0">
      <w:pPr>
        <w:widowControl w:val="0"/>
        <w:overflowPunct w:val="0"/>
        <w:autoSpaceDE w:val="0"/>
        <w:autoSpaceDN w:val="0"/>
        <w:adjustRightInd w:val="0"/>
        <w:spacing w:after="0" w:line="240" w:lineRule="auto"/>
        <w:ind w:right="380" w:firstLine="240"/>
        <w:jc w:val="both"/>
        <w:rPr>
          <w:rFonts w:ascii="Times New Roman" w:hAnsi="Times New Roman" w:cs="Times New Roman"/>
          <w:sz w:val="20"/>
          <w:szCs w:val="20"/>
        </w:rPr>
      </w:pPr>
      <w:r>
        <w:rPr>
          <w:rFonts w:ascii="Times New Roman" w:hAnsi="Times New Roman" w:cs="Times New Roman"/>
          <w:b/>
          <w:bCs/>
          <w:sz w:val="20"/>
          <w:szCs w:val="20"/>
        </w:rPr>
        <w:t xml:space="preserve">Kata Kunci: </w:t>
      </w:r>
      <w:r>
        <w:rPr>
          <w:rFonts w:ascii="Times New Roman" w:hAnsi="Times New Roman" w:cs="Times New Roman"/>
          <w:sz w:val="20"/>
          <w:szCs w:val="20"/>
        </w:rPr>
        <w:t xml:space="preserve">Korban, Kecelakaan, </w:t>
      </w:r>
      <w:r w:rsidRPr="002A4BEC">
        <w:rPr>
          <w:rFonts w:ascii="Times New Roman" w:hAnsi="Times New Roman" w:cs="Times New Roman"/>
          <w:sz w:val="20"/>
          <w:szCs w:val="20"/>
        </w:rPr>
        <w:t>Jalan rusak, Lalu Lintas</w:t>
      </w:r>
    </w:p>
    <w:p w:rsidR="00A67456" w:rsidRDefault="00A67456">
      <w:pPr>
        <w:widowControl w:val="0"/>
        <w:autoSpaceDE w:val="0"/>
        <w:autoSpaceDN w:val="0"/>
        <w:adjustRightInd w:val="0"/>
        <w:spacing w:after="0" w:line="317" w:lineRule="exact"/>
        <w:rPr>
          <w:rFonts w:ascii="Times New Roman" w:hAnsi="Times New Roman" w:cs="Times New Roman"/>
          <w:sz w:val="24"/>
          <w:szCs w:val="24"/>
        </w:rPr>
      </w:pPr>
    </w:p>
    <w:p w:rsidR="00FF3B7D" w:rsidRDefault="00CC0C33">
      <w:pPr>
        <w:widowControl w:val="0"/>
        <w:autoSpaceDE w:val="0"/>
        <w:autoSpaceDN w:val="0"/>
        <w:adjustRightInd w:val="0"/>
        <w:spacing w:after="0" w:line="239" w:lineRule="auto"/>
        <w:ind w:left="4120"/>
        <w:rPr>
          <w:rFonts w:ascii="Times New Roman" w:hAnsi="Times New Roman" w:cs="Times New Roman"/>
          <w:sz w:val="24"/>
          <w:szCs w:val="24"/>
        </w:rPr>
      </w:pPr>
      <w:r>
        <w:rPr>
          <w:rFonts w:ascii="Times New Roman" w:hAnsi="Times New Roman" w:cs="Times New Roman"/>
          <w:b/>
          <w:bCs/>
          <w:sz w:val="20"/>
          <w:szCs w:val="20"/>
        </w:rPr>
        <w:t>Abstract</w:t>
      </w:r>
    </w:p>
    <w:p w:rsidR="00FF3B7D" w:rsidRDefault="00FF3B7D">
      <w:pPr>
        <w:widowControl w:val="0"/>
        <w:autoSpaceDE w:val="0"/>
        <w:autoSpaceDN w:val="0"/>
        <w:adjustRightInd w:val="0"/>
        <w:spacing w:after="0" w:line="86" w:lineRule="exact"/>
        <w:rPr>
          <w:rFonts w:ascii="Times New Roman" w:hAnsi="Times New Roman" w:cs="Times New Roman"/>
          <w:sz w:val="24"/>
          <w:szCs w:val="24"/>
        </w:rPr>
      </w:pPr>
    </w:p>
    <w:p w:rsidR="002A4BEC" w:rsidRDefault="002A4BEC" w:rsidP="002A4BEC">
      <w:pPr>
        <w:widowControl w:val="0"/>
        <w:overflowPunct w:val="0"/>
        <w:autoSpaceDE w:val="0"/>
        <w:autoSpaceDN w:val="0"/>
        <w:adjustRightInd w:val="0"/>
        <w:spacing w:after="0" w:line="236" w:lineRule="auto"/>
        <w:ind w:left="240" w:right="380" w:firstLine="569"/>
        <w:jc w:val="both"/>
        <w:rPr>
          <w:rFonts w:ascii="Times New Roman" w:hAnsi="Times New Roman" w:cs="Times New Roman"/>
          <w:sz w:val="20"/>
          <w:szCs w:val="20"/>
        </w:rPr>
      </w:pPr>
      <w:r w:rsidRPr="002A4BEC">
        <w:rPr>
          <w:rFonts w:ascii="Times New Roman" w:hAnsi="Times New Roman" w:cs="Times New Roman"/>
          <w:sz w:val="20"/>
          <w:szCs w:val="20"/>
        </w:rPr>
        <w:t>Based on the data of the police office of  Tanjung Perak Port, there are 134 cases of traffi</w:t>
      </w:r>
      <w:bookmarkStart w:id="1" w:name="_GoBack"/>
      <w:bookmarkEnd w:id="1"/>
      <w:r w:rsidRPr="002A4BEC">
        <w:rPr>
          <w:rFonts w:ascii="Times New Roman" w:hAnsi="Times New Roman" w:cs="Times New Roman"/>
          <w:sz w:val="20"/>
          <w:szCs w:val="20"/>
        </w:rPr>
        <w:t>c accident which occurred in the periode of 2014-2015. Accidents caused by damaged roads article 240 law No. 22 of 2009 about ‘traffic and road transport’. Victim in this case can claim his/her rights from his/her experienced loss. Case of the article 273 by the law No. 22 of 2009 about ‘traffic and road transport’ has not been known by the people so in implementation still many who not fight his/her righ</w:t>
      </w:r>
      <w:r>
        <w:rPr>
          <w:rFonts w:ascii="Times New Roman" w:hAnsi="Times New Roman" w:cs="Times New Roman"/>
          <w:sz w:val="20"/>
          <w:szCs w:val="20"/>
        </w:rPr>
        <w:t xml:space="preserve">ts because of the damaged road. </w:t>
      </w:r>
      <w:r w:rsidRPr="002A4BEC">
        <w:rPr>
          <w:rFonts w:ascii="Times New Roman" w:hAnsi="Times New Roman" w:cs="Times New Roman"/>
          <w:sz w:val="20"/>
          <w:szCs w:val="20"/>
        </w:rPr>
        <w:t>This research is an empiric law research in which focus of the research is on the police office of</w:t>
      </w:r>
      <w:r w:rsidR="00D46AFB">
        <w:rPr>
          <w:rFonts w:ascii="Times New Roman" w:hAnsi="Times New Roman" w:cs="Times New Roman"/>
          <w:sz w:val="20"/>
          <w:szCs w:val="20"/>
        </w:rPr>
        <w:t xml:space="preserve"> Tanjung Perak Port. </w:t>
      </w:r>
      <w:r w:rsidRPr="002A4BEC">
        <w:rPr>
          <w:rFonts w:ascii="Times New Roman" w:hAnsi="Times New Roman" w:cs="Times New Roman"/>
          <w:sz w:val="20"/>
          <w:szCs w:val="20"/>
        </w:rPr>
        <w:t>Data that used in this research is primary data which is obtained by interview and secondary data which is obtained by study of literatures, journals, reports, and acts. The data processing is conducted by means of data reduction, presentation, conclusion and verification. Then, data obtained from the data processing is analyzed by descriptive qualitative.</w:t>
      </w:r>
      <w:r>
        <w:rPr>
          <w:rFonts w:ascii="Times New Roman" w:hAnsi="Times New Roman" w:cs="Times New Roman"/>
          <w:sz w:val="20"/>
          <w:szCs w:val="20"/>
        </w:rPr>
        <w:t xml:space="preserve"> </w:t>
      </w:r>
      <w:r w:rsidRPr="002A4BEC">
        <w:rPr>
          <w:rFonts w:ascii="Times New Roman" w:hAnsi="Times New Roman" w:cs="Times New Roman"/>
          <w:sz w:val="20"/>
          <w:szCs w:val="20"/>
        </w:rPr>
        <w:t>Based on the research results, it can be concluded that  there is no efforts from the victim in obtaining his/her rights on the experienced loss. Reason why the victim does not claim his/her rights is because of bad perception of the people in relation with behavior of the law enforcement officers. Factors that can be obstacle for the victim to fight his/her rights based on the theory of Soerjono Soekanto is the factors that influence wrong law enforcement  which is one of them is factor of law enforcement officers or in this case is the police officers. The law enforcement officers who are not maximum and do not know the existed law about  efforts of the victim in obtaining his/her rights. Beside factor of law enforcement officers, another factor is factor of people or in this case is the victim by his/her self who is unwilling to process his/her case to the police officers. Furthermore, low level of knowledge and awareness of the people  to his/her rights is another factor so that the victim because of the damaged road just discharges his/her rights without efforts.</w:t>
      </w:r>
    </w:p>
    <w:p w:rsidR="00727709" w:rsidRPr="002A4BEC" w:rsidRDefault="00727709" w:rsidP="002A4BEC">
      <w:pPr>
        <w:widowControl w:val="0"/>
        <w:overflowPunct w:val="0"/>
        <w:autoSpaceDE w:val="0"/>
        <w:autoSpaceDN w:val="0"/>
        <w:adjustRightInd w:val="0"/>
        <w:spacing w:after="0" w:line="236" w:lineRule="auto"/>
        <w:ind w:left="240" w:right="380" w:firstLine="569"/>
        <w:jc w:val="both"/>
        <w:rPr>
          <w:rFonts w:ascii="Times New Roman" w:hAnsi="Times New Roman" w:cs="Times New Roman"/>
          <w:sz w:val="20"/>
          <w:szCs w:val="20"/>
        </w:rPr>
      </w:pPr>
    </w:p>
    <w:p w:rsidR="00FF3B7D" w:rsidRDefault="002A4BEC" w:rsidP="00727709">
      <w:pPr>
        <w:widowControl w:val="0"/>
        <w:overflowPunct w:val="0"/>
        <w:autoSpaceDE w:val="0"/>
        <w:autoSpaceDN w:val="0"/>
        <w:adjustRightInd w:val="0"/>
        <w:spacing w:after="0" w:line="236" w:lineRule="auto"/>
        <w:ind w:left="240" w:right="380"/>
        <w:jc w:val="both"/>
        <w:rPr>
          <w:rFonts w:ascii="Times New Roman" w:hAnsi="Times New Roman" w:cs="Times New Roman"/>
          <w:sz w:val="24"/>
          <w:szCs w:val="24"/>
        </w:rPr>
        <w:sectPr w:rsidR="00FF3B7D">
          <w:pgSz w:w="11900" w:h="16834"/>
          <w:pgMar w:top="1440" w:right="1320" w:bottom="1440" w:left="1460" w:header="720" w:footer="720" w:gutter="0"/>
          <w:cols w:space="720" w:equalWidth="0">
            <w:col w:w="9120"/>
          </w:cols>
          <w:noEndnote/>
        </w:sectPr>
      </w:pPr>
      <w:r>
        <w:rPr>
          <w:rFonts w:ascii="Times New Roman" w:hAnsi="Times New Roman" w:cs="Times New Roman"/>
          <w:b/>
          <w:bCs/>
          <w:sz w:val="20"/>
          <w:szCs w:val="20"/>
        </w:rPr>
        <w:t xml:space="preserve">Keywords: </w:t>
      </w:r>
      <w:r w:rsidRPr="00BC5EFD">
        <w:rPr>
          <w:rFonts w:ascii="Times New Roman" w:hAnsi="Times New Roman" w:cs="Times New Roman"/>
          <w:sz w:val="20"/>
          <w:szCs w:val="20"/>
        </w:rPr>
        <w:t>Victim, Accident, Damaged road,</w:t>
      </w:r>
      <w:r w:rsidR="00727709" w:rsidRPr="00BC5EFD">
        <w:rPr>
          <w:rFonts w:ascii="Times New Roman" w:hAnsi="Times New Roman" w:cs="Times New Roman"/>
          <w:sz w:val="20"/>
          <w:szCs w:val="20"/>
        </w:rPr>
        <w:t xml:space="preserve"> Traffic</w:t>
      </w:r>
    </w:p>
    <w:p w:rsidR="00FF3B7D" w:rsidRDefault="00FF3B7D">
      <w:pPr>
        <w:widowControl w:val="0"/>
        <w:autoSpaceDE w:val="0"/>
        <w:autoSpaceDN w:val="0"/>
        <w:adjustRightInd w:val="0"/>
        <w:spacing w:after="0" w:line="175" w:lineRule="exact"/>
        <w:rPr>
          <w:rFonts w:ascii="Times New Roman" w:hAnsi="Times New Roman" w:cs="Times New Roman"/>
          <w:sz w:val="24"/>
          <w:szCs w:val="24"/>
        </w:rPr>
      </w:pPr>
      <w:bookmarkStart w:id="2" w:name="page2"/>
      <w:bookmarkEnd w:id="2"/>
    </w:p>
    <w:p w:rsidR="00FF3B7D" w:rsidRDefault="00CC0C33" w:rsidP="000C43A9">
      <w:pPr>
        <w:widowControl w:val="0"/>
        <w:autoSpaceDE w:val="0"/>
        <w:autoSpaceDN w:val="0"/>
        <w:adjustRightInd w:val="0"/>
        <w:spacing w:before="120" w:after="0" w:line="239" w:lineRule="auto"/>
        <w:rPr>
          <w:rFonts w:ascii="Times New Roman" w:hAnsi="Times New Roman" w:cs="Times New Roman"/>
          <w:sz w:val="24"/>
          <w:szCs w:val="24"/>
        </w:rPr>
      </w:pPr>
      <w:r>
        <w:rPr>
          <w:rFonts w:ascii="Times New Roman" w:hAnsi="Times New Roman" w:cs="Times New Roman"/>
          <w:b/>
          <w:bCs/>
          <w:sz w:val="20"/>
          <w:szCs w:val="20"/>
        </w:rPr>
        <w:t>PENDAHULUAN</w:t>
      </w:r>
    </w:p>
    <w:p w:rsidR="00727709" w:rsidRPr="00952BDD" w:rsidRDefault="00C3002D" w:rsidP="006411E0">
      <w:pPr>
        <w:widowControl w:val="0"/>
        <w:overflowPunct w:val="0"/>
        <w:autoSpaceDE w:val="0"/>
        <w:autoSpaceDN w:val="0"/>
        <w:adjustRightInd w:val="0"/>
        <w:spacing w:before="120" w:after="0" w:line="240" w:lineRule="auto"/>
        <w:ind w:firstLine="567"/>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4624" behindDoc="1" locked="0" layoutInCell="0" allowOverlap="1">
            <wp:simplePos x="0" y="0"/>
            <wp:positionH relativeFrom="column">
              <wp:posOffset>1732</wp:posOffset>
            </wp:positionH>
            <wp:positionV relativeFrom="paragraph">
              <wp:posOffset>1206556</wp:posOffset>
            </wp:positionV>
            <wp:extent cx="6108411" cy="6109855"/>
            <wp:effectExtent l="19050" t="0" r="6639"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108411" cy="6109855"/>
                    </a:xfrm>
                    <a:prstGeom prst="rect">
                      <a:avLst/>
                    </a:prstGeom>
                    <a:noFill/>
                  </pic:spPr>
                </pic:pic>
              </a:graphicData>
            </a:graphic>
          </wp:anchor>
        </w:drawing>
      </w:r>
      <w:r w:rsidR="00727709" w:rsidRPr="00952BDD">
        <w:rPr>
          <w:rFonts w:ascii="Times New Roman" w:hAnsi="Times New Roman" w:cs="Times New Roman"/>
          <w:sz w:val="20"/>
          <w:szCs w:val="20"/>
        </w:rPr>
        <w:t>Salah satu tugas negara adalah melakukan pembangunan fasilitas untuk rakyat dengan tujuan akhir yaitu, kesejahteraan rakyat yang merata. Tugas untuk melakukan pembangunan tersebut dapat terlaksana dengan adanya organisasi yang luas, beserta cabang-cabang yang memungkinkan negara dapat menunaikan tugasnya dengan sempurna, tentunya hal itu diperlukan biaya yang tidak sedikit. Pemerintah dalam melaksanakan tugasnya banyak mengalami kendala yang menyebabkan kinerjanya kurang optimal. Selain itu, pemerintah juga bisa mengalami kelalaian dalam menjalankan tugasnya sehingga membuat kerugian bagi rakyat. Kerugian paling umum yang dialami oleh rakyat ini salah satunya dikarenakan jalan. Pengertian jalan berdasarkan Ketentuan Umum Pasal 1 angka 12 Undang-Undang Nomor 22 Tahun 2009 Tentang L</w:t>
      </w:r>
      <w:r w:rsidR="00BC5EFD">
        <w:rPr>
          <w:rFonts w:ascii="Times New Roman" w:hAnsi="Times New Roman" w:cs="Times New Roman"/>
          <w:sz w:val="20"/>
          <w:szCs w:val="20"/>
        </w:rPr>
        <w:t>alu Lintas dan Angkutan Jalan (</w:t>
      </w:r>
      <w:r w:rsidR="00727709" w:rsidRPr="00952BDD">
        <w:rPr>
          <w:rFonts w:ascii="Times New Roman" w:hAnsi="Times New Roman" w:cs="Times New Roman"/>
          <w:sz w:val="20"/>
          <w:szCs w:val="20"/>
        </w:rPr>
        <w:t>yang selanjutnya disebut UU LLAJ) sebagai berikut:</w:t>
      </w:r>
    </w:p>
    <w:p w:rsidR="00952BDD" w:rsidRPr="00952BDD" w:rsidRDefault="00727709"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952BDD">
        <w:rPr>
          <w:rFonts w:ascii="Times New Roman" w:hAnsi="Times New Roman" w:cs="Times New Roman"/>
          <w:sz w:val="20"/>
          <w:szCs w:val="20"/>
        </w:rPr>
        <w:t>Jalan adalah seluruh bagian jalan, termasuk bangunan pelengkap dan perlengkapannya yang diperuntukkan bagi lalu lintas umum, yang berada pada permukaan tanah, diatas permukaan tanah, di bawah permukaan tanah dan/atau air, serta diatas permukaan air, kecuali jalan rel dan jalan kabel. Jalan merupakan salah satu infrastruktur yang mempunyai peranan besar dalam kehidupan bermasyarakat. Jalan dapat menghubungkan satu daerah ke daerah lainnya. Jalan juga sebagai bagian dari sistem transportasi nasional yang mempunyai peran penting terutama dalam mendukung bidang ekonomi, sosial dan budaya serta lingkungan.</w:t>
      </w:r>
      <w:r w:rsidR="00952BDD">
        <w:rPr>
          <w:rStyle w:val="FootnoteReference"/>
          <w:rFonts w:ascii="Times New Roman" w:hAnsi="Times New Roman" w:cs="Times New Roman"/>
          <w:sz w:val="20"/>
          <w:szCs w:val="20"/>
        </w:rPr>
        <w:footnoteReference w:id="1"/>
      </w:r>
      <w:r w:rsidRPr="00952BDD">
        <w:rPr>
          <w:rFonts w:ascii="Times New Roman" w:hAnsi="Times New Roman" w:cs="Times New Roman"/>
          <w:sz w:val="20"/>
          <w:szCs w:val="20"/>
        </w:rPr>
        <w:t xml:space="preserve">  Secara umum jalan bertujuan untuk memperlancar transportasi dan berbagai aktifitas masyarakat. Jalan juga mendukung pemerintah dalam menjalankan kebijakannya. Tanpa adanya jalan berbagai aktifitas yang dilakukan oleh masyarakat akan menjadi terhambat, oleh karena itu jalan sangat penting dalam membantu segala perkembangan masyarakat baik dari segi ekonomi, sosial dan budaya. Jalan yang baik mencerminkan kinerja dari pemerintah itu sendiri, pemantauan secara berkala terhadap infrastruktur ini diperlukan guna mencegah dampak negatif pada penyelenggaraan jalan, terutama pada kelalaian yang dilakukan oleh penyelenggara jalan. Hal tersebut dapat berakibat fatal karena kelalaian penyelenggara jalan dapat mengakibatkan kecelakaan lalu lintas.</w:t>
      </w:r>
      <w:r w:rsidR="00952BDD">
        <w:rPr>
          <w:rFonts w:ascii="Times New Roman" w:hAnsi="Times New Roman" w:cs="Times New Roman"/>
          <w:sz w:val="20"/>
          <w:szCs w:val="20"/>
        </w:rPr>
        <w:t xml:space="preserve"> </w:t>
      </w:r>
      <w:r w:rsidR="00952BDD" w:rsidRPr="00952BDD">
        <w:rPr>
          <w:rFonts w:ascii="Times New Roman" w:hAnsi="Times New Roman" w:cs="Times New Roman"/>
          <w:sz w:val="20"/>
          <w:szCs w:val="20"/>
        </w:rPr>
        <w:t xml:space="preserve">Angka kecelakaan di Indonesia selama tahun 2015 ternyata cukup tinggi hingga menembus angka puluhan ribu. Menurut Kepala Bidang Manajemen Operasional Rekayasa Lalu Lintas Korp Lalu Lintas Mabes Polri Kombes Pol Unggul Sediantoro, berdasarkan data Korps Lalu Lintas Mabes Polri hingga September 2015 jumlah kasus kecelakaan lalu lintas mencapai 23 ribu kasus. Beberapa diantaranya korban yang meninggal dunia </w:t>
      </w:r>
      <w:r w:rsidR="00952BDD" w:rsidRPr="00952BDD">
        <w:rPr>
          <w:rFonts w:ascii="Times New Roman" w:hAnsi="Times New Roman" w:cs="Times New Roman"/>
          <w:sz w:val="20"/>
          <w:szCs w:val="20"/>
        </w:rPr>
        <w:lastRenderedPageBreak/>
        <w:t xml:space="preserve">harus meregang nyawa di atas aspal. </w:t>
      </w:r>
      <w:r w:rsidR="00420ADB">
        <w:rPr>
          <w:rStyle w:val="FootnoteReference"/>
          <w:rFonts w:ascii="Times New Roman" w:hAnsi="Times New Roman" w:cs="Times New Roman"/>
          <w:sz w:val="20"/>
          <w:szCs w:val="20"/>
        </w:rPr>
        <w:footnoteReference w:id="2"/>
      </w:r>
    </w:p>
    <w:p w:rsidR="00952BDD" w:rsidRPr="00952BDD" w:rsidRDefault="00952BDD" w:rsidP="006411E0">
      <w:pPr>
        <w:widowControl w:val="0"/>
        <w:overflowPunct w:val="0"/>
        <w:autoSpaceDE w:val="0"/>
        <w:autoSpaceDN w:val="0"/>
        <w:adjustRightInd w:val="0"/>
        <w:spacing w:after="0" w:line="240" w:lineRule="auto"/>
        <w:ind w:firstLine="567"/>
        <w:jc w:val="both"/>
        <w:rPr>
          <w:rFonts w:ascii="Times New Roman" w:hAnsi="Times New Roman" w:cs="Times New Roman"/>
          <w:sz w:val="20"/>
          <w:szCs w:val="20"/>
        </w:rPr>
      </w:pPr>
      <w:r w:rsidRPr="00952BDD">
        <w:rPr>
          <w:rFonts w:ascii="Times New Roman" w:hAnsi="Times New Roman" w:cs="Times New Roman"/>
          <w:sz w:val="20"/>
          <w:szCs w:val="20"/>
        </w:rPr>
        <w:t xml:space="preserve">Banyaknya angka kecelakaan ini selain diakibatkan oleh human error dan sifat tak disiplin para pengendara di jalanan juga disebabkan oleh fasilitas pemerintah yang buruk. Fasilitas pemerintah yang buruk dibuktikan dengan kondisi jalan yang rusak yang mengakibatkan kecelakaan terhadap pengguna jalan kendaraan bermotor. Pengendara motor sering kali terperosok pada jalan yang berlubang. Jalan yang berlubang pada saat musim hujan sering tergenang oleh air sehingga jalan tersebut akan terlihat rata seperti jalan normal pada umumnya. Hal ini menyebabkan pengendara jalan jatuh terporosok pada lubang yang tergenang air, karena sulitnya membedakan jalan dan mengendalikan kendaraanya. Pada akhirnya, keselamatan jiwa menjadi taruhannya karena tak sedikit dari mereka mengalami luka ringan, luka berat hingga meninggal dunia. </w:t>
      </w:r>
    </w:p>
    <w:p w:rsidR="00952BDD" w:rsidRPr="00952BDD" w:rsidRDefault="00952BDD" w:rsidP="006411E0">
      <w:pPr>
        <w:widowControl w:val="0"/>
        <w:overflowPunct w:val="0"/>
        <w:autoSpaceDE w:val="0"/>
        <w:autoSpaceDN w:val="0"/>
        <w:adjustRightInd w:val="0"/>
        <w:spacing w:after="0" w:line="240" w:lineRule="auto"/>
        <w:ind w:firstLine="567"/>
        <w:jc w:val="both"/>
        <w:rPr>
          <w:rFonts w:ascii="Times New Roman" w:hAnsi="Times New Roman" w:cs="Times New Roman"/>
          <w:sz w:val="20"/>
          <w:szCs w:val="20"/>
        </w:rPr>
      </w:pPr>
      <w:r w:rsidRPr="00952BDD">
        <w:rPr>
          <w:rFonts w:ascii="Times New Roman" w:hAnsi="Times New Roman" w:cs="Times New Roman"/>
          <w:sz w:val="20"/>
          <w:szCs w:val="20"/>
        </w:rPr>
        <w:t>Keselamatan jiwa seseorang adalah tugas Negara untuk melindungi hak-hak warga negaranya. Hal ini tercantum pada Pasal 28D UUD NRI Tahun 1945. Keselamatan jiwa seseorang yang terancam ini seperti para pengendara motor yang jatuh akibat jalan rusak dan tidak segera di perbaiki. Maka, negara dapat dikatakan lalai dalam membangun infrastruktur fasilitas umum yang menyebabkan jiwa seseorang sebagai warganya menjadi terancam.</w:t>
      </w:r>
    </w:p>
    <w:p w:rsidR="00420ADB" w:rsidRPr="00420ADB" w:rsidRDefault="00420ADB" w:rsidP="006411E0">
      <w:pPr>
        <w:widowControl w:val="0"/>
        <w:overflowPunct w:val="0"/>
        <w:autoSpaceDE w:val="0"/>
        <w:autoSpaceDN w:val="0"/>
        <w:adjustRightInd w:val="0"/>
        <w:spacing w:after="0" w:line="240" w:lineRule="auto"/>
        <w:ind w:firstLine="567"/>
        <w:jc w:val="both"/>
        <w:rPr>
          <w:rFonts w:ascii="Times New Roman" w:hAnsi="Times New Roman" w:cs="Times New Roman"/>
          <w:sz w:val="20"/>
          <w:szCs w:val="20"/>
        </w:rPr>
      </w:pPr>
      <w:r w:rsidRPr="00420ADB">
        <w:rPr>
          <w:rFonts w:ascii="Times New Roman" w:hAnsi="Times New Roman" w:cs="Times New Roman"/>
          <w:sz w:val="20"/>
          <w:szCs w:val="20"/>
        </w:rPr>
        <w:t xml:space="preserve">Kecelakaan merupakan tindak pidana yang dapat terjadi karena kesengajaan </w:t>
      </w:r>
      <w:r w:rsidRPr="00BC5EFD">
        <w:rPr>
          <w:rFonts w:ascii="Times New Roman" w:hAnsi="Times New Roman" w:cs="Times New Roman"/>
          <w:i/>
          <w:sz w:val="20"/>
          <w:szCs w:val="20"/>
        </w:rPr>
        <w:t xml:space="preserve">(Dolus) </w:t>
      </w:r>
      <w:r w:rsidRPr="00420ADB">
        <w:rPr>
          <w:rFonts w:ascii="Times New Roman" w:hAnsi="Times New Roman" w:cs="Times New Roman"/>
          <w:sz w:val="20"/>
          <w:szCs w:val="20"/>
        </w:rPr>
        <w:t xml:space="preserve">atau kealpaan </w:t>
      </w:r>
      <w:r w:rsidRPr="00BC5EFD">
        <w:rPr>
          <w:rFonts w:ascii="Times New Roman" w:hAnsi="Times New Roman" w:cs="Times New Roman"/>
          <w:i/>
          <w:sz w:val="20"/>
          <w:szCs w:val="20"/>
        </w:rPr>
        <w:t>(Culpa).</w:t>
      </w:r>
      <w:r w:rsidRPr="00420ADB">
        <w:rPr>
          <w:rFonts w:ascii="Times New Roman" w:hAnsi="Times New Roman" w:cs="Times New Roman"/>
          <w:sz w:val="20"/>
          <w:szCs w:val="20"/>
        </w:rPr>
        <w:t xml:space="preserve"> Kesengajaaan merupakan suatu tindak pidana yang didasarkan pada niat sedangkan culpa suatu tindak pidana yang didasarkan pada kealpaan, orang dapat dipidana apabila adanya kesalahan baik berbent</w:t>
      </w:r>
      <w:r>
        <w:rPr>
          <w:rFonts w:ascii="Times New Roman" w:hAnsi="Times New Roman" w:cs="Times New Roman"/>
          <w:sz w:val="20"/>
          <w:szCs w:val="20"/>
        </w:rPr>
        <w:t>uk kesengajaan maupun kealpaan.</w:t>
      </w:r>
      <w:r>
        <w:rPr>
          <w:rStyle w:val="FootnoteReference"/>
          <w:rFonts w:ascii="Times New Roman" w:hAnsi="Times New Roman" w:cs="Times New Roman"/>
          <w:sz w:val="20"/>
          <w:szCs w:val="20"/>
        </w:rPr>
        <w:footnoteReference w:id="3"/>
      </w:r>
      <w:r w:rsidRPr="00420ADB">
        <w:rPr>
          <w:rFonts w:ascii="Times New Roman" w:hAnsi="Times New Roman" w:cs="Times New Roman"/>
          <w:sz w:val="20"/>
          <w:szCs w:val="20"/>
        </w:rPr>
        <w:t>Kelalaian pemerintah yang mengakibatkan korban kecelakaan akibat jalan rusak sehingga korban mengalami luka ringan,luka berat hingga meninggal dunia dalam hukum pidana dapat dikenai pidana.</w:t>
      </w:r>
    </w:p>
    <w:p w:rsidR="002D2BD9" w:rsidRDefault="00420ADB" w:rsidP="006411E0">
      <w:pPr>
        <w:widowControl w:val="0"/>
        <w:overflowPunct w:val="0"/>
        <w:autoSpaceDE w:val="0"/>
        <w:autoSpaceDN w:val="0"/>
        <w:adjustRightInd w:val="0"/>
        <w:spacing w:after="0" w:line="240" w:lineRule="auto"/>
        <w:ind w:firstLine="567"/>
        <w:jc w:val="both"/>
        <w:rPr>
          <w:rFonts w:ascii="Times New Roman" w:hAnsi="Times New Roman" w:cs="Times New Roman"/>
          <w:sz w:val="20"/>
          <w:szCs w:val="20"/>
        </w:rPr>
      </w:pPr>
      <w:r w:rsidRPr="00420ADB">
        <w:rPr>
          <w:rFonts w:ascii="Times New Roman" w:hAnsi="Times New Roman" w:cs="Times New Roman"/>
          <w:sz w:val="20"/>
          <w:szCs w:val="20"/>
        </w:rPr>
        <w:t xml:space="preserve">Penyelenggara jalan wajib segera memperbaiki kerusakan jalan </w:t>
      </w:r>
      <w:r w:rsidR="009C479C">
        <w:rPr>
          <w:rFonts w:ascii="Times New Roman" w:hAnsi="Times New Roman" w:cs="Times New Roman"/>
          <w:sz w:val="20"/>
          <w:szCs w:val="20"/>
        </w:rPr>
        <w:t>sesuai dengan Pasal 24 UU LLAJ</w:t>
      </w:r>
      <w:r w:rsidR="002D2BD9">
        <w:rPr>
          <w:rFonts w:ascii="Times New Roman" w:hAnsi="Times New Roman" w:cs="Times New Roman"/>
          <w:sz w:val="20"/>
          <w:szCs w:val="20"/>
        </w:rPr>
        <w:t xml:space="preserve"> yang ‘berbunyi:</w:t>
      </w:r>
    </w:p>
    <w:p w:rsidR="000C43A9" w:rsidRPr="000C43A9" w:rsidRDefault="00420ADB" w:rsidP="000C43A9">
      <w:pPr>
        <w:pStyle w:val="ListParagraph"/>
        <w:widowControl w:val="0"/>
        <w:numPr>
          <w:ilvl w:val="0"/>
          <w:numId w:val="9"/>
        </w:numPr>
        <w:overflowPunct w:val="0"/>
        <w:autoSpaceDE w:val="0"/>
        <w:autoSpaceDN w:val="0"/>
        <w:adjustRightInd w:val="0"/>
        <w:ind w:left="284" w:hanging="284"/>
        <w:rPr>
          <w:rFonts w:ascii="Times New Roman" w:hAnsi="Times New Roman"/>
          <w:sz w:val="20"/>
          <w:szCs w:val="20"/>
        </w:rPr>
      </w:pPr>
      <w:proofErr w:type="spellStart"/>
      <w:r w:rsidRPr="002D2BD9">
        <w:rPr>
          <w:rFonts w:ascii="Times New Roman" w:hAnsi="Times New Roman"/>
          <w:sz w:val="20"/>
          <w:szCs w:val="20"/>
        </w:rPr>
        <w:t>Penyelenggara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Jalan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wajib</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segera</w:t>
      </w:r>
      <w:proofErr w:type="spellEnd"/>
      <w:r w:rsidRPr="002D2BD9">
        <w:rPr>
          <w:rFonts w:ascii="Times New Roman" w:hAnsi="Times New Roman"/>
          <w:sz w:val="20"/>
          <w:szCs w:val="20"/>
        </w:rPr>
        <w:t xml:space="preserve"> dan patut untuk memperbaiki Jalan yang rusak yang dapat menga</w:t>
      </w:r>
      <w:r w:rsidR="009C479C" w:rsidRPr="002D2BD9">
        <w:rPr>
          <w:rFonts w:ascii="Times New Roman" w:hAnsi="Times New Roman"/>
          <w:sz w:val="20"/>
          <w:szCs w:val="20"/>
        </w:rPr>
        <w:t xml:space="preserve">kibatkan Kecelakaan Lalu Lintas; </w:t>
      </w:r>
    </w:p>
    <w:p w:rsidR="00420ADB" w:rsidRPr="000C43A9" w:rsidRDefault="00420ADB" w:rsidP="000C43A9">
      <w:pPr>
        <w:pStyle w:val="ListParagraph"/>
        <w:widowControl w:val="0"/>
        <w:numPr>
          <w:ilvl w:val="0"/>
          <w:numId w:val="9"/>
        </w:numPr>
        <w:overflowPunct w:val="0"/>
        <w:autoSpaceDE w:val="0"/>
        <w:autoSpaceDN w:val="0"/>
        <w:adjustRightInd w:val="0"/>
        <w:ind w:left="284" w:hanging="284"/>
        <w:rPr>
          <w:rFonts w:ascii="Times New Roman" w:hAnsi="Times New Roman"/>
          <w:sz w:val="20"/>
          <w:szCs w:val="20"/>
        </w:rPr>
      </w:pPr>
      <w:proofErr w:type="spellStart"/>
      <w:r w:rsidRPr="000C43A9">
        <w:rPr>
          <w:rFonts w:ascii="Times New Roman" w:hAnsi="Times New Roman"/>
          <w:sz w:val="20"/>
          <w:szCs w:val="20"/>
        </w:rPr>
        <w:t>Dalam</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hal</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belum</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dapat</w:t>
      </w:r>
      <w:proofErr w:type="spellEnd"/>
      <w:r w:rsidRPr="000C43A9">
        <w:rPr>
          <w:rFonts w:ascii="Times New Roman" w:hAnsi="Times New Roman"/>
          <w:sz w:val="20"/>
          <w:szCs w:val="20"/>
        </w:rPr>
        <w:t xml:space="preserve"> dilakukan perbaikan Jalan yang rusak</w:t>
      </w:r>
      <w:r w:rsidR="00056285" w:rsidRPr="000C43A9">
        <w:rPr>
          <w:rFonts w:ascii="Times New Roman" w:hAnsi="Times New Roman"/>
          <w:sz w:val="20"/>
          <w:szCs w:val="20"/>
        </w:rPr>
        <w:t xml:space="preserve"> sebagaimana dimaksud pada </w:t>
      </w:r>
      <w:proofErr w:type="gramStart"/>
      <w:r w:rsidR="00056285" w:rsidRPr="000C43A9">
        <w:rPr>
          <w:rFonts w:ascii="Times New Roman" w:hAnsi="Times New Roman"/>
          <w:sz w:val="20"/>
          <w:szCs w:val="20"/>
        </w:rPr>
        <w:t>ayat</w:t>
      </w:r>
      <w:r w:rsidRPr="000C43A9">
        <w:rPr>
          <w:rFonts w:ascii="Times New Roman" w:hAnsi="Times New Roman"/>
          <w:sz w:val="20"/>
          <w:szCs w:val="20"/>
        </w:rPr>
        <w:t>(</w:t>
      </w:r>
      <w:proofErr w:type="gramEnd"/>
      <w:r w:rsidRPr="000C43A9">
        <w:rPr>
          <w:rFonts w:ascii="Times New Roman" w:hAnsi="Times New Roman"/>
          <w:sz w:val="20"/>
          <w:szCs w:val="20"/>
        </w:rPr>
        <w:t xml:space="preserve">1), penyelenggara Jalan wajib memberi tanda atau rambu </w:t>
      </w:r>
      <w:proofErr w:type="spellStart"/>
      <w:r w:rsidRPr="000C43A9">
        <w:rPr>
          <w:rFonts w:ascii="Times New Roman" w:hAnsi="Times New Roman"/>
          <w:sz w:val="20"/>
          <w:szCs w:val="20"/>
        </w:rPr>
        <w:t>pada</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Jalan</w:t>
      </w:r>
      <w:proofErr w:type="spellEnd"/>
      <w:r w:rsidRPr="000C43A9">
        <w:rPr>
          <w:rFonts w:ascii="Times New Roman" w:hAnsi="Times New Roman"/>
          <w:sz w:val="20"/>
          <w:szCs w:val="20"/>
        </w:rPr>
        <w:t xml:space="preserve"> yang </w:t>
      </w:r>
      <w:proofErr w:type="spellStart"/>
      <w:r w:rsidRPr="000C43A9">
        <w:rPr>
          <w:rFonts w:ascii="Times New Roman" w:hAnsi="Times New Roman"/>
          <w:sz w:val="20"/>
          <w:szCs w:val="20"/>
        </w:rPr>
        <w:t>rusak</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untuk</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mencegah</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ter</w:t>
      </w:r>
      <w:r w:rsidR="00056285" w:rsidRPr="000C43A9">
        <w:rPr>
          <w:rFonts w:ascii="Times New Roman" w:hAnsi="Times New Roman"/>
          <w:sz w:val="20"/>
          <w:szCs w:val="20"/>
        </w:rPr>
        <w:t>jadinya</w:t>
      </w:r>
      <w:proofErr w:type="spellEnd"/>
      <w:r w:rsidR="00056285" w:rsidRPr="000C43A9">
        <w:rPr>
          <w:rFonts w:ascii="Times New Roman" w:hAnsi="Times New Roman"/>
          <w:sz w:val="20"/>
          <w:szCs w:val="20"/>
        </w:rPr>
        <w:t xml:space="preserve"> </w:t>
      </w:r>
      <w:proofErr w:type="spellStart"/>
      <w:r w:rsidR="00056285" w:rsidRPr="000C43A9">
        <w:rPr>
          <w:rFonts w:ascii="Times New Roman" w:hAnsi="Times New Roman"/>
          <w:sz w:val="20"/>
          <w:szCs w:val="20"/>
        </w:rPr>
        <w:t>Kecelakaan</w:t>
      </w:r>
      <w:proofErr w:type="spellEnd"/>
      <w:r w:rsidR="00056285" w:rsidRPr="000C43A9">
        <w:rPr>
          <w:rFonts w:ascii="Times New Roman" w:hAnsi="Times New Roman"/>
          <w:sz w:val="20"/>
          <w:szCs w:val="20"/>
        </w:rPr>
        <w:t xml:space="preserve"> </w:t>
      </w:r>
      <w:proofErr w:type="spellStart"/>
      <w:r w:rsidR="00056285" w:rsidRPr="000C43A9">
        <w:rPr>
          <w:rFonts w:ascii="Times New Roman" w:hAnsi="Times New Roman"/>
          <w:sz w:val="20"/>
          <w:szCs w:val="20"/>
        </w:rPr>
        <w:t>Lalu</w:t>
      </w:r>
      <w:proofErr w:type="spellEnd"/>
      <w:r w:rsidR="00056285" w:rsidRPr="000C43A9">
        <w:rPr>
          <w:rFonts w:ascii="Times New Roman" w:hAnsi="Times New Roman"/>
          <w:sz w:val="20"/>
          <w:szCs w:val="20"/>
        </w:rPr>
        <w:t xml:space="preserve"> </w:t>
      </w:r>
      <w:proofErr w:type="spellStart"/>
      <w:r w:rsidR="00056285" w:rsidRPr="000C43A9">
        <w:rPr>
          <w:rFonts w:ascii="Times New Roman" w:hAnsi="Times New Roman"/>
          <w:sz w:val="20"/>
          <w:szCs w:val="20"/>
        </w:rPr>
        <w:t>Lintas</w:t>
      </w:r>
      <w:proofErr w:type="spellEnd"/>
      <w:r w:rsidR="00056285" w:rsidRPr="000C43A9">
        <w:rPr>
          <w:rFonts w:ascii="Times New Roman" w:hAnsi="Times New Roman"/>
          <w:sz w:val="20"/>
          <w:szCs w:val="20"/>
        </w:rPr>
        <w:t>.</w:t>
      </w:r>
      <w:r w:rsidR="002D2BD9" w:rsidRPr="000C43A9">
        <w:rPr>
          <w:rFonts w:ascii="Times New Roman" w:hAnsi="Times New Roman"/>
          <w:sz w:val="20"/>
          <w:szCs w:val="20"/>
          <w:lang w:val="id-ID"/>
        </w:rPr>
        <w:t>”</w:t>
      </w:r>
    </w:p>
    <w:p w:rsidR="002D2BD9" w:rsidRDefault="00420ADB"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420ADB">
        <w:rPr>
          <w:rFonts w:ascii="Times New Roman" w:hAnsi="Times New Roman" w:cs="Times New Roman"/>
          <w:sz w:val="20"/>
          <w:szCs w:val="20"/>
        </w:rPr>
        <w:t>Penyelenggara jalan yang karena kelalaiannya tidak segera memperbaiki jalan yang berakibat terjadinya kecelakaan dapat dikenai sanksi pidana sesuai dengan Pasal 273 UU L</w:t>
      </w:r>
      <w:r w:rsidR="002D2BD9">
        <w:rPr>
          <w:rFonts w:ascii="Times New Roman" w:hAnsi="Times New Roman" w:cs="Times New Roman"/>
          <w:sz w:val="20"/>
          <w:szCs w:val="20"/>
        </w:rPr>
        <w:t>LAJ yang berbunyi sebagai berikut:</w:t>
      </w:r>
    </w:p>
    <w:p w:rsidR="000C43A9" w:rsidRPr="000C43A9" w:rsidRDefault="00420ADB" w:rsidP="0040523F">
      <w:pPr>
        <w:pStyle w:val="ListParagraph"/>
        <w:widowControl w:val="0"/>
        <w:numPr>
          <w:ilvl w:val="1"/>
          <w:numId w:val="9"/>
        </w:numPr>
        <w:overflowPunct w:val="0"/>
        <w:autoSpaceDE w:val="0"/>
        <w:autoSpaceDN w:val="0"/>
        <w:adjustRightInd w:val="0"/>
        <w:spacing w:after="120"/>
        <w:ind w:left="284" w:hanging="284"/>
        <w:rPr>
          <w:rFonts w:ascii="Times New Roman" w:hAnsi="Times New Roman"/>
          <w:sz w:val="20"/>
          <w:szCs w:val="20"/>
        </w:rPr>
      </w:pPr>
      <w:proofErr w:type="spellStart"/>
      <w:r w:rsidRPr="002D2BD9">
        <w:rPr>
          <w:rFonts w:ascii="Times New Roman" w:hAnsi="Times New Roman"/>
          <w:sz w:val="20"/>
          <w:szCs w:val="20"/>
        </w:rPr>
        <w:lastRenderedPageBreak/>
        <w:t>Setiap</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penyelenggara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Jalan</w:t>
      </w:r>
      <w:proofErr w:type="spellEnd"/>
      <w:r w:rsidRPr="002D2BD9">
        <w:rPr>
          <w:rFonts w:ascii="Times New Roman" w:hAnsi="Times New Roman"/>
          <w:sz w:val="20"/>
          <w:szCs w:val="20"/>
        </w:rPr>
        <w:t xml:space="preserve"> yang tidak dengan segera dan patut memperbaiki Jalan yang rusak yang mengakibatkan Kecelakaan Lalu Lintas sebagaimana dimaksud dalam Pasal 24 ayat (1) sehingga menimbulkan korban luka ringan dan/ atau kerusakan Kendaraan dan / atau barang dipidana dengan penjara paling lama 6 (enam) bulan </w:t>
      </w:r>
      <w:proofErr w:type="spellStart"/>
      <w:r w:rsidRPr="002D2BD9">
        <w:rPr>
          <w:rFonts w:ascii="Times New Roman" w:hAnsi="Times New Roman"/>
          <w:sz w:val="20"/>
          <w:szCs w:val="20"/>
        </w:rPr>
        <w:t>atau</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denda</w:t>
      </w:r>
      <w:proofErr w:type="spellEnd"/>
      <w:r w:rsidRPr="002D2BD9">
        <w:rPr>
          <w:rFonts w:ascii="Times New Roman" w:hAnsi="Times New Roman"/>
          <w:sz w:val="20"/>
          <w:szCs w:val="20"/>
        </w:rPr>
        <w:t xml:space="preserve"> paling </w:t>
      </w:r>
      <w:proofErr w:type="spellStart"/>
      <w:r w:rsidRPr="002D2BD9">
        <w:rPr>
          <w:rFonts w:ascii="Times New Roman" w:hAnsi="Times New Roman"/>
          <w:sz w:val="20"/>
          <w:szCs w:val="20"/>
        </w:rPr>
        <w:t>banyak</w:t>
      </w:r>
      <w:proofErr w:type="spellEnd"/>
      <w:r w:rsidRPr="002D2BD9">
        <w:rPr>
          <w:rFonts w:ascii="Times New Roman" w:hAnsi="Times New Roman"/>
          <w:sz w:val="20"/>
          <w:szCs w:val="20"/>
        </w:rPr>
        <w:t xml:space="preserve"> Rp12.000.000,00 (</w:t>
      </w:r>
      <w:proofErr w:type="spellStart"/>
      <w:r w:rsidRPr="002D2BD9">
        <w:rPr>
          <w:rFonts w:ascii="Times New Roman" w:hAnsi="Times New Roman"/>
          <w:sz w:val="20"/>
          <w:szCs w:val="20"/>
        </w:rPr>
        <w:t>dua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belas</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juta</w:t>
      </w:r>
      <w:proofErr w:type="spellEnd"/>
      <w:r w:rsidRPr="002D2BD9">
        <w:rPr>
          <w:rFonts w:ascii="Times New Roman" w:hAnsi="Times New Roman"/>
          <w:sz w:val="20"/>
          <w:szCs w:val="20"/>
        </w:rPr>
        <w:t xml:space="preserve"> rupiah).</w:t>
      </w:r>
    </w:p>
    <w:p w:rsidR="000C43A9" w:rsidRPr="000C43A9" w:rsidRDefault="001C3037" w:rsidP="0040523F">
      <w:pPr>
        <w:pStyle w:val="ListParagraph"/>
        <w:widowControl w:val="0"/>
        <w:numPr>
          <w:ilvl w:val="1"/>
          <w:numId w:val="9"/>
        </w:numPr>
        <w:overflowPunct w:val="0"/>
        <w:autoSpaceDE w:val="0"/>
        <w:autoSpaceDN w:val="0"/>
        <w:adjustRightInd w:val="0"/>
        <w:spacing w:after="120"/>
        <w:ind w:left="284" w:hanging="284"/>
        <w:rPr>
          <w:rFonts w:ascii="Times New Roman" w:hAnsi="Times New Roman"/>
          <w:sz w:val="20"/>
          <w:szCs w:val="20"/>
        </w:rPr>
      </w:pPr>
      <w:r>
        <w:rPr>
          <w:rFonts w:ascii="Times New Roman" w:hAnsi="Times New Roman"/>
          <w:noProof/>
          <w:sz w:val="20"/>
          <w:szCs w:val="20"/>
          <w:lang w:val="id-ID" w:eastAsia="id-ID"/>
        </w:rPr>
        <w:drawing>
          <wp:anchor distT="0" distB="0" distL="114300" distR="114300" simplePos="0" relativeHeight="251684864" behindDoc="1" locked="0" layoutInCell="0" allowOverlap="1">
            <wp:simplePos x="0" y="0"/>
            <wp:positionH relativeFrom="column">
              <wp:posOffset>-7620</wp:posOffset>
            </wp:positionH>
            <wp:positionV relativeFrom="paragraph">
              <wp:posOffset>245745</wp:posOffset>
            </wp:positionV>
            <wp:extent cx="6111875" cy="6111875"/>
            <wp:effectExtent l="19050" t="0" r="3175" b="0"/>
            <wp:wrapNone/>
            <wp:docPr id="1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6111875" cy="6111875"/>
                    </a:xfrm>
                    <a:prstGeom prst="rect">
                      <a:avLst/>
                    </a:prstGeom>
                    <a:noFill/>
                  </pic:spPr>
                </pic:pic>
              </a:graphicData>
            </a:graphic>
          </wp:anchor>
        </w:drawing>
      </w:r>
      <w:proofErr w:type="spellStart"/>
      <w:r w:rsidR="00420ADB" w:rsidRPr="000C43A9">
        <w:rPr>
          <w:rFonts w:ascii="Times New Roman" w:hAnsi="Times New Roman"/>
          <w:sz w:val="20"/>
          <w:szCs w:val="20"/>
        </w:rPr>
        <w:t>Dalam</w:t>
      </w:r>
      <w:proofErr w:type="spellEnd"/>
      <w:r w:rsidR="00420ADB" w:rsidRPr="000C43A9">
        <w:rPr>
          <w:rFonts w:ascii="Times New Roman" w:hAnsi="Times New Roman"/>
          <w:sz w:val="20"/>
          <w:szCs w:val="20"/>
        </w:rPr>
        <w:t xml:space="preserve"> </w:t>
      </w:r>
      <w:proofErr w:type="spellStart"/>
      <w:r w:rsidR="00420ADB" w:rsidRPr="000C43A9">
        <w:rPr>
          <w:rFonts w:ascii="Times New Roman" w:hAnsi="Times New Roman"/>
          <w:sz w:val="20"/>
          <w:szCs w:val="20"/>
        </w:rPr>
        <w:t>hal</w:t>
      </w:r>
      <w:proofErr w:type="spellEnd"/>
      <w:r w:rsidR="00420ADB" w:rsidRPr="000C43A9">
        <w:rPr>
          <w:rFonts w:ascii="Times New Roman" w:hAnsi="Times New Roman"/>
          <w:sz w:val="20"/>
          <w:szCs w:val="20"/>
        </w:rPr>
        <w:t xml:space="preserve"> </w:t>
      </w:r>
      <w:proofErr w:type="spellStart"/>
      <w:r w:rsidR="00420ADB" w:rsidRPr="000C43A9">
        <w:rPr>
          <w:rFonts w:ascii="Times New Roman" w:hAnsi="Times New Roman"/>
          <w:sz w:val="20"/>
          <w:szCs w:val="20"/>
        </w:rPr>
        <w:t>perbuatan</w:t>
      </w:r>
      <w:proofErr w:type="spellEnd"/>
      <w:r w:rsidR="00420ADB" w:rsidRPr="000C43A9">
        <w:rPr>
          <w:rFonts w:ascii="Times New Roman" w:hAnsi="Times New Roman"/>
          <w:sz w:val="20"/>
          <w:szCs w:val="20"/>
        </w:rPr>
        <w:t xml:space="preserve"> </w:t>
      </w:r>
      <w:proofErr w:type="spellStart"/>
      <w:r w:rsidR="00420ADB" w:rsidRPr="000C43A9">
        <w:rPr>
          <w:rFonts w:ascii="Times New Roman" w:hAnsi="Times New Roman"/>
          <w:sz w:val="20"/>
          <w:szCs w:val="20"/>
        </w:rPr>
        <w:t>sebagaimana</w:t>
      </w:r>
      <w:proofErr w:type="spellEnd"/>
      <w:r w:rsidR="00420ADB" w:rsidRPr="000C43A9">
        <w:rPr>
          <w:rFonts w:ascii="Times New Roman" w:hAnsi="Times New Roman"/>
          <w:sz w:val="20"/>
          <w:szCs w:val="20"/>
        </w:rPr>
        <w:t xml:space="preserve"> dimaksud pada ayat (1) mengakibatkan luka berat, pelaku dipidana dengan pidana penjara paling lama 1 (satu) tahun atau denda paling banyak Rp24.000.000</w:t>
      </w:r>
      <w:proofErr w:type="gramStart"/>
      <w:r w:rsidR="00420ADB" w:rsidRPr="000C43A9">
        <w:rPr>
          <w:rFonts w:ascii="Times New Roman" w:hAnsi="Times New Roman"/>
          <w:sz w:val="20"/>
          <w:szCs w:val="20"/>
        </w:rPr>
        <w:t>,00</w:t>
      </w:r>
      <w:proofErr w:type="gramEnd"/>
      <w:r w:rsidR="00420ADB" w:rsidRPr="000C43A9">
        <w:rPr>
          <w:rFonts w:ascii="Times New Roman" w:hAnsi="Times New Roman"/>
          <w:sz w:val="20"/>
          <w:szCs w:val="20"/>
        </w:rPr>
        <w:t xml:space="preserve"> (dua puluh empat juta rupiah).</w:t>
      </w:r>
    </w:p>
    <w:p w:rsidR="00420ADB" w:rsidRPr="000C43A9" w:rsidRDefault="00420ADB" w:rsidP="0040523F">
      <w:pPr>
        <w:pStyle w:val="ListParagraph"/>
        <w:widowControl w:val="0"/>
        <w:numPr>
          <w:ilvl w:val="1"/>
          <w:numId w:val="9"/>
        </w:numPr>
        <w:overflowPunct w:val="0"/>
        <w:autoSpaceDE w:val="0"/>
        <w:autoSpaceDN w:val="0"/>
        <w:adjustRightInd w:val="0"/>
        <w:spacing w:after="120"/>
        <w:ind w:left="284" w:hanging="284"/>
        <w:rPr>
          <w:rFonts w:ascii="Times New Roman" w:hAnsi="Times New Roman"/>
          <w:sz w:val="20"/>
          <w:szCs w:val="20"/>
        </w:rPr>
      </w:pPr>
      <w:proofErr w:type="spellStart"/>
      <w:r w:rsidRPr="000C43A9">
        <w:rPr>
          <w:rFonts w:ascii="Times New Roman" w:hAnsi="Times New Roman"/>
          <w:sz w:val="20"/>
          <w:szCs w:val="20"/>
        </w:rPr>
        <w:t>Dalam</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hal</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perbuatan</w:t>
      </w:r>
      <w:proofErr w:type="spellEnd"/>
      <w:r w:rsidRPr="000C43A9">
        <w:rPr>
          <w:rFonts w:ascii="Times New Roman" w:hAnsi="Times New Roman"/>
          <w:sz w:val="20"/>
          <w:szCs w:val="20"/>
        </w:rPr>
        <w:t xml:space="preserve"> </w:t>
      </w:r>
      <w:proofErr w:type="spellStart"/>
      <w:r w:rsidRPr="000C43A9">
        <w:rPr>
          <w:rFonts w:ascii="Times New Roman" w:hAnsi="Times New Roman"/>
          <w:sz w:val="20"/>
          <w:szCs w:val="20"/>
        </w:rPr>
        <w:t>sebagaimana</w:t>
      </w:r>
      <w:proofErr w:type="spellEnd"/>
      <w:r w:rsidRPr="000C43A9">
        <w:rPr>
          <w:rFonts w:ascii="Times New Roman" w:hAnsi="Times New Roman"/>
          <w:sz w:val="20"/>
          <w:szCs w:val="20"/>
        </w:rPr>
        <w:t xml:space="preserve"> dimaksud pada ayat (1) mengakibatkan orang lain meninggal dunia, pelaku dipidana dengan pidana penjara paling lama 5 (lima) tahun atau denda paling banyak Rp120.000.000</w:t>
      </w:r>
      <w:proofErr w:type="gramStart"/>
      <w:r w:rsidRPr="000C43A9">
        <w:rPr>
          <w:rFonts w:ascii="Times New Roman" w:hAnsi="Times New Roman"/>
          <w:sz w:val="20"/>
          <w:szCs w:val="20"/>
        </w:rPr>
        <w:t>,00</w:t>
      </w:r>
      <w:proofErr w:type="gramEnd"/>
      <w:r w:rsidRPr="000C43A9">
        <w:rPr>
          <w:rFonts w:ascii="Times New Roman" w:hAnsi="Times New Roman"/>
          <w:sz w:val="20"/>
          <w:szCs w:val="20"/>
        </w:rPr>
        <w:t xml:space="preserve"> (</w:t>
      </w:r>
      <w:r w:rsidR="00056285" w:rsidRPr="000C43A9">
        <w:rPr>
          <w:rFonts w:ascii="Times New Roman" w:hAnsi="Times New Roman"/>
          <w:sz w:val="20"/>
          <w:szCs w:val="20"/>
        </w:rPr>
        <w:t>seratus dua puluh juta rupiah).</w:t>
      </w:r>
    </w:p>
    <w:p w:rsidR="00420ADB" w:rsidRPr="00420ADB" w:rsidRDefault="00420ADB"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420ADB">
        <w:rPr>
          <w:rFonts w:ascii="Times New Roman" w:hAnsi="Times New Roman" w:cs="Times New Roman"/>
          <w:sz w:val="20"/>
          <w:szCs w:val="20"/>
        </w:rPr>
        <w:t>Pasal 273 ayat (1), ayat (2), dan ayat (3) UU LLAJ menjelaskan bahwa penyelenggara jalan yang tidak segera dan patut memperbaiki jalan yang rusak yang mengakibatkan kecelakaan lalu lintas dapat dimintai pertanggungjawaban pidana. Berdasarkan bunyi Pasal tersebut menjelaskan bahwa penyelenggara jalan yang tidak segera memperbaiki jalan yang rusak dan dapat membahayakan masyarakat pengguna jalan dapat dimintai pertanggungjawaban karena jalan yang rusak dan berlubang sangat membahayakan pengguna jalan serta menimbulkan rasa ketidak nyamanan ketika menggunakan fasilitas Negara atau pemerintah.</w:t>
      </w:r>
    </w:p>
    <w:p w:rsidR="00420ADB" w:rsidRPr="00420ADB" w:rsidRDefault="00420ADB"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420ADB">
        <w:rPr>
          <w:rFonts w:ascii="Times New Roman" w:hAnsi="Times New Roman" w:cs="Times New Roman"/>
          <w:sz w:val="20"/>
          <w:szCs w:val="20"/>
        </w:rPr>
        <w:t>Kecelakaan lalu lintas akibat kelalaian pemerintah dalam menyelenggarakan fasilitas jalan yang baik adalah termasuk kategori kelalaian yang mengakibatkan korban mengalami luka ringan, luka berat hingga meninggal dunia. Akibat jalanan rusak yang membuat timbulnya korban memberikan berbagai dampak negatif, mulai dari luka fisik dan psikis, terlebih lagi jika terjadi hilangnya nyawa korban. Kerugian- kerugian tersebut berdampak pada kehidupan sosial korban, bahkan juga dapat mengganggu kestabilan perekonomian korban.</w:t>
      </w:r>
    </w:p>
    <w:p w:rsidR="00420ADB" w:rsidRPr="00420ADB" w:rsidRDefault="00420ADB"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420ADB">
        <w:rPr>
          <w:rFonts w:ascii="Times New Roman" w:hAnsi="Times New Roman" w:cs="Times New Roman"/>
          <w:sz w:val="20"/>
          <w:szCs w:val="20"/>
        </w:rPr>
        <w:t xml:space="preserve">Korban yang terkena dampak negatif dari jalanan rusak susah untuk menuntut pemerintah, dikarenakan korban tidak memahami proses dalam melaporkan kejadian yang merugikannya, sehingga sering kali korban tidak melaporkan kejadian yang menimpa dirinya, disebabkan kejadian tersebut. Berikut contoh kasus kecelakaan di kawasan jalan Kalianak hingga akses jalan propinsi, yang menghubungkan kawasan Surabaya ke Gresik, masih menjadi salah satu jalan penebar ancaman kecelakaan hingga saat ini. Kondisi jalan yang tidak layak ini di perparah dengan banyaknya kendaraan yang melintas, khususnya kendaraan roda dua yang sering tidak tertib saat berkendara. </w:t>
      </w:r>
    </w:p>
    <w:p w:rsidR="00915FE9" w:rsidRDefault="00420ADB"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420ADB">
        <w:rPr>
          <w:rFonts w:ascii="Times New Roman" w:hAnsi="Times New Roman" w:cs="Times New Roman"/>
          <w:sz w:val="20"/>
          <w:szCs w:val="20"/>
        </w:rPr>
        <w:t xml:space="preserve">Data pihak kepolisian lalu lintas Polres Pelabuhan Tanjung Perak menunjukkan bahwa sejak tahun 2015 sampai dengan pertengahan Februari ini, jumlah kasus kecelakaan di sepanjang jalan tersebut sudah mencapai 44 kasus, dan 20 diantaranya mengakibatkan korban </w:t>
      </w:r>
      <w:r w:rsidRPr="00420ADB">
        <w:rPr>
          <w:rFonts w:ascii="Times New Roman" w:hAnsi="Times New Roman" w:cs="Times New Roman"/>
          <w:sz w:val="20"/>
          <w:szCs w:val="20"/>
        </w:rPr>
        <w:lastRenderedPageBreak/>
        <w:t>meninggal dunia. Sementara itu, korban luka baik luka ringan maupun cacat tetap, jumlahnya mencapai lebih dari 45 orang. AKP Bambang Soegiarto, Kasat Lantas Polres Tanjung Perak Surabaya mengatakan jalan Kalianak Surabaya ini, sebenarnya sudah sangat tidak layak untuk digunakan dikarenakan kondisi jalan rusak tersebut di perparah dengan seringnya di lalui oleh kendaraan besar padahal jalanya sangat sempit terlebih lagi banyak kendaraan roda 2 yang juga melintasi jalan tersebut sehingga tentu tidak heran sering banyak terjadi kecelakaan melibatkan kendaraan roda dua.</w:t>
      </w:r>
      <w:r>
        <w:rPr>
          <w:rStyle w:val="FootnoteReference"/>
          <w:rFonts w:ascii="Times New Roman" w:hAnsi="Times New Roman" w:cs="Times New Roman"/>
          <w:sz w:val="20"/>
          <w:szCs w:val="20"/>
        </w:rPr>
        <w:footnoteReference w:id="4"/>
      </w:r>
      <w:r w:rsidR="00915FE9">
        <w:rPr>
          <w:rFonts w:ascii="Times New Roman" w:hAnsi="Times New Roman" w:cs="Times New Roman"/>
          <w:sz w:val="20"/>
          <w:szCs w:val="20"/>
        </w:rPr>
        <w:t xml:space="preserve"> </w:t>
      </w:r>
      <w:r w:rsidR="00915FE9" w:rsidRPr="00915FE9">
        <w:rPr>
          <w:rFonts w:ascii="Times New Roman" w:hAnsi="Times New Roman" w:cs="Times New Roman"/>
          <w:sz w:val="20"/>
          <w:szCs w:val="20"/>
        </w:rPr>
        <w:t xml:space="preserve">Berdasarkan apa yang telah peneliti uraikan diatas peneliti  tertarik  untuk membahas lebih lanjut perihal mengetahui upaya yang dilakukan korban memperjuangkan hak-haknya dalam menuntut kelayakan penggunaan fasilitas jalan serta faktor apa sajakah yang menjadi penghambat korban </w:t>
      </w:r>
      <w:r w:rsidR="00915FE9">
        <w:rPr>
          <w:rFonts w:ascii="Times New Roman" w:hAnsi="Times New Roman" w:cs="Times New Roman"/>
          <w:sz w:val="20"/>
          <w:szCs w:val="20"/>
        </w:rPr>
        <w:t>dalam memperjuangkan hak-haknya</w:t>
      </w:r>
      <w:r w:rsidR="001F3D38">
        <w:rPr>
          <w:rFonts w:ascii="Times New Roman" w:hAnsi="Times New Roman" w:cs="Times New Roman"/>
          <w:sz w:val="20"/>
          <w:szCs w:val="20"/>
        </w:rPr>
        <w:t>.</w:t>
      </w:r>
    </w:p>
    <w:p w:rsidR="00915FE9" w:rsidRDefault="00915FE9" w:rsidP="0040523F">
      <w:pPr>
        <w:widowControl w:val="0"/>
        <w:overflowPunct w:val="0"/>
        <w:autoSpaceDE w:val="0"/>
        <w:autoSpaceDN w:val="0"/>
        <w:adjustRightInd w:val="0"/>
        <w:spacing w:before="24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METODE PENELITIAN</w:t>
      </w:r>
    </w:p>
    <w:p w:rsidR="00141FD7" w:rsidRDefault="00915FE9"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915FE9">
        <w:rPr>
          <w:rFonts w:ascii="Times New Roman" w:hAnsi="Times New Roman" w:cs="Times New Roman"/>
          <w:sz w:val="20"/>
          <w:szCs w:val="20"/>
        </w:rPr>
        <w:t>Jenis penelitian yang digunakan dalam penelitian ini adalah jenis penelitian hukum yuridis sosiologis atau penelitian hukum empiris. Jenis  Penelitian Hukum yang mempergunakan sumber data primer. Adapun pendekatan sosiologis dilakukan melalui penelitian hukum yang memperoleh datanya dari data primer atau data yang dipe</w:t>
      </w:r>
      <w:r w:rsidR="00322262">
        <w:rPr>
          <w:rFonts w:ascii="Times New Roman" w:hAnsi="Times New Roman" w:cs="Times New Roman"/>
          <w:sz w:val="20"/>
          <w:szCs w:val="20"/>
        </w:rPr>
        <w:t xml:space="preserve">roleh langsung </w:t>
      </w:r>
      <w:r w:rsidR="007673A5">
        <w:rPr>
          <w:rFonts w:ascii="Times New Roman" w:hAnsi="Times New Roman" w:cs="Times New Roman"/>
          <w:sz w:val="20"/>
          <w:szCs w:val="20"/>
        </w:rPr>
        <w:t xml:space="preserve">dari </w:t>
      </w:r>
      <w:r w:rsidR="00322262">
        <w:rPr>
          <w:rFonts w:ascii="Times New Roman" w:hAnsi="Times New Roman" w:cs="Times New Roman"/>
          <w:sz w:val="20"/>
          <w:szCs w:val="20"/>
        </w:rPr>
        <w:t>masyarakat.</w:t>
      </w:r>
      <w:r w:rsidR="00322262">
        <w:rPr>
          <w:rStyle w:val="FootnoteReference"/>
          <w:rFonts w:ascii="Times New Roman" w:hAnsi="Times New Roman" w:cs="Times New Roman"/>
          <w:sz w:val="20"/>
          <w:szCs w:val="20"/>
        </w:rPr>
        <w:footnoteReference w:id="5"/>
      </w:r>
      <w:r w:rsidRPr="00915FE9">
        <w:rPr>
          <w:rFonts w:ascii="Times New Roman" w:hAnsi="Times New Roman" w:cs="Times New Roman"/>
          <w:sz w:val="20"/>
          <w:szCs w:val="20"/>
        </w:rPr>
        <w:t xml:space="preserve"> Penelitian ini berbasis pada ilmu hukum normatif </w:t>
      </w:r>
      <w:r w:rsidR="00056285">
        <w:rPr>
          <w:rFonts w:ascii="Times New Roman" w:hAnsi="Times New Roman" w:cs="Times New Roman"/>
          <w:sz w:val="20"/>
          <w:szCs w:val="20"/>
        </w:rPr>
        <w:t xml:space="preserve">(peraturan perundang-undangan), </w:t>
      </w:r>
      <w:r w:rsidRPr="00915FE9">
        <w:rPr>
          <w:rFonts w:ascii="Times New Roman" w:hAnsi="Times New Roman" w:cs="Times New Roman"/>
          <w:sz w:val="20"/>
          <w:szCs w:val="20"/>
        </w:rPr>
        <w:t xml:space="preserve">tetapi bukan mengkaji mengenai sistem norma dalam peraturan perundangan, namun mengamati bagaimana reaksi dan interaksi yang terjadi ketika sistem norma itu bekerja di masyarakat. Penelitian ini menitik beratkan pada perilaku mengenai upaya korban dalam mempertahankan hak-haknya akibat pelanggaran Pasal 273 Undang-undang Nomor 22 Tahun 2009 tentang Lalu </w:t>
      </w:r>
      <w:r>
        <w:rPr>
          <w:rFonts w:ascii="Times New Roman" w:hAnsi="Times New Roman" w:cs="Times New Roman"/>
          <w:sz w:val="20"/>
          <w:szCs w:val="20"/>
        </w:rPr>
        <w:t>Lintas dan Angkutan Jalan.</w:t>
      </w:r>
    </w:p>
    <w:p w:rsidR="00322262" w:rsidRDefault="00322262"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322262">
        <w:rPr>
          <w:rFonts w:ascii="Times New Roman" w:hAnsi="Times New Roman" w:cs="Times New Roman"/>
          <w:sz w:val="20"/>
          <w:szCs w:val="20"/>
        </w:rPr>
        <w:t>Penulisan skripsi ini menggunakan pendekatan deskriptif kualitatif yaitu mengungkap fakta-fakta secara mendalam. Data dikaji secara mendalam dipadukan dengan teori-teori yang mendukung dan selanjutnya ditarik kesimpulan.</w:t>
      </w:r>
      <w:r w:rsidR="00C716C7">
        <w:rPr>
          <w:rFonts w:ascii="Times New Roman" w:hAnsi="Times New Roman" w:cs="Times New Roman"/>
          <w:sz w:val="20"/>
          <w:szCs w:val="20"/>
        </w:rPr>
        <w:t xml:space="preserve"> </w:t>
      </w:r>
      <w:r w:rsidRPr="00322262">
        <w:rPr>
          <w:rFonts w:ascii="Times New Roman" w:hAnsi="Times New Roman" w:cs="Times New Roman"/>
          <w:sz w:val="20"/>
          <w:szCs w:val="20"/>
        </w:rPr>
        <w:t xml:space="preserve">Penelitian ini dilakukan di wilayah Surabaya di karenakan wilayah Surabaya merupakan Kota Metropolitan dimana sebuah kota Metropolitan dipadati oleh pengguna kendaraan bermotor dari kendaraan roda 2 hingga kendaraan besar yang memliki lebih dari 4 roda dengan demikian banyaknya pengguna jalan tersebut mempengaruhi tingkat kerusakan pada jalanan di Kota Surabaya, penulis lebih terfokus pada daerah Surabaya Utara, Polres Pelabuhan Tanjung Perak tepatnya di jalan Kalianak, di daerah tersebut banyak di jumpai jalanan berlubang di karenakan jalan kalianak menjadi jalan utama yang selalu di lewati oleh berbagai </w:t>
      </w:r>
      <w:r w:rsidRPr="00322262">
        <w:rPr>
          <w:rFonts w:ascii="Times New Roman" w:hAnsi="Times New Roman" w:cs="Times New Roman"/>
          <w:sz w:val="20"/>
          <w:szCs w:val="20"/>
        </w:rPr>
        <w:lastRenderedPageBreak/>
        <w:t>jenis kendaraan terutama kendaraan besar seperti truk trailer, dan keadaan tersebut dapat di perparah ketika musim hujan datang, dengan kondisi jalan seperti itu membuat jalanan tersebut sangat berbahaya untuk di lewati terutama bagi kendaraan roda 2. Penulis mengambil data dari Polres Pelabuhan Tanjung Perak yang terletak di jalan Kalianget No.1 Surabaya. Penentuan lokasi penelitian ditentukan atas pertimbangan bahwa Polres Pelabuhan Tanjung Perak Surabaya memiliki jumlah kasus kecelakaan akibat jalan rusak terbanyak di wilayah Surabaya.</w:t>
      </w:r>
    </w:p>
    <w:p w:rsidR="00322262" w:rsidRDefault="001C3037" w:rsidP="0040523F">
      <w:pPr>
        <w:widowControl w:val="0"/>
        <w:overflowPunct w:val="0"/>
        <w:autoSpaceDE w:val="0"/>
        <w:autoSpaceDN w:val="0"/>
        <w:adjustRightInd w:val="0"/>
        <w:spacing w:after="120" w:line="240" w:lineRule="auto"/>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61312" behindDoc="1" locked="0" layoutInCell="0" allowOverlap="1">
            <wp:simplePos x="0" y="0"/>
            <wp:positionH relativeFrom="column">
              <wp:posOffset>-7018</wp:posOffset>
            </wp:positionH>
            <wp:positionV relativeFrom="paragraph">
              <wp:posOffset>-268037</wp:posOffset>
            </wp:positionV>
            <wp:extent cx="6117055" cy="6112043"/>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6117055" cy="6112043"/>
                    </a:xfrm>
                    <a:prstGeom prst="rect">
                      <a:avLst/>
                    </a:prstGeom>
                    <a:noFill/>
                  </pic:spPr>
                </pic:pic>
              </a:graphicData>
            </a:graphic>
          </wp:anchor>
        </w:drawing>
      </w:r>
    </w:p>
    <w:p w:rsidR="000C0F6F" w:rsidRPr="00C0169C" w:rsidRDefault="00E97808" w:rsidP="0040523F">
      <w:pPr>
        <w:widowControl w:val="0"/>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b/>
          <w:bCs/>
          <w:sz w:val="20"/>
          <w:szCs w:val="20"/>
        </w:rPr>
        <w:t>PEMBAHASAN</w:t>
      </w:r>
    </w:p>
    <w:p w:rsidR="00C0169C" w:rsidRDefault="00E97808" w:rsidP="0040523F">
      <w:pPr>
        <w:spacing w:after="120" w:line="240" w:lineRule="auto"/>
        <w:rPr>
          <w:rFonts w:ascii="Times New Roman" w:hAnsi="Times New Roman"/>
          <w:b/>
          <w:sz w:val="20"/>
          <w:szCs w:val="20"/>
        </w:rPr>
      </w:pPr>
      <w:r w:rsidRPr="00E97808">
        <w:rPr>
          <w:rFonts w:ascii="Times New Roman" w:hAnsi="Times New Roman"/>
          <w:b/>
          <w:sz w:val="20"/>
          <w:szCs w:val="20"/>
        </w:rPr>
        <w:t>Upaya yang dilakukan korban untuk</w:t>
      </w:r>
      <w:r w:rsidR="00C0169C">
        <w:rPr>
          <w:rFonts w:ascii="Times New Roman" w:hAnsi="Times New Roman"/>
          <w:b/>
          <w:sz w:val="20"/>
          <w:szCs w:val="20"/>
        </w:rPr>
        <w:t xml:space="preserve"> mem</w:t>
      </w:r>
      <w:r w:rsidRPr="00E97808">
        <w:rPr>
          <w:rFonts w:ascii="Times New Roman" w:hAnsi="Times New Roman"/>
          <w:b/>
          <w:sz w:val="20"/>
          <w:szCs w:val="20"/>
        </w:rPr>
        <w:t>pertahan</w:t>
      </w:r>
      <w:r w:rsidR="00C0169C">
        <w:rPr>
          <w:rFonts w:ascii="Times New Roman" w:hAnsi="Times New Roman"/>
          <w:b/>
          <w:sz w:val="20"/>
          <w:szCs w:val="20"/>
        </w:rPr>
        <w:t>-</w:t>
      </w:r>
      <w:r w:rsidRPr="00E97808">
        <w:rPr>
          <w:rFonts w:ascii="Times New Roman" w:hAnsi="Times New Roman"/>
          <w:b/>
          <w:sz w:val="20"/>
          <w:szCs w:val="20"/>
        </w:rPr>
        <w:t>kan hak-haknya akibat pelanggaran Pasal 273 UU LLAJ</w:t>
      </w:r>
    </w:p>
    <w:p w:rsidR="008A44AD" w:rsidRDefault="00C0169C" w:rsidP="0040523F">
      <w:pPr>
        <w:spacing w:after="120" w:line="240" w:lineRule="auto"/>
        <w:ind w:firstLine="567"/>
        <w:jc w:val="both"/>
        <w:rPr>
          <w:rFonts w:ascii="Times New Roman" w:hAnsi="Times New Roman" w:cs="Times New Roman"/>
          <w:sz w:val="20"/>
          <w:szCs w:val="20"/>
        </w:rPr>
      </w:pPr>
      <w:r w:rsidRPr="00C0169C">
        <w:rPr>
          <w:rFonts w:ascii="Times New Roman" w:hAnsi="Times New Roman" w:cs="Times New Roman"/>
          <w:sz w:val="20"/>
          <w:szCs w:val="20"/>
        </w:rPr>
        <w:t>Kelalaian pemerintah yang mengakibatkan korban kecelakaan akibat jalan rusak sehingga korban mengalami luka ringan,luka berat hingga meninggal dunia dalam hukum pidana penyelenggara jalan dapat dikenai sanksi pidana. Penyelenggara jalan yang karena kelalaiannya tidak segera memperbaiki jalan yang berakibat terjadinya kecelakaan dapat dikenai sanksi pidana sesuai dengan Pasal 273 UU LLAJ</w:t>
      </w:r>
      <w:r w:rsidR="008A44AD">
        <w:rPr>
          <w:rFonts w:ascii="Times New Roman" w:hAnsi="Times New Roman" w:cs="Times New Roman"/>
          <w:sz w:val="20"/>
          <w:szCs w:val="20"/>
        </w:rPr>
        <w:t xml:space="preserve"> yang berbunyi sebagai berikut:</w:t>
      </w:r>
    </w:p>
    <w:p w:rsidR="00956750" w:rsidRPr="00956750" w:rsidRDefault="008A44AD" w:rsidP="0040523F">
      <w:pPr>
        <w:pStyle w:val="ListParagraph"/>
        <w:widowControl w:val="0"/>
        <w:numPr>
          <w:ilvl w:val="0"/>
          <w:numId w:val="11"/>
        </w:numPr>
        <w:overflowPunct w:val="0"/>
        <w:autoSpaceDE w:val="0"/>
        <w:autoSpaceDN w:val="0"/>
        <w:adjustRightInd w:val="0"/>
        <w:spacing w:after="120"/>
        <w:ind w:left="284" w:hanging="284"/>
        <w:rPr>
          <w:rFonts w:ascii="Times New Roman" w:hAnsi="Times New Roman"/>
          <w:sz w:val="20"/>
          <w:szCs w:val="20"/>
        </w:rPr>
      </w:pPr>
      <w:proofErr w:type="spellStart"/>
      <w:r w:rsidRPr="002D2BD9">
        <w:rPr>
          <w:rFonts w:ascii="Times New Roman" w:hAnsi="Times New Roman"/>
          <w:sz w:val="20"/>
          <w:szCs w:val="20"/>
        </w:rPr>
        <w:t>Setiap</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penyelenggara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Jalan</w:t>
      </w:r>
      <w:proofErr w:type="spellEnd"/>
      <w:r w:rsidRPr="002D2BD9">
        <w:rPr>
          <w:rFonts w:ascii="Times New Roman" w:hAnsi="Times New Roman"/>
          <w:sz w:val="20"/>
          <w:szCs w:val="20"/>
        </w:rPr>
        <w:t xml:space="preserve"> yang </w:t>
      </w:r>
      <w:proofErr w:type="spellStart"/>
      <w:r w:rsidRPr="002D2BD9">
        <w:rPr>
          <w:rFonts w:ascii="Times New Roman" w:hAnsi="Times New Roman"/>
          <w:sz w:val="20"/>
          <w:szCs w:val="20"/>
        </w:rPr>
        <w:t>tidak</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dengan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segera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patut</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memperbaiki</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Jalan</w:t>
      </w:r>
      <w:proofErr w:type="spellEnd"/>
      <w:r w:rsidRPr="002D2BD9">
        <w:rPr>
          <w:rFonts w:ascii="Times New Roman" w:hAnsi="Times New Roman"/>
          <w:sz w:val="20"/>
          <w:szCs w:val="20"/>
        </w:rPr>
        <w:t xml:space="preserve"> yang </w:t>
      </w:r>
      <w:proofErr w:type="spellStart"/>
      <w:r w:rsidRPr="002D2BD9">
        <w:rPr>
          <w:rFonts w:ascii="Times New Roman" w:hAnsi="Times New Roman"/>
          <w:sz w:val="20"/>
          <w:szCs w:val="20"/>
        </w:rPr>
        <w:t>rusak</w:t>
      </w:r>
      <w:proofErr w:type="spellEnd"/>
      <w:r w:rsidRPr="002D2BD9">
        <w:rPr>
          <w:rFonts w:ascii="Times New Roman" w:hAnsi="Times New Roman"/>
          <w:sz w:val="20"/>
          <w:szCs w:val="20"/>
        </w:rPr>
        <w:t xml:space="preserve"> yang </w:t>
      </w:r>
      <w:proofErr w:type="spellStart"/>
      <w:r w:rsidRPr="002D2BD9">
        <w:rPr>
          <w:rFonts w:ascii="Times New Roman" w:hAnsi="Times New Roman"/>
          <w:sz w:val="20"/>
          <w:szCs w:val="20"/>
        </w:rPr>
        <w:t>mengakibatkan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Kecelakaan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Lalu</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Lintas</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sebagaimana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dimaksud</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dalam</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Pasal</w:t>
      </w:r>
      <w:proofErr w:type="spellEnd"/>
      <w:r w:rsidRPr="002D2BD9">
        <w:rPr>
          <w:rFonts w:ascii="Times New Roman" w:hAnsi="Times New Roman"/>
          <w:sz w:val="20"/>
          <w:szCs w:val="20"/>
        </w:rPr>
        <w:t xml:space="preserve"> 24 </w:t>
      </w:r>
      <w:proofErr w:type="spellStart"/>
      <w:r w:rsidRPr="002D2BD9">
        <w:rPr>
          <w:rFonts w:ascii="Times New Roman" w:hAnsi="Times New Roman"/>
          <w:sz w:val="20"/>
          <w:szCs w:val="20"/>
        </w:rPr>
        <w:t>ayat</w:t>
      </w:r>
      <w:proofErr w:type="spellEnd"/>
      <w:r w:rsidRPr="002D2BD9">
        <w:rPr>
          <w:rFonts w:ascii="Times New Roman" w:hAnsi="Times New Roman"/>
          <w:sz w:val="20"/>
          <w:szCs w:val="20"/>
        </w:rPr>
        <w:t xml:space="preserve"> (1) </w:t>
      </w:r>
      <w:proofErr w:type="spellStart"/>
      <w:r w:rsidRPr="002D2BD9">
        <w:rPr>
          <w:rFonts w:ascii="Times New Roman" w:hAnsi="Times New Roman"/>
          <w:sz w:val="20"/>
          <w:szCs w:val="20"/>
        </w:rPr>
        <w:t>sehingga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menimbulkan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korban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luka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ringan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atau</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kerusakan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Kendaraan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dan</w:t>
      </w:r>
      <w:proofErr w:type="spellEnd"/>
      <w:r w:rsidRPr="002D2BD9">
        <w:rPr>
          <w:rFonts w:ascii="Times New Roman" w:hAnsi="Times New Roman"/>
          <w:sz w:val="20"/>
          <w:szCs w:val="20"/>
        </w:rPr>
        <w:t xml:space="preserve"> / </w:t>
      </w:r>
      <w:proofErr w:type="spellStart"/>
      <w:r w:rsidRPr="002D2BD9">
        <w:rPr>
          <w:rFonts w:ascii="Times New Roman" w:hAnsi="Times New Roman"/>
          <w:sz w:val="20"/>
          <w:szCs w:val="20"/>
        </w:rPr>
        <w:t>atau</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barang</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dipidana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dengan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penjara</w:t>
      </w:r>
      <w:proofErr w:type="spellEnd"/>
      <w:r w:rsidRPr="002D2BD9">
        <w:rPr>
          <w:rFonts w:ascii="Times New Roman" w:hAnsi="Times New Roman"/>
          <w:sz w:val="20"/>
          <w:szCs w:val="20"/>
        </w:rPr>
        <w:t xml:space="preserve"> paling lama 6 (</w:t>
      </w:r>
      <w:proofErr w:type="spellStart"/>
      <w:r w:rsidRPr="002D2BD9">
        <w:rPr>
          <w:rFonts w:ascii="Times New Roman" w:hAnsi="Times New Roman"/>
          <w:sz w:val="20"/>
          <w:szCs w:val="20"/>
        </w:rPr>
        <w:t>enam</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bulan</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atau</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denda</w:t>
      </w:r>
      <w:proofErr w:type="spellEnd"/>
      <w:r w:rsidRPr="002D2BD9">
        <w:rPr>
          <w:rFonts w:ascii="Times New Roman" w:hAnsi="Times New Roman"/>
          <w:sz w:val="20"/>
          <w:szCs w:val="20"/>
        </w:rPr>
        <w:t xml:space="preserve"> paling </w:t>
      </w:r>
      <w:proofErr w:type="spellStart"/>
      <w:r w:rsidRPr="002D2BD9">
        <w:rPr>
          <w:rFonts w:ascii="Times New Roman" w:hAnsi="Times New Roman"/>
          <w:sz w:val="20"/>
          <w:szCs w:val="20"/>
        </w:rPr>
        <w:t>bany</w:t>
      </w:r>
      <w:r w:rsidR="00956750">
        <w:rPr>
          <w:rFonts w:ascii="Times New Roman" w:hAnsi="Times New Roman"/>
          <w:sz w:val="20"/>
          <w:szCs w:val="20"/>
        </w:rPr>
        <w:t>ak</w:t>
      </w:r>
      <w:proofErr w:type="spellEnd"/>
      <w:r w:rsidR="00956750">
        <w:rPr>
          <w:rFonts w:ascii="Times New Roman" w:hAnsi="Times New Roman"/>
          <w:sz w:val="20"/>
          <w:szCs w:val="20"/>
          <w:lang w:val="id-ID"/>
        </w:rPr>
        <w:t xml:space="preserve"> </w:t>
      </w:r>
      <w:r w:rsidRPr="002D2BD9">
        <w:rPr>
          <w:rFonts w:ascii="Times New Roman" w:hAnsi="Times New Roman"/>
          <w:sz w:val="20"/>
          <w:szCs w:val="20"/>
        </w:rPr>
        <w:t>Rp12.000.000,00 (</w:t>
      </w:r>
      <w:proofErr w:type="spellStart"/>
      <w:r w:rsidRPr="002D2BD9">
        <w:rPr>
          <w:rFonts w:ascii="Times New Roman" w:hAnsi="Times New Roman"/>
          <w:sz w:val="20"/>
          <w:szCs w:val="20"/>
        </w:rPr>
        <w:t>dua</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belas</w:t>
      </w:r>
      <w:proofErr w:type="spellEnd"/>
      <w:r w:rsidRPr="002D2BD9">
        <w:rPr>
          <w:rFonts w:ascii="Times New Roman" w:hAnsi="Times New Roman"/>
          <w:sz w:val="20"/>
          <w:szCs w:val="20"/>
        </w:rPr>
        <w:t xml:space="preserve"> </w:t>
      </w:r>
      <w:proofErr w:type="spellStart"/>
      <w:r w:rsidRPr="002D2BD9">
        <w:rPr>
          <w:rFonts w:ascii="Times New Roman" w:hAnsi="Times New Roman"/>
          <w:sz w:val="20"/>
          <w:szCs w:val="20"/>
        </w:rPr>
        <w:t>juta</w:t>
      </w:r>
      <w:proofErr w:type="spellEnd"/>
      <w:r w:rsidRPr="002D2BD9">
        <w:rPr>
          <w:rFonts w:ascii="Times New Roman" w:hAnsi="Times New Roman"/>
          <w:sz w:val="20"/>
          <w:szCs w:val="20"/>
        </w:rPr>
        <w:t xml:space="preserve"> rupiah).</w:t>
      </w:r>
    </w:p>
    <w:p w:rsidR="00956750" w:rsidRPr="00956750" w:rsidRDefault="008A44AD" w:rsidP="0040523F">
      <w:pPr>
        <w:pStyle w:val="ListParagraph"/>
        <w:widowControl w:val="0"/>
        <w:numPr>
          <w:ilvl w:val="0"/>
          <w:numId w:val="11"/>
        </w:numPr>
        <w:overflowPunct w:val="0"/>
        <w:autoSpaceDE w:val="0"/>
        <w:autoSpaceDN w:val="0"/>
        <w:adjustRightInd w:val="0"/>
        <w:spacing w:after="120"/>
        <w:ind w:left="284" w:hanging="284"/>
        <w:rPr>
          <w:rFonts w:ascii="Times New Roman" w:hAnsi="Times New Roman"/>
          <w:sz w:val="20"/>
          <w:szCs w:val="20"/>
        </w:rPr>
      </w:pPr>
      <w:proofErr w:type="spellStart"/>
      <w:r w:rsidRPr="00956750">
        <w:rPr>
          <w:rFonts w:ascii="Times New Roman" w:hAnsi="Times New Roman"/>
          <w:sz w:val="20"/>
          <w:szCs w:val="20"/>
        </w:rPr>
        <w:t>Dalam</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hal</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perbuatan</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sebagaimana</w:t>
      </w:r>
      <w:proofErr w:type="spellEnd"/>
      <w:r w:rsidRPr="00956750">
        <w:rPr>
          <w:rFonts w:ascii="Times New Roman" w:hAnsi="Times New Roman"/>
          <w:sz w:val="20"/>
          <w:szCs w:val="20"/>
        </w:rPr>
        <w:t xml:space="preserve"> dimaksud pada ayat (1) mengakibatkan luka berat, pelaku dipidana dengan pidana penjara paling lama 1 (satu) tahun atau denda paling </w:t>
      </w:r>
      <w:proofErr w:type="spellStart"/>
      <w:r w:rsidRPr="00956750">
        <w:rPr>
          <w:rFonts w:ascii="Times New Roman" w:hAnsi="Times New Roman"/>
          <w:sz w:val="20"/>
          <w:szCs w:val="20"/>
        </w:rPr>
        <w:t>banyak</w:t>
      </w:r>
      <w:proofErr w:type="spellEnd"/>
      <w:r w:rsidRPr="00956750">
        <w:rPr>
          <w:rFonts w:ascii="Times New Roman" w:hAnsi="Times New Roman"/>
          <w:sz w:val="20"/>
          <w:szCs w:val="20"/>
        </w:rPr>
        <w:t xml:space="preserve"> Rp24.000.000</w:t>
      </w:r>
      <w:proofErr w:type="gramStart"/>
      <w:r w:rsidRPr="00956750">
        <w:rPr>
          <w:rFonts w:ascii="Times New Roman" w:hAnsi="Times New Roman"/>
          <w:sz w:val="20"/>
          <w:szCs w:val="20"/>
        </w:rPr>
        <w:t>,00</w:t>
      </w:r>
      <w:proofErr w:type="gramEnd"/>
      <w:r w:rsidRPr="00956750">
        <w:rPr>
          <w:rFonts w:ascii="Times New Roman" w:hAnsi="Times New Roman"/>
          <w:sz w:val="20"/>
          <w:szCs w:val="20"/>
        </w:rPr>
        <w:t xml:space="preserve"> (</w:t>
      </w:r>
      <w:proofErr w:type="spellStart"/>
      <w:r w:rsidRPr="00956750">
        <w:rPr>
          <w:rFonts w:ascii="Times New Roman" w:hAnsi="Times New Roman"/>
          <w:sz w:val="20"/>
          <w:szCs w:val="20"/>
        </w:rPr>
        <w:t>dua</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puluh</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empat</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juta</w:t>
      </w:r>
      <w:proofErr w:type="spellEnd"/>
      <w:r w:rsidRPr="00956750">
        <w:rPr>
          <w:rFonts w:ascii="Times New Roman" w:hAnsi="Times New Roman"/>
          <w:sz w:val="20"/>
          <w:szCs w:val="20"/>
        </w:rPr>
        <w:t xml:space="preserve"> rupiah).</w:t>
      </w:r>
    </w:p>
    <w:p w:rsidR="008A44AD" w:rsidRPr="00956750" w:rsidRDefault="008A44AD" w:rsidP="0040523F">
      <w:pPr>
        <w:pStyle w:val="ListParagraph"/>
        <w:widowControl w:val="0"/>
        <w:numPr>
          <w:ilvl w:val="0"/>
          <w:numId w:val="11"/>
        </w:numPr>
        <w:overflowPunct w:val="0"/>
        <w:autoSpaceDE w:val="0"/>
        <w:autoSpaceDN w:val="0"/>
        <w:adjustRightInd w:val="0"/>
        <w:spacing w:after="120"/>
        <w:ind w:left="284" w:hanging="284"/>
        <w:rPr>
          <w:rFonts w:ascii="Times New Roman" w:hAnsi="Times New Roman"/>
          <w:sz w:val="20"/>
          <w:szCs w:val="20"/>
        </w:rPr>
      </w:pPr>
      <w:proofErr w:type="spellStart"/>
      <w:r w:rsidRPr="00956750">
        <w:rPr>
          <w:rFonts w:ascii="Times New Roman" w:hAnsi="Times New Roman"/>
          <w:sz w:val="20"/>
          <w:szCs w:val="20"/>
        </w:rPr>
        <w:t>Dalam</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hal</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perbuatan</w:t>
      </w:r>
      <w:proofErr w:type="spellEnd"/>
      <w:r w:rsidRPr="00956750">
        <w:rPr>
          <w:rFonts w:ascii="Times New Roman" w:hAnsi="Times New Roman"/>
          <w:sz w:val="20"/>
          <w:szCs w:val="20"/>
        </w:rPr>
        <w:t xml:space="preserve"> </w:t>
      </w:r>
      <w:proofErr w:type="spellStart"/>
      <w:r w:rsidRPr="00956750">
        <w:rPr>
          <w:rFonts w:ascii="Times New Roman" w:hAnsi="Times New Roman"/>
          <w:sz w:val="20"/>
          <w:szCs w:val="20"/>
        </w:rPr>
        <w:t>sebagaimana</w:t>
      </w:r>
      <w:proofErr w:type="spellEnd"/>
      <w:r w:rsidRPr="00956750">
        <w:rPr>
          <w:rFonts w:ascii="Times New Roman" w:hAnsi="Times New Roman"/>
          <w:sz w:val="20"/>
          <w:szCs w:val="20"/>
        </w:rPr>
        <w:t xml:space="preserve"> dimaksud pada ayat (1) mengakibatkan orang lain meninggal dunia, pelaku dipidana dengan pidana penjara paling lama 5 (lima) tahun atau denda paling banyak Rp120.000.000</w:t>
      </w:r>
      <w:proofErr w:type="gramStart"/>
      <w:r w:rsidRPr="00956750">
        <w:rPr>
          <w:rFonts w:ascii="Times New Roman" w:hAnsi="Times New Roman"/>
          <w:sz w:val="20"/>
          <w:szCs w:val="20"/>
        </w:rPr>
        <w:t>,00</w:t>
      </w:r>
      <w:proofErr w:type="gramEnd"/>
      <w:r w:rsidRPr="00956750">
        <w:rPr>
          <w:rFonts w:ascii="Times New Roman" w:hAnsi="Times New Roman"/>
          <w:sz w:val="20"/>
          <w:szCs w:val="20"/>
        </w:rPr>
        <w:t xml:space="preserve"> (seratus dua puluh juta rupiah).</w:t>
      </w:r>
    </w:p>
    <w:p w:rsidR="00141FD7" w:rsidRPr="00056285" w:rsidRDefault="00C0169C" w:rsidP="0040523F">
      <w:pPr>
        <w:spacing w:after="120" w:line="240" w:lineRule="auto"/>
        <w:ind w:firstLine="567"/>
        <w:jc w:val="both"/>
        <w:rPr>
          <w:rFonts w:ascii="Times New Roman" w:hAnsi="Times New Roman"/>
          <w:b/>
          <w:sz w:val="20"/>
          <w:szCs w:val="20"/>
        </w:rPr>
      </w:pPr>
      <w:r w:rsidRPr="00C0169C">
        <w:rPr>
          <w:rFonts w:ascii="Times New Roman" w:hAnsi="Times New Roman" w:cs="Times New Roman"/>
          <w:sz w:val="20"/>
          <w:szCs w:val="20"/>
        </w:rPr>
        <w:t>Pasal 273 ayat (1), ayat (2), dan ayat (3) UU LLAJ menjelaskan bahwa penyelenggara jalan yang tidak segera dan patut memperbaiki jalan yang rusak yang mengakibatkan kecelakaan lalu lintas dapat dimintai pertanggungjawaban pidana. Berdasarkan bunyi Pasal tersebut menjelaskan bahwa penyelenggara jalan yang tidak segera memperbaiki jalan yang rusak dan dapat membahayakan masyarakat pengguna jalan dapat dimintai pertanggungjawaban karena jalan yang rusak dan berlubang sangat membahayakan pengguna jalan serta menimbulkan rasa ketidaknyamanan ketika menggunakan fasilitas Negara atau Pemerintah.</w:t>
      </w:r>
      <w:r>
        <w:rPr>
          <w:rFonts w:ascii="Times New Roman" w:hAnsi="Times New Roman" w:cs="Times New Roman"/>
          <w:sz w:val="20"/>
          <w:szCs w:val="20"/>
        </w:rPr>
        <w:t xml:space="preserve"> </w:t>
      </w:r>
      <w:r w:rsidRPr="00C0169C">
        <w:rPr>
          <w:rFonts w:ascii="Times New Roman" w:hAnsi="Times New Roman" w:cs="Times New Roman"/>
          <w:sz w:val="20"/>
          <w:szCs w:val="20"/>
        </w:rPr>
        <w:t xml:space="preserve">Kecelakaan lalu lintas akibat kelalaian pemerintah dalam menyelenggarakan fasilitas jalan yang baik adalah </w:t>
      </w:r>
      <w:r w:rsidRPr="00C0169C">
        <w:rPr>
          <w:rFonts w:ascii="Times New Roman" w:hAnsi="Times New Roman" w:cs="Times New Roman"/>
          <w:sz w:val="20"/>
          <w:szCs w:val="20"/>
        </w:rPr>
        <w:lastRenderedPageBreak/>
        <w:t>termasuk kategori kelalaian yang mengakibatkan korban mengalami luka ringan,luka berat hingga meninggal dunia. Akibat jalan rusak yang membuat timbulnya korban memberikan berbagai dampak negatif, mulai dari luka fisik dan psikis, terlebih lagi jika terjadi hilangnya nyawa korban. Kerugian- kerugian tersebut berdampak pada kehidupan sosial korban, bahkan juga dapat mengganggu kestabilan perekonomian korban.</w:t>
      </w:r>
    </w:p>
    <w:p w:rsidR="008A44AD" w:rsidRDefault="00C0169C"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C0169C">
        <w:rPr>
          <w:rFonts w:ascii="Times New Roman" w:hAnsi="Times New Roman" w:cs="Times New Roman"/>
          <w:sz w:val="20"/>
          <w:szCs w:val="20"/>
        </w:rPr>
        <w:t>Kecelakaan yang diakibatkan oleh jalan rusak sesuai pasal 273 UU LLAJ</w:t>
      </w:r>
      <w:r w:rsidR="006411E0">
        <w:rPr>
          <w:rFonts w:ascii="Times New Roman" w:hAnsi="Times New Roman" w:cs="Times New Roman"/>
          <w:sz w:val="20"/>
          <w:szCs w:val="20"/>
        </w:rPr>
        <w:t xml:space="preserve"> </w:t>
      </w:r>
      <w:r w:rsidRPr="00C0169C">
        <w:rPr>
          <w:rFonts w:ascii="Times New Roman" w:hAnsi="Times New Roman" w:cs="Times New Roman"/>
          <w:sz w:val="20"/>
          <w:szCs w:val="20"/>
        </w:rPr>
        <w:t>merupakan tanggung jawab penyelenggara jalan oleh karena itu korban yang timbul akibat terjadinya jalan rusak dapat menuntut pihak penyelenggara jalan akibat kerugian yang menimpanya karena korban akibat jalan rusak memiliki beberapa hak yang dapat di perjuangkan yang mana hak korban telah diatur dalam Pasal 240 Undang-Undang Lalu Lintas da</w:t>
      </w:r>
      <w:r w:rsidR="008A44AD">
        <w:rPr>
          <w:rFonts w:ascii="Times New Roman" w:hAnsi="Times New Roman" w:cs="Times New Roman"/>
          <w:sz w:val="20"/>
          <w:szCs w:val="20"/>
        </w:rPr>
        <w:t>n Angkutan Jalan dijelaskan bahwa :</w:t>
      </w:r>
    </w:p>
    <w:p w:rsidR="008A44AD" w:rsidRPr="008A44AD" w:rsidRDefault="00C0169C" w:rsidP="0040523F">
      <w:pPr>
        <w:widowControl w:val="0"/>
        <w:overflowPunct w:val="0"/>
        <w:autoSpaceDE w:val="0"/>
        <w:autoSpaceDN w:val="0"/>
        <w:adjustRightInd w:val="0"/>
        <w:spacing w:after="120" w:line="240" w:lineRule="auto"/>
        <w:rPr>
          <w:rFonts w:ascii="Times New Roman" w:hAnsi="Times New Roman"/>
          <w:sz w:val="20"/>
          <w:szCs w:val="20"/>
        </w:rPr>
      </w:pPr>
      <w:r w:rsidRPr="008A44AD">
        <w:rPr>
          <w:rFonts w:ascii="Times New Roman" w:hAnsi="Times New Roman"/>
          <w:sz w:val="20"/>
          <w:szCs w:val="20"/>
        </w:rPr>
        <w:t>“Korban Kecelakaan Lalu Lintas berhak mendapatkan:</w:t>
      </w:r>
    </w:p>
    <w:p w:rsidR="008A44AD" w:rsidRPr="008A44AD" w:rsidRDefault="00C0169C" w:rsidP="0040523F">
      <w:pPr>
        <w:pStyle w:val="ListParagraph"/>
        <w:widowControl w:val="0"/>
        <w:numPr>
          <w:ilvl w:val="1"/>
          <w:numId w:val="12"/>
        </w:numPr>
        <w:overflowPunct w:val="0"/>
        <w:autoSpaceDE w:val="0"/>
        <w:autoSpaceDN w:val="0"/>
        <w:adjustRightInd w:val="0"/>
        <w:spacing w:after="120"/>
        <w:ind w:left="284" w:hanging="284"/>
        <w:rPr>
          <w:rFonts w:ascii="Times New Roman" w:hAnsi="Times New Roman"/>
          <w:sz w:val="20"/>
          <w:szCs w:val="20"/>
        </w:rPr>
      </w:pPr>
      <w:proofErr w:type="spellStart"/>
      <w:r w:rsidRPr="008A44AD">
        <w:rPr>
          <w:rFonts w:ascii="Times New Roman" w:hAnsi="Times New Roman"/>
          <w:sz w:val="20"/>
          <w:szCs w:val="20"/>
        </w:rPr>
        <w:t>Pertolongan</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dan</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perawatan</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dari</w:t>
      </w:r>
      <w:proofErr w:type="spellEnd"/>
      <w:r w:rsidRPr="008A44AD">
        <w:rPr>
          <w:rFonts w:ascii="Times New Roman" w:hAnsi="Times New Roman"/>
          <w:sz w:val="20"/>
          <w:szCs w:val="20"/>
        </w:rPr>
        <w:t xml:space="preserve"> pihak yang bertanggung jawab </w:t>
      </w:r>
      <w:proofErr w:type="spellStart"/>
      <w:r w:rsidRPr="008A44AD">
        <w:rPr>
          <w:rFonts w:ascii="Times New Roman" w:hAnsi="Times New Roman"/>
          <w:sz w:val="20"/>
          <w:szCs w:val="20"/>
        </w:rPr>
        <w:t>atas</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terjadinya</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Kecelakaan</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Lalu</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Lintas</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dan</w:t>
      </w:r>
      <w:proofErr w:type="spellEnd"/>
      <w:r w:rsidRPr="008A44AD">
        <w:rPr>
          <w:rFonts w:ascii="Times New Roman" w:hAnsi="Times New Roman"/>
          <w:sz w:val="20"/>
          <w:szCs w:val="20"/>
        </w:rPr>
        <w:t>/</w:t>
      </w:r>
      <w:proofErr w:type="spellStart"/>
      <w:r w:rsidRPr="008A44AD">
        <w:rPr>
          <w:rFonts w:ascii="Times New Roman" w:hAnsi="Times New Roman"/>
          <w:sz w:val="20"/>
          <w:szCs w:val="20"/>
        </w:rPr>
        <w:t>atau</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Pemerintah</w:t>
      </w:r>
      <w:proofErr w:type="spellEnd"/>
      <w:r w:rsidRPr="008A44AD">
        <w:rPr>
          <w:rFonts w:ascii="Times New Roman" w:hAnsi="Times New Roman"/>
          <w:sz w:val="20"/>
          <w:szCs w:val="20"/>
        </w:rPr>
        <w:t>;</w:t>
      </w:r>
    </w:p>
    <w:p w:rsidR="008A44AD" w:rsidRPr="008A44AD" w:rsidRDefault="00C0169C" w:rsidP="0040523F">
      <w:pPr>
        <w:pStyle w:val="ListParagraph"/>
        <w:widowControl w:val="0"/>
        <w:numPr>
          <w:ilvl w:val="1"/>
          <w:numId w:val="12"/>
        </w:numPr>
        <w:overflowPunct w:val="0"/>
        <w:autoSpaceDE w:val="0"/>
        <w:autoSpaceDN w:val="0"/>
        <w:adjustRightInd w:val="0"/>
        <w:spacing w:after="120"/>
        <w:ind w:left="284" w:hanging="284"/>
        <w:rPr>
          <w:rFonts w:ascii="Times New Roman" w:hAnsi="Times New Roman"/>
          <w:sz w:val="20"/>
          <w:szCs w:val="20"/>
        </w:rPr>
      </w:pPr>
      <w:proofErr w:type="spellStart"/>
      <w:r w:rsidRPr="008A44AD">
        <w:rPr>
          <w:rFonts w:ascii="Times New Roman" w:hAnsi="Times New Roman"/>
          <w:sz w:val="20"/>
          <w:szCs w:val="20"/>
        </w:rPr>
        <w:t>Ganti</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kerugian</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dari</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pihak</w:t>
      </w:r>
      <w:proofErr w:type="spellEnd"/>
      <w:r w:rsidRPr="008A44AD">
        <w:rPr>
          <w:rFonts w:ascii="Times New Roman" w:hAnsi="Times New Roman"/>
          <w:sz w:val="20"/>
          <w:szCs w:val="20"/>
        </w:rPr>
        <w:t xml:space="preserve"> yang bertanggung jawab atas terjadi</w:t>
      </w:r>
      <w:r w:rsidR="008A44AD" w:rsidRPr="008A44AD">
        <w:rPr>
          <w:rFonts w:ascii="Times New Roman" w:hAnsi="Times New Roman"/>
          <w:sz w:val="20"/>
          <w:szCs w:val="20"/>
        </w:rPr>
        <w:t>nya Kecelakaan Lalu Lintas; dan</w:t>
      </w:r>
    </w:p>
    <w:p w:rsidR="00141FD7" w:rsidRPr="008A44AD" w:rsidRDefault="00C0169C" w:rsidP="0040523F">
      <w:pPr>
        <w:pStyle w:val="ListParagraph"/>
        <w:widowControl w:val="0"/>
        <w:numPr>
          <w:ilvl w:val="1"/>
          <w:numId w:val="12"/>
        </w:numPr>
        <w:overflowPunct w:val="0"/>
        <w:autoSpaceDE w:val="0"/>
        <w:autoSpaceDN w:val="0"/>
        <w:adjustRightInd w:val="0"/>
        <w:spacing w:after="120"/>
        <w:ind w:left="284" w:hanging="284"/>
        <w:rPr>
          <w:rFonts w:ascii="Times New Roman" w:hAnsi="Times New Roman"/>
          <w:sz w:val="20"/>
          <w:szCs w:val="20"/>
        </w:rPr>
      </w:pPr>
      <w:proofErr w:type="spellStart"/>
      <w:r w:rsidRPr="008A44AD">
        <w:rPr>
          <w:rFonts w:ascii="Times New Roman" w:hAnsi="Times New Roman"/>
          <w:sz w:val="20"/>
          <w:szCs w:val="20"/>
        </w:rPr>
        <w:t>Santunan</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Kecelakaan</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Lalu</w:t>
      </w:r>
      <w:proofErr w:type="spellEnd"/>
      <w:r w:rsidRPr="008A44AD">
        <w:rPr>
          <w:rFonts w:ascii="Times New Roman" w:hAnsi="Times New Roman"/>
          <w:sz w:val="20"/>
          <w:szCs w:val="20"/>
        </w:rPr>
        <w:t xml:space="preserve"> </w:t>
      </w:r>
      <w:proofErr w:type="spellStart"/>
      <w:r w:rsidRPr="008A44AD">
        <w:rPr>
          <w:rFonts w:ascii="Times New Roman" w:hAnsi="Times New Roman"/>
          <w:sz w:val="20"/>
          <w:szCs w:val="20"/>
        </w:rPr>
        <w:t>Lintas</w:t>
      </w:r>
      <w:proofErr w:type="spellEnd"/>
      <w:r w:rsidRPr="008A44AD">
        <w:rPr>
          <w:rFonts w:ascii="Times New Roman" w:hAnsi="Times New Roman"/>
          <w:sz w:val="20"/>
          <w:szCs w:val="20"/>
        </w:rPr>
        <w:t xml:space="preserve"> dari perusahaan asuransi.”</w:t>
      </w:r>
    </w:p>
    <w:p w:rsidR="00C7008E" w:rsidRDefault="00C0169C"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C0169C">
        <w:rPr>
          <w:rFonts w:ascii="Times New Roman" w:hAnsi="Times New Roman" w:cs="Times New Roman"/>
          <w:sz w:val="20"/>
          <w:szCs w:val="20"/>
        </w:rPr>
        <w:t>Pasal tersebut mengatur bahwa korban dilindungi hak-haknya dari kelalaian pemerintah untuk memelihara jalan yang akibatnya dapat menimbulkan kecelakaan. Hak korban yang dapat dituntut secara pidana hanya hak atas pertolongan dan perawatan dari pihak yang bertanggung jawab atas terjadinya kecelakaan lalu lintas dan/atau Pemerintah. Berdasarkan hasil wawancara dengan korban kecelakaan akibat jalan rusak yang bernama Duto Mahardiko kecelakaan yang menimpanya beberapa waktu lalu di akibatkan oleh jalan rusak, dimana akibat kecelakaan tersebut korban mengalami kerugian materiil maupun non materiil, akan tetapi tidak ada pihak yang bertanggung jawab atas kecelakaan tersebut. Hal ini di karenakan korban tidak melaporkan kejadian yang menimpanya kepada pihak kepolisian. Selama ini tidak ada upaya sama sekali yang dilakukan oleh korban untuk memperjuangkan hak-haknya dengan alasan korban enggan melaporkan kasusnya kepada pihak kepolisian dikarenakan korban takut bahwa pihak kepolisian akan mempersulit kasusnya dan menganggap kepolisian tidak efisien sehingga korban beranggapan apabila memproses kasusnya</w:t>
      </w:r>
      <w:r w:rsidR="00C7008E">
        <w:rPr>
          <w:rFonts w:ascii="Times New Roman" w:hAnsi="Times New Roman" w:cs="Times New Roman"/>
          <w:sz w:val="20"/>
          <w:szCs w:val="20"/>
        </w:rPr>
        <w:t xml:space="preserve"> akan menjadi hal yang sia-sia.</w:t>
      </w:r>
    </w:p>
    <w:p w:rsidR="0040523F" w:rsidRDefault="00C0169C"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C0169C">
        <w:rPr>
          <w:rFonts w:ascii="Times New Roman" w:hAnsi="Times New Roman" w:cs="Times New Roman"/>
          <w:sz w:val="20"/>
          <w:szCs w:val="20"/>
        </w:rPr>
        <w:t>Korban yang telah melapor untuk mengupayakan hak-hakya melalui pihak kepolisian yaitu kecelakaan tunggal yang dialami oleh Bapak Imam Buchori. Kecelakaan akibat jalan rusak terjadi di Jalan Kalianak No. 41 Surabaya. Bapak Imam Buchori mengendarai sepeda motor honda supra dengan plat nomor L 2364 DJ dari daerah Kapasari menuju Gresik. Kecelakaan tersebut mengak</w:t>
      </w:r>
      <w:r w:rsidR="00141FD7">
        <w:rPr>
          <w:rFonts w:ascii="Times New Roman" w:hAnsi="Times New Roman" w:cs="Times New Roman"/>
          <w:sz w:val="20"/>
          <w:szCs w:val="20"/>
        </w:rPr>
        <w:t xml:space="preserve">ibatkan korban meninggal dunia. </w:t>
      </w:r>
      <w:r w:rsidRPr="00C0169C">
        <w:rPr>
          <w:rFonts w:ascii="Times New Roman" w:hAnsi="Times New Roman" w:cs="Times New Roman"/>
          <w:sz w:val="20"/>
          <w:szCs w:val="20"/>
        </w:rPr>
        <w:t xml:space="preserve">Menurut keluarga korban, keluarga korban sudah mencoba untuk menuntut hak-haknya melalui pihak kepolisian terkait </w:t>
      </w:r>
      <w:r w:rsidRPr="00C0169C">
        <w:rPr>
          <w:rFonts w:ascii="Times New Roman" w:hAnsi="Times New Roman" w:cs="Times New Roman"/>
          <w:sz w:val="20"/>
          <w:szCs w:val="20"/>
        </w:rPr>
        <w:lastRenderedPageBreak/>
        <w:t>kecelakaan akibat jalan rusak. Namun, usaha dari keluarga korban berujung sia-sia karena pihak kepolisian sama sekali tidak pernah mengupayakan dengan alasan pihak kepolisian tidak mengetahui siapa yang akan menindaklanjuti dan pihak kepolisian tidak mengetahui akan prosesnya. Sehingga yang dilakukan oleh keluarga korban untuk menuntut hak-haknya menjadi hal yang sia-sia. Disatu sisi kecelakaan tersebut merupakan kecelakaan tunggal jadi asurasi jasa raharja pun tidak bisa mengcover kecelakaan tunggal.</w:t>
      </w:r>
    </w:p>
    <w:p w:rsidR="00141FD7" w:rsidRDefault="001C3037"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80768" behindDoc="1" locked="0" layoutInCell="0" allowOverlap="1">
            <wp:simplePos x="0" y="0"/>
            <wp:positionH relativeFrom="column">
              <wp:posOffset>-7018</wp:posOffset>
            </wp:positionH>
            <wp:positionV relativeFrom="paragraph">
              <wp:posOffset>-410745</wp:posOffset>
            </wp:positionV>
            <wp:extent cx="6117055" cy="6112042"/>
            <wp:effectExtent l="19050" t="0" r="0" b="0"/>
            <wp:wrapNone/>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6117055" cy="6112042"/>
                    </a:xfrm>
                    <a:prstGeom prst="rect">
                      <a:avLst/>
                    </a:prstGeom>
                    <a:noFill/>
                  </pic:spPr>
                </pic:pic>
              </a:graphicData>
            </a:graphic>
          </wp:anchor>
        </w:drawing>
      </w:r>
      <w:r w:rsidR="00C0169C" w:rsidRPr="00C0169C">
        <w:rPr>
          <w:rFonts w:ascii="Times New Roman" w:hAnsi="Times New Roman" w:cs="Times New Roman"/>
          <w:sz w:val="20"/>
          <w:szCs w:val="20"/>
        </w:rPr>
        <w:t>Berdasarkan hasil wawancara dengan korban hal yang dialami oleh korban berbanding lurus dengan teori dari Steven box, Banyaknya kasus kecelakaan jalan rusak yang menimbulkan korban seringkali diakhiri dengan enggannya korban untuk melaporkan kasusnya, hal ini merupakan fenomena undetected crime yang bisa di namakan sebagai ‘</w:t>
      </w:r>
      <w:r w:rsidR="00C0169C" w:rsidRPr="00C0169C">
        <w:rPr>
          <w:rFonts w:ascii="Times New Roman" w:hAnsi="Times New Roman" w:cs="Times New Roman"/>
          <w:i/>
          <w:sz w:val="20"/>
          <w:szCs w:val="20"/>
        </w:rPr>
        <w:t>the invisibility of certain crime’.</w:t>
      </w:r>
      <w:r w:rsidR="00C0169C" w:rsidRPr="00C0169C">
        <w:rPr>
          <w:rFonts w:ascii="Times New Roman" w:hAnsi="Times New Roman" w:cs="Times New Roman"/>
          <w:sz w:val="20"/>
          <w:szCs w:val="20"/>
        </w:rPr>
        <w:t xml:space="preserve"> Kenyataan mengenai ‘undetected crime’ dalam tidak adanya laporan korban tentang peristiwa yang dialaminya memiliki beberapa sebab menurut Mardjono sebagaimana di kutipnya dari Steven box, antara lain:</w:t>
      </w:r>
      <w:r w:rsidR="00C3002D">
        <w:rPr>
          <w:rStyle w:val="FootnoteReference"/>
          <w:rFonts w:ascii="Times New Roman" w:hAnsi="Times New Roman" w:cs="Times New Roman"/>
          <w:sz w:val="20"/>
          <w:szCs w:val="20"/>
        </w:rPr>
        <w:footnoteReference w:id="6"/>
      </w:r>
      <w:r w:rsidR="00056285">
        <w:rPr>
          <w:rFonts w:ascii="Times New Roman" w:hAnsi="Times New Roman" w:cs="Times New Roman"/>
          <w:sz w:val="20"/>
          <w:szCs w:val="20"/>
        </w:rPr>
        <w:t xml:space="preserve">1. </w:t>
      </w:r>
      <w:r w:rsidR="00C0169C" w:rsidRPr="00C0169C">
        <w:rPr>
          <w:rFonts w:ascii="Times New Roman" w:hAnsi="Times New Roman" w:cs="Times New Roman"/>
          <w:sz w:val="20"/>
          <w:szCs w:val="20"/>
        </w:rPr>
        <w:t>Korban mengetahui bahwa dirinya telah menjadi korban, tetapi tidak bersedia melapor karena:</w:t>
      </w:r>
      <w:r w:rsidR="00056285">
        <w:rPr>
          <w:rFonts w:ascii="Times New Roman" w:hAnsi="Times New Roman" w:cs="Times New Roman"/>
          <w:sz w:val="20"/>
          <w:szCs w:val="20"/>
        </w:rPr>
        <w:t xml:space="preserve"> </w:t>
      </w:r>
      <w:r w:rsidR="00141FD7">
        <w:rPr>
          <w:rFonts w:ascii="Times New Roman" w:hAnsi="Times New Roman" w:cs="Times New Roman"/>
          <w:sz w:val="20"/>
          <w:szCs w:val="20"/>
        </w:rPr>
        <w:t>a.</w:t>
      </w:r>
      <w:r w:rsidR="008A44AD">
        <w:rPr>
          <w:rFonts w:ascii="Times New Roman" w:hAnsi="Times New Roman" w:cs="Times New Roman"/>
          <w:sz w:val="20"/>
          <w:szCs w:val="20"/>
        </w:rPr>
        <w:t xml:space="preserve"> </w:t>
      </w:r>
      <w:r w:rsidR="00C0169C" w:rsidRPr="00C0169C">
        <w:rPr>
          <w:rFonts w:ascii="Times New Roman" w:hAnsi="Times New Roman" w:cs="Times New Roman"/>
          <w:sz w:val="20"/>
          <w:szCs w:val="20"/>
        </w:rPr>
        <w:t>Menganggap polisi tidak efisien atau</w:t>
      </w:r>
      <w:r w:rsidR="00056285">
        <w:rPr>
          <w:rFonts w:ascii="Times New Roman" w:hAnsi="Times New Roman" w:cs="Times New Roman"/>
          <w:sz w:val="20"/>
          <w:szCs w:val="20"/>
        </w:rPr>
        <w:t xml:space="preserve"> tidak memperdulikan laporannya; </w:t>
      </w:r>
      <w:r w:rsidR="00141FD7">
        <w:rPr>
          <w:rFonts w:ascii="Times New Roman" w:hAnsi="Times New Roman" w:cs="Times New Roman"/>
          <w:sz w:val="20"/>
          <w:szCs w:val="20"/>
        </w:rPr>
        <w:t>b.</w:t>
      </w:r>
      <w:r w:rsidR="008A44AD">
        <w:rPr>
          <w:rFonts w:ascii="Times New Roman" w:hAnsi="Times New Roman" w:cs="Times New Roman"/>
          <w:sz w:val="20"/>
          <w:szCs w:val="20"/>
        </w:rPr>
        <w:t xml:space="preserve"> </w:t>
      </w:r>
      <w:r w:rsidR="00C0169C" w:rsidRPr="00C0169C">
        <w:rPr>
          <w:rFonts w:ascii="Times New Roman" w:hAnsi="Times New Roman" w:cs="Times New Roman"/>
          <w:sz w:val="20"/>
          <w:szCs w:val="20"/>
        </w:rPr>
        <w:t>Menganggap bahwa peristiwa itu merupakan urusan pribadi, karena:</w:t>
      </w:r>
      <w:r w:rsidR="00056285">
        <w:rPr>
          <w:rFonts w:ascii="Times New Roman" w:hAnsi="Times New Roman" w:cs="Times New Roman"/>
          <w:sz w:val="20"/>
          <w:szCs w:val="20"/>
        </w:rPr>
        <w:t xml:space="preserve"> </w:t>
      </w:r>
      <w:r w:rsidR="00141FD7">
        <w:rPr>
          <w:rFonts w:ascii="Times New Roman" w:hAnsi="Times New Roman" w:cs="Times New Roman"/>
          <w:sz w:val="20"/>
          <w:szCs w:val="20"/>
        </w:rPr>
        <w:t xml:space="preserve">1) </w:t>
      </w:r>
      <w:r w:rsidR="00C0169C" w:rsidRPr="00C0169C">
        <w:rPr>
          <w:rFonts w:ascii="Times New Roman" w:hAnsi="Times New Roman" w:cs="Times New Roman"/>
          <w:sz w:val="20"/>
          <w:szCs w:val="20"/>
        </w:rPr>
        <w:t>Akan menyelesaikannya langsung di lu</w:t>
      </w:r>
      <w:r w:rsidR="00C0169C">
        <w:rPr>
          <w:rFonts w:ascii="Times New Roman" w:hAnsi="Times New Roman" w:cs="Times New Roman"/>
          <w:sz w:val="20"/>
          <w:szCs w:val="20"/>
        </w:rPr>
        <w:t xml:space="preserve">ar pengadilan dengan </w:t>
      </w:r>
      <w:r w:rsidR="00C0169C" w:rsidRPr="00C0169C">
        <w:rPr>
          <w:rFonts w:ascii="Times New Roman" w:hAnsi="Times New Roman" w:cs="Times New Roman"/>
          <w:sz w:val="20"/>
          <w:szCs w:val="20"/>
        </w:rPr>
        <w:t>si pelaku</w:t>
      </w:r>
      <w:r w:rsidR="00C0169C">
        <w:rPr>
          <w:rFonts w:ascii="Times New Roman" w:hAnsi="Times New Roman" w:cs="Times New Roman"/>
          <w:i/>
          <w:sz w:val="20"/>
          <w:szCs w:val="20"/>
        </w:rPr>
        <w:t xml:space="preserve"> </w:t>
      </w:r>
      <w:r w:rsidR="00C0169C" w:rsidRPr="00C0169C">
        <w:rPr>
          <w:rFonts w:ascii="Times New Roman" w:hAnsi="Times New Roman" w:cs="Times New Roman"/>
          <w:i/>
          <w:sz w:val="20"/>
          <w:szCs w:val="20"/>
        </w:rPr>
        <w:t>(extrajudicial)</w:t>
      </w:r>
      <w:r w:rsidR="00056285">
        <w:rPr>
          <w:rFonts w:ascii="Times New Roman" w:hAnsi="Times New Roman" w:cs="Times New Roman"/>
          <w:i/>
          <w:sz w:val="20"/>
          <w:szCs w:val="20"/>
        </w:rPr>
        <w:t>;</w:t>
      </w:r>
      <w:r w:rsidR="00056285">
        <w:rPr>
          <w:rFonts w:ascii="Times New Roman" w:hAnsi="Times New Roman" w:cs="Times New Roman"/>
          <w:sz w:val="20"/>
          <w:szCs w:val="20"/>
        </w:rPr>
        <w:t xml:space="preserve"> </w:t>
      </w:r>
      <w:r w:rsidR="00141FD7">
        <w:rPr>
          <w:rFonts w:ascii="Times New Roman" w:hAnsi="Times New Roman" w:cs="Times New Roman"/>
          <w:sz w:val="20"/>
          <w:szCs w:val="20"/>
        </w:rPr>
        <w:t xml:space="preserve">2) </w:t>
      </w:r>
      <w:r w:rsidR="00C0169C" w:rsidRPr="00C0169C">
        <w:rPr>
          <w:rFonts w:ascii="Times New Roman" w:hAnsi="Times New Roman" w:cs="Times New Roman"/>
          <w:sz w:val="20"/>
          <w:szCs w:val="20"/>
        </w:rPr>
        <w:t>Merasa malu dan tidak bersedia menjadi saksi</w:t>
      </w:r>
      <w:r w:rsidR="00056285">
        <w:rPr>
          <w:rFonts w:ascii="Times New Roman" w:hAnsi="Times New Roman" w:cs="Times New Roman"/>
          <w:sz w:val="20"/>
          <w:szCs w:val="20"/>
        </w:rPr>
        <w:t xml:space="preserve"> di polisi maupun pengadilan; </w:t>
      </w:r>
      <w:r w:rsidR="00141FD7">
        <w:rPr>
          <w:rFonts w:ascii="Times New Roman" w:hAnsi="Times New Roman" w:cs="Times New Roman"/>
          <w:sz w:val="20"/>
          <w:szCs w:val="20"/>
        </w:rPr>
        <w:t xml:space="preserve">2. </w:t>
      </w:r>
      <w:r w:rsidR="00C0169C" w:rsidRPr="00C0169C">
        <w:rPr>
          <w:rFonts w:ascii="Times New Roman" w:hAnsi="Times New Roman" w:cs="Times New Roman"/>
          <w:sz w:val="20"/>
          <w:szCs w:val="20"/>
        </w:rPr>
        <w:t>Korban tidak mengetahui bahwa dia telah menjadi korban suatu peristiwa kejahatan atau kealpaan seseoran</w:t>
      </w:r>
      <w:r w:rsidR="00056285">
        <w:rPr>
          <w:rFonts w:ascii="Times New Roman" w:hAnsi="Times New Roman" w:cs="Times New Roman"/>
          <w:sz w:val="20"/>
          <w:szCs w:val="20"/>
        </w:rPr>
        <w:t xml:space="preserve">g baik individu maupun kelompok; </w:t>
      </w:r>
      <w:r w:rsidR="00141FD7">
        <w:rPr>
          <w:rFonts w:ascii="Times New Roman" w:hAnsi="Times New Roman" w:cs="Times New Roman"/>
          <w:sz w:val="20"/>
          <w:szCs w:val="20"/>
        </w:rPr>
        <w:t xml:space="preserve">3. </w:t>
      </w:r>
      <w:r w:rsidR="00C0169C" w:rsidRPr="00C0169C">
        <w:rPr>
          <w:rFonts w:ascii="Times New Roman" w:hAnsi="Times New Roman" w:cs="Times New Roman"/>
          <w:sz w:val="20"/>
          <w:szCs w:val="20"/>
        </w:rPr>
        <w:t>Korban mengalami peristiwa kejahatan karena sendirinya terlibat dalam kejahatan.</w:t>
      </w:r>
    </w:p>
    <w:p w:rsidR="00141FD7" w:rsidRDefault="00C0169C" w:rsidP="0040523F">
      <w:pPr>
        <w:widowControl w:val="0"/>
        <w:overflowPunct w:val="0"/>
        <w:autoSpaceDE w:val="0"/>
        <w:autoSpaceDN w:val="0"/>
        <w:adjustRightInd w:val="0"/>
        <w:spacing w:after="120" w:line="240" w:lineRule="auto"/>
        <w:ind w:firstLine="284"/>
        <w:jc w:val="both"/>
        <w:rPr>
          <w:rFonts w:ascii="Times New Roman" w:hAnsi="Times New Roman" w:cs="Times New Roman"/>
          <w:sz w:val="20"/>
          <w:szCs w:val="20"/>
        </w:rPr>
      </w:pPr>
      <w:r w:rsidRPr="00C0169C">
        <w:rPr>
          <w:rFonts w:ascii="Times New Roman" w:hAnsi="Times New Roman" w:cs="Times New Roman"/>
          <w:sz w:val="20"/>
          <w:szCs w:val="20"/>
        </w:rPr>
        <w:t>Sesuai dengan teori Steven box ternyata korban kecelakaan dalam penelitian ini termasuk yang pertama yaitu korban mengetahui bahwa dirinya telah menjadi korban, tetapi korban tidak bersedia melapor karena korban menganggap polisi tidak efisien atau tidak memperdulikan laporannya. Hal tersebut juga didukung oleh alasan dari keluarga korban bahwasannya keluarga korban enggan melaporkan kasus tersebut karena keluarga korban menganggap bahwa kecelakaan yang dialami oleh anggota keluarganya tidak perlu dilaporkan ke kepolisian karena hal tersebut akan menjadi sia-sia. Keluarga korban menganggap kecelakaan ini merupakan suatu musibah. Hal ini sesuai dalam hasil penelitian skripsi Naely Nasikhah yang berjudul Penyelesaian Non-Penal dalam Kecelakaan lalu lintas (Analisis Terhadap Perkara Polres Bantul No. Pol: LP/106/II/2014/Lantas Polres Bantul) yang menjelaskan bahwa keengganan korban kecelakaan melapor ke kepolisian</w:t>
      </w:r>
      <w:r w:rsidR="00C3002D">
        <w:rPr>
          <w:rFonts w:ascii="Times New Roman" w:hAnsi="Times New Roman" w:cs="Times New Roman"/>
          <w:sz w:val="20"/>
          <w:szCs w:val="20"/>
        </w:rPr>
        <w:t xml:space="preserve"> dengan alasan sebagai berikut:</w:t>
      </w:r>
      <w:r w:rsidR="00C3002D">
        <w:rPr>
          <w:rStyle w:val="FootnoteReference"/>
          <w:rFonts w:ascii="Times New Roman" w:hAnsi="Times New Roman" w:cs="Times New Roman"/>
          <w:sz w:val="20"/>
          <w:szCs w:val="20"/>
        </w:rPr>
        <w:footnoteReference w:id="7"/>
      </w:r>
      <w:r>
        <w:rPr>
          <w:rFonts w:ascii="Times New Roman" w:hAnsi="Times New Roman" w:cs="Times New Roman"/>
          <w:sz w:val="20"/>
          <w:szCs w:val="20"/>
        </w:rPr>
        <w:t>1.</w:t>
      </w:r>
      <w:r w:rsidRPr="00C0169C">
        <w:rPr>
          <w:rFonts w:ascii="Times New Roman" w:hAnsi="Times New Roman" w:cs="Times New Roman"/>
          <w:sz w:val="20"/>
          <w:szCs w:val="20"/>
        </w:rPr>
        <w:t xml:space="preserve">Penyelesaian kecelakaan itu akan </w:t>
      </w:r>
      <w:r w:rsidRPr="00C0169C">
        <w:rPr>
          <w:rFonts w:ascii="Times New Roman" w:hAnsi="Times New Roman" w:cs="Times New Roman"/>
          <w:sz w:val="20"/>
          <w:szCs w:val="20"/>
        </w:rPr>
        <w:lastRenderedPageBreak/>
        <w:t>dilakukan korban dan penabraknya secara kekeluargaan;</w:t>
      </w:r>
      <w:r w:rsidR="0040523F">
        <w:rPr>
          <w:rFonts w:ascii="Times New Roman" w:hAnsi="Times New Roman" w:cs="Times New Roman"/>
          <w:sz w:val="20"/>
          <w:szCs w:val="20"/>
        </w:rPr>
        <w:t xml:space="preserve"> </w:t>
      </w:r>
      <w:r>
        <w:rPr>
          <w:rFonts w:ascii="Times New Roman" w:hAnsi="Times New Roman" w:cs="Times New Roman"/>
          <w:sz w:val="20"/>
          <w:szCs w:val="20"/>
        </w:rPr>
        <w:t>2.</w:t>
      </w:r>
      <w:r w:rsidRPr="00C0169C">
        <w:rPr>
          <w:rFonts w:ascii="Times New Roman" w:hAnsi="Times New Roman" w:cs="Times New Roman"/>
          <w:sz w:val="20"/>
          <w:szCs w:val="20"/>
        </w:rPr>
        <w:t>Takut kendaraan di tahan di kepolisian karena kendaraan disita sebagai barang bukti;</w:t>
      </w:r>
      <w:r w:rsidR="00056285">
        <w:rPr>
          <w:rFonts w:ascii="Times New Roman" w:hAnsi="Times New Roman" w:cs="Times New Roman"/>
          <w:sz w:val="20"/>
          <w:szCs w:val="20"/>
        </w:rPr>
        <w:t xml:space="preserve"> </w:t>
      </w:r>
      <w:r>
        <w:rPr>
          <w:rFonts w:ascii="Times New Roman" w:hAnsi="Times New Roman" w:cs="Times New Roman"/>
          <w:sz w:val="20"/>
          <w:szCs w:val="20"/>
        </w:rPr>
        <w:t>3.</w:t>
      </w:r>
      <w:r w:rsidRPr="00C0169C">
        <w:rPr>
          <w:rFonts w:ascii="Times New Roman" w:hAnsi="Times New Roman" w:cs="Times New Roman"/>
          <w:sz w:val="20"/>
          <w:szCs w:val="20"/>
        </w:rPr>
        <w:t>Tidak terbiasa dengan birokrasi asuransi;</w:t>
      </w:r>
      <w:r w:rsidR="00056285">
        <w:rPr>
          <w:rFonts w:ascii="Times New Roman" w:hAnsi="Times New Roman" w:cs="Times New Roman"/>
          <w:sz w:val="20"/>
          <w:szCs w:val="20"/>
        </w:rPr>
        <w:t xml:space="preserve"> </w:t>
      </w:r>
      <w:r>
        <w:rPr>
          <w:rFonts w:ascii="Times New Roman" w:hAnsi="Times New Roman" w:cs="Times New Roman"/>
          <w:sz w:val="20"/>
          <w:szCs w:val="20"/>
        </w:rPr>
        <w:t>4.</w:t>
      </w:r>
      <w:r w:rsidRPr="00C0169C">
        <w:rPr>
          <w:rFonts w:ascii="Times New Roman" w:hAnsi="Times New Roman" w:cs="Times New Roman"/>
          <w:sz w:val="20"/>
          <w:szCs w:val="20"/>
        </w:rPr>
        <w:t>Sulit dan rumit penerbitan surat kecelakaan oleh kepolisian;</w:t>
      </w:r>
      <w:r w:rsidR="00056285">
        <w:rPr>
          <w:rFonts w:ascii="Times New Roman" w:hAnsi="Times New Roman" w:cs="Times New Roman"/>
          <w:sz w:val="20"/>
          <w:szCs w:val="20"/>
        </w:rPr>
        <w:t xml:space="preserve"> </w:t>
      </w:r>
      <w:r>
        <w:rPr>
          <w:rFonts w:ascii="Times New Roman" w:hAnsi="Times New Roman" w:cs="Times New Roman"/>
          <w:sz w:val="20"/>
          <w:szCs w:val="20"/>
        </w:rPr>
        <w:t>5.</w:t>
      </w:r>
      <w:r w:rsidRPr="00C0169C">
        <w:rPr>
          <w:rFonts w:ascii="Times New Roman" w:hAnsi="Times New Roman" w:cs="Times New Roman"/>
          <w:sz w:val="20"/>
          <w:szCs w:val="20"/>
        </w:rPr>
        <w:t>Korban kecelakaan menganggapnya musibah;</w:t>
      </w:r>
      <w:r w:rsidR="00056285">
        <w:rPr>
          <w:rFonts w:ascii="Times New Roman" w:hAnsi="Times New Roman" w:cs="Times New Roman"/>
          <w:sz w:val="20"/>
          <w:szCs w:val="20"/>
        </w:rPr>
        <w:t xml:space="preserve"> </w:t>
      </w:r>
      <w:r>
        <w:rPr>
          <w:rFonts w:ascii="Times New Roman" w:hAnsi="Times New Roman" w:cs="Times New Roman"/>
          <w:sz w:val="20"/>
          <w:szCs w:val="20"/>
        </w:rPr>
        <w:t>6.</w:t>
      </w:r>
      <w:r w:rsidRPr="00C0169C">
        <w:rPr>
          <w:rFonts w:ascii="Times New Roman" w:hAnsi="Times New Roman" w:cs="Times New Roman"/>
          <w:sz w:val="20"/>
          <w:szCs w:val="20"/>
        </w:rPr>
        <w:t>Enggan berurusan dengan pihak kepolisian.</w:t>
      </w:r>
    </w:p>
    <w:p w:rsidR="00C0169C" w:rsidRPr="00C0169C" w:rsidRDefault="00C0169C"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C0169C">
        <w:rPr>
          <w:rFonts w:ascii="Times New Roman" w:hAnsi="Times New Roman" w:cs="Times New Roman"/>
          <w:sz w:val="20"/>
          <w:szCs w:val="20"/>
        </w:rPr>
        <w:t>Berdasarkan wawancara yang dilakukan oleh penulis dengan Polres Pelabuhan Tanjung Perak dapat disimpulkan bahwa polisi tidak mendukung korban untuk memperjuangkan hak-haknya berkaitan dengan pertolongan dan perawatan serta ganti kerugian dari pihak yang bertanggung jawab atas terjadinya kecelakaan. Pihak yang bertanggung jawab yang dimaksud adalah pemerintah. Polisi hanya berupaya mengajukan perbaikan jalan pada Dinas Pekerjaan Umum itupun harus ada laporan dari korban dimana dalam menangani dan memperjuangkan hak-hak korban akibat kecelakaan jalan rusak diperlukannya proses pelaporan kepada kepolisian terlebih dahulu untuk di proses oleh pihak kepolisian. Setelah pelaporan tersebut kasus ini di anggap selesai sehingga korban hanya mendapatkan haknya atas perbaikan jalan yang rusak akan tetapi polisi tidak pernah memproses kasus kecelakaan akibat jalan rusak dengan alasan tidak ada laporan dari korban padahal hal tersebut bukan merupakan delik aduan yang seharusnya harus di proses.</w:t>
      </w:r>
    </w:p>
    <w:p w:rsidR="008A44AD" w:rsidRDefault="00C0169C"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C0169C">
        <w:rPr>
          <w:rFonts w:ascii="Times New Roman" w:hAnsi="Times New Roman" w:cs="Times New Roman"/>
          <w:sz w:val="20"/>
          <w:szCs w:val="20"/>
        </w:rPr>
        <w:t>Suatu perkara pidana proses perkara digantungkan pada jenis deliknya. Ada dua jenis delik sehubungan dengan pemrosesan perkara, yaitu delik biasa dan delik aduan. Dalam delik biasa, perkara dapat diproses tanpa adanya persetujuan dari pihak yang dirugikan (korban). Dikatakan bahwa delik aduan artinya delik yang hanya bisa diproses apabila ada pengaduan atau laporan dari orang yang menjadi korban tindak pidana. Hal tersebut telah diatur pada Pasal 108 K</w:t>
      </w:r>
      <w:r w:rsidR="00056285">
        <w:rPr>
          <w:rFonts w:ascii="Times New Roman" w:hAnsi="Times New Roman" w:cs="Times New Roman"/>
          <w:sz w:val="20"/>
          <w:szCs w:val="20"/>
        </w:rPr>
        <w:t>UHAP ayat (1) menjelaskan bahwa</w:t>
      </w:r>
      <w:r w:rsidR="008A44AD">
        <w:rPr>
          <w:rFonts w:ascii="Times New Roman" w:hAnsi="Times New Roman" w:cs="Times New Roman"/>
          <w:sz w:val="20"/>
          <w:szCs w:val="20"/>
        </w:rPr>
        <w:t>:</w:t>
      </w:r>
      <w:r w:rsidR="00056285">
        <w:rPr>
          <w:rFonts w:ascii="Times New Roman" w:hAnsi="Times New Roman" w:cs="Times New Roman"/>
          <w:sz w:val="20"/>
          <w:szCs w:val="20"/>
        </w:rPr>
        <w:t xml:space="preserve"> </w:t>
      </w:r>
    </w:p>
    <w:p w:rsidR="008A44AD" w:rsidRDefault="008A44AD" w:rsidP="0040523F">
      <w:pPr>
        <w:widowControl w:val="0"/>
        <w:overflowPunct w:val="0"/>
        <w:autoSpaceDE w:val="0"/>
        <w:autoSpaceDN w:val="0"/>
        <w:adjustRightInd w:val="0"/>
        <w:spacing w:after="120" w:line="240" w:lineRule="auto"/>
        <w:jc w:val="both"/>
        <w:rPr>
          <w:rFonts w:ascii="Times New Roman" w:hAnsi="Times New Roman" w:cs="Times New Roman"/>
          <w:sz w:val="20"/>
          <w:szCs w:val="20"/>
        </w:rPr>
      </w:pPr>
      <w:r>
        <w:rPr>
          <w:rFonts w:ascii="Times New Roman" w:hAnsi="Times New Roman" w:cs="Times New Roman"/>
          <w:sz w:val="20"/>
          <w:szCs w:val="20"/>
        </w:rPr>
        <w:t>“</w:t>
      </w:r>
      <w:r w:rsidR="0040523F">
        <w:rPr>
          <w:rFonts w:ascii="Times New Roman" w:hAnsi="Times New Roman" w:cs="Times New Roman"/>
          <w:sz w:val="20"/>
          <w:szCs w:val="20"/>
        </w:rPr>
        <w:t xml:space="preserve"> </w:t>
      </w:r>
      <w:r>
        <w:rPr>
          <w:rFonts w:ascii="Times New Roman" w:hAnsi="Times New Roman" w:cs="Times New Roman"/>
          <w:sz w:val="20"/>
          <w:szCs w:val="20"/>
        </w:rPr>
        <w:t>S</w:t>
      </w:r>
      <w:r w:rsidR="00C0169C" w:rsidRPr="00C0169C">
        <w:rPr>
          <w:rFonts w:ascii="Times New Roman" w:hAnsi="Times New Roman" w:cs="Times New Roman"/>
          <w:sz w:val="20"/>
          <w:szCs w:val="20"/>
        </w:rPr>
        <w:t xml:space="preserve">etiap orang yang </w:t>
      </w:r>
      <w:r w:rsidR="0040523F">
        <w:rPr>
          <w:rFonts w:ascii="Times New Roman" w:hAnsi="Times New Roman" w:cs="Times New Roman"/>
          <w:sz w:val="20"/>
          <w:szCs w:val="20"/>
        </w:rPr>
        <w:t xml:space="preserve">mengalami, melihat, menyaksikan </w:t>
      </w:r>
      <w:r w:rsidR="00C0169C" w:rsidRPr="00C0169C">
        <w:rPr>
          <w:rFonts w:ascii="Times New Roman" w:hAnsi="Times New Roman" w:cs="Times New Roman"/>
          <w:sz w:val="20"/>
          <w:szCs w:val="20"/>
        </w:rPr>
        <w:t>dan atau menjadi korban peristiwa yang merupakan tindak pidana berhak untuk mengajukan laporan atau pengaduan kepada penyelidik dan atau penyidik baik lisan maupun tertu</w:t>
      </w:r>
      <w:r>
        <w:rPr>
          <w:rFonts w:ascii="Times New Roman" w:hAnsi="Times New Roman" w:cs="Times New Roman"/>
          <w:sz w:val="20"/>
          <w:szCs w:val="20"/>
        </w:rPr>
        <w:t>lis</w:t>
      </w:r>
      <w:r w:rsidR="00AB338C">
        <w:rPr>
          <w:rFonts w:ascii="Times New Roman" w:hAnsi="Times New Roman" w:cs="Times New Roman"/>
          <w:sz w:val="20"/>
          <w:szCs w:val="20"/>
        </w:rPr>
        <w:t>.</w:t>
      </w:r>
      <w:r>
        <w:rPr>
          <w:rFonts w:ascii="Times New Roman" w:hAnsi="Times New Roman" w:cs="Times New Roman"/>
          <w:sz w:val="20"/>
          <w:szCs w:val="20"/>
        </w:rPr>
        <w:t>”</w:t>
      </w:r>
    </w:p>
    <w:p w:rsidR="00AB338C" w:rsidRDefault="00C0169C"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C0169C">
        <w:rPr>
          <w:rFonts w:ascii="Times New Roman" w:hAnsi="Times New Roman" w:cs="Times New Roman"/>
          <w:sz w:val="20"/>
          <w:szCs w:val="20"/>
        </w:rPr>
        <w:t>Kasus kecelakaan lalu lintas merupakan delik biasa. Hal ini dapat kita ketahui dari Pasal 232 UU LLAJ menyebutkan bahwa:</w:t>
      </w:r>
    </w:p>
    <w:p w:rsidR="00C0169C" w:rsidRPr="00C0169C" w:rsidRDefault="00AB338C" w:rsidP="0040523F">
      <w:pPr>
        <w:widowControl w:val="0"/>
        <w:overflowPunct w:val="0"/>
        <w:autoSpaceDE w:val="0"/>
        <w:autoSpaceDN w:val="0"/>
        <w:adjustRightInd w:val="0"/>
        <w:spacing w:after="120" w:line="240" w:lineRule="auto"/>
        <w:jc w:val="both"/>
        <w:rPr>
          <w:rFonts w:ascii="Times New Roman" w:hAnsi="Times New Roman" w:cs="Times New Roman"/>
          <w:sz w:val="20"/>
          <w:szCs w:val="20"/>
        </w:rPr>
      </w:pPr>
      <w:r>
        <w:rPr>
          <w:rFonts w:ascii="Times New Roman" w:hAnsi="Times New Roman" w:cs="Times New Roman"/>
          <w:sz w:val="20"/>
          <w:szCs w:val="20"/>
        </w:rPr>
        <w:t>“</w:t>
      </w:r>
      <w:r w:rsidR="00C0169C" w:rsidRPr="00C0169C">
        <w:rPr>
          <w:rFonts w:ascii="Times New Roman" w:hAnsi="Times New Roman" w:cs="Times New Roman"/>
          <w:sz w:val="20"/>
          <w:szCs w:val="20"/>
        </w:rPr>
        <w:t>Setiap orang yang mendengar, melihat, dan/atau mengetahui terjadinya Kecelakaan Lalu Lintas wajib:</w:t>
      </w:r>
      <w:r w:rsidR="005515A5">
        <w:rPr>
          <w:rFonts w:ascii="Times New Roman" w:hAnsi="Times New Roman" w:cs="Times New Roman"/>
          <w:sz w:val="20"/>
          <w:szCs w:val="20"/>
        </w:rPr>
        <w:t xml:space="preserve"> a.</w:t>
      </w:r>
      <w:r w:rsidR="00C0169C">
        <w:rPr>
          <w:rFonts w:ascii="Times New Roman" w:hAnsi="Times New Roman" w:cs="Times New Roman"/>
          <w:sz w:val="20"/>
          <w:szCs w:val="20"/>
        </w:rPr>
        <w:t>M</w:t>
      </w:r>
      <w:r w:rsidR="00C0169C" w:rsidRPr="00C0169C">
        <w:rPr>
          <w:rFonts w:ascii="Times New Roman" w:hAnsi="Times New Roman" w:cs="Times New Roman"/>
          <w:sz w:val="20"/>
          <w:szCs w:val="20"/>
        </w:rPr>
        <w:t>emberikan pertolongan kepada korban Kecelakaan Lalu Lintas;</w:t>
      </w:r>
      <w:r w:rsidR="00056285">
        <w:rPr>
          <w:rFonts w:ascii="Times New Roman" w:hAnsi="Times New Roman" w:cs="Times New Roman"/>
          <w:sz w:val="20"/>
          <w:szCs w:val="20"/>
        </w:rPr>
        <w:t xml:space="preserve"> </w:t>
      </w:r>
      <w:r w:rsidR="005515A5">
        <w:rPr>
          <w:rFonts w:ascii="Times New Roman" w:hAnsi="Times New Roman" w:cs="Times New Roman"/>
          <w:sz w:val="20"/>
          <w:szCs w:val="20"/>
        </w:rPr>
        <w:t>b.</w:t>
      </w:r>
      <w:r w:rsidR="00C0169C">
        <w:rPr>
          <w:rFonts w:ascii="Times New Roman" w:hAnsi="Times New Roman" w:cs="Times New Roman"/>
          <w:sz w:val="20"/>
          <w:szCs w:val="20"/>
        </w:rPr>
        <w:t>M</w:t>
      </w:r>
      <w:r w:rsidR="00C0169C" w:rsidRPr="00C0169C">
        <w:rPr>
          <w:rFonts w:ascii="Times New Roman" w:hAnsi="Times New Roman" w:cs="Times New Roman"/>
          <w:sz w:val="20"/>
          <w:szCs w:val="20"/>
        </w:rPr>
        <w:t>elaporkan kecelakaan tersebut kepada Kepolisian Negara Republik Indonesia; dan/atau</w:t>
      </w:r>
      <w:r w:rsidR="005515A5">
        <w:rPr>
          <w:rFonts w:ascii="Times New Roman" w:hAnsi="Times New Roman" w:cs="Times New Roman"/>
          <w:sz w:val="20"/>
          <w:szCs w:val="20"/>
        </w:rPr>
        <w:t xml:space="preserve"> c.</w:t>
      </w:r>
      <w:r w:rsidR="00C0169C">
        <w:rPr>
          <w:rFonts w:ascii="Times New Roman" w:hAnsi="Times New Roman" w:cs="Times New Roman"/>
          <w:sz w:val="20"/>
          <w:szCs w:val="20"/>
        </w:rPr>
        <w:t>M</w:t>
      </w:r>
      <w:r w:rsidR="00C0169C" w:rsidRPr="00C0169C">
        <w:rPr>
          <w:rFonts w:ascii="Times New Roman" w:hAnsi="Times New Roman" w:cs="Times New Roman"/>
          <w:sz w:val="20"/>
          <w:szCs w:val="20"/>
        </w:rPr>
        <w:t>emberikan keterangan kepada Kepoli</w:t>
      </w:r>
      <w:r>
        <w:rPr>
          <w:rFonts w:ascii="Times New Roman" w:hAnsi="Times New Roman" w:cs="Times New Roman"/>
          <w:sz w:val="20"/>
          <w:szCs w:val="20"/>
        </w:rPr>
        <w:t>sian Negara Republik Indonesia.”</w:t>
      </w:r>
    </w:p>
    <w:p w:rsidR="00C0169C" w:rsidRDefault="00C0169C" w:rsidP="0040523F">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C0169C">
        <w:rPr>
          <w:rFonts w:ascii="Times New Roman" w:hAnsi="Times New Roman" w:cs="Times New Roman"/>
          <w:sz w:val="20"/>
          <w:szCs w:val="20"/>
        </w:rPr>
        <w:t xml:space="preserve">Kasus kecelakaan lalu lintas merupakan delik biasa, kasus kecelakaan lalu lintas dapat diproses hukum oleh pihak kepolisian meskipun si korban tidak melapor. </w:t>
      </w:r>
      <w:r w:rsidRPr="00C0169C">
        <w:rPr>
          <w:rFonts w:ascii="Times New Roman" w:hAnsi="Times New Roman" w:cs="Times New Roman"/>
          <w:sz w:val="20"/>
          <w:szCs w:val="20"/>
        </w:rPr>
        <w:lastRenderedPageBreak/>
        <w:t>Hal ini juga dikarenakan diprosesnya suatu kasus kecelakaan lalu lintas tidak bergantung pada pengaduan dari korban.</w:t>
      </w:r>
      <w:r w:rsidR="005515A5">
        <w:rPr>
          <w:rFonts w:ascii="Times New Roman" w:hAnsi="Times New Roman" w:cs="Times New Roman"/>
          <w:sz w:val="20"/>
          <w:szCs w:val="20"/>
        </w:rPr>
        <w:t xml:space="preserve"> </w:t>
      </w:r>
      <w:r w:rsidRPr="00C0169C">
        <w:rPr>
          <w:rFonts w:ascii="Times New Roman" w:hAnsi="Times New Roman" w:cs="Times New Roman"/>
          <w:sz w:val="20"/>
          <w:szCs w:val="20"/>
        </w:rPr>
        <w:t>Secara faktual Penyidik mengemukakan bahwa penanganan kecelakaan akibat jalan rusak hanya mencapai pada tahap prosedur perbaikan jalan kepada Dinas Pekerjaan Umum. Proses penerbitan surat kepada penyelenggara jalan yang dimana Pihak kepolisian membuat surat kemudian menyampaikan surat tersebut kepada Dinas Pekerjaan Umum bahwasannya terdapat beberapa jumlah jalan rusak yang perlu di perbaiki dengan melampirkan data daerah jalan rusak, data kasus kecelakaan disertai dengan dokumentasi yang mana tahapan pelaporan untuk proses perbaikan jalan tersebut menurut Pen</w:t>
      </w:r>
      <w:r w:rsidR="005515A5">
        <w:rPr>
          <w:rFonts w:ascii="Times New Roman" w:hAnsi="Times New Roman" w:cs="Times New Roman"/>
          <w:sz w:val="20"/>
          <w:szCs w:val="20"/>
        </w:rPr>
        <w:t xml:space="preserve">yidik Bapak Mahmud Rozai yaitu: </w:t>
      </w:r>
      <w:r>
        <w:rPr>
          <w:rFonts w:ascii="Times New Roman" w:hAnsi="Times New Roman" w:cs="Times New Roman"/>
          <w:sz w:val="20"/>
          <w:szCs w:val="20"/>
        </w:rPr>
        <w:t xml:space="preserve">1. </w:t>
      </w:r>
      <w:r w:rsidRPr="00C0169C">
        <w:rPr>
          <w:rFonts w:ascii="Times New Roman" w:hAnsi="Times New Roman" w:cs="Times New Roman"/>
          <w:sz w:val="20"/>
          <w:szCs w:val="20"/>
        </w:rPr>
        <w:t>Polres Tanjung Perak menerima laporan dari masya</w:t>
      </w:r>
      <w:r w:rsidR="005515A5">
        <w:rPr>
          <w:rFonts w:ascii="Times New Roman" w:hAnsi="Times New Roman" w:cs="Times New Roman"/>
          <w:sz w:val="20"/>
          <w:szCs w:val="20"/>
        </w:rPr>
        <w:t xml:space="preserve">rakat tentang adanya kecelakaan; </w:t>
      </w:r>
      <w:r>
        <w:rPr>
          <w:rFonts w:ascii="Times New Roman" w:hAnsi="Times New Roman" w:cs="Times New Roman"/>
          <w:sz w:val="20"/>
          <w:szCs w:val="20"/>
        </w:rPr>
        <w:t xml:space="preserve">2. </w:t>
      </w:r>
      <w:r w:rsidRPr="00C0169C">
        <w:rPr>
          <w:rFonts w:ascii="Times New Roman" w:hAnsi="Times New Roman" w:cs="Times New Roman"/>
          <w:sz w:val="20"/>
          <w:szCs w:val="20"/>
        </w:rPr>
        <w:t>Unit laka lantas tanjung perak merespon laporan tersebut dengan mendat</w:t>
      </w:r>
      <w:r w:rsidR="005515A5">
        <w:rPr>
          <w:rFonts w:ascii="Times New Roman" w:hAnsi="Times New Roman" w:cs="Times New Roman"/>
          <w:sz w:val="20"/>
          <w:szCs w:val="20"/>
        </w:rPr>
        <w:t xml:space="preserve">angi TKP untuk melihat kejadian; </w:t>
      </w:r>
      <w:r>
        <w:rPr>
          <w:rFonts w:ascii="Times New Roman" w:hAnsi="Times New Roman" w:cs="Times New Roman"/>
          <w:sz w:val="20"/>
          <w:szCs w:val="20"/>
        </w:rPr>
        <w:t xml:space="preserve">3. </w:t>
      </w:r>
      <w:r w:rsidRPr="00C0169C">
        <w:rPr>
          <w:rFonts w:ascii="Times New Roman" w:hAnsi="Times New Roman" w:cs="Times New Roman"/>
          <w:sz w:val="20"/>
          <w:szCs w:val="20"/>
        </w:rPr>
        <w:t>Melakukan pengamanan TKP jika korban masih hidup segera di bawa ke rumah sakit terdekat jika sudah meninggal maka akan diberi tanda sebelum di baw</w:t>
      </w:r>
      <w:r w:rsidR="005515A5">
        <w:rPr>
          <w:rFonts w:ascii="Times New Roman" w:hAnsi="Times New Roman" w:cs="Times New Roman"/>
          <w:sz w:val="20"/>
          <w:szCs w:val="20"/>
        </w:rPr>
        <w:t xml:space="preserve">a ke rumah sakit untuk di visum; 4. </w:t>
      </w:r>
      <w:r w:rsidRPr="00C0169C">
        <w:rPr>
          <w:rFonts w:ascii="Times New Roman" w:hAnsi="Times New Roman" w:cs="Times New Roman"/>
          <w:sz w:val="20"/>
          <w:szCs w:val="20"/>
        </w:rPr>
        <w:t>Melakukan olah TKP:</w:t>
      </w:r>
      <w:r w:rsidR="005515A5">
        <w:rPr>
          <w:rFonts w:ascii="Times New Roman" w:hAnsi="Times New Roman" w:cs="Times New Roman"/>
          <w:sz w:val="20"/>
          <w:szCs w:val="20"/>
        </w:rPr>
        <w:t xml:space="preserve"> </w:t>
      </w:r>
      <w:r>
        <w:rPr>
          <w:rFonts w:ascii="Times New Roman" w:hAnsi="Times New Roman" w:cs="Times New Roman"/>
          <w:sz w:val="20"/>
          <w:szCs w:val="20"/>
        </w:rPr>
        <w:t xml:space="preserve">a. </w:t>
      </w:r>
      <w:r w:rsidRPr="00C0169C">
        <w:rPr>
          <w:rFonts w:ascii="Times New Roman" w:hAnsi="Times New Roman" w:cs="Times New Roman"/>
          <w:sz w:val="20"/>
          <w:szCs w:val="20"/>
        </w:rPr>
        <w:t>Mengumpulkan barang bukti</w:t>
      </w:r>
      <w:r w:rsidR="005515A5">
        <w:rPr>
          <w:rFonts w:ascii="Times New Roman" w:hAnsi="Times New Roman" w:cs="Times New Roman"/>
          <w:sz w:val="20"/>
          <w:szCs w:val="20"/>
        </w:rPr>
        <w:t xml:space="preserve">; </w:t>
      </w:r>
      <w:r>
        <w:rPr>
          <w:rFonts w:ascii="Times New Roman" w:hAnsi="Times New Roman" w:cs="Times New Roman"/>
          <w:sz w:val="20"/>
          <w:szCs w:val="20"/>
        </w:rPr>
        <w:t xml:space="preserve">b. </w:t>
      </w:r>
      <w:r w:rsidRPr="00C0169C">
        <w:rPr>
          <w:rFonts w:ascii="Times New Roman" w:hAnsi="Times New Roman" w:cs="Times New Roman"/>
          <w:sz w:val="20"/>
          <w:szCs w:val="20"/>
        </w:rPr>
        <w:t>Dokumentasi</w:t>
      </w:r>
      <w:r w:rsidR="005515A5">
        <w:rPr>
          <w:rFonts w:ascii="Times New Roman" w:hAnsi="Times New Roman" w:cs="Times New Roman"/>
          <w:sz w:val="20"/>
          <w:szCs w:val="20"/>
        </w:rPr>
        <w:t xml:space="preserve">; </w:t>
      </w:r>
      <w:r>
        <w:rPr>
          <w:rFonts w:ascii="Times New Roman" w:hAnsi="Times New Roman" w:cs="Times New Roman"/>
          <w:sz w:val="20"/>
          <w:szCs w:val="20"/>
        </w:rPr>
        <w:t xml:space="preserve">c. </w:t>
      </w:r>
      <w:r w:rsidRPr="00C0169C">
        <w:rPr>
          <w:rFonts w:ascii="Times New Roman" w:hAnsi="Times New Roman" w:cs="Times New Roman"/>
          <w:sz w:val="20"/>
          <w:szCs w:val="20"/>
        </w:rPr>
        <w:t>Pengukuran TKP</w:t>
      </w:r>
      <w:r w:rsidR="005515A5">
        <w:rPr>
          <w:rFonts w:ascii="Times New Roman" w:hAnsi="Times New Roman" w:cs="Times New Roman"/>
          <w:sz w:val="20"/>
          <w:szCs w:val="20"/>
        </w:rPr>
        <w:t xml:space="preserve">; </w:t>
      </w:r>
      <w:r>
        <w:rPr>
          <w:rFonts w:ascii="Times New Roman" w:hAnsi="Times New Roman" w:cs="Times New Roman"/>
          <w:sz w:val="20"/>
          <w:szCs w:val="20"/>
        </w:rPr>
        <w:t xml:space="preserve">d. </w:t>
      </w:r>
      <w:r w:rsidRPr="00C0169C">
        <w:rPr>
          <w:rFonts w:ascii="Times New Roman" w:hAnsi="Times New Roman" w:cs="Times New Roman"/>
          <w:sz w:val="20"/>
          <w:szCs w:val="20"/>
        </w:rPr>
        <w:t xml:space="preserve">Menggali informasi dari beberapa saksi mata </w:t>
      </w:r>
      <w:r w:rsidR="005515A5">
        <w:rPr>
          <w:rFonts w:ascii="Times New Roman" w:hAnsi="Times New Roman" w:cs="Times New Roman"/>
          <w:sz w:val="20"/>
          <w:szCs w:val="20"/>
        </w:rPr>
        <w:t xml:space="preserve">kejadian; </w:t>
      </w:r>
      <w:r>
        <w:rPr>
          <w:rFonts w:ascii="Times New Roman" w:hAnsi="Times New Roman" w:cs="Times New Roman"/>
          <w:sz w:val="20"/>
          <w:szCs w:val="20"/>
        </w:rPr>
        <w:t xml:space="preserve">5. </w:t>
      </w:r>
      <w:r w:rsidRPr="00C0169C">
        <w:rPr>
          <w:rFonts w:ascii="Times New Roman" w:hAnsi="Times New Roman" w:cs="Times New Roman"/>
          <w:sz w:val="20"/>
          <w:szCs w:val="20"/>
        </w:rPr>
        <w:t>Barang bukti yang di dapat di bawa ke kantor/tempat penitipan barang bukti</w:t>
      </w:r>
      <w:r w:rsidR="005515A5">
        <w:rPr>
          <w:rFonts w:ascii="Times New Roman" w:hAnsi="Times New Roman" w:cs="Times New Roman"/>
          <w:sz w:val="20"/>
          <w:szCs w:val="20"/>
        </w:rPr>
        <w:t xml:space="preserve">; </w:t>
      </w:r>
      <w:r>
        <w:rPr>
          <w:rFonts w:ascii="Times New Roman" w:hAnsi="Times New Roman" w:cs="Times New Roman"/>
          <w:sz w:val="20"/>
          <w:szCs w:val="20"/>
        </w:rPr>
        <w:t xml:space="preserve">6. </w:t>
      </w:r>
      <w:r w:rsidRPr="00C0169C">
        <w:rPr>
          <w:rFonts w:ascii="Times New Roman" w:hAnsi="Times New Roman" w:cs="Times New Roman"/>
          <w:sz w:val="20"/>
          <w:szCs w:val="20"/>
        </w:rPr>
        <w:t xml:space="preserve">Melakukan penyelidikan dengan menganalisa kejadian kecelakaan apakah ada pelanggaran yang terjadi sebelum terjadinya kecelakaan, jika pelanggaran yang terjadi ada, siapa yang melakakukan </w:t>
      </w:r>
      <w:r w:rsidR="005515A5">
        <w:rPr>
          <w:rFonts w:ascii="Times New Roman" w:hAnsi="Times New Roman" w:cs="Times New Roman"/>
          <w:sz w:val="20"/>
          <w:szCs w:val="20"/>
        </w:rPr>
        <w:t xml:space="preserve">pelanggaran kecelakaan tersebut; </w:t>
      </w:r>
      <w:r w:rsidR="00C3002D">
        <w:rPr>
          <w:rFonts w:ascii="Times New Roman" w:hAnsi="Times New Roman" w:cs="Times New Roman"/>
          <w:sz w:val="20"/>
          <w:szCs w:val="20"/>
        </w:rPr>
        <w:t xml:space="preserve">7. </w:t>
      </w:r>
      <w:r w:rsidRPr="00C0169C">
        <w:rPr>
          <w:rFonts w:ascii="Times New Roman" w:hAnsi="Times New Roman" w:cs="Times New Roman"/>
          <w:sz w:val="20"/>
          <w:szCs w:val="20"/>
        </w:rPr>
        <w:t>jika proses penyidikan selesai dan menemukan barang bukti minimal 2 alat bukt</w:t>
      </w:r>
      <w:r w:rsidR="005515A5">
        <w:rPr>
          <w:rFonts w:ascii="Times New Roman" w:hAnsi="Times New Roman" w:cs="Times New Roman"/>
          <w:sz w:val="20"/>
          <w:szCs w:val="20"/>
        </w:rPr>
        <w:t xml:space="preserve">i proses menjadi lidik ke sidik; </w:t>
      </w:r>
      <w:r w:rsidR="00C3002D">
        <w:rPr>
          <w:rFonts w:ascii="Times New Roman" w:hAnsi="Times New Roman" w:cs="Times New Roman"/>
          <w:sz w:val="20"/>
          <w:szCs w:val="20"/>
        </w:rPr>
        <w:t xml:space="preserve">8. </w:t>
      </w:r>
      <w:r w:rsidRPr="00C0169C">
        <w:rPr>
          <w:rFonts w:ascii="Times New Roman" w:hAnsi="Times New Roman" w:cs="Times New Roman"/>
          <w:sz w:val="20"/>
          <w:szCs w:val="20"/>
        </w:rPr>
        <w:t>Dari penyidikan orang yang terlibat kecelakaan kita ambil keterangannya, dari keterangan keterangan itu dikumpulkan untuk menentukan siapa yang menjadi tersangka</w:t>
      </w:r>
      <w:r w:rsidR="005515A5">
        <w:rPr>
          <w:rFonts w:ascii="Times New Roman" w:hAnsi="Times New Roman" w:cs="Times New Roman"/>
          <w:sz w:val="20"/>
          <w:szCs w:val="20"/>
        </w:rPr>
        <w:t xml:space="preserve">; </w:t>
      </w:r>
      <w:r w:rsidR="00C3002D">
        <w:rPr>
          <w:rFonts w:ascii="Times New Roman" w:hAnsi="Times New Roman" w:cs="Times New Roman"/>
          <w:sz w:val="20"/>
          <w:szCs w:val="20"/>
        </w:rPr>
        <w:t xml:space="preserve">9. </w:t>
      </w:r>
      <w:r w:rsidRPr="00C0169C">
        <w:rPr>
          <w:rFonts w:ascii="Times New Roman" w:hAnsi="Times New Roman" w:cs="Times New Roman"/>
          <w:sz w:val="20"/>
          <w:szCs w:val="20"/>
        </w:rPr>
        <w:t>Jika kasus sudah lengkap menurut penyidikan dan jika korban dan pelaku masih hidup maka, akan kasus akan dikirmkan ke kejaksaan untuk proses pengadilan.</w:t>
      </w:r>
    </w:p>
    <w:p w:rsidR="00C0169C" w:rsidRPr="00C0169C" w:rsidRDefault="001C3037" w:rsidP="0040523F">
      <w:pPr>
        <w:widowControl w:val="0"/>
        <w:overflowPunct w:val="0"/>
        <w:autoSpaceDE w:val="0"/>
        <w:autoSpaceDN w:val="0"/>
        <w:adjustRightInd w:val="0"/>
        <w:spacing w:after="120" w:line="240" w:lineRule="auto"/>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72576" behindDoc="1" locked="0" layoutInCell="0" allowOverlap="1">
            <wp:simplePos x="0" y="0"/>
            <wp:positionH relativeFrom="column">
              <wp:posOffset>-7018</wp:posOffset>
            </wp:positionH>
            <wp:positionV relativeFrom="paragraph">
              <wp:posOffset>-4499510</wp:posOffset>
            </wp:positionV>
            <wp:extent cx="6117055" cy="6112042"/>
            <wp:effectExtent l="1905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6117055" cy="6112042"/>
                    </a:xfrm>
                    <a:prstGeom prst="rect">
                      <a:avLst/>
                    </a:prstGeom>
                    <a:noFill/>
                  </pic:spPr>
                </pic:pic>
              </a:graphicData>
            </a:graphic>
          </wp:anchor>
        </w:drawing>
      </w:r>
    </w:p>
    <w:p w:rsidR="00C3002D" w:rsidRDefault="00C0169C" w:rsidP="0040523F">
      <w:pPr>
        <w:tabs>
          <w:tab w:val="left" w:pos="709"/>
        </w:tabs>
        <w:spacing w:after="120" w:line="240" w:lineRule="auto"/>
        <w:rPr>
          <w:rFonts w:ascii="Times New Roman" w:hAnsi="Times New Roman"/>
          <w:b/>
          <w:sz w:val="20"/>
          <w:szCs w:val="20"/>
        </w:rPr>
      </w:pPr>
      <w:r w:rsidRPr="00C0169C">
        <w:rPr>
          <w:rFonts w:ascii="Times New Roman" w:hAnsi="Times New Roman"/>
          <w:b/>
          <w:sz w:val="20"/>
          <w:szCs w:val="20"/>
        </w:rPr>
        <w:t>Faktor Penghambat Korban D</w:t>
      </w:r>
      <w:r>
        <w:rPr>
          <w:rFonts w:ascii="Times New Roman" w:hAnsi="Times New Roman"/>
          <w:b/>
          <w:sz w:val="20"/>
          <w:szCs w:val="20"/>
        </w:rPr>
        <w:t xml:space="preserve">alam </w:t>
      </w:r>
      <w:r w:rsidRPr="00C0169C">
        <w:rPr>
          <w:rFonts w:ascii="Times New Roman" w:hAnsi="Times New Roman"/>
          <w:b/>
          <w:sz w:val="20"/>
          <w:szCs w:val="20"/>
        </w:rPr>
        <w:t>Memperjuang</w:t>
      </w:r>
      <w:r>
        <w:rPr>
          <w:rFonts w:ascii="Times New Roman" w:hAnsi="Times New Roman"/>
          <w:b/>
          <w:sz w:val="20"/>
          <w:szCs w:val="20"/>
        </w:rPr>
        <w:t>-</w:t>
      </w:r>
      <w:r w:rsidRPr="00C0169C">
        <w:rPr>
          <w:rFonts w:ascii="Times New Roman" w:hAnsi="Times New Roman"/>
          <w:b/>
          <w:sz w:val="20"/>
          <w:szCs w:val="20"/>
        </w:rPr>
        <w:t>kan Hak-Haknya</w:t>
      </w:r>
    </w:p>
    <w:p w:rsidR="00C7008E" w:rsidRDefault="00141FD7" w:rsidP="001C3037">
      <w:pPr>
        <w:tabs>
          <w:tab w:val="left" w:pos="284"/>
          <w:tab w:val="left" w:pos="567"/>
        </w:tabs>
        <w:spacing w:after="120" w:line="240" w:lineRule="auto"/>
        <w:jc w:val="both"/>
        <w:rPr>
          <w:rFonts w:ascii="Times New Roman" w:hAnsi="Times New Roman"/>
          <w:b/>
          <w:sz w:val="20"/>
          <w:szCs w:val="20"/>
        </w:rPr>
      </w:pPr>
      <w:r>
        <w:rPr>
          <w:rFonts w:ascii="Times New Roman" w:hAnsi="Times New Roman"/>
          <w:sz w:val="20"/>
          <w:szCs w:val="20"/>
        </w:rPr>
        <w:tab/>
      </w:r>
      <w:r w:rsidR="001C3037">
        <w:rPr>
          <w:rFonts w:ascii="Times New Roman" w:hAnsi="Times New Roman"/>
          <w:sz w:val="20"/>
          <w:szCs w:val="20"/>
        </w:rPr>
        <w:tab/>
      </w:r>
      <w:r w:rsidR="00C3002D" w:rsidRPr="00C3002D">
        <w:rPr>
          <w:rFonts w:ascii="Times New Roman" w:hAnsi="Times New Roman"/>
          <w:sz w:val="20"/>
          <w:szCs w:val="20"/>
        </w:rPr>
        <w:t>Mengenai</w:t>
      </w:r>
      <w:r w:rsidR="00C3002D" w:rsidRPr="00C3002D">
        <w:rPr>
          <w:rFonts w:ascii="Times New Roman" w:hAnsi="Times New Roman" w:cs="Times New Roman"/>
          <w:sz w:val="20"/>
          <w:szCs w:val="20"/>
        </w:rPr>
        <w:t xml:space="preserve"> Upaya korban mempertahankan hak-hak akiba</w:t>
      </w:r>
      <w:r w:rsidR="005515A5">
        <w:rPr>
          <w:rFonts w:ascii="Times New Roman" w:hAnsi="Times New Roman" w:cs="Times New Roman"/>
          <w:sz w:val="20"/>
          <w:szCs w:val="20"/>
        </w:rPr>
        <w:t xml:space="preserve">t pelanggaran Pasal 273 UU LLAJ. Pasal 273 UU LLAJ </w:t>
      </w:r>
      <w:r w:rsidR="00C3002D" w:rsidRPr="00C3002D">
        <w:rPr>
          <w:rFonts w:ascii="Times New Roman" w:hAnsi="Times New Roman" w:cs="Times New Roman"/>
          <w:sz w:val="20"/>
          <w:szCs w:val="20"/>
        </w:rPr>
        <w:t>ini tidak berjalan karena korban tidak ingin kasusnya di proses oleh pihak kepolisian. Berdasarkan teori Soerjono soekanto tidak berjalannya aturan (Pasal 273 UU LLAJ) dikarenakan 5 Faktor yang menjadi penghambat penegakan hukum. Menurut Teori Soerjono Soekanto di dalam bukunya berjudul faktor-faktor yang mempengaruhi penegakan hukum itu ditentukan oleh 5 faktor yang mana kelima faktor tersebut saling berkaitan dengan erat oleh karena faktor-faktor tersebut merupakan esensi dari penegakan hukum, juga sebagai tolak ukur</w:t>
      </w:r>
      <w:r w:rsidR="007673A5">
        <w:rPr>
          <w:rFonts w:ascii="Times New Roman" w:hAnsi="Times New Roman" w:cs="Times New Roman"/>
          <w:sz w:val="20"/>
          <w:szCs w:val="20"/>
        </w:rPr>
        <w:t xml:space="preserve"> </w:t>
      </w:r>
      <w:r w:rsidR="00C3002D" w:rsidRPr="00C3002D">
        <w:rPr>
          <w:rFonts w:ascii="Times New Roman" w:hAnsi="Times New Roman" w:cs="Times New Roman"/>
          <w:sz w:val="20"/>
          <w:szCs w:val="20"/>
        </w:rPr>
        <w:t>dari pada efektifitas penegakan hukum. Faktor-faktor itu meliputi:</w:t>
      </w:r>
      <w:r w:rsidR="007B2BFA">
        <w:rPr>
          <w:rStyle w:val="FootnoteReference"/>
          <w:rFonts w:ascii="Times New Roman" w:hAnsi="Times New Roman" w:cs="Times New Roman"/>
          <w:sz w:val="20"/>
          <w:szCs w:val="20"/>
        </w:rPr>
        <w:footnoteReference w:id="8"/>
      </w:r>
      <w:r w:rsidR="005515A5">
        <w:rPr>
          <w:rFonts w:ascii="Times New Roman" w:hAnsi="Times New Roman" w:cs="Times New Roman"/>
          <w:sz w:val="20"/>
          <w:szCs w:val="20"/>
        </w:rPr>
        <w:t xml:space="preserve"> </w:t>
      </w:r>
      <w:r w:rsidR="00C3002D">
        <w:rPr>
          <w:rFonts w:ascii="Times New Roman" w:hAnsi="Times New Roman" w:cs="Times New Roman"/>
          <w:sz w:val="20"/>
          <w:szCs w:val="20"/>
        </w:rPr>
        <w:t xml:space="preserve">1. </w:t>
      </w:r>
      <w:r w:rsidR="00C3002D" w:rsidRPr="00C3002D">
        <w:rPr>
          <w:rFonts w:ascii="Times New Roman" w:hAnsi="Times New Roman" w:cs="Times New Roman"/>
          <w:sz w:val="20"/>
          <w:szCs w:val="20"/>
        </w:rPr>
        <w:t>Faktor hukumnya sendiri (Undang-undang)</w:t>
      </w:r>
      <w:r w:rsidR="005515A5">
        <w:rPr>
          <w:rFonts w:ascii="Times New Roman" w:hAnsi="Times New Roman" w:cs="Times New Roman"/>
          <w:sz w:val="20"/>
          <w:szCs w:val="20"/>
        </w:rPr>
        <w:t>;</w:t>
      </w:r>
      <w:r w:rsidR="005515A5">
        <w:rPr>
          <w:rFonts w:ascii="Times New Roman" w:hAnsi="Times New Roman"/>
          <w:b/>
          <w:sz w:val="20"/>
          <w:szCs w:val="20"/>
        </w:rPr>
        <w:t xml:space="preserve"> </w:t>
      </w:r>
      <w:r w:rsidR="00C3002D">
        <w:rPr>
          <w:rFonts w:ascii="Times New Roman" w:hAnsi="Times New Roman" w:cs="Times New Roman"/>
          <w:sz w:val="20"/>
          <w:szCs w:val="20"/>
        </w:rPr>
        <w:lastRenderedPageBreak/>
        <w:t xml:space="preserve">2. </w:t>
      </w:r>
      <w:r w:rsidR="00C3002D" w:rsidRPr="00C3002D">
        <w:rPr>
          <w:rFonts w:ascii="Times New Roman" w:hAnsi="Times New Roman" w:cs="Times New Roman"/>
          <w:sz w:val="20"/>
          <w:szCs w:val="20"/>
        </w:rPr>
        <w:t>Faktor penegak hukumnya yaitu dalam hal ini adalah pihak kepolisian</w:t>
      </w:r>
      <w:r w:rsidR="005515A5">
        <w:rPr>
          <w:rFonts w:ascii="Times New Roman" w:hAnsi="Times New Roman"/>
          <w:sz w:val="20"/>
          <w:szCs w:val="20"/>
        </w:rPr>
        <w:t xml:space="preserve">; </w:t>
      </w:r>
      <w:r w:rsidR="00C3002D">
        <w:rPr>
          <w:rFonts w:ascii="Times New Roman" w:hAnsi="Times New Roman" w:cs="Times New Roman"/>
          <w:sz w:val="20"/>
          <w:szCs w:val="20"/>
        </w:rPr>
        <w:t xml:space="preserve">3. </w:t>
      </w:r>
      <w:r w:rsidR="00C3002D" w:rsidRPr="00C3002D">
        <w:rPr>
          <w:rFonts w:ascii="Times New Roman" w:hAnsi="Times New Roman" w:cs="Times New Roman"/>
          <w:sz w:val="20"/>
          <w:szCs w:val="20"/>
        </w:rPr>
        <w:t>Faktor sarana atau fasilitas</w:t>
      </w:r>
      <w:r w:rsidR="005515A5">
        <w:rPr>
          <w:rFonts w:ascii="Times New Roman" w:hAnsi="Times New Roman"/>
          <w:sz w:val="20"/>
          <w:szCs w:val="20"/>
        </w:rPr>
        <w:t xml:space="preserve">; </w:t>
      </w:r>
      <w:r w:rsidR="00C3002D">
        <w:rPr>
          <w:rFonts w:ascii="Times New Roman" w:hAnsi="Times New Roman" w:cs="Times New Roman"/>
          <w:sz w:val="20"/>
          <w:szCs w:val="20"/>
        </w:rPr>
        <w:t xml:space="preserve">4. </w:t>
      </w:r>
      <w:r w:rsidR="00C3002D" w:rsidRPr="00C3002D">
        <w:rPr>
          <w:rFonts w:ascii="Times New Roman" w:hAnsi="Times New Roman" w:cs="Times New Roman"/>
          <w:sz w:val="20"/>
          <w:szCs w:val="20"/>
        </w:rPr>
        <w:t>Faktor masyarakat</w:t>
      </w:r>
      <w:r w:rsidR="005515A5">
        <w:rPr>
          <w:rFonts w:ascii="Times New Roman" w:hAnsi="Times New Roman"/>
          <w:sz w:val="20"/>
          <w:szCs w:val="20"/>
        </w:rPr>
        <w:t xml:space="preserve">; </w:t>
      </w:r>
      <w:r w:rsidR="00C3002D">
        <w:rPr>
          <w:rFonts w:ascii="Times New Roman" w:hAnsi="Times New Roman" w:cs="Times New Roman"/>
          <w:sz w:val="20"/>
          <w:szCs w:val="20"/>
        </w:rPr>
        <w:t xml:space="preserve">5. </w:t>
      </w:r>
      <w:r w:rsidR="00C3002D" w:rsidRPr="00C3002D">
        <w:rPr>
          <w:rFonts w:ascii="Times New Roman" w:hAnsi="Times New Roman" w:cs="Times New Roman"/>
          <w:sz w:val="20"/>
          <w:szCs w:val="20"/>
        </w:rPr>
        <w:t>Faktor kebudayaan</w:t>
      </w:r>
      <w:r w:rsidR="005515A5">
        <w:rPr>
          <w:rFonts w:ascii="Times New Roman" w:hAnsi="Times New Roman" w:cs="Times New Roman"/>
          <w:sz w:val="20"/>
          <w:szCs w:val="20"/>
        </w:rPr>
        <w:t>.</w:t>
      </w:r>
    </w:p>
    <w:p w:rsidR="001C3037" w:rsidRDefault="00C7008E" w:rsidP="001C3037">
      <w:pPr>
        <w:tabs>
          <w:tab w:val="left" w:pos="284"/>
          <w:tab w:val="left" w:pos="567"/>
        </w:tabs>
        <w:spacing w:after="120" w:line="240" w:lineRule="auto"/>
        <w:jc w:val="both"/>
        <w:rPr>
          <w:rFonts w:ascii="Times New Roman" w:hAnsi="Times New Roman"/>
          <w:b/>
          <w:sz w:val="20"/>
          <w:szCs w:val="20"/>
        </w:rPr>
      </w:pPr>
      <w:r>
        <w:rPr>
          <w:rFonts w:ascii="Times New Roman" w:hAnsi="Times New Roman"/>
          <w:b/>
          <w:sz w:val="20"/>
          <w:szCs w:val="20"/>
        </w:rPr>
        <w:tab/>
      </w:r>
      <w:r w:rsidR="001C3037">
        <w:rPr>
          <w:rFonts w:ascii="Times New Roman" w:hAnsi="Times New Roman"/>
          <w:b/>
          <w:sz w:val="20"/>
          <w:szCs w:val="20"/>
        </w:rPr>
        <w:tab/>
      </w:r>
      <w:r w:rsidR="00C3002D" w:rsidRPr="00C3002D">
        <w:rPr>
          <w:rFonts w:ascii="Times New Roman" w:hAnsi="Times New Roman" w:cs="Times New Roman"/>
          <w:sz w:val="20"/>
          <w:szCs w:val="20"/>
        </w:rPr>
        <w:t>Faktor yang digunakan sebagai pisau analisis dalam penelitian ini, terdapat (2) faktor yang mempengaruhi terhambatnya penegakan hukum yaitu yang pertama adalah faktor penegak hukum itu sendiri dalam hal ini adalah pihak kepolisian dan faktor yang kedua adalah faktor masyarakat.</w:t>
      </w:r>
      <w:r w:rsidR="005515A5">
        <w:rPr>
          <w:rFonts w:ascii="Times New Roman" w:hAnsi="Times New Roman" w:cs="Times New Roman"/>
          <w:sz w:val="20"/>
          <w:szCs w:val="20"/>
        </w:rPr>
        <w:t xml:space="preserve"> </w:t>
      </w:r>
      <w:r w:rsidR="00C3002D" w:rsidRPr="00C3002D">
        <w:rPr>
          <w:rFonts w:ascii="Times New Roman" w:hAnsi="Times New Roman" w:cs="Times New Roman"/>
          <w:sz w:val="20"/>
          <w:szCs w:val="20"/>
        </w:rPr>
        <w:t>Faktor Pertama adalah Faktor penegak hukumnya yaitu dalam hal ini adalah pihak kepolisian. Penegak hukum merupakan golongan panutan masyarakat, yang hendaknya mempunyai kemampuan tertentu ses</w:t>
      </w:r>
      <w:r w:rsidR="007B2BFA">
        <w:rPr>
          <w:rFonts w:ascii="Times New Roman" w:hAnsi="Times New Roman" w:cs="Times New Roman"/>
          <w:sz w:val="20"/>
          <w:szCs w:val="20"/>
        </w:rPr>
        <w:t>uai dengan aspirasi masyarakat.</w:t>
      </w:r>
      <w:r w:rsidR="007B2BFA">
        <w:rPr>
          <w:rStyle w:val="FootnoteReference"/>
          <w:rFonts w:ascii="Times New Roman" w:hAnsi="Times New Roman" w:cs="Times New Roman"/>
          <w:sz w:val="20"/>
          <w:szCs w:val="20"/>
        </w:rPr>
        <w:footnoteReference w:id="9"/>
      </w:r>
      <w:r w:rsidR="007B2BFA">
        <w:rPr>
          <w:rFonts w:ascii="Times New Roman" w:hAnsi="Times New Roman" w:cs="Times New Roman"/>
          <w:sz w:val="20"/>
          <w:szCs w:val="20"/>
        </w:rPr>
        <w:t xml:space="preserve"> </w:t>
      </w:r>
      <w:r w:rsidR="00C3002D" w:rsidRPr="00C3002D">
        <w:rPr>
          <w:rFonts w:ascii="Times New Roman" w:hAnsi="Times New Roman" w:cs="Times New Roman"/>
          <w:sz w:val="20"/>
          <w:szCs w:val="20"/>
        </w:rPr>
        <w:t>Berdasarkan penelitian di Polres Pelabuhan Tanjung Perak selama ini belum ada korban kasus kecelakaan akibat jalan rusak melakukan upaya dalam memperjuangkan hak-haknya di kepolisian dengan alasan tidak ada korban yang melapor. Pihak kepolisian hanya bersikap pasif dalam penegakan hukum terhadap kasus kecelakaan akibat jalan rusak, hal itu dibuktikan pihak Kepolisian hanya menunggu laporan dari korban dan kasusnya hanya berhenti sampai proses penanganan kecelakaan lalu lintas biasa tidak dilanjutkan pada proses memperjuangkan hak-hak korban. Hasil dari pelaporan itu juga membuktikan bahwa kepolisian tidak ada</w:t>
      </w:r>
      <w:r w:rsidR="00141FD7">
        <w:rPr>
          <w:rFonts w:ascii="Times New Roman" w:hAnsi="Times New Roman" w:cs="Times New Roman"/>
          <w:sz w:val="20"/>
          <w:szCs w:val="20"/>
        </w:rPr>
        <w:t xml:space="preserve"> upaya apa-apa terhadap korban.</w:t>
      </w:r>
    </w:p>
    <w:p w:rsidR="001F3D38" w:rsidRPr="001C3037" w:rsidRDefault="001C3037" w:rsidP="001C3037">
      <w:pPr>
        <w:tabs>
          <w:tab w:val="left" w:pos="284"/>
          <w:tab w:val="left" w:pos="567"/>
        </w:tabs>
        <w:spacing w:after="120" w:line="240" w:lineRule="auto"/>
        <w:jc w:val="both"/>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sidR="00C3002D" w:rsidRPr="00C3002D">
        <w:rPr>
          <w:rFonts w:ascii="Times New Roman" w:hAnsi="Times New Roman" w:cs="Times New Roman"/>
          <w:sz w:val="20"/>
          <w:szCs w:val="20"/>
        </w:rPr>
        <w:t>Upaya yang dilakukan oleh pihak kepolisian hanya melakukan prosedur perbaikan jalan kepada pemerintah agar pemerintah segera menindaklanjuti untuk melakukan proses perbaikan jalan. Berkaitan dengan upaya korban untuk mempertahankan hak-haknya akibat jalan rusak tidak berjalan karena penegak hukum yang kurang tanggap atau kurang berempati terhadap korban sehingga tidak maksimal dalam membantu korban mempertahankan hak-haknya. Hal ini terbukti bahwa aparat penegak hukum kurang paham dengan aturan yang ada. Penegakan hukum bisa tercipta dan bisa ditegakkan apabila aparat penegak hukum berperan aktif khususnya pihak Kepolisian Karena aspek penegak hukum mempunyai peran yang besar dalam penegakan hukum. Permasalahan penegakan hukum di Indonesia kerap kali disebabkan karena aparat penegak hukum yang ada tidak bekerja secara professional.</w:t>
      </w:r>
    </w:p>
    <w:p w:rsidR="00141FD7" w:rsidRDefault="00C3002D" w:rsidP="001C3037">
      <w:pPr>
        <w:widowControl w:val="0"/>
        <w:autoSpaceDE w:val="0"/>
        <w:autoSpaceDN w:val="0"/>
        <w:adjustRightInd w:val="0"/>
        <w:spacing w:after="120" w:line="240" w:lineRule="auto"/>
        <w:ind w:firstLine="567"/>
        <w:jc w:val="both"/>
        <w:rPr>
          <w:rFonts w:ascii="Times New Roman" w:hAnsi="Times New Roman" w:cs="Times New Roman"/>
          <w:sz w:val="20"/>
          <w:szCs w:val="20"/>
        </w:rPr>
      </w:pPr>
      <w:r w:rsidRPr="00C3002D">
        <w:rPr>
          <w:rFonts w:ascii="Times New Roman" w:hAnsi="Times New Roman" w:cs="Times New Roman"/>
          <w:sz w:val="20"/>
          <w:szCs w:val="20"/>
        </w:rPr>
        <w:t>Faktor yang terakhir yang menjadi penghambat yaitu faktor dari masyarakat sendiri. Masyarakat merupakan lingkungan dimana hukum tersebut dapat berlaku atau diterapkan. Penegakan hukum berasal dari masyarakat, dan bertujuan untuk mencapai kedamaian di masyarakat, oleh karena itu masyarakat dapat mempengaruhi penegakan hukum. Penegakan hukum di masyarakat dipengaru</w:t>
      </w:r>
      <w:r w:rsidR="007B2BFA">
        <w:rPr>
          <w:rFonts w:ascii="Times New Roman" w:hAnsi="Times New Roman" w:cs="Times New Roman"/>
          <w:sz w:val="20"/>
          <w:szCs w:val="20"/>
        </w:rPr>
        <w:t>hi oleh adanya kesadaran hukum.</w:t>
      </w:r>
      <w:r w:rsidR="007B2BFA">
        <w:rPr>
          <w:rStyle w:val="FootnoteReference"/>
          <w:rFonts w:ascii="Times New Roman" w:hAnsi="Times New Roman" w:cs="Times New Roman"/>
          <w:sz w:val="20"/>
          <w:szCs w:val="20"/>
        </w:rPr>
        <w:footnoteReference w:id="10"/>
      </w:r>
    </w:p>
    <w:p w:rsidR="001C3037" w:rsidRDefault="00C3002D" w:rsidP="001C3037">
      <w:pPr>
        <w:widowControl w:val="0"/>
        <w:autoSpaceDE w:val="0"/>
        <w:autoSpaceDN w:val="0"/>
        <w:adjustRightInd w:val="0"/>
        <w:spacing w:after="120" w:line="240" w:lineRule="auto"/>
        <w:ind w:firstLine="567"/>
        <w:jc w:val="both"/>
        <w:rPr>
          <w:rFonts w:ascii="Times New Roman" w:hAnsi="Times New Roman" w:cs="Times New Roman"/>
          <w:sz w:val="20"/>
          <w:szCs w:val="20"/>
        </w:rPr>
      </w:pPr>
      <w:r w:rsidRPr="00C3002D">
        <w:rPr>
          <w:rFonts w:ascii="Times New Roman" w:hAnsi="Times New Roman" w:cs="Times New Roman"/>
          <w:sz w:val="20"/>
          <w:szCs w:val="20"/>
        </w:rPr>
        <w:t>Kesadaran hukum adalah kesadaran untuk bertindak s</w:t>
      </w:r>
      <w:r>
        <w:rPr>
          <w:rFonts w:ascii="Times New Roman" w:hAnsi="Times New Roman" w:cs="Times New Roman"/>
          <w:sz w:val="20"/>
          <w:szCs w:val="20"/>
        </w:rPr>
        <w:t xml:space="preserve">esuai dengan ketentuan hukum. </w:t>
      </w:r>
      <w:r w:rsidRPr="00C3002D">
        <w:rPr>
          <w:rFonts w:ascii="Times New Roman" w:hAnsi="Times New Roman" w:cs="Times New Roman"/>
          <w:sz w:val="20"/>
          <w:szCs w:val="20"/>
        </w:rPr>
        <w:t xml:space="preserve">Kesadaran </w:t>
      </w:r>
      <w:r w:rsidRPr="00C3002D">
        <w:rPr>
          <w:rFonts w:ascii="Times New Roman" w:hAnsi="Times New Roman" w:cs="Times New Roman"/>
          <w:sz w:val="20"/>
          <w:szCs w:val="20"/>
        </w:rPr>
        <w:lastRenderedPageBreak/>
        <w:t>hukum masyarakan merupakan semacam jembatan yang menghubungkan antara peraturan-peraturan hukum dengan tingkah laku hukum anggota masyarakat.</w:t>
      </w:r>
      <w:r>
        <w:rPr>
          <w:rFonts w:ascii="Times New Roman" w:hAnsi="Times New Roman" w:cs="Times New Roman"/>
          <w:sz w:val="20"/>
          <w:szCs w:val="20"/>
        </w:rPr>
        <w:t xml:space="preserve"> </w:t>
      </w:r>
      <w:r w:rsidRPr="00C3002D">
        <w:rPr>
          <w:rFonts w:ascii="Times New Roman" w:hAnsi="Times New Roman" w:cs="Times New Roman"/>
          <w:sz w:val="20"/>
          <w:szCs w:val="20"/>
        </w:rPr>
        <w:t xml:space="preserve">Tinggi rendahnya kesadaran hukum masyarakat dapat dilihat dari pengetahuan hukum, pemahaman kaidah-kaidah hukum, sikap terhadap norma dan </w:t>
      </w:r>
      <w:r w:rsidR="007B2BFA">
        <w:rPr>
          <w:rFonts w:ascii="Times New Roman" w:hAnsi="Times New Roman" w:cs="Times New Roman"/>
          <w:sz w:val="20"/>
          <w:szCs w:val="20"/>
        </w:rPr>
        <w:t>perilaku hukum sebagai berikut:</w:t>
      </w:r>
      <w:r w:rsidR="007B2BFA">
        <w:rPr>
          <w:rStyle w:val="FootnoteReference"/>
          <w:rFonts w:ascii="Times New Roman" w:hAnsi="Times New Roman" w:cs="Times New Roman"/>
          <w:sz w:val="20"/>
          <w:szCs w:val="20"/>
        </w:rPr>
        <w:footnoteReference w:id="11"/>
      </w:r>
      <w:r w:rsidR="005515A5">
        <w:rPr>
          <w:rFonts w:ascii="Times New Roman" w:hAnsi="Times New Roman" w:cs="Times New Roman"/>
          <w:sz w:val="20"/>
          <w:szCs w:val="20"/>
        </w:rPr>
        <w:t xml:space="preserve"> 1. </w:t>
      </w:r>
      <w:r w:rsidRPr="00C3002D">
        <w:rPr>
          <w:rFonts w:ascii="Times New Roman" w:hAnsi="Times New Roman" w:cs="Times New Roman"/>
          <w:sz w:val="20"/>
          <w:szCs w:val="20"/>
        </w:rPr>
        <w:t>Pengetahuan hukum</w:t>
      </w:r>
      <w:r w:rsidR="005515A5">
        <w:rPr>
          <w:rFonts w:ascii="Times New Roman" w:hAnsi="Times New Roman" w:cs="Times New Roman"/>
          <w:sz w:val="20"/>
          <w:szCs w:val="20"/>
        </w:rPr>
        <w:t xml:space="preserve">. </w:t>
      </w:r>
      <w:r w:rsidRPr="00C3002D">
        <w:rPr>
          <w:rFonts w:ascii="Times New Roman" w:hAnsi="Times New Roman" w:cs="Times New Roman"/>
          <w:sz w:val="20"/>
          <w:szCs w:val="20"/>
        </w:rPr>
        <w:t>Masyarakat dianggap tahu bahwa secara konseptual terdapat beberapa perbuatan yang sudah diatur oleh hukum baik berwujud hukum tertu</w:t>
      </w:r>
      <w:r w:rsidR="005515A5">
        <w:rPr>
          <w:rFonts w:ascii="Times New Roman" w:hAnsi="Times New Roman" w:cs="Times New Roman"/>
          <w:sz w:val="20"/>
          <w:szCs w:val="20"/>
        </w:rPr>
        <w:t>lis maupun hukum tidak tertulis; 2.</w:t>
      </w:r>
      <w:r w:rsidRPr="00C3002D">
        <w:rPr>
          <w:rFonts w:ascii="Times New Roman" w:hAnsi="Times New Roman" w:cs="Times New Roman"/>
          <w:sz w:val="20"/>
          <w:szCs w:val="20"/>
        </w:rPr>
        <w:t>Pemahaman kaidah-kaidah hukum.</w:t>
      </w:r>
      <w:r w:rsidR="005515A5">
        <w:rPr>
          <w:rFonts w:ascii="Times New Roman" w:hAnsi="Times New Roman" w:cs="Times New Roman"/>
          <w:sz w:val="20"/>
          <w:szCs w:val="20"/>
        </w:rPr>
        <w:t xml:space="preserve"> </w:t>
      </w:r>
      <w:r w:rsidRPr="00C3002D">
        <w:rPr>
          <w:rFonts w:ascii="Times New Roman" w:hAnsi="Times New Roman" w:cs="Times New Roman"/>
          <w:sz w:val="20"/>
          <w:szCs w:val="20"/>
        </w:rPr>
        <w:t>Pada pemahaman kaidah-kaidah hukum, masyarakat mulai menghayati isi aturan-aturan yang berlaku di dalam masyarakat. Dari pemahaman tersebut masyarakat mulai menganalisis tentang tujuan dan tugas hukum.</w:t>
      </w:r>
      <w:r w:rsidR="005515A5">
        <w:rPr>
          <w:rFonts w:ascii="Times New Roman" w:hAnsi="Times New Roman" w:cs="Times New Roman"/>
          <w:sz w:val="20"/>
          <w:szCs w:val="20"/>
        </w:rPr>
        <w:t xml:space="preserve"> 1.</w:t>
      </w:r>
      <w:r w:rsidRPr="00C3002D">
        <w:rPr>
          <w:rFonts w:ascii="Times New Roman" w:hAnsi="Times New Roman" w:cs="Times New Roman"/>
          <w:sz w:val="20"/>
          <w:szCs w:val="20"/>
        </w:rPr>
        <w:t>Sikap terhadap norma-norma.</w:t>
      </w:r>
      <w:r w:rsidR="005515A5">
        <w:rPr>
          <w:rFonts w:ascii="Times New Roman" w:hAnsi="Times New Roman" w:cs="Times New Roman"/>
          <w:sz w:val="20"/>
          <w:szCs w:val="20"/>
        </w:rPr>
        <w:t xml:space="preserve"> </w:t>
      </w:r>
      <w:r w:rsidRPr="00C3002D">
        <w:rPr>
          <w:rFonts w:ascii="Times New Roman" w:hAnsi="Times New Roman" w:cs="Times New Roman"/>
          <w:sz w:val="20"/>
          <w:szCs w:val="20"/>
        </w:rPr>
        <w:t>Masyarakat pada tahap ini dapat memberikan penilaian terhadap hukum yang berlaku (hukum positif) maupun norma-norma yang hidup dan bertumbuh dalam masyarakat. Penilaian terhadap norma-norma tersebut biasanya berupa nilai yang dianggap baik dan nilai yang dianggap buruk.</w:t>
      </w:r>
      <w:r w:rsidR="005515A5">
        <w:rPr>
          <w:rFonts w:ascii="Times New Roman" w:hAnsi="Times New Roman" w:cs="Times New Roman"/>
          <w:sz w:val="20"/>
          <w:szCs w:val="20"/>
        </w:rPr>
        <w:t xml:space="preserve"> 1. </w:t>
      </w:r>
      <w:r w:rsidRPr="00C3002D">
        <w:rPr>
          <w:rFonts w:ascii="Times New Roman" w:hAnsi="Times New Roman" w:cs="Times New Roman"/>
          <w:sz w:val="20"/>
          <w:szCs w:val="20"/>
        </w:rPr>
        <w:t>Perilaku hukum.</w:t>
      </w:r>
      <w:r w:rsidR="005515A5">
        <w:rPr>
          <w:rFonts w:ascii="Times New Roman" w:hAnsi="Times New Roman" w:cs="Times New Roman"/>
          <w:sz w:val="20"/>
          <w:szCs w:val="20"/>
        </w:rPr>
        <w:t xml:space="preserve"> </w:t>
      </w:r>
      <w:r w:rsidRPr="00C3002D">
        <w:rPr>
          <w:rFonts w:ascii="Times New Roman" w:hAnsi="Times New Roman" w:cs="Times New Roman"/>
          <w:sz w:val="20"/>
          <w:szCs w:val="20"/>
        </w:rPr>
        <w:t>Masyarakat mampu berperilaku sesuai dengan kaidah-kaidah hukum yang berlaku. Hal ini berarti masyarakat telah memiliki kesadaran hukum yang cukup tinggi.</w:t>
      </w:r>
    </w:p>
    <w:p w:rsidR="001F3D38" w:rsidRDefault="001C3037" w:rsidP="001C3037">
      <w:pPr>
        <w:widowControl w:val="0"/>
        <w:autoSpaceDE w:val="0"/>
        <w:autoSpaceDN w:val="0"/>
        <w:adjustRightInd w:val="0"/>
        <w:spacing w:after="120" w:line="240" w:lineRule="auto"/>
        <w:ind w:firstLine="567"/>
        <w:jc w:val="both"/>
        <w:rPr>
          <w:rFonts w:ascii="Times New Roman" w:hAnsi="Times New Roman" w:cs="Times New Roman"/>
          <w:sz w:val="20"/>
          <w:szCs w:val="20"/>
        </w:rPr>
      </w:pPr>
      <w:r>
        <w:rPr>
          <w:rFonts w:ascii="Times New Roman" w:hAnsi="Times New Roman" w:cs="Times New Roman"/>
          <w:noProof/>
          <w:sz w:val="20"/>
          <w:szCs w:val="20"/>
        </w:rPr>
        <w:drawing>
          <wp:anchor distT="0" distB="0" distL="114300" distR="114300" simplePos="0" relativeHeight="251691008" behindDoc="1" locked="0" layoutInCell="0" allowOverlap="1">
            <wp:simplePos x="0" y="0"/>
            <wp:positionH relativeFrom="column">
              <wp:posOffset>-61595</wp:posOffset>
            </wp:positionH>
            <wp:positionV relativeFrom="paragraph">
              <wp:posOffset>-2143125</wp:posOffset>
            </wp:positionV>
            <wp:extent cx="6116955" cy="6111875"/>
            <wp:effectExtent l="19050" t="0" r="0"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6116955" cy="6111875"/>
                    </a:xfrm>
                    <a:prstGeom prst="rect">
                      <a:avLst/>
                    </a:prstGeom>
                    <a:noFill/>
                  </pic:spPr>
                </pic:pic>
              </a:graphicData>
            </a:graphic>
          </wp:anchor>
        </w:drawing>
      </w:r>
      <w:r w:rsidR="00C3002D" w:rsidRPr="00C3002D">
        <w:rPr>
          <w:rFonts w:ascii="Times New Roman" w:hAnsi="Times New Roman" w:cs="Times New Roman"/>
          <w:sz w:val="20"/>
          <w:szCs w:val="20"/>
        </w:rPr>
        <w:t>Menurut teori Soerjono Soekanto mengatakan bahwa apabila masyarakatnya tidak paham akan kesadaran hukum maka, hukum itu tidak akan berjalan. Berdasarkan hasil wawancara penulis, korban mengetahui dan paham akan hukum tetapi korban enggan berperilaku dikarenakan alasan-alasan korban seperti takut apabila kasusnya akan dipersulit oleh kepolisian. Hal ini juga didukung oleh hasil wawancara dari keluarga korban yang menganggap laporan korban ke pihak kepolisian</w:t>
      </w:r>
      <w:r w:rsidR="001F3D38">
        <w:rPr>
          <w:rFonts w:ascii="Times New Roman" w:hAnsi="Times New Roman" w:cs="Times New Roman"/>
          <w:sz w:val="20"/>
          <w:szCs w:val="20"/>
        </w:rPr>
        <w:t xml:space="preserve"> akan menjadi hal yang sia-sia.</w:t>
      </w:r>
    </w:p>
    <w:p w:rsidR="00FF3B7D" w:rsidRPr="00C3002D" w:rsidRDefault="00C3002D" w:rsidP="001C3037">
      <w:pPr>
        <w:widowControl w:val="0"/>
        <w:autoSpaceDE w:val="0"/>
        <w:autoSpaceDN w:val="0"/>
        <w:adjustRightInd w:val="0"/>
        <w:spacing w:after="120" w:line="240" w:lineRule="auto"/>
        <w:ind w:firstLine="567"/>
        <w:jc w:val="both"/>
        <w:rPr>
          <w:rFonts w:ascii="Times New Roman" w:hAnsi="Times New Roman" w:cs="Times New Roman"/>
          <w:sz w:val="20"/>
          <w:szCs w:val="20"/>
        </w:rPr>
      </w:pPr>
      <w:r w:rsidRPr="00C3002D">
        <w:rPr>
          <w:rFonts w:ascii="Times New Roman" w:hAnsi="Times New Roman" w:cs="Times New Roman"/>
          <w:sz w:val="20"/>
          <w:szCs w:val="20"/>
        </w:rPr>
        <w:t>Berdasarkan hasil wawancara dari kedua informan tersebut dapat disimpulkan bahwa Masyarakat pesimis apabila kasusnya dapat terselesaikan oleh pihak kepolisian dikarenakan persepsi masyarakat terhadap aparat penegak hukum yang buruk. Masyarakat beranggapan bahwa melapor ke pihak kepolisian akan menjadi hal yang sia-sia baginya. Hal tersebut membuat masyaraka</w:t>
      </w:r>
      <w:r w:rsidR="00141FD7">
        <w:rPr>
          <w:rFonts w:ascii="Times New Roman" w:hAnsi="Times New Roman" w:cs="Times New Roman"/>
          <w:sz w:val="20"/>
          <w:szCs w:val="20"/>
        </w:rPr>
        <w:t xml:space="preserve">t mengabaikan akan hak-haknnya. </w:t>
      </w:r>
      <w:r w:rsidRPr="00C3002D">
        <w:rPr>
          <w:rFonts w:ascii="Times New Roman" w:hAnsi="Times New Roman" w:cs="Times New Roman"/>
          <w:sz w:val="20"/>
          <w:szCs w:val="20"/>
        </w:rPr>
        <w:t>Masyarakat menganggap bahwa kecelakaan akibat jalan rusak merupakan suatu hal ya</w:t>
      </w:r>
      <w:r w:rsidR="00AB338C">
        <w:rPr>
          <w:rFonts w:ascii="Times New Roman" w:hAnsi="Times New Roman" w:cs="Times New Roman"/>
          <w:sz w:val="20"/>
          <w:szCs w:val="20"/>
        </w:rPr>
        <w:t>ng biasa s</w:t>
      </w:r>
      <w:r w:rsidRPr="00C3002D">
        <w:rPr>
          <w:rFonts w:ascii="Times New Roman" w:hAnsi="Times New Roman" w:cs="Times New Roman"/>
          <w:sz w:val="20"/>
          <w:szCs w:val="20"/>
        </w:rPr>
        <w:t>ehingga hal-hal tersebut membuat masyarakat tidak berani untuk mengajukan atau mempertahankan hak-haknya di kepolisian.</w:t>
      </w:r>
    </w:p>
    <w:p w:rsidR="00FF3B7D" w:rsidRDefault="00FF3B7D" w:rsidP="001C3037">
      <w:pPr>
        <w:widowControl w:val="0"/>
        <w:autoSpaceDE w:val="0"/>
        <w:autoSpaceDN w:val="0"/>
        <w:adjustRightInd w:val="0"/>
        <w:spacing w:after="120" w:line="240" w:lineRule="auto"/>
        <w:jc w:val="both"/>
        <w:rPr>
          <w:rFonts w:ascii="Times New Roman" w:hAnsi="Times New Roman" w:cs="Times New Roman"/>
          <w:sz w:val="24"/>
          <w:szCs w:val="24"/>
        </w:rPr>
      </w:pPr>
    </w:p>
    <w:p w:rsidR="00FF3B7D" w:rsidRDefault="00CC0C33" w:rsidP="001C3037">
      <w:pPr>
        <w:widowControl w:val="0"/>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b/>
          <w:bCs/>
          <w:sz w:val="20"/>
          <w:szCs w:val="20"/>
        </w:rPr>
        <w:t>PENUTUP</w:t>
      </w:r>
    </w:p>
    <w:p w:rsidR="00FF3B7D" w:rsidRDefault="00CC0C33" w:rsidP="001C3037">
      <w:pPr>
        <w:widowControl w:val="0"/>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b/>
          <w:bCs/>
          <w:sz w:val="20"/>
          <w:szCs w:val="20"/>
        </w:rPr>
        <w:t>Simpulan</w:t>
      </w:r>
    </w:p>
    <w:p w:rsidR="001F3D38" w:rsidRDefault="007B2BFA" w:rsidP="001C3037">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7B2BFA">
        <w:rPr>
          <w:rFonts w:ascii="Times New Roman" w:hAnsi="Times New Roman" w:cs="Times New Roman"/>
          <w:sz w:val="20"/>
          <w:szCs w:val="20"/>
        </w:rPr>
        <w:t>Penelitian dan pembahasan yang telah diuraikan di atas maka dapat ditarik kesimpulan yang merupakan jawaban dari permasalahan sebagai berikut:</w:t>
      </w:r>
      <w:r w:rsidR="005515A5">
        <w:rPr>
          <w:rFonts w:ascii="Times New Roman" w:hAnsi="Times New Roman" w:cs="Times New Roman"/>
          <w:sz w:val="20"/>
          <w:szCs w:val="20"/>
        </w:rPr>
        <w:t xml:space="preserve"> 1.</w:t>
      </w:r>
      <w:r w:rsidRPr="007B2BFA">
        <w:rPr>
          <w:rFonts w:ascii="Times New Roman" w:hAnsi="Times New Roman" w:cs="Times New Roman"/>
          <w:sz w:val="20"/>
          <w:szCs w:val="20"/>
        </w:rPr>
        <w:t xml:space="preserve">Berdasarkan hasil wawancara yang telah didapat oleh penulis dengan pihak Unit Laka Lantas Kepolisian Polres </w:t>
      </w:r>
      <w:r w:rsidRPr="007B2BFA">
        <w:rPr>
          <w:rFonts w:ascii="Times New Roman" w:hAnsi="Times New Roman" w:cs="Times New Roman"/>
          <w:sz w:val="20"/>
          <w:szCs w:val="20"/>
        </w:rPr>
        <w:lastRenderedPageBreak/>
        <w:t>Pelabuhan Tanjung Perak, serta wawancara terhadap korban kecelakaan akibat jalan rusak dan peraturan perundang-undangan yang berlaku terkait dengan penelitian permasalahan yang dikaji oleh penulis. Setelah ditelaah maka penulis mengambil kesimpulan bahwa tidak ada upaya dari korban untuk mempertahankan hak-haknya karena korban pesimis terhada</w:t>
      </w:r>
      <w:r w:rsidR="001C3037">
        <w:rPr>
          <w:rFonts w:ascii="Times New Roman" w:hAnsi="Times New Roman" w:cs="Times New Roman"/>
          <w:sz w:val="20"/>
          <w:szCs w:val="20"/>
        </w:rPr>
        <w:t xml:space="preserve">p aparat penegak hukum. </w:t>
      </w:r>
      <w:r w:rsidRPr="007B2BFA">
        <w:rPr>
          <w:rFonts w:ascii="Times New Roman" w:hAnsi="Times New Roman" w:cs="Times New Roman"/>
          <w:sz w:val="20"/>
          <w:szCs w:val="20"/>
        </w:rPr>
        <w:t>Korban yang telah melapor dan mengupayakan untuk melakukan penuntutan hak-haknya kepada pihak kepolisian juga berujung sia-sia. Polisi yang ada tidak pernah mendukung atau membantu korban untuk melakukan upaya mempertahankan hak-haknya. Hal ini terbukti polisi tidak paham dengan aturan yang ada terkait hak korban kecelakaan akibat jalan rusak. Upaya yang dilakukan oleh pihak kepolisian Unit Laka Lantas</w:t>
      </w:r>
      <w:r w:rsidR="001F3D38">
        <w:rPr>
          <w:rFonts w:ascii="Times New Roman" w:hAnsi="Times New Roman" w:cs="Times New Roman"/>
          <w:sz w:val="20"/>
          <w:szCs w:val="20"/>
        </w:rPr>
        <w:t xml:space="preserve"> </w:t>
      </w:r>
      <w:r w:rsidRPr="007B2BFA">
        <w:rPr>
          <w:rFonts w:ascii="Times New Roman" w:hAnsi="Times New Roman" w:cs="Times New Roman"/>
          <w:sz w:val="20"/>
          <w:szCs w:val="20"/>
        </w:rPr>
        <w:t>Polres Pelabuhan Tanjung Perak terkait korban kecelakaan akibat jalan rusak tidak pernah ada proses terkait pengajuan hak dari pihak kepolisian sendiri. Pihak kepolisian hanya berupaya untuk melakukan prosedur perbaikan jalan kepada Penyelenggara jalan yaitu Dinas Pekerjaa</w:t>
      </w:r>
      <w:r w:rsidR="001F3D38">
        <w:rPr>
          <w:rFonts w:ascii="Times New Roman" w:hAnsi="Times New Roman" w:cs="Times New Roman"/>
          <w:sz w:val="20"/>
          <w:szCs w:val="20"/>
        </w:rPr>
        <w:t>n Umum Bina Marga Kota Surabaya; 2.</w:t>
      </w:r>
      <w:r w:rsidRPr="007B2BFA">
        <w:rPr>
          <w:rFonts w:ascii="Times New Roman" w:hAnsi="Times New Roman" w:cs="Times New Roman"/>
          <w:sz w:val="20"/>
          <w:szCs w:val="20"/>
        </w:rPr>
        <w:t>Hambatan yang dihadapi oleh korban kecelakaan akibat jalan rusak untuk memperjuangkan hak-haknya jika, dilihat dari teori yang telah di jelaskan oleh Soerjono Soekanto bahwa faktor-faktor yang mempengaruhi penegakan hukum yaitu salah satunya adalah faktor penegak huku</w:t>
      </w:r>
      <w:r w:rsidR="001F3D38">
        <w:rPr>
          <w:rFonts w:ascii="Times New Roman" w:hAnsi="Times New Roman" w:cs="Times New Roman"/>
          <w:sz w:val="20"/>
          <w:szCs w:val="20"/>
        </w:rPr>
        <w:t>mnya atau dalam hal ini Polisi.</w:t>
      </w:r>
    </w:p>
    <w:p w:rsidR="00FF3B7D" w:rsidRDefault="007B2BFA" w:rsidP="001C3037">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7B2BFA">
        <w:rPr>
          <w:rFonts w:ascii="Times New Roman" w:hAnsi="Times New Roman" w:cs="Times New Roman"/>
          <w:sz w:val="20"/>
          <w:szCs w:val="20"/>
        </w:rPr>
        <w:t>Aparat penegak hukum kurang maksimal dan tidak paham mengenai aturan yang ada mengenai upaya korban dalam mempertahankan hak-haknya. Selain faktor Penegak Hukumnya, terdapat faktor lain yaitu faktor masyarakat, dalam hal ini pada korban sendiri yang enggan atau tidak mau memproses kasusnya kepada pihak kepolisian. Selain itu, kurangnya tingkat pengetahuan dan kesadaran masyarakat terhadap hak-haknya. Sehingga korban akibat kecelakaan jalan rusak melepaskan hak-haknya dengan begitu saja tanpa upaya. Alasan korban enggan mempetahankan hak-haknya dikarenakan sebagai berikut:</w:t>
      </w:r>
      <w:r w:rsidR="001F3D38">
        <w:rPr>
          <w:rFonts w:ascii="Times New Roman" w:hAnsi="Times New Roman" w:cs="Times New Roman"/>
          <w:sz w:val="20"/>
          <w:szCs w:val="20"/>
        </w:rPr>
        <w:t xml:space="preserve"> </w:t>
      </w:r>
      <w:r w:rsidR="00141FD7">
        <w:rPr>
          <w:rFonts w:ascii="Times New Roman" w:hAnsi="Times New Roman" w:cs="Times New Roman"/>
          <w:sz w:val="20"/>
          <w:szCs w:val="20"/>
        </w:rPr>
        <w:t xml:space="preserve">a) </w:t>
      </w:r>
      <w:r w:rsidRPr="007B2BFA">
        <w:rPr>
          <w:rFonts w:ascii="Times New Roman" w:hAnsi="Times New Roman" w:cs="Times New Roman"/>
          <w:sz w:val="20"/>
          <w:szCs w:val="20"/>
        </w:rPr>
        <w:t>Korban kecelakaan akibat jalan rusak beranggapan bahwa melapor ke kepoli</w:t>
      </w:r>
      <w:r w:rsidR="001F3D38">
        <w:rPr>
          <w:rFonts w:ascii="Times New Roman" w:hAnsi="Times New Roman" w:cs="Times New Roman"/>
          <w:sz w:val="20"/>
          <w:szCs w:val="20"/>
        </w:rPr>
        <w:t xml:space="preserve">sian merupakan hal yang sia-sia; </w:t>
      </w:r>
      <w:r w:rsidR="00141FD7">
        <w:rPr>
          <w:rFonts w:ascii="Times New Roman" w:hAnsi="Times New Roman" w:cs="Times New Roman"/>
          <w:sz w:val="20"/>
          <w:szCs w:val="20"/>
        </w:rPr>
        <w:t xml:space="preserve">b) </w:t>
      </w:r>
      <w:r w:rsidRPr="007B2BFA">
        <w:rPr>
          <w:rFonts w:ascii="Times New Roman" w:hAnsi="Times New Roman" w:cs="Times New Roman"/>
          <w:sz w:val="20"/>
          <w:szCs w:val="20"/>
        </w:rPr>
        <w:t>Korban kecelakaan akibat jalan rusak kurang memahami akan hak-haknya bahwasannya kecelakaan yang diakibatkan oleh jalan rusak merupakan</w:t>
      </w:r>
      <w:r w:rsidR="001F3D38">
        <w:rPr>
          <w:rFonts w:ascii="Times New Roman" w:hAnsi="Times New Roman" w:cs="Times New Roman"/>
          <w:sz w:val="20"/>
          <w:szCs w:val="20"/>
        </w:rPr>
        <w:t xml:space="preserve"> tanggung jawab dari pemerintah; </w:t>
      </w:r>
      <w:r w:rsidR="00141FD7">
        <w:rPr>
          <w:rFonts w:ascii="Times New Roman" w:hAnsi="Times New Roman" w:cs="Times New Roman"/>
          <w:sz w:val="20"/>
          <w:szCs w:val="20"/>
        </w:rPr>
        <w:t xml:space="preserve">c) </w:t>
      </w:r>
      <w:r w:rsidR="00141FD7" w:rsidRPr="00141FD7">
        <w:rPr>
          <w:rFonts w:ascii="Times New Roman" w:hAnsi="Times New Roman" w:cs="Times New Roman"/>
          <w:sz w:val="20"/>
          <w:szCs w:val="20"/>
        </w:rPr>
        <w:t>Korb</w:t>
      </w:r>
      <w:r w:rsidR="001F3D38">
        <w:rPr>
          <w:rFonts w:ascii="Times New Roman" w:hAnsi="Times New Roman" w:cs="Times New Roman"/>
          <w:sz w:val="20"/>
          <w:szCs w:val="20"/>
        </w:rPr>
        <w:t xml:space="preserve">an mengabaikan akan hak-haknya. </w:t>
      </w:r>
      <w:r w:rsidR="00141FD7" w:rsidRPr="00141FD7">
        <w:rPr>
          <w:rFonts w:ascii="Times New Roman" w:hAnsi="Times New Roman" w:cs="Times New Roman"/>
          <w:sz w:val="20"/>
          <w:szCs w:val="20"/>
        </w:rPr>
        <w:t>Korban kecelakaan jalan rusak menganggap kecelakaan ini merupakan hal yang biasa.</w:t>
      </w:r>
    </w:p>
    <w:p w:rsidR="001C3037" w:rsidRPr="001C3037" w:rsidRDefault="001C3037" w:rsidP="001C3037">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p>
    <w:p w:rsidR="00FF3B7D" w:rsidRDefault="00CC0C33" w:rsidP="001C3037">
      <w:pPr>
        <w:widowControl w:val="0"/>
        <w:autoSpaceDE w:val="0"/>
        <w:autoSpaceDN w:val="0"/>
        <w:adjustRightInd w:val="0"/>
        <w:spacing w:after="120" w:line="240" w:lineRule="auto"/>
        <w:rPr>
          <w:rFonts w:ascii="Times New Roman" w:hAnsi="Times New Roman" w:cs="Times New Roman"/>
          <w:sz w:val="24"/>
          <w:szCs w:val="24"/>
        </w:rPr>
      </w:pPr>
      <w:r>
        <w:rPr>
          <w:rFonts w:ascii="Times New Roman" w:hAnsi="Times New Roman" w:cs="Times New Roman"/>
          <w:b/>
          <w:bCs/>
          <w:sz w:val="20"/>
          <w:szCs w:val="20"/>
        </w:rPr>
        <w:t>Saran</w:t>
      </w:r>
    </w:p>
    <w:p w:rsidR="001F3D38" w:rsidRDefault="001F3D38" w:rsidP="001C3037">
      <w:pPr>
        <w:widowControl w:val="0"/>
        <w:overflowPunct w:val="0"/>
        <w:autoSpaceDE w:val="0"/>
        <w:autoSpaceDN w:val="0"/>
        <w:adjustRightInd w:val="0"/>
        <w:spacing w:after="120" w:line="240" w:lineRule="auto"/>
        <w:jc w:val="both"/>
        <w:rPr>
          <w:rFonts w:ascii="Times New Roman" w:hAnsi="Times New Roman" w:cs="Times New Roman"/>
          <w:sz w:val="20"/>
          <w:szCs w:val="20"/>
        </w:rPr>
      </w:pPr>
      <w:r>
        <w:rPr>
          <w:rFonts w:ascii="Times New Roman" w:hAnsi="Times New Roman" w:cs="Times New Roman"/>
          <w:sz w:val="20"/>
          <w:szCs w:val="20"/>
        </w:rPr>
        <w:t xml:space="preserve">Berdasarkan </w:t>
      </w:r>
      <w:r w:rsidR="007B2BFA" w:rsidRPr="007B2BFA">
        <w:rPr>
          <w:rFonts w:ascii="Times New Roman" w:hAnsi="Times New Roman" w:cs="Times New Roman"/>
          <w:sz w:val="20"/>
          <w:szCs w:val="20"/>
        </w:rPr>
        <w:t>hasil penelitian yang telah dilakukan maka penulis memberikan saran sebagai berikut :</w:t>
      </w:r>
    </w:p>
    <w:p w:rsidR="007B2BFA" w:rsidRPr="001F3D38" w:rsidRDefault="007B2BFA" w:rsidP="001C3037">
      <w:pPr>
        <w:widowControl w:val="0"/>
        <w:overflowPunct w:val="0"/>
        <w:autoSpaceDE w:val="0"/>
        <w:autoSpaceDN w:val="0"/>
        <w:adjustRightInd w:val="0"/>
        <w:spacing w:after="120" w:line="240" w:lineRule="auto"/>
        <w:ind w:firstLine="567"/>
        <w:jc w:val="both"/>
        <w:rPr>
          <w:rFonts w:ascii="Times New Roman" w:hAnsi="Times New Roman" w:cs="Times New Roman"/>
          <w:sz w:val="20"/>
          <w:szCs w:val="20"/>
        </w:rPr>
      </w:pPr>
      <w:r w:rsidRPr="001F3D38">
        <w:rPr>
          <w:rFonts w:ascii="Times New Roman" w:hAnsi="Times New Roman" w:cs="Times New Roman"/>
          <w:sz w:val="20"/>
          <w:szCs w:val="20"/>
        </w:rPr>
        <w:t xml:space="preserve">Bagi korban kecelakaan akibat jalan rusak apabila mengalami kejadian kecelakaan Lalu Lintas yang diakibatkan oleh jalan rusak  diharapkan ada upaya untuk memperjuangkan hak-haknya tanpa melihat hasilnya karena tanpa upaya tidak akan menghasilkan sesuatu. Minimal dengan usaha, masyarakat dapat memberi peringatan atau masukan kepada aparat penegak hukum </w:t>
      </w:r>
      <w:r w:rsidRPr="001F3D38">
        <w:rPr>
          <w:rFonts w:ascii="Times New Roman" w:hAnsi="Times New Roman" w:cs="Times New Roman"/>
          <w:sz w:val="20"/>
          <w:szCs w:val="20"/>
        </w:rPr>
        <w:lastRenderedPageBreak/>
        <w:t>atau pemerintah bahwa ada hak-hak korban kecelakaan agar pemerintah dapat bertanggung jawab akan kelalaiannya.</w:t>
      </w:r>
    </w:p>
    <w:p w:rsidR="007673A5" w:rsidRPr="00BC5EFD" w:rsidRDefault="001C3037" w:rsidP="001C3037">
      <w:pPr>
        <w:widowControl w:val="0"/>
        <w:overflowPunct w:val="0"/>
        <w:autoSpaceDE w:val="0"/>
        <w:autoSpaceDN w:val="0"/>
        <w:adjustRightInd w:val="0"/>
        <w:spacing w:after="0" w:line="273" w:lineRule="auto"/>
        <w:ind w:firstLine="567"/>
        <w:jc w:val="both"/>
        <w:rPr>
          <w:rFonts w:ascii="Times New Roman" w:hAnsi="Times New Roman" w:cs="Times New Roman"/>
          <w:b/>
          <w:sz w:val="20"/>
          <w:szCs w:val="20"/>
        </w:rPr>
      </w:pPr>
      <w:r>
        <w:rPr>
          <w:rFonts w:ascii="Times New Roman" w:hAnsi="Times New Roman" w:cs="Times New Roman"/>
          <w:noProof/>
          <w:sz w:val="20"/>
          <w:szCs w:val="20"/>
        </w:rPr>
        <w:drawing>
          <wp:anchor distT="0" distB="0" distL="114300" distR="114300" simplePos="0" relativeHeight="251693056" behindDoc="1" locked="0" layoutInCell="0" allowOverlap="1">
            <wp:simplePos x="0" y="0"/>
            <wp:positionH relativeFrom="column">
              <wp:posOffset>-7018</wp:posOffset>
            </wp:positionH>
            <wp:positionV relativeFrom="paragraph">
              <wp:posOffset>1068806</wp:posOffset>
            </wp:positionV>
            <wp:extent cx="6117056" cy="6112042"/>
            <wp:effectExtent l="19050" t="0" r="0" b="0"/>
            <wp:wrapNone/>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6117056" cy="6112042"/>
                    </a:xfrm>
                    <a:prstGeom prst="rect">
                      <a:avLst/>
                    </a:prstGeom>
                    <a:noFill/>
                  </pic:spPr>
                </pic:pic>
              </a:graphicData>
            </a:graphic>
          </wp:anchor>
        </w:drawing>
      </w:r>
      <w:r w:rsidR="007B2BFA" w:rsidRPr="007B2BFA">
        <w:rPr>
          <w:rFonts w:ascii="Times New Roman" w:hAnsi="Times New Roman" w:cs="Times New Roman"/>
          <w:sz w:val="20"/>
          <w:szCs w:val="20"/>
        </w:rPr>
        <w:t xml:space="preserve">Kepolisian disarankan untuk meningkatkan kualitas pemahaman aparat penegak hukum akan tindak pidana kecelakaan akibat jalan rusak. Serta meningkatkan kepedulian polisi dalam menangani upaya korban kecelakaan akibat jalan rusak perlu adanya sosialisasi atau diskusi dengan cara melakukan FGD </w:t>
      </w:r>
      <w:r w:rsidR="007B2BFA" w:rsidRPr="00BC5EFD">
        <w:rPr>
          <w:rFonts w:ascii="Times New Roman" w:hAnsi="Times New Roman" w:cs="Times New Roman"/>
          <w:i/>
          <w:sz w:val="20"/>
          <w:szCs w:val="20"/>
        </w:rPr>
        <w:t>(Forum Group</w:t>
      </w:r>
      <w:r w:rsidR="007B2BFA" w:rsidRPr="007B2BFA">
        <w:rPr>
          <w:rFonts w:ascii="Times New Roman" w:hAnsi="Times New Roman" w:cs="Times New Roman"/>
          <w:sz w:val="20"/>
          <w:szCs w:val="20"/>
        </w:rPr>
        <w:t xml:space="preserve"> </w:t>
      </w:r>
      <w:r w:rsidR="007B2BFA" w:rsidRPr="00BC5EFD">
        <w:rPr>
          <w:rFonts w:ascii="Times New Roman" w:hAnsi="Times New Roman" w:cs="Times New Roman"/>
          <w:i/>
          <w:sz w:val="20"/>
          <w:szCs w:val="20"/>
        </w:rPr>
        <w:t xml:space="preserve">Discusion) </w:t>
      </w:r>
      <w:r w:rsidR="007B2BFA" w:rsidRPr="007B2BFA">
        <w:rPr>
          <w:rFonts w:ascii="Times New Roman" w:hAnsi="Times New Roman" w:cs="Times New Roman"/>
          <w:sz w:val="20"/>
          <w:szCs w:val="20"/>
        </w:rPr>
        <w:t>dengan korban-korban kecelakaan atau dengan masyarakat yang berkaitan dengan kecelakaan jalan rusak</w:t>
      </w:r>
      <w:r w:rsidR="00BC5EFD">
        <w:rPr>
          <w:rFonts w:ascii="Times New Roman" w:hAnsi="Times New Roman" w:cs="Times New Roman"/>
          <w:sz w:val="20"/>
          <w:szCs w:val="20"/>
        </w:rPr>
        <w:t xml:space="preserve"> serta bagi p</w:t>
      </w:r>
      <w:r w:rsidR="007B2BFA" w:rsidRPr="007B2BFA">
        <w:rPr>
          <w:rFonts w:ascii="Times New Roman" w:hAnsi="Times New Roman" w:cs="Times New Roman"/>
          <w:sz w:val="20"/>
          <w:szCs w:val="20"/>
        </w:rPr>
        <w:t>enyelenggara jalan sebaiknya rutin dalam melakukan pengawasan pada fasilitas jalan umum agar dapat mengurangi jumlah kecelakaan akibat jalan rusak. Penyelenggara jalan segera memperbaiki jalan rusak yang dapat mengakibatkan kecelakaan jika mendapatkan laporan.</w:t>
      </w:r>
    </w:p>
    <w:p w:rsidR="007673A5" w:rsidRDefault="007673A5" w:rsidP="00BC5EFD">
      <w:pPr>
        <w:widowControl w:val="0"/>
        <w:overflowPunct w:val="0"/>
        <w:autoSpaceDE w:val="0"/>
        <w:autoSpaceDN w:val="0"/>
        <w:adjustRightInd w:val="0"/>
        <w:spacing w:before="240" w:after="0" w:line="233" w:lineRule="auto"/>
        <w:ind w:right="2820"/>
        <w:jc w:val="both"/>
        <w:rPr>
          <w:rFonts w:ascii="Times New Roman" w:hAnsi="Times New Roman" w:cs="Times New Roman"/>
          <w:b/>
          <w:bCs/>
          <w:sz w:val="20"/>
          <w:szCs w:val="20"/>
        </w:rPr>
      </w:pPr>
    </w:p>
    <w:p w:rsidR="00FF3B7D" w:rsidRPr="00BC5EFD" w:rsidRDefault="007673A5" w:rsidP="00BC5EFD">
      <w:pPr>
        <w:pStyle w:val="ListParagraph"/>
        <w:spacing w:after="240"/>
        <w:ind w:left="0"/>
        <w:rPr>
          <w:rFonts w:ascii="Times New Roman" w:hAnsi="Times New Roman"/>
          <w:b/>
          <w:sz w:val="20"/>
          <w:szCs w:val="20"/>
          <w:lang w:val="id-ID"/>
        </w:rPr>
      </w:pPr>
      <w:r>
        <w:rPr>
          <w:rFonts w:ascii="Times New Roman" w:hAnsi="Times New Roman"/>
          <w:b/>
          <w:sz w:val="20"/>
          <w:szCs w:val="20"/>
        </w:rPr>
        <w:t>DAFTAR PUSTAKA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Ali, Mahrus.  2013.  Asas-Asas Hukum Pidana KORPORASI. Jakarta: Rajawali Pers.</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Bertens, K. 2000. Etika. Jakarta: PT. Gramedia Pustaka Utama.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Djajoesman, H. S. 1976. Polisi dan Lalu Lintas. Bandung.</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 xml:space="preserve">Fajar, Mukti dan Ahmad, Yulianto. 2013. Dualisme Penelitian Hukum. Yogyakarta: Pustaka Pelajar. </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Gosita, Arief. 1993. Masalah Korban Kejahatan, Jakarta: C.V. Akademika Pressindo.</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Indah, Maya. 2014. Perlindungan Korban Suatu Perspektif Viktimologi dan Kriminologi. Jakarta:Kencana Prenadamedia Group.</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Nawawi, Arief Barda. 1998. Beberapa Aspek Kebijakan Penegakan dan PengembanganHukum Pidana. Bandung: Citra Aditya Bakti.</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Maleong, Lexy J. 2015. Metodologi Penelitian Kualitatif. Bandung: Remaja Rosdakarya.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Moeljatno. 2000. Asas-Asas Hukum Pidana. Jakarta: Rineka Cipta.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Prodjodikoro, Wirjono. 2003. Asas-Asas Hukum Pidana di Indonesia. Bandung: Refika Aditama.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Prakoso, Djoko. 1987. Polri Sebagai Penyidik Dalam Penegakan Hukum. Jakarta: Bina Aksara.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Raharjo, Trisno. 2011. Mediasi Pidana Dalam Sistem Peradilan Pidana: Suatu kajian Perbandingan dan Penerapannya Di Indonesia. Jakarta: Buku Litera.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Riyanto, Yatim. 2007. Metode Penelitian Hukum Kualitatif dan Kuantitatif. Surabaya: Unesa Press.</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Sahetapy, J. E. 1995. Hukum Pidana. Yogyakarta: Liberty.</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Saleh, Roeslan. 1984. Segi Lain Hukum Pidana. Jakarta: Ghalia Indonesia.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Simons, D. 1992. Kitab Pembelajaran Hukum Pidana (Leerboek Van het nederlanches Straftrecht). Diterjemahkan oleh P. A. F. Lamintang. Bandung: Pionir Jaya.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Soekanto, Soerjono. 2013. Faktor-Faktor Yang Mempengaruhi Penegakan Hukum Cetakan Ke-12. Jakarta: Rajawali Pers.</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Soeparman, Parman. 2009. Pengaturan Hak Mengajukan Upaya Hukum Peninjauan Kembali dalam Perkara Pidana Bagi korban Kejahatan. Bandung: Refika Aditama.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Sudarsono. 2007. Pengantar ilmu Hukum. Jakarta: Rineka Cipta.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Syukur, A. Fatahillah dan Dewi, DS. 2011. Mediasi Penal: Penerapan Restorative Justice Di Pengadilan Anak Indonesia. Jakarta: Indie Publishing.</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Wibisono, Mufied. 1979. Ilmu Kedokteran Kehakiman. Fakultas Hukum dan Pengetahuan Masyarakat. Universitas Brawijaya Malang.</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Widiartana, G. 2014. VIKTIMOLOGI Perspektif Korban Dalam Penanggulangan Kejahatan, Yogyakarta: Cahaya Atma Pustaka.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b/>
          <w:sz w:val="20"/>
          <w:szCs w:val="20"/>
        </w:rPr>
      </w:pPr>
      <w:r w:rsidRPr="007673A5">
        <w:rPr>
          <w:rFonts w:ascii="Times New Roman" w:hAnsi="Times New Roman" w:cs="Times New Roman"/>
          <w:b/>
          <w:sz w:val="20"/>
          <w:szCs w:val="20"/>
        </w:rPr>
        <w:t>Jurnal</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Kementerian Pekerjaan Umum. Inspektorat Jenderal. 2012. Peraturan Perundang-Undangan Tentang Jalan.</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Bhaswata, N. 2009 “Gambaran Tingkat Pengetahuan Keselamatan Transportasi Bus Kuning UI Pada Mahasiswa Sarjana Regular Angkatan Tahun 2005 Fakultas Kesehatan Masyarakat Universitas Indonesia”. Skripsi. Fakultas kesehatan masyarakat. Universitas Indonesia, Jakarta.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Naely, Nasikhah. 2014. “Penyelesaian Non-Penal dalam Kecelakaan Lalu Lintas (Analisis Terhadap Perkara Polres Bantul No. Pol: LP/106/II/2014/Lantas Polres Bantul)”. Skripsi. Fakultas Syari’ah dan Hukum. Universitas Islam Negeri Sunan Kalijaga, Yogyakarta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b/>
          <w:sz w:val="20"/>
          <w:szCs w:val="20"/>
        </w:rPr>
      </w:pPr>
      <w:r w:rsidRPr="007673A5">
        <w:rPr>
          <w:rFonts w:ascii="Times New Roman" w:hAnsi="Times New Roman" w:cs="Times New Roman"/>
          <w:b/>
          <w:sz w:val="20"/>
          <w:szCs w:val="20"/>
        </w:rPr>
        <w:t>Perundang-undangan</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Undang-Undang Dasar Negara Kesatuan Republik Indonesia tahun 1945</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Kitab Undang-Undang Hukum Pidana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Kitab Undang-Undang Hukum Acara Pidana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Undang-Undang Nomor 39 Tahun 1999 Tentang Hak Asasi Manusia (Lembaran Negara Republik Indonesia Tahun 1999 Nomor 165, Tambahan Lembaran Negara Republik Indonesia Nomor 3886)</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 xml:space="preserve">Undang-Undang Nomor 22 Tahun 2009 Tentang Lalu </w:t>
      </w:r>
      <w:r w:rsidRPr="007673A5">
        <w:rPr>
          <w:rFonts w:ascii="Times New Roman" w:hAnsi="Times New Roman" w:cs="Times New Roman"/>
          <w:sz w:val="20"/>
          <w:szCs w:val="20"/>
        </w:rPr>
        <w:lastRenderedPageBreak/>
        <w:t>Lintas dan Angkutan Jalan (Lembaran Negara Republik Indonesia Tahun 2009 Nomor 96, Tambahan Lembaran Negara Republik Indonesia Nomor 5025)</w:t>
      </w:r>
    </w:p>
    <w:p w:rsidR="007673A5" w:rsidRPr="007673A5" w:rsidRDefault="001C3037"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1C3037">
        <w:rPr>
          <w:rFonts w:ascii="Times New Roman" w:hAnsi="Times New Roman" w:cs="Times New Roman"/>
          <w:noProof/>
          <w:sz w:val="20"/>
          <w:szCs w:val="20"/>
        </w:rPr>
        <w:drawing>
          <wp:anchor distT="0" distB="0" distL="114300" distR="114300" simplePos="0" relativeHeight="251695104" behindDoc="1" locked="0" layoutInCell="0" allowOverlap="1">
            <wp:simplePos x="0" y="0"/>
            <wp:positionH relativeFrom="column">
              <wp:posOffset>145382</wp:posOffset>
            </wp:positionH>
            <wp:positionV relativeFrom="paragraph">
              <wp:posOffset>757655</wp:posOffset>
            </wp:positionV>
            <wp:extent cx="6117055" cy="6112042"/>
            <wp:effectExtent l="19050" t="0" r="0" b="0"/>
            <wp:wrapNone/>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6117055" cy="6112042"/>
                    </a:xfrm>
                    <a:prstGeom prst="rect">
                      <a:avLst/>
                    </a:prstGeom>
                    <a:noFill/>
                  </pic:spPr>
                </pic:pic>
              </a:graphicData>
            </a:graphic>
          </wp:anchor>
        </w:drawing>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Undang-undang Nomor 13 Tahun 2006 tentang Perlindungan Saksi dan Korban (Lembaran Negara Republik Indonesia Tahun 2014 Nomor 64, Tambahan Lembaran Negara Republik Indonesia Nomor 4635)</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b/>
          <w:sz w:val="20"/>
          <w:szCs w:val="20"/>
        </w:rPr>
      </w:pPr>
      <w:r w:rsidRPr="007673A5">
        <w:rPr>
          <w:rFonts w:ascii="Times New Roman" w:hAnsi="Times New Roman" w:cs="Times New Roman"/>
          <w:b/>
          <w:sz w:val="20"/>
          <w:szCs w:val="20"/>
        </w:rPr>
        <w:t xml:space="preserve">Kamus </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Poerwadarminta, W. J. S. 1984. Kamus Umum Bahasa Indonesia, Jakarta: Balai Pustaka.</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b/>
          <w:sz w:val="20"/>
          <w:szCs w:val="20"/>
        </w:rPr>
      </w:pPr>
      <w:r w:rsidRPr="007673A5">
        <w:rPr>
          <w:rFonts w:ascii="Times New Roman" w:hAnsi="Times New Roman" w:cs="Times New Roman"/>
          <w:b/>
          <w:sz w:val="20"/>
          <w:szCs w:val="20"/>
        </w:rPr>
        <w:t>Website</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Hukum Online. 2011. Korban Tak Melapor, Bagaimana Kelanjutan Kasus Laka Lantas. (Online) (http</w:t>
      </w:r>
      <w:r w:rsidRPr="00A638CF">
        <w:rPr>
          <w:rFonts w:ascii="Times New Roman" w:hAnsi="Times New Roman" w:cs="Times New Roman"/>
          <w:sz w:val="20"/>
          <w:szCs w:val="20"/>
        </w:rPr>
        <w:t>:</w:t>
      </w:r>
      <w:r w:rsidRPr="00A638CF">
        <w:rPr>
          <w:rFonts w:ascii="Times New Roman" w:hAnsi="Times New Roman" w:cs="Times New Roman"/>
          <w:sz w:val="20"/>
          <w:szCs w:val="20"/>
          <w:u w:val="single"/>
        </w:rPr>
        <w:t>//www.hukumonline.com/klinik/detail/lt537bbe73a1ffb/korban-tak-melapor--bagaimana-kelanjutan-kasus-laka-lantas</w:t>
      </w:r>
      <w:r w:rsidRPr="007673A5">
        <w:rPr>
          <w:rFonts w:ascii="Times New Roman" w:hAnsi="Times New Roman" w:cs="Times New Roman"/>
          <w:sz w:val="20"/>
          <w:szCs w:val="20"/>
        </w:rPr>
        <w:t>) diakses pada tanggal 23 Mei 2016</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Tribun News. 2016. Jalan Rusak Warga Tiga kelurahan Berdemo di Jalan Kalianak. (Online) (http</w:t>
      </w:r>
      <w:r w:rsidRPr="00A638CF">
        <w:rPr>
          <w:rFonts w:ascii="Times New Roman" w:hAnsi="Times New Roman" w:cs="Times New Roman"/>
          <w:sz w:val="20"/>
          <w:szCs w:val="20"/>
        </w:rPr>
        <w:t>:</w:t>
      </w:r>
      <w:r w:rsidRPr="00A638CF">
        <w:rPr>
          <w:rFonts w:ascii="Times New Roman" w:hAnsi="Times New Roman" w:cs="Times New Roman"/>
          <w:sz w:val="20"/>
          <w:szCs w:val="20"/>
          <w:u w:val="single"/>
        </w:rPr>
        <w:t>//surabaya.tribunnews.com/2016/02/22/jalan-rusak-warga-tiga-kelurahan-berdemo-di-jl-kalianak-surabaya</w:t>
      </w:r>
      <w:r w:rsidRPr="007673A5">
        <w:rPr>
          <w:rFonts w:ascii="Times New Roman" w:hAnsi="Times New Roman" w:cs="Times New Roman"/>
          <w:sz w:val="20"/>
          <w:szCs w:val="20"/>
        </w:rPr>
        <w:t>) diakses pada tanggal 09 April 2016 Pukul 18:00 WIB</w:t>
      </w: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p>
    <w:p w:rsidR="007673A5" w:rsidRPr="007673A5" w:rsidRDefault="007673A5" w:rsidP="007673A5">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0"/>
          <w:szCs w:val="20"/>
        </w:rPr>
      </w:pPr>
      <w:r w:rsidRPr="007673A5">
        <w:rPr>
          <w:rFonts w:ascii="Times New Roman" w:hAnsi="Times New Roman" w:cs="Times New Roman"/>
          <w:sz w:val="20"/>
          <w:szCs w:val="20"/>
        </w:rPr>
        <w:t>Merdeka. 2015. Kasus Kecelakaan di Indonesia. (Online) (http</w:t>
      </w:r>
      <w:r w:rsidRPr="00A638CF">
        <w:rPr>
          <w:rFonts w:ascii="Times New Roman" w:hAnsi="Times New Roman" w:cs="Times New Roman"/>
          <w:sz w:val="20"/>
          <w:szCs w:val="20"/>
        </w:rPr>
        <w:t>:</w:t>
      </w:r>
      <w:r w:rsidRPr="00A638CF">
        <w:rPr>
          <w:rFonts w:ascii="Times New Roman" w:hAnsi="Times New Roman" w:cs="Times New Roman"/>
          <w:sz w:val="20"/>
          <w:szCs w:val="20"/>
          <w:u w:val="single"/>
        </w:rPr>
        <w:t>//www.merdeka.com/otomotif/hingga-september-2015-ada-23-ribu-kasus-kecelakaan-di-indonesia.html</w:t>
      </w:r>
      <w:r w:rsidRPr="007673A5">
        <w:rPr>
          <w:rFonts w:ascii="Times New Roman" w:hAnsi="Times New Roman" w:cs="Times New Roman"/>
          <w:sz w:val="20"/>
          <w:szCs w:val="20"/>
        </w:rPr>
        <w:t>) diakses pada tanggal 29 februari 2016</w:t>
      </w:r>
    </w:p>
    <w:p w:rsidR="00CC0C33" w:rsidRDefault="007673A5" w:rsidP="00141FD7">
      <w:pPr>
        <w:widowControl w:val="0"/>
        <w:overflowPunct w:val="0"/>
        <w:autoSpaceDE w:val="0"/>
        <w:autoSpaceDN w:val="0"/>
        <w:adjustRightInd w:val="0"/>
        <w:spacing w:after="0" w:line="214" w:lineRule="auto"/>
        <w:ind w:left="280" w:right="20" w:hanging="284"/>
        <w:jc w:val="both"/>
        <w:rPr>
          <w:rFonts w:ascii="Times New Roman" w:hAnsi="Times New Roman" w:cs="Times New Roman"/>
          <w:sz w:val="24"/>
          <w:szCs w:val="24"/>
        </w:rPr>
      </w:pPr>
      <w:r w:rsidRPr="007673A5">
        <w:rPr>
          <w:rFonts w:ascii="Times New Roman" w:hAnsi="Times New Roman" w:cs="Times New Roman"/>
          <w:sz w:val="20"/>
          <w:szCs w:val="20"/>
        </w:rPr>
        <w:tab/>
      </w:r>
    </w:p>
    <w:sectPr w:rsidR="00CC0C33" w:rsidSect="00FF3B7D">
      <w:pgSz w:w="11900" w:h="16834"/>
      <w:pgMar w:top="1410" w:right="1120" w:bottom="1440" w:left="1140" w:header="720" w:footer="720" w:gutter="0"/>
      <w:cols w:num="2" w:space="360" w:equalWidth="0">
        <w:col w:w="4640" w:space="360"/>
        <w:col w:w="46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0C33" w:rsidRDefault="00CC0C33" w:rsidP="00727709">
      <w:pPr>
        <w:spacing w:after="0" w:line="240" w:lineRule="auto"/>
      </w:pPr>
      <w:r>
        <w:separator/>
      </w:r>
    </w:p>
  </w:endnote>
  <w:endnote w:type="continuationSeparator" w:id="0">
    <w:p w:rsidR="00CC0C33" w:rsidRDefault="00CC0C33" w:rsidP="007277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0C33" w:rsidRDefault="00CC0C33" w:rsidP="00727709">
      <w:pPr>
        <w:spacing w:after="0" w:line="240" w:lineRule="auto"/>
      </w:pPr>
      <w:r>
        <w:separator/>
      </w:r>
    </w:p>
  </w:footnote>
  <w:footnote w:type="continuationSeparator" w:id="0">
    <w:p w:rsidR="00CC0C33" w:rsidRDefault="00CC0C33" w:rsidP="00727709">
      <w:pPr>
        <w:spacing w:after="0" w:line="240" w:lineRule="auto"/>
      </w:pPr>
      <w:r>
        <w:continuationSeparator/>
      </w:r>
    </w:p>
  </w:footnote>
  <w:footnote w:id="1">
    <w:p w:rsidR="00952BDD" w:rsidRDefault="00952BDD" w:rsidP="00420ADB">
      <w:pPr>
        <w:pStyle w:val="FootnoteText"/>
        <w:ind w:firstLine="720"/>
      </w:pPr>
      <w:r w:rsidRPr="00420ADB">
        <w:rPr>
          <w:rStyle w:val="FootnoteReference"/>
          <w:rFonts w:ascii="Times New Roman" w:hAnsi="Times New Roman" w:cs="Times New Roman"/>
        </w:rPr>
        <w:footnoteRef/>
      </w:r>
      <w:r w:rsidRPr="00420ADB">
        <w:rPr>
          <w:rFonts w:ascii="Times New Roman" w:hAnsi="Times New Roman" w:cs="Times New Roman"/>
        </w:rPr>
        <w:t xml:space="preserve"> </w:t>
      </w:r>
      <w:r w:rsidRPr="00C3685B">
        <w:rPr>
          <w:rFonts w:ascii="Times New Roman" w:hAnsi="Times New Roman"/>
        </w:rPr>
        <w:t>Kementerian P</w:t>
      </w:r>
      <w:r>
        <w:rPr>
          <w:rFonts w:ascii="Times New Roman" w:hAnsi="Times New Roman"/>
        </w:rPr>
        <w:t>ekerjaan Umum.</w:t>
      </w:r>
      <w:r w:rsidRPr="00C3685B">
        <w:rPr>
          <w:rFonts w:ascii="Times New Roman" w:hAnsi="Times New Roman"/>
        </w:rPr>
        <w:t xml:space="preserve"> Inspektorat Jenderal,</w:t>
      </w:r>
      <w:r>
        <w:rPr>
          <w:rFonts w:ascii="Times New Roman" w:hAnsi="Times New Roman"/>
        </w:rPr>
        <w:t xml:space="preserve"> 2012,</w:t>
      </w:r>
      <w:r w:rsidRPr="00C3685B">
        <w:rPr>
          <w:rFonts w:ascii="Times New Roman" w:hAnsi="Times New Roman"/>
        </w:rPr>
        <w:t xml:space="preserve"> </w:t>
      </w:r>
      <w:r w:rsidRPr="00E117C1">
        <w:rPr>
          <w:rFonts w:ascii="Times New Roman" w:hAnsi="Times New Roman"/>
          <w:i/>
        </w:rPr>
        <w:t>Peraturan Perundang-Undangan Tentang Jalan</w:t>
      </w:r>
      <w:r>
        <w:rPr>
          <w:rFonts w:ascii="Times New Roman" w:hAnsi="Times New Roman"/>
        </w:rPr>
        <w:t>,</w:t>
      </w:r>
      <w:r w:rsidRPr="00C3685B">
        <w:rPr>
          <w:rFonts w:ascii="Times New Roman" w:hAnsi="Times New Roman"/>
        </w:rPr>
        <w:t xml:space="preserve"> hal</w:t>
      </w:r>
      <w:r>
        <w:rPr>
          <w:rFonts w:ascii="Times New Roman" w:hAnsi="Times New Roman"/>
        </w:rPr>
        <w:t>.</w:t>
      </w:r>
      <w:r w:rsidRPr="00C3685B">
        <w:rPr>
          <w:rFonts w:ascii="Times New Roman" w:hAnsi="Times New Roman"/>
        </w:rPr>
        <w:t xml:space="preserve"> 1</w:t>
      </w:r>
    </w:p>
  </w:footnote>
  <w:footnote w:id="2">
    <w:p w:rsidR="00420ADB" w:rsidRPr="00BC5EFD" w:rsidRDefault="00420ADB" w:rsidP="00BC5EFD">
      <w:pPr>
        <w:pStyle w:val="FootnoteText"/>
        <w:ind w:firstLine="720"/>
        <w:rPr>
          <w:rFonts w:ascii="Times New Roman" w:hAnsi="Times New Roman"/>
        </w:rPr>
      </w:pPr>
      <w:r w:rsidRPr="00BC5EFD">
        <w:rPr>
          <w:rStyle w:val="FootnoteReference"/>
          <w:rFonts w:ascii="Times New Roman" w:hAnsi="Times New Roman" w:cs="Times New Roman"/>
        </w:rPr>
        <w:footnoteRef/>
      </w:r>
      <w:hyperlink r:id="rId1" w:history="1">
        <w:r w:rsidRPr="00BC5EFD">
          <w:rPr>
            <w:rStyle w:val="Hyperlink"/>
            <w:rFonts w:ascii="Times New Roman" w:hAnsi="Times New Roman" w:cs="Times New Roman"/>
          </w:rPr>
          <w:t>http://www.merdeka.com/otomotif/hingga-september-2015-ada-23-ribu-kasus-kecelakaan-di-indonesia.html</w:t>
        </w:r>
      </w:hyperlink>
      <w:r>
        <w:rPr>
          <w:rFonts w:ascii="Times New Roman" w:hAnsi="Times New Roman"/>
          <w:color w:val="0070C0"/>
        </w:rPr>
        <w:t xml:space="preserve"> </w:t>
      </w:r>
      <w:r>
        <w:rPr>
          <w:rFonts w:ascii="Times New Roman" w:hAnsi="Times New Roman"/>
        </w:rPr>
        <w:t>diakses pada tanggal 29 februari 2016 pukul: 09.15 WIB</w:t>
      </w:r>
    </w:p>
  </w:footnote>
  <w:footnote w:id="3">
    <w:p w:rsidR="00420ADB" w:rsidRPr="007A182E" w:rsidRDefault="00420ADB" w:rsidP="00420ADB">
      <w:pPr>
        <w:pStyle w:val="FootnoteText"/>
        <w:ind w:firstLine="720"/>
      </w:pPr>
      <w:r w:rsidRPr="00BC5EFD">
        <w:rPr>
          <w:rStyle w:val="FootnoteReference"/>
          <w:rFonts w:ascii="Times New Roman" w:hAnsi="Times New Roman" w:cs="Times New Roman"/>
        </w:rPr>
        <w:footnoteRef/>
      </w:r>
      <w:r w:rsidRPr="00BC5EFD">
        <w:rPr>
          <w:rFonts w:ascii="Times New Roman" w:hAnsi="Times New Roman" w:cs="Times New Roman"/>
        </w:rPr>
        <w:t xml:space="preserve"> M</w:t>
      </w:r>
      <w:r w:rsidRPr="007A182E">
        <w:rPr>
          <w:rFonts w:ascii="Times New Roman" w:hAnsi="Times New Roman"/>
        </w:rPr>
        <w:t xml:space="preserve">oeljatno, 2000, </w:t>
      </w:r>
      <w:r w:rsidRPr="007A182E">
        <w:rPr>
          <w:rFonts w:ascii="Times New Roman" w:hAnsi="Times New Roman"/>
          <w:i/>
        </w:rPr>
        <w:t>Asas-asas hukum pidana</w:t>
      </w:r>
      <w:r>
        <w:rPr>
          <w:rFonts w:ascii="Times New Roman" w:hAnsi="Times New Roman"/>
        </w:rPr>
        <w:t>, Jakarta: PT. Rineka Cipta, h</w:t>
      </w:r>
      <w:r w:rsidRPr="007A182E">
        <w:rPr>
          <w:rFonts w:ascii="Times New Roman" w:hAnsi="Times New Roman"/>
        </w:rPr>
        <w:t>al.75</w:t>
      </w:r>
    </w:p>
    <w:p w:rsidR="00420ADB" w:rsidRDefault="00420ADB">
      <w:pPr>
        <w:pStyle w:val="FootnoteText"/>
      </w:pPr>
    </w:p>
  </w:footnote>
  <w:footnote w:id="4">
    <w:p w:rsidR="00420ADB" w:rsidRDefault="00420ADB" w:rsidP="00322262">
      <w:pPr>
        <w:pStyle w:val="FootnoteText"/>
        <w:ind w:firstLine="720"/>
      </w:pPr>
      <w:r w:rsidRPr="00FF3B5C">
        <w:rPr>
          <w:rStyle w:val="FootnoteReference"/>
          <w:rFonts w:ascii="Times New Roman" w:hAnsi="Times New Roman"/>
        </w:rPr>
        <w:footnoteRef/>
      </w:r>
      <w:r w:rsidRPr="00FF3B5C">
        <w:rPr>
          <w:rFonts w:ascii="Times New Roman" w:hAnsi="Times New Roman"/>
          <w:color w:val="0070C0"/>
        </w:rPr>
        <w:t xml:space="preserve">http://surabaya.tribunnews.com/2016/02/22/jalan-rusak-warga-tiga-kelurahan-berdemo-di-jl-kalianak-surabaya </w:t>
      </w:r>
      <w:r w:rsidRPr="00FF3B5C">
        <w:rPr>
          <w:rFonts w:ascii="Times New Roman" w:hAnsi="Times New Roman"/>
        </w:rPr>
        <w:t>diakses pada tangg</w:t>
      </w:r>
      <w:r>
        <w:rPr>
          <w:rFonts w:ascii="Times New Roman" w:hAnsi="Times New Roman"/>
        </w:rPr>
        <w:t>al 09 April 2016 Pukul 18:00 WIB</w:t>
      </w:r>
    </w:p>
  </w:footnote>
  <w:footnote w:id="5">
    <w:p w:rsidR="00322262" w:rsidRDefault="00322262" w:rsidP="00322262">
      <w:pPr>
        <w:pStyle w:val="FootnoteText"/>
        <w:ind w:firstLine="720"/>
      </w:pPr>
      <w:r>
        <w:rPr>
          <w:rStyle w:val="FootnoteReference"/>
          <w:rFonts w:ascii="Times New Roman" w:hAnsi="Times New Roman"/>
        </w:rPr>
        <w:footnoteRef/>
      </w:r>
      <w:r>
        <w:rPr>
          <w:rFonts w:ascii="Times New Roman" w:hAnsi="Times New Roman"/>
        </w:rPr>
        <w:t xml:space="preserve"> Mukti Fajar dan Yulianto achmad, 2010, </w:t>
      </w:r>
      <w:r>
        <w:rPr>
          <w:rFonts w:ascii="Times New Roman" w:hAnsi="Times New Roman"/>
          <w:i/>
        </w:rPr>
        <w:t>Dualisme Penelitain Hukum Normatif dan Empiris</w:t>
      </w:r>
      <w:r>
        <w:rPr>
          <w:rFonts w:ascii="Times New Roman" w:hAnsi="Times New Roman"/>
        </w:rPr>
        <w:t>, Yogyakarta: Pustaka Pelajar, hal. 110</w:t>
      </w:r>
    </w:p>
  </w:footnote>
  <w:footnote w:id="6">
    <w:p w:rsidR="00C3002D" w:rsidRDefault="00C3002D" w:rsidP="00C3002D">
      <w:pPr>
        <w:pStyle w:val="FootnoteText"/>
        <w:ind w:firstLine="720"/>
      </w:pPr>
      <w:r w:rsidRPr="00324CDD">
        <w:rPr>
          <w:rStyle w:val="FootnoteReference"/>
          <w:rFonts w:ascii="Times New Roman" w:hAnsi="Times New Roman"/>
        </w:rPr>
        <w:footnoteRef/>
      </w:r>
      <w:r w:rsidRPr="00324CDD">
        <w:rPr>
          <w:rFonts w:ascii="Times New Roman" w:hAnsi="Times New Roman"/>
        </w:rPr>
        <w:t xml:space="preserve"> Maya Indah,  </w:t>
      </w:r>
      <w:r>
        <w:rPr>
          <w:rFonts w:ascii="Times New Roman" w:hAnsi="Times New Roman"/>
          <w:i/>
        </w:rPr>
        <w:t>Op.</w:t>
      </w:r>
      <w:r w:rsidRPr="00324CDD">
        <w:rPr>
          <w:rFonts w:ascii="Times New Roman" w:hAnsi="Times New Roman"/>
          <w:i/>
        </w:rPr>
        <w:t>Cit</w:t>
      </w:r>
      <w:r>
        <w:rPr>
          <w:rFonts w:ascii="Times New Roman" w:hAnsi="Times New Roman"/>
        </w:rPr>
        <w:t>, hal. 106</w:t>
      </w:r>
    </w:p>
  </w:footnote>
  <w:footnote w:id="7">
    <w:p w:rsidR="00C3002D" w:rsidRPr="00FE69F3" w:rsidRDefault="00C3002D" w:rsidP="00C3002D">
      <w:pPr>
        <w:pStyle w:val="FootnoteText"/>
        <w:ind w:firstLine="720"/>
      </w:pPr>
      <w:r w:rsidRPr="00324CDD">
        <w:rPr>
          <w:rStyle w:val="FootnoteReference"/>
          <w:rFonts w:ascii="Times New Roman" w:hAnsi="Times New Roman"/>
        </w:rPr>
        <w:footnoteRef/>
      </w:r>
      <w:r w:rsidRPr="00324CDD">
        <w:rPr>
          <w:rFonts w:ascii="Times New Roman" w:hAnsi="Times New Roman"/>
        </w:rPr>
        <w:t xml:space="preserve"> Naely, Nasikhah., 2014, </w:t>
      </w:r>
      <w:r w:rsidRPr="00324CDD">
        <w:rPr>
          <w:rFonts w:ascii="Times New Roman" w:hAnsi="Times New Roman"/>
          <w:i/>
        </w:rPr>
        <w:t>Penyelesaian Non-Penal dalam Kecelakaan Lalu Lintas (Analisis Terhadap Perkara Polres Bantul No. Pol: LP/106/II/2014/Lantas Polres Bantul)</w:t>
      </w:r>
      <w:r w:rsidRPr="00324CDD">
        <w:rPr>
          <w:rFonts w:ascii="Times New Roman" w:hAnsi="Times New Roman"/>
        </w:rPr>
        <w:t>. Skripsi. Fakultas Syari’ah dan Hukum. Universitas Islam Negeri Sunan Kalijaga, Yogyakarta</w:t>
      </w:r>
      <w:r>
        <w:rPr>
          <w:rFonts w:ascii="Times New Roman" w:hAnsi="Times New Roman"/>
        </w:rPr>
        <w:t>.</w:t>
      </w:r>
    </w:p>
    <w:p w:rsidR="00C3002D" w:rsidRDefault="00C3002D">
      <w:pPr>
        <w:pStyle w:val="FootnoteText"/>
      </w:pPr>
    </w:p>
  </w:footnote>
  <w:footnote w:id="8">
    <w:p w:rsidR="007B2BFA" w:rsidRDefault="007B2BFA" w:rsidP="00BC5EFD">
      <w:pPr>
        <w:pStyle w:val="FootnoteText"/>
        <w:ind w:firstLine="720"/>
      </w:pPr>
      <w:r w:rsidRPr="00651583">
        <w:rPr>
          <w:rStyle w:val="FootnoteReference"/>
          <w:rFonts w:ascii="Times New Roman" w:hAnsi="Times New Roman"/>
        </w:rPr>
        <w:footnoteRef/>
      </w:r>
      <w:r w:rsidRPr="00651583">
        <w:rPr>
          <w:rFonts w:ascii="Times New Roman" w:hAnsi="Times New Roman"/>
        </w:rPr>
        <w:t xml:space="preserve"> Soerjono soekanto, 2013, </w:t>
      </w:r>
      <w:r w:rsidRPr="00651583">
        <w:rPr>
          <w:rFonts w:ascii="Times New Roman" w:hAnsi="Times New Roman"/>
          <w:i/>
        </w:rPr>
        <w:t>Faktor-Faktor Yang Mempengaruhi Penegakan Hukum Cetakan Ke-12.</w:t>
      </w:r>
      <w:r w:rsidRPr="00651583">
        <w:rPr>
          <w:rFonts w:ascii="Times New Roman" w:hAnsi="Times New Roman"/>
        </w:rPr>
        <w:t xml:space="preserve"> Jakarta</w:t>
      </w:r>
      <w:r w:rsidRPr="005E11D3">
        <w:rPr>
          <w:rFonts w:ascii="Times New Roman" w:hAnsi="Times New Roman"/>
        </w:rPr>
        <w:t>: Rajawali Pers. hal. 36</w:t>
      </w:r>
    </w:p>
  </w:footnote>
  <w:footnote w:id="9">
    <w:p w:rsidR="007B2BFA" w:rsidRPr="00141FD7" w:rsidRDefault="007B2BFA" w:rsidP="007B2BFA">
      <w:pPr>
        <w:pStyle w:val="FootnoteText"/>
        <w:ind w:firstLine="720"/>
        <w:rPr>
          <w:rFonts w:ascii="Times New Roman" w:hAnsi="Times New Roman" w:cs="Times New Roman"/>
        </w:rPr>
      </w:pPr>
      <w:r w:rsidRPr="00141FD7">
        <w:rPr>
          <w:rStyle w:val="FootnoteReference"/>
          <w:rFonts w:ascii="Times New Roman" w:hAnsi="Times New Roman" w:cs="Times New Roman"/>
        </w:rPr>
        <w:footnoteRef/>
      </w:r>
      <w:r w:rsidRPr="00141FD7">
        <w:rPr>
          <w:rFonts w:ascii="Times New Roman" w:hAnsi="Times New Roman" w:cs="Times New Roman"/>
        </w:rPr>
        <w:t xml:space="preserve"> Soerjono Soekanto, 2010, </w:t>
      </w:r>
      <w:r w:rsidRPr="00141FD7">
        <w:rPr>
          <w:rFonts w:ascii="Times New Roman" w:hAnsi="Times New Roman" w:cs="Times New Roman"/>
          <w:i/>
        </w:rPr>
        <w:t>Faktor-Faktor Yang Mempengaruhi Penegakan Hukum</w:t>
      </w:r>
      <w:r w:rsidR="00BC5EFD">
        <w:rPr>
          <w:rFonts w:ascii="Times New Roman" w:hAnsi="Times New Roman" w:cs="Times New Roman"/>
        </w:rPr>
        <w:t xml:space="preserve">, Jakarta: Raja </w:t>
      </w:r>
      <w:r w:rsidRPr="00141FD7">
        <w:rPr>
          <w:rFonts w:ascii="Times New Roman" w:hAnsi="Times New Roman" w:cs="Times New Roman"/>
        </w:rPr>
        <w:t>Grafindo Persada, hal. 5</w:t>
      </w:r>
    </w:p>
  </w:footnote>
  <w:footnote w:id="10">
    <w:p w:rsidR="007B2BFA" w:rsidRPr="007B2BFA" w:rsidRDefault="007B2BFA" w:rsidP="007B2BFA">
      <w:pPr>
        <w:pStyle w:val="FootnoteText"/>
        <w:ind w:firstLine="720"/>
        <w:rPr>
          <w:rFonts w:ascii="Times New Roman" w:hAnsi="Times New Roman" w:cs="Times New Roman"/>
        </w:rPr>
      </w:pPr>
      <w:r w:rsidRPr="007B2BFA">
        <w:rPr>
          <w:rStyle w:val="FootnoteReference"/>
          <w:rFonts w:ascii="Times New Roman" w:hAnsi="Times New Roman" w:cs="Times New Roman"/>
        </w:rPr>
        <w:footnoteRef/>
      </w:r>
      <w:r w:rsidRPr="007B2BFA">
        <w:rPr>
          <w:rFonts w:ascii="Times New Roman" w:hAnsi="Times New Roman" w:cs="Times New Roman"/>
        </w:rPr>
        <w:t xml:space="preserve"> </w:t>
      </w:r>
      <w:r w:rsidRPr="007B2BFA">
        <w:rPr>
          <w:rFonts w:ascii="Times New Roman" w:hAnsi="Times New Roman" w:cs="Times New Roman"/>
          <w:i/>
        </w:rPr>
        <w:t>Ibid</w:t>
      </w:r>
      <w:r w:rsidRPr="007B2BFA">
        <w:rPr>
          <w:rFonts w:ascii="Times New Roman" w:hAnsi="Times New Roman" w:cs="Times New Roman"/>
        </w:rPr>
        <w:t>, hal. 40</w:t>
      </w:r>
    </w:p>
  </w:footnote>
  <w:footnote w:id="11">
    <w:p w:rsidR="007B2BFA" w:rsidRDefault="007B2BFA" w:rsidP="007B2BFA">
      <w:pPr>
        <w:pStyle w:val="FootnoteText"/>
        <w:ind w:firstLine="720"/>
      </w:pPr>
      <w:r w:rsidRPr="00A171AB">
        <w:rPr>
          <w:rStyle w:val="FootnoteReference"/>
          <w:rFonts w:ascii="Times New Roman" w:hAnsi="Times New Roman"/>
        </w:rPr>
        <w:footnoteRef/>
      </w:r>
      <w:r w:rsidRPr="00A171AB">
        <w:rPr>
          <w:rFonts w:ascii="Times New Roman" w:hAnsi="Times New Roman"/>
        </w:rPr>
        <w:t xml:space="preserve"> Sudarsono, 2007</w:t>
      </w:r>
      <w:r w:rsidRPr="00A171AB">
        <w:rPr>
          <w:rFonts w:ascii="Times New Roman" w:hAnsi="Times New Roman"/>
          <w:i/>
        </w:rPr>
        <w:t>, Pengantar ilmu Hukum</w:t>
      </w:r>
      <w:r w:rsidRPr="00A171AB">
        <w:rPr>
          <w:rFonts w:ascii="Times New Roman" w:hAnsi="Times New Roman"/>
        </w:rPr>
        <w:t>, Jakarta: Rineka Cipta, hal. 66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0969CF"/>
    <w:multiLevelType w:val="hybridMultilevel"/>
    <w:tmpl w:val="0448A2F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CD628BF"/>
    <w:multiLevelType w:val="multilevel"/>
    <w:tmpl w:val="ACDCF2A4"/>
    <w:lvl w:ilvl="0">
      <w:start w:val="3"/>
      <w:numFmt w:val="decimal"/>
      <w:lvlText w:val="%1"/>
      <w:lvlJc w:val="left"/>
      <w:pPr>
        <w:ind w:left="480" w:hanging="480"/>
      </w:pPr>
      <w:rPr>
        <w:rFonts w:hint="default"/>
      </w:rPr>
    </w:lvl>
    <w:lvl w:ilvl="1">
      <w:start w:val="3"/>
      <w:numFmt w:val="decimal"/>
      <w:lvlText w:val="%1.%2"/>
      <w:lvlJc w:val="left"/>
      <w:pPr>
        <w:ind w:left="1685" w:hanging="480"/>
      </w:pPr>
      <w:rPr>
        <w:rFonts w:hint="default"/>
      </w:rPr>
    </w:lvl>
    <w:lvl w:ilvl="2">
      <w:start w:val="2"/>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
    <w:nsid w:val="28962AAF"/>
    <w:multiLevelType w:val="hybridMultilevel"/>
    <w:tmpl w:val="842AC4D0"/>
    <w:lvl w:ilvl="0" w:tplc="60AE8C00">
      <w:start w:val="1"/>
      <w:numFmt w:val="decimal"/>
      <w:lvlText w:val="(%1)"/>
      <w:lvlJc w:val="left"/>
      <w:pPr>
        <w:ind w:left="2354" w:hanging="630"/>
      </w:pPr>
      <w:rPr>
        <w:rFonts w:hint="default"/>
      </w:rPr>
    </w:lvl>
    <w:lvl w:ilvl="1" w:tplc="0D782BCC">
      <w:start w:val="1"/>
      <w:numFmt w:val="lowerLetter"/>
      <w:lvlText w:val="%2."/>
      <w:lvlJc w:val="left"/>
      <w:pPr>
        <w:ind w:left="1964" w:hanging="600"/>
      </w:pPr>
      <w:rPr>
        <w:rFonts w:hint="default"/>
      </w:r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5">
    <w:nsid w:val="2A8D26FA"/>
    <w:multiLevelType w:val="hybridMultilevel"/>
    <w:tmpl w:val="F2EA84C4"/>
    <w:lvl w:ilvl="0" w:tplc="04210001">
      <w:start w:val="1"/>
      <w:numFmt w:val="bullet"/>
      <w:lvlText w:val=""/>
      <w:lvlJc w:val="left"/>
      <w:pPr>
        <w:ind w:left="1080" w:hanging="360"/>
      </w:pPr>
      <w:rPr>
        <w:rFonts w:ascii="Symbol" w:hAnsi="Symbol"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462820F6"/>
    <w:multiLevelType w:val="hybridMultilevel"/>
    <w:tmpl w:val="BAEC7F5C"/>
    <w:lvl w:ilvl="0" w:tplc="51C6B02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7">
    <w:nsid w:val="480C2EFC"/>
    <w:multiLevelType w:val="hybridMultilevel"/>
    <w:tmpl w:val="84E81D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DD34FB2"/>
    <w:multiLevelType w:val="hybridMultilevel"/>
    <w:tmpl w:val="38A8FF4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9">
    <w:nsid w:val="59E451E2"/>
    <w:multiLevelType w:val="hybridMultilevel"/>
    <w:tmpl w:val="290E4090"/>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0">
    <w:nsid w:val="5A663C3D"/>
    <w:multiLevelType w:val="hybridMultilevel"/>
    <w:tmpl w:val="7F8A3D76"/>
    <w:lvl w:ilvl="0" w:tplc="60AE8C00">
      <w:start w:val="1"/>
      <w:numFmt w:val="decimal"/>
      <w:lvlText w:val="(%1)"/>
      <w:lvlJc w:val="left"/>
      <w:pPr>
        <w:ind w:left="2070" w:hanging="63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70D3DF2"/>
    <w:multiLevelType w:val="hybridMultilevel"/>
    <w:tmpl w:val="C568B7EA"/>
    <w:lvl w:ilvl="0" w:tplc="2A72E162">
      <w:start w:val="1"/>
      <w:numFmt w:val="decimal"/>
      <w:lvlText w:val="%1."/>
      <w:lvlJc w:val="left"/>
      <w:pPr>
        <w:ind w:left="1637" w:hanging="360"/>
      </w:pPr>
      <w:rPr>
        <w:rFonts w:ascii="Times New Roman" w:eastAsia="Calibri" w:hAnsi="Times New Roman" w:cs="Times New Roman"/>
      </w:rPr>
    </w:lvl>
    <w:lvl w:ilvl="1" w:tplc="60AE8C00">
      <w:start w:val="1"/>
      <w:numFmt w:val="decimal"/>
      <w:lvlText w:val="(%2)"/>
      <w:lvlJc w:val="left"/>
      <w:pPr>
        <w:ind w:left="2627" w:hanging="630"/>
      </w:pPr>
      <w:rPr>
        <w:rFonts w:hint="default"/>
      </w:rPr>
    </w:lvl>
    <w:lvl w:ilvl="2" w:tplc="0421001B" w:tentative="1">
      <w:start w:val="1"/>
      <w:numFmt w:val="lowerRoman"/>
      <w:lvlText w:val="%3."/>
      <w:lvlJc w:val="right"/>
      <w:pPr>
        <w:ind w:left="3077" w:hanging="180"/>
      </w:pPr>
    </w:lvl>
    <w:lvl w:ilvl="3" w:tplc="0421000F" w:tentative="1">
      <w:start w:val="1"/>
      <w:numFmt w:val="decimal"/>
      <w:lvlText w:val="%4."/>
      <w:lvlJc w:val="left"/>
      <w:pPr>
        <w:ind w:left="3797" w:hanging="360"/>
      </w:pPr>
    </w:lvl>
    <w:lvl w:ilvl="4" w:tplc="04210019" w:tentative="1">
      <w:start w:val="1"/>
      <w:numFmt w:val="lowerLetter"/>
      <w:lvlText w:val="%5."/>
      <w:lvlJc w:val="left"/>
      <w:pPr>
        <w:ind w:left="4517" w:hanging="360"/>
      </w:pPr>
    </w:lvl>
    <w:lvl w:ilvl="5" w:tplc="0421001B" w:tentative="1">
      <w:start w:val="1"/>
      <w:numFmt w:val="lowerRoman"/>
      <w:lvlText w:val="%6."/>
      <w:lvlJc w:val="right"/>
      <w:pPr>
        <w:ind w:left="5237" w:hanging="180"/>
      </w:pPr>
    </w:lvl>
    <w:lvl w:ilvl="6" w:tplc="0421000F" w:tentative="1">
      <w:start w:val="1"/>
      <w:numFmt w:val="decimal"/>
      <w:lvlText w:val="%7."/>
      <w:lvlJc w:val="left"/>
      <w:pPr>
        <w:ind w:left="5957" w:hanging="360"/>
      </w:pPr>
    </w:lvl>
    <w:lvl w:ilvl="7" w:tplc="04210019" w:tentative="1">
      <w:start w:val="1"/>
      <w:numFmt w:val="lowerLetter"/>
      <w:lvlText w:val="%8."/>
      <w:lvlJc w:val="left"/>
      <w:pPr>
        <w:ind w:left="6677" w:hanging="360"/>
      </w:pPr>
    </w:lvl>
    <w:lvl w:ilvl="8" w:tplc="0421001B" w:tentative="1">
      <w:start w:val="1"/>
      <w:numFmt w:val="lowerRoman"/>
      <w:lvlText w:val="%9."/>
      <w:lvlJc w:val="right"/>
      <w:pPr>
        <w:ind w:left="7397" w:hanging="180"/>
      </w:pPr>
    </w:lvl>
  </w:abstractNum>
  <w:num w:numId="1">
    <w:abstractNumId w:val="0"/>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11"/>
  </w:num>
  <w:num w:numId="10">
    <w:abstractNumId w:val="9"/>
  </w:num>
  <w:num w:numId="11">
    <w:abstractNumId w:val="10"/>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
  <w:rsids>
    <w:rsidRoot w:val="00F06742"/>
    <w:rsid w:val="00056285"/>
    <w:rsid w:val="000C0F6F"/>
    <w:rsid w:val="000C43A9"/>
    <w:rsid w:val="000E1E34"/>
    <w:rsid w:val="000E4424"/>
    <w:rsid w:val="00141FD7"/>
    <w:rsid w:val="001C3037"/>
    <w:rsid w:val="001F3D38"/>
    <w:rsid w:val="002A4BEC"/>
    <w:rsid w:val="002B1E9A"/>
    <w:rsid w:val="002D2BD9"/>
    <w:rsid w:val="00322262"/>
    <w:rsid w:val="003E7F9F"/>
    <w:rsid w:val="0040523F"/>
    <w:rsid w:val="00420ADB"/>
    <w:rsid w:val="00542AAC"/>
    <w:rsid w:val="005515A5"/>
    <w:rsid w:val="005F5482"/>
    <w:rsid w:val="006411E0"/>
    <w:rsid w:val="006633B8"/>
    <w:rsid w:val="00727709"/>
    <w:rsid w:val="007673A5"/>
    <w:rsid w:val="007832A7"/>
    <w:rsid w:val="007B2BFA"/>
    <w:rsid w:val="007D47DD"/>
    <w:rsid w:val="00832A05"/>
    <w:rsid w:val="00893AD7"/>
    <w:rsid w:val="008A44AD"/>
    <w:rsid w:val="00915FE9"/>
    <w:rsid w:val="00952BDD"/>
    <w:rsid w:val="00956750"/>
    <w:rsid w:val="009C479C"/>
    <w:rsid w:val="00A541A7"/>
    <w:rsid w:val="00A638CF"/>
    <w:rsid w:val="00A67456"/>
    <w:rsid w:val="00AB338C"/>
    <w:rsid w:val="00AC6EED"/>
    <w:rsid w:val="00B1654D"/>
    <w:rsid w:val="00B36AEC"/>
    <w:rsid w:val="00BC5EFD"/>
    <w:rsid w:val="00C0169C"/>
    <w:rsid w:val="00C3002D"/>
    <w:rsid w:val="00C7008E"/>
    <w:rsid w:val="00C716C7"/>
    <w:rsid w:val="00CC0C33"/>
    <w:rsid w:val="00D46AFB"/>
    <w:rsid w:val="00D93049"/>
    <w:rsid w:val="00DC69A3"/>
    <w:rsid w:val="00E924AD"/>
    <w:rsid w:val="00E97808"/>
    <w:rsid w:val="00EC7893"/>
    <w:rsid w:val="00F06742"/>
    <w:rsid w:val="00FF3B7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B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6742"/>
    <w:rPr>
      <w:color w:val="0000FF" w:themeColor="hyperlink"/>
      <w:u w:val="single"/>
    </w:rPr>
  </w:style>
  <w:style w:type="paragraph" w:styleId="FootnoteText">
    <w:name w:val="footnote text"/>
    <w:basedOn w:val="Normal"/>
    <w:link w:val="FootnoteTextChar"/>
    <w:uiPriority w:val="99"/>
    <w:unhideWhenUsed/>
    <w:rsid w:val="00952BDD"/>
    <w:pPr>
      <w:spacing w:after="0" w:line="240" w:lineRule="auto"/>
    </w:pPr>
    <w:rPr>
      <w:sz w:val="20"/>
      <w:szCs w:val="20"/>
    </w:rPr>
  </w:style>
  <w:style w:type="character" w:customStyle="1" w:styleId="FootnoteTextChar">
    <w:name w:val="Footnote Text Char"/>
    <w:basedOn w:val="DefaultParagraphFont"/>
    <w:link w:val="FootnoteText"/>
    <w:uiPriority w:val="99"/>
    <w:rsid w:val="00952BDD"/>
    <w:rPr>
      <w:sz w:val="20"/>
      <w:szCs w:val="20"/>
    </w:rPr>
  </w:style>
  <w:style w:type="character" w:styleId="FootnoteReference">
    <w:name w:val="footnote reference"/>
    <w:basedOn w:val="DefaultParagraphFont"/>
    <w:uiPriority w:val="99"/>
    <w:unhideWhenUsed/>
    <w:rsid w:val="00952BDD"/>
    <w:rPr>
      <w:vertAlign w:val="superscript"/>
    </w:rPr>
  </w:style>
  <w:style w:type="paragraph" w:styleId="BalloonText">
    <w:name w:val="Balloon Text"/>
    <w:basedOn w:val="Normal"/>
    <w:link w:val="BalloonTextChar"/>
    <w:uiPriority w:val="99"/>
    <w:semiHidden/>
    <w:unhideWhenUsed/>
    <w:rsid w:val="00E97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7808"/>
    <w:rPr>
      <w:rFonts w:ascii="Tahoma" w:hAnsi="Tahoma" w:cs="Tahoma"/>
      <w:sz w:val="16"/>
      <w:szCs w:val="16"/>
    </w:rPr>
  </w:style>
  <w:style w:type="table" w:styleId="TableGrid">
    <w:name w:val="Table Grid"/>
    <w:basedOn w:val="TableNormal"/>
    <w:uiPriority w:val="59"/>
    <w:rsid w:val="00E9780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C0169C"/>
    <w:pPr>
      <w:spacing w:after="0" w:line="240" w:lineRule="auto"/>
      <w:ind w:left="720"/>
      <w:contextualSpacing/>
      <w:jc w:val="both"/>
    </w:pPr>
    <w:rPr>
      <w:rFonts w:ascii="Calibri" w:eastAsia="Calibri" w:hAnsi="Calibri" w:cs="Times New Roman"/>
      <w:lang w:val="en-US" w:eastAsia="en-US"/>
    </w:rPr>
  </w:style>
  <w:style w:type="character" w:customStyle="1" w:styleId="ListParagraphChar">
    <w:name w:val="List Paragraph Char"/>
    <w:link w:val="ListParagraph"/>
    <w:uiPriority w:val="34"/>
    <w:locked/>
    <w:rsid w:val="00C0169C"/>
    <w:rPr>
      <w:rFonts w:ascii="Calibri" w:eastAsia="Calibri" w:hAnsi="Calibri" w:cs="Times New Roman"/>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aninurani94@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toetche60@yahoo.co.i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merdeka.com/otomotif/hingga-september-2015-ada-23-ribu-kasus-kecelakaan-di-indones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0A330E-1FA9-4287-A854-E913C2A2D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9</Pages>
  <Words>5554</Words>
  <Characters>36294</Characters>
  <Application>Microsoft Office Word</Application>
  <DocSecurity>0</DocSecurity>
  <Lines>302</Lines>
  <Paragraphs>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41765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Princes Rhanidhany</dc:creator>
  <cp:lastModifiedBy>Princes Rhanidhany</cp:lastModifiedBy>
  <cp:revision>18</cp:revision>
  <cp:lastPrinted>2016-12-05T14:04:00Z</cp:lastPrinted>
  <dcterms:created xsi:type="dcterms:W3CDTF">2016-12-05T11:14:00Z</dcterms:created>
  <dcterms:modified xsi:type="dcterms:W3CDTF">2016-12-19T04:44:00Z</dcterms:modified>
</cp:coreProperties>
</file>