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76B7" w14:textId="5436B8FB" w:rsidR="00D61883" w:rsidRPr="00FA19D8" w:rsidRDefault="00D61883" w:rsidP="002C6408">
      <w:pPr>
        <w:spacing w:after="120"/>
        <w:rPr>
          <w:rFonts w:ascii="Times New Roman" w:hAnsi="Times New Roman" w:cs="Times New Roman"/>
          <w:b/>
          <w:color w:val="000000" w:themeColor="text1"/>
          <w:sz w:val="22"/>
          <w:szCs w:val="22"/>
          <w:lang w:val="en-US"/>
        </w:rPr>
      </w:pPr>
      <w:r w:rsidRPr="00FA19D8">
        <w:rPr>
          <w:b/>
          <w:noProof/>
          <w:color w:val="000000" w:themeColor="text1"/>
          <w:sz w:val="22"/>
          <w:szCs w:val="22"/>
          <w:lang w:val="id-ID" w:eastAsia="id-ID"/>
        </w:rPr>
        <w:drawing>
          <wp:inline distT="0" distB="0" distL="0" distR="0" wp14:anchorId="7D235CFB" wp14:editId="50B301BE">
            <wp:extent cx="5718175" cy="1910715"/>
            <wp:effectExtent l="0" t="0" r="0" b="0"/>
            <wp:docPr id="1" name="Picture 1" descr="A picture containing 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175" cy="1910715"/>
                    </a:xfrm>
                    <a:prstGeom prst="rect">
                      <a:avLst/>
                    </a:prstGeom>
                    <a:noFill/>
                    <a:ln>
                      <a:noFill/>
                    </a:ln>
                  </pic:spPr>
                </pic:pic>
              </a:graphicData>
            </a:graphic>
          </wp:inline>
        </w:drawing>
      </w:r>
    </w:p>
    <w:p w14:paraId="43E4F857" w14:textId="60BC7E36" w:rsidR="00073E1C" w:rsidRPr="00FA19D8" w:rsidRDefault="00073E1C" w:rsidP="00AD1608">
      <w:pPr>
        <w:spacing w:after="120"/>
        <w:jc w:val="center"/>
        <w:rPr>
          <w:rFonts w:ascii="Times New Roman" w:hAnsi="Times New Roman" w:cs="Times New Roman"/>
          <w:b/>
          <w:color w:val="000000" w:themeColor="text1"/>
          <w:sz w:val="22"/>
          <w:szCs w:val="22"/>
          <w:lang w:val="en-US"/>
        </w:rPr>
      </w:pPr>
      <w:r w:rsidRPr="00FA19D8">
        <w:rPr>
          <w:rFonts w:ascii="Times New Roman" w:hAnsi="Times New Roman" w:cs="Times New Roman"/>
          <w:b/>
          <w:color w:val="000000" w:themeColor="text1"/>
          <w:sz w:val="22"/>
          <w:szCs w:val="22"/>
          <w:lang w:val="en-US"/>
        </w:rPr>
        <w:t>PENGATURAN</w:t>
      </w:r>
      <w:r w:rsidR="00225337" w:rsidRPr="00FA19D8">
        <w:rPr>
          <w:rFonts w:ascii="Times New Roman" w:hAnsi="Times New Roman" w:cs="Times New Roman"/>
          <w:b/>
          <w:color w:val="000000" w:themeColor="text1"/>
          <w:sz w:val="22"/>
          <w:szCs w:val="22"/>
          <w:lang w:val="en-US"/>
        </w:rPr>
        <w:t xml:space="preserve"> </w:t>
      </w:r>
      <w:r w:rsidRPr="00FA19D8">
        <w:rPr>
          <w:rFonts w:ascii="Times New Roman" w:hAnsi="Times New Roman" w:cs="Times New Roman"/>
          <w:b/>
          <w:color w:val="000000" w:themeColor="text1"/>
          <w:sz w:val="22"/>
          <w:szCs w:val="22"/>
          <w:lang w:val="en-US"/>
        </w:rPr>
        <w:t>PERIZINAN PEMANFAATAN RUANG BAWAH TANAH UNTUK BANGUNAN GEDUNG DI SURABAYA</w:t>
      </w:r>
    </w:p>
    <w:p w14:paraId="6CB7D0AF" w14:textId="62CDCCB2" w:rsidR="00970E95" w:rsidRPr="00FA19D8" w:rsidRDefault="00970E95" w:rsidP="008253CC">
      <w:pPr>
        <w:rPr>
          <w:rFonts w:ascii="Times New Roman" w:hAnsi="Times New Roman" w:cs="Times New Roman"/>
          <w:b/>
          <w:color w:val="000000" w:themeColor="text1"/>
          <w:sz w:val="22"/>
          <w:szCs w:val="22"/>
          <w:lang w:val="en-US"/>
        </w:rPr>
      </w:pPr>
    </w:p>
    <w:p w14:paraId="0C32C413" w14:textId="6741CBDF" w:rsidR="00970E95" w:rsidRPr="00FA19D8" w:rsidRDefault="00970E95" w:rsidP="00CE0845">
      <w:pPr>
        <w:jc w:val="center"/>
        <w:rPr>
          <w:rFonts w:ascii="Times New Roman" w:hAnsi="Times New Roman" w:cs="Times New Roman"/>
          <w:b/>
          <w:color w:val="000000" w:themeColor="text1"/>
          <w:sz w:val="22"/>
          <w:szCs w:val="22"/>
          <w:lang w:val="en-US"/>
        </w:rPr>
      </w:pPr>
      <w:r w:rsidRPr="00FA19D8">
        <w:rPr>
          <w:rFonts w:ascii="Times New Roman" w:hAnsi="Times New Roman" w:cs="Times New Roman"/>
          <w:b/>
          <w:color w:val="000000" w:themeColor="text1"/>
          <w:sz w:val="22"/>
          <w:szCs w:val="22"/>
          <w:lang w:val="en-US"/>
        </w:rPr>
        <w:t>Nisabillah Safitri</w:t>
      </w:r>
    </w:p>
    <w:p w14:paraId="62371F6C" w14:textId="0BD0948B" w:rsidR="00970E95" w:rsidRPr="00FA19D8" w:rsidRDefault="00970E95" w:rsidP="00CE0845">
      <w:pPr>
        <w:jc w:val="center"/>
        <w:rPr>
          <w:rFonts w:ascii="Times New Roman" w:hAnsi="Times New Roman" w:cs="Times New Roman"/>
          <w:bCs/>
          <w:color w:val="000000" w:themeColor="text1"/>
          <w:sz w:val="20"/>
          <w:szCs w:val="20"/>
          <w:lang w:val="en-US"/>
        </w:rPr>
      </w:pPr>
      <w:r w:rsidRPr="00FA19D8">
        <w:rPr>
          <w:rFonts w:ascii="Times New Roman" w:hAnsi="Times New Roman" w:cs="Times New Roman"/>
          <w:bCs/>
          <w:color w:val="000000" w:themeColor="text1"/>
          <w:sz w:val="20"/>
          <w:szCs w:val="20"/>
          <w:lang w:val="en-US"/>
        </w:rPr>
        <w:t xml:space="preserve">Program Studi Ilmu Hukum, Fakultas Ilmu </w:t>
      </w:r>
      <w:r w:rsidR="008A2E2F" w:rsidRPr="00FA19D8">
        <w:rPr>
          <w:rFonts w:ascii="Times New Roman" w:hAnsi="Times New Roman" w:cs="Times New Roman"/>
          <w:bCs/>
          <w:color w:val="000000" w:themeColor="text1"/>
          <w:sz w:val="20"/>
          <w:szCs w:val="20"/>
          <w:lang w:val="en-US"/>
        </w:rPr>
        <w:t>Sosial dan Hukum, Universitas Negeri Surabaya</w:t>
      </w:r>
    </w:p>
    <w:p w14:paraId="5762C69E" w14:textId="3B751D5D" w:rsidR="008253CC" w:rsidRDefault="005A3CBA" w:rsidP="00CE0845">
      <w:pPr>
        <w:jc w:val="center"/>
        <w:rPr>
          <w:rStyle w:val="Hyperlink"/>
          <w:rFonts w:ascii="Times New Roman" w:hAnsi="Times New Roman" w:cs="Times New Roman"/>
          <w:bCs/>
          <w:color w:val="000000" w:themeColor="text1"/>
          <w:sz w:val="20"/>
          <w:szCs w:val="20"/>
          <w:lang w:val="en-US"/>
        </w:rPr>
      </w:pPr>
      <w:hyperlink r:id="rId9" w:history="1">
        <w:r w:rsidR="00EA37A5" w:rsidRPr="00FA19D8">
          <w:rPr>
            <w:rStyle w:val="Hyperlink"/>
            <w:rFonts w:ascii="Times New Roman" w:hAnsi="Times New Roman" w:cs="Times New Roman"/>
            <w:bCs/>
            <w:color w:val="000000" w:themeColor="text1"/>
            <w:sz w:val="20"/>
            <w:szCs w:val="20"/>
            <w:lang w:val="en-US"/>
          </w:rPr>
          <w:t>Nisabillah1@gmail.com</w:t>
        </w:r>
      </w:hyperlink>
    </w:p>
    <w:p w14:paraId="16F439D3" w14:textId="77777777" w:rsidR="00CE0845" w:rsidRPr="00FA19D8" w:rsidRDefault="00CE0845" w:rsidP="00CE0845">
      <w:pPr>
        <w:jc w:val="center"/>
        <w:rPr>
          <w:rFonts w:ascii="Times New Roman" w:hAnsi="Times New Roman" w:cs="Times New Roman"/>
          <w:bCs/>
          <w:color w:val="000000" w:themeColor="text1"/>
          <w:sz w:val="20"/>
          <w:szCs w:val="20"/>
          <w:lang w:val="en-US"/>
        </w:rPr>
      </w:pPr>
    </w:p>
    <w:p w14:paraId="1BF3B2B2" w14:textId="17F97880" w:rsidR="008A2E2F" w:rsidRPr="00FA19D8" w:rsidRDefault="00F45F15" w:rsidP="00CE0845">
      <w:pPr>
        <w:jc w:val="center"/>
        <w:rPr>
          <w:rFonts w:ascii="Times New Roman" w:hAnsi="Times New Roman" w:cs="Times New Roman"/>
          <w:b/>
          <w:color w:val="000000" w:themeColor="text1"/>
          <w:sz w:val="22"/>
          <w:szCs w:val="22"/>
          <w:lang w:val="en-US"/>
        </w:rPr>
      </w:pPr>
      <w:r w:rsidRPr="00FA19D8">
        <w:rPr>
          <w:rFonts w:ascii="Times New Roman" w:hAnsi="Times New Roman" w:cs="Times New Roman"/>
          <w:b/>
          <w:color w:val="000000" w:themeColor="text1"/>
          <w:sz w:val="22"/>
          <w:szCs w:val="22"/>
          <w:lang w:val="en-US"/>
        </w:rPr>
        <w:t>Mahendra Wardhana</w:t>
      </w:r>
      <w:r w:rsidR="00AA394F" w:rsidRPr="00FA19D8">
        <w:rPr>
          <w:rFonts w:ascii="Times New Roman" w:hAnsi="Times New Roman" w:cs="Times New Roman"/>
          <w:b/>
          <w:color w:val="000000" w:themeColor="text1"/>
          <w:sz w:val="22"/>
          <w:szCs w:val="22"/>
          <w:lang w:val="en-US"/>
        </w:rPr>
        <w:t xml:space="preserve"> </w:t>
      </w:r>
    </w:p>
    <w:p w14:paraId="637BDDC2" w14:textId="0AEA9A29" w:rsidR="00AA394F" w:rsidRPr="00FA19D8" w:rsidRDefault="00AA394F" w:rsidP="00CE0845">
      <w:pPr>
        <w:jc w:val="center"/>
        <w:rPr>
          <w:rFonts w:ascii="Times New Roman" w:hAnsi="Times New Roman" w:cs="Times New Roman"/>
          <w:bCs/>
          <w:color w:val="000000" w:themeColor="text1"/>
          <w:sz w:val="20"/>
          <w:szCs w:val="20"/>
          <w:lang w:val="en-US"/>
        </w:rPr>
      </w:pPr>
      <w:r w:rsidRPr="00FA19D8">
        <w:rPr>
          <w:rFonts w:ascii="Times New Roman" w:hAnsi="Times New Roman" w:cs="Times New Roman"/>
          <w:bCs/>
          <w:color w:val="000000" w:themeColor="text1"/>
          <w:sz w:val="20"/>
          <w:szCs w:val="20"/>
          <w:lang w:val="en-US"/>
        </w:rPr>
        <w:t>Program Studi Ilmu Hukum, Fakultas Ilmu Sosial dan Hukum, Universitas Negeri Surabaya</w:t>
      </w:r>
    </w:p>
    <w:p w14:paraId="45DA0414" w14:textId="241D2F42" w:rsidR="008A2E2F" w:rsidRPr="00FA19D8" w:rsidRDefault="005A3CBA" w:rsidP="00CE0845">
      <w:pPr>
        <w:jc w:val="center"/>
        <w:rPr>
          <w:rFonts w:ascii="Times New Roman" w:hAnsi="Times New Roman" w:cs="Times New Roman"/>
          <w:bCs/>
          <w:color w:val="000000" w:themeColor="text1"/>
          <w:sz w:val="20"/>
          <w:szCs w:val="20"/>
          <w:lang w:val="en-US"/>
        </w:rPr>
      </w:pPr>
      <w:hyperlink r:id="rId10" w:history="1">
        <w:r w:rsidR="00F45F15" w:rsidRPr="00FA19D8">
          <w:rPr>
            <w:rStyle w:val="Hyperlink"/>
            <w:rFonts w:ascii="Times New Roman" w:hAnsi="Times New Roman" w:cs="Times New Roman"/>
            <w:color w:val="000000" w:themeColor="text1"/>
            <w:sz w:val="20"/>
            <w:szCs w:val="20"/>
          </w:rPr>
          <w:t>mahendrawardhana@unesa.ac.id</w:t>
        </w:r>
      </w:hyperlink>
      <w:r w:rsidR="00F45F15" w:rsidRPr="00FA19D8">
        <w:rPr>
          <w:rFonts w:ascii="Times New Roman" w:hAnsi="Times New Roman" w:cs="Times New Roman"/>
          <w:color w:val="000000" w:themeColor="text1"/>
          <w:sz w:val="20"/>
          <w:szCs w:val="20"/>
        </w:rPr>
        <w:t xml:space="preserve"> </w:t>
      </w:r>
    </w:p>
    <w:p w14:paraId="244069CA" w14:textId="56274379" w:rsidR="008A2E2F" w:rsidRPr="00FA19D8" w:rsidRDefault="008A2E2F" w:rsidP="000842D5">
      <w:pPr>
        <w:spacing w:after="120"/>
        <w:rPr>
          <w:rFonts w:ascii="Times New Roman" w:hAnsi="Times New Roman" w:cs="Times New Roman"/>
          <w:bCs/>
          <w:color w:val="000000" w:themeColor="text1"/>
          <w:sz w:val="22"/>
          <w:szCs w:val="22"/>
          <w:lang w:val="en-US"/>
        </w:rPr>
      </w:pPr>
    </w:p>
    <w:p w14:paraId="201C640E" w14:textId="1D18AA40" w:rsidR="006C174D" w:rsidRPr="00FA19D8" w:rsidRDefault="006B483E" w:rsidP="000842D5">
      <w:pPr>
        <w:spacing w:before="240" w:after="40"/>
        <w:jc w:val="center"/>
        <w:rPr>
          <w:rFonts w:ascii="Times New Roman" w:hAnsi="Times New Roman" w:cs="Times New Roman"/>
          <w:b/>
          <w:color w:val="000000" w:themeColor="text1"/>
          <w:sz w:val="20"/>
          <w:szCs w:val="20"/>
          <w:lang w:val="en-US"/>
        </w:rPr>
      </w:pPr>
      <w:r w:rsidRPr="00FA19D8">
        <w:rPr>
          <w:rFonts w:ascii="Times New Roman" w:hAnsi="Times New Roman" w:cs="Times New Roman"/>
          <w:b/>
          <w:color w:val="000000" w:themeColor="text1"/>
          <w:sz w:val="20"/>
          <w:szCs w:val="20"/>
          <w:lang w:val="en-US"/>
        </w:rPr>
        <w:t>ABSTRAK</w:t>
      </w:r>
    </w:p>
    <w:p w14:paraId="7E926F81" w14:textId="46D3FF75" w:rsidR="00295EFA" w:rsidRPr="00FA19D8" w:rsidRDefault="00CA2FC6" w:rsidP="00697A84">
      <w:pPr>
        <w:spacing w:before="240" w:after="40"/>
        <w:jc w:val="both"/>
        <w:rPr>
          <w:rFonts w:ascii="Times New Roman" w:hAnsi="Times New Roman" w:cs="Times New Roman"/>
          <w:b/>
          <w:color w:val="000000" w:themeColor="text1"/>
          <w:sz w:val="20"/>
          <w:szCs w:val="20"/>
          <w:lang w:val="en-US"/>
        </w:rPr>
      </w:pPr>
      <w:r w:rsidRPr="00FA19D8">
        <w:rPr>
          <w:rFonts w:ascii="Times New Roman" w:hAnsi="Times New Roman" w:cs="Times New Roman"/>
          <w:bCs/>
          <w:color w:val="000000" w:themeColor="text1"/>
          <w:sz w:val="20"/>
          <w:szCs w:val="20"/>
          <w:lang w:val="en-US"/>
        </w:rPr>
        <w:t>Meningkatnya kebutuhan akan tanah namun ketersediaan</w:t>
      </w:r>
      <w:r w:rsidR="00FA6F12" w:rsidRPr="00FA19D8">
        <w:rPr>
          <w:rFonts w:ascii="Times New Roman" w:hAnsi="Times New Roman" w:cs="Times New Roman"/>
          <w:bCs/>
          <w:color w:val="000000" w:themeColor="text1"/>
          <w:sz w:val="20"/>
          <w:szCs w:val="20"/>
          <w:lang w:val="en-US"/>
        </w:rPr>
        <w:t xml:space="preserve"> lahan yang terbatas untuk </w:t>
      </w:r>
      <w:r w:rsidRPr="00FA19D8">
        <w:rPr>
          <w:rFonts w:ascii="Times New Roman" w:hAnsi="Times New Roman" w:cs="Times New Roman"/>
          <w:bCs/>
          <w:color w:val="000000" w:themeColor="text1"/>
          <w:sz w:val="20"/>
          <w:szCs w:val="20"/>
          <w:lang w:val="en-US"/>
        </w:rPr>
        <w:t>pembangunan seperti rumah</w:t>
      </w:r>
      <w:r w:rsidR="00666422" w:rsidRPr="00FA19D8">
        <w:rPr>
          <w:rFonts w:ascii="Times New Roman" w:hAnsi="Times New Roman" w:cs="Times New Roman"/>
          <w:bCs/>
          <w:color w:val="000000" w:themeColor="text1"/>
          <w:sz w:val="20"/>
          <w:szCs w:val="20"/>
          <w:lang w:val="en-US"/>
        </w:rPr>
        <w:t xml:space="preserve"> ataupun bangunan gedung </w:t>
      </w:r>
      <w:r w:rsidRPr="00FA19D8">
        <w:rPr>
          <w:rFonts w:ascii="Times New Roman" w:hAnsi="Times New Roman" w:cs="Times New Roman"/>
          <w:bCs/>
          <w:color w:val="000000" w:themeColor="text1"/>
          <w:sz w:val="20"/>
          <w:szCs w:val="20"/>
          <w:lang w:val="en-US"/>
        </w:rPr>
        <w:t>yang memungkinkan untuk mema</w:t>
      </w:r>
      <w:r w:rsidR="001B2D5D" w:rsidRPr="00FA19D8">
        <w:rPr>
          <w:rFonts w:ascii="Times New Roman" w:hAnsi="Times New Roman" w:cs="Times New Roman"/>
          <w:bCs/>
          <w:color w:val="000000" w:themeColor="text1"/>
          <w:sz w:val="20"/>
          <w:szCs w:val="20"/>
          <w:lang w:val="en-US"/>
        </w:rPr>
        <w:t>n</w:t>
      </w:r>
      <w:r w:rsidRPr="00FA19D8">
        <w:rPr>
          <w:rFonts w:ascii="Times New Roman" w:hAnsi="Times New Roman" w:cs="Times New Roman"/>
          <w:bCs/>
          <w:color w:val="000000" w:themeColor="text1"/>
          <w:sz w:val="20"/>
          <w:szCs w:val="20"/>
          <w:lang w:val="en-US"/>
        </w:rPr>
        <w:t xml:space="preserve">faatkan lahan tidak hanya secara 2 (dua) dimensi </w:t>
      </w:r>
      <w:r w:rsidR="001B2D5D" w:rsidRPr="00FA19D8">
        <w:rPr>
          <w:rFonts w:ascii="Times New Roman" w:hAnsi="Times New Roman" w:cs="Times New Roman"/>
          <w:bCs/>
          <w:color w:val="000000" w:themeColor="text1"/>
          <w:sz w:val="20"/>
          <w:szCs w:val="20"/>
          <w:lang w:val="en-US"/>
        </w:rPr>
        <w:t>s</w:t>
      </w:r>
      <w:r w:rsidRPr="00FA19D8">
        <w:rPr>
          <w:rFonts w:ascii="Times New Roman" w:hAnsi="Times New Roman" w:cs="Times New Roman"/>
          <w:bCs/>
          <w:color w:val="000000" w:themeColor="text1"/>
          <w:sz w:val="20"/>
          <w:szCs w:val="20"/>
          <w:lang w:val="en-US"/>
        </w:rPr>
        <w:t xml:space="preserve">aja, tetapi juga secara 3 (tiga) dimensi yang artinya pembangunan tidak hanya pada permukaan tanah saja, namun juga pembangunan di dalam tanah. </w:t>
      </w:r>
      <w:r w:rsidR="003E6391" w:rsidRPr="00FA19D8">
        <w:rPr>
          <w:rFonts w:ascii="Times New Roman" w:hAnsi="Times New Roman" w:cs="Times New Roman"/>
          <w:bCs/>
          <w:color w:val="000000" w:themeColor="text1"/>
          <w:sz w:val="20"/>
          <w:szCs w:val="20"/>
          <w:lang w:val="en-US"/>
        </w:rPr>
        <w:t>P</w:t>
      </w:r>
      <w:r w:rsidR="00666422" w:rsidRPr="00FA19D8">
        <w:rPr>
          <w:rFonts w:ascii="Times New Roman" w:hAnsi="Times New Roman" w:cs="Times New Roman"/>
          <w:bCs/>
          <w:color w:val="000000" w:themeColor="text1"/>
          <w:sz w:val="20"/>
          <w:szCs w:val="20"/>
          <w:lang w:val="en-US"/>
        </w:rPr>
        <w:t xml:space="preserve">embangunan </w:t>
      </w:r>
      <w:r w:rsidR="003E6391" w:rsidRPr="00FA19D8">
        <w:rPr>
          <w:rFonts w:ascii="Times New Roman" w:hAnsi="Times New Roman" w:cs="Times New Roman"/>
          <w:bCs/>
          <w:color w:val="000000" w:themeColor="text1"/>
          <w:sz w:val="20"/>
          <w:szCs w:val="20"/>
          <w:lang w:val="en-US"/>
        </w:rPr>
        <w:t xml:space="preserve">di </w:t>
      </w:r>
      <w:r w:rsidR="00666422" w:rsidRPr="00FA19D8">
        <w:rPr>
          <w:rFonts w:ascii="Times New Roman" w:hAnsi="Times New Roman" w:cs="Times New Roman"/>
          <w:bCs/>
          <w:color w:val="000000" w:themeColor="text1"/>
          <w:sz w:val="20"/>
          <w:szCs w:val="20"/>
          <w:lang w:val="en-US"/>
        </w:rPr>
        <w:t>dalam tanah disebut juga dengan ruang bawah tanah yaitu bagian permukaan bumi yang ada dibawah tidak hanya untuk pengambilan sumber daya alam saja tetapi juga untuk pembangunan. Pemanfaatan ruang bawah tanah harus memiliki izin yang mana izin tersebut merujuk pada peraturan berskala lokal. Pada saat ini tidak semua daerah memiliki peraturan mengenai ruang bawah tanah, seperti di Surabaya</w:t>
      </w:r>
      <w:r w:rsidR="003E6391" w:rsidRPr="00FA19D8">
        <w:rPr>
          <w:rFonts w:ascii="Times New Roman" w:hAnsi="Times New Roman" w:cs="Times New Roman"/>
          <w:bCs/>
          <w:color w:val="000000" w:themeColor="text1"/>
          <w:sz w:val="20"/>
          <w:szCs w:val="20"/>
          <w:lang w:val="en-US"/>
        </w:rPr>
        <w:t xml:space="preserve">. </w:t>
      </w:r>
      <w:r w:rsidR="00666422" w:rsidRPr="00FA19D8">
        <w:rPr>
          <w:rFonts w:ascii="Times New Roman" w:hAnsi="Times New Roman" w:cs="Times New Roman"/>
          <w:bCs/>
          <w:color w:val="000000" w:themeColor="text1"/>
          <w:sz w:val="20"/>
          <w:szCs w:val="20"/>
          <w:lang w:val="en-US"/>
        </w:rPr>
        <w:t xml:space="preserve"> yang belum memiliki peraturan mengenai pemanfaatan ruang bawah tanah</w:t>
      </w:r>
      <w:r w:rsidR="003E6391" w:rsidRPr="00FA19D8">
        <w:rPr>
          <w:rFonts w:ascii="Times New Roman" w:hAnsi="Times New Roman" w:cs="Times New Roman"/>
          <w:bCs/>
          <w:color w:val="000000" w:themeColor="text1"/>
          <w:sz w:val="20"/>
          <w:szCs w:val="20"/>
          <w:lang w:val="en-US"/>
        </w:rPr>
        <w:t>. Tujuan dari penelitian ini adalah untuk mengetahui dan mengkaji peraturan perizinan penggunaan ruang bawah tanah untuk bangunan gedung di Surabaya. Jenis penelitian yang digunakan yaitu penelitian normatif</w:t>
      </w:r>
      <w:r w:rsidR="008C7B1E" w:rsidRPr="00FA19D8">
        <w:rPr>
          <w:rFonts w:ascii="Times New Roman" w:hAnsi="Times New Roman" w:cs="Times New Roman"/>
          <w:bCs/>
          <w:color w:val="000000" w:themeColor="text1"/>
          <w:sz w:val="20"/>
          <w:szCs w:val="20"/>
          <w:lang w:val="en-US"/>
        </w:rPr>
        <w:t xml:space="preserve"> dengan menggunakan pendekatan perundang-undangan dan konseptual. Bahan hukum yang digunakan yaitu bahan hukum primer, bahan hukum sekunder dan bahan non hukum. Kemudian teknik analisis yang digunakan dalam penelitian ini adalah preskripsi yang bertujuan untuk memberikan penilaian atau gambaran sesuai dengan hukum terhadap fakta atau peristiwa hukum dari hasil penelitian. </w:t>
      </w:r>
      <w:r w:rsidR="00697A84" w:rsidRPr="00FA19D8">
        <w:rPr>
          <w:rFonts w:ascii="Times New Roman" w:hAnsi="Times New Roman" w:cs="Times New Roman"/>
          <w:bCs/>
          <w:color w:val="000000" w:themeColor="text1"/>
          <w:sz w:val="20"/>
          <w:szCs w:val="20"/>
          <w:lang w:val="en-US"/>
        </w:rPr>
        <w:t xml:space="preserve">Berdasarkan hasil penelitian, </w:t>
      </w:r>
      <w:r w:rsidR="004C43E5" w:rsidRPr="00FA19D8">
        <w:rPr>
          <w:rFonts w:ascii="Times New Roman" w:hAnsi="Times New Roman" w:cs="Times New Roman"/>
          <w:color w:val="000000" w:themeColor="text1"/>
          <w:sz w:val="20"/>
          <w:szCs w:val="20"/>
          <w:lang w:val="en-US" w:bidi="en-US"/>
        </w:rPr>
        <w:t xml:space="preserve">Pengaturan perizinan pemanfaatan ruang bawah tanah untuk bangunan gedung di Surabaya saat ini belum memiliki peraturan yang secara khusus membahas </w:t>
      </w:r>
      <w:r w:rsidR="00697A84" w:rsidRPr="00FA19D8">
        <w:rPr>
          <w:rFonts w:ascii="Times New Roman" w:hAnsi="Times New Roman" w:cs="Times New Roman"/>
          <w:color w:val="000000" w:themeColor="text1"/>
          <w:sz w:val="20"/>
          <w:szCs w:val="20"/>
          <w:lang w:val="en-US" w:bidi="en-US"/>
        </w:rPr>
        <w:t xml:space="preserve">pemanfaatan ruang bawah tanah kemudian pada dasarnya perizinan mengenai pemanfaatan ruang bawah tanah di Surabaya harus mengikuti Izin Mendirikan Bangunan (IMB) pada bangunan gedung di atasnya yang mana harus terdapat gambar sampai ruang bawah tanah dan menimbulkan akibat hukum yang mana terdapat tiga sisi yaitu sisi bangunan, sisi terhadap pemilik, dan jika terdapat ketidaksesuaian antara IMB konstruksi. </w:t>
      </w:r>
    </w:p>
    <w:p w14:paraId="622B07FB" w14:textId="54D2A5D1" w:rsidR="00CA7E37" w:rsidRDefault="00CA7E37" w:rsidP="00696161">
      <w:pPr>
        <w:jc w:val="both"/>
        <w:rPr>
          <w:rFonts w:ascii="Times New Roman" w:hAnsi="Times New Roman" w:cs="Times New Roman"/>
          <w:bCs/>
          <w:color w:val="000000" w:themeColor="text1"/>
          <w:sz w:val="20"/>
          <w:szCs w:val="20"/>
          <w:lang w:val="en-US"/>
        </w:rPr>
      </w:pPr>
      <w:r w:rsidRPr="00FA19D8">
        <w:rPr>
          <w:rFonts w:ascii="Times New Roman" w:hAnsi="Times New Roman" w:cs="Times New Roman"/>
          <w:b/>
          <w:color w:val="000000" w:themeColor="text1"/>
          <w:sz w:val="20"/>
          <w:szCs w:val="20"/>
          <w:lang w:val="en-US"/>
        </w:rPr>
        <w:t>Kata Kunci</w:t>
      </w:r>
      <w:r w:rsidRPr="00FA19D8">
        <w:rPr>
          <w:rFonts w:ascii="Times New Roman" w:hAnsi="Times New Roman" w:cs="Times New Roman"/>
          <w:bCs/>
          <w:color w:val="000000" w:themeColor="text1"/>
          <w:sz w:val="20"/>
          <w:szCs w:val="20"/>
          <w:lang w:val="en-US"/>
        </w:rPr>
        <w:t xml:space="preserve"> : Ruang Bawah Tanah, Bangunan Gedung, Izin</w:t>
      </w:r>
    </w:p>
    <w:p w14:paraId="303021C9" w14:textId="71D90C0F" w:rsidR="006B483E" w:rsidRDefault="006B483E" w:rsidP="00696161">
      <w:pPr>
        <w:jc w:val="both"/>
        <w:rPr>
          <w:rFonts w:ascii="Times New Roman" w:hAnsi="Times New Roman" w:cs="Times New Roman"/>
          <w:bCs/>
          <w:color w:val="000000" w:themeColor="text1"/>
          <w:sz w:val="20"/>
          <w:szCs w:val="20"/>
          <w:lang w:val="en-US"/>
        </w:rPr>
      </w:pPr>
    </w:p>
    <w:p w14:paraId="2EB09D87" w14:textId="7BAD8FFE" w:rsidR="006B483E" w:rsidRDefault="006B483E" w:rsidP="00696161">
      <w:pPr>
        <w:jc w:val="both"/>
        <w:rPr>
          <w:rFonts w:ascii="Times New Roman" w:hAnsi="Times New Roman" w:cs="Times New Roman"/>
          <w:bCs/>
          <w:color w:val="000000" w:themeColor="text1"/>
          <w:sz w:val="20"/>
          <w:szCs w:val="20"/>
          <w:lang w:val="en-US"/>
        </w:rPr>
      </w:pPr>
    </w:p>
    <w:p w14:paraId="4C7A0F3D" w14:textId="77777777" w:rsidR="006B483E" w:rsidRPr="00FA19D8" w:rsidRDefault="006B483E" w:rsidP="00696161">
      <w:pPr>
        <w:jc w:val="both"/>
        <w:rPr>
          <w:rFonts w:ascii="Times New Roman" w:hAnsi="Times New Roman" w:cs="Times New Roman"/>
          <w:bCs/>
          <w:color w:val="000000" w:themeColor="text1"/>
          <w:sz w:val="20"/>
          <w:szCs w:val="20"/>
          <w:lang w:val="en-US"/>
        </w:rPr>
      </w:pPr>
    </w:p>
    <w:p w14:paraId="04E13831" w14:textId="2AFC68AA" w:rsidR="00696161" w:rsidRDefault="00696161" w:rsidP="00696161">
      <w:pPr>
        <w:jc w:val="both"/>
        <w:rPr>
          <w:rFonts w:ascii="Times New Roman" w:hAnsi="Times New Roman" w:cs="Times New Roman"/>
          <w:bCs/>
          <w:color w:val="000000" w:themeColor="text1"/>
          <w:sz w:val="20"/>
          <w:szCs w:val="20"/>
          <w:lang w:val="en-US"/>
        </w:rPr>
      </w:pPr>
    </w:p>
    <w:p w14:paraId="30480246" w14:textId="08614704" w:rsidR="00862FED" w:rsidRDefault="00862FED" w:rsidP="00696161">
      <w:pPr>
        <w:jc w:val="both"/>
        <w:rPr>
          <w:rFonts w:ascii="Times New Roman" w:hAnsi="Times New Roman" w:cs="Times New Roman"/>
          <w:bCs/>
          <w:color w:val="000000" w:themeColor="text1"/>
          <w:sz w:val="20"/>
          <w:szCs w:val="20"/>
          <w:lang w:val="en-US"/>
        </w:rPr>
      </w:pPr>
    </w:p>
    <w:p w14:paraId="16EE29C4" w14:textId="72311812" w:rsidR="00862FED" w:rsidRDefault="00862FED" w:rsidP="00696161">
      <w:pPr>
        <w:jc w:val="both"/>
        <w:rPr>
          <w:rFonts w:ascii="Times New Roman" w:hAnsi="Times New Roman" w:cs="Times New Roman"/>
          <w:bCs/>
          <w:color w:val="000000" w:themeColor="text1"/>
          <w:sz w:val="20"/>
          <w:szCs w:val="20"/>
          <w:lang w:val="en-US"/>
        </w:rPr>
      </w:pPr>
    </w:p>
    <w:p w14:paraId="6075633F" w14:textId="77777777" w:rsidR="00862FED" w:rsidRPr="00FA19D8" w:rsidRDefault="00862FED" w:rsidP="00696161">
      <w:pPr>
        <w:jc w:val="both"/>
        <w:rPr>
          <w:rFonts w:ascii="Times New Roman" w:hAnsi="Times New Roman" w:cs="Times New Roman"/>
          <w:bCs/>
          <w:color w:val="000000" w:themeColor="text1"/>
          <w:sz w:val="20"/>
          <w:szCs w:val="20"/>
          <w:lang w:val="en-US"/>
        </w:rPr>
      </w:pPr>
    </w:p>
    <w:p w14:paraId="147FCF5C" w14:textId="46CEC696" w:rsidR="00B45A87" w:rsidRPr="00FA19D8" w:rsidRDefault="006B483E" w:rsidP="006B483E">
      <w:pPr>
        <w:jc w:val="center"/>
        <w:rPr>
          <w:rFonts w:ascii="Times New Roman" w:hAnsi="Times New Roman" w:cs="Times New Roman"/>
          <w:b/>
          <w:color w:val="000000" w:themeColor="text1"/>
          <w:sz w:val="20"/>
          <w:szCs w:val="20"/>
          <w:lang w:val="en-US"/>
        </w:rPr>
        <w:sectPr w:rsidR="00B45A87" w:rsidRPr="00FA19D8" w:rsidSect="00B63F70">
          <w:footerReference w:type="even" r:id="rId11"/>
          <w:footerReference w:type="default" r:id="rId12"/>
          <w:pgSz w:w="12240" w:h="15840"/>
          <w:pgMar w:top="1440" w:right="1440" w:bottom="1440" w:left="1440" w:header="708" w:footer="708" w:gutter="0"/>
          <w:cols w:space="708"/>
          <w:docGrid w:linePitch="360"/>
        </w:sectPr>
      </w:pPr>
      <w:r w:rsidRPr="00FA19D8">
        <w:rPr>
          <w:rFonts w:ascii="Times New Roman" w:hAnsi="Times New Roman" w:cs="Times New Roman"/>
          <w:b/>
          <w:color w:val="000000" w:themeColor="text1"/>
          <w:sz w:val="20"/>
          <w:szCs w:val="20"/>
          <w:lang w:val="en-US"/>
        </w:rPr>
        <w:lastRenderedPageBreak/>
        <w:t>ABSTRACT</w:t>
      </w:r>
    </w:p>
    <w:p w14:paraId="289C6F18" w14:textId="0B5D82EB" w:rsidR="00C77001" w:rsidRPr="00FA19D8" w:rsidRDefault="00C77001" w:rsidP="006B483E">
      <w:pPr>
        <w:jc w:val="both"/>
        <w:rPr>
          <w:rFonts w:ascii="Times New Roman" w:hAnsi="Times New Roman" w:cs="Times New Roman"/>
          <w:bCs/>
          <w:color w:val="000000" w:themeColor="text1"/>
          <w:sz w:val="22"/>
          <w:szCs w:val="22"/>
          <w:lang w:val="en-US"/>
        </w:rPr>
        <w:sectPr w:rsidR="00C77001" w:rsidRPr="00FA19D8" w:rsidSect="00C77001">
          <w:type w:val="continuous"/>
          <w:pgSz w:w="12240" w:h="15840"/>
          <w:pgMar w:top="1440" w:right="1440" w:bottom="1440" w:left="1440" w:header="708" w:footer="708" w:gutter="0"/>
          <w:cols w:space="708"/>
          <w:docGrid w:linePitch="360"/>
        </w:sectPr>
      </w:pPr>
    </w:p>
    <w:p w14:paraId="294A8C75" w14:textId="02CA08FA" w:rsidR="00B45A87" w:rsidRPr="006B483E" w:rsidRDefault="00E84CEC" w:rsidP="006B483E">
      <w:pPr>
        <w:jc w:val="both"/>
        <w:rPr>
          <w:rFonts w:ascii="Times New Roman" w:hAnsi="Times New Roman" w:cs="Times New Roman"/>
          <w:bCs/>
          <w:color w:val="000000" w:themeColor="text1"/>
          <w:sz w:val="20"/>
          <w:szCs w:val="20"/>
          <w:lang w:val="en-US"/>
        </w:rPr>
      </w:pPr>
      <w:r w:rsidRPr="00FA19D8">
        <w:rPr>
          <w:rFonts w:ascii="Times New Roman" w:hAnsi="Times New Roman" w:cs="Times New Roman"/>
          <w:bCs/>
          <w:color w:val="000000" w:themeColor="text1"/>
          <w:sz w:val="20"/>
          <w:szCs w:val="20"/>
          <w:lang w:val="en-US"/>
        </w:rPr>
        <w:lastRenderedPageBreak/>
        <w:t>The i</w:t>
      </w:r>
      <w:r w:rsidR="00B45A87" w:rsidRPr="00FA19D8">
        <w:rPr>
          <w:rFonts w:ascii="Times New Roman" w:hAnsi="Times New Roman" w:cs="Times New Roman"/>
          <w:bCs/>
          <w:color w:val="000000" w:themeColor="text1"/>
          <w:sz w:val="20"/>
          <w:szCs w:val="20"/>
          <w:lang w:val="en-US"/>
        </w:rPr>
        <w:t>ncreas</w:t>
      </w:r>
      <w:r w:rsidRPr="00FA19D8">
        <w:rPr>
          <w:rFonts w:ascii="Times New Roman" w:hAnsi="Times New Roman" w:cs="Times New Roman"/>
          <w:bCs/>
          <w:color w:val="000000" w:themeColor="text1"/>
          <w:sz w:val="20"/>
          <w:szCs w:val="20"/>
          <w:lang w:val="en-US"/>
        </w:rPr>
        <w:t>ing</w:t>
      </w:r>
      <w:r w:rsidR="00B45A87" w:rsidRPr="00FA19D8">
        <w:rPr>
          <w:rFonts w:ascii="Times New Roman" w:hAnsi="Times New Roman" w:cs="Times New Roman"/>
          <w:bCs/>
          <w:color w:val="000000" w:themeColor="text1"/>
          <w:sz w:val="20"/>
          <w:szCs w:val="20"/>
          <w:lang w:val="en-US"/>
        </w:rPr>
        <w:t xml:space="preserve"> demand for land but limited availability of land for construction such as houses or buildings </w:t>
      </w:r>
      <w:r w:rsidRPr="00FA19D8">
        <w:rPr>
          <w:rFonts w:ascii="Times New Roman" w:hAnsi="Times New Roman" w:cs="Times New Roman"/>
          <w:bCs/>
          <w:color w:val="000000" w:themeColor="text1"/>
          <w:sz w:val="20"/>
          <w:szCs w:val="20"/>
          <w:lang w:val="en-US"/>
        </w:rPr>
        <w:t>that</w:t>
      </w:r>
      <w:r w:rsidR="00B45A87" w:rsidRPr="00FA19D8">
        <w:rPr>
          <w:rFonts w:ascii="Times New Roman" w:hAnsi="Times New Roman" w:cs="Times New Roman"/>
          <w:bCs/>
          <w:color w:val="000000" w:themeColor="text1"/>
          <w:sz w:val="20"/>
          <w:szCs w:val="20"/>
          <w:lang w:val="en-US"/>
        </w:rPr>
        <w:t xml:space="preserve"> possible to use land not only 2 (two) dimensions but also 3 (three) dimension</w:t>
      </w:r>
      <w:r w:rsidRPr="00FA19D8">
        <w:rPr>
          <w:rFonts w:ascii="Times New Roman" w:hAnsi="Times New Roman" w:cs="Times New Roman"/>
          <w:bCs/>
          <w:color w:val="000000" w:themeColor="text1"/>
          <w:sz w:val="20"/>
          <w:szCs w:val="20"/>
          <w:lang w:val="en-US"/>
        </w:rPr>
        <w:t>, which means that development is</w:t>
      </w:r>
      <w:r w:rsidR="00B45A87" w:rsidRPr="00FA19D8">
        <w:rPr>
          <w:rFonts w:ascii="Times New Roman" w:hAnsi="Times New Roman" w:cs="Times New Roman"/>
          <w:bCs/>
          <w:color w:val="000000" w:themeColor="text1"/>
          <w:sz w:val="20"/>
          <w:szCs w:val="20"/>
          <w:lang w:val="en-US"/>
        </w:rPr>
        <w:t xml:space="preserve"> development not only on the surface but also on the ground. Construction </w:t>
      </w:r>
      <w:r w:rsidRPr="00FA19D8">
        <w:rPr>
          <w:rFonts w:ascii="Times New Roman" w:hAnsi="Times New Roman" w:cs="Times New Roman"/>
          <w:bCs/>
          <w:color w:val="000000" w:themeColor="text1"/>
          <w:sz w:val="20"/>
          <w:szCs w:val="20"/>
          <w:lang w:val="en-US"/>
        </w:rPr>
        <w:t>on the ground</w:t>
      </w:r>
      <w:r w:rsidR="00B45A87" w:rsidRPr="00FA19D8">
        <w:rPr>
          <w:rFonts w:ascii="Times New Roman" w:hAnsi="Times New Roman" w:cs="Times New Roman"/>
          <w:bCs/>
          <w:color w:val="000000" w:themeColor="text1"/>
          <w:sz w:val="20"/>
          <w:szCs w:val="20"/>
          <w:lang w:val="en-US"/>
        </w:rPr>
        <w:t xml:space="preserve"> is also </w:t>
      </w:r>
      <w:r w:rsidRPr="00FA19D8">
        <w:rPr>
          <w:rFonts w:ascii="Times New Roman" w:hAnsi="Times New Roman" w:cs="Times New Roman"/>
          <w:bCs/>
          <w:color w:val="000000" w:themeColor="text1"/>
          <w:sz w:val="20"/>
          <w:szCs w:val="20"/>
          <w:lang w:val="en-US"/>
        </w:rPr>
        <w:t>known as the</w:t>
      </w:r>
      <w:r w:rsidR="00B45A87" w:rsidRPr="00FA19D8">
        <w:rPr>
          <w:rFonts w:ascii="Times New Roman" w:hAnsi="Times New Roman" w:cs="Times New Roman"/>
          <w:bCs/>
          <w:color w:val="000000" w:themeColor="text1"/>
          <w:sz w:val="20"/>
          <w:szCs w:val="20"/>
          <w:lang w:val="en-US"/>
        </w:rPr>
        <w:t xml:space="preserve"> basement, </w:t>
      </w:r>
      <w:r w:rsidRPr="00FA19D8">
        <w:rPr>
          <w:rFonts w:ascii="Times New Roman" w:hAnsi="Times New Roman" w:cs="Times New Roman"/>
          <w:bCs/>
          <w:color w:val="000000" w:themeColor="text1"/>
          <w:sz w:val="20"/>
          <w:szCs w:val="20"/>
          <w:lang w:val="en-US"/>
        </w:rPr>
        <w:t>which is part of the</w:t>
      </w:r>
      <w:r w:rsidR="00B45A87" w:rsidRPr="00FA19D8">
        <w:rPr>
          <w:rFonts w:ascii="Times New Roman" w:hAnsi="Times New Roman" w:cs="Times New Roman"/>
          <w:bCs/>
          <w:color w:val="000000" w:themeColor="text1"/>
          <w:sz w:val="20"/>
          <w:szCs w:val="20"/>
          <w:lang w:val="en-US"/>
        </w:rPr>
        <w:t xml:space="preserve"> surface of the earth below for not only the extracting of natural resources but also </w:t>
      </w:r>
      <w:r w:rsidRPr="00FA19D8">
        <w:rPr>
          <w:rFonts w:ascii="Times New Roman" w:hAnsi="Times New Roman" w:cs="Times New Roman"/>
          <w:bCs/>
          <w:color w:val="000000" w:themeColor="text1"/>
          <w:sz w:val="20"/>
          <w:szCs w:val="20"/>
          <w:lang w:val="en-US"/>
        </w:rPr>
        <w:t xml:space="preserve">for </w:t>
      </w:r>
      <w:r w:rsidR="00B45A87" w:rsidRPr="00FA19D8">
        <w:rPr>
          <w:rFonts w:ascii="Times New Roman" w:hAnsi="Times New Roman" w:cs="Times New Roman"/>
          <w:bCs/>
          <w:color w:val="000000" w:themeColor="text1"/>
          <w:sz w:val="20"/>
          <w:szCs w:val="20"/>
          <w:lang w:val="en-US"/>
        </w:rPr>
        <w:t xml:space="preserve">the building. The use of basements should have a permit </w:t>
      </w:r>
      <w:r w:rsidRPr="00FA19D8">
        <w:rPr>
          <w:rFonts w:ascii="Times New Roman" w:hAnsi="Times New Roman" w:cs="Times New Roman"/>
          <w:bCs/>
          <w:color w:val="000000" w:themeColor="text1"/>
          <w:sz w:val="20"/>
          <w:szCs w:val="20"/>
          <w:lang w:val="en-US"/>
        </w:rPr>
        <w:t>which the permit refers to the local</w:t>
      </w:r>
      <w:r w:rsidR="00B45A87" w:rsidRPr="00FA19D8">
        <w:rPr>
          <w:rFonts w:ascii="Times New Roman" w:hAnsi="Times New Roman" w:cs="Times New Roman"/>
          <w:bCs/>
          <w:color w:val="000000" w:themeColor="text1"/>
          <w:sz w:val="20"/>
          <w:szCs w:val="20"/>
          <w:lang w:val="en-US"/>
        </w:rPr>
        <w:t xml:space="preserve"> regulations. </w:t>
      </w:r>
      <w:r w:rsidRPr="00FA19D8">
        <w:rPr>
          <w:rFonts w:ascii="Times New Roman" w:hAnsi="Times New Roman" w:cs="Times New Roman"/>
          <w:bCs/>
          <w:color w:val="000000" w:themeColor="text1"/>
          <w:sz w:val="20"/>
          <w:szCs w:val="20"/>
          <w:lang w:val="en-US"/>
        </w:rPr>
        <w:t xml:space="preserve">Currently, </w:t>
      </w:r>
      <w:r w:rsidR="00B45A87" w:rsidRPr="00FA19D8">
        <w:rPr>
          <w:rFonts w:ascii="Times New Roman" w:hAnsi="Times New Roman" w:cs="Times New Roman"/>
          <w:bCs/>
          <w:color w:val="000000" w:themeColor="text1"/>
          <w:sz w:val="20"/>
          <w:szCs w:val="20"/>
          <w:lang w:val="en-US"/>
        </w:rPr>
        <w:t xml:space="preserve">not all </w:t>
      </w:r>
      <w:r w:rsidRPr="00FA19D8">
        <w:rPr>
          <w:rFonts w:ascii="Times New Roman" w:hAnsi="Times New Roman" w:cs="Times New Roman"/>
          <w:bCs/>
          <w:color w:val="000000" w:themeColor="text1"/>
          <w:sz w:val="20"/>
          <w:szCs w:val="20"/>
          <w:lang w:val="en-US"/>
        </w:rPr>
        <w:t xml:space="preserve">region </w:t>
      </w:r>
      <w:r w:rsidR="00B45A87" w:rsidRPr="00FA19D8">
        <w:rPr>
          <w:rFonts w:ascii="Times New Roman" w:hAnsi="Times New Roman" w:cs="Times New Roman"/>
          <w:bCs/>
          <w:color w:val="000000" w:themeColor="text1"/>
          <w:sz w:val="20"/>
          <w:szCs w:val="20"/>
          <w:lang w:val="en-US"/>
        </w:rPr>
        <w:t>have r</w:t>
      </w:r>
      <w:r w:rsidRPr="00FA19D8">
        <w:rPr>
          <w:rFonts w:ascii="Times New Roman" w:hAnsi="Times New Roman" w:cs="Times New Roman"/>
          <w:bCs/>
          <w:color w:val="000000" w:themeColor="text1"/>
          <w:sz w:val="20"/>
          <w:szCs w:val="20"/>
          <w:lang w:val="en-US"/>
        </w:rPr>
        <w:t xml:space="preserve">egulations </w:t>
      </w:r>
      <w:r w:rsidR="00B45A87" w:rsidRPr="00FA19D8">
        <w:rPr>
          <w:rFonts w:ascii="Times New Roman" w:hAnsi="Times New Roman" w:cs="Times New Roman"/>
          <w:bCs/>
          <w:color w:val="000000" w:themeColor="text1"/>
          <w:sz w:val="20"/>
          <w:szCs w:val="20"/>
          <w:lang w:val="en-US"/>
        </w:rPr>
        <w:t xml:space="preserve"> regarding</w:t>
      </w:r>
      <w:r w:rsidR="005A292A" w:rsidRPr="00FA19D8">
        <w:rPr>
          <w:rFonts w:ascii="Times New Roman" w:hAnsi="Times New Roman" w:cs="Times New Roman"/>
          <w:bCs/>
          <w:color w:val="000000" w:themeColor="text1"/>
          <w:sz w:val="20"/>
          <w:szCs w:val="20"/>
          <w:lang w:val="en-US"/>
        </w:rPr>
        <w:t xml:space="preserve"> the basements</w:t>
      </w:r>
      <w:r w:rsidR="00B45A87" w:rsidRPr="00FA19D8">
        <w:rPr>
          <w:rFonts w:ascii="Times New Roman" w:hAnsi="Times New Roman" w:cs="Times New Roman"/>
          <w:bCs/>
          <w:color w:val="000000" w:themeColor="text1"/>
          <w:sz w:val="20"/>
          <w:szCs w:val="20"/>
          <w:lang w:val="en-US"/>
        </w:rPr>
        <w:t xml:space="preserve">, </w:t>
      </w:r>
      <w:r w:rsidR="005A292A" w:rsidRPr="00FA19D8">
        <w:rPr>
          <w:rFonts w:ascii="Times New Roman" w:hAnsi="Times New Roman" w:cs="Times New Roman"/>
          <w:bCs/>
          <w:color w:val="000000" w:themeColor="text1"/>
          <w:sz w:val="20"/>
          <w:szCs w:val="20"/>
          <w:lang w:val="en-US"/>
        </w:rPr>
        <w:t xml:space="preserve">such </w:t>
      </w:r>
      <w:r w:rsidR="00B45A87" w:rsidRPr="00FA19D8">
        <w:rPr>
          <w:rFonts w:ascii="Times New Roman" w:hAnsi="Times New Roman" w:cs="Times New Roman"/>
          <w:bCs/>
          <w:color w:val="000000" w:themeColor="text1"/>
          <w:sz w:val="20"/>
          <w:szCs w:val="20"/>
          <w:lang w:val="en-US"/>
        </w:rPr>
        <w:t xml:space="preserve">as in surabaya. Which had no </w:t>
      </w:r>
      <w:r w:rsidR="005A292A" w:rsidRPr="00FA19D8">
        <w:rPr>
          <w:rFonts w:ascii="Times New Roman" w:hAnsi="Times New Roman" w:cs="Times New Roman"/>
          <w:bCs/>
          <w:color w:val="000000" w:themeColor="text1"/>
          <w:sz w:val="20"/>
          <w:szCs w:val="20"/>
          <w:lang w:val="en-US"/>
        </w:rPr>
        <w:t>regulations regarding the use of</w:t>
      </w:r>
      <w:r w:rsidR="00B45A87" w:rsidRPr="00FA19D8">
        <w:rPr>
          <w:rFonts w:ascii="Times New Roman" w:hAnsi="Times New Roman" w:cs="Times New Roman"/>
          <w:bCs/>
          <w:color w:val="000000" w:themeColor="text1"/>
          <w:sz w:val="20"/>
          <w:szCs w:val="20"/>
          <w:lang w:val="en-US"/>
        </w:rPr>
        <w:t xml:space="preserve"> basements. The purpose of this </w:t>
      </w:r>
      <w:r w:rsidR="005A292A" w:rsidRPr="00FA19D8">
        <w:rPr>
          <w:rFonts w:ascii="Times New Roman" w:hAnsi="Times New Roman" w:cs="Times New Roman"/>
          <w:bCs/>
          <w:color w:val="000000" w:themeColor="text1"/>
          <w:sz w:val="20"/>
          <w:szCs w:val="20"/>
          <w:lang w:val="en-US"/>
        </w:rPr>
        <w:t>research</w:t>
      </w:r>
      <w:r w:rsidR="00B45A87" w:rsidRPr="00FA19D8">
        <w:rPr>
          <w:rFonts w:ascii="Times New Roman" w:hAnsi="Times New Roman" w:cs="Times New Roman"/>
          <w:bCs/>
          <w:color w:val="000000" w:themeColor="text1"/>
          <w:sz w:val="20"/>
          <w:szCs w:val="20"/>
          <w:lang w:val="en-US"/>
        </w:rPr>
        <w:t xml:space="preserve"> </w:t>
      </w:r>
      <w:r w:rsidR="005A292A" w:rsidRPr="00FA19D8">
        <w:rPr>
          <w:rFonts w:ascii="Times New Roman" w:hAnsi="Times New Roman" w:cs="Times New Roman"/>
          <w:bCs/>
          <w:color w:val="000000" w:themeColor="text1"/>
          <w:sz w:val="20"/>
          <w:szCs w:val="20"/>
          <w:lang w:val="en-US"/>
        </w:rPr>
        <w:t xml:space="preserve">is to knowing and reviewing </w:t>
      </w:r>
      <w:r w:rsidR="00B45A87" w:rsidRPr="00FA19D8">
        <w:rPr>
          <w:rFonts w:ascii="Times New Roman" w:hAnsi="Times New Roman" w:cs="Times New Roman"/>
          <w:bCs/>
          <w:color w:val="000000" w:themeColor="text1"/>
          <w:sz w:val="20"/>
          <w:szCs w:val="20"/>
          <w:lang w:val="en-US"/>
        </w:rPr>
        <w:t>the ordinance of permit</w:t>
      </w:r>
      <w:r w:rsidR="005A292A" w:rsidRPr="00FA19D8">
        <w:rPr>
          <w:rFonts w:ascii="Times New Roman" w:hAnsi="Times New Roman" w:cs="Times New Roman"/>
          <w:bCs/>
          <w:color w:val="000000" w:themeColor="text1"/>
          <w:sz w:val="20"/>
          <w:szCs w:val="20"/>
          <w:lang w:val="en-US"/>
        </w:rPr>
        <w:t xml:space="preserve"> regulations for the</w:t>
      </w:r>
      <w:r w:rsidR="00B45A87" w:rsidRPr="00FA19D8">
        <w:rPr>
          <w:rFonts w:ascii="Times New Roman" w:hAnsi="Times New Roman" w:cs="Times New Roman"/>
          <w:bCs/>
          <w:color w:val="000000" w:themeColor="text1"/>
          <w:sz w:val="20"/>
          <w:szCs w:val="20"/>
          <w:lang w:val="en-US"/>
        </w:rPr>
        <w:t xml:space="preserve"> use of the basement for</w:t>
      </w:r>
      <w:r w:rsidR="00C21479" w:rsidRPr="00FA19D8">
        <w:rPr>
          <w:rFonts w:ascii="Times New Roman" w:hAnsi="Times New Roman" w:cs="Times New Roman"/>
          <w:bCs/>
          <w:color w:val="000000" w:themeColor="text1"/>
          <w:sz w:val="20"/>
          <w:szCs w:val="20"/>
          <w:lang w:val="en-US"/>
        </w:rPr>
        <w:t xml:space="preserve"> </w:t>
      </w:r>
      <w:r w:rsidR="00B45A87" w:rsidRPr="00FA19D8">
        <w:rPr>
          <w:rFonts w:ascii="Times New Roman" w:hAnsi="Times New Roman" w:cs="Times New Roman"/>
          <w:bCs/>
          <w:color w:val="000000" w:themeColor="text1"/>
          <w:sz w:val="20"/>
          <w:szCs w:val="20"/>
          <w:lang w:val="en-US"/>
        </w:rPr>
        <w:t xml:space="preserve">buildings in surabaya. The </w:t>
      </w:r>
      <w:r w:rsidR="00C21479" w:rsidRPr="00FA19D8">
        <w:rPr>
          <w:rFonts w:ascii="Times New Roman" w:hAnsi="Times New Roman" w:cs="Times New Roman"/>
          <w:bCs/>
          <w:color w:val="000000" w:themeColor="text1"/>
          <w:sz w:val="20"/>
          <w:szCs w:val="20"/>
          <w:lang w:val="en-US"/>
        </w:rPr>
        <w:t>type</w:t>
      </w:r>
      <w:r w:rsidR="00B45A87" w:rsidRPr="00FA19D8">
        <w:rPr>
          <w:rFonts w:ascii="Times New Roman" w:hAnsi="Times New Roman" w:cs="Times New Roman"/>
          <w:bCs/>
          <w:color w:val="000000" w:themeColor="text1"/>
          <w:sz w:val="20"/>
          <w:szCs w:val="20"/>
          <w:lang w:val="en-US"/>
        </w:rPr>
        <w:t xml:space="preserve"> of research used </w:t>
      </w:r>
      <w:r w:rsidR="00C21479" w:rsidRPr="00FA19D8">
        <w:rPr>
          <w:rFonts w:ascii="Times New Roman" w:hAnsi="Times New Roman" w:cs="Times New Roman"/>
          <w:bCs/>
          <w:color w:val="000000" w:themeColor="text1"/>
          <w:sz w:val="20"/>
          <w:szCs w:val="20"/>
          <w:lang w:val="en-US"/>
        </w:rPr>
        <w:t>is</w:t>
      </w:r>
      <w:r w:rsidR="00B45A87" w:rsidRPr="00FA19D8">
        <w:rPr>
          <w:rFonts w:ascii="Times New Roman" w:hAnsi="Times New Roman" w:cs="Times New Roman"/>
          <w:bCs/>
          <w:color w:val="000000" w:themeColor="text1"/>
          <w:sz w:val="20"/>
          <w:szCs w:val="20"/>
          <w:lang w:val="en-US"/>
        </w:rPr>
        <w:t xml:space="preserve"> normati</w:t>
      </w:r>
      <w:r w:rsidR="00C21479" w:rsidRPr="00FA19D8">
        <w:rPr>
          <w:rFonts w:ascii="Times New Roman" w:hAnsi="Times New Roman" w:cs="Times New Roman"/>
          <w:bCs/>
          <w:color w:val="000000" w:themeColor="text1"/>
          <w:sz w:val="20"/>
          <w:szCs w:val="20"/>
          <w:lang w:val="en-US"/>
        </w:rPr>
        <w:t>ve</w:t>
      </w:r>
      <w:r w:rsidR="00B45A87" w:rsidRPr="00FA19D8">
        <w:rPr>
          <w:rFonts w:ascii="Times New Roman" w:hAnsi="Times New Roman" w:cs="Times New Roman"/>
          <w:bCs/>
          <w:color w:val="000000" w:themeColor="text1"/>
          <w:sz w:val="20"/>
          <w:szCs w:val="20"/>
          <w:lang w:val="en-US"/>
        </w:rPr>
        <w:t xml:space="preserve"> research using a constitutional and conceptual approach. The material used is primary law material, secondary and non</w:t>
      </w:r>
      <w:r w:rsidR="00C21479" w:rsidRPr="00FA19D8">
        <w:rPr>
          <w:rFonts w:ascii="Times New Roman" w:hAnsi="Times New Roman" w:cs="Times New Roman"/>
          <w:bCs/>
          <w:color w:val="000000" w:themeColor="text1"/>
          <w:sz w:val="20"/>
          <w:szCs w:val="20"/>
          <w:lang w:val="en-US"/>
        </w:rPr>
        <w:t>-</w:t>
      </w:r>
      <w:r w:rsidR="00B45A87" w:rsidRPr="00FA19D8">
        <w:rPr>
          <w:rFonts w:ascii="Times New Roman" w:hAnsi="Times New Roman" w:cs="Times New Roman"/>
          <w:bCs/>
          <w:color w:val="000000" w:themeColor="text1"/>
          <w:sz w:val="20"/>
          <w:szCs w:val="20"/>
          <w:lang w:val="en-US"/>
        </w:rPr>
        <w:t xml:space="preserve">legal material. </w:t>
      </w:r>
      <w:r w:rsidR="00C21479" w:rsidRPr="00FA19D8">
        <w:rPr>
          <w:rFonts w:ascii="Times New Roman" w:hAnsi="Times New Roman" w:cs="Times New Roman"/>
          <w:bCs/>
          <w:color w:val="000000" w:themeColor="text1"/>
          <w:sz w:val="20"/>
          <w:szCs w:val="20"/>
          <w:lang w:val="en-US"/>
        </w:rPr>
        <w:t xml:space="preserve">Then the analytical technique used in this study is a prescription which aims to provide an assessment or description in accordance with the law on facts or legal events from the result of the research. </w:t>
      </w:r>
      <w:r w:rsidR="00697A84" w:rsidRPr="00FA19D8">
        <w:rPr>
          <w:rFonts w:ascii="Times New Roman" w:hAnsi="Times New Roman" w:cs="Times New Roman"/>
          <w:bCs/>
          <w:color w:val="000000" w:themeColor="text1"/>
          <w:sz w:val="20"/>
          <w:szCs w:val="20"/>
          <w:lang w:val="en-US"/>
        </w:rPr>
        <w:t>Based on the research, The arrangement of underground space for buildings in surabaya currently does not have a rule specifically discussing the use of basements in surabaya and then basically allows for building (</w:t>
      </w:r>
      <w:r w:rsidR="001A3CC5" w:rsidRPr="00FA19D8">
        <w:rPr>
          <w:rFonts w:ascii="Times New Roman" w:hAnsi="Times New Roman" w:cs="Times New Roman"/>
          <w:bCs/>
          <w:color w:val="000000" w:themeColor="text1"/>
          <w:sz w:val="20"/>
          <w:szCs w:val="20"/>
          <w:lang w:val="en-US"/>
        </w:rPr>
        <w:t>IMB</w:t>
      </w:r>
      <w:r w:rsidR="00697A84" w:rsidRPr="00FA19D8">
        <w:rPr>
          <w:rFonts w:ascii="Times New Roman" w:hAnsi="Times New Roman" w:cs="Times New Roman"/>
          <w:bCs/>
          <w:color w:val="000000" w:themeColor="text1"/>
          <w:sz w:val="20"/>
          <w:szCs w:val="20"/>
          <w:lang w:val="en-US"/>
        </w:rPr>
        <w:t xml:space="preserve">) on which there should be an image up to the basement and resulting ina </w:t>
      </w:r>
      <w:r w:rsidR="00697A84" w:rsidRPr="006B483E">
        <w:rPr>
          <w:rFonts w:ascii="Times New Roman" w:hAnsi="Times New Roman" w:cs="Times New Roman"/>
          <w:bCs/>
          <w:color w:val="000000" w:themeColor="text1"/>
          <w:sz w:val="20"/>
          <w:szCs w:val="20"/>
          <w:lang w:val="en-US"/>
        </w:rPr>
        <w:t xml:space="preserve">legal effect which has three sides on the side of the building, And if there's a discrepancy between construction </w:t>
      </w:r>
      <w:r w:rsidR="001A3CC5" w:rsidRPr="006B483E">
        <w:rPr>
          <w:rFonts w:ascii="Times New Roman" w:hAnsi="Times New Roman" w:cs="Times New Roman"/>
          <w:bCs/>
          <w:color w:val="000000" w:themeColor="text1"/>
          <w:sz w:val="20"/>
          <w:szCs w:val="20"/>
          <w:lang w:val="en-US"/>
        </w:rPr>
        <w:t>IMB</w:t>
      </w:r>
      <w:r w:rsidR="00697A84" w:rsidRPr="006B483E">
        <w:rPr>
          <w:rFonts w:ascii="Times New Roman" w:hAnsi="Times New Roman" w:cs="Times New Roman"/>
          <w:bCs/>
          <w:color w:val="000000" w:themeColor="text1"/>
          <w:sz w:val="20"/>
          <w:szCs w:val="20"/>
          <w:lang w:val="en-US"/>
        </w:rPr>
        <w:t>.</w:t>
      </w:r>
    </w:p>
    <w:p w14:paraId="3B4A9E05" w14:textId="77777777" w:rsidR="00696161" w:rsidRPr="00FA19D8" w:rsidRDefault="00B45A87" w:rsidP="00696161">
      <w:pPr>
        <w:jc w:val="both"/>
        <w:rPr>
          <w:rFonts w:ascii="Times New Roman" w:hAnsi="Times New Roman" w:cs="Times New Roman"/>
          <w:bCs/>
          <w:color w:val="000000" w:themeColor="text1"/>
          <w:sz w:val="22"/>
          <w:szCs w:val="22"/>
          <w:lang w:val="en-US"/>
        </w:rPr>
      </w:pPr>
      <w:r w:rsidRPr="006B483E">
        <w:rPr>
          <w:rFonts w:ascii="Times New Roman" w:hAnsi="Times New Roman" w:cs="Times New Roman"/>
          <w:b/>
          <w:color w:val="000000" w:themeColor="text1"/>
          <w:sz w:val="20"/>
          <w:szCs w:val="20"/>
          <w:lang w:val="en-US"/>
        </w:rPr>
        <w:t xml:space="preserve">Kata Kunci : </w:t>
      </w:r>
      <w:r w:rsidR="00D8213F" w:rsidRPr="006B483E">
        <w:rPr>
          <w:rFonts w:ascii="Times New Roman" w:hAnsi="Times New Roman" w:cs="Times New Roman"/>
          <w:bCs/>
          <w:color w:val="000000" w:themeColor="text1"/>
          <w:sz w:val="20"/>
          <w:szCs w:val="20"/>
          <w:lang w:val="en-US"/>
        </w:rPr>
        <w:t>Basement, Building, Permission</w:t>
      </w:r>
    </w:p>
    <w:p w14:paraId="79594997" w14:textId="77777777" w:rsidR="00696161" w:rsidRPr="001F1D73" w:rsidRDefault="00696161" w:rsidP="00696161">
      <w:pPr>
        <w:jc w:val="both"/>
        <w:rPr>
          <w:rFonts w:ascii="Times New Roman" w:hAnsi="Times New Roman" w:cs="Times New Roman"/>
          <w:bCs/>
          <w:color w:val="000000" w:themeColor="text1"/>
          <w:sz w:val="22"/>
          <w:szCs w:val="22"/>
          <w:lang w:val="en-US"/>
        </w:rPr>
      </w:pPr>
    </w:p>
    <w:p w14:paraId="67425D83" w14:textId="77777777" w:rsidR="00696161" w:rsidRPr="001F1D73" w:rsidRDefault="00696161" w:rsidP="00696161">
      <w:pPr>
        <w:jc w:val="both"/>
        <w:rPr>
          <w:rFonts w:ascii="Times New Roman" w:hAnsi="Times New Roman" w:cs="Times New Roman"/>
          <w:bCs/>
          <w:color w:val="000000" w:themeColor="text1"/>
          <w:sz w:val="22"/>
          <w:szCs w:val="22"/>
          <w:lang w:val="en-US"/>
        </w:rPr>
      </w:pPr>
    </w:p>
    <w:p w14:paraId="7F8C3C46" w14:textId="4EF03690" w:rsidR="00696161" w:rsidRPr="001F1D73" w:rsidRDefault="00696161" w:rsidP="00696161">
      <w:pPr>
        <w:jc w:val="both"/>
        <w:rPr>
          <w:rFonts w:ascii="Times New Roman" w:hAnsi="Times New Roman" w:cs="Times New Roman"/>
          <w:b/>
          <w:color w:val="000000" w:themeColor="text1"/>
          <w:sz w:val="22"/>
          <w:szCs w:val="22"/>
          <w:lang w:val="en-US"/>
        </w:rPr>
        <w:sectPr w:rsidR="00696161" w:rsidRPr="001F1D73" w:rsidSect="00B45A87">
          <w:type w:val="continuous"/>
          <w:pgSz w:w="12240" w:h="15840"/>
          <w:pgMar w:top="1440" w:right="1440" w:bottom="1440" w:left="1440" w:header="708" w:footer="708" w:gutter="0"/>
          <w:cols w:space="708"/>
          <w:docGrid w:linePitch="360"/>
        </w:sectPr>
      </w:pPr>
    </w:p>
    <w:p w14:paraId="31F53CE5" w14:textId="009C1989" w:rsidR="002F6E80" w:rsidRPr="001F1D73" w:rsidRDefault="008A2E2F" w:rsidP="00B63F70">
      <w:pPr>
        <w:spacing w:before="240" w:after="40"/>
        <w:rPr>
          <w:rFonts w:ascii="Times New Roman" w:hAnsi="Times New Roman" w:cs="Times New Roman"/>
          <w:b/>
          <w:color w:val="000000" w:themeColor="text1"/>
          <w:sz w:val="20"/>
          <w:szCs w:val="20"/>
          <w:lang w:val="en-US"/>
        </w:rPr>
      </w:pPr>
      <w:r w:rsidRPr="001F1D73">
        <w:rPr>
          <w:rFonts w:ascii="Times New Roman" w:hAnsi="Times New Roman" w:cs="Times New Roman"/>
          <w:b/>
          <w:color w:val="000000" w:themeColor="text1"/>
          <w:sz w:val="20"/>
          <w:szCs w:val="20"/>
          <w:lang w:val="en-US"/>
        </w:rPr>
        <w:lastRenderedPageBreak/>
        <w:t xml:space="preserve">PENDAHULUAN </w:t>
      </w:r>
    </w:p>
    <w:p w14:paraId="3E388547" w14:textId="77777777" w:rsidR="00472F72"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Pertumbuhan jumlah penduduk dan ekonomi yang terus menerus akan meningkat terkadang tidak diimbangi oleh ketersediaan alat pemenuhuhan kebutuhan hidup, salah satunya berkaitan dengan ketersedian lahan yang semakin terbatas. Adanya peningkatan kebutuhan akan tanah untuk pembangunan dapat meningkatkan tekanan pada sumber daya tanah di Indonesia. Ledakan penambahan jumlah penduduk di Indonesia tidak diimbangi oleh ketersediaan sumber daya, salah satunya lahan. Ketersediaan lahan sangatlah penting, karena lahan merupakan tempat manusia membangun rumah sebagai kebutuhan primernya. Tak hanya rumah, lahan juga dibangun menjadi properti-properti lain seperti ruko, mall, hotel, gedung perkantoran, dan lain-lain. </w:t>
      </w:r>
    </w:p>
    <w:p w14:paraId="01B4D9AC" w14:textId="77777777" w:rsidR="00893EA8"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Perkembangan teknologi dalam pembangunan dapat menyebabkan adanya perubahan teknik dalam membangun, yang pada awalnya untuk mendirikan bangunan hanya menyentuh pada permukaan tanahnya saja kemudian bisa di ruang udara dan ruang bawah tanah. Kemudian banyaknya permintaan dan kebutuhan tanah yang mana bangunan ruang bawah tanah kini menjadi aspek penting untuk bangunan-bangunan yang besar yang terdapat di kota. </w:t>
      </w:r>
    </w:p>
    <w:p w14:paraId="440D23F9" w14:textId="5D621670" w:rsidR="00893EA8"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Aspek penyediaan tanah merupakan bentuk yang</w:t>
      </w:r>
      <w:r w:rsidR="00893EA8"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penting</w:t>
      </w:r>
      <w:r w:rsidR="00893EA8"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dalam mendukung pelaksanaan</w:t>
      </w:r>
      <w:r w:rsidR="00893EA8"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pembangunan, terutama yang terdapat dipusat</w:t>
      </w:r>
      <w:r w:rsidR="00893EA8"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perkotaan. Pembangunan yang terjadi di perkotaan</w:t>
      </w:r>
      <w:r w:rsidR="00893EA8"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 xml:space="preserve">akan dapat menimbulkan kondisi yang tidak seimbang dikarenakan tidak bertambahnya luas akan tanah tetapi </w:t>
      </w:r>
      <w:r w:rsidRPr="001F1D73">
        <w:rPr>
          <w:rFonts w:ascii="Times New Roman" w:hAnsi="Times New Roman" w:cs="Times New Roman"/>
          <w:color w:val="000000" w:themeColor="text1"/>
          <w:sz w:val="20"/>
          <w:szCs w:val="20"/>
        </w:rPr>
        <w:lastRenderedPageBreak/>
        <w:t>kebutuhan akan tanah semakin meningkat. Kemudian dalam hal tersebut yang mana</w:t>
      </w:r>
      <w:r w:rsidR="00FB311B" w:rsidRPr="001F1D73">
        <w:rPr>
          <w:rFonts w:ascii="Times New Roman" w:hAnsi="Times New Roman" w:cs="Times New Roman"/>
          <w:color w:val="000000" w:themeColor="text1"/>
          <w:sz w:val="20"/>
          <w:szCs w:val="20"/>
        </w:rPr>
        <w:t xml:space="preserve"> ketidakseimbangan antara ketersediaan dan kebutuhan pembangunan mampu melahirkan berbagai permasalahan baru pada penggunaan </w:t>
      </w:r>
      <w:r w:rsidRPr="001F1D73">
        <w:rPr>
          <w:rFonts w:ascii="Times New Roman" w:hAnsi="Times New Roman" w:cs="Times New Roman"/>
          <w:color w:val="000000" w:themeColor="text1"/>
          <w:sz w:val="20"/>
          <w:szCs w:val="20"/>
        </w:rPr>
        <w:t xml:space="preserve"> </w:t>
      </w:r>
      <w:sdt>
        <w:sdtPr>
          <w:rPr>
            <w:rFonts w:ascii="Times New Roman" w:hAnsi="Times New Roman" w:cs="Times New Roman"/>
            <w:color w:val="000000"/>
            <w:sz w:val="20"/>
            <w:szCs w:val="20"/>
          </w:rPr>
          <w:tag w:val="MENDELEY_CITATION_v3_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"/>
          <w:id w:val="-453098008"/>
          <w:placeholder>
            <w:docPart w:val="DefaultPlaceholder_-1854013440"/>
          </w:placeholder>
        </w:sdtPr>
        <w:sdtEndPr/>
        <w:sdtContent>
          <w:r w:rsidR="0000253C" w:rsidRPr="0000253C">
            <w:rPr>
              <w:rFonts w:ascii="Times New Roman" w:hAnsi="Times New Roman" w:cs="Times New Roman"/>
              <w:color w:val="000000"/>
              <w:sz w:val="20"/>
              <w:szCs w:val="20"/>
            </w:rPr>
            <w:t>(Erlina 2018).</w:t>
          </w:r>
        </w:sdtContent>
      </w:sdt>
    </w:p>
    <w:p w14:paraId="5B8B35D3" w14:textId="1445BEA7" w:rsidR="002F6E80" w:rsidRPr="00862FED" w:rsidRDefault="002F6E80" w:rsidP="00F038AD">
      <w:pPr>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Diketahui bahwa</w:t>
      </w:r>
      <w:r w:rsidR="00FB311B" w:rsidRPr="001F1D73">
        <w:rPr>
          <w:rFonts w:ascii="Times New Roman" w:hAnsi="Times New Roman" w:cs="Times New Roman"/>
          <w:color w:val="000000" w:themeColor="text1"/>
          <w:sz w:val="20"/>
          <w:szCs w:val="20"/>
        </w:rPr>
        <w:t xml:space="preserve"> penggunaan tanah diatur oleh hukum tanah nasional yang menyinggung terkait</w:t>
      </w:r>
      <w:r w:rsidRPr="001F1D73">
        <w:rPr>
          <w:rFonts w:ascii="Times New Roman" w:hAnsi="Times New Roman" w:cs="Times New Roman"/>
          <w:color w:val="000000" w:themeColor="text1"/>
          <w:sz w:val="20"/>
          <w:szCs w:val="20"/>
        </w:rPr>
        <w:t xml:space="preserve"> penggunaan dan penguasaan tanah untuk keperluan apapun dan oleh </w:t>
      </w:r>
      <w:r w:rsidR="00634856" w:rsidRPr="001F1D73">
        <w:rPr>
          <w:rFonts w:ascii="Times New Roman" w:hAnsi="Times New Roman" w:cs="Times New Roman"/>
          <w:color w:val="000000" w:themeColor="text1"/>
          <w:sz w:val="20"/>
          <w:szCs w:val="20"/>
        </w:rPr>
        <w:t xml:space="preserve">dengan </w:t>
      </w:r>
      <w:r w:rsidR="00FB311B" w:rsidRPr="001F1D73">
        <w:rPr>
          <w:rFonts w:ascii="Times New Roman" w:hAnsi="Times New Roman" w:cs="Times New Roman"/>
          <w:color w:val="000000" w:themeColor="text1"/>
          <w:sz w:val="20"/>
          <w:szCs w:val="20"/>
        </w:rPr>
        <w:t>berlandaskan pada</w:t>
      </w:r>
      <w:r w:rsidR="00634856" w:rsidRPr="001F1D73">
        <w:rPr>
          <w:rFonts w:ascii="Times New Roman" w:hAnsi="Times New Roman" w:cs="Times New Roman"/>
          <w:color w:val="000000" w:themeColor="text1"/>
          <w:sz w:val="20"/>
          <w:szCs w:val="20"/>
        </w:rPr>
        <w:t xml:space="preserve"> hak atas tanah </w:t>
      </w:r>
      <w:r w:rsidR="00FB311B" w:rsidRPr="001F1D73">
        <w:rPr>
          <w:rFonts w:ascii="Times New Roman" w:hAnsi="Times New Roman" w:cs="Times New Roman"/>
          <w:color w:val="000000" w:themeColor="text1"/>
          <w:sz w:val="20"/>
          <w:szCs w:val="20"/>
        </w:rPr>
        <w:t>sejalan</w:t>
      </w:r>
      <w:r w:rsidR="00634856" w:rsidRPr="001F1D73">
        <w:rPr>
          <w:rFonts w:ascii="Times New Roman" w:hAnsi="Times New Roman" w:cs="Times New Roman"/>
          <w:color w:val="000000" w:themeColor="text1"/>
          <w:sz w:val="20"/>
          <w:szCs w:val="20"/>
        </w:rPr>
        <w:t xml:space="preserve"> dengan</w:t>
      </w:r>
      <w:r w:rsidR="00FB311B" w:rsidRPr="001F1D73">
        <w:rPr>
          <w:rFonts w:ascii="Times New Roman" w:hAnsi="Times New Roman" w:cs="Times New Roman"/>
          <w:color w:val="000000" w:themeColor="text1"/>
          <w:sz w:val="20"/>
          <w:szCs w:val="20"/>
        </w:rPr>
        <w:t xml:space="preserve"> </w:t>
      </w:r>
      <w:r w:rsidR="00634856" w:rsidRPr="001F1D73">
        <w:rPr>
          <w:rFonts w:ascii="Times New Roman" w:hAnsi="Times New Roman" w:cs="Times New Roman"/>
          <w:color w:val="000000" w:themeColor="text1"/>
          <w:sz w:val="20"/>
          <w:szCs w:val="20"/>
        </w:rPr>
        <w:t>status hukum</w:t>
      </w:r>
      <w:r w:rsidR="00FB311B" w:rsidRPr="001F1D73">
        <w:rPr>
          <w:rFonts w:ascii="Times New Roman" w:hAnsi="Times New Roman" w:cs="Times New Roman"/>
          <w:color w:val="000000" w:themeColor="text1"/>
          <w:sz w:val="20"/>
          <w:szCs w:val="20"/>
        </w:rPr>
        <w:t xml:space="preserve"> tanah tersebut</w:t>
      </w:r>
      <w:r w:rsidR="00634856" w:rsidRPr="001F1D73">
        <w:rPr>
          <w:rFonts w:ascii="Times New Roman" w:hAnsi="Times New Roman" w:cs="Times New Roman"/>
          <w:color w:val="000000" w:themeColor="text1"/>
          <w:sz w:val="20"/>
          <w:szCs w:val="20"/>
        </w:rPr>
        <w:t xml:space="preserve">. </w:t>
      </w:r>
      <w:r w:rsidRPr="00862FED">
        <w:rPr>
          <w:rFonts w:ascii="Times New Roman" w:hAnsi="Times New Roman" w:cs="Times New Roman"/>
          <w:bCs/>
          <w:color w:val="000000" w:themeColor="text1"/>
          <w:sz w:val="20"/>
          <w:szCs w:val="20"/>
        </w:rPr>
        <w:t>Pada saat ini</w:t>
      </w:r>
      <w:r w:rsidR="00FB5D5C" w:rsidRPr="00862FED">
        <w:rPr>
          <w:rFonts w:ascii="Times New Roman" w:hAnsi="Times New Roman" w:cs="Times New Roman"/>
          <w:bCs/>
          <w:color w:val="000000" w:themeColor="text1"/>
          <w:sz w:val="20"/>
          <w:szCs w:val="20"/>
        </w:rPr>
        <w:t xml:space="preserve"> penggunaan</w:t>
      </w:r>
      <w:r w:rsidRPr="00862FED">
        <w:rPr>
          <w:rFonts w:ascii="Times New Roman" w:hAnsi="Times New Roman" w:cs="Times New Roman"/>
          <w:bCs/>
          <w:color w:val="000000" w:themeColor="text1"/>
          <w:sz w:val="20"/>
          <w:szCs w:val="20"/>
        </w:rPr>
        <w:t xml:space="preserve"> hak atas tanah </w:t>
      </w:r>
      <w:r w:rsidR="00FB5D5C" w:rsidRPr="00862FED">
        <w:rPr>
          <w:rFonts w:ascii="Times New Roman" w:hAnsi="Times New Roman" w:cs="Times New Roman"/>
          <w:bCs/>
          <w:color w:val="000000" w:themeColor="text1"/>
          <w:sz w:val="20"/>
          <w:szCs w:val="20"/>
        </w:rPr>
        <w:t>pada kawasan atau</w:t>
      </w:r>
      <w:r w:rsidRPr="00862FED">
        <w:rPr>
          <w:rFonts w:ascii="Times New Roman" w:hAnsi="Times New Roman" w:cs="Times New Roman"/>
          <w:bCs/>
          <w:color w:val="000000" w:themeColor="text1"/>
          <w:sz w:val="20"/>
          <w:szCs w:val="20"/>
        </w:rPr>
        <w:t xml:space="preserve"> daerah perkotaan </w:t>
      </w:r>
      <w:r w:rsidR="00FB5D5C" w:rsidRPr="00862FED">
        <w:rPr>
          <w:rFonts w:ascii="Times New Roman" w:hAnsi="Times New Roman" w:cs="Times New Roman"/>
          <w:bCs/>
          <w:color w:val="000000" w:themeColor="text1"/>
          <w:sz w:val="20"/>
          <w:szCs w:val="20"/>
        </w:rPr>
        <w:t>terbagi atas 3 hak yaitu antara lain</w:t>
      </w:r>
      <w:r w:rsidRPr="00862FED">
        <w:rPr>
          <w:rFonts w:ascii="Times New Roman" w:hAnsi="Times New Roman" w:cs="Times New Roman"/>
          <w:bCs/>
          <w:color w:val="000000" w:themeColor="text1"/>
          <w:sz w:val="20"/>
          <w:szCs w:val="20"/>
        </w:rPr>
        <w:t xml:space="preserve"> hak pakai, milik dan </w:t>
      </w:r>
      <w:r w:rsidR="00A67B38" w:rsidRPr="00862FED">
        <w:rPr>
          <w:rFonts w:ascii="Times New Roman" w:hAnsi="Times New Roman" w:cs="Times New Roman"/>
          <w:bCs/>
          <w:color w:val="000000" w:themeColor="text1"/>
          <w:sz w:val="20"/>
          <w:szCs w:val="20"/>
        </w:rPr>
        <w:t>penggunaan</w:t>
      </w:r>
      <w:r w:rsidRPr="00862FED">
        <w:rPr>
          <w:rFonts w:ascii="Times New Roman" w:hAnsi="Times New Roman" w:cs="Times New Roman"/>
          <w:bCs/>
          <w:color w:val="000000" w:themeColor="text1"/>
          <w:sz w:val="20"/>
          <w:szCs w:val="20"/>
        </w:rPr>
        <w:t xml:space="preserve"> bangunan. Hak atas tanah</w:t>
      </w:r>
      <w:r w:rsidR="00FB5D5C" w:rsidRPr="00862FED">
        <w:rPr>
          <w:rFonts w:ascii="Times New Roman" w:hAnsi="Times New Roman" w:cs="Times New Roman"/>
          <w:bCs/>
          <w:color w:val="000000" w:themeColor="text1"/>
          <w:sz w:val="20"/>
          <w:szCs w:val="20"/>
        </w:rPr>
        <w:t xml:space="preserve"> yang dimaksud merupakan hak yang</w:t>
      </w:r>
      <w:r w:rsidRPr="00862FED">
        <w:rPr>
          <w:rFonts w:ascii="Times New Roman" w:hAnsi="Times New Roman" w:cs="Times New Roman"/>
          <w:bCs/>
          <w:color w:val="000000" w:themeColor="text1"/>
          <w:sz w:val="20"/>
          <w:szCs w:val="20"/>
        </w:rPr>
        <w:t xml:space="preserve"> </w:t>
      </w:r>
      <w:r w:rsidR="00FB5D5C" w:rsidRPr="00862FED">
        <w:rPr>
          <w:rFonts w:ascii="Times New Roman" w:hAnsi="Times New Roman" w:cs="Times New Roman"/>
          <w:bCs/>
          <w:color w:val="000000" w:themeColor="text1"/>
          <w:sz w:val="20"/>
          <w:szCs w:val="20"/>
        </w:rPr>
        <w:t>tergolong dalam kategori</w:t>
      </w:r>
      <w:r w:rsidRPr="00862FED">
        <w:rPr>
          <w:rFonts w:ascii="Times New Roman" w:hAnsi="Times New Roman" w:cs="Times New Roman"/>
          <w:bCs/>
          <w:color w:val="000000" w:themeColor="text1"/>
          <w:sz w:val="20"/>
          <w:szCs w:val="20"/>
        </w:rPr>
        <w:t xml:space="preserve"> hak atas primer yaitu</w:t>
      </w:r>
      <w:r w:rsidR="00FB5D5C" w:rsidRPr="00862FED">
        <w:rPr>
          <w:rFonts w:ascii="Times New Roman" w:hAnsi="Times New Roman" w:cs="Times New Roman"/>
          <w:bCs/>
          <w:color w:val="000000" w:themeColor="text1"/>
          <w:sz w:val="20"/>
          <w:szCs w:val="20"/>
        </w:rPr>
        <w:t xml:space="preserve"> hak yang secara langsung diberikan oleh Negara. </w:t>
      </w:r>
      <w:r w:rsidRPr="00862FED">
        <w:rPr>
          <w:rFonts w:ascii="Times New Roman" w:hAnsi="Times New Roman" w:cs="Times New Roman"/>
          <w:bCs/>
          <w:color w:val="000000" w:themeColor="text1"/>
          <w:sz w:val="20"/>
          <w:szCs w:val="20"/>
        </w:rPr>
        <w:t xml:space="preserve">Selain hak primer, </w:t>
      </w:r>
      <w:r w:rsidR="00FB5D5C" w:rsidRPr="00862FED">
        <w:rPr>
          <w:rFonts w:ascii="Times New Roman" w:hAnsi="Times New Roman" w:cs="Times New Roman"/>
          <w:bCs/>
          <w:color w:val="000000" w:themeColor="text1"/>
          <w:sz w:val="20"/>
          <w:szCs w:val="20"/>
        </w:rPr>
        <w:t>ada juga kategori</w:t>
      </w:r>
      <w:r w:rsidRPr="00862FED">
        <w:rPr>
          <w:rFonts w:ascii="Times New Roman" w:hAnsi="Times New Roman" w:cs="Times New Roman"/>
          <w:bCs/>
          <w:color w:val="000000" w:themeColor="text1"/>
          <w:sz w:val="20"/>
          <w:szCs w:val="20"/>
        </w:rPr>
        <w:t xml:space="preserve"> hak sekunder </w:t>
      </w:r>
      <w:r w:rsidR="00FB5D5C" w:rsidRPr="00862FED">
        <w:rPr>
          <w:rFonts w:ascii="Times New Roman" w:hAnsi="Times New Roman" w:cs="Times New Roman"/>
          <w:bCs/>
          <w:color w:val="000000" w:themeColor="text1"/>
          <w:sz w:val="20"/>
          <w:szCs w:val="20"/>
        </w:rPr>
        <w:t xml:space="preserve">yang mana merupakan hak </w:t>
      </w:r>
      <w:r w:rsidR="00236D40" w:rsidRPr="00862FED">
        <w:rPr>
          <w:rFonts w:ascii="Times New Roman" w:hAnsi="Times New Roman" w:cs="Times New Roman"/>
          <w:bCs/>
          <w:color w:val="000000" w:themeColor="text1"/>
          <w:sz w:val="20"/>
          <w:szCs w:val="20"/>
        </w:rPr>
        <w:t xml:space="preserve">seseorang atau pihak lain </w:t>
      </w:r>
      <w:r w:rsidR="00FB5D5C" w:rsidRPr="00862FED">
        <w:rPr>
          <w:rFonts w:ascii="Times New Roman" w:hAnsi="Times New Roman" w:cs="Times New Roman"/>
          <w:bCs/>
          <w:color w:val="000000" w:themeColor="text1"/>
          <w:sz w:val="20"/>
          <w:szCs w:val="20"/>
        </w:rPr>
        <w:t>yang</w:t>
      </w:r>
      <w:r w:rsidRPr="00862FED">
        <w:rPr>
          <w:rFonts w:ascii="Times New Roman" w:hAnsi="Times New Roman" w:cs="Times New Roman"/>
          <w:bCs/>
          <w:color w:val="000000" w:themeColor="text1"/>
          <w:sz w:val="20"/>
          <w:szCs w:val="20"/>
        </w:rPr>
        <w:t xml:space="preserve"> </w:t>
      </w:r>
      <w:r w:rsidR="00236D40" w:rsidRPr="00862FED">
        <w:rPr>
          <w:rFonts w:ascii="Times New Roman" w:hAnsi="Times New Roman" w:cs="Times New Roman"/>
          <w:bCs/>
          <w:color w:val="000000" w:themeColor="text1"/>
          <w:sz w:val="20"/>
          <w:szCs w:val="20"/>
        </w:rPr>
        <w:t xml:space="preserve">diperoleh dari pemberian pihak pemilik tanah yang mencakup </w:t>
      </w:r>
      <w:r w:rsidRPr="00862FED">
        <w:rPr>
          <w:rFonts w:ascii="Times New Roman" w:hAnsi="Times New Roman" w:cs="Times New Roman"/>
          <w:bCs/>
          <w:color w:val="000000" w:themeColor="text1"/>
          <w:sz w:val="20"/>
          <w:szCs w:val="20"/>
        </w:rPr>
        <w:t>antara lain hak pakai, sewa bangunan dan hak guna bangunan</w:t>
      </w:r>
      <w:sdt>
        <w:sdtPr>
          <w:rPr>
            <w:rFonts w:ascii="Times New Roman" w:hAnsi="Times New Roman" w:cs="Times New Roman"/>
            <w:color w:val="000000"/>
            <w:sz w:val="20"/>
            <w:szCs w:val="20"/>
          </w:rPr>
          <w:tag w:val="MENDELEY_CITATION_v3_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"/>
          <w:id w:val="1588500803"/>
          <w:placeholder>
            <w:docPart w:val="147B2E5CFFF86D4585214DAD47FBF1E5"/>
          </w:placeholder>
        </w:sdtPr>
        <w:sdtEndPr/>
        <w:sdtContent>
          <w:r w:rsidR="0000253C" w:rsidRPr="00862FED">
            <w:rPr>
              <w:rFonts w:ascii="Times New Roman" w:hAnsi="Times New Roman" w:cs="Times New Roman"/>
              <w:color w:val="000000"/>
              <w:sz w:val="20"/>
              <w:szCs w:val="20"/>
            </w:rPr>
            <w:t>(Sibuea 2013)</w:t>
          </w:r>
        </w:sdtContent>
      </w:sdt>
      <w:r w:rsidR="00095290" w:rsidRPr="00862FED">
        <w:rPr>
          <w:rFonts w:ascii="Times New Roman" w:hAnsi="Times New Roman" w:cs="Times New Roman"/>
          <w:color w:val="000000" w:themeColor="text1"/>
          <w:sz w:val="20"/>
          <w:szCs w:val="20"/>
        </w:rPr>
        <w:t>.</w:t>
      </w:r>
    </w:p>
    <w:p w14:paraId="7AB17D8A" w14:textId="41D562B3" w:rsidR="00472F72" w:rsidRPr="001F1D73" w:rsidRDefault="00236D40" w:rsidP="000842D5">
      <w:pPr>
        <w:spacing w:line="276" w:lineRule="auto"/>
        <w:ind w:firstLine="284"/>
        <w:jc w:val="both"/>
        <w:rPr>
          <w:rFonts w:ascii="Times New Roman" w:eastAsia="Times New Roman" w:hAnsi="Times New Roman" w:cs="Times New Roman"/>
          <w:color w:val="000000" w:themeColor="text1"/>
          <w:sz w:val="20"/>
          <w:szCs w:val="20"/>
        </w:rPr>
      </w:pPr>
      <w:r w:rsidRPr="00862FED">
        <w:rPr>
          <w:rFonts w:ascii="Times New Roman" w:eastAsia="Times New Roman" w:hAnsi="Times New Roman" w:cs="Times New Roman"/>
          <w:color w:val="000000" w:themeColor="text1"/>
          <w:sz w:val="20"/>
          <w:szCs w:val="20"/>
        </w:rPr>
        <w:t>Hubungan hukum pemegang</w:t>
      </w:r>
      <w:r w:rsidRPr="001F1D73">
        <w:rPr>
          <w:rFonts w:ascii="Times New Roman" w:eastAsia="Times New Roman" w:hAnsi="Times New Roman" w:cs="Times New Roman"/>
          <w:color w:val="000000" w:themeColor="text1"/>
          <w:sz w:val="20"/>
          <w:szCs w:val="20"/>
        </w:rPr>
        <w:t xml:space="preserve"> hak atas tanah dengan ruang bawah tanah </w:t>
      </w:r>
      <w:r w:rsidR="00A67B38" w:rsidRPr="001F1D73">
        <w:rPr>
          <w:rFonts w:ascii="Times New Roman" w:eastAsia="Times New Roman" w:hAnsi="Times New Roman" w:cs="Times New Roman"/>
          <w:color w:val="000000" w:themeColor="text1"/>
          <w:sz w:val="20"/>
          <w:szCs w:val="20"/>
        </w:rPr>
        <w:t>bisa</w:t>
      </w:r>
      <w:r w:rsidRPr="001F1D73">
        <w:rPr>
          <w:rFonts w:ascii="Times New Roman" w:eastAsia="Times New Roman" w:hAnsi="Times New Roman" w:cs="Times New Roman"/>
          <w:color w:val="000000" w:themeColor="text1"/>
          <w:sz w:val="20"/>
          <w:szCs w:val="20"/>
        </w:rPr>
        <w:t xml:space="preserve"> dianalogikan seperti </w:t>
      </w:r>
      <w:r w:rsidR="002F6E80" w:rsidRPr="001F1D73">
        <w:rPr>
          <w:rFonts w:ascii="Times New Roman" w:eastAsia="Times New Roman" w:hAnsi="Times New Roman" w:cs="Times New Roman"/>
          <w:color w:val="000000" w:themeColor="text1"/>
          <w:sz w:val="20"/>
          <w:szCs w:val="20"/>
        </w:rPr>
        <w:t>pintu keluar dan masuk</w:t>
      </w:r>
      <w:r w:rsidR="00C315CF" w:rsidRPr="001F1D73">
        <w:rPr>
          <w:rFonts w:ascii="Times New Roman" w:eastAsia="Times New Roman" w:hAnsi="Times New Roman" w:cs="Times New Roman"/>
          <w:color w:val="000000" w:themeColor="text1"/>
          <w:sz w:val="20"/>
          <w:szCs w:val="20"/>
        </w:rPr>
        <w:t xml:space="preserve"> di </w:t>
      </w:r>
      <w:r w:rsidR="002F6E80" w:rsidRPr="001F1D73">
        <w:rPr>
          <w:rFonts w:ascii="Times New Roman" w:eastAsia="Times New Roman" w:hAnsi="Times New Roman" w:cs="Times New Roman"/>
          <w:color w:val="000000" w:themeColor="text1"/>
          <w:sz w:val="20"/>
          <w:szCs w:val="20"/>
        </w:rPr>
        <w:t xml:space="preserve">antara permukaan bumi </w:t>
      </w:r>
      <w:r w:rsidR="00C315CF" w:rsidRPr="001F1D73">
        <w:rPr>
          <w:rFonts w:ascii="Times New Roman" w:eastAsia="Times New Roman" w:hAnsi="Times New Roman" w:cs="Times New Roman"/>
          <w:color w:val="000000" w:themeColor="text1"/>
          <w:sz w:val="20"/>
          <w:szCs w:val="20"/>
        </w:rPr>
        <w:t>yang berada di</w:t>
      </w:r>
      <w:r w:rsidR="002F6E80" w:rsidRPr="001F1D73">
        <w:rPr>
          <w:rFonts w:ascii="Times New Roman" w:eastAsia="Times New Roman" w:hAnsi="Times New Roman" w:cs="Times New Roman"/>
          <w:color w:val="000000" w:themeColor="text1"/>
          <w:sz w:val="20"/>
          <w:szCs w:val="20"/>
        </w:rPr>
        <w:t xml:space="preserve"> atas</w:t>
      </w:r>
      <w:r w:rsidR="00C315CF" w:rsidRPr="001F1D73">
        <w:rPr>
          <w:rFonts w:ascii="Times New Roman" w:eastAsia="Times New Roman" w:hAnsi="Times New Roman" w:cs="Times New Roman"/>
          <w:color w:val="000000" w:themeColor="text1"/>
          <w:sz w:val="20"/>
          <w:szCs w:val="20"/>
        </w:rPr>
        <w:t xml:space="preserve"> dengan </w:t>
      </w:r>
      <w:r w:rsidR="002F6E80" w:rsidRPr="001F1D73">
        <w:rPr>
          <w:rFonts w:ascii="Times New Roman" w:eastAsia="Times New Roman" w:hAnsi="Times New Roman" w:cs="Times New Roman"/>
          <w:color w:val="000000" w:themeColor="text1"/>
          <w:sz w:val="20"/>
          <w:szCs w:val="20"/>
        </w:rPr>
        <w:t>ruang</w:t>
      </w:r>
      <w:r w:rsidR="00C315CF" w:rsidRPr="001F1D73">
        <w:rPr>
          <w:rFonts w:ascii="Times New Roman" w:eastAsia="Times New Roman" w:hAnsi="Times New Roman" w:cs="Times New Roman"/>
          <w:color w:val="000000" w:themeColor="text1"/>
          <w:sz w:val="20"/>
          <w:szCs w:val="20"/>
        </w:rPr>
        <w:t xml:space="preserve"> yang berada di</w:t>
      </w:r>
      <w:r w:rsidR="002F6E80" w:rsidRPr="001F1D73">
        <w:rPr>
          <w:rFonts w:ascii="Times New Roman" w:eastAsia="Times New Roman" w:hAnsi="Times New Roman" w:cs="Times New Roman"/>
          <w:color w:val="000000" w:themeColor="text1"/>
          <w:sz w:val="20"/>
          <w:szCs w:val="20"/>
        </w:rPr>
        <w:t xml:space="preserve"> bawah tanah. </w:t>
      </w:r>
      <w:r w:rsidR="00C315CF" w:rsidRPr="001F1D73">
        <w:rPr>
          <w:rFonts w:ascii="Times New Roman" w:eastAsia="Times New Roman" w:hAnsi="Times New Roman" w:cs="Times New Roman"/>
          <w:color w:val="000000" w:themeColor="text1"/>
          <w:sz w:val="20"/>
          <w:szCs w:val="20"/>
        </w:rPr>
        <w:t>Sehingga jika</w:t>
      </w:r>
      <w:r w:rsidR="002F6E80" w:rsidRPr="001F1D73">
        <w:rPr>
          <w:rFonts w:ascii="Times New Roman" w:eastAsia="Times New Roman" w:hAnsi="Times New Roman" w:cs="Times New Roman"/>
          <w:color w:val="000000" w:themeColor="text1"/>
          <w:sz w:val="20"/>
          <w:szCs w:val="20"/>
        </w:rPr>
        <w:t xml:space="preserve"> </w:t>
      </w:r>
      <w:r w:rsidR="00C315CF" w:rsidRPr="001F1D73">
        <w:rPr>
          <w:rFonts w:ascii="Times New Roman" w:eastAsia="Times New Roman" w:hAnsi="Times New Roman" w:cs="Times New Roman"/>
          <w:color w:val="000000" w:themeColor="text1"/>
          <w:sz w:val="20"/>
          <w:szCs w:val="20"/>
        </w:rPr>
        <w:t xml:space="preserve">adanya kesamaan </w:t>
      </w:r>
      <w:r w:rsidR="002F6E80" w:rsidRPr="001F1D73">
        <w:rPr>
          <w:rFonts w:ascii="Times New Roman" w:eastAsia="Times New Roman" w:hAnsi="Times New Roman" w:cs="Times New Roman"/>
          <w:color w:val="000000" w:themeColor="text1"/>
          <w:sz w:val="20"/>
          <w:szCs w:val="20"/>
        </w:rPr>
        <w:t xml:space="preserve">kepemilikan hak atas tanah </w:t>
      </w:r>
      <w:r w:rsidR="00C315CF" w:rsidRPr="001F1D73">
        <w:rPr>
          <w:rFonts w:ascii="Times New Roman" w:eastAsia="Times New Roman" w:hAnsi="Times New Roman" w:cs="Times New Roman"/>
          <w:color w:val="000000" w:themeColor="text1"/>
          <w:sz w:val="20"/>
          <w:szCs w:val="20"/>
        </w:rPr>
        <w:t>baik pada</w:t>
      </w:r>
      <w:r w:rsidR="002F6E80" w:rsidRPr="001F1D73">
        <w:rPr>
          <w:rFonts w:ascii="Times New Roman" w:eastAsia="Times New Roman" w:hAnsi="Times New Roman" w:cs="Times New Roman"/>
          <w:color w:val="000000" w:themeColor="text1"/>
          <w:sz w:val="20"/>
          <w:szCs w:val="20"/>
        </w:rPr>
        <w:t xml:space="preserve"> permukaan bum</w:t>
      </w:r>
      <w:r w:rsidR="0071793E" w:rsidRPr="001F1D73">
        <w:rPr>
          <w:rFonts w:ascii="Times New Roman" w:eastAsia="Times New Roman" w:hAnsi="Times New Roman" w:cs="Times New Roman"/>
          <w:color w:val="000000" w:themeColor="text1"/>
          <w:sz w:val="20"/>
          <w:szCs w:val="20"/>
        </w:rPr>
        <w:t>i</w:t>
      </w:r>
      <w:r w:rsidR="002F6E80" w:rsidRPr="001F1D73">
        <w:rPr>
          <w:rFonts w:ascii="Times New Roman" w:eastAsia="Times New Roman" w:hAnsi="Times New Roman" w:cs="Times New Roman"/>
          <w:color w:val="000000" w:themeColor="text1"/>
          <w:sz w:val="20"/>
          <w:szCs w:val="20"/>
        </w:rPr>
        <w:t xml:space="preserve"> diatas </w:t>
      </w:r>
      <w:r w:rsidR="00A67B38" w:rsidRPr="001F1D73">
        <w:rPr>
          <w:rFonts w:ascii="Times New Roman" w:eastAsia="Times New Roman" w:hAnsi="Times New Roman" w:cs="Times New Roman"/>
          <w:color w:val="000000" w:themeColor="text1"/>
          <w:sz w:val="20"/>
          <w:szCs w:val="20"/>
        </w:rPr>
        <w:t>atau</w:t>
      </w:r>
      <w:r w:rsidR="00C315CF" w:rsidRPr="001F1D73">
        <w:rPr>
          <w:rFonts w:ascii="Times New Roman" w:eastAsia="Times New Roman" w:hAnsi="Times New Roman" w:cs="Times New Roman"/>
          <w:color w:val="000000" w:themeColor="text1"/>
          <w:sz w:val="20"/>
          <w:szCs w:val="20"/>
        </w:rPr>
        <w:t xml:space="preserve"> pada</w:t>
      </w:r>
      <w:r w:rsidR="002F6E80" w:rsidRPr="001F1D73">
        <w:rPr>
          <w:rFonts w:ascii="Times New Roman" w:eastAsia="Times New Roman" w:hAnsi="Times New Roman" w:cs="Times New Roman"/>
          <w:color w:val="000000" w:themeColor="text1"/>
          <w:sz w:val="20"/>
          <w:szCs w:val="20"/>
        </w:rPr>
        <w:t xml:space="preserve"> ruang yang ada dibawah </w:t>
      </w:r>
      <w:r w:rsidR="00A67B38" w:rsidRPr="001F1D73">
        <w:rPr>
          <w:rFonts w:ascii="Times New Roman" w:eastAsia="Times New Roman" w:hAnsi="Times New Roman" w:cs="Times New Roman"/>
          <w:color w:val="000000" w:themeColor="text1"/>
          <w:sz w:val="20"/>
          <w:szCs w:val="20"/>
        </w:rPr>
        <w:t>permukaan tanah</w:t>
      </w:r>
      <w:r w:rsidR="002F6E80" w:rsidRPr="001F1D73">
        <w:rPr>
          <w:rFonts w:ascii="Times New Roman" w:eastAsia="Times New Roman" w:hAnsi="Times New Roman" w:cs="Times New Roman"/>
          <w:color w:val="000000" w:themeColor="text1"/>
          <w:sz w:val="20"/>
          <w:szCs w:val="20"/>
        </w:rPr>
        <w:t xml:space="preserve">, maka tidak akan menimbulkan permasalahan dikarenakan alas hak yang ada di bawah </w:t>
      </w:r>
      <w:r w:rsidR="00A67B38" w:rsidRPr="001F1D73">
        <w:rPr>
          <w:rFonts w:ascii="Times New Roman" w:eastAsia="Times New Roman" w:hAnsi="Times New Roman" w:cs="Times New Roman"/>
          <w:color w:val="000000" w:themeColor="text1"/>
          <w:sz w:val="20"/>
          <w:szCs w:val="20"/>
        </w:rPr>
        <w:t xml:space="preserve">permukaan </w:t>
      </w:r>
      <w:r w:rsidR="002F6E80" w:rsidRPr="001F1D73">
        <w:rPr>
          <w:rFonts w:ascii="Times New Roman" w:eastAsia="Times New Roman" w:hAnsi="Times New Roman" w:cs="Times New Roman"/>
          <w:color w:val="000000" w:themeColor="text1"/>
          <w:sz w:val="20"/>
          <w:szCs w:val="20"/>
        </w:rPr>
        <w:t xml:space="preserve">tanah akan mengikuti induknya yaitu alas hak yang ada di atas permukaan bumi. Tetapi, jika </w:t>
      </w:r>
      <w:r w:rsidR="003E345B" w:rsidRPr="001F1D73">
        <w:rPr>
          <w:rFonts w:ascii="Times New Roman" w:eastAsia="Times New Roman" w:hAnsi="Times New Roman" w:cs="Times New Roman"/>
          <w:color w:val="000000" w:themeColor="text1"/>
          <w:sz w:val="20"/>
          <w:szCs w:val="20"/>
        </w:rPr>
        <w:t xml:space="preserve">adanya perbedaan </w:t>
      </w:r>
      <w:r w:rsidR="002F6E80" w:rsidRPr="001F1D73">
        <w:rPr>
          <w:rFonts w:ascii="Times New Roman" w:eastAsia="Times New Roman" w:hAnsi="Times New Roman" w:cs="Times New Roman"/>
          <w:color w:val="000000" w:themeColor="text1"/>
          <w:sz w:val="20"/>
          <w:szCs w:val="20"/>
        </w:rPr>
        <w:t xml:space="preserve">kepemilikan antara </w:t>
      </w:r>
      <w:r w:rsidR="003E345B" w:rsidRPr="001F1D73">
        <w:rPr>
          <w:rFonts w:ascii="Times New Roman" w:eastAsia="Times New Roman" w:hAnsi="Times New Roman" w:cs="Times New Roman"/>
          <w:color w:val="000000" w:themeColor="text1"/>
          <w:sz w:val="20"/>
          <w:szCs w:val="20"/>
        </w:rPr>
        <w:t xml:space="preserve">ruang di bawah tanah </w:t>
      </w:r>
      <w:r w:rsidR="003E345B" w:rsidRPr="001F1D73">
        <w:rPr>
          <w:rFonts w:ascii="Times New Roman" w:eastAsia="Times New Roman" w:hAnsi="Times New Roman" w:cs="Times New Roman"/>
          <w:color w:val="000000" w:themeColor="text1"/>
          <w:sz w:val="20"/>
          <w:szCs w:val="20"/>
        </w:rPr>
        <w:lastRenderedPageBreak/>
        <w:t xml:space="preserve">dengan </w:t>
      </w:r>
      <w:r w:rsidR="002F6E80" w:rsidRPr="001F1D73">
        <w:rPr>
          <w:rFonts w:ascii="Times New Roman" w:eastAsia="Times New Roman" w:hAnsi="Times New Roman" w:cs="Times New Roman"/>
          <w:color w:val="000000" w:themeColor="text1"/>
          <w:sz w:val="20"/>
          <w:szCs w:val="20"/>
        </w:rPr>
        <w:t xml:space="preserve">ruang di atas permukaan bumi </w:t>
      </w:r>
      <w:r w:rsidR="003E345B" w:rsidRPr="001F1D73">
        <w:rPr>
          <w:rFonts w:ascii="Times New Roman" w:eastAsia="Times New Roman" w:hAnsi="Times New Roman" w:cs="Times New Roman"/>
          <w:color w:val="000000" w:themeColor="text1"/>
          <w:sz w:val="20"/>
          <w:szCs w:val="20"/>
        </w:rPr>
        <w:t>maka dapat menimbulkan</w:t>
      </w:r>
      <w:r w:rsidR="002F6E80" w:rsidRPr="001F1D73">
        <w:rPr>
          <w:rFonts w:ascii="Times New Roman" w:eastAsia="Times New Roman" w:hAnsi="Times New Roman" w:cs="Times New Roman"/>
          <w:color w:val="000000" w:themeColor="text1"/>
          <w:sz w:val="20"/>
          <w:szCs w:val="20"/>
        </w:rPr>
        <w:t xml:space="preserve"> permasalahan baru</w:t>
      </w:r>
      <w:sdt>
        <w:sdtPr>
          <w:rPr>
            <w:rFonts w:ascii="Times New Roman" w:hAnsi="Times New Roman" w:cs="Times New Roman"/>
            <w:color w:val="000000"/>
            <w:sz w:val="20"/>
            <w:szCs w:val="20"/>
          </w:rPr>
          <w:tag w:val="MENDELEY_CITATION_v3_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"/>
          <w:id w:val="377446933"/>
          <w:placeholder>
            <w:docPart w:val="3927A167FD06D0419151B84C9B3DEC01"/>
          </w:placeholder>
        </w:sdtPr>
        <w:sdtEndPr/>
        <w:sdtContent>
          <w:r w:rsidR="0000253C" w:rsidRPr="0000253C">
            <w:rPr>
              <w:rFonts w:ascii="Times New Roman" w:hAnsi="Times New Roman" w:cs="Times New Roman"/>
              <w:color w:val="000000"/>
              <w:sz w:val="20"/>
              <w:szCs w:val="20"/>
            </w:rPr>
            <w:t>(Sibuea 2013).</w:t>
          </w:r>
        </w:sdtContent>
      </w:sdt>
    </w:p>
    <w:p w14:paraId="62ECF79F" w14:textId="5B6FCC7A" w:rsidR="00472F72" w:rsidRPr="001F1D73" w:rsidRDefault="002F6E80" w:rsidP="00095290">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Definisi ruang pada Pasal 1 angka 1 Undang-Unda</w:t>
      </w:r>
      <w:r w:rsidR="00472F72" w:rsidRPr="001F1D73">
        <w:rPr>
          <w:rFonts w:ascii="Times New Roman" w:eastAsia="Times New Roman" w:hAnsi="Times New Roman" w:cs="Times New Roman"/>
          <w:color w:val="000000" w:themeColor="text1"/>
          <w:sz w:val="20"/>
          <w:szCs w:val="20"/>
        </w:rPr>
        <w:t>n</w:t>
      </w:r>
      <w:r w:rsidRPr="001F1D73">
        <w:rPr>
          <w:rFonts w:ascii="Times New Roman" w:eastAsia="Times New Roman" w:hAnsi="Times New Roman" w:cs="Times New Roman"/>
          <w:color w:val="000000" w:themeColor="text1"/>
          <w:sz w:val="20"/>
          <w:szCs w:val="20"/>
        </w:rPr>
        <w:t>g Nomor 26 Tahun 2007 Tentang Penataan Ruang</w:t>
      </w:r>
      <w:r w:rsidR="00095290" w:rsidRPr="001F1D73">
        <w:rPr>
          <w:rFonts w:ascii="Times New Roman" w:eastAsia="Times New Roman" w:hAnsi="Times New Roman" w:cs="Times New Roman"/>
          <w:color w:val="000000" w:themeColor="text1"/>
          <w:sz w:val="20"/>
          <w:szCs w:val="20"/>
        </w:rPr>
        <w:t xml:space="preserve"> </w:t>
      </w:r>
      <w:r w:rsidR="003E345B" w:rsidRPr="001F1D73">
        <w:rPr>
          <w:rFonts w:ascii="Times New Roman" w:eastAsia="Times New Roman" w:hAnsi="Times New Roman" w:cs="Times New Roman"/>
          <w:color w:val="000000" w:themeColor="text1"/>
          <w:sz w:val="20"/>
          <w:szCs w:val="20"/>
        </w:rPr>
        <w:t>ialah sebagai</w:t>
      </w:r>
      <w:r w:rsidR="00095290" w:rsidRPr="001F1D73">
        <w:rPr>
          <w:rFonts w:ascii="Times New Roman" w:eastAsia="Times New Roman" w:hAnsi="Times New Roman" w:cs="Times New Roman"/>
          <w:color w:val="000000" w:themeColor="text1"/>
          <w:sz w:val="20"/>
          <w:szCs w:val="20"/>
        </w:rPr>
        <w:t xml:space="preserve"> tempat </w:t>
      </w:r>
      <w:r w:rsidR="003E345B" w:rsidRPr="001F1D73">
        <w:rPr>
          <w:rFonts w:ascii="Times New Roman" w:eastAsia="Times New Roman" w:hAnsi="Times New Roman" w:cs="Times New Roman"/>
          <w:color w:val="000000" w:themeColor="text1"/>
          <w:sz w:val="20"/>
          <w:szCs w:val="20"/>
        </w:rPr>
        <w:t>yang terdiri atas ruang darat,</w:t>
      </w:r>
      <w:r w:rsidR="00C4562E" w:rsidRPr="001F1D73">
        <w:rPr>
          <w:rFonts w:ascii="Times New Roman" w:eastAsia="Times New Roman" w:hAnsi="Times New Roman" w:cs="Times New Roman"/>
          <w:color w:val="000000" w:themeColor="text1"/>
          <w:sz w:val="20"/>
          <w:szCs w:val="20"/>
        </w:rPr>
        <w:t xml:space="preserve"> ruang dalam bumi,</w:t>
      </w:r>
      <w:r w:rsidR="003E345B" w:rsidRPr="001F1D73">
        <w:rPr>
          <w:rFonts w:ascii="Times New Roman" w:eastAsia="Times New Roman" w:hAnsi="Times New Roman" w:cs="Times New Roman"/>
          <w:color w:val="000000" w:themeColor="text1"/>
          <w:sz w:val="20"/>
          <w:szCs w:val="20"/>
        </w:rPr>
        <w:t xml:space="preserve"> ruang udara,</w:t>
      </w:r>
      <w:r w:rsidR="00C4562E" w:rsidRPr="001F1D73">
        <w:rPr>
          <w:rFonts w:ascii="Times New Roman" w:eastAsia="Times New Roman" w:hAnsi="Times New Roman" w:cs="Times New Roman"/>
          <w:color w:val="000000" w:themeColor="text1"/>
          <w:sz w:val="20"/>
          <w:szCs w:val="20"/>
        </w:rPr>
        <w:t xml:space="preserve"> dan</w:t>
      </w:r>
      <w:r w:rsidR="003E345B" w:rsidRPr="001F1D73">
        <w:rPr>
          <w:rFonts w:ascii="Times New Roman" w:eastAsia="Times New Roman" w:hAnsi="Times New Roman" w:cs="Times New Roman"/>
          <w:color w:val="000000" w:themeColor="text1"/>
          <w:sz w:val="20"/>
          <w:szCs w:val="20"/>
        </w:rPr>
        <w:t xml:space="preserve"> ruang laut</w:t>
      </w:r>
      <w:r w:rsidR="00C4562E" w:rsidRPr="001F1D73">
        <w:rPr>
          <w:rFonts w:ascii="Times New Roman" w:eastAsia="Times New Roman" w:hAnsi="Times New Roman" w:cs="Times New Roman"/>
          <w:color w:val="000000" w:themeColor="text1"/>
          <w:sz w:val="20"/>
          <w:szCs w:val="20"/>
        </w:rPr>
        <w:t xml:space="preserve"> </w:t>
      </w:r>
      <w:r w:rsidR="003E345B" w:rsidRPr="001F1D73">
        <w:rPr>
          <w:rFonts w:ascii="Times New Roman" w:eastAsia="Times New Roman" w:hAnsi="Times New Roman" w:cs="Times New Roman"/>
          <w:color w:val="000000" w:themeColor="text1"/>
          <w:sz w:val="20"/>
          <w:szCs w:val="20"/>
        </w:rPr>
        <w:t xml:space="preserve">yang digunakan </w:t>
      </w:r>
      <w:r w:rsidR="00C4562E" w:rsidRPr="001F1D73">
        <w:rPr>
          <w:rFonts w:ascii="Times New Roman" w:eastAsia="Times New Roman" w:hAnsi="Times New Roman" w:cs="Times New Roman"/>
          <w:color w:val="000000" w:themeColor="text1"/>
          <w:sz w:val="20"/>
          <w:szCs w:val="20"/>
        </w:rPr>
        <w:t>untuk berbagai</w:t>
      </w:r>
      <w:r w:rsidR="00095290" w:rsidRPr="001F1D73">
        <w:rPr>
          <w:rFonts w:ascii="Times New Roman" w:eastAsia="Times New Roman" w:hAnsi="Times New Roman" w:cs="Times New Roman"/>
          <w:color w:val="000000" w:themeColor="text1"/>
          <w:sz w:val="20"/>
          <w:szCs w:val="20"/>
        </w:rPr>
        <w:t xml:space="preserve"> kegiatan dan kelangsungan untuk manusia dan makhluk hidup lain</w:t>
      </w:r>
      <w:r w:rsidR="00C4562E" w:rsidRPr="001F1D73">
        <w:rPr>
          <w:rFonts w:ascii="Times New Roman" w:eastAsia="Times New Roman" w:hAnsi="Times New Roman" w:cs="Times New Roman"/>
          <w:color w:val="000000" w:themeColor="text1"/>
          <w:sz w:val="20"/>
          <w:szCs w:val="20"/>
        </w:rPr>
        <w:t>nya</w:t>
      </w:r>
      <w:sdt>
        <w:sdtPr>
          <w:rPr>
            <w:rFonts w:ascii="Times New Roman" w:eastAsia="Times New Roman" w:hAnsi="Times New Roman" w:cs="Times New Roman"/>
            <w:color w:val="000000"/>
            <w:sz w:val="20"/>
            <w:szCs w:val="20"/>
          </w:rPr>
          <w:tag w:val="MENDELEY_CITATION_v3_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"/>
          <w:id w:val="-1084838057"/>
          <w:placeholder>
            <w:docPart w:val="DefaultPlaceholder_-1854013440"/>
          </w:placeholder>
        </w:sdtPr>
        <w:sdtEndPr/>
        <w:sdtContent>
          <w:r w:rsidR="0000253C" w:rsidRPr="0000253C">
            <w:rPr>
              <w:rFonts w:ascii="Times New Roman" w:eastAsia="Times New Roman" w:hAnsi="Times New Roman" w:cs="Times New Roman"/>
              <w:color w:val="000000"/>
              <w:sz w:val="20"/>
              <w:szCs w:val="20"/>
            </w:rPr>
            <w:t>(Indonesia 2007)</w:t>
          </w:r>
        </w:sdtContent>
      </w:sdt>
      <w:r w:rsidR="0000253C">
        <w:rPr>
          <w:rFonts w:ascii="Times New Roman" w:eastAsia="Times New Roman" w:hAnsi="Times New Roman" w:cs="Times New Roman"/>
          <w:color w:val="000000" w:themeColor="text1"/>
          <w:sz w:val="20"/>
          <w:szCs w:val="20"/>
        </w:rPr>
        <w:t xml:space="preserve"> </w:t>
      </w:r>
      <w:r w:rsidR="00095290" w:rsidRPr="001F1D73">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 xml:space="preserve">Kemudian pengertian </w:t>
      </w:r>
      <w:r w:rsidRPr="001F1D73">
        <w:rPr>
          <w:rFonts w:ascii="Times New Roman" w:hAnsi="Times New Roman" w:cs="Times New Roman"/>
          <w:color w:val="000000" w:themeColor="text1"/>
          <w:sz w:val="20"/>
          <w:szCs w:val="20"/>
        </w:rPr>
        <w:t>ruang bawah tanah yaitu</w:t>
      </w:r>
      <w:r w:rsidR="00C4562E" w:rsidRPr="001F1D73">
        <w:rPr>
          <w:rFonts w:ascii="Times New Roman" w:hAnsi="Times New Roman" w:cs="Times New Roman"/>
          <w:color w:val="000000" w:themeColor="text1"/>
          <w:sz w:val="20"/>
          <w:szCs w:val="20"/>
        </w:rPr>
        <w:t xml:space="preserve"> lokasi yang berada di </w:t>
      </w:r>
      <w:r w:rsidRPr="001F1D73">
        <w:rPr>
          <w:rFonts w:ascii="Times New Roman" w:hAnsi="Times New Roman" w:cs="Times New Roman"/>
          <w:color w:val="000000" w:themeColor="text1"/>
          <w:sz w:val="20"/>
          <w:szCs w:val="20"/>
        </w:rPr>
        <w:t>bagian</w:t>
      </w:r>
      <w:r w:rsidR="00C4562E" w:rsidRPr="001F1D73">
        <w:rPr>
          <w:rFonts w:ascii="Times New Roman" w:hAnsi="Times New Roman" w:cs="Times New Roman"/>
          <w:color w:val="000000" w:themeColor="text1"/>
          <w:sz w:val="20"/>
          <w:szCs w:val="20"/>
        </w:rPr>
        <w:t xml:space="preserve"> bawah</w:t>
      </w:r>
      <w:r w:rsidRPr="001F1D73">
        <w:rPr>
          <w:rFonts w:ascii="Times New Roman" w:hAnsi="Times New Roman" w:cs="Times New Roman"/>
          <w:color w:val="000000" w:themeColor="text1"/>
          <w:sz w:val="20"/>
          <w:szCs w:val="20"/>
        </w:rPr>
        <w:t xml:space="preserve"> permukaan bumi atau disebut tubuh bumi </w:t>
      </w:r>
      <w:r w:rsidR="00C4562E" w:rsidRPr="001F1D73">
        <w:rPr>
          <w:rFonts w:ascii="Times New Roman" w:hAnsi="Times New Roman" w:cs="Times New Roman"/>
          <w:color w:val="000000" w:themeColor="text1"/>
          <w:sz w:val="20"/>
          <w:szCs w:val="20"/>
        </w:rPr>
        <w:t>dengan</w:t>
      </w:r>
      <w:r w:rsidRPr="001F1D73">
        <w:rPr>
          <w:rFonts w:ascii="Times New Roman" w:hAnsi="Times New Roman" w:cs="Times New Roman"/>
          <w:color w:val="000000" w:themeColor="text1"/>
          <w:sz w:val="20"/>
          <w:szCs w:val="20"/>
        </w:rPr>
        <w:t xml:space="preserve"> peruntukan dan penggunaannya tidak hanya untuk</w:t>
      </w:r>
      <w:r w:rsidR="00AD3104" w:rsidRPr="001F1D73">
        <w:rPr>
          <w:rFonts w:ascii="Times New Roman" w:hAnsi="Times New Roman" w:cs="Times New Roman"/>
          <w:color w:val="000000" w:themeColor="text1"/>
          <w:sz w:val="20"/>
          <w:szCs w:val="20"/>
        </w:rPr>
        <w:t xml:space="preserve"> kepentingan memperoleh </w:t>
      </w:r>
      <w:r w:rsidRPr="001F1D73">
        <w:rPr>
          <w:rFonts w:ascii="Times New Roman" w:hAnsi="Times New Roman" w:cs="Times New Roman"/>
          <w:color w:val="000000" w:themeColor="text1"/>
          <w:sz w:val="20"/>
          <w:szCs w:val="20"/>
        </w:rPr>
        <w:t xml:space="preserve">sumber daya alam yang terkandung di </w:t>
      </w:r>
      <w:r w:rsidR="00AD3104" w:rsidRPr="001F1D73">
        <w:rPr>
          <w:rFonts w:ascii="Times New Roman" w:hAnsi="Times New Roman" w:cs="Times New Roman"/>
          <w:color w:val="000000" w:themeColor="text1"/>
          <w:sz w:val="20"/>
          <w:szCs w:val="20"/>
        </w:rPr>
        <w:t xml:space="preserve">perut bumi namun juga </w:t>
      </w:r>
      <w:r w:rsidRPr="001F1D73">
        <w:rPr>
          <w:rFonts w:ascii="Times New Roman" w:hAnsi="Times New Roman" w:cs="Times New Roman"/>
          <w:color w:val="000000" w:themeColor="text1"/>
          <w:sz w:val="20"/>
          <w:szCs w:val="20"/>
        </w:rPr>
        <w:t xml:space="preserve">diperuntukan </w:t>
      </w:r>
      <w:r w:rsidR="00AD3104" w:rsidRPr="001F1D73">
        <w:rPr>
          <w:rFonts w:ascii="Times New Roman" w:hAnsi="Times New Roman" w:cs="Times New Roman"/>
          <w:color w:val="000000" w:themeColor="text1"/>
          <w:sz w:val="20"/>
          <w:szCs w:val="20"/>
        </w:rPr>
        <w:t>pada</w:t>
      </w:r>
      <w:r w:rsidRPr="001F1D73">
        <w:rPr>
          <w:rFonts w:ascii="Times New Roman" w:hAnsi="Times New Roman" w:cs="Times New Roman"/>
          <w:color w:val="000000" w:themeColor="text1"/>
          <w:sz w:val="20"/>
          <w:szCs w:val="20"/>
        </w:rPr>
        <w:t xml:space="preserve"> kepentingan lain</w:t>
      </w:r>
      <w:r w:rsidR="00AD3104" w:rsidRPr="001F1D73">
        <w:rPr>
          <w:rFonts w:ascii="Times New Roman" w:hAnsi="Times New Roman" w:cs="Times New Roman"/>
          <w:color w:val="000000" w:themeColor="text1"/>
          <w:sz w:val="20"/>
          <w:szCs w:val="20"/>
        </w:rPr>
        <w:t>nya</w:t>
      </w:r>
      <w:r w:rsidRPr="001F1D73">
        <w:rPr>
          <w:rFonts w:ascii="Times New Roman" w:hAnsi="Times New Roman" w:cs="Times New Roman"/>
          <w:color w:val="000000" w:themeColor="text1"/>
          <w:sz w:val="20"/>
          <w:szCs w:val="20"/>
        </w:rPr>
        <w:t xml:space="preserve"> seperti pembangunan </w:t>
      </w:r>
      <w:sdt>
        <w:sdtPr>
          <w:rPr>
            <w:rFonts w:ascii="Times New Roman" w:hAnsi="Times New Roman" w:cs="Times New Roman"/>
            <w:color w:val="000000"/>
            <w:sz w:val="20"/>
            <w:szCs w:val="20"/>
          </w:rPr>
          <w:tag w:val="MENDELEY_CITATION_v3_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"/>
          <w:id w:val="-569125272"/>
          <w:placeholder>
            <w:docPart w:val="9C39907C5B22AB4FA60E6C3262A7008B"/>
          </w:placeholder>
        </w:sdtPr>
        <w:sdtEndPr/>
        <w:sdtContent>
          <w:r w:rsidR="0000253C" w:rsidRPr="0000253C">
            <w:rPr>
              <w:rFonts w:ascii="Times New Roman" w:hAnsi="Times New Roman" w:cs="Times New Roman"/>
              <w:color w:val="000000"/>
              <w:sz w:val="20"/>
              <w:szCs w:val="20"/>
            </w:rPr>
            <w:t>(Agustina, Nugraha, and Kenotariatan 2019).</w:t>
          </w:r>
        </w:sdtContent>
      </w:sdt>
    </w:p>
    <w:p w14:paraId="4FDF4704" w14:textId="21393D61" w:rsidR="00472F72" w:rsidRPr="001F1D73" w:rsidRDefault="00AD3104" w:rsidP="00C10446">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Pasal 4 Undang-Undang Nomor 5 Tahun 1960 Tentang Peraturan Dasar Pokok-Pokok Agraria  merupakan d</w:t>
      </w:r>
      <w:r w:rsidR="002F6E80" w:rsidRPr="001F1D73">
        <w:rPr>
          <w:rFonts w:ascii="Times New Roman" w:eastAsia="Times New Roman" w:hAnsi="Times New Roman" w:cs="Times New Roman"/>
          <w:color w:val="000000" w:themeColor="text1"/>
          <w:sz w:val="20"/>
          <w:szCs w:val="20"/>
        </w:rPr>
        <w:t xml:space="preserve">asar hukum </w:t>
      </w:r>
      <w:r w:rsidRPr="001F1D73">
        <w:rPr>
          <w:rFonts w:ascii="Times New Roman" w:eastAsia="Times New Roman" w:hAnsi="Times New Roman" w:cs="Times New Roman"/>
          <w:color w:val="000000" w:themeColor="text1"/>
          <w:sz w:val="20"/>
          <w:szCs w:val="20"/>
        </w:rPr>
        <w:t xml:space="preserve">yang digunakan dalam </w:t>
      </w:r>
      <w:r w:rsidR="002F6E80" w:rsidRPr="001F1D73">
        <w:rPr>
          <w:rFonts w:ascii="Times New Roman" w:eastAsia="Times New Roman" w:hAnsi="Times New Roman" w:cs="Times New Roman"/>
          <w:color w:val="000000" w:themeColor="text1"/>
          <w:sz w:val="20"/>
          <w:szCs w:val="20"/>
        </w:rPr>
        <w:t>pemanfaatan ruang atas dan bawah tanah</w:t>
      </w:r>
      <w:sdt>
        <w:sdtPr>
          <w:rPr>
            <w:rFonts w:ascii="Times New Roman" w:eastAsia="Times New Roman" w:hAnsi="Times New Roman" w:cs="Times New Roman"/>
            <w:color w:val="000000"/>
            <w:sz w:val="20"/>
            <w:szCs w:val="20"/>
          </w:rPr>
          <w:tag w:val="MENDELEY_CITATION_v3_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"/>
          <w:id w:val="522212157"/>
          <w:placeholder>
            <w:docPart w:val="DefaultPlaceholder_-1854013440"/>
          </w:placeholder>
        </w:sdtPr>
        <w:sdtEndPr/>
        <w:sdtContent>
          <w:r w:rsidR="0000253C" w:rsidRPr="0000253C">
            <w:rPr>
              <w:rFonts w:ascii="Times New Roman" w:eastAsia="Times New Roman" w:hAnsi="Times New Roman" w:cs="Times New Roman"/>
              <w:color w:val="000000"/>
              <w:sz w:val="20"/>
              <w:szCs w:val="20"/>
            </w:rPr>
            <w:t>(Indonesia 1960)</w:t>
          </w:r>
        </w:sdtContent>
      </w:sdt>
      <w:r w:rsidR="00C10446" w:rsidRPr="001F1D73">
        <w:rPr>
          <w:rFonts w:ascii="Times New Roman" w:eastAsia="Times New Roman" w:hAnsi="Times New Roman" w:cs="Times New Roman"/>
          <w:color w:val="000000" w:themeColor="text1"/>
          <w:sz w:val="20"/>
          <w:szCs w:val="20"/>
        </w:rPr>
        <w:t>.</w:t>
      </w:r>
      <w:r w:rsidR="00C10446" w:rsidRPr="001F1D73">
        <w:rPr>
          <w:rFonts w:ascii="Times New Roman" w:hAnsi="Times New Roman" w:cs="Times New Roman"/>
          <w:color w:val="000000" w:themeColor="text1"/>
          <w:sz w:val="20"/>
          <w:szCs w:val="20"/>
        </w:rPr>
        <w:t xml:space="preserve"> Kemudian, </w:t>
      </w:r>
      <w:r w:rsidR="00C10446" w:rsidRPr="001F1D73">
        <w:rPr>
          <w:rFonts w:ascii="Times New Roman" w:eastAsia="Times New Roman" w:hAnsi="Times New Roman" w:cs="Times New Roman"/>
          <w:color w:val="000000" w:themeColor="text1"/>
          <w:sz w:val="20"/>
          <w:szCs w:val="20"/>
        </w:rPr>
        <w:t>p</w:t>
      </w:r>
      <w:r w:rsidR="002F6E80" w:rsidRPr="001F1D73">
        <w:rPr>
          <w:rFonts w:ascii="Times New Roman" w:eastAsia="Times New Roman" w:hAnsi="Times New Roman" w:cs="Times New Roman"/>
          <w:color w:val="000000" w:themeColor="text1"/>
          <w:sz w:val="20"/>
          <w:szCs w:val="20"/>
        </w:rPr>
        <w:t xml:space="preserve">emanfaatan hak atas ruang perlu diperhatikan penataan ruang dengan mempertimbangkan pada keselarasan dan keserasian antara pemanfaatan tanah untuk pembangunan yaitu  memperhatikan pelestarian fungsi lingkungan hidup, tentunya juga dengan mempertimbangkan penatagunaan tanah yang berasaskan serasi, seimbang, keterbukaan, keterpaduan, persamaan, selaras, keadilan dan perlindungan hukum, berdayaguna dan berhasil guna serta berkelanjutan. Pemanfaatan ruang atas tanah dan ruang bawah tanah juga perlu mempertimbangkan aspek ekonomi </w:t>
      </w:r>
      <w:r w:rsidR="00976A2E" w:rsidRPr="001F1D73">
        <w:rPr>
          <w:rFonts w:ascii="Times New Roman" w:eastAsia="Times New Roman" w:hAnsi="Times New Roman" w:cs="Times New Roman"/>
          <w:color w:val="000000" w:themeColor="text1"/>
          <w:sz w:val="20"/>
          <w:szCs w:val="20"/>
        </w:rPr>
        <w:t xml:space="preserve">yang </w:t>
      </w:r>
      <w:r w:rsidR="002F6E80" w:rsidRPr="001F1D73">
        <w:rPr>
          <w:rFonts w:ascii="Times New Roman" w:eastAsia="Times New Roman" w:hAnsi="Times New Roman" w:cs="Times New Roman"/>
          <w:color w:val="000000" w:themeColor="text1"/>
          <w:sz w:val="20"/>
          <w:szCs w:val="20"/>
        </w:rPr>
        <w:t xml:space="preserve">berkaitan dengan keterbatasan tanah dan penghematan biaya, serta memperhatikan aspek keamanan, keselamatan dan estetika maupun penggunaan ruang untuk kepentingan publik </w:t>
      </w:r>
      <w:sdt>
        <w:sdtPr>
          <w:rPr>
            <w:rFonts w:ascii="Times New Roman" w:eastAsia="Times New Roman" w:hAnsi="Times New Roman" w:cs="Times New Roman"/>
            <w:color w:val="000000"/>
            <w:sz w:val="20"/>
            <w:szCs w:val="20"/>
          </w:rPr>
          <w:tag w:val="MENDELEY_CITATION_v3_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"/>
          <w:id w:val="693420736"/>
          <w:placeholder>
            <w:docPart w:val="9C39907C5B22AB4FA60E6C3262A7008B"/>
          </w:placeholder>
        </w:sdtPr>
        <w:sdtEndPr>
          <w:rPr>
            <w:rFonts w:eastAsiaTheme="minorHAnsi"/>
          </w:rPr>
        </w:sdtEndPr>
        <w:sdtContent>
          <w:r w:rsidR="0000253C" w:rsidRPr="0000253C">
            <w:rPr>
              <w:rFonts w:ascii="Times New Roman" w:hAnsi="Times New Roman" w:cs="Times New Roman"/>
              <w:color w:val="000000"/>
              <w:sz w:val="20"/>
              <w:szCs w:val="20"/>
            </w:rPr>
            <w:t>(Sakti 2016).</w:t>
          </w:r>
        </w:sdtContent>
      </w:sdt>
    </w:p>
    <w:p w14:paraId="0B4ABD83" w14:textId="42FCB90D" w:rsidR="00472F72"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Pemanfaatan ruang bawah tanah </w:t>
      </w:r>
      <w:r w:rsidR="00A67B38" w:rsidRPr="001F1D73">
        <w:rPr>
          <w:rFonts w:ascii="Times New Roman" w:hAnsi="Times New Roman" w:cs="Times New Roman"/>
          <w:color w:val="000000" w:themeColor="text1"/>
          <w:sz w:val="20"/>
          <w:szCs w:val="20"/>
        </w:rPr>
        <w:t>pada NKRI</w:t>
      </w:r>
      <w:r w:rsidR="00976A2E" w:rsidRPr="001F1D73">
        <w:rPr>
          <w:rFonts w:ascii="Times New Roman" w:hAnsi="Times New Roman" w:cs="Times New Roman"/>
          <w:color w:val="000000" w:themeColor="text1"/>
          <w:sz w:val="20"/>
          <w:szCs w:val="20"/>
        </w:rPr>
        <w:t xml:space="preserve"> sudah cukup banyak </w:t>
      </w:r>
      <w:r w:rsidR="00A67B38" w:rsidRPr="001F1D73">
        <w:rPr>
          <w:rFonts w:ascii="Times New Roman" w:hAnsi="Times New Roman" w:cs="Times New Roman"/>
          <w:color w:val="000000" w:themeColor="text1"/>
          <w:sz w:val="20"/>
          <w:szCs w:val="20"/>
        </w:rPr>
        <w:t>terkhusus</w:t>
      </w:r>
      <w:r w:rsidR="00976A2E" w:rsidRPr="001F1D73">
        <w:rPr>
          <w:rFonts w:ascii="Times New Roman" w:hAnsi="Times New Roman" w:cs="Times New Roman"/>
          <w:color w:val="000000" w:themeColor="text1"/>
          <w:sz w:val="20"/>
          <w:szCs w:val="20"/>
        </w:rPr>
        <w:t xml:space="preserve"> tersebar</w:t>
      </w:r>
      <w:r w:rsidRPr="001F1D73">
        <w:rPr>
          <w:rFonts w:ascii="Times New Roman" w:hAnsi="Times New Roman" w:cs="Times New Roman"/>
          <w:color w:val="000000" w:themeColor="text1"/>
          <w:sz w:val="20"/>
          <w:szCs w:val="20"/>
        </w:rPr>
        <w:t xml:space="preserve"> </w:t>
      </w:r>
      <w:r w:rsidR="00A67B38" w:rsidRPr="001F1D73">
        <w:rPr>
          <w:rFonts w:ascii="Times New Roman" w:hAnsi="Times New Roman" w:cs="Times New Roman"/>
          <w:color w:val="000000" w:themeColor="text1"/>
          <w:sz w:val="20"/>
          <w:szCs w:val="20"/>
        </w:rPr>
        <w:t xml:space="preserve">pada </w:t>
      </w:r>
      <w:r w:rsidR="00976A2E" w:rsidRPr="001F1D73">
        <w:rPr>
          <w:rFonts w:ascii="Times New Roman" w:hAnsi="Times New Roman" w:cs="Times New Roman"/>
          <w:color w:val="000000" w:themeColor="text1"/>
          <w:sz w:val="20"/>
          <w:szCs w:val="20"/>
        </w:rPr>
        <w:t xml:space="preserve">beberapa </w:t>
      </w:r>
      <w:r w:rsidRPr="001F1D73">
        <w:rPr>
          <w:rFonts w:ascii="Times New Roman" w:hAnsi="Times New Roman" w:cs="Times New Roman"/>
          <w:color w:val="000000" w:themeColor="text1"/>
          <w:sz w:val="20"/>
          <w:szCs w:val="20"/>
        </w:rPr>
        <w:t xml:space="preserve">kota besar </w:t>
      </w:r>
      <w:r w:rsidR="00A67B38" w:rsidRPr="001F1D73">
        <w:rPr>
          <w:rFonts w:ascii="Times New Roman" w:hAnsi="Times New Roman" w:cs="Times New Roman"/>
          <w:color w:val="000000" w:themeColor="text1"/>
          <w:sz w:val="20"/>
          <w:szCs w:val="20"/>
        </w:rPr>
        <w:t>misalnya</w:t>
      </w:r>
      <w:r w:rsidRPr="001F1D73">
        <w:rPr>
          <w:rFonts w:ascii="Times New Roman" w:hAnsi="Times New Roman" w:cs="Times New Roman"/>
          <w:color w:val="000000" w:themeColor="text1"/>
          <w:sz w:val="20"/>
          <w:szCs w:val="20"/>
        </w:rPr>
        <w:t xml:space="preserve"> </w:t>
      </w:r>
      <w:r w:rsidR="00976A2E" w:rsidRPr="001F1D73">
        <w:rPr>
          <w:rFonts w:ascii="Times New Roman" w:hAnsi="Times New Roman" w:cs="Times New Roman"/>
          <w:color w:val="000000" w:themeColor="text1"/>
          <w:sz w:val="20"/>
          <w:szCs w:val="20"/>
        </w:rPr>
        <w:t xml:space="preserve">Kota </w:t>
      </w:r>
      <w:r w:rsidRPr="001F1D73">
        <w:rPr>
          <w:rFonts w:ascii="Times New Roman" w:hAnsi="Times New Roman" w:cs="Times New Roman"/>
          <w:color w:val="000000" w:themeColor="text1"/>
          <w:sz w:val="20"/>
          <w:szCs w:val="20"/>
        </w:rPr>
        <w:t>Jakarta, Bandung</w:t>
      </w:r>
      <w:r w:rsidR="00A67B38" w:rsidRPr="001F1D73">
        <w:rPr>
          <w:rFonts w:ascii="Times New Roman" w:hAnsi="Times New Roman" w:cs="Times New Roman"/>
          <w:color w:val="000000" w:themeColor="text1"/>
          <w:sz w:val="20"/>
          <w:szCs w:val="20"/>
        </w:rPr>
        <w:t xml:space="preserve">, serta </w:t>
      </w:r>
      <w:r w:rsidR="00976A2E" w:rsidRPr="001F1D73">
        <w:rPr>
          <w:rFonts w:ascii="Times New Roman" w:hAnsi="Times New Roman" w:cs="Times New Roman"/>
          <w:color w:val="000000" w:themeColor="text1"/>
          <w:sz w:val="20"/>
          <w:szCs w:val="20"/>
        </w:rPr>
        <w:t xml:space="preserve">Kota </w:t>
      </w:r>
      <w:r w:rsidRPr="001F1D73">
        <w:rPr>
          <w:rFonts w:ascii="Times New Roman" w:hAnsi="Times New Roman" w:cs="Times New Roman"/>
          <w:color w:val="000000" w:themeColor="text1"/>
          <w:sz w:val="20"/>
          <w:szCs w:val="20"/>
        </w:rPr>
        <w:t xml:space="preserve">Surabaya. Pemanfaatan ruang bawah tanah biasa digunakan pada bangunan-bangunan gedung di perkotaan. </w:t>
      </w:r>
      <w:r w:rsidRPr="001F1D73">
        <w:rPr>
          <w:rFonts w:ascii="Times New Roman" w:eastAsia="Times New Roman" w:hAnsi="Times New Roman" w:cs="Times New Roman"/>
          <w:color w:val="000000" w:themeColor="text1"/>
          <w:sz w:val="20"/>
          <w:szCs w:val="20"/>
        </w:rPr>
        <w:t>Misalnya bangunan bawah tanah untuk restoran, stasiun, jalan kereta api serta usaha pertokoan.</w:t>
      </w:r>
      <w:r w:rsidRPr="001F1D73">
        <w:rPr>
          <w:rFonts w:ascii="Times New Roman" w:hAnsi="Times New Roman" w:cs="Times New Roman"/>
          <w:color w:val="000000" w:themeColor="text1"/>
          <w:sz w:val="20"/>
          <w:szCs w:val="20"/>
        </w:rPr>
        <w:t xml:space="preserve"> </w:t>
      </w:r>
      <w:r w:rsidR="00976A2E" w:rsidRPr="001F1D73">
        <w:rPr>
          <w:rFonts w:ascii="Times New Roman" w:hAnsi="Times New Roman" w:cs="Times New Roman"/>
          <w:color w:val="000000" w:themeColor="text1"/>
          <w:sz w:val="20"/>
          <w:szCs w:val="20"/>
        </w:rPr>
        <w:t xml:space="preserve">Selain itu juga </w:t>
      </w:r>
      <w:r w:rsidRPr="001F1D73">
        <w:rPr>
          <w:rFonts w:ascii="Times New Roman" w:hAnsi="Times New Roman" w:cs="Times New Roman"/>
          <w:color w:val="000000" w:themeColor="text1"/>
          <w:sz w:val="20"/>
          <w:szCs w:val="20"/>
        </w:rPr>
        <w:t>terdapat</w:t>
      </w:r>
      <w:r w:rsidR="00976A2E" w:rsidRPr="001F1D73">
        <w:rPr>
          <w:rFonts w:ascii="Times New Roman" w:hAnsi="Times New Roman" w:cs="Times New Roman"/>
          <w:color w:val="000000" w:themeColor="text1"/>
          <w:sz w:val="20"/>
          <w:szCs w:val="20"/>
        </w:rPr>
        <w:t xml:space="preserve"> pembangunan</w:t>
      </w:r>
      <w:r w:rsidRPr="001F1D73">
        <w:rPr>
          <w:rFonts w:ascii="Times New Roman" w:hAnsi="Times New Roman" w:cs="Times New Roman"/>
          <w:color w:val="000000" w:themeColor="text1"/>
          <w:sz w:val="20"/>
          <w:szCs w:val="20"/>
        </w:rPr>
        <w:t xml:space="preserve"> bangunan yang </w:t>
      </w:r>
      <w:r w:rsidR="00976A2E" w:rsidRPr="001F1D73">
        <w:rPr>
          <w:rFonts w:ascii="Times New Roman" w:hAnsi="Times New Roman" w:cs="Times New Roman"/>
          <w:color w:val="000000" w:themeColor="text1"/>
          <w:sz w:val="20"/>
          <w:szCs w:val="20"/>
        </w:rPr>
        <w:t xml:space="preserve">berlokasi di </w:t>
      </w:r>
      <w:r w:rsidRPr="001F1D73">
        <w:rPr>
          <w:rFonts w:ascii="Times New Roman" w:hAnsi="Times New Roman" w:cs="Times New Roman"/>
          <w:color w:val="000000" w:themeColor="text1"/>
          <w:sz w:val="20"/>
          <w:szCs w:val="20"/>
        </w:rPr>
        <w:t xml:space="preserve">ruang bawah tanah </w:t>
      </w:r>
      <w:r w:rsidR="00425493" w:rsidRPr="001F1D73">
        <w:rPr>
          <w:rFonts w:ascii="Times New Roman" w:hAnsi="Times New Roman" w:cs="Times New Roman"/>
          <w:color w:val="000000" w:themeColor="text1"/>
          <w:sz w:val="20"/>
          <w:szCs w:val="20"/>
        </w:rPr>
        <w:t>dimana</w:t>
      </w:r>
      <w:r w:rsidRPr="001F1D73">
        <w:rPr>
          <w:rFonts w:ascii="Times New Roman" w:hAnsi="Times New Roman" w:cs="Times New Roman"/>
          <w:color w:val="000000" w:themeColor="text1"/>
          <w:sz w:val="20"/>
          <w:szCs w:val="20"/>
        </w:rPr>
        <w:t xml:space="preserve"> sebagian besar </w:t>
      </w:r>
      <w:r w:rsidR="00425493" w:rsidRPr="001F1D73">
        <w:rPr>
          <w:rFonts w:ascii="Times New Roman" w:hAnsi="Times New Roman" w:cs="Times New Roman"/>
          <w:color w:val="000000" w:themeColor="text1"/>
          <w:sz w:val="20"/>
          <w:szCs w:val="20"/>
        </w:rPr>
        <w:t>diperuntukan</w:t>
      </w:r>
      <w:r w:rsidRPr="001F1D73">
        <w:rPr>
          <w:rFonts w:ascii="Times New Roman" w:hAnsi="Times New Roman" w:cs="Times New Roman"/>
          <w:color w:val="000000" w:themeColor="text1"/>
          <w:sz w:val="20"/>
          <w:szCs w:val="20"/>
        </w:rPr>
        <w:t xml:space="preserve"> sebagai tempat</w:t>
      </w:r>
      <w:r w:rsidR="00425493"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tinggal</w:t>
      </w:r>
      <w:r w:rsidR="00425493"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 xml:space="preserve">maupun lahan parkir </w:t>
      </w:r>
      <w:r w:rsidR="00425493" w:rsidRPr="001F1D73">
        <w:rPr>
          <w:rFonts w:ascii="Times New Roman" w:hAnsi="Times New Roman" w:cs="Times New Roman"/>
          <w:color w:val="000000" w:themeColor="text1"/>
          <w:sz w:val="20"/>
          <w:szCs w:val="20"/>
        </w:rPr>
        <w:t xml:space="preserve">kendaraan </w:t>
      </w:r>
      <w:r w:rsidRPr="001F1D73">
        <w:rPr>
          <w:rFonts w:ascii="Times New Roman" w:hAnsi="Times New Roman" w:cs="Times New Roman"/>
          <w:i/>
          <w:iCs/>
          <w:color w:val="000000" w:themeColor="text1"/>
          <w:sz w:val="20"/>
          <w:szCs w:val="20"/>
        </w:rPr>
        <w:t xml:space="preserve">(basement) </w:t>
      </w:r>
      <w:r w:rsidRPr="001F1D73">
        <w:rPr>
          <w:rFonts w:ascii="Times New Roman" w:hAnsi="Times New Roman" w:cs="Times New Roman"/>
          <w:color w:val="000000" w:themeColor="text1"/>
          <w:sz w:val="20"/>
          <w:szCs w:val="20"/>
        </w:rPr>
        <w:t xml:space="preserve">dan digunakan pula untuk tempat penyimpanan barang (gudang). </w:t>
      </w:r>
    </w:p>
    <w:p w14:paraId="194435D1" w14:textId="503F6C07" w:rsidR="00472F72"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lastRenderedPageBreak/>
        <w:t xml:space="preserve">Aktivitas ruang bawah tanah merupakan bangunan yang sangat rentan bahaya. Bahaya bisa muncul karena ruangan dibawah tanah yang selalu dipakai sebagai sarana penunjang bangunan. Sarana ini biasanya berbentuk ruang penyimpanan generator pengganti daya </w:t>
      </w:r>
      <w:r w:rsidRPr="00862FED">
        <w:rPr>
          <w:rFonts w:ascii="Times New Roman" w:eastAsia="Times New Roman" w:hAnsi="Times New Roman" w:cs="Times New Roman"/>
          <w:color w:val="000000" w:themeColor="text1"/>
          <w:sz w:val="20"/>
          <w:szCs w:val="20"/>
        </w:rPr>
        <w:t xml:space="preserve">listrik, air </w:t>
      </w:r>
      <w:r w:rsidRPr="00862FED">
        <w:rPr>
          <w:rFonts w:ascii="Times New Roman" w:eastAsia="Times New Roman" w:hAnsi="Times New Roman" w:cs="Times New Roman"/>
          <w:bCs/>
          <w:i/>
          <w:iCs/>
          <w:color w:val="000000" w:themeColor="text1"/>
          <w:sz w:val="20"/>
          <w:szCs w:val="20"/>
        </w:rPr>
        <w:t>handling</w:t>
      </w:r>
      <w:r w:rsidRPr="00862FED">
        <w:rPr>
          <w:rFonts w:ascii="Times New Roman" w:eastAsia="Times New Roman" w:hAnsi="Times New Roman" w:cs="Times New Roman"/>
          <w:color w:val="000000" w:themeColor="text1"/>
          <w:sz w:val="20"/>
          <w:szCs w:val="20"/>
        </w:rPr>
        <w:t xml:space="preserve"> unit</w:t>
      </w:r>
      <w:r w:rsidRPr="001F1D73">
        <w:rPr>
          <w:rFonts w:ascii="Times New Roman" w:eastAsia="Times New Roman" w:hAnsi="Times New Roman" w:cs="Times New Roman"/>
          <w:color w:val="000000" w:themeColor="text1"/>
          <w:sz w:val="20"/>
          <w:szCs w:val="20"/>
        </w:rPr>
        <w:t>, mesin penyejuk udara bangunan tinggi, tempat sampah, dan tempat parkir. Banyak diantaranya ruang bawah tanah dimanfaatkan pengelola bangunan untuk disewakan yang nantinya akan dijadikan tenant makanan atau baju. Penyewa tenant tidak memperhatikan tentang pengelolaan dan pemanfaatan ruang bawah tanah kurang diperhatikan karena tidak terlihat dari muka tanah. Seperti, keselamatan pengunjung dan pegawai pada saat lampu mati yang mengakibatkan ruangan kekurangan oksigen</w:t>
      </w:r>
      <w:sdt>
        <w:sdtPr>
          <w:rPr>
            <w:rFonts w:ascii="Times New Roman" w:eastAsia="Times New Roman" w:hAnsi="Times New Roman" w:cs="Times New Roman"/>
            <w:color w:val="000000"/>
            <w:sz w:val="20"/>
            <w:szCs w:val="20"/>
          </w:rPr>
          <w:tag w:val="MENDELEY_CITATION_v3_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"/>
          <w:id w:val="2005863860"/>
          <w:placeholder>
            <w:docPart w:val="9C39907C5B22AB4FA60E6C3262A7008B"/>
          </w:placeholder>
        </w:sdtPr>
        <w:sdtEndPr>
          <w:rPr>
            <w:rFonts w:eastAsiaTheme="minorHAnsi"/>
          </w:rPr>
        </w:sdtEndPr>
        <w:sdtContent>
          <w:r w:rsidR="0000253C" w:rsidRPr="0000253C">
            <w:rPr>
              <w:rFonts w:ascii="Times New Roman" w:hAnsi="Times New Roman" w:cs="Times New Roman"/>
              <w:color w:val="000000"/>
              <w:sz w:val="20"/>
              <w:szCs w:val="20"/>
            </w:rPr>
            <w:t>(Tobing, Sorta; Prasetyo, Rudy; Siahaan, M Marlina; Indrawan 2007)</w:t>
          </w:r>
        </w:sdtContent>
      </w:sdt>
      <w:r w:rsidR="00095290" w:rsidRPr="001F1D73">
        <w:rPr>
          <w:rFonts w:ascii="Times New Roman" w:eastAsia="Times New Roman" w:hAnsi="Times New Roman" w:cs="Times New Roman"/>
          <w:color w:val="000000" w:themeColor="text1"/>
          <w:sz w:val="20"/>
          <w:szCs w:val="20"/>
        </w:rPr>
        <w:t xml:space="preserve">. </w:t>
      </w:r>
    </w:p>
    <w:p w14:paraId="7F66ACAB" w14:textId="505E930D" w:rsidR="00472F72" w:rsidRPr="001F1D73" w:rsidRDefault="0007154B"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M</w:t>
      </w:r>
      <w:r w:rsidR="002F6E80" w:rsidRPr="001F1D73">
        <w:rPr>
          <w:rFonts w:ascii="Times New Roman" w:eastAsia="Times New Roman" w:hAnsi="Times New Roman" w:cs="Times New Roman"/>
          <w:color w:val="000000" w:themeColor="text1"/>
          <w:sz w:val="20"/>
          <w:szCs w:val="20"/>
        </w:rPr>
        <w:t xml:space="preserve">encegah adanya dampak yang tidak diinginkan dengan cara pertimbangan melalui berbagai aspek dalam prosedur perizinan. Terdapat dampak dalam pengelolaan di daerah perkotaan yang harus dilakukan dengan baik, terintegrasi dan holistik. </w:t>
      </w:r>
      <w:r w:rsidR="00425493" w:rsidRPr="001F1D73">
        <w:rPr>
          <w:rFonts w:ascii="Times New Roman" w:eastAsia="Times New Roman" w:hAnsi="Times New Roman" w:cs="Times New Roman"/>
          <w:color w:val="000000" w:themeColor="text1"/>
          <w:sz w:val="20"/>
          <w:szCs w:val="20"/>
        </w:rPr>
        <w:t>Salah satu pemanfaatan ruang yang berwujud secara fisik ialah ba</w:t>
      </w:r>
      <w:r w:rsidR="002F6E80" w:rsidRPr="001F1D73">
        <w:rPr>
          <w:rFonts w:ascii="Times New Roman" w:eastAsia="Times New Roman" w:hAnsi="Times New Roman" w:cs="Times New Roman"/>
          <w:color w:val="000000" w:themeColor="text1"/>
          <w:sz w:val="20"/>
          <w:szCs w:val="20"/>
        </w:rPr>
        <w:t xml:space="preserve">ngunan gedung. </w:t>
      </w:r>
      <w:r w:rsidR="00425493" w:rsidRPr="001F1D73">
        <w:rPr>
          <w:rFonts w:ascii="Times New Roman" w:eastAsia="Times New Roman" w:hAnsi="Times New Roman" w:cs="Times New Roman"/>
          <w:color w:val="000000" w:themeColor="text1"/>
          <w:sz w:val="20"/>
          <w:szCs w:val="20"/>
        </w:rPr>
        <w:t>Sehingga berdasarkan hal tersebut,</w:t>
      </w:r>
      <w:r w:rsidR="002F6E80" w:rsidRPr="001F1D73">
        <w:rPr>
          <w:rFonts w:ascii="Times New Roman" w:eastAsia="Times New Roman" w:hAnsi="Times New Roman" w:cs="Times New Roman"/>
          <w:color w:val="000000" w:themeColor="text1"/>
          <w:sz w:val="20"/>
          <w:szCs w:val="20"/>
        </w:rPr>
        <w:t xml:space="preserve"> </w:t>
      </w:r>
      <w:r w:rsidR="00425493" w:rsidRPr="001F1D73">
        <w:rPr>
          <w:rFonts w:ascii="Times New Roman" w:eastAsia="Times New Roman" w:hAnsi="Times New Roman" w:cs="Times New Roman"/>
          <w:color w:val="000000" w:themeColor="text1"/>
          <w:sz w:val="20"/>
          <w:szCs w:val="20"/>
        </w:rPr>
        <w:t xml:space="preserve">acuan </w:t>
      </w:r>
      <w:r w:rsidR="00FB6EEB" w:rsidRPr="001F1D73">
        <w:rPr>
          <w:rFonts w:ascii="Times New Roman" w:eastAsia="Times New Roman" w:hAnsi="Times New Roman" w:cs="Times New Roman"/>
          <w:color w:val="000000" w:themeColor="text1"/>
          <w:sz w:val="20"/>
          <w:szCs w:val="20"/>
        </w:rPr>
        <w:t xml:space="preserve">pembangunan </w:t>
      </w:r>
      <w:r w:rsidR="002F6E80" w:rsidRPr="001F1D73">
        <w:rPr>
          <w:rFonts w:ascii="Times New Roman" w:eastAsia="Times New Roman" w:hAnsi="Times New Roman" w:cs="Times New Roman"/>
          <w:color w:val="000000" w:themeColor="text1"/>
          <w:sz w:val="20"/>
          <w:szCs w:val="20"/>
        </w:rPr>
        <w:t xml:space="preserve">bangunan gedung </w:t>
      </w:r>
      <w:r w:rsidR="00425493" w:rsidRPr="001F1D73">
        <w:rPr>
          <w:rFonts w:ascii="Times New Roman" w:eastAsia="Times New Roman" w:hAnsi="Times New Roman" w:cs="Times New Roman"/>
          <w:color w:val="000000" w:themeColor="text1"/>
          <w:sz w:val="20"/>
          <w:szCs w:val="20"/>
        </w:rPr>
        <w:t>harus</w:t>
      </w:r>
      <w:r w:rsidR="00FB6EEB" w:rsidRPr="001F1D73">
        <w:rPr>
          <w:rFonts w:ascii="Times New Roman" w:eastAsia="Times New Roman" w:hAnsi="Times New Roman" w:cs="Times New Roman"/>
          <w:color w:val="000000" w:themeColor="text1"/>
          <w:sz w:val="20"/>
          <w:szCs w:val="20"/>
        </w:rPr>
        <w:t>lah</w:t>
      </w:r>
      <w:r w:rsidR="00425493" w:rsidRPr="001F1D73">
        <w:rPr>
          <w:rFonts w:ascii="Times New Roman" w:eastAsia="Times New Roman" w:hAnsi="Times New Roman" w:cs="Times New Roman"/>
          <w:color w:val="000000" w:themeColor="text1"/>
          <w:sz w:val="20"/>
          <w:szCs w:val="20"/>
        </w:rPr>
        <w:t xml:space="preserve"> sesuai standar</w:t>
      </w:r>
      <w:r w:rsidR="002F6E80" w:rsidRPr="001F1D73">
        <w:rPr>
          <w:rFonts w:ascii="Times New Roman" w:eastAsia="Times New Roman" w:hAnsi="Times New Roman" w:cs="Times New Roman"/>
          <w:color w:val="000000" w:themeColor="text1"/>
          <w:sz w:val="20"/>
          <w:szCs w:val="20"/>
        </w:rPr>
        <w:t xml:space="preserve"> peraturan penataan ruang yang </w:t>
      </w:r>
      <w:r w:rsidR="00425493" w:rsidRPr="001F1D73">
        <w:rPr>
          <w:rFonts w:ascii="Times New Roman" w:eastAsia="Times New Roman" w:hAnsi="Times New Roman" w:cs="Times New Roman"/>
          <w:color w:val="000000" w:themeColor="text1"/>
          <w:sz w:val="20"/>
          <w:szCs w:val="20"/>
        </w:rPr>
        <w:t xml:space="preserve">sejalan </w:t>
      </w:r>
      <w:r w:rsidR="00FB6EEB" w:rsidRPr="001F1D73">
        <w:rPr>
          <w:rFonts w:ascii="Times New Roman" w:eastAsia="Times New Roman" w:hAnsi="Times New Roman" w:cs="Times New Roman"/>
          <w:color w:val="000000" w:themeColor="text1"/>
          <w:sz w:val="20"/>
          <w:szCs w:val="20"/>
        </w:rPr>
        <w:t xml:space="preserve">dengan </w:t>
      </w:r>
      <w:r w:rsidR="002F6E80" w:rsidRPr="001F1D73">
        <w:rPr>
          <w:rFonts w:ascii="Times New Roman" w:eastAsia="Times New Roman" w:hAnsi="Times New Roman" w:cs="Times New Roman"/>
          <w:color w:val="000000" w:themeColor="text1"/>
          <w:sz w:val="20"/>
          <w:szCs w:val="20"/>
        </w:rPr>
        <w:t xml:space="preserve">peraturan perundang-undangan yang berlaku. </w:t>
      </w:r>
      <w:r w:rsidR="00FB6EEB" w:rsidRPr="001F1D73">
        <w:rPr>
          <w:rFonts w:ascii="Times New Roman" w:eastAsia="Times New Roman" w:hAnsi="Times New Roman" w:cs="Times New Roman"/>
          <w:color w:val="000000" w:themeColor="text1"/>
          <w:sz w:val="20"/>
          <w:szCs w:val="20"/>
        </w:rPr>
        <w:t>Penyelenggaraan pembangunan bangunan gedung haruslah tertib dengan s</w:t>
      </w:r>
      <w:r w:rsidR="002F6E80" w:rsidRPr="001F1D73">
        <w:rPr>
          <w:rFonts w:ascii="Times New Roman" w:eastAsia="Times New Roman" w:hAnsi="Times New Roman" w:cs="Times New Roman"/>
          <w:color w:val="000000" w:themeColor="text1"/>
          <w:sz w:val="20"/>
          <w:szCs w:val="20"/>
        </w:rPr>
        <w:t xml:space="preserve">etiap bangunan gedung </w:t>
      </w:r>
      <w:r w:rsidR="00FB6EEB" w:rsidRPr="001F1D73">
        <w:rPr>
          <w:rFonts w:ascii="Times New Roman" w:eastAsia="Times New Roman" w:hAnsi="Times New Roman" w:cs="Times New Roman"/>
          <w:color w:val="000000" w:themeColor="text1"/>
          <w:sz w:val="20"/>
          <w:szCs w:val="20"/>
        </w:rPr>
        <w:t xml:space="preserve">wajib </w:t>
      </w:r>
      <w:r w:rsidR="002F6E80" w:rsidRPr="001F1D73">
        <w:rPr>
          <w:rFonts w:ascii="Times New Roman" w:eastAsia="Times New Roman" w:hAnsi="Times New Roman" w:cs="Times New Roman"/>
          <w:color w:val="000000" w:themeColor="text1"/>
          <w:sz w:val="20"/>
          <w:szCs w:val="20"/>
        </w:rPr>
        <w:t>memenuhi</w:t>
      </w:r>
      <w:r w:rsidR="00FB6EEB" w:rsidRPr="001F1D73">
        <w:rPr>
          <w:rFonts w:ascii="Times New Roman" w:eastAsia="Times New Roman" w:hAnsi="Times New Roman" w:cs="Times New Roman"/>
          <w:color w:val="000000" w:themeColor="text1"/>
          <w:sz w:val="20"/>
          <w:szCs w:val="20"/>
        </w:rPr>
        <w:t xml:space="preserve"> segala</w:t>
      </w:r>
      <w:r w:rsidR="002F6E80" w:rsidRPr="001F1D73">
        <w:rPr>
          <w:rFonts w:ascii="Times New Roman" w:eastAsia="Times New Roman" w:hAnsi="Times New Roman" w:cs="Times New Roman"/>
          <w:color w:val="000000" w:themeColor="text1"/>
          <w:sz w:val="20"/>
          <w:szCs w:val="20"/>
        </w:rPr>
        <w:t xml:space="preserve"> persyaratan teknis dan administratif </w:t>
      </w:r>
      <w:r w:rsidR="00FB6EEB" w:rsidRPr="001F1D73">
        <w:rPr>
          <w:rFonts w:ascii="Times New Roman" w:eastAsia="Times New Roman" w:hAnsi="Times New Roman" w:cs="Times New Roman"/>
          <w:color w:val="000000" w:themeColor="text1"/>
          <w:sz w:val="20"/>
          <w:szCs w:val="20"/>
        </w:rPr>
        <w:t xml:space="preserve">supaya </w:t>
      </w:r>
      <w:r w:rsidR="002F6E80" w:rsidRPr="001F1D73">
        <w:rPr>
          <w:rFonts w:ascii="Times New Roman" w:eastAsia="Times New Roman" w:hAnsi="Times New Roman" w:cs="Times New Roman"/>
          <w:color w:val="000000" w:themeColor="text1"/>
          <w:sz w:val="20"/>
          <w:szCs w:val="20"/>
        </w:rPr>
        <w:t xml:space="preserve">menjamin adanya suatu kepastian </w:t>
      </w:r>
      <w:r w:rsidR="00BE3770">
        <w:rPr>
          <w:rFonts w:ascii="Times New Roman" w:eastAsia="Times New Roman" w:hAnsi="Times New Roman" w:cs="Times New Roman"/>
          <w:color w:val="000000" w:themeColor="text1"/>
          <w:sz w:val="20"/>
          <w:szCs w:val="20"/>
        </w:rPr>
        <w:t xml:space="preserve">dalam membangun </w:t>
      </w:r>
      <w:r w:rsidR="002F6E80" w:rsidRPr="001F1D73">
        <w:rPr>
          <w:rFonts w:ascii="Times New Roman" w:eastAsia="Times New Roman" w:hAnsi="Times New Roman" w:cs="Times New Roman"/>
          <w:color w:val="000000" w:themeColor="text1"/>
          <w:sz w:val="20"/>
          <w:szCs w:val="20"/>
        </w:rPr>
        <w:t>bangunan gedung</w:t>
      </w:r>
      <w:r w:rsidR="00FB6EEB" w:rsidRPr="001F1D73">
        <w:rPr>
          <w:rFonts w:ascii="Times New Roman" w:eastAsia="Times New Roman" w:hAnsi="Times New Roman" w:cs="Times New Roman"/>
          <w:color w:val="000000" w:themeColor="text1"/>
          <w:sz w:val="20"/>
          <w:szCs w:val="20"/>
        </w:rPr>
        <w:t xml:space="preserve"> baru</w:t>
      </w:r>
      <w:sdt>
        <w:sdtPr>
          <w:rPr>
            <w:rFonts w:ascii="Times New Roman" w:eastAsia="Times New Roman" w:hAnsi="Times New Roman" w:cs="Times New Roman"/>
            <w:color w:val="000000"/>
            <w:sz w:val="20"/>
            <w:szCs w:val="20"/>
          </w:rPr>
          <w:tag w:val="MENDELEY_CITATION_v3_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"/>
          <w:id w:val="-613982535"/>
          <w:placeholder>
            <w:docPart w:val="9C39907C5B22AB4FA60E6C3262A7008B"/>
          </w:placeholder>
        </w:sdtPr>
        <w:sdtEndPr>
          <w:rPr>
            <w:rFonts w:eastAsiaTheme="minorHAnsi"/>
          </w:rPr>
        </w:sdtEndPr>
        <w:sdtContent>
          <w:r w:rsidR="0000253C" w:rsidRPr="0000253C">
            <w:rPr>
              <w:rFonts w:ascii="Times New Roman" w:hAnsi="Times New Roman" w:cs="Times New Roman"/>
              <w:color w:val="000000"/>
              <w:sz w:val="20"/>
              <w:szCs w:val="20"/>
            </w:rPr>
            <w:t>(Suningrat 2014)</w:t>
          </w:r>
        </w:sdtContent>
      </w:sdt>
      <w:r w:rsidR="00095290" w:rsidRPr="001F1D73">
        <w:rPr>
          <w:rFonts w:ascii="Times New Roman" w:eastAsia="Times New Roman" w:hAnsi="Times New Roman" w:cs="Times New Roman"/>
          <w:color w:val="000000" w:themeColor="text1"/>
          <w:sz w:val="20"/>
          <w:szCs w:val="20"/>
        </w:rPr>
        <w:t>.</w:t>
      </w:r>
    </w:p>
    <w:p w14:paraId="2A8B117B" w14:textId="4898F5D8" w:rsidR="00472F72" w:rsidRPr="001F1D73" w:rsidRDefault="00A0316E"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Apabila sebuah gedung akan melakukan pemanfaatan </w:t>
      </w:r>
      <w:r w:rsidR="002F6E80" w:rsidRPr="001F1D73">
        <w:rPr>
          <w:rFonts w:ascii="Times New Roman" w:hAnsi="Times New Roman" w:cs="Times New Roman"/>
          <w:color w:val="000000" w:themeColor="text1"/>
          <w:sz w:val="20"/>
          <w:szCs w:val="20"/>
        </w:rPr>
        <w:t xml:space="preserve">ruang bawah tanah </w:t>
      </w:r>
      <w:r w:rsidRPr="001F1D73">
        <w:rPr>
          <w:rFonts w:ascii="Times New Roman" w:hAnsi="Times New Roman" w:cs="Times New Roman"/>
          <w:color w:val="000000" w:themeColor="text1"/>
          <w:sz w:val="20"/>
          <w:szCs w:val="20"/>
        </w:rPr>
        <w:t>pada gedung tersebut maka ada perizinan yang perlu dilakukan terlebih dahulu. I</w:t>
      </w:r>
      <w:r w:rsidR="002F6E80" w:rsidRPr="001F1D73">
        <w:rPr>
          <w:rFonts w:ascii="Times New Roman" w:hAnsi="Times New Roman" w:cs="Times New Roman"/>
          <w:color w:val="000000" w:themeColor="text1"/>
          <w:sz w:val="20"/>
          <w:szCs w:val="20"/>
        </w:rPr>
        <w:t>zin yang dimaksud adalah Izin Pemanfaatan Ruang yang merupakan sarana untuk mengendalikan penggunaan ruang di bawah tanah yang harus dipenuhi oleh suatu badan usaha</w:t>
      </w:r>
      <w:r w:rsidRPr="001F1D73">
        <w:rPr>
          <w:rFonts w:ascii="Times New Roman" w:hAnsi="Times New Roman" w:cs="Times New Roman"/>
          <w:color w:val="000000" w:themeColor="text1"/>
          <w:sz w:val="20"/>
          <w:szCs w:val="20"/>
        </w:rPr>
        <w:t>. Selain itu ada</w:t>
      </w:r>
      <w:r w:rsidR="002F6E80" w:rsidRPr="001F1D73">
        <w:rPr>
          <w:rFonts w:ascii="Times New Roman" w:hAnsi="Times New Roman" w:cs="Times New Roman"/>
          <w:color w:val="000000" w:themeColor="text1"/>
          <w:sz w:val="20"/>
          <w:szCs w:val="20"/>
        </w:rPr>
        <w:t xml:space="preserve"> Izin Mendirikan Bangunan</w:t>
      </w:r>
      <w:r w:rsidRPr="001F1D73">
        <w:rPr>
          <w:rFonts w:ascii="Times New Roman" w:hAnsi="Times New Roman" w:cs="Times New Roman"/>
          <w:color w:val="000000" w:themeColor="text1"/>
          <w:sz w:val="20"/>
          <w:szCs w:val="20"/>
        </w:rPr>
        <w:t xml:space="preserve"> (IMB) yang perlu diurus ketika</w:t>
      </w:r>
      <w:r w:rsidR="002F6E80"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 xml:space="preserve">akan membangun sebuah </w:t>
      </w:r>
      <w:r w:rsidR="002F6E80" w:rsidRPr="001F1D73">
        <w:rPr>
          <w:rFonts w:ascii="Times New Roman" w:hAnsi="Times New Roman" w:cs="Times New Roman"/>
          <w:color w:val="000000" w:themeColor="text1"/>
          <w:sz w:val="20"/>
          <w:szCs w:val="20"/>
        </w:rPr>
        <w:t xml:space="preserve">bangunan </w:t>
      </w:r>
      <w:r w:rsidRPr="001F1D73">
        <w:rPr>
          <w:rFonts w:ascii="Times New Roman" w:hAnsi="Times New Roman" w:cs="Times New Roman"/>
          <w:color w:val="000000" w:themeColor="text1"/>
          <w:sz w:val="20"/>
          <w:szCs w:val="20"/>
        </w:rPr>
        <w:t xml:space="preserve">yang berlokasi di </w:t>
      </w:r>
      <w:r w:rsidR="002F6E80" w:rsidRPr="001F1D73">
        <w:rPr>
          <w:rFonts w:ascii="Times New Roman" w:hAnsi="Times New Roman" w:cs="Times New Roman"/>
          <w:color w:val="000000" w:themeColor="text1"/>
          <w:sz w:val="20"/>
          <w:szCs w:val="20"/>
        </w:rPr>
        <w:t>ruang bawah bawah tanah. Dalam pemanfaatan di permukaan tanah harus sesuai dengan hak atas tanahnya. Begitu juga dengan pemanfaatan ruang bawah tanah</w:t>
      </w:r>
      <w:r w:rsidR="00D55AF6" w:rsidRPr="001F1D73">
        <w:rPr>
          <w:rFonts w:ascii="Times New Roman" w:hAnsi="Times New Roman" w:cs="Times New Roman"/>
          <w:color w:val="000000" w:themeColor="text1"/>
          <w:sz w:val="20"/>
          <w:szCs w:val="20"/>
        </w:rPr>
        <w:t xml:space="preserve"> yang juga menyesuaikan</w:t>
      </w:r>
      <w:r w:rsidR="002F6E80" w:rsidRPr="001F1D73">
        <w:rPr>
          <w:rFonts w:ascii="Times New Roman" w:hAnsi="Times New Roman" w:cs="Times New Roman"/>
          <w:color w:val="000000" w:themeColor="text1"/>
          <w:sz w:val="20"/>
          <w:szCs w:val="20"/>
        </w:rPr>
        <w:t xml:space="preserve"> dengan hak atas tanah </w:t>
      </w:r>
      <w:r w:rsidR="00D55AF6" w:rsidRPr="001F1D73">
        <w:rPr>
          <w:rFonts w:ascii="Times New Roman" w:hAnsi="Times New Roman" w:cs="Times New Roman"/>
          <w:color w:val="000000" w:themeColor="text1"/>
          <w:sz w:val="20"/>
          <w:szCs w:val="20"/>
        </w:rPr>
        <w:t>yang mengikuti hak kepemilikan</w:t>
      </w:r>
      <w:r w:rsidR="002F6E80" w:rsidRPr="001F1D73">
        <w:rPr>
          <w:rFonts w:ascii="Times New Roman" w:hAnsi="Times New Roman" w:cs="Times New Roman"/>
          <w:color w:val="000000" w:themeColor="text1"/>
          <w:sz w:val="20"/>
          <w:szCs w:val="20"/>
        </w:rPr>
        <w:t xml:space="preserve"> permukaan tanah</w:t>
      </w:r>
      <w:sdt>
        <w:sdtPr>
          <w:rPr>
            <w:rFonts w:ascii="Times New Roman" w:hAnsi="Times New Roman" w:cs="Times New Roman"/>
            <w:color w:val="000000"/>
            <w:sz w:val="20"/>
            <w:szCs w:val="20"/>
          </w:rPr>
          <w:tag w:val="MENDELEY_CITATION_v3_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"/>
          <w:id w:val="1394551281"/>
          <w:placeholder>
            <w:docPart w:val="9C39907C5B22AB4FA60E6C3262A7008B"/>
          </w:placeholder>
        </w:sdtPr>
        <w:sdtEndPr/>
        <w:sdtContent>
          <w:r w:rsidR="0000253C" w:rsidRPr="0000253C">
            <w:rPr>
              <w:rFonts w:ascii="Times New Roman" w:hAnsi="Times New Roman" w:cs="Times New Roman"/>
              <w:color w:val="000000"/>
              <w:sz w:val="20"/>
              <w:szCs w:val="20"/>
            </w:rPr>
            <w:t>(Kurniati and Saepul Zamil 2018)</w:t>
          </w:r>
        </w:sdtContent>
      </w:sdt>
      <w:r w:rsidR="00095290" w:rsidRPr="001F1D73">
        <w:rPr>
          <w:rFonts w:ascii="Times New Roman" w:hAnsi="Times New Roman" w:cs="Times New Roman"/>
          <w:color w:val="000000" w:themeColor="text1"/>
          <w:sz w:val="20"/>
          <w:szCs w:val="20"/>
        </w:rPr>
        <w:t>.</w:t>
      </w:r>
    </w:p>
    <w:p w14:paraId="63D6BED9" w14:textId="1D820042" w:rsidR="00472F72" w:rsidRPr="001F1D73" w:rsidRDefault="002F6E80" w:rsidP="001F1D73">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Undang-Undang Nomor 28 Tahun 2002 Tentang Bangunan Gedung</w:t>
      </w:r>
      <w:r w:rsidR="00E83E4C" w:rsidRPr="001F1D73">
        <w:rPr>
          <w:rFonts w:ascii="Times New Roman" w:eastAsia="Times New Roman" w:hAnsi="Times New Roman" w:cs="Times New Roman"/>
          <w:color w:val="000000" w:themeColor="text1"/>
          <w:sz w:val="20"/>
          <w:szCs w:val="20"/>
        </w:rPr>
        <w:t xml:space="preserve"> mengatur mengenai berbagai </w:t>
      </w:r>
      <w:r w:rsidR="00E83E4C" w:rsidRPr="001F1D73">
        <w:rPr>
          <w:rFonts w:ascii="Times New Roman" w:eastAsia="Times New Roman" w:hAnsi="Times New Roman" w:cs="Times New Roman"/>
          <w:color w:val="000000" w:themeColor="text1"/>
          <w:sz w:val="20"/>
          <w:szCs w:val="20"/>
        </w:rPr>
        <w:lastRenderedPageBreak/>
        <w:t>peraturan bangunan gedung</w:t>
      </w:r>
      <w:r w:rsidRPr="001F1D73">
        <w:rPr>
          <w:rFonts w:ascii="Times New Roman" w:eastAsia="Times New Roman" w:hAnsi="Times New Roman" w:cs="Times New Roman"/>
          <w:color w:val="000000" w:themeColor="text1"/>
          <w:sz w:val="20"/>
          <w:szCs w:val="20"/>
        </w:rPr>
        <w:t xml:space="preserve"> yang didalamnya terdapat izin penggunaan ruang</w:t>
      </w:r>
      <w:r w:rsidR="00E83E4C" w:rsidRPr="001F1D73">
        <w:rPr>
          <w:rFonts w:ascii="Times New Roman" w:eastAsia="Times New Roman" w:hAnsi="Times New Roman" w:cs="Times New Roman"/>
          <w:color w:val="000000" w:themeColor="text1"/>
          <w:sz w:val="20"/>
          <w:szCs w:val="20"/>
        </w:rPr>
        <w:t xml:space="preserve"> baik ruang</w:t>
      </w:r>
      <w:r w:rsidRPr="001F1D73">
        <w:rPr>
          <w:rFonts w:ascii="Times New Roman" w:eastAsia="Times New Roman" w:hAnsi="Times New Roman" w:cs="Times New Roman"/>
          <w:color w:val="000000" w:themeColor="text1"/>
          <w:sz w:val="20"/>
          <w:szCs w:val="20"/>
        </w:rPr>
        <w:t xml:space="preserve"> di atas </w:t>
      </w:r>
      <w:r w:rsidR="00E83E4C" w:rsidRPr="001F1D73">
        <w:rPr>
          <w:rFonts w:ascii="Times New Roman" w:eastAsia="Times New Roman" w:hAnsi="Times New Roman" w:cs="Times New Roman"/>
          <w:color w:val="000000" w:themeColor="text1"/>
          <w:sz w:val="20"/>
          <w:szCs w:val="20"/>
        </w:rPr>
        <w:t xml:space="preserve">tanah maupun ruang di </w:t>
      </w:r>
      <w:r w:rsidRPr="001F1D73">
        <w:rPr>
          <w:rFonts w:ascii="Times New Roman" w:eastAsia="Times New Roman" w:hAnsi="Times New Roman" w:cs="Times New Roman"/>
          <w:color w:val="000000" w:themeColor="text1"/>
          <w:sz w:val="20"/>
          <w:szCs w:val="20"/>
        </w:rPr>
        <w:t xml:space="preserve">bawah tanah </w:t>
      </w:r>
      <w:r w:rsidR="00E83E4C" w:rsidRPr="001F1D73">
        <w:rPr>
          <w:rFonts w:ascii="Times New Roman" w:eastAsia="Times New Roman" w:hAnsi="Times New Roman" w:cs="Times New Roman"/>
          <w:color w:val="000000" w:themeColor="text1"/>
          <w:sz w:val="20"/>
          <w:szCs w:val="20"/>
        </w:rPr>
        <w:t>serta ruang pada</w:t>
      </w:r>
      <w:r w:rsidRPr="001F1D73">
        <w:rPr>
          <w:rFonts w:ascii="Times New Roman" w:eastAsia="Times New Roman" w:hAnsi="Times New Roman" w:cs="Times New Roman"/>
          <w:color w:val="000000" w:themeColor="text1"/>
          <w:sz w:val="20"/>
          <w:szCs w:val="20"/>
        </w:rPr>
        <w:t xml:space="preserve"> air. Dalam Pasal 7 ayat (4) Undang-Undang ini yang menjelaskan </w:t>
      </w:r>
      <w:r w:rsidR="00E83E4C" w:rsidRPr="001F1D73">
        <w:rPr>
          <w:rFonts w:ascii="Times New Roman" w:eastAsia="Times New Roman" w:hAnsi="Times New Roman" w:cs="Times New Roman"/>
          <w:color w:val="000000" w:themeColor="text1"/>
          <w:sz w:val="20"/>
          <w:szCs w:val="20"/>
        </w:rPr>
        <w:t>jika</w:t>
      </w:r>
      <w:r w:rsidRPr="001F1D73">
        <w:rPr>
          <w:rFonts w:ascii="Times New Roman" w:eastAsia="Times New Roman" w:hAnsi="Times New Roman" w:cs="Times New Roman"/>
          <w:color w:val="000000" w:themeColor="text1"/>
          <w:sz w:val="20"/>
          <w:szCs w:val="20"/>
        </w:rPr>
        <w:t xml:space="preserve">  “penggunaan ruang di atas dan/atau di bawah tanah dan/atau air untuk bangunan gedung harus memiliki izin penggunaan sesuai ketentuan yang berlaku.”</w:t>
      </w:r>
      <w:sdt>
        <w:sdtPr>
          <w:rPr>
            <w:rFonts w:ascii="Times New Roman" w:eastAsia="Times New Roman" w:hAnsi="Times New Roman" w:cs="Times New Roman"/>
            <w:color w:val="000000"/>
            <w:sz w:val="20"/>
            <w:szCs w:val="20"/>
          </w:rPr>
          <w:tag w:val="MENDELEY_CITATION_v3_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"/>
          <w:id w:val="1030291099"/>
          <w:placeholder>
            <w:docPart w:val="DefaultPlaceholder_-1854013440"/>
          </w:placeholder>
        </w:sdtPr>
        <w:sdtEndPr/>
        <w:sdtContent>
          <w:r w:rsidR="0000253C" w:rsidRPr="0000253C">
            <w:rPr>
              <w:rFonts w:ascii="Times New Roman" w:eastAsia="Times New Roman" w:hAnsi="Times New Roman" w:cs="Times New Roman"/>
              <w:color w:val="000000"/>
              <w:sz w:val="20"/>
              <w:szCs w:val="20"/>
            </w:rPr>
            <w:t>(Indonesia 2002)</w:t>
          </w:r>
        </w:sdtContent>
      </w:sdt>
      <w:r w:rsidR="0000253C">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 xml:space="preserve">Kemudian, </w:t>
      </w:r>
      <w:r w:rsidRPr="001F1D73">
        <w:rPr>
          <w:rFonts w:ascii="Times New Roman" w:hAnsi="Times New Roman" w:cs="Times New Roman"/>
          <w:color w:val="000000" w:themeColor="text1"/>
          <w:sz w:val="20"/>
          <w:szCs w:val="20"/>
        </w:rPr>
        <w:t xml:space="preserve">izin yang disebutkan tersebut merujuk dalam perizinan yang diatur pada peraturan yang berskala lokal. Peraturan berskala lokal yang dimaksud yaitu dalam </w:t>
      </w:r>
      <w:r w:rsidR="00E277F0" w:rsidRPr="001F1D73">
        <w:rPr>
          <w:rFonts w:ascii="Times New Roman" w:hAnsi="Times New Roman" w:cs="Times New Roman"/>
          <w:color w:val="000000" w:themeColor="text1"/>
          <w:sz w:val="20"/>
          <w:szCs w:val="20"/>
        </w:rPr>
        <w:t xml:space="preserve">Undang-Undang </w:t>
      </w:r>
      <w:r w:rsidRPr="001F1D73">
        <w:rPr>
          <w:rFonts w:ascii="Times New Roman" w:hAnsi="Times New Roman" w:cs="Times New Roman"/>
          <w:color w:val="000000" w:themeColor="text1"/>
          <w:sz w:val="20"/>
          <w:szCs w:val="20"/>
        </w:rPr>
        <w:t xml:space="preserve">Pasal 78 ayat (4) Tentang Penataan Ruang yang </w:t>
      </w:r>
      <w:r w:rsidR="0071793E" w:rsidRPr="001F1D73">
        <w:rPr>
          <w:rFonts w:ascii="Times New Roman" w:hAnsi="Times New Roman" w:cs="Times New Roman"/>
          <w:color w:val="000000" w:themeColor="text1"/>
          <w:sz w:val="20"/>
          <w:szCs w:val="20"/>
        </w:rPr>
        <w:t xml:space="preserve">menjelaskan </w:t>
      </w:r>
      <w:r w:rsidR="00E277F0" w:rsidRPr="001F1D73">
        <w:rPr>
          <w:rFonts w:ascii="Times New Roman" w:hAnsi="Times New Roman" w:cs="Times New Roman"/>
          <w:color w:val="000000" w:themeColor="text1"/>
          <w:sz w:val="20"/>
          <w:szCs w:val="20"/>
        </w:rPr>
        <w:t xml:space="preserve">apabila penyusunan </w:t>
      </w:r>
      <w:r w:rsidRPr="001F1D73">
        <w:rPr>
          <w:rFonts w:ascii="Times New Roman" w:hAnsi="Times New Roman" w:cs="Times New Roman"/>
          <w:color w:val="000000" w:themeColor="text1"/>
          <w:sz w:val="20"/>
          <w:szCs w:val="20"/>
        </w:rPr>
        <w:t xml:space="preserve">rencana tata ruang wilayah kabupaten/kota </w:t>
      </w:r>
      <w:r w:rsidR="00E277F0" w:rsidRPr="001F1D73">
        <w:rPr>
          <w:rFonts w:ascii="Times New Roman" w:hAnsi="Times New Roman" w:cs="Times New Roman"/>
          <w:color w:val="000000" w:themeColor="text1"/>
          <w:sz w:val="20"/>
          <w:szCs w:val="20"/>
        </w:rPr>
        <w:t>tertuang pada</w:t>
      </w:r>
      <w:r w:rsidRPr="001F1D73">
        <w:rPr>
          <w:rFonts w:ascii="Times New Roman" w:hAnsi="Times New Roman" w:cs="Times New Roman"/>
          <w:color w:val="000000" w:themeColor="text1"/>
          <w:sz w:val="20"/>
          <w:szCs w:val="20"/>
        </w:rPr>
        <w:t xml:space="preserve"> </w:t>
      </w:r>
      <w:r w:rsidR="00E277F0" w:rsidRPr="001F1D73">
        <w:rPr>
          <w:rFonts w:ascii="Times New Roman" w:hAnsi="Times New Roman" w:cs="Times New Roman"/>
          <w:color w:val="000000" w:themeColor="text1"/>
          <w:sz w:val="20"/>
          <w:szCs w:val="20"/>
        </w:rPr>
        <w:t>p</w:t>
      </w:r>
      <w:r w:rsidRPr="001F1D73">
        <w:rPr>
          <w:rFonts w:ascii="Times New Roman" w:hAnsi="Times New Roman" w:cs="Times New Roman"/>
          <w:color w:val="000000" w:themeColor="text1"/>
          <w:sz w:val="20"/>
          <w:szCs w:val="20"/>
        </w:rPr>
        <w:t xml:space="preserve">eraturan daerah. Terdapat persyaratan teknis pada pembangunan bangunan gedung yaitu </w:t>
      </w:r>
      <w:r w:rsidR="00E277F0" w:rsidRPr="001F1D73">
        <w:rPr>
          <w:rFonts w:ascii="Times New Roman" w:hAnsi="Times New Roman" w:cs="Times New Roman"/>
          <w:color w:val="000000" w:themeColor="text1"/>
          <w:sz w:val="20"/>
          <w:szCs w:val="20"/>
        </w:rPr>
        <w:t xml:space="preserve">persyaratan keandalan bangunan gedung dan </w:t>
      </w:r>
      <w:r w:rsidRPr="001F1D73">
        <w:rPr>
          <w:rFonts w:ascii="Times New Roman" w:hAnsi="Times New Roman" w:cs="Times New Roman"/>
          <w:color w:val="000000" w:themeColor="text1"/>
          <w:sz w:val="20"/>
          <w:szCs w:val="20"/>
        </w:rPr>
        <w:t>persyaratan penataan bangunan</w:t>
      </w:r>
      <w:r w:rsidR="00E277F0" w:rsidRPr="001F1D73">
        <w:rPr>
          <w:rFonts w:ascii="Times New Roman" w:hAnsi="Times New Roman" w:cs="Times New Roman"/>
          <w:color w:val="000000" w:themeColor="text1"/>
          <w:sz w:val="20"/>
          <w:szCs w:val="20"/>
        </w:rPr>
        <w:t>. Persyaratan</w:t>
      </w:r>
      <w:r w:rsidRPr="001F1D73">
        <w:rPr>
          <w:rFonts w:ascii="Times New Roman" w:hAnsi="Times New Roman" w:cs="Times New Roman"/>
          <w:color w:val="000000" w:themeColor="text1"/>
          <w:sz w:val="20"/>
          <w:szCs w:val="20"/>
        </w:rPr>
        <w:t xml:space="preserve"> keandalan</w:t>
      </w:r>
      <w:r w:rsidR="00E277F0" w:rsidRPr="001F1D73">
        <w:rPr>
          <w:rFonts w:ascii="Times New Roman" w:hAnsi="Times New Roman" w:cs="Times New Roman"/>
          <w:color w:val="000000" w:themeColor="text1"/>
          <w:sz w:val="20"/>
          <w:szCs w:val="20"/>
        </w:rPr>
        <w:t xml:space="preserve"> gedung</w:t>
      </w:r>
      <w:r w:rsidRPr="001F1D73">
        <w:rPr>
          <w:rFonts w:ascii="Times New Roman" w:hAnsi="Times New Roman" w:cs="Times New Roman"/>
          <w:color w:val="000000" w:themeColor="text1"/>
          <w:sz w:val="20"/>
          <w:szCs w:val="20"/>
        </w:rPr>
        <w:t xml:space="preserve"> yaitu persyaratan </w:t>
      </w:r>
      <w:r w:rsidR="00E277F0" w:rsidRPr="001F1D73">
        <w:rPr>
          <w:rFonts w:ascii="Times New Roman" w:hAnsi="Times New Roman" w:cs="Times New Roman"/>
          <w:color w:val="000000" w:themeColor="text1"/>
          <w:sz w:val="20"/>
          <w:szCs w:val="20"/>
        </w:rPr>
        <w:t xml:space="preserve">yang mempertimbangkan faktor </w:t>
      </w:r>
      <w:r w:rsidRPr="001F1D73">
        <w:rPr>
          <w:rFonts w:ascii="Times New Roman" w:hAnsi="Times New Roman" w:cs="Times New Roman"/>
          <w:color w:val="000000" w:themeColor="text1"/>
          <w:sz w:val="20"/>
          <w:szCs w:val="20"/>
        </w:rPr>
        <w:t xml:space="preserve">kenyamanan, kesehatan, </w:t>
      </w:r>
      <w:r w:rsidR="00E277F0" w:rsidRPr="001F1D73">
        <w:rPr>
          <w:rFonts w:ascii="Times New Roman" w:hAnsi="Times New Roman" w:cs="Times New Roman"/>
          <w:color w:val="000000" w:themeColor="text1"/>
          <w:sz w:val="20"/>
          <w:szCs w:val="20"/>
        </w:rPr>
        <w:t xml:space="preserve">kemudahan, dan faktor </w:t>
      </w:r>
      <w:r w:rsidRPr="001F1D73">
        <w:rPr>
          <w:rFonts w:ascii="Times New Roman" w:hAnsi="Times New Roman" w:cs="Times New Roman"/>
          <w:color w:val="000000" w:themeColor="text1"/>
          <w:sz w:val="20"/>
          <w:szCs w:val="20"/>
        </w:rPr>
        <w:t>keselamatan</w:t>
      </w:r>
      <w:sdt>
        <w:sdtPr>
          <w:rPr>
            <w:rFonts w:ascii="Times New Roman" w:hAnsi="Times New Roman" w:cs="Times New Roman"/>
            <w:color w:val="000000"/>
            <w:sz w:val="20"/>
            <w:szCs w:val="20"/>
          </w:rPr>
          <w:tag w:val="MENDELEY_CITATION_v3_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"/>
          <w:id w:val="1355768961"/>
          <w:placeholder>
            <w:docPart w:val="9C39907C5B22AB4FA60E6C3262A7008B"/>
          </w:placeholder>
        </w:sdtPr>
        <w:sdtEndPr/>
        <w:sdtContent>
          <w:r w:rsidR="0000253C" w:rsidRPr="0000253C">
            <w:rPr>
              <w:rFonts w:ascii="Times New Roman" w:hAnsi="Times New Roman" w:cs="Times New Roman"/>
              <w:color w:val="000000"/>
              <w:sz w:val="20"/>
              <w:szCs w:val="20"/>
            </w:rPr>
            <w:t>(Pangerang 2020)</w:t>
          </w:r>
        </w:sdtContent>
      </w:sdt>
      <w:r w:rsidR="00095290" w:rsidRPr="001F1D73">
        <w:rPr>
          <w:rFonts w:ascii="Times New Roman" w:eastAsia="Times New Roman" w:hAnsi="Times New Roman" w:cs="Times New Roman"/>
          <w:color w:val="000000" w:themeColor="text1"/>
          <w:sz w:val="20"/>
          <w:szCs w:val="20"/>
        </w:rPr>
        <w:t xml:space="preserve">. </w:t>
      </w:r>
    </w:p>
    <w:p w14:paraId="4ADED714" w14:textId="53BCCA49" w:rsidR="00472F72" w:rsidRPr="001F1D73" w:rsidRDefault="00207005"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Izin terkait pemanfaatan ruang bawah tanah harus diperoleh diawal oleh sebuah b</w:t>
      </w:r>
      <w:r w:rsidR="002F6E80" w:rsidRPr="001F1D73">
        <w:rPr>
          <w:rFonts w:ascii="Times New Roman" w:eastAsia="Times New Roman" w:hAnsi="Times New Roman" w:cs="Times New Roman"/>
          <w:color w:val="000000" w:themeColor="text1"/>
          <w:sz w:val="20"/>
          <w:szCs w:val="20"/>
        </w:rPr>
        <w:t xml:space="preserve">adan usaha </w:t>
      </w:r>
      <w:r w:rsidRPr="001F1D73">
        <w:rPr>
          <w:rFonts w:ascii="Times New Roman" w:eastAsia="Times New Roman" w:hAnsi="Times New Roman" w:cs="Times New Roman"/>
          <w:color w:val="000000" w:themeColor="text1"/>
          <w:sz w:val="20"/>
          <w:szCs w:val="20"/>
        </w:rPr>
        <w:t>apabila</w:t>
      </w:r>
      <w:r w:rsidR="002F6E80" w:rsidRPr="001F1D73">
        <w:rPr>
          <w:rFonts w:ascii="Times New Roman" w:eastAsia="Times New Roman" w:hAnsi="Times New Roman" w:cs="Times New Roman"/>
          <w:color w:val="000000" w:themeColor="text1"/>
          <w:sz w:val="20"/>
          <w:szCs w:val="20"/>
        </w:rPr>
        <w:t xml:space="preserve"> ingin</w:t>
      </w:r>
      <w:r w:rsidRPr="001F1D73">
        <w:rPr>
          <w:rFonts w:ascii="Times New Roman" w:eastAsia="Times New Roman" w:hAnsi="Times New Roman" w:cs="Times New Roman"/>
          <w:color w:val="000000" w:themeColor="text1"/>
          <w:sz w:val="20"/>
          <w:szCs w:val="20"/>
        </w:rPr>
        <w:t xml:space="preserve"> melakukan perencanaan pemanfaatan</w:t>
      </w:r>
      <w:r w:rsidR="002F6E80" w:rsidRPr="001F1D73">
        <w:rPr>
          <w:rFonts w:ascii="Times New Roman" w:eastAsia="Times New Roman" w:hAnsi="Times New Roman" w:cs="Times New Roman"/>
          <w:color w:val="000000" w:themeColor="text1"/>
          <w:sz w:val="20"/>
          <w:szCs w:val="20"/>
        </w:rPr>
        <w:t xml:space="preserve"> ruang bawah tanah </w:t>
      </w:r>
      <w:r w:rsidRPr="001F1D73">
        <w:rPr>
          <w:rFonts w:ascii="Times New Roman" w:eastAsia="Times New Roman" w:hAnsi="Times New Roman" w:cs="Times New Roman"/>
          <w:color w:val="000000" w:themeColor="text1"/>
          <w:sz w:val="20"/>
          <w:szCs w:val="20"/>
        </w:rPr>
        <w:t>dengan tujuan untuk</w:t>
      </w:r>
      <w:r w:rsidR="002F6E80" w:rsidRPr="001F1D73">
        <w:rPr>
          <w:rFonts w:ascii="Times New Roman" w:eastAsia="Times New Roman" w:hAnsi="Times New Roman" w:cs="Times New Roman"/>
          <w:color w:val="000000" w:themeColor="text1"/>
          <w:sz w:val="20"/>
          <w:szCs w:val="20"/>
        </w:rPr>
        <w:t xml:space="preserve"> keperluan usaha. </w:t>
      </w:r>
      <w:r w:rsidRPr="001F1D73">
        <w:rPr>
          <w:rFonts w:ascii="Times New Roman" w:eastAsia="Times New Roman" w:hAnsi="Times New Roman" w:cs="Times New Roman"/>
          <w:color w:val="000000" w:themeColor="text1"/>
          <w:sz w:val="20"/>
          <w:szCs w:val="20"/>
        </w:rPr>
        <w:t>Pemberian perizinan</w:t>
      </w:r>
      <w:r w:rsidR="002F6E80" w:rsidRPr="001F1D73">
        <w:rPr>
          <w:rFonts w:ascii="Times New Roman" w:eastAsia="Times New Roman" w:hAnsi="Times New Roman" w:cs="Times New Roman"/>
          <w:color w:val="000000" w:themeColor="text1"/>
          <w:sz w:val="20"/>
          <w:szCs w:val="20"/>
        </w:rPr>
        <w:t xml:space="preserve"> pemanfaatan ruang bawah tanah </w:t>
      </w:r>
      <w:r w:rsidRPr="001F1D73">
        <w:rPr>
          <w:rFonts w:ascii="Times New Roman" w:eastAsia="Times New Roman" w:hAnsi="Times New Roman" w:cs="Times New Roman"/>
          <w:color w:val="000000" w:themeColor="text1"/>
          <w:sz w:val="20"/>
          <w:szCs w:val="20"/>
        </w:rPr>
        <w:t>dibutuhkan untuk</w:t>
      </w:r>
      <w:r w:rsidR="002F6E80" w:rsidRPr="001F1D73">
        <w:rPr>
          <w:rFonts w:ascii="Times New Roman" w:eastAsia="Times New Roman" w:hAnsi="Times New Roman" w:cs="Times New Roman"/>
          <w:color w:val="000000" w:themeColor="text1"/>
          <w:sz w:val="20"/>
          <w:szCs w:val="20"/>
        </w:rPr>
        <w:t xml:space="preserve"> mendapatkan hak pemanfaatan ruang bawah tanah</w:t>
      </w:r>
      <w:r w:rsidRPr="001F1D73">
        <w:rPr>
          <w:rFonts w:ascii="Times New Roman" w:eastAsia="Times New Roman" w:hAnsi="Times New Roman" w:cs="Times New Roman"/>
          <w:color w:val="000000" w:themeColor="text1"/>
          <w:sz w:val="20"/>
          <w:szCs w:val="20"/>
        </w:rPr>
        <w:t xml:space="preserve">. Selain itu, izin ini dibutuhkan untuk memperoleh luasan area dan batasan pada area tertentu yang dapat dimanfaatkan </w:t>
      </w:r>
      <w:r w:rsidR="00523D55" w:rsidRPr="001F1D73">
        <w:rPr>
          <w:rFonts w:ascii="Times New Roman" w:eastAsia="Times New Roman" w:hAnsi="Times New Roman" w:cs="Times New Roman"/>
          <w:color w:val="000000" w:themeColor="text1"/>
          <w:sz w:val="20"/>
          <w:szCs w:val="20"/>
        </w:rPr>
        <w:t xml:space="preserve">supaya </w:t>
      </w:r>
      <w:r w:rsidR="002F6E80" w:rsidRPr="001F1D73">
        <w:rPr>
          <w:rFonts w:ascii="Times New Roman" w:eastAsia="Times New Roman" w:hAnsi="Times New Roman" w:cs="Times New Roman"/>
          <w:color w:val="000000" w:themeColor="text1"/>
          <w:sz w:val="20"/>
          <w:szCs w:val="20"/>
        </w:rPr>
        <w:t xml:space="preserve">pemanfaatan ruang </w:t>
      </w:r>
      <w:r w:rsidR="00A67B38" w:rsidRPr="001F1D73">
        <w:rPr>
          <w:rFonts w:ascii="Times New Roman" w:eastAsia="Times New Roman" w:hAnsi="Times New Roman" w:cs="Times New Roman"/>
          <w:color w:val="000000" w:themeColor="text1"/>
          <w:sz w:val="20"/>
          <w:szCs w:val="20"/>
        </w:rPr>
        <w:t xml:space="preserve">di </w:t>
      </w:r>
      <w:r w:rsidR="002F6E80" w:rsidRPr="001F1D73">
        <w:rPr>
          <w:rFonts w:ascii="Times New Roman" w:eastAsia="Times New Roman" w:hAnsi="Times New Roman" w:cs="Times New Roman"/>
          <w:color w:val="000000" w:themeColor="text1"/>
          <w:sz w:val="20"/>
          <w:szCs w:val="20"/>
        </w:rPr>
        <w:t xml:space="preserve">bawah </w:t>
      </w:r>
      <w:r w:rsidR="00A67B38" w:rsidRPr="001F1D73">
        <w:rPr>
          <w:rFonts w:ascii="Times New Roman" w:eastAsia="Times New Roman" w:hAnsi="Times New Roman" w:cs="Times New Roman"/>
          <w:color w:val="000000" w:themeColor="text1"/>
          <w:sz w:val="20"/>
          <w:szCs w:val="20"/>
        </w:rPr>
        <w:t xml:space="preserve">permukaan </w:t>
      </w:r>
      <w:r w:rsidR="002F6E80" w:rsidRPr="001F1D73">
        <w:rPr>
          <w:rFonts w:ascii="Times New Roman" w:eastAsia="Times New Roman" w:hAnsi="Times New Roman" w:cs="Times New Roman"/>
          <w:color w:val="000000" w:themeColor="text1"/>
          <w:sz w:val="20"/>
          <w:szCs w:val="20"/>
        </w:rPr>
        <w:t>tanah</w:t>
      </w:r>
      <w:r w:rsidR="00523D55" w:rsidRPr="001F1D73">
        <w:rPr>
          <w:rFonts w:ascii="Times New Roman" w:eastAsia="Times New Roman" w:hAnsi="Times New Roman" w:cs="Times New Roman"/>
          <w:color w:val="000000" w:themeColor="text1"/>
          <w:sz w:val="20"/>
          <w:szCs w:val="20"/>
        </w:rPr>
        <w:t xml:space="preserve"> dapat terkendali</w:t>
      </w:r>
      <w:r w:rsidR="002F6E80" w:rsidRPr="001F1D73">
        <w:rPr>
          <w:rFonts w:ascii="Times New Roman" w:eastAsia="Times New Roman" w:hAnsi="Times New Roman" w:cs="Times New Roman"/>
          <w:color w:val="000000" w:themeColor="text1"/>
          <w:sz w:val="20"/>
          <w:szCs w:val="20"/>
        </w:rPr>
        <w:t xml:space="preserve">. Biasanya, </w:t>
      </w:r>
      <w:r w:rsidR="00523D55" w:rsidRPr="001F1D73">
        <w:rPr>
          <w:rFonts w:ascii="Times New Roman" w:eastAsia="Times New Roman" w:hAnsi="Times New Roman" w:cs="Times New Roman"/>
          <w:color w:val="000000" w:themeColor="text1"/>
          <w:sz w:val="20"/>
          <w:szCs w:val="20"/>
        </w:rPr>
        <w:t xml:space="preserve">Pemerintah Daerah merupakan lembaga yang berwenang dalam </w:t>
      </w:r>
      <w:r w:rsidR="00A67B38" w:rsidRPr="001F1D73">
        <w:rPr>
          <w:rFonts w:ascii="Times New Roman" w:eastAsia="Times New Roman" w:hAnsi="Times New Roman" w:cs="Times New Roman"/>
          <w:color w:val="000000" w:themeColor="text1"/>
          <w:sz w:val="20"/>
          <w:szCs w:val="20"/>
        </w:rPr>
        <w:t>pemberian</w:t>
      </w:r>
      <w:r w:rsidR="00523D55" w:rsidRPr="001F1D73">
        <w:rPr>
          <w:rFonts w:ascii="Times New Roman" w:eastAsia="Times New Roman" w:hAnsi="Times New Roman" w:cs="Times New Roman"/>
          <w:color w:val="000000" w:themeColor="text1"/>
          <w:sz w:val="20"/>
          <w:szCs w:val="20"/>
        </w:rPr>
        <w:t xml:space="preserve"> </w:t>
      </w:r>
      <w:r w:rsidR="002F6E80" w:rsidRPr="001F1D73">
        <w:rPr>
          <w:rFonts w:ascii="Times New Roman" w:eastAsia="Times New Roman" w:hAnsi="Times New Roman" w:cs="Times New Roman"/>
          <w:color w:val="000000" w:themeColor="text1"/>
          <w:sz w:val="20"/>
          <w:szCs w:val="20"/>
        </w:rPr>
        <w:t xml:space="preserve">izin pemanfaatan ruang bawah tanah. Kemudian, timbul permasalahan baru terkait dengan perizinan </w:t>
      </w:r>
      <w:r w:rsidR="00523D55" w:rsidRPr="001F1D73">
        <w:rPr>
          <w:rFonts w:ascii="Times New Roman" w:eastAsia="Times New Roman" w:hAnsi="Times New Roman" w:cs="Times New Roman"/>
          <w:color w:val="000000" w:themeColor="text1"/>
          <w:sz w:val="20"/>
          <w:szCs w:val="20"/>
        </w:rPr>
        <w:t>yang telah diperoleh</w:t>
      </w:r>
      <w:r w:rsidR="002F6E80" w:rsidRPr="001F1D73">
        <w:rPr>
          <w:rFonts w:ascii="Times New Roman" w:eastAsia="Times New Roman" w:hAnsi="Times New Roman" w:cs="Times New Roman"/>
          <w:color w:val="000000" w:themeColor="text1"/>
          <w:sz w:val="20"/>
          <w:szCs w:val="20"/>
        </w:rPr>
        <w:t xml:space="preserve"> dari berbagai aspek dan pihak yang terlibat</w:t>
      </w:r>
      <w:r w:rsidR="00523D55" w:rsidRPr="001F1D73">
        <w:rPr>
          <w:rFonts w:ascii="Times New Roman" w:eastAsia="Times New Roman" w:hAnsi="Times New Roman" w:cs="Times New Roman"/>
          <w:color w:val="000000" w:themeColor="text1"/>
          <w:sz w:val="20"/>
          <w:szCs w:val="20"/>
        </w:rPr>
        <w:t xml:space="preserve"> dengan alasan</w:t>
      </w:r>
      <w:r w:rsidR="002F6E80" w:rsidRPr="001F1D73">
        <w:rPr>
          <w:rFonts w:ascii="Times New Roman" w:eastAsia="Times New Roman" w:hAnsi="Times New Roman" w:cs="Times New Roman"/>
          <w:color w:val="000000" w:themeColor="text1"/>
          <w:sz w:val="20"/>
          <w:szCs w:val="20"/>
        </w:rPr>
        <w:t xml:space="preserve"> </w:t>
      </w:r>
      <w:r w:rsidR="00523D55" w:rsidRPr="001F1D73">
        <w:rPr>
          <w:rFonts w:ascii="Times New Roman" w:eastAsia="Times New Roman" w:hAnsi="Times New Roman" w:cs="Times New Roman"/>
          <w:color w:val="000000" w:themeColor="text1"/>
          <w:sz w:val="20"/>
          <w:szCs w:val="20"/>
        </w:rPr>
        <w:t xml:space="preserve">masih minimnya </w:t>
      </w:r>
      <w:r w:rsidR="002F6E80" w:rsidRPr="001F1D73">
        <w:rPr>
          <w:rFonts w:ascii="Times New Roman" w:eastAsia="Times New Roman" w:hAnsi="Times New Roman" w:cs="Times New Roman"/>
          <w:color w:val="000000" w:themeColor="text1"/>
          <w:sz w:val="20"/>
          <w:szCs w:val="20"/>
        </w:rPr>
        <w:t>pembahasan</w:t>
      </w:r>
      <w:r w:rsidR="00523D55" w:rsidRPr="001F1D73">
        <w:rPr>
          <w:rFonts w:ascii="Times New Roman" w:eastAsia="Times New Roman" w:hAnsi="Times New Roman" w:cs="Times New Roman"/>
          <w:color w:val="000000" w:themeColor="text1"/>
          <w:sz w:val="20"/>
          <w:szCs w:val="20"/>
        </w:rPr>
        <w:t xml:space="preserve"> yang tertuang dan minimnya</w:t>
      </w:r>
      <w:r w:rsidR="002F6E80" w:rsidRPr="001F1D73">
        <w:rPr>
          <w:rFonts w:ascii="Times New Roman" w:eastAsia="Times New Roman" w:hAnsi="Times New Roman" w:cs="Times New Roman"/>
          <w:color w:val="000000" w:themeColor="text1"/>
          <w:sz w:val="20"/>
          <w:szCs w:val="20"/>
        </w:rPr>
        <w:t xml:space="preserve"> peraturan</w:t>
      </w:r>
      <w:r w:rsidR="00523D55" w:rsidRPr="001F1D73">
        <w:rPr>
          <w:rFonts w:ascii="Times New Roman" w:eastAsia="Times New Roman" w:hAnsi="Times New Roman" w:cs="Times New Roman"/>
          <w:color w:val="000000" w:themeColor="text1"/>
          <w:sz w:val="20"/>
          <w:szCs w:val="20"/>
        </w:rPr>
        <w:t xml:space="preserve"> </w:t>
      </w:r>
      <w:r w:rsidR="002F6E80" w:rsidRPr="001F1D73">
        <w:rPr>
          <w:rFonts w:ascii="Times New Roman" w:eastAsia="Times New Roman" w:hAnsi="Times New Roman" w:cs="Times New Roman"/>
          <w:color w:val="000000" w:themeColor="text1"/>
          <w:sz w:val="20"/>
          <w:szCs w:val="20"/>
        </w:rPr>
        <w:t xml:space="preserve">mengenai kewenangan atas pemberian </w:t>
      </w:r>
      <w:r w:rsidR="00523D55" w:rsidRPr="001F1D73">
        <w:rPr>
          <w:rFonts w:ascii="Times New Roman" w:eastAsia="Times New Roman" w:hAnsi="Times New Roman" w:cs="Times New Roman"/>
          <w:color w:val="000000" w:themeColor="text1"/>
          <w:sz w:val="20"/>
          <w:szCs w:val="20"/>
        </w:rPr>
        <w:t>perizinan</w:t>
      </w:r>
      <w:r w:rsidR="002F6E80" w:rsidRPr="001F1D73">
        <w:rPr>
          <w:rFonts w:ascii="Times New Roman" w:eastAsia="Times New Roman" w:hAnsi="Times New Roman" w:cs="Times New Roman"/>
          <w:color w:val="000000" w:themeColor="text1"/>
          <w:sz w:val="20"/>
          <w:szCs w:val="20"/>
        </w:rPr>
        <w:t xml:space="preserve"> pengelolaan dan penggunaan ruang bawah tanah </w:t>
      </w:r>
      <w:sdt>
        <w:sdtPr>
          <w:rPr>
            <w:rFonts w:ascii="Times New Roman" w:hAnsi="Times New Roman" w:cs="Times New Roman"/>
            <w:color w:val="000000"/>
            <w:sz w:val="20"/>
            <w:szCs w:val="20"/>
          </w:rPr>
          <w:tag w:val="MENDELEY_CITATION_v3_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"/>
          <w:id w:val="-1498793654"/>
          <w:placeholder>
            <w:docPart w:val="9C39907C5B22AB4FA60E6C3262A7008B"/>
          </w:placeholder>
        </w:sdtPr>
        <w:sdtEndPr/>
        <w:sdtContent>
          <w:r w:rsidR="0000253C" w:rsidRPr="0000253C">
            <w:rPr>
              <w:rFonts w:ascii="Times New Roman" w:hAnsi="Times New Roman" w:cs="Times New Roman"/>
              <w:color w:val="000000"/>
              <w:sz w:val="20"/>
              <w:szCs w:val="20"/>
            </w:rPr>
            <w:t>(Azizah, Soetijono, and Indrayati 2018).</w:t>
          </w:r>
        </w:sdtContent>
      </w:sdt>
    </w:p>
    <w:p w14:paraId="066A94D2" w14:textId="65FE06BD" w:rsidR="00472F72" w:rsidRPr="001F1D73" w:rsidRDefault="002F6E80" w:rsidP="008840EE">
      <w:pPr>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Pada saat ini tidak semua daerah memiliki peraturan mengenai ruang bawah tanah. Seperti di Surabaya, sekarang ini sudah banyak bangunan gedung di </w:t>
      </w:r>
      <w:r w:rsidR="00195C83" w:rsidRPr="001F1D73">
        <w:rPr>
          <w:rFonts w:ascii="Times New Roman" w:eastAsia="Times New Roman" w:hAnsi="Times New Roman" w:cs="Times New Roman"/>
          <w:color w:val="000000" w:themeColor="text1"/>
          <w:sz w:val="20"/>
          <w:szCs w:val="20"/>
        </w:rPr>
        <w:t>S</w:t>
      </w:r>
      <w:r w:rsidRPr="001F1D73">
        <w:rPr>
          <w:rFonts w:ascii="Times New Roman" w:eastAsia="Times New Roman" w:hAnsi="Times New Roman" w:cs="Times New Roman"/>
          <w:color w:val="000000" w:themeColor="text1"/>
          <w:sz w:val="20"/>
          <w:szCs w:val="20"/>
        </w:rPr>
        <w:t xml:space="preserve">urabaya yang memiliki </w:t>
      </w:r>
      <w:r w:rsidRPr="001F1D73">
        <w:rPr>
          <w:rFonts w:ascii="Times New Roman" w:eastAsia="Times New Roman" w:hAnsi="Times New Roman" w:cs="Times New Roman"/>
          <w:i/>
          <w:iCs/>
          <w:color w:val="000000" w:themeColor="text1"/>
          <w:sz w:val="20"/>
          <w:szCs w:val="20"/>
        </w:rPr>
        <w:t>basement</w:t>
      </w:r>
      <w:r w:rsidRPr="001F1D73">
        <w:rPr>
          <w:rFonts w:ascii="Times New Roman" w:eastAsia="Times New Roman" w:hAnsi="Times New Roman" w:cs="Times New Roman"/>
          <w:color w:val="000000" w:themeColor="text1"/>
          <w:sz w:val="20"/>
          <w:szCs w:val="20"/>
        </w:rPr>
        <w:t xml:space="preserve"> contohnya Grand City, Pakuwon Mall, Rumah Sakit Umum Daerah (RSUD) dr. Soetomo, dan lain-lainnya. Adanya basement tersebut diantaranya untuk kepentingan komersial (</w:t>
      </w:r>
      <w:r w:rsidRPr="001F1D73">
        <w:rPr>
          <w:rFonts w:ascii="Times New Roman" w:eastAsia="Times New Roman" w:hAnsi="Times New Roman" w:cs="Times New Roman"/>
          <w:i/>
          <w:iCs/>
          <w:color w:val="000000" w:themeColor="text1"/>
          <w:sz w:val="20"/>
          <w:szCs w:val="20"/>
        </w:rPr>
        <w:t>tenant</w:t>
      </w:r>
      <w:r w:rsidRPr="001F1D73">
        <w:rPr>
          <w:rFonts w:ascii="Times New Roman" w:eastAsia="Times New Roman" w:hAnsi="Times New Roman" w:cs="Times New Roman"/>
          <w:color w:val="000000" w:themeColor="text1"/>
          <w:sz w:val="20"/>
          <w:szCs w:val="20"/>
        </w:rPr>
        <w:t xml:space="preserve"> makanan, </w:t>
      </w:r>
      <w:r w:rsidRPr="001F1D73">
        <w:rPr>
          <w:rFonts w:ascii="Times New Roman" w:eastAsia="Times New Roman" w:hAnsi="Times New Roman" w:cs="Times New Roman"/>
          <w:i/>
          <w:iCs/>
          <w:color w:val="000000" w:themeColor="text1"/>
          <w:sz w:val="20"/>
          <w:szCs w:val="20"/>
        </w:rPr>
        <w:t>tenant</w:t>
      </w:r>
      <w:r w:rsidRPr="001F1D73">
        <w:rPr>
          <w:rFonts w:ascii="Times New Roman" w:eastAsia="Times New Roman" w:hAnsi="Times New Roman" w:cs="Times New Roman"/>
          <w:color w:val="000000" w:themeColor="text1"/>
          <w:sz w:val="20"/>
          <w:szCs w:val="20"/>
        </w:rPr>
        <w:t xml:space="preserve"> pakaian dan </w:t>
      </w:r>
      <w:r w:rsidRPr="001F1D73">
        <w:rPr>
          <w:rFonts w:ascii="Times New Roman" w:eastAsia="Times New Roman" w:hAnsi="Times New Roman" w:cs="Times New Roman"/>
          <w:i/>
          <w:iCs/>
          <w:color w:val="000000" w:themeColor="text1"/>
          <w:sz w:val="20"/>
          <w:szCs w:val="20"/>
        </w:rPr>
        <w:t>tenant</w:t>
      </w:r>
      <w:r w:rsidRPr="001F1D73">
        <w:rPr>
          <w:rFonts w:ascii="Times New Roman" w:eastAsia="Times New Roman" w:hAnsi="Times New Roman" w:cs="Times New Roman"/>
          <w:color w:val="000000" w:themeColor="text1"/>
          <w:sz w:val="20"/>
          <w:szCs w:val="20"/>
        </w:rPr>
        <w:t xml:space="preserve"> lainnya di mall) lahan parkir dan </w:t>
      </w:r>
      <w:r w:rsidRPr="001F1D73">
        <w:rPr>
          <w:rFonts w:ascii="Times New Roman" w:eastAsia="Times New Roman" w:hAnsi="Times New Roman" w:cs="Times New Roman"/>
          <w:color w:val="000000" w:themeColor="text1"/>
          <w:sz w:val="20"/>
          <w:szCs w:val="20"/>
        </w:rPr>
        <w:lastRenderedPageBreak/>
        <w:t>penyimpanan segala macam mesin untuk keperluan bangunan gedung.</w:t>
      </w:r>
      <w:r w:rsidR="00195C83" w:rsidRPr="001F1D73">
        <w:rPr>
          <w:rFonts w:ascii="Times New Roman" w:eastAsia="Times New Roman" w:hAnsi="Times New Roman" w:cs="Times New Roman"/>
          <w:color w:val="000000" w:themeColor="text1"/>
          <w:sz w:val="20"/>
          <w:szCs w:val="20"/>
        </w:rPr>
        <w:t xml:space="preserve"> Contoh terbaru yaitu alun-alun Kota Surabaya yang mana bangunan tersebut di bangun di ruang bawah tanah. </w:t>
      </w:r>
    </w:p>
    <w:p w14:paraId="40058D5D" w14:textId="0AFE65A3" w:rsidR="00472F72"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Mengenai pemanfaatan ruang bawah tanah hingga izin penggunaan</w:t>
      </w:r>
      <w:r w:rsidR="00113A43" w:rsidRPr="001F1D73">
        <w:rPr>
          <w:rFonts w:ascii="Times New Roman" w:eastAsia="Times New Roman" w:hAnsi="Times New Roman" w:cs="Times New Roman"/>
          <w:color w:val="000000" w:themeColor="text1"/>
          <w:sz w:val="20"/>
          <w:szCs w:val="20"/>
        </w:rPr>
        <w:t xml:space="preserve">nya </w:t>
      </w:r>
      <w:r w:rsidRPr="001F1D73">
        <w:rPr>
          <w:rFonts w:ascii="Times New Roman" w:eastAsia="Times New Roman" w:hAnsi="Times New Roman" w:cs="Times New Roman"/>
          <w:color w:val="000000" w:themeColor="text1"/>
          <w:sz w:val="20"/>
          <w:szCs w:val="20"/>
        </w:rPr>
        <w:t xml:space="preserve">yang tidak adanya peraturan mengenai hal tersebut </w:t>
      </w:r>
      <w:r w:rsidR="00113A43" w:rsidRPr="001F1D73">
        <w:rPr>
          <w:rFonts w:ascii="Times New Roman" w:eastAsia="Times New Roman" w:hAnsi="Times New Roman" w:cs="Times New Roman"/>
          <w:color w:val="000000" w:themeColor="text1"/>
          <w:sz w:val="20"/>
          <w:szCs w:val="20"/>
        </w:rPr>
        <w:t xml:space="preserve">mampu </w:t>
      </w:r>
      <w:r w:rsidRPr="001F1D73">
        <w:rPr>
          <w:rFonts w:ascii="Times New Roman" w:eastAsia="Times New Roman" w:hAnsi="Times New Roman" w:cs="Times New Roman"/>
          <w:color w:val="000000" w:themeColor="text1"/>
          <w:sz w:val="20"/>
          <w:szCs w:val="20"/>
        </w:rPr>
        <w:t>mengakibatkan siapapun dapat memanfaatkan tanpa memperoleh izin terlebih dahulu. Sehingga</w:t>
      </w:r>
      <w:r w:rsidR="006B483E">
        <w:rPr>
          <w:rFonts w:ascii="Times New Roman" w:eastAsia="Times New Roman" w:hAnsi="Times New Roman" w:cs="Times New Roman"/>
          <w:color w:val="000000" w:themeColor="text1"/>
          <w:sz w:val="20"/>
          <w:szCs w:val="20"/>
          <w:lang w:val="id-ID"/>
        </w:rPr>
        <w:t>,</w:t>
      </w:r>
      <w:r w:rsidRPr="001F1D73">
        <w:rPr>
          <w:rFonts w:ascii="Times New Roman" w:eastAsia="Times New Roman" w:hAnsi="Times New Roman" w:cs="Times New Roman"/>
          <w:color w:val="000000" w:themeColor="text1"/>
          <w:sz w:val="20"/>
          <w:szCs w:val="20"/>
        </w:rPr>
        <w:t xml:space="preserve"> faktor-faktor tertentu dalam pemanfaatan ruang bawah tanah seperti faktor keamanan, faktor teknis kurang diperhatikan. Seperti, adanya kebakaran di ruang </w:t>
      </w:r>
      <w:r w:rsidRPr="001F1D73">
        <w:rPr>
          <w:rFonts w:ascii="Times New Roman" w:eastAsia="Times New Roman" w:hAnsi="Times New Roman" w:cs="Times New Roman"/>
          <w:i/>
          <w:iCs/>
          <w:color w:val="000000" w:themeColor="text1"/>
          <w:sz w:val="20"/>
          <w:szCs w:val="20"/>
        </w:rPr>
        <w:t>basement</w:t>
      </w:r>
      <w:r w:rsidRPr="001F1D73">
        <w:rPr>
          <w:rFonts w:ascii="Times New Roman" w:eastAsia="Times New Roman" w:hAnsi="Times New Roman" w:cs="Times New Roman"/>
          <w:color w:val="000000" w:themeColor="text1"/>
          <w:sz w:val="20"/>
          <w:szCs w:val="20"/>
        </w:rPr>
        <w:t xml:space="preserve"> di Gedung Oncology RSUD Dr. Soetomo yang digunakan oleh pihak proyek dan kontraktor yang tengah melakukan pembangunan di RSUD Dr. Soetomo, diduga penyebabnya adalah korsleting listrik</w:t>
      </w:r>
      <w:sdt>
        <w:sdtPr>
          <w:rPr>
            <w:rFonts w:ascii="Times New Roman" w:eastAsia="Times New Roman" w:hAnsi="Times New Roman" w:cs="Times New Roman"/>
            <w:color w:val="000000"/>
            <w:sz w:val="20"/>
            <w:szCs w:val="20"/>
          </w:rPr>
          <w:tag w:val="MENDELEY_CITATION_v3_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"/>
          <w:id w:val="-1901511504"/>
          <w:placeholder>
            <w:docPart w:val="9C39907C5B22AB4FA60E6C3262A7008B"/>
          </w:placeholder>
        </w:sdtPr>
        <w:sdtEndPr>
          <w:rPr>
            <w:rFonts w:eastAsiaTheme="minorHAnsi"/>
          </w:rPr>
        </w:sdtEndPr>
        <w:sdtContent>
          <w:r w:rsidR="0000253C" w:rsidRPr="0000253C">
            <w:rPr>
              <w:rFonts w:ascii="Times New Roman" w:hAnsi="Times New Roman" w:cs="Times New Roman"/>
              <w:color w:val="000000"/>
              <w:sz w:val="20"/>
              <w:szCs w:val="20"/>
            </w:rPr>
            <w:t>(Frd 2020).</w:t>
          </w:r>
        </w:sdtContent>
      </w:sdt>
      <w:r w:rsidRPr="001F1D73">
        <w:rPr>
          <w:rFonts w:ascii="Times New Roman" w:eastAsia="Times New Roman" w:hAnsi="Times New Roman" w:cs="Times New Roman"/>
          <w:color w:val="000000" w:themeColor="text1"/>
          <w:sz w:val="20"/>
          <w:szCs w:val="20"/>
        </w:rPr>
        <w:t xml:space="preserve">  Maka dari itu dapat diketahui bahwa pentingnya peraturan tentang ruang bawah tanah. </w:t>
      </w:r>
    </w:p>
    <w:p w14:paraId="0130116E" w14:textId="360906F4" w:rsidR="00472F72" w:rsidRPr="00862FED" w:rsidRDefault="002F6E80" w:rsidP="000842D5">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Kota Surabaya tidak memiliki peraturan mengenai ruang bawah tanah yang berbeda </w:t>
      </w:r>
      <w:r w:rsidRPr="00862FED">
        <w:rPr>
          <w:rFonts w:ascii="Times New Roman" w:eastAsia="Times New Roman" w:hAnsi="Times New Roman" w:cs="Times New Roman"/>
          <w:color w:val="000000" w:themeColor="text1"/>
          <w:sz w:val="20"/>
          <w:szCs w:val="20"/>
        </w:rPr>
        <w:t xml:space="preserve">dengan </w:t>
      </w:r>
      <w:r w:rsidR="00F038AD" w:rsidRPr="00862FED">
        <w:rPr>
          <w:rFonts w:ascii="Times New Roman" w:eastAsia="Times New Roman" w:hAnsi="Times New Roman" w:cs="Times New Roman"/>
          <w:bCs/>
          <w:color w:val="000000" w:themeColor="text1"/>
          <w:sz w:val="20"/>
          <w:szCs w:val="20"/>
        </w:rPr>
        <w:t>Kota</w:t>
      </w:r>
      <w:r w:rsidR="00F038AD" w:rsidRPr="00862FED">
        <w:rPr>
          <w:rFonts w:ascii="Times New Roman" w:eastAsia="Times New Roman" w:hAnsi="Times New Roman" w:cs="Times New Roman"/>
          <w:color w:val="000000" w:themeColor="text1"/>
          <w:sz w:val="20"/>
          <w:szCs w:val="20"/>
        </w:rPr>
        <w:t xml:space="preserve"> </w:t>
      </w:r>
      <w:r w:rsidRPr="00862FED">
        <w:rPr>
          <w:rFonts w:ascii="Times New Roman" w:eastAsia="Times New Roman" w:hAnsi="Times New Roman" w:cs="Times New Roman"/>
          <w:color w:val="000000" w:themeColor="text1"/>
          <w:sz w:val="20"/>
          <w:szCs w:val="20"/>
        </w:rPr>
        <w:t>Jakarta,</w:t>
      </w:r>
      <w:r w:rsidRPr="001F1D73">
        <w:rPr>
          <w:rFonts w:ascii="Times New Roman" w:eastAsia="Times New Roman" w:hAnsi="Times New Roman" w:cs="Times New Roman"/>
          <w:color w:val="000000" w:themeColor="text1"/>
          <w:sz w:val="20"/>
          <w:szCs w:val="20"/>
        </w:rPr>
        <w:t xml:space="preserve"> adanya Peraturan Gubernur Provinsi Daerah Khusus Ibukota Jakarta Nomor 167 Tahun 2012 Tentang Ruang Bawah Tanah. Terdapat pada konsideran menimbang peraturan gubernur tersebut dikeluarkan berdasarkan peraturan daerah yang mana peraturan daerah tersebut perintah dari Pasal 78 ayat (4) Undang-Undang Nomor 26 Tahun 2007 Tentang Penataan Ruang.  Adanya regulasi mengenai ruang bawah tanah tersebut akan me</w:t>
      </w:r>
      <w:r w:rsidR="00113A43" w:rsidRPr="001F1D73">
        <w:rPr>
          <w:rFonts w:ascii="Times New Roman" w:eastAsia="Times New Roman" w:hAnsi="Times New Roman" w:cs="Times New Roman"/>
          <w:color w:val="000000" w:themeColor="text1"/>
          <w:sz w:val="20"/>
          <w:szCs w:val="20"/>
        </w:rPr>
        <w:t>mbantu me</w:t>
      </w:r>
      <w:r w:rsidR="000B61F1" w:rsidRPr="001F1D73">
        <w:rPr>
          <w:rFonts w:ascii="Times New Roman" w:eastAsia="Times New Roman" w:hAnsi="Times New Roman" w:cs="Times New Roman"/>
          <w:color w:val="000000" w:themeColor="text1"/>
          <w:sz w:val="20"/>
          <w:szCs w:val="20"/>
        </w:rPr>
        <w:t>mperjelas</w:t>
      </w:r>
      <w:r w:rsidRPr="001F1D73">
        <w:rPr>
          <w:rFonts w:ascii="Times New Roman" w:eastAsia="Times New Roman" w:hAnsi="Times New Roman" w:cs="Times New Roman"/>
          <w:color w:val="000000" w:themeColor="text1"/>
          <w:sz w:val="20"/>
          <w:szCs w:val="20"/>
        </w:rPr>
        <w:t xml:space="preserve"> kepastian </w:t>
      </w:r>
      <w:r w:rsidRPr="00862FED">
        <w:rPr>
          <w:rFonts w:ascii="Times New Roman" w:eastAsia="Times New Roman" w:hAnsi="Times New Roman" w:cs="Times New Roman"/>
          <w:color w:val="000000" w:themeColor="text1"/>
          <w:sz w:val="20"/>
          <w:szCs w:val="20"/>
        </w:rPr>
        <w:t xml:space="preserve">hukum </w:t>
      </w:r>
      <w:r w:rsidR="00113A43" w:rsidRPr="00862FED">
        <w:rPr>
          <w:rFonts w:ascii="Times New Roman" w:eastAsia="Times New Roman" w:hAnsi="Times New Roman" w:cs="Times New Roman"/>
          <w:color w:val="000000" w:themeColor="text1"/>
          <w:sz w:val="20"/>
          <w:szCs w:val="20"/>
        </w:rPr>
        <w:t xml:space="preserve">teruntuk para </w:t>
      </w:r>
      <w:r w:rsidRPr="00862FED">
        <w:rPr>
          <w:rFonts w:ascii="Times New Roman" w:eastAsia="Times New Roman" w:hAnsi="Times New Roman" w:cs="Times New Roman"/>
          <w:color w:val="000000" w:themeColor="text1"/>
          <w:sz w:val="20"/>
          <w:szCs w:val="20"/>
        </w:rPr>
        <w:t xml:space="preserve">pemilik gedung pemegang hak </w:t>
      </w:r>
      <w:r w:rsidR="00113A43" w:rsidRPr="00862FED">
        <w:rPr>
          <w:rFonts w:ascii="Times New Roman" w:eastAsia="Times New Roman" w:hAnsi="Times New Roman" w:cs="Times New Roman"/>
          <w:color w:val="000000" w:themeColor="text1"/>
          <w:sz w:val="20"/>
          <w:szCs w:val="20"/>
        </w:rPr>
        <w:t>terhadap</w:t>
      </w:r>
      <w:r w:rsidRPr="00862FED">
        <w:rPr>
          <w:rFonts w:ascii="Times New Roman" w:eastAsia="Times New Roman" w:hAnsi="Times New Roman" w:cs="Times New Roman"/>
          <w:color w:val="000000" w:themeColor="text1"/>
          <w:sz w:val="20"/>
          <w:szCs w:val="20"/>
        </w:rPr>
        <w:t xml:space="preserve"> tanah</w:t>
      </w:r>
      <w:r w:rsidR="00113A43" w:rsidRPr="00862FED">
        <w:rPr>
          <w:rFonts w:ascii="Times New Roman" w:eastAsia="Times New Roman" w:hAnsi="Times New Roman" w:cs="Times New Roman"/>
          <w:color w:val="000000" w:themeColor="text1"/>
          <w:sz w:val="20"/>
          <w:szCs w:val="20"/>
        </w:rPr>
        <w:t xml:space="preserve"> kepemilikannya</w:t>
      </w:r>
      <w:r w:rsidRPr="00862FED">
        <w:rPr>
          <w:rFonts w:ascii="Times New Roman" w:eastAsia="Times New Roman" w:hAnsi="Times New Roman" w:cs="Times New Roman"/>
          <w:color w:val="000000" w:themeColor="text1"/>
          <w:sz w:val="20"/>
          <w:szCs w:val="20"/>
        </w:rPr>
        <w:t xml:space="preserve">. </w:t>
      </w:r>
    </w:p>
    <w:p w14:paraId="28E49039" w14:textId="1DBB232F" w:rsidR="002A367B" w:rsidRPr="001F1D73" w:rsidRDefault="00F038AD" w:rsidP="000842D5">
      <w:pPr>
        <w:spacing w:line="276" w:lineRule="auto"/>
        <w:ind w:firstLine="284"/>
        <w:jc w:val="both"/>
        <w:rPr>
          <w:rFonts w:ascii="Times New Roman" w:hAnsi="Times New Roman" w:cs="Times New Roman"/>
          <w:color w:val="000000" w:themeColor="text1"/>
          <w:sz w:val="20"/>
          <w:szCs w:val="20"/>
        </w:rPr>
      </w:pPr>
      <w:r w:rsidRPr="00862FED">
        <w:rPr>
          <w:rFonts w:ascii="Times New Roman" w:eastAsia="Times New Roman" w:hAnsi="Times New Roman" w:cs="Times New Roman"/>
          <w:bCs/>
          <w:color w:val="000000" w:themeColor="text1"/>
          <w:sz w:val="20"/>
          <w:szCs w:val="20"/>
        </w:rPr>
        <w:t>Peraturan Gubernur berisikan tentang pemanfaatan di ruang bawah tanah</w:t>
      </w:r>
      <w:r w:rsidR="00DE1F2B" w:rsidRPr="00862FED">
        <w:rPr>
          <w:rFonts w:ascii="Times New Roman" w:eastAsia="Times New Roman" w:hAnsi="Times New Roman" w:cs="Times New Roman"/>
          <w:bCs/>
          <w:color w:val="000000" w:themeColor="text1"/>
          <w:sz w:val="20"/>
          <w:szCs w:val="20"/>
        </w:rPr>
        <w:t xml:space="preserve"> dangkal dan dalam, kemudian terdapat berbagai macam kegiatan di ruang bawah tanah.</w:t>
      </w:r>
      <w:r w:rsidR="00DE1F2B" w:rsidRPr="00862FED">
        <w:rPr>
          <w:rFonts w:ascii="Times New Roman" w:eastAsia="Times New Roman" w:hAnsi="Times New Roman" w:cs="Times New Roman"/>
          <w:color w:val="000000" w:themeColor="text1"/>
          <w:sz w:val="20"/>
          <w:szCs w:val="20"/>
        </w:rPr>
        <w:t xml:space="preserve"> </w:t>
      </w:r>
      <w:r w:rsidR="00B45A87" w:rsidRPr="00862FED">
        <w:rPr>
          <w:rFonts w:ascii="Times New Roman" w:eastAsia="Times New Roman" w:hAnsi="Times New Roman" w:cs="Times New Roman"/>
          <w:color w:val="000000" w:themeColor="text1"/>
          <w:sz w:val="20"/>
          <w:szCs w:val="20"/>
        </w:rPr>
        <w:t>Adapun</w:t>
      </w:r>
      <w:r w:rsidR="00B45A87" w:rsidRPr="001F1D73">
        <w:rPr>
          <w:rFonts w:ascii="Times New Roman" w:eastAsia="Times New Roman" w:hAnsi="Times New Roman" w:cs="Times New Roman"/>
          <w:color w:val="000000" w:themeColor="text1"/>
          <w:sz w:val="20"/>
          <w:szCs w:val="20"/>
        </w:rPr>
        <w:t xml:space="preserve"> p</w:t>
      </w:r>
      <w:r w:rsidR="002A367B" w:rsidRPr="001F1D73">
        <w:rPr>
          <w:rFonts w:ascii="Times New Roman" w:eastAsia="Times New Roman" w:hAnsi="Times New Roman" w:cs="Times New Roman"/>
          <w:color w:val="000000" w:themeColor="text1"/>
          <w:sz w:val="20"/>
          <w:szCs w:val="20"/>
        </w:rPr>
        <w:t xml:space="preserve">enelitian terdahulu dengan judul </w:t>
      </w:r>
      <w:r w:rsidR="001109F2" w:rsidRPr="001F1D73">
        <w:rPr>
          <w:rFonts w:ascii="Times New Roman" w:eastAsia="Times New Roman" w:hAnsi="Times New Roman" w:cs="Times New Roman"/>
          <w:color w:val="000000" w:themeColor="text1"/>
          <w:sz w:val="20"/>
          <w:szCs w:val="20"/>
        </w:rPr>
        <w:t>“</w:t>
      </w:r>
      <w:r w:rsidR="002A367B" w:rsidRPr="001F1D73">
        <w:rPr>
          <w:rFonts w:ascii="Times New Roman" w:eastAsia="Times New Roman" w:hAnsi="Times New Roman" w:cs="Times New Roman"/>
          <w:color w:val="000000" w:themeColor="text1"/>
          <w:sz w:val="20"/>
          <w:szCs w:val="20"/>
        </w:rPr>
        <w:t>Kewenangan Pemberian Izin Penggunaan Ruang Bawah Tanah dalam Proyek Mass Rapid Transit Jakarta</w:t>
      </w:r>
      <w:r w:rsidR="001109F2" w:rsidRPr="001F1D73">
        <w:rPr>
          <w:rFonts w:ascii="Times New Roman" w:eastAsia="Times New Roman" w:hAnsi="Times New Roman" w:cs="Times New Roman"/>
          <w:color w:val="000000" w:themeColor="text1"/>
          <w:sz w:val="20"/>
          <w:szCs w:val="20"/>
        </w:rPr>
        <w:t>”</w:t>
      </w:r>
      <w:r w:rsidR="00DB14F8" w:rsidRPr="001F1D73">
        <w:rPr>
          <w:rFonts w:ascii="Times New Roman" w:eastAsia="Times New Roman" w:hAnsi="Times New Roman" w:cs="Times New Roman"/>
          <w:color w:val="000000" w:themeColor="text1"/>
          <w:sz w:val="20"/>
          <w:szCs w:val="20"/>
        </w:rPr>
        <w:t>, Jurnal Lentera Hukum oleh Triasitra Nur azizah, Iwan Rachmad Soetijono dan Rosita Indrayati, tahun 2018 yang membahas tentang mekanisme pemberian izin penggunaan ruang bawah tanah oleh PT. MRT Jakarta dan kesesuaian izin se</w:t>
      </w:r>
      <w:r w:rsidR="000B61F1" w:rsidRPr="001F1D73">
        <w:rPr>
          <w:rFonts w:ascii="Times New Roman" w:eastAsia="Times New Roman" w:hAnsi="Times New Roman" w:cs="Times New Roman"/>
          <w:color w:val="000000" w:themeColor="text1"/>
          <w:sz w:val="20"/>
          <w:szCs w:val="20"/>
        </w:rPr>
        <w:t>jalan</w:t>
      </w:r>
      <w:r w:rsidR="00DB14F8" w:rsidRPr="001F1D73">
        <w:rPr>
          <w:rFonts w:ascii="Times New Roman" w:eastAsia="Times New Roman" w:hAnsi="Times New Roman" w:cs="Times New Roman"/>
          <w:color w:val="000000" w:themeColor="text1"/>
          <w:sz w:val="20"/>
          <w:szCs w:val="20"/>
        </w:rPr>
        <w:t xml:space="preserve"> dengan peraturan perundang-undangan terkait. </w:t>
      </w:r>
      <w:r w:rsidR="001109F2" w:rsidRPr="001F1D73">
        <w:rPr>
          <w:rFonts w:ascii="Times New Roman" w:eastAsia="Times New Roman" w:hAnsi="Times New Roman" w:cs="Times New Roman"/>
          <w:color w:val="000000" w:themeColor="text1"/>
          <w:sz w:val="20"/>
          <w:szCs w:val="20"/>
        </w:rPr>
        <w:t>Kemudian terdapat juga judul “Aspek Yuridis Atas Pendir</w:t>
      </w:r>
      <w:r w:rsidR="00112F3D" w:rsidRPr="001F1D73">
        <w:rPr>
          <w:rFonts w:ascii="Times New Roman" w:eastAsia="Times New Roman" w:hAnsi="Times New Roman" w:cs="Times New Roman"/>
          <w:color w:val="000000" w:themeColor="text1"/>
          <w:sz w:val="20"/>
          <w:szCs w:val="20"/>
        </w:rPr>
        <w:t>i</w:t>
      </w:r>
      <w:r w:rsidR="001109F2" w:rsidRPr="001F1D73">
        <w:rPr>
          <w:rFonts w:ascii="Times New Roman" w:eastAsia="Times New Roman" w:hAnsi="Times New Roman" w:cs="Times New Roman"/>
          <w:color w:val="000000" w:themeColor="text1"/>
          <w:sz w:val="20"/>
          <w:szCs w:val="20"/>
        </w:rPr>
        <w:t xml:space="preserve">an Bangunan di Ruang Bawah Tanah”, jurnal Jurisprudentie oleh Erlina tahun 2018 yang membahas tentang perlunya redifinisi </w:t>
      </w:r>
      <w:r w:rsidR="00112F3D" w:rsidRPr="001F1D73">
        <w:rPr>
          <w:rFonts w:ascii="Times New Roman" w:eastAsia="Times New Roman" w:hAnsi="Times New Roman" w:cs="Times New Roman"/>
          <w:color w:val="000000" w:themeColor="text1"/>
          <w:sz w:val="20"/>
          <w:szCs w:val="20"/>
        </w:rPr>
        <w:t xml:space="preserve">pada </w:t>
      </w:r>
      <w:r w:rsidR="001109F2" w:rsidRPr="001F1D73">
        <w:rPr>
          <w:rFonts w:ascii="Times New Roman" w:eastAsia="Times New Roman" w:hAnsi="Times New Roman" w:cs="Times New Roman"/>
          <w:color w:val="000000" w:themeColor="text1"/>
          <w:sz w:val="20"/>
          <w:szCs w:val="20"/>
        </w:rPr>
        <w:t xml:space="preserve">pengaturan hak atas tanah dan bagaimana pemanfaatan penggunaan ruang bawah tanah, kemudian ada juga yang berjudul </w:t>
      </w:r>
      <w:r w:rsidR="001109F2" w:rsidRPr="001F1D73">
        <w:rPr>
          <w:rFonts w:ascii="Times New Roman" w:eastAsia="Times New Roman" w:hAnsi="Times New Roman" w:cs="Times New Roman"/>
          <w:color w:val="000000" w:themeColor="text1"/>
          <w:sz w:val="20"/>
          <w:szCs w:val="20"/>
        </w:rPr>
        <w:lastRenderedPageBreak/>
        <w:t>“Penggunaan Ruang Bawah Tanah Dilema Antara Kebutuhan dan Pengaturan”, jurnal Diponegoro Law Review oleh Nur Adhim tahun 2019 yang membahas tentang kewenangan yuridis terhadap ruang bawah tanah.</w:t>
      </w:r>
    </w:p>
    <w:p w14:paraId="7FDD94BA" w14:textId="2C17C049" w:rsidR="00073E1C" w:rsidRPr="001F1D73" w:rsidRDefault="002F6E80" w:rsidP="000842D5">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Berdasarkan uraian diatas, </w:t>
      </w:r>
      <w:r w:rsidRPr="001F1D73">
        <w:rPr>
          <w:rFonts w:ascii="Times New Roman" w:hAnsi="Times New Roman" w:cs="Times New Roman"/>
          <w:color w:val="000000" w:themeColor="text1"/>
          <w:sz w:val="20"/>
          <w:szCs w:val="20"/>
        </w:rPr>
        <w:t>maka peneliti</w:t>
      </w:r>
      <w:r w:rsidR="00311BCA" w:rsidRPr="001F1D73">
        <w:rPr>
          <w:rFonts w:ascii="Times New Roman" w:hAnsi="Times New Roman" w:cs="Times New Roman"/>
          <w:color w:val="000000" w:themeColor="text1"/>
          <w:sz w:val="20"/>
          <w:szCs w:val="20"/>
        </w:rPr>
        <w:t xml:space="preserve"> merumuskan permasalahan bagaimana pengaturan perizinan penggunaan ruang bawah tanah untuk bangunan </w:t>
      </w:r>
      <w:r w:rsidR="00311BCA" w:rsidRPr="00862FED">
        <w:rPr>
          <w:rFonts w:ascii="Times New Roman" w:hAnsi="Times New Roman" w:cs="Times New Roman"/>
          <w:color w:val="000000" w:themeColor="text1"/>
          <w:sz w:val="20"/>
          <w:szCs w:val="20"/>
        </w:rPr>
        <w:t xml:space="preserve">gedung di </w:t>
      </w:r>
      <w:r w:rsidR="00DE1F2B" w:rsidRPr="00862FED">
        <w:rPr>
          <w:rFonts w:ascii="Times New Roman" w:hAnsi="Times New Roman" w:cs="Times New Roman"/>
          <w:bCs/>
          <w:color w:val="000000" w:themeColor="text1"/>
          <w:sz w:val="20"/>
          <w:szCs w:val="20"/>
        </w:rPr>
        <w:t>Kota</w:t>
      </w:r>
      <w:r w:rsidR="00DE1F2B" w:rsidRPr="00862FED">
        <w:rPr>
          <w:rFonts w:ascii="Times New Roman" w:hAnsi="Times New Roman" w:cs="Times New Roman"/>
          <w:color w:val="000000" w:themeColor="text1"/>
          <w:sz w:val="20"/>
          <w:szCs w:val="20"/>
        </w:rPr>
        <w:t xml:space="preserve"> </w:t>
      </w:r>
      <w:r w:rsidR="00311BCA" w:rsidRPr="00862FED">
        <w:rPr>
          <w:rFonts w:ascii="Times New Roman" w:hAnsi="Times New Roman" w:cs="Times New Roman"/>
          <w:color w:val="000000" w:themeColor="text1"/>
          <w:sz w:val="20"/>
          <w:szCs w:val="20"/>
        </w:rPr>
        <w:t>Surabaya</w:t>
      </w:r>
      <w:r w:rsidR="00311BCA" w:rsidRPr="001F1D73">
        <w:rPr>
          <w:rFonts w:ascii="Times New Roman" w:hAnsi="Times New Roman" w:cs="Times New Roman"/>
          <w:color w:val="000000" w:themeColor="text1"/>
          <w:sz w:val="20"/>
          <w:szCs w:val="20"/>
        </w:rPr>
        <w:t xml:space="preserve"> dan apa akibat hukum penggunaan ruang bawah tanah untuk bangunan gedung yang belum memiliki izin di </w:t>
      </w:r>
      <w:r w:rsidR="00DE1F2B">
        <w:rPr>
          <w:rFonts w:ascii="Times New Roman" w:hAnsi="Times New Roman" w:cs="Times New Roman"/>
          <w:color w:val="000000" w:themeColor="text1"/>
          <w:sz w:val="20"/>
          <w:szCs w:val="20"/>
        </w:rPr>
        <w:t xml:space="preserve">Kota </w:t>
      </w:r>
      <w:r w:rsidR="00311BCA" w:rsidRPr="00DE1F2B">
        <w:rPr>
          <w:rFonts w:ascii="Times New Roman" w:hAnsi="Times New Roman" w:cs="Times New Roman"/>
          <w:color w:val="000000" w:themeColor="text1"/>
          <w:sz w:val="20"/>
          <w:szCs w:val="20"/>
        </w:rPr>
        <w:t xml:space="preserve">Surabaya. </w:t>
      </w:r>
      <w:r w:rsidR="00112F3D" w:rsidRPr="00DE1F2B">
        <w:rPr>
          <w:rFonts w:ascii="Times New Roman" w:hAnsi="Times New Roman" w:cs="Times New Roman"/>
          <w:color w:val="000000" w:themeColor="text1"/>
          <w:sz w:val="20"/>
          <w:szCs w:val="20"/>
        </w:rPr>
        <w:t xml:space="preserve">Penelitian </w:t>
      </w:r>
      <w:r w:rsidR="00112F3D" w:rsidRPr="001F1D73">
        <w:rPr>
          <w:rFonts w:ascii="Times New Roman" w:hAnsi="Times New Roman" w:cs="Times New Roman"/>
          <w:color w:val="000000" w:themeColor="text1"/>
          <w:sz w:val="20"/>
          <w:szCs w:val="20"/>
        </w:rPr>
        <w:t>ini bertujuan</w:t>
      </w:r>
      <w:r w:rsidR="00311BCA" w:rsidRPr="001F1D73">
        <w:rPr>
          <w:rFonts w:ascii="Times New Roman" w:hAnsi="Times New Roman" w:cs="Times New Roman"/>
          <w:color w:val="000000" w:themeColor="text1"/>
          <w:sz w:val="20"/>
          <w:szCs w:val="20"/>
        </w:rPr>
        <w:t xml:space="preserve"> </w:t>
      </w:r>
      <w:r w:rsidR="00112F3D" w:rsidRPr="001F1D73">
        <w:rPr>
          <w:rFonts w:ascii="Times New Roman" w:hAnsi="Times New Roman" w:cs="Times New Roman"/>
          <w:color w:val="000000" w:themeColor="text1"/>
          <w:sz w:val="20"/>
          <w:szCs w:val="20"/>
        </w:rPr>
        <w:t>guna</w:t>
      </w:r>
      <w:r w:rsidR="00311BCA" w:rsidRPr="001F1D73">
        <w:rPr>
          <w:rFonts w:ascii="Times New Roman" w:hAnsi="Times New Roman" w:cs="Times New Roman"/>
          <w:color w:val="000000" w:themeColor="text1"/>
          <w:sz w:val="20"/>
          <w:szCs w:val="20"/>
        </w:rPr>
        <w:t xml:space="preserve"> mengetahui </w:t>
      </w:r>
      <w:r w:rsidR="00112F3D" w:rsidRPr="001F1D73">
        <w:rPr>
          <w:rFonts w:ascii="Times New Roman" w:hAnsi="Times New Roman" w:cs="Times New Roman"/>
          <w:color w:val="000000" w:themeColor="text1"/>
          <w:sz w:val="20"/>
          <w:szCs w:val="20"/>
        </w:rPr>
        <w:t xml:space="preserve">serta </w:t>
      </w:r>
      <w:r w:rsidR="00311BCA" w:rsidRPr="001F1D73">
        <w:rPr>
          <w:rFonts w:ascii="Times New Roman" w:hAnsi="Times New Roman" w:cs="Times New Roman"/>
          <w:color w:val="000000" w:themeColor="text1"/>
          <w:sz w:val="20"/>
          <w:szCs w:val="20"/>
        </w:rPr>
        <w:t xml:space="preserve">mengkaji pengaturan perizinan penggunaan ruang bawah tanah untuk bangunan gedung di </w:t>
      </w:r>
      <w:r w:rsidR="00112F3D" w:rsidRPr="001F1D73">
        <w:rPr>
          <w:rFonts w:ascii="Times New Roman" w:hAnsi="Times New Roman" w:cs="Times New Roman"/>
          <w:color w:val="000000" w:themeColor="text1"/>
          <w:sz w:val="20"/>
          <w:szCs w:val="20"/>
        </w:rPr>
        <w:t xml:space="preserve">Kota </w:t>
      </w:r>
      <w:r w:rsidR="00311BCA" w:rsidRPr="001F1D73">
        <w:rPr>
          <w:rFonts w:ascii="Times New Roman" w:hAnsi="Times New Roman" w:cs="Times New Roman"/>
          <w:color w:val="000000" w:themeColor="text1"/>
          <w:sz w:val="20"/>
          <w:szCs w:val="20"/>
        </w:rPr>
        <w:t xml:space="preserve">Surabaya serta </w:t>
      </w:r>
      <w:r w:rsidR="00112F3D" w:rsidRPr="001F1D73">
        <w:rPr>
          <w:rFonts w:ascii="Times New Roman" w:hAnsi="Times New Roman" w:cs="Times New Roman"/>
          <w:color w:val="000000" w:themeColor="text1"/>
          <w:sz w:val="20"/>
          <w:szCs w:val="20"/>
        </w:rPr>
        <w:t>pengaruh</w:t>
      </w:r>
      <w:r w:rsidR="00311BCA" w:rsidRPr="001F1D73">
        <w:rPr>
          <w:rFonts w:ascii="Times New Roman" w:hAnsi="Times New Roman" w:cs="Times New Roman"/>
          <w:color w:val="000000" w:themeColor="text1"/>
          <w:sz w:val="20"/>
          <w:szCs w:val="20"/>
        </w:rPr>
        <w:t xml:space="preserve"> hukum penggunaan ruang bawah tanah </w:t>
      </w:r>
      <w:r w:rsidR="00112F3D" w:rsidRPr="001F1D73">
        <w:rPr>
          <w:rFonts w:ascii="Times New Roman" w:hAnsi="Times New Roman" w:cs="Times New Roman"/>
          <w:color w:val="000000" w:themeColor="text1"/>
          <w:sz w:val="20"/>
          <w:szCs w:val="20"/>
        </w:rPr>
        <w:t>pada</w:t>
      </w:r>
      <w:r w:rsidR="00311BCA" w:rsidRPr="001F1D73">
        <w:rPr>
          <w:rFonts w:ascii="Times New Roman" w:hAnsi="Times New Roman" w:cs="Times New Roman"/>
          <w:color w:val="000000" w:themeColor="text1"/>
          <w:sz w:val="20"/>
          <w:szCs w:val="20"/>
        </w:rPr>
        <w:t xml:space="preserve"> bangunan gedung yang belum memiliki izin di </w:t>
      </w:r>
      <w:r w:rsidR="00112F3D" w:rsidRPr="001F1D73">
        <w:rPr>
          <w:rFonts w:ascii="Times New Roman" w:hAnsi="Times New Roman" w:cs="Times New Roman"/>
          <w:color w:val="000000" w:themeColor="text1"/>
          <w:sz w:val="20"/>
          <w:szCs w:val="20"/>
        </w:rPr>
        <w:t xml:space="preserve">Kota </w:t>
      </w:r>
      <w:r w:rsidR="00311BCA" w:rsidRPr="001F1D73">
        <w:rPr>
          <w:rFonts w:ascii="Times New Roman" w:hAnsi="Times New Roman" w:cs="Times New Roman"/>
          <w:color w:val="000000" w:themeColor="text1"/>
          <w:sz w:val="20"/>
          <w:szCs w:val="20"/>
        </w:rPr>
        <w:t xml:space="preserve">Surabaya. </w:t>
      </w:r>
    </w:p>
    <w:p w14:paraId="2633FAAB" w14:textId="4C4F09BF" w:rsidR="001B551A" w:rsidRPr="001F1D73" w:rsidRDefault="001B551A" w:rsidP="001B551A">
      <w:pPr>
        <w:spacing w:before="240" w:after="40"/>
        <w:rPr>
          <w:rFonts w:ascii="Times New Roman" w:hAnsi="Times New Roman" w:cs="Times New Roman"/>
          <w:b/>
          <w:bCs/>
          <w:color w:val="000000" w:themeColor="text1"/>
          <w:sz w:val="20"/>
          <w:szCs w:val="20"/>
          <w:lang w:val="en-US"/>
        </w:rPr>
      </w:pPr>
      <w:r w:rsidRPr="001F1D73">
        <w:rPr>
          <w:rFonts w:ascii="Times New Roman" w:hAnsi="Times New Roman" w:cs="Times New Roman"/>
          <w:b/>
          <w:bCs/>
          <w:color w:val="000000" w:themeColor="text1"/>
          <w:sz w:val="20"/>
          <w:szCs w:val="20"/>
          <w:lang w:val="en-US"/>
        </w:rPr>
        <w:t>METODE</w:t>
      </w:r>
    </w:p>
    <w:p w14:paraId="622FBB00" w14:textId="3D1B6A4C" w:rsidR="006B483E" w:rsidRDefault="00112F3D" w:rsidP="006B483E">
      <w:pPr>
        <w:widowControl w:val="0"/>
        <w:autoSpaceDE w:val="0"/>
        <w:autoSpaceDN w:val="0"/>
        <w:adjustRightInd w:val="0"/>
        <w:ind w:firstLine="720"/>
        <w:jc w:val="both"/>
        <w:rPr>
          <w:rFonts w:ascii="Times New Roman" w:hAnsi="Times New Roman" w:cs="Times New Roman"/>
          <w:color w:val="000000" w:themeColor="text1"/>
          <w:sz w:val="20"/>
          <w:szCs w:val="20"/>
          <w:lang w:val="en-US"/>
        </w:rPr>
      </w:pPr>
      <w:r w:rsidRPr="001F1D73">
        <w:rPr>
          <w:rFonts w:ascii="Times New Roman" w:hAnsi="Times New Roman" w:cs="Times New Roman"/>
          <w:color w:val="000000" w:themeColor="text1"/>
          <w:sz w:val="20"/>
          <w:szCs w:val="20"/>
          <w:lang w:val="en-US"/>
        </w:rPr>
        <w:t>Penelitian yang dilakukan menggunakan j</w:t>
      </w:r>
      <w:r w:rsidR="001B551A" w:rsidRPr="001F1D73">
        <w:rPr>
          <w:rFonts w:ascii="Times New Roman" w:hAnsi="Times New Roman" w:cs="Times New Roman"/>
          <w:color w:val="000000" w:themeColor="text1"/>
          <w:sz w:val="20"/>
          <w:szCs w:val="20"/>
          <w:lang w:val="en-US"/>
        </w:rPr>
        <w:t xml:space="preserve">enis penelitian </w:t>
      </w:r>
      <w:r w:rsidR="00C83616" w:rsidRPr="001F1D73">
        <w:rPr>
          <w:rFonts w:ascii="Times New Roman" w:hAnsi="Times New Roman" w:cs="Times New Roman"/>
          <w:color w:val="000000" w:themeColor="text1"/>
          <w:sz w:val="20"/>
          <w:szCs w:val="20"/>
          <w:lang w:val="en-US"/>
        </w:rPr>
        <w:t>normatif</w:t>
      </w:r>
      <w:r w:rsidR="001109F2" w:rsidRPr="001F1D73">
        <w:rPr>
          <w:rFonts w:ascii="Times New Roman" w:hAnsi="Times New Roman" w:cs="Times New Roman"/>
          <w:color w:val="000000" w:themeColor="text1"/>
          <w:sz w:val="20"/>
          <w:szCs w:val="20"/>
          <w:lang w:val="en-US"/>
        </w:rPr>
        <w:t xml:space="preserve">. </w:t>
      </w:r>
      <w:r w:rsidR="00382A08" w:rsidRPr="001F1D73">
        <w:rPr>
          <w:rFonts w:ascii="Times New Roman" w:hAnsi="Times New Roman" w:cs="Times New Roman"/>
          <w:color w:val="000000" w:themeColor="text1"/>
          <w:sz w:val="20"/>
          <w:szCs w:val="20"/>
          <w:lang w:val="en-US"/>
        </w:rPr>
        <w:t xml:space="preserve">Isu hukum pada penelitian ini yaitu kekosongan hukum yang mana pada tidak adanya pengaturan mengenai perizinan pemanfaatan ruang bawah tanah pada bangunan gedung di Surabaya. </w:t>
      </w:r>
      <w:r w:rsidR="00C83616" w:rsidRPr="001F1D73">
        <w:rPr>
          <w:rFonts w:ascii="Times New Roman" w:hAnsi="Times New Roman" w:cs="Times New Roman"/>
          <w:color w:val="000000" w:themeColor="text1"/>
          <w:sz w:val="20"/>
          <w:szCs w:val="20"/>
          <w:lang w:val="en-US"/>
        </w:rPr>
        <w:t xml:space="preserve">Pendekatan penelitian </w:t>
      </w:r>
      <w:r w:rsidRPr="001F1D73">
        <w:rPr>
          <w:rFonts w:ascii="Times New Roman" w:hAnsi="Times New Roman" w:cs="Times New Roman"/>
          <w:color w:val="000000" w:themeColor="text1"/>
          <w:sz w:val="20"/>
          <w:szCs w:val="20"/>
          <w:lang w:val="en-US"/>
        </w:rPr>
        <w:t>dilakukan</w:t>
      </w:r>
      <w:r w:rsidR="00C83616" w:rsidRPr="001F1D73">
        <w:rPr>
          <w:rFonts w:ascii="Times New Roman" w:hAnsi="Times New Roman" w:cs="Times New Roman"/>
          <w:color w:val="000000" w:themeColor="text1"/>
          <w:sz w:val="20"/>
          <w:szCs w:val="20"/>
          <w:lang w:val="en-US"/>
        </w:rPr>
        <w:t xml:space="preserve"> </w:t>
      </w:r>
      <w:r w:rsidR="00F940CE" w:rsidRPr="001F1D73">
        <w:rPr>
          <w:rFonts w:ascii="Times New Roman" w:hAnsi="Times New Roman" w:cs="Times New Roman"/>
          <w:color w:val="000000" w:themeColor="text1"/>
          <w:sz w:val="20"/>
          <w:szCs w:val="20"/>
          <w:lang w:val="en-US"/>
        </w:rPr>
        <w:t xml:space="preserve">untuk </w:t>
      </w:r>
      <w:r w:rsidRPr="001F1D73">
        <w:rPr>
          <w:rFonts w:ascii="Times New Roman" w:hAnsi="Times New Roman" w:cs="Times New Roman"/>
          <w:color w:val="000000" w:themeColor="text1"/>
          <w:sz w:val="20"/>
          <w:szCs w:val="20"/>
          <w:lang w:val="en-US"/>
        </w:rPr>
        <w:t>memperoleh</w:t>
      </w:r>
      <w:r w:rsidR="00F940CE" w:rsidRPr="001F1D73">
        <w:rPr>
          <w:rFonts w:ascii="Times New Roman" w:hAnsi="Times New Roman" w:cs="Times New Roman"/>
          <w:color w:val="000000" w:themeColor="text1"/>
          <w:sz w:val="20"/>
          <w:szCs w:val="20"/>
          <w:lang w:val="en-US"/>
        </w:rPr>
        <w:t xml:space="preserve"> jawaban terhadap isu hukum yang dikemukakan </w:t>
      </w:r>
      <w:r w:rsidRPr="001F1D73">
        <w:rPr>
          <w:rFonts w:ascii="Times New Roman" w:hAnsi="Times New Roman" w:cs="Times New Roman"/>
          <w:color w:val="000000" w:themeColor="text1"/>
          <w:sz w:val="20"/>
          <w:szCs w:val="20"/>
          <w:lang w:val="en-US"/>
        </w:rPr>
        <w:t>dalam</w:t>
      </w:r>
      <w:r w:rsidR="00F940CE" w:rsidRPr="001F1D73">
        <w:rPr>
          <w:rFonts w:ascii="Times New Roman" w:hAnsi="Times New Roman" w:cs="Times New Roman"/>
          <w:color w:val="000000" w:themeColor="text1"/>
          <w:sz w:val="20"/>
          <w:szCs w:val="20"/>
          <w:lang w:val="en-US"/>
        </w:rPr>
        <w:t xml:space="preserve"> penelitian ini </w:t>
      </w:r>
      <w:r w:rsidRPr="001F1D73">
        <w:rPr>
          <w:rFonts w:ascii="Times New Roman" w:hAnsi="Times New Roman" w:cs="Times New Roman"/>
          <w:color w:val="000000" w:themeColor="text1"/>
          <w:sz w:val="20"/>
          <w:szCs w:val="20"/>
          <w:lang w:val="en-US"/>
        </w:rPr>
        <w:t>yang membutuhkan</w:t>
      </w:r>
      <w:r w:rsidR="00F940CE" w:rsidRPr="001F1D73">
        <w:rPr>
          <w:rFonts w:ascii="Times New Roman" w:hAnsi="Times New Roman" w:cs="Times New Roman"/>
          <w:color w:val="000000" w:themeColor="text1"/>
          <w:sz w:val="20"/>
          <w:szCs w:val="20"/>
          <w:lang w:val="en-US"/>
        </w:rPr>
        <w:t xml:space="preserve"> pendekatan </w:t>
      </w:r>
      <w:r w:rsidR="00130933" w:rsidRPr="001F1D73">
        <w:rPr>
          <w:rFonts w:ascii="Times New Roman" w:hAnsi="Times New Roman" w:cs="Times New Roman"/>
          <w:color w:val="000000" w:themeColor="text1"/>
          <w:sz w:val="20"/>
          <w:szCs w:val="20"/>
          <w:lang w:val="en-US"/>
        </w:rPr>
        <w:t>guna memperoleh</w:t>
      </w:r>
      <w:r w:rsidR="00F940CE" w:rsidRPr="001F1D73">
        <w:rPr>
          <w:rFonts w:ascii="Times New Roman" w:hAnsi="Times New Roman" w:cs="Times New Roman"/>
          <w:color w:val="000000" w:themeColor="text1"/>
          <w:sz w:val="20"/>
          <w:szCs w:val="20"/>
          <w:lang w:val="en-US"/>
        </w:rPr>
        <w:t xml:space="preserve"> informasi </w:t>
      </w:r>
      <w:r w:rsidR="00130933" w:rsidRPr="001F1D73">
        <w:rPr>
          <w:rFonts w:ascii="Times New Roman" w:hAnsi="Times New Roman" w:cs="Times New Roman"/>
          <w:color w:val="000000" w:themeColor="text1"/>
          <w:sz w:val="20"/>
          <w:szCs w:val="20"/>
          <w:lang w:val="en-US"/>
        </w:rPr>
        <w:t xml:space="preserve">dan data </w:t>
      </w:r>
      <w:r w:rsidR="00F940CE" w:rsidRPr="001F1D73">
        <w:rPr>
          <w:rFonts w:ascii="Times New Roman" w:hAnsi="Times New Roman" w:cs="Times New Roman"/>
          <w:color w:val="000000" w:themeColor="text1"/>
          <w:sz w:val="20"/>
          <w:szCs w:val="20"/>
          <w:lang w:val="en-US"/>
        </w:rPr>
        <w:t>dari berbagai aspek sesuai karakteristik isu hukum yang di</w:t>
      </w:r>
      <w:r w:rsidR="00130933" w:rsidRPr="001F1D73">
        <w:rPr>
          <w:rFonts w:ascii="Times New Roman" w:hAnsi="Times New Roman" w:cs="Times New Roman"/>
          <w:color w:val="000000" w:themeColor="text1"/>
          <w:sz w:val="20"/>
          <w:szCs w:val="20"/>
          <w:lang w:val="en-US"/>
        </w:rPr>
        <w:t>tonjolkan</w:t>
      </w:r>
      <w:r w:rsidR="00F940CE" w:rsidRPr="001F1D73">
        <w:rPr>
          <w:rFonts w:ascii="Book Antiqua" w:hAnsi="Book Antiqua" w:cstheme="minorHAnsi"/>
          <w:color w:val="000000" w:themeColor="text1"/>
          <w:sz w:val="22"/>
          <w:szCs w:val="22"/>
          <w:lang w:val="en-US"/>
        </w:rPr>
        <w:t xml:space="preserve"> </w:t>
      </w:r>
      <w:sdt>
        <w:sdtPr>
          <w:rPr>
            <w:rFonts w:ascii="Times New Roman" w:hAnsi="Times New Roman" w:cs="Times New Roman"/>
            <w:color w:val="000000"/>
            <w:sz w:val="20"/>
            <w:szCs w:val="20"/>
            <w:lang w:val="en-US"/>
          </w:rPr>
          <w:tag w:val="MENDELEY_CITATION_v3_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"/>
          <w:id w:val="-1539972478"/>
          <w:placeholder>
            <w:docPart w:val="F848099EA256E24E8433E7ECEC5708EB"/>
          </w:placeholder>
        </w:sdtPr>
        <w:sdtEndPr>
          <w:rPr>
            <w:lang w:val="en-ID"/>
          </w:rPr>
        </w:sdtEndPr>
        <w:sdtContent>
          <w:r w:rsidR="0000253C" w:rsidRPr="0000253C">
            <w:rPr>
              <w:rFonts w:ascii="Times New Roman" w:hAnsi="Times New Roman" w:cs="Times New Roman"/>
              <w:color w:val="000000"/>
              <w:sz w:val="20"/>
              <w:szCs w:val="20"/>
            </w:rPr>
            <w:t>(Djulaeka and Rahayu 2019).</w:t>
          </w:r>
        </w:sdtContent>
      </w:sdt>
      <w:r w:rsidR="00F940CE" w:rsidRPr="001F1D73">
        <w:rPr>
          <w:rFonts w:ascii="Times New Roman" w:hAnsi="Times New Roman" w:cs="Times New Roman"/>
          <w:color w:val="000000" w:themeColor="text1"/>
          <w:sz w:val="20"/>
          <w:szCs w:val="20"/>
          <w:lang w:val="en-US"/>
        </w:rPr>
        <w:t xml:space="preserve"> </w:t>
      </w:r>
      <w:r w:rsidR="009428C5" w:rsidRPr="001F1D73">
        <w:rPr>
          <w:rFonts w:ascii="Times New Roman" w:hAnsi="Times New Roman" w:cs="Times New Roman"/>
          <w:color w:val="000000" w:themeColor="text1"/>
          <w:sz w:val="20"/>
          <w:szCs w:val="20"/>
          <w:lang w:val="en-US"/>
        </w:rPr>
        <w:t>P</w:t>
      </w:r>
      <w:r w:rsidR="00C83616" w:rsidRPr="001F1D73">
        <w:rPr>
          <w:rFonts w:ascii="Times New Roman" w:hAnsi="Times New Roman" w:cs="Times New Roman"/>
          <w:color w:val="000000" w:themeColor="text1"/>
          <w:sz w:val="20"/>
          <w:szCs w:val="20"/>
          <w:lang w:val="en-US"/>
        </w:rPr>
        <w:t>endekatan</w:t>
      </w:r>
      <w:r w:rsidR="009428C5" w:rsidRPr="001F1D73">
        <w:rPr>
          <w:rFonts w:ascii="Times New Roman" w:hAnsi="Times New Roman" w:cs="Times New Roman"/>
          <w:color w:val="000000" w:themeColor="text1"/>
          <w:sz w:val="20"/>
          <w:szCs w:val="20"/>
          <w:lang w:val="en-US"/>
        </w:rPr>
        <w:t xml:space="preserve"> penelitian ini </w:t>
      </w:r>
      <w:r w:rsidR="00130933" w:rsidRPr="001F1D73">
        <w:rPr>
          <w:rFonts w:ascii="Times New Roman" w:hAnsi="Times New Roman" w:cs="Times New Roman"/>
          <w:color w:val="000000" w:themeColor="text1"/>
          <w:sz w:val="20"/>
          <w:szCs w:val="20"/>
          <w:lang w:val="en-US"/>
        </w:rPr>
        <w:t xml:space="preserve">menggunakan </w:t>
      </w:r>
      <w:r w:rsidR="00D30A7D" w:rsidRPr="001F1D73">
        <w:rPr>
          <w:rFonts w:ascii="Times New Roman" w:hAnsi="Times New Roman" w:cs="Times New Roman"/>
          <w:color w:val="000000" w:themeColor="text1"/>
          <w:sz w:val="20"/>
          <w:szCs w:val="20"/>
          <w:lang w:val="en-US"/>
        </w:rPr>
        <w:t xml:space="preserve">beberapa </w:t>
      </w:r>
      <w:r w:rsidR="00130933" w:rsidRPr="001F1D73">
        <w:rPr>
          <w:rFonts w:ascii="Times New Roman" w:hAnsi="Times New Roman" w:cs="Times New Roman"/>
          <w:color w:val="000000" w:themeColor="text1"/>
          <w:sz w:val="20"/>
          <w:szCs w:val="20"/>
          <w:lang w:val="en-US"/>
        </w:rPr>
        <w:t>pendekatan</w:t>
      </w:r>
      <w:r w:rsidR="00C83616" w:rsidRPr="001F1D73">
        <w:rPr>
          <w:rFonts w:ascii="Times New Roman" w:hAnsi="Times New Roman" w:cs="Times New Roman"/>
          <w:color w:val="000000" w:themeColor="text1"/>
          <w:sz w:val="20"/>
          <w:szCs w:val="20"/>
          <w:lang w:val="en-US"/>
        </w:rPr>
        <w:t xml:space="preserve"> </w:t>
      </w:r>
      <w:r w:rsidR="00D30A7D" w:rsidRPr="001F1D73">
        <w:rPr>
          <w:rFonts w:ascii="Times New Roman" w:hAnsi="Times New Roman" w:cs="Times New Roman"/>
          <w:color w:val="000000" w:themeColor="text1"/>
          <w:sz w:val="20"/>
          <w:szCs w:val="20"/>
          <w:lang w:val="en-US"/>
        </w:rPr>
        <w:t>yang terdiri atas</w:t>
      </w:r>
      <w:r w:rsidR="00130933" w:rsidRPr="001F1D73">
        <w:rPr>
          <w:rFonts w:ascii="Times New Roman" w:hAnsi="Times New Roman" w:cs="Times New Roman"/>
          <w:color w:val="000000" w:themeColor="text1"/>
          <w:sz w:val="20"/>
          <w:szCs w:val="20"/>
          <w:lang w:val="en-US"/>
        </w:rPr>
        <w:t xml:space="preserve"> pendekatan </w:t>
      </w:r>
      <w:r w:rsidR="00C83616" w:rsidRPr="001F1D73">
        <w:rPr>
          <w:rFonts w:ascii="Times New Roman" w:hAnsi="Times New Roman" w:cs="Times New Roman"/>
          <w:color w:val="000000" w:themeColor="text1"/>
          <w:sz w:val="20"/>
          <w:szCs w:val="20"/>
          <w:lang w:val="en-US"/>
        </w:rPr>
        <w:t xml:space="preserve">perundang-undangan </w:t>
      </w:r>
      <w:r w:rsidR="00C83616" w:rsidRPr="001F1D73">
        <w:rPr>
          <w:rFonts w:ascii="Times New Roman" w:hAnsi="Times New Roman" w:cs="Times New Roman"/>
          <w:i/>
          <w:iCs/>
          <w:color w:val="000000" w:themeColor="text1"/>
          <w:sz w:val="20"/>
          <w:szCs w:val="20"/>
          <w:lang w:val="en-US"/>
        </w:rPr>
        <w:t>(statute approach</w:t>
      </w:r>
      <w:r w:rsidR="001109F2" w:rsidRPr="001F1D73">
        <w:rPr>
          <w:rFonts w:ascii="Times New Roman" w:hAnsi="Times New Roman" w:cs="Times New Roman"/>
          <w:i/>
          <w:iCs/>
          <w:color w:val="000000" w:themeColor="text1"/>
          <w:sz w:val="20"/>
          <w:szCs w:val="20"/>
          <w:lang w:val="en-US"/>
        </w:rPr>
        <w:t>)</w:t>
      </w:r>
      <w:r w:rsidR="001109F2" w:rsidRPr="001F1D73">
        <w:rPr>
          <w:rFonts w:ascii="Times New Roman" w:hAnsi="Times New Roman" w:cs="Times New Roman"/>
          <w:color w:val="000000" w:themeColor="text1"/>
          <w:sz w:val="20"/>
          <w:szCs w:val="20"/>
          <w:lang w:val="en-US"/>
        </w:rPr>
        <w:t xml:space="preserve"> </w:t>
      </w:r>
      <w:r w:rsidR="00130933" w:rsidRPr="001F1D73">
        <w:rPr>
          <w:rFonts w:ascii="Times New Roman" w:hAnsi="Times New Roman" w:cs="Times New Roman"/>
          <w:color w:val="000000" w:themeColor="text1"/>
          <w:sz w:val="20"/>
          <w:szCs w:val="20"/>
          <w:lang w:val="en-US"/>
        </w:rPr>
        <w:t xml:space="preserve">serta </w:t>
      </w:r>
      <w:r w:rsidR="00C83616" w:rsidRPr="001F1D73">
        <w:rPr>
          <w:rFonts w:ascii="Times New Roman" w:hAnsi="Times New Roman" w:cs="Times New Roman"/>
          <w:color w:val="000000" w:themeColor="text1"/>
          <w:sz w:val="20"/>
          <w:szCs w:val="20"/>
          <w:lang w:val="en-US"/>
        </w:rPr>
        <w:t>pendekatan konseptual</w:t>
      </w:r>
      <w:r w:rsidR="001109F2" w:rsidRPr="001F1D73">
        <w:rPr>
          <w:rFonts w:ascii="Times New Roman" w:hAnsi="Times New Roman" w:cs="Times New Roman"/>
          <w:color w:val="000000" w:themeColor="text1"/>
          <w:sz w:val="20"/>
          <w:szCs w:val="20"/>
          <w:lang w:val="en-US"/>
        </w:rPr>
        <w:t xml:space="preserve">. </w:t>
      </w:r>
    </w:p>
    <w:p w14:paraId="02E256B0" w14:textId="77777777" w:rsidR="006B483E" w:rsidRDefault="00130933" w:rsidP="006B483E">
      <w:pPr>
        <w:widowControl w:val="0"/>
        <w:autoSpaceDE w:val="0"/>
        <w:autoSpaceDN w:val="0"/>
        <w:adjustRightInd w:val="0"/>
        <w:spacing w:line="276" w:lineRule="auto"/>
        <w:ind w:firstLine="720"/>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lang w:val="en-US"/>
        </w:rPr>
        <w:t>P</w:t>
      </w:r>
      <w:r w:rsidR="0007154B" w:rsidRPr="001F1D73">
        <w:rPr>
          <w:rFonts w:ascii="Times New Roman" w:hAnsi="Times New Roman" w:cs="Times New Roman"/>
          <w:color w:val="000000" w:themeColor="text1"/>
          <w:sz w:val="20"/>
          <w:szCs w:val="20"/>
          <w:lang w:val="en-US"/>
        </w:rPr>
        <w:t xml:space="preserve">endekatan perundang-undangan akan menganalisis </w:t>
      </w:r>
      <w:r w:rsidRPr="001F1D73">
        <w:rPr>
          <w:rFonts w:ascii="Times New Roman" w:hAnsi="Times New Roman" w:cs="Times New Roman"/>
          <w:color w:val="000000" w:themeColor="text1"/>
          <w:sz w:val="20"/>
          <w:szCs w:val="20"/>
          <w:lang w:val="en-US"/>
        </w:rPr>
        <w:t xml:space="preserve">beberapa peraturan yang </w:t>
      </w:r>
      <w:r w:rsidR="0007154B" w:rsidRPr="001F1D73">
        <w:rPr>
          <w:rFonts w:ascii="Times New Roman" w:hAnsi="Times New Roman" w:cs="Times New Roman"/>
          <w:color w:val="000000" w:themeColor="text1"/>
          <w:sz w:val="20"/>
          <w:szCs w:val="20"/>
          <w:lang w:val="en-US"/>
        </w:rPr>
        <w:t xml:space="preserve">terkait </w:t>
      </w:r>
      <w:r w:rsidRPr="001F1D73">
        <w:rPr>
          <w:rFonts w:ascii="Times New Roman" w:hAnsi="Times New Roman" w:cs="Times New Roman"/>
          <w:color w:val="000000" w:themeColor="text1"/>
          <w:sz w:val="20"/>
          <w:szCs w:val="20"/>
          <w:lang w:val="en-US"/>
        </w:rPr>
        <w:t>seperti</w:t>
      </w:r>
      <w:r w:rsidR="0007154B" w:rsidRPr="001F1D73">
        <w:rPr>
          <w:rFonts w:ascii="Times New Roman" w:hAnsi="Times New Roman" w:cs="Times New Roman"/>
          <w:color w:val="000000" w:themeColor="text1"/>
          <w:sz w:val="20"/>
          <w:szCs w:val="20"/>
          <w:lang w:val="en-US"/>
        </w:rPr>
        <w:t xml:space="preserve"> </w:t>
      </w:r>
      <w:r w:rsidR="00B65F82" w:rsidRPr="001F1D73">
        <w:rPr>
          <w:rFonts w:ascii="Times New Roman" w:hAnsi="Times New Roman" w:cs="Times New Roman"/>
          <w:color w:val="000000" w:themeColor="text1"/>
          <w:sz w:val="20"/>
          <w:szCs w:val="20"/>
        </w:rPr>
        <w:t xml:space="preserve">Undang-Undang Dasar Negara Republik Indonesia 1945, Undang-Undang Nomor 5 Tahun 1960 Tentang Peraturan Dasar Pokok-Pokok Agraria (UUPA), </w:t>
      </w:r>
      <w:r w:rsidRPr="001F1D73">
        <w:rPr>
          <w:rFonts w:ascii="Times New Roman" w:hAnsi="Times New Roman" w:cs="Times New Roman"/>
          <w:color w:val="000000" w:themeColor="text1"/>
          <w:sz w:val="20"/>
          <w:szCs w:val="20"/>
          <w:lang w:val="en-US"/>
        </w:rPr>
        <w:t>Undang-Undang Nomor 26 Tahun 2007 Tentang Penataan Ruang</w:t>
      </w:r>
      <w:r w:rsidRPr="001F1D73">
        <w:rPr>
          <w:rFonts w:ascii="Times New Roman" w:hAnsi="Times New Roman" w:cs="Times New Roman"/>
          <w:color w:val="000000" w:themeColor="text1"/>
          <w:sz w:val="20"/>
          <w:szCs w:val="20"/>
        </w:rPr>
        <w:t xml:space="preserve">, </w:t>
      </w:r>
      <w:r w:rsidR="00B65F82" w:rsidRPr="001F1D73">
        <w:rPr>
          <w:rFonts w:ascii="Times New Roman" w:hAnsi="Times New Roman" w:cs="Times New Roman"/>
          <w:color w:val="000000" w:themeColor="text1"/>
          <w:sz w:val="20"/>
          <w:szCs w:val="20"/>
          <w:lang w:val="en-US"/>
        </w:rPr>
        <w:t>Undang-Undang Nomor 28 Tahun 2002 Tentang Bangunan Gedung</w:t>
      </w:r>
      <w:r w:rsidR="00B65F82" w:rsidRPr="001F1D73">
        <w:rPr>
          <w:rFonts w:ascii="Times New Roman" w:hAnsi="Times New Roman" w:cs="Times New Roman"/>
          <w:color w:val="000000" w:themeColor="text1"/>
          <w:sz w:val="20"/>
          <w:szCs w:val="20"/>
        </w:rPr>
        <w:t xml:space="preserve">, Peraturan Menteri Agraria dan Tata Ruang/Kepala Badan Pertanahan Nomor 5 Tahun 2015 Tentang Izin Lokasi, Peraturan Menteri Pekerjaan Umum Nomor 02/PRT/M/2014 Tentang Pedoman Pemanfaatan Ruang di dalam Bumi, </w:t>
      </w:r>
      <w:r w:rsidR="00B65F82" w:rsidRPr="001F1D73">
        <w:rPr>
          <w:rFonts w:ascii="Times New Roman" w:eastAsia="Times New Roman" w:hAnsi="Times New Roman" w:cs="Times New Roman"/>
          <w:color w:val="000000" w:themeColor="text1"/>
          <w:sz w:val="20"/>
          <w:szCs w:val="20"/>
        </w:rPr>
        <w:t>Peraturan Gubernur Provinsi Daerah Khusus Ibukota Jakarta Nomor 167 Tahun 2012 Tentang ruang Bawah Tanah</w:t>
      </w:r>
      <w:r w:rsidR="00B65F82" w:rsidRPr="001F1D73">
        <w:rPr>
          <w:rFonts w:ascii="Times New Roman" w:hAnsi="Times New Roman" w:cs="Times New Roman"/>
          <w:color w:val="000000" w:themeColor="text1"/>
          <w:sz w:val="20"/>
          <w:szCs w:val="20"/>
        </w:rPr>
        <w:t xml:space="preserve">, </w:t>
      </w:r>
      <w:r w:rsidR="008840EE" w:rsidRPr="00742369">
        <w:rPr>
          <w:rFonts w:ascii="Times New Roman" w:eastAsia="Times New Roman" w:hAnsi="Times New Roman" w:cs="Times New Roman"/>
          <w:color w:val="000000" w:themeColor="text1"/>
          <w:sz w:val="20"/>
          <w:szCs w:val="20"/>
        </w:rPr>
        <w:t>Peraturan Walikota Surabaya Nomor 13 Tahun 2018 Tentang Pedoman Teknis Pelayanan Izin Mendirikan Bangunan Berita Daerah Kota Surabaya Tahun 2018 Nomor 13</w:t>
      </w:r>
      <w:r w:rsidR="008840EE">
        <w:rPr>
          <w:rFonts w:ascii="Times New Roman" w:eastAsia="Times New Roman" w:hAnsi="Times New Roman" w:cs="Times New Roman"/>
          <w:color w:val="000000" w:themeColor="text1"/>
          <w:sz w:val="20"/>
          <w:szCs w:val="20"/>
        </w:rPr>
        <w:t xml:space="preserve">, </w:t>
      </w:r>
      <w:r w:rsidR="00B65F82" w:rsidRPr="001F1D73">
        <w:rPr>
          <w:rFonts w:ascii="Times New Roman" w:eastAsia="Times New Roman" w:hAnsi="Times New Roman" w:cs="Times New Roman"/>
          <w:color w:val="000000" w:themeColor="text1"/>
          <w:sz w:val="20"/>
          <w:szCs w:val="20"/>
        </w:rPr>
        <w:t xml:space="preserve">Peraturan Daerah Kota </w:t>
      </w:r>
      <w:r w:rsidR="00B65F82" w:rsidRPr="001F1D73">
        <w:rPr>
          <w:rFonts w:ascii="Times New Roman" w:eastAsia="Times New Roman" w:hAnsi="Times New Roman" w:cs="Times New Roman"/>
          <w:color w:val="000000" w:themeColor="text1"/>
          <w:sz w:val="20"/>
          <w:szCs w:val="20"/>
        </w:rPr>
        <w:lastRenderedPageBreak/>
        <w:t>Surabaya Nomor 12 Tahun 2014 Tentang Rencana Tata Ruang Kota Surabaya Tahun 2014-2034</w:t>
      </w:r>
      <w:r w:rsidR="008840EE">
        <w:rPr>
          <w:rFonts w:ascii="Times New Roman" w:eastAsia="Times New Roman" w:hAnsi="Times New Roman" w:cs="Times New Roman"/>
          <w:color w:val="000000" w:themeColor="text1"/>
          <w:sz w:val="20"/>
          <w:szCs w:val="20"/>
        </w:rPr>
        <w:t xml:space="preserve">, </w:t>
      </w:r>
      <w:r w:rsidR="008840EE" w:rsidRPr="00742369">
        <w:rPr>
          <w:rFonts w:ascii="Times New Roman" w:hAnsi="Times New Roman" w:cs="Times New Roman"/>
          <w:color w:val="000000" w:themeColor="text1"/>
          <w:sz w:val="20"/>
          <w:szCs w:val="20"/>
        </w:rPr>
        <w:t>Peraturan Daerah Kota Surabaya Nomor 7 Tahun 2009 Tentang Bangunan Tambahan Lembaran Daerah Kota Surabaya Nomor 7</w:t>
      </w:r>
      <w:r w:rsidR="008840EE">
        <w:rPr>
          <w:rFonts w:ascii="Times New Roman" w:hAnsi="Times New Roman" w:cs="Times New Roman"/>
          <w:color w:val="000000" w:themeColor="text1"/>
          <w:sz w:val="20"/>
          <w:szCs w:val="20"/>
        </w:rPr>
        <w:t xml:space="preserve">, </w:t>
      </w:r>
      <w:r w:rsidR="008840EE" w:rsidRPr="00742369">
        <w:rPr>
          <w:rFonts w:ascii="Times New Roman" w:eastAsia="Times New Roman" w:hAnsi="Times New Roman" w:cs="Times New Roman"/>
          <w:color w:val="000000" w:themeColor="text1"/>
          <w:sz w:val="20"/>
          <w:szCs w:val="20"/>
        </w:rPr>
        <w:t>Peraturan Daerah Kota Surabaya Nomor 12 Tahun 2012 Tentang Retribusi Izin Mendirikan Bangunan Tambahan Lembaran Daerah Kota Surabaya Nomor 11</w:t>
      </w:r>
      <w:r w:rsidR="008840EE">
        <w:rPr>
          <w:rFonts w:ascii="Times New Roman" w:hAnsi="Times New Roman" w:cs="Times New Roman"/>
          <w:color w:val="000000" w:themeColor="text1"/>
          <w:sz w:val="20"/>
          <w:szCs w:val="20"/>
        </w:rPr>
        <w:t xml:space="preserve">. </w:t>
      </w:r>
    </w:p>
    <w:p w14:paraId="0F35CB31" w14:textId="6DF37251" w:rsidR="001B551A" w:rsidRPr="008840EE" w:rsidRDefault="00130933" w:rsidP="006B483E">
      <w:pPr>
        <w:widowControl w:val="0"/>
        <w:autoSpaceDE w:val="0"/>
        <w:autoSpaceDN w:val="0"/>
        <w:adjustRightInd w:val="0"/>
        <w:spacing w:line="276" w:lineRule="auto"/>
        <w:ind w:firstLine="720"/>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Selanjutnya,</w:t>
      </w:r>
      <w:r w:rsidR="0007154B" w:rsidRPr="001F1D73">
        <w:rPr>
          <w:rFonts w:ascii="Times New Roman" w:eastAsia="Times New Roman" w:hAnsi="Times New Roman" w:cs="Times New Roman"/>
          <w:color w:val="000000" w:themeColor="text1"/>
          <w:sz w:val="20"/>
          <w:szCs w:val="20"/>
        </w:rPr>
        <w:t xml:space="preserve"> pendekatan konseptual akan menganalisis berdasarkan teori-teori dan doktrin-doktrin dalam ilmu hukum.</w:t>
      </w:r>
      <w:r w:rsidR="009877F6" w:rsidRPr="001F1D73">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 xml:space="preserve">Adapun </w:t>
      </w:r>
      <w:r w:rsidR="007F4548" w:rsidRPr="001F1D73">
        <w:rPr>
          <w:rFonts w:ascii="Times New Roman" w:eastAsia="Times New Roman" w:hAnsi="Times New Roman" w:cs="Times New Roman"/>
          <w:color w:val="000000" w:themeColor="text1"/>
          <w:sz w:val="20"/>
          <w:szCs w:val="20"/>
        </w:rPr>
        <w:t xml:space="preserve">pengumpulan bahan hukum </w:t>
      </w:r>
      <w:r w:rsidR="00D30A7D" w:rsidRPr="001F1D73">
        <w:rPr>
          <w:rFonts w:ascii="Times New Roman" w:eastAsia="Times New Roman" w:hAnsi="Times New Roman" w:cs="Times New Roman"/>
          <w:color w:val="000000" w:themeColor="text1"/>
          <w:sz w:val="20"/>
          <w:szCs w:val="20"/>
        </w:rPr>
        <w:t>menggunakan teknik berupa</w:t>
      </w:r>
      <w:r w:rsidR="007F4548" w:rsidRPr="001F1D73">
        <w:rPr>
          <w:rFonts w:ascii="Times New Roman" w:eastAsia="Times New Roman" w:hAnsi="Times New Roman" w:cs="Times New Roman"/>
          <w:color w:val="000000" w:themeColor="text1"/>
          <w:sz w:val="20"/>
          <w:szCs w:val="20"/>
        </w:rPr>
        <w:t xml:space="preserve"> metode kepustakaan data </w:t>
      </w:r>
      <w:r w:rsidR="00D30A7D" w:rsidRPr="001F1D73">
        <w:rPr>
          <w:rFonts w:ascii="Times New Roman" w:eastAsia="Times New Roman" w:hAnsi="Times New Roman" w:cs="Times New Roman"/>
          <w:color w:val="000000" w:themeColor="text1"/>
          <w:sz w:val="20"/>
          <w:szCs w:val="20"/>
        </w:rPr>
        <w:t>yang dipakai</w:t>
      </w:r>
      <w:r w:rsidR="007F4548" w:rsidRPr="001F1D73">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melalui pen</w:t>
      </w:r>
      <w:r w:rsidR="007F4548" w:rsidRPr="001F1D73">
        <w:rPr>
          <w:rFonts w:ascii="Times New Roman" w:eastAsia="Times New Roman" w:hAnsi="Times New Roman" w:cs="Times New Roman"/>
          <w:color w:val="000000" w:themeColor="text1"/>
          <w:sz w:val="20"/>
          <w:szCs w:val="20"/>
        </w:rPr>
        <w:t>gumpul</w:t>
      </w:r>
      <w:r w:rsidRPr="001F1D73">
        <w:rPr>
          <w:rFonts w:ascii="Times New Roman" w:eastAsia="Times New Roman" w:hAnsi="Times New Roman" w:cs="Times New Roman"/>
          <w:color w:val="000000" w:themeColor="text1"/>
          <w:sz w:val="20"/>
          <w:szCs w:val="20"/>
        </w:rPr>
        <w:t>a</w:t>
      </w:r>
      <w:r w:rsidR="007F4548" w:rsidRPr="001F1D73">
        <w:rPr>
          <w:rFonts w:ascii="Times New Roman" w:eastAsia="Times New Roman" w:hAnsi="Times New Roman" w:cs="Times New Roman"/>
          <w:color w:val="000000" w:themeColor="text1"/>
          <w:sz w:val="20"/>
          <w:szCs w:val="20"/>
        </w:rPr>
        <w:t>n bahan hukum</w:t>
      </w:r>
      <w:r w:rsidR="00D30A7D" w:rsidRPr="001F1D73">
        <w:rPr>
          <w:rFonts w:ascii="Times New Roman" w:eastAsia="Times New Roman" w:hAnsi="Times New Roman" w:cs="Times New Roman"/>
          <w:color w:val="000000" w:themeColor="text1"/>
          <w:sz w:val="20"/>
          <w:szCs w:val="20"/>
        </w:rPr>
        <w:t xml:space="preserve"> berupa hukum</w:t>
      </w:r>
      <w:r w:rsidR="007F4548" w:rsidRPr="001F1D73">
        <w:rPr>
          <w:rFonts w:ascii="Times New Roman" w:eastAsia="Times New Roman" w:hAnsi="Times New Roman" w:cs="Times New Roman"/>
          <w:color w:val="000000" w:themeColor="text1"/>
          <w:sz w:val="20"/>
          <w:szCs w:val="20"/>
        </w:rPr>
        <w:t xml:space="preserve"> primer, </w:t>
      </w:r>
      <w:r w:rsidR="00D30A7D" w:rsidRPr="001F1D73">
        <w:rPr>
          <w:rFonts w:ascii="Times New Roman" w:eastAsia="Times New Roman" w:hAnsi="Times New Roman" w:cs="Times New Roman"/>
          <w:color w:val="000000" w:themeColor="text1"/>
          <w:sz w:val="20"/>
          <w:szCs w:val="20"/>
        </w:rPr>
        <w:t xml:space="preserve">hukum </w:t>
      </w:r>
      <w:r w:rsidR="007F4548" w:rsidRPr="001F1D73">
        <w:rPr>
          <w:rFonts w:ascii="Times New Roman" w:eastAsia="Times New Roman" w:hAnsi="Times New Roman" w:cs="Times New Roman"/>
          <w:color w:val="000000" w:themeColor="text1"/>
          <w:sz w:val="20"/>
          <w:szCs w:val="20"/>
        </w:rPr>
        <w:t xml:space="preserve">sekunder </w:t>
      </w:r>
      <w:r w:rsidR="00D30A7D" w:rsidRPr="001F1D73">
        <w:rPr>
          <w:rFonts w:ascii="Times New Roman" w:eastAsia="Times New Roman" w:hAnsi="Times New Roman" w:cs="Times New Roman"/>
          <w:color w:val="000000" w:themeColor="text1"/>
          <w:sz w:val="20"/>
          <w:szCs w:val="20"/>
        </w:rPr>
        <w:t>ataupun bahan</w:t>
      </w:r>
      <w:r w:rsidR="007F4548" w:rsidRPr="001F1D73">
        <w:rPr>
          <w:rFonts w:ascii="Times New Roman" w:eastAsia="Times New Roman" w:hAnsi="Times New Roman" w:cs="Times New Roman"/>
          <w:color w:val="000000" w:themeColor="text1"/>
          <w:sz w:val="20"/>
          <w:szCs w:val="20"/>
        </w:rPr>
        <w:t xml:space="preserve"> non hukum. </w:t>
      </w:r>
      <w:r w:rsidR="00EA37A5" w:rsidRPr="001F1D73">
        <w:rPr>
          <w:rFonts w:ascii="Times New Roman" w:eastAsia="Times New Roman" w:hAnsi="Times New Roman" w:cs="Times New Roman"/>
          <w:color w:val="000000" w:themeColor="text1"/>
          <w:sz w:val="20"/>
          <w:szCs w:val="20"/>
        </w:rPr>
        <w:t>Analisis bahan hukum yang digunakan dalam penelitian ini adalah preskripsi. Analisis preskripsi bermaksud memberikan suatu argumentasi dari</w:t>
      </w:r>
      <w:r w:rsidR="00EA37A5" w:rsidRPr="001F1D73">
        <w:rPr>
          <w:rFonts w:ascii="Times New Roman" w:eastAsia="Times New Roman" w:hAnsi="Times New Roman" w:cs="Times New Roman"/>
          <w:i/>
          <w:iCs/>
          <w:color w:val="000000" w:themeColor="text1"/>
          <w:sz w:val="20"/>
          <w:szCs w:val="20"/>
        </w:rPr>
        <w:t xml:space="preserve"> </w:t>
      </w:r>
      <w:r w:rsidR="00D30A7D" w:rsidRPr="001F1D73">
        <w:rPr>
          <w:rFonts w:ascii="Times New Roman" w:eastAsia="Times New Roman" w:hAnsi="Times New Roman" w:cs="Times New Roman"/>
          <w:i/>
          <w:iCs/>
          <w:color w:val="000000" w:themeColor="text1"/>
          <w:sz w:val="20"/>
          <w:szCs w:val="20"/>
        </w:rPr>
        <w:t>output</w:t>
      </w:r>
      <w:r w:rsidR="00D30A7D" w:rsidRPr="001F1D73">
        <w:rPr>
          <w:rFonts w:ascii="Times New Roman" w:eastAsia="Times New Roman" w:hAnsi="Times New Roman" w:cs="Times New Roman"/>
          <w:color w:val="000000" w:themeColor="text1"/>
          <w:sz w:val="20"/>
          <w:szCs w:val="20"/>
        </w:rPr>
        <w:t xml:space="preserve"> atau keluaran </w:t>
      </w:r>
      <w:r w:rsidR="00EA37A5" w:rsidRPr="001F1D73">
        <w:rPr>
          <w:rFonts w:ascii="Times New Roman" w:eastAsia="Times New Roman" w:hAnsi="Times New Roman" w:cs="Times New Roman"/>
          <w:color w:val="000000" w:themeColor="text1"/>
          <w:sz w:val="20"/>
          <w:szCs w:val="20"/>
        </w:rPr>
        <w:t xml:space="preserve">penelitian yang telah </w:t>
      </w:r>
      <w:r w:rsidR="00D30A7D" w:rsidRPr="001F1D73">
        <w:rPr>
          <w:rFonts w:ascii="Times New Roman" w:eastAsia="Times New Roman" w:hAnsi="Times New Roman" w:cs="Times New Roman"/>
          <w:color w:val="000000" w:themeColor="text1"/>
          <w:sz w:val="20"/>
          <w:szCs w:val="20"/>
        </w:rPr>
        <w:t xml:space="preserve">dilaksanakan </w:t>
      </w:r>
      <w:r w:rsidR="00EA37A5" w:rsidRPr="001F1D73">
        <w:rPr>
          <w:rFonts w:ascii="Times New Roman" w:eastAsia="Times New Roman" w:hAnsi="Times New Roman" w:cs="Times New Roman"/>
          <w:color w:val="000000" w:themeColor="text1"/>
          <w:sz w:val="20"/>
          <w:szCs w:val="20"/>
        </w:rPr>
        <w:t xml:space="preserve">oleh peneliti. Pada </w:t>
      </w:r>
      <w:r w:rsidR="00EA37A5" w:rsidRPr="00862FED">
        <w:rPr>
          <w:rFonts w:ascii="Times New Roman" w:eastAsia="Times New Roman" w:hAnsi="Times New Roman" w:cs="Times New Roman"/>
          <w:color w:val="000000" w:themeColor="text1"/>
          <w:sz w:val="20"/>
          <w:szCs w:val="20"/>
        </w:rPr>
        <w:t>a</w:t>
      </w:r>
      <w:r w:rsidR="00DE1F2B" w:rsidRPr="00862FED">
        <w:rPr>
          <w:rFonts w:ascii="Times New Roman" w:eastAsia="Times New Roman" w:hAnsi="Times New Roman" w:cs="Times New Roman"/>
          <w:bCs/>
          <w:color w:val="000000" w:themeColor="text1"/>
          <w:sz w:val="20"/>
          <w:szCs w:val="20"/>
        </w:rPr>
        <w:t>rgu</w:t>
      </w:r>
      <w:r w:rsidR="00EA37A5" w:rsidRPr="00862FED">
        <w:rPr>
          <w:rFonts w:ascii="Times New Roman" w:eastAsia="Times New Roman" w:hAnsi="Times New Roman" w:cs="Times New Roman"/>
          <w:bCs/>
          <w:color w:val="000000" w:themeColor="text1"/>
          <w:sz w:val="20"/>
          <w:szCs w:val="20"/>
        </w:rPr>
        <w:t>mentasi</w:t>
      </w:r>
      <w:r w:rsidR="00EA37A5" w:rsidRPr="00862FED">
        <w:rPr>
          <w:rFonts w:ascii="Times New Roman" w:eastAsia="Times New Roman" w:hAnsi="Times New Roman" w:cs="Times New Roman"/>
          <w:color w:val="000000" w:themeColor="text1"/>
          <w:sz w:val="20"/>
          <w:szCs w:val="20"/>
        </w:rPr>
        <w:t xml:space="preserve"> ini untuk m</w:t>
      </w:r>
      <w:r w:rsidR="00D30A7D" w:rsidRPr="00862FED">
        <w:rPr>
          <w:rFonts w:ascii="Times New Roman" w:eastAsia="Times New Roman" w:hAnsi="Times New Roman" w:cs="Times New Roman"/>
          <w:color w:val="000000" w:themeColor="text1"/>
          <w:sz w:val="20"/>
          <w:szCs w:val="20"/>
        </w:rPr>
        <w:t>engungkapkan</w:t>
      </w:r>
      <w:r w:rsidR="00EA37A5" w:rsidRPr="00862FED">
        <w:rPr>
          <w:rFonts w:ascii="Times New Roman" w:eastAsia="Times New Roman" w:hAnsi="Times New Roman" w:cs="Times New Roman"/>
          <w:color w:val="000000" w:themeColor="text1"/>
          <w:sz w:val="20"/>
          <w:szCs w:val="20"/>
        </w:rPr>
        <w:t xml:space="preserve"> suatu penilaian </w:t>
      </w:r>
      <w:r w:rsidR="00D30A7D" w:rsidRPr="00862FED">
        <w:rPr>
          <w:rFonts w:ascii="Times New Roman" w:eastAsia="Times New Roman" w:hAnsi="Times New Roman" w:cs="Times New Roman"/>
          <w:color w:val="000000" w:themeColor="text1"/>
          <w:sz w:val="20"/>
          <w:szCs w:val="20"/>
        </w:rPr>
        <w:t>ataupun</w:t>
      </w:r>
      <w:r w:rsidR="00D30A7D" w:rsidRPr="001F1D73">
        <w:rPr>
          <w:rFonts w:ascii="Times New Roman" w:eastAsia="Times New Roman" w:hAnsi="Times New Roman" w:cs="Times New Roman"/>
          <w:color w:val="000000" w:themeColor="text1"/>
          <w:sz w:val="20"/>
          <w:szCs w:val="20"/>
        </w:rPr>
        <w:t xml:space="preserve"> </w:t>
      </w:r>
      <w:r w:rsidR="00EA37A5" w:rsidRPr="001F1D73">
        <w:rPr>
          <w:rFonts w:ascii="Times New Roman" w:eastAsia="Times New Roman" w:hAnsi="Times New Roman" w:cs="Times New Roman"/>
          <w:color w:val="000000" w:themeColor="text1"/>
          <w:sz w:val="20"/>
          <w:szCs w:val="20"/>
        </w:rPr>
        <w:t xml:space="preserve">gambaran sesuai dengan hukum </w:t>
      </w:r>
      <w:r w:rsidR="002D1779" w:rsidRPr="001F1D73">
        <w:rPr>
          <w:rFonts w:ascii="Times New Roman" w:eastAsia="Times New Roman" w:hAnsi="Times New Roman" w:cs="Times New Roman"/>
          <w:color w:val="000000" w:themeColor="text1"/>
          <w:sz w:val="20"/>
          <w:szCs w:val="20"/>
        </w:rPr>
        <w:t>yang mengacu berdasarkan</w:t>
      </w:r>
      <w:r w:rsidR="00EA37A5" w:rsidRPr="001F1D73">
        <w:rPr>
          <w:rFonts w:ascii="Times New Roman" w:eastAsia="Times New Roman" w:hAnsi="Times New Roman" w:cs="Times New Roman"/>
          <w:color w:val="000000" w:themeColor="text1"/>
          <w:sz w:val="20"/>
          <w:szCs w:val="20"/>
        </w:rPr>
        <w:t xml:space="preserve"> fakta atau peristiwa hukum </w:t>
      </w:r>
      <w:r w:rsidR="002D1779" w:rsidRPr="001F1D73">
        <w:rPr>
          <w:rFonts w:ascii="Times New Roman" w:eastAsia="Times New Roman" w:hAnsi="Times New Roman" w:cs="Times New Roman"/>
          <w:color w:val="000000" w:themeColor="text1"/>
          <w:sz w:val="20"/>
          <w:szCs w:val="20"/>
        </w:rPr>
        <w:t>sesuai dengan kondisi dilapangan sebagai</w:t>
      </w:r>
      <w:r w:rsidR="00EA37A5" w:rsidRPr="001F1D73">
        <w:rPr>
          <w:rFonts w:ascii="Times New Roman" w:eastAsia="Times New Roman" w:hAnsi="Times New Roman" w:cs="Times New Roman"/>
          <w:color w:val="000000" w:themeColor="text1"/>
          <w:sz w:val="20"/>
          <w:szCs w:val="20"/>
        </w:rPr>
        <w:t xml:space="preserve"> hasil </w:t>
      </w:r>
      <w:r w:rsidR="002D1779" w:rsidRPr="001F1D73">
        <w:rPr>
          <w:rFonts w:ascii="Times New Roman" w:eastAsia="Times New Roman" w:hAnsi="Times New Roman" w:cs="Times New Roman"/>
          <w:color w:val="000000" w:themeColor="text1"/>
          <w:sz w:val="20"/>
          <w:szCs w:val="20"/>
        </w:rPr>
        <w:t xml:space="preserve">dari </w:t>
      </w:r>
      <w:r w:rsidR="00EA37A5" w:rsidRPr="001F1D73">
        <w:rPr>
          <w:rFonts w:ascii="Times New Roman" w:eastAsia="Times New Roman" w:hAnsi="Times New Roman" w:cs="Times New Roman"/>
          <w:color w:val="000000" w:themeColor="text1"/>
          <w:sz w:val="20"/>
          <w:szCs w:val="20"/>
        </w:rPr>
        <w:t>penelitian</w:t>
      </w:r>
      <w:r w:rsidR="002D1779" w:rsidRPr="001F1D73">
        <w:rPr>
          <w:rFonts w:ascii="Times New Roman" w:eastAsia="Times New Roman" w:hAnsi="Times New Roman" w:cs="Times New Roman"/>
          <w:color w:val="000000" w:themeColor="text1"/>
          <w:sz w:val="20"/>
          <w:szCs w:val="20"/>
        </w:rPr>
        <w:t xml:space="preserve"> ini</w:t>
      </w:r>
      <w:r w:rsidR="00EA37A5" w:rsidRPr="001F1D73">
        <w:rPr>
          <w:rFonts w:ascii="Times New Roman" w:eastAsia="Times New Roman" w:hAnsi="Times New Roman" w:cs="Times New Roman"/>
          <w:color w:val="000000" w:themeColor="text1"/>
          <w:sz w:val="20"/>
          <w:szCs w:val="20"/>
        </w:rPr>
        <w:t xml:space="preserve">. </w:t>
      </w:r>
    </w:p>
    <w:p w14:paraId="692BC879" w14:textId="4FB6C118" w:rsidR="00EE36D9" w:rsidRPr="001F1D73" w:rsidRDefault="00EE36D9" w:rsidP="00EE36D9">
      <w:pPr>
        <w:spacing w:line="276" w:lineRule="auto"/>
        <w:jc w:val="both"/>
        <w:rPr>
          <w:rFonts w:ascii="Times New Roman" w:eastAsia="Times New Roman" w:hAnsi="Times New Roman" w:cs="Times New Roman"/>
          <w:color w:val="000000" w:themeColor="text1"/>
          <w:sz w:val="20"/>
          <w:szCs w:val="20"/>
        </w:rPr>
      </w:pPr>
    </w:p>
    <w:p w14:paraId="311A8837" w14:textId="20FFC81D" w:rsidR="00EE36D9" w:rsidRPr="001F1D73" w:rsidRDefault="00BD564B" w:rsidP="00EE36D9">
      <w:pPr>
        <w:spacing w:line="276" w:lineRule="auto"/>
        <w:jc w:val="both"/>
        <w:rPr>
          <w:rFonts w:ascii="Times New Roman" w:eastAsia="Times New Roman" w:hAnsi="Times New Roman" w:cs="Times New Roman"/>
          <w:b/>
          <w:bCs/>
          <w:color w:val="000000" w:themeColor="text1"/>
          <w:sz w:val="20"/>
          <w:szCs w:val="20"/>
        </w:rPr>
      </w:pPr>
      <w:r w:rsidRPr="001F1D73">
        <w:rPr>
          <w:rFonts w:ascii="Times New Roman" w:eastAsia="Times New Roman" w:hAnsi="Times New Roman" w:cs="Times New Roman"/>
          <w:b/>
          <w:bCs/>
          <w:color w:val="000000" w:themeColor="text1"/>
          <w:sz w:val="20"/>
          <w:szCs w:val="20"/>
        </w:rPr>
        <w:t>HASIL DAN PEMBAHASAN</w:t>
      </w:r>
    </w:p>
    <w:p w14:paraId="5D9B489A" w14:textId="21BF730F" w:rsidR="0002221A" w:rsidRPr="001F1D73" w:rsidRDefault="006B483E" w:rsidP="0002221A">
      <w:pPr>
        <w:pStyle w:val="ListParagraph"/>
        <w:numPr>
          <w:ilvl w:val="0"/>
          <w:numId w:val="9"/>
        </w:numPr>
        <w:spacing w:line="276" w:lineRule="auto"/>
        <w:jc w:val="both"/>
        <w:rPr>
          <w:rFonts w:ascii="Times New Roman" w:eastAsia="Times New Roman" w:hAnsi="Times New Roman" w:cs="Times New Roman"/>
          <w:b/>
          <w:bCs/>
          <w:color w:val="000000" w:themeColor="text1"/>
          <w:sz w:val="20"/>
          <w:szCs w:val="20"/>
        </w:rPr>
      </w:pPr>
      <w:r w:rsidRPr="001F1D73">
        <w:rPr>
          <w:rFonts w:ascii="Times New Roman" w:eastAsia="Times New Roman" w:hAnsi="Times New Roman" w:cs="Times New Roman"/>
          <w:b/>
          <w:bCs/>
          <w:color w:val="000000" w:themeColor="text1"/>
          <w:sz w:val="20"/>
          <w:szCs w:val="20"/>
        </w:rPr>
        <w:t xml:space="preserve">PENGATURAN PERIZINAN PENGGUNAAN RUANG BAWAH TANAH UNTUK BANGUNAN GEDUNG </w:t>
      </w:r>
      <w:r w:rsidR="000842D5" w:rsidRPr="001F1D73">
        <w:rPr>
          <w:rFonts w:ascii="Times New Roman" w:eastAsia="Times New Roman" w:hAnsi="Times New Roman" w:cs="Times New Roman"/>
          <w:b/>
          <w:bCs/>
          <w:color w:val="000000" w:themeColor="text1"/>
          <w:sz w:val="20"/>
          <w:szCs w:val="20"/>
        </w:rPr>
        <w:t xml:space="preserve">di </w:t>
      </w:r>
      <w:r w:rsidR="00DE1F2B">
        <w:rPr>
          <w:rFonts w:ascii="Times New Roman" w:eastAsia="Times New Roman" w:hAnsi="Times New Roman" w:cs="Times New Roman"/>
          <w:b/>
          <w:bCs/>
          <w:color w:val="000000" w:themeColor="text1"/>
          <w:sz w:val="20"/>
          <w:szCs w:val="20"/>
        </w:rPr>
        <w:t xml:space="preserve">KOTA </w:t>
      </w:r>
      <w:r w:rsidR="00862FED" w:rsidRPr="001F1D73">
        <w:rPr>
          <w:rFonts w:ascii="Times New Roman" w:eastAsia="Times New Roman" w:hAnsi="Times New Roman" w:cs="Times New Roman"/>
          <w:b/>
          <w:bCs/>
          <w:color w:val="000000" w:themeColor="text1"/>
          <w:sz w:val="20"/>
          <w:szCs w:val="20"/>
        </w:rPr>
        <w:t>SURABAYA</w:t>
      </w:r>
    </w:p>
    <w:p w14:paraId="0C541D84" w14:textId="7A840419" w:rsidR="0002221A" w:rsidRPr="001F1D73" w:rsidRDefault="0002221A" w:rsidP="0040252A">
      <w:pPr>
        <w:spacing w:line="276" w:lineRule="auto"/>
        <w:ind w:firstLine="360"/>
        <w:jc w:val="both"/>
        <w:rPr>
          <w:rFonts w:ascii="Times New Roman" w:eastAsia="Times New Roman" w:hAnsi="Times New Roman" w:cs="Times New Roman"/>
          <w:b/>
          <w:bCs/>
          <w:color w:val="000000" w:themeColor="text1"/>
          <w:sz w:val="20"/>
          <w:szCs w:val="20"/>
        </w:rPr>
      </w:pPr>
      <w:r w:rsidRPr="001F1D73">
        <w:rPr>
          <w:rFonts w:ascii="Times New Roman" w:hAnsi="Times New Roman" w:cs="Times New Roman"/>
          <w:color w:val="000000" w:themeColor="text1"/>
          <w:sz w:val="20"/>
          <w:szCs w:val="20"/>
        </w:rPr>
        <w:t>Aspek penyediaan tanah merupakan bentuk yang penting dalam mendukung pelaksanaan pembangunan, terutama yang terdapat dipusat perkotaan. Pembangunan yang terjadi di perkotaan akan dapat menimbulkan kondisi yang tidak seimbang dikarenakan tidak bertambahnya luas akan tanah tetapi kebutuhan akan tanah semakin meningkat</w:t>
      </w:r>
      <w:sdt>
        <w:sdtPr>
          <w:rPr>
            <w:bCs/>
            <w:color w:val="000000"/>
          </w:rPr>
          <w:tag w:val="MENDELEY_CITATION_v3_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"/>
          <w:id w:val="1492056983"/>
          <w:placeholder>
            <w:docPart w:val="22C81A7833FD17479F69AAB897F18AA8"/>
          </w:placeholder>
        </w:sdtPr>
        <w:sdtEndPr/>
        <w:sdtContent>
          <w:r w:rsidR="0000253C" w:rsidRPr="0000253C">
            <w:rPr>
              <w:rFonts w:ascii="Times New Roman" w:hAnsi="Times New Roman" w:cs="Times New Roman"/>
              <w:bCs/>
              <w:color w:val="000000"/>
              <w:sz w:val="20"/>
              <w:szCs w:val="20"/>
            </w:rPr>
            <w:t>(Erlina 2018).</w:t>
          </w:r>
        </w:sdtContent>
      </w:sdt>
      <w:r w:rsidRPr="001F1D73">
        <w:rPr>
          <w:rFonts w:ascii="Times New Roman" w:hAnsi="Times New Roman" w:cs="Times New Roman"/>
          <w:color w:val="000000" w:themeColor="text1"/>
          <w:sz w:val="20"/>
          <w:szCs w:val="20"/>
        </w:rPr>
        <w:t xml:space="preserve"> Kemudian banyaknya permintaan dan kebutuhan tanah tersebut yang mana bangunan ruang bawah tanah kini menjadi aspek penting untuk bangunan-bangunan yang besar yang terdapat di kota. </w:t>
      </w:r>
    </w:p>
    <w:p w14:paraId="6FDFAEA5" w14:textId="17734559" w:rsidR="0040252A" w:rsidRPr="001F1D73" w:rsidRDefault="00633F08" w:rsidP="00504FF4">
      <w:pPr>
        <w:ind w:firstLine="360"/>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Undang-Undang Nomor 26 Tahun 2007 Pasal 1 angka 14 Tentang Penataan Ruang memaparkan p</w:t>
      </w:r>
      <w:r w:rsidR="0002221A" w:rsidRPr="001F1D73">
        <w:rPr>
          <w:rFonts w:ascii="Times New Roman" w:hAnsi="Times New Roman" w:cs="Times New Roman"/>
          <w:color w:val="000000" w:themeColor="text1"/>
          <w:sz w:val="20"/>
          <w:szCs w:val="20"/>
        </w:rPr>
        <w:t xml:space="preserve">engertian pemanfaatan ruang </w:t>
      </w:r>
      <w:r w:rsidRPr="001F1D73">
        <w:rPr>
          <w:rFonts w:ascii="Times New Roman" w:hAnsi="Times New Roman" w:cs="Times New Roman"/>
          <w:color w:val="000000" w:themeColor="text1"/>
          <w:sz w:val="20"/>
          <w:szCs w:val="20"/>
        </w:rPr>
        <w:t>yaitu</w:t>
      </w:r>
      <w:r w:rsidR="00504FF4" w:rsidRPr="001F1D73">
        <w:rPr>
          <w:rFonts w:ascii="Times New Roman" w:hAnsi="Times New Roman" w:cs="Times New Roman"/>
          <w:color w:val="000000" w:themeColor="text1"/>
          <w:sz w:val="20"/>
          <w:szCs w:val="20"/>
        </w:rPr>
        <w:t xml:space="preserve"> merupakan penyusunan serta pelaksanaan suatu program </w:t>
      </w:r>
      <w:r w:rsidRPr="001F1D73">
        <w:rPr>
          <w:rFonts w:ascii="Times New Roman" w:hAnsi="Times New Roman" w:cs="Times New Roman"/>
          <w:color w:val="000000" w:themeColor="text1"/>
          <w:sz w:val="20"/>
          <w:szCs w:val="20"/>
        </w:rPr>
        <w:t>dengan pembiayaan yang sudah disusun dengan ouputnya mewujudkan</w:t>
      </w:r>
      <w:r w:rsidR="00504FF4" w:rsidRPr="001F1D73">
        <w:rPr>
          <w:rFonts w:ascii="Times New Roman" w:hAnsi="Times New Roman" w:cs="Times New Roman"/>
          <w:color w:val="000000" w:themeColor="text1"/>
          <w:sz w:val="20"/>
          <w:szCs w:val="20"/>
        </w:rPr>
        <w:t xml:space="preserve"> struktur pola ruang yang </w:t>
      </w:r>
      <w:r w:rsidR="002D1779" w:rsidRPr="001F1D73">
        <w:rPr>
          <w:rFonts w:ascii="Times New Roman" w:hAnsi="Times New Roman" w:cs="Times New Roman"/>
          <w:color w:val="000000" w:themeColor="text1"/>
          <w:sz w:val="20"/>
          <w:szCs w:val="20"/>
        </w:rPr>
        <w:t>telah selaras</w:t>
      </w:r>
      <w:r w:rsidR="00504FF4" w:rsidRPr="001F1D73">
        <w:rPr>
          <w:rFonts w:ascii="Times New Roman" w:hAnsi="Times New Roman" w:cs="Times New Roman"/>
          <w:color w:val="000000" w:themeColor="text1"/>
          <w:sz w:val="20"/>
          <w:szCs w:val="20"/>
        </w:rPr>
        <w:t xml:space="preserve"> dengan rencana tata ruang</w:t>
      </w:r>
      <w:sdt>
        <w:sdtPr>
          <w:rPr>
            <w:rFonts w:ascii="Times New Roman" w:hAnsi="Times New Roman" w:cs="Times New Roman"/>
            <w:color w:val="000000"/>
            <w:sz w:val="20"/>
            <w:szCs w:val="20"/>
          </w:rPr>
          <w:tag w:val="MENDELEY_CITATION_v3_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"/>
          <w:id w:val="-78523330"/>
          <w:placeholder>
            <w:docPart w:val="DefaultPlaceholder_-1854013440"/>
          </w:placeholder>
        </w:sdtPr>
        <w:sdtEndPr/>
        <w:sdtContent>
          <w:r w:rsidR="006F51E2" w:rsidRPr="006F51E2">
            <w:rPr>
              <w:rFonts w:ascii="Times New Roman" w:hAnsi="Times New Roman" w:cs="Times New Roman"/>
              <w:color w:val="000000"/>
              <w:sz w:val="20"/>
              <w:szCs w:val="20"/>
            </w:rPr>
            <w:t>(Indonesia 2007)</w:t>
          </w:r>
        </w:sdtContent>
      </w:sdt>
      <w:r w:rsidR="00504FF4" w:rsidRPr="001F1D73">
        <w:rPr>
          <w:rFonts w:ascii="Times New Roman" w:hAnsi="Times New Roman" w:cs="Times New Roman"/>
          <w:color w:val="000000" w:themeColor="text1"/>
          <w:sz w:val="20"/>
          <w:szCs w:val="20"/>
        </w:rPr>
        <w:t xml:space="preserve">. </w:t>
      </w:r>
      <w:r w:rsidR="0002221A" w:rsidRPr="001F1D73">
        <w:rPr>
          <w:rFonts w:ascii="Times New Roman" w:eastAsia="Times New Roman" w:hAnsi="Times New Roman" w:cs="Times New Roman"/>
          <w:color w:val="000000" w:themeColor="text1"/>
          <w:sz w:val="20"/>
          <w:szCs w:val="20"/>
        </w:rPr>
        <w:t xml:space="preserve">Pengaturan pemanfaatan ruang </w:t>
      </w:r>
      <w:r w:rsidR="002D1779" w:rsidRPr="001F1D73">
        <w:rPr>
          <w:rFonts w:ascii="Times New Roman" w:eastAsia="Times New Roman" w:hAnsi="Times New Roman" w:cs="Times New Roman"/>
          <w:color w:val="000000" w:themeColor="text1"/>
          <w:sz w:val="20"/>
          <w:szCs w:val="20"/>
        </w:rPr>
        <w:t xml:space="preserve">yang berada dibawah permukaan bumi </w:t>
      </w:r>
      <w:r w:rsidR="0002221A" w:rsidRPr="001F1D73">
        <w:rPr>
          <w:rFonts w:ascii="Times New Roman" w:eastAsia="Times New Roman" w:hAnsi="Times New Roman" w:cs="Times New Roman"/>
          <w:color w:val="000000" w:themeColor="text1"/>
          <w:sz w:val="20"/>
          <w:szCs w:val="20"/>
        </w:rPr>
        <w:t xml:space="preserve">juga terdapat </w:t>
      </w:r>
      <w:r w:rsidR="002D1779" w:rsidRPr="001F1D73">
        <w:rPr>
          <w:rFonts w:ascii="Times New Roman" w:eastAsia="Times New Roman" w:hAnsi="Times New Roman" w:cs="Times New Roman"/>
          <w:color w:val="000000" w:themeColor="text1"/>
          <w:sz w:val="20"/>
          <w:szCs w:val="20"/>
        </w:rPr>
        <w:t>di</w:t>
      </w:r>
      <w:r w:rsidR="0002221A" w:rsidRPr="001F1D73">
        <w:rPr>
          <w:rFonts w:ascii="Times New Roman" w:eastAsia="Times New Roman" w:hAnsi="Times New Roman" w:cs="Times New Roman"/>
          <w:color w:val="000000" w:themeColor="text1"/>
          <w:sz w:val="20"/>
          <w:szCs w:val="20"/>
        </w:rPr>
        <w:t xml:space="preserve"> </w:t>
      </w:r>
      <w:r w:rsidR="0002221A" w:rsidRPr="001F1D73">
        <w:rPr>
          <w:rFonts w:ascii="Times New Roman" w:hAnsi="Times New Roman" w:cs="Times New Roman"/>
          <w:color w:val="000000" w:themeColor="text1"/>
          <w:sz w:val="20"/>
          <w:szCs w:val="20"/>
        </w:rPr>
        <w:t xml:space="preserve">Pasal 32 dalam Undang-Undang Nomor 26 Tahun 2007 Tentang </w:t>
      </w:r>
      <w:r w:rsidR="0002221A" w:rsidRPr="001F1D73">
        <w:rPr>
          <w:rFonts w:ascii="Times New Roman" w:hAnsi="Times New Roman" w:cs="Times New Roman"/>
          <w:color w:val="000000" w:themeColor="text1"/>
          <w:sz w:val="20"/>
          <w:szCs w:val="20"/>
        </w:rPr>
        <w:lastRenderedPageBreak/>
        <w:t xml:space="preserve">Penataan Ruang. Terdapat pada penjelasan Pasal 32 Undang-Undang Nomor 26 Tahun 2007 Tentang Penataan Ruang </w:t>
      </w:r>
      <w:r w:rsidR="0040252A" w:rsidRPr="001F1D73">
        <w:rPr>
          <w:rFonts w:ascii="Times New Roman" w:hAnsi="Times New Roman" w:cs="Times New Roman"/>
          <w:color w:val="000000" w:themeColor="text1"/>
          <w:sz w:val="20"/>
          <w:szCs w:val="20"/>
        </w:rPr>
        <w:t xml:space="preserve">yang mana menjelaskan mengenai </w:t>
      </w:r>
      <w:r w:rsidRPr="001F1D73">
        <w:rPr>
          <w:rFonts w:ascii="Times New Roman" w:hAnsi="Times New Roman" w:cs="Times New Roman"/>
          <w:color w:val="000000" w:themeColor="text1"/>
          <w:sz w:val="20"/>
          <w:szCs w:val="20"/>
        </w:rPr>
        <w:t xml:space="preserve">pemanfaatan ruang secara vertikal, </w:t>
      </w:r>
      <w:r w:rsidR="0040252A" w:rsidRPr="001F1D73">
        <w:rPr>
          <w:rFonts w:ascii="Times New Roman" w:hAnsi="Times New Roman" w:cs="Times New Roman"/>
          <w:color w:val="000000" w:themeColor="text1"/>
          <w:sz w:val="20"/>
          <w:szCs w:val="20"/>
        </w:rPr>
        <w:t xml:space="preserve">pelaksanaan program pemanfaatan ruang, serta pelaksana dalam pemanfaatan ruang. </w:t>
      </w:r>
    </w:p>
    <w:p w14:paraId="3CD47C91" w14:textId="11B53758" w:rsidR="0002221A" w:rsidRPr="001F1D73" w:rsidRDefault="0002221A" w:rsidP="00C61FD6">
      <w:pPr>
        <w:ind w:firstLine="360"/>
        <w:jc w:val="both"/>
        <w:rPr>
          <w:rFonts w:ascii="Times New Roman" w:eastAsia="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Pasal 1 angka 2 Peraturan Menteri Pekerjaan Umum Nomor 02/PRT/M/2014 Tentang Pedoman Pemanfaatan Ruang di Dalam Bumi memiliki pengertian yaitu “Ruang di Dalam Bumi adalah ruang yang berada di bawah permukaan tanah yang digunakan untuk berbagai kegiatan manusia.”</w:t>
      </w:r>
      <w:sdt>
        <w:sdtPr>
          <w:rPr>
            <w:rFonts w:ascii="Times New Roman" w:hAnsi="Times New Roman" w:cs="Times New Roman"/>
            <w:color w:val="000000"/>
            <w:sz w:val="20"/>
            <w:szCs w:val="20"/>
          </w:rPr>
          <w:tag w:val="MENDELEY_CITATION_v3_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"/>
          <w:id w:val="299120376"/>
          <w:placeholder>
            <w:docPart w:val="DefaultPlaceholder_-1854013440"/>
          </w:placeholder>
        </w:sdtPr>
        <w:sdtEndPr/>
        <w:sdtContent>
          <w:r w:rsidR="006F51E2" w:rsidRPr="006F51E2">
            <w:rPr>
              <w:rFonts w:ascii="Times New Roman" w:hAnsi="Times New Roman" w:cs="Times New Roman"/>
              <w:color w:val="000000"/>
              <w:sz w:val="20"/>
              <w:szCs w:val="20"/>
            </w:rPr>
            <w:t>(Indonesia 2014b)</w:t>
          </w:r>
        </w:sdtContent>
      </w:sdt>
      <w:r w:rsidRPr="001F1D73">
        <w:rPr>
          <w:rFonts w:ascii="Times New Roman" w:hAnsi="Times New Roman" w:cs="Times New Roman"/>
          <w:color w:val="000000" w:themeColor="text1"/>
          <w:sz w:val="20"/>
          <w:szCs w:val="20"/>
        </w:rPr>
        <w:t xml:space="preserve"> Kemudian terdapat pengertian tentang ruang bawah tanah </w:t>
      </w:r>
      <w:r w:rsidRPr="001F1D73">
        <w:rPr>
          <w:rFonts w:ascii="Times New Roman" w:eastAsia="Times New Roman" w:hAnsi="Times New Roman" w:cs="Times New Roman"/>
          <w:color w:val="000000" w:themeColor="text1"/>
          <w:sz w:val="20"/>
          <w:szCs w:val="20"/>
        </w:rPr>
        <w:t>yaitu</w:t>
      </w:r>
      <w:r w:rsidR="00037DE5" w:rsidRPr="001F1D73">
        <w:rPr>
          <w:rFonts w:ascii="Times New Roman" w:eastAsia="Times New Roman" w:hAnsi="Times New Roman" w:cs="Times New Roman"/>
          <w:color w:val="000000" w:themeColor="text1"/>
          <w:sz w:val="20"/>
          <w:szCs w:val="20"/>
        </w:rPr>
        <w:t xml:space="preserve"> area yang </w:t>
      </w:r>
      <w:r w:rsidR="002D1779" w:rsidRPr="001F1D73">
        <w:rPr>
          <w:rFonts w:ascii="Times New Roman" w:eastAsia="Times New Roman" w:hAnsi="Times New Roman" w:cs="Times New Roman"/>
          <w:color w:val="000000" w:themeColor="text1"/>
          <w:sz w:val="20"/>
          <w:szCs w:val="20"/>
        </w:rPr>
        <w:t>berlokasi didalam bumi tepatnya dalam lapisan bawah daratan</w:t>
      </w:r>
      <w:r w:rsidRPr="001F1D73">
        <w:rPr>
          <w:rFonts w:ascii="Times New Roman" w:eastAsia="Times New Roman" w:hAnsi="Times New Roman" w:cs="Times New Roman"/>
          <w:color w:val="000000" w:themeColor="text1"/>
          <w:sz w:val="20"/>
          <w:szCs w:val="20"/>
        </w:rPr>
        <w:t xml:space="preserve"> yang </w:t>
      </w:r>
      <w:r w:rsidR="00037DE5" w:rsidRPr="001F1D73">
        <w:rPr>
          <w:rFonts w:ascii="Times New Roman" w:eastAsia="Times New Roman" w:hAnsi="Times New Roman" w:cs="Times New Roman"/>
          <w:color w:val="000000" w:themeColor="text1"/>
          <w:sz w:val="20"/>
          <w:szCs w:val="20"/>
        </w:rPr>
        <w:t>peruntukkan dan penggunaannya</w:t>
      </w:r>
      <w:r w:rsidRPr="001F1D73">
        <w:rPr>
          <w:rFonts w:ascii="Times New Roman" w:eastAsia="Times New Roman" w:hAnsi="Times New Roman" w:cs="Times New Roman"/>
          <w:color w:val="000000" w:themeColor="text1"/>
          <w:sz w:val="20"/>
          <w:szCs w:val="20"/>
        </w:rPr>
        <w:t xml:space="preserve"> untuk kepentingan lain</w:t>
      </w:r>
      <w:r w:rsidR="00037DE5" w:rsidRPr="001F1D73">
        <w:rPr>
          <w:rFonts w:ascii="Times New Roman" w:eastAsia="Times New Roman" w:hAnsi="Times New Roman" w:cs="Times New Roman"/>
          <w:color w:val="000000" w:themeColor="text1"/>
          <w:sz w:val="20"/>
          <w:szCs w:val="20"/>
        </w:rPr>
        <w:t xml:space="preserve"> contohnya seperti peruntukkan</w:t>
      </w:r>
      <w:r w:rsidRPr="001F1D73">
        <w:rPr>
          <w:rFonts w:ascii="Times New Roman" w:eastAsia="Times New Roman" w:hAnsi="Times New Roman" w:cs="Times New Roman"/>
          <w:color w:val="000000" w:themeColor="text1"/>
          <w:sz w:val="20"/>
          <w:szCs w:val="20"/>
        </w:rPr>
        <w:t xml:space="preserve"> pembangunan. Yang mana pada bawah permukaan bumi tidak hanya diambil untuk </w:t>
      </w:r>
      <w:r w:rsidR="00037DE5" w:rsidRPr="001F1D73">
        <w:rPr>
          <w:rFonts w:ascii="Times New Roman" w:eastAsia="Times New Roman" w:hAnsi="Times New Roman" w:cs="Times New Roman"/>
          <w:color w:val="000000" w:themeColor="text1"/>
          <w:sz w:val="20"/>
          <w:szCs w:val="20"/>
        </w:rPr>
        <w:t xml:space="preserve">kegiatan penggalian </w:t>
      </w:r>
      <w:r w:rsidRPr="001F1D73">
        <w:rPr>
          <w:rFonts w:ascii="Times New Roman" w:eastAsia="Times New Roman" w:hAnsi="Times New Roman" w:cs="Times New Roman"/>
          <w:color w:val="000000" w:themeColor="text1"/>
          <w:sz w:val="20"/>
          <w:szCs w:val="20"/>
        </w:rPr>
        <w:t xml:space="preserve">kekayaan alam yang </w:t>
      </w:r>
      <w:r w:rsidR="00037DE5" w:rsidRPr="001F1D73">
        <w:rPr>
          <w:rFonts w:ascii="Times New Roman" w:eastAsia="Times New Roman" w:hAnsi="Times New Roman" w:cs="Times New Roman"/>
          <w:color w:val="000000" w:themeColor="text1"/>
          <w:sz w:val="20"/>
          <w:szCs w:val="20"/>
        </w:rPr>
        <w:t>ada di</w:t>
      </w:r>
      <w:r w:rsidRPr="001F1D73">
        <w:rPr>
          <w:rFonts w:ascii="Times New Roman" w:eastAsia="Times New Roman" w:hAnsi="Times New Roman" w:cs="Times New Roman"/>
          <w:color w:val="000000" w:themeColor="text1"/>
          <w:sz w:val="20"/>
          <w:szCs w:val="20"/>
        </w:rPr>
        <w:t xml:space="preserve"> dalam</w:t>
      </w:r>
      <w:r w:rsidR="00037DE5" w:rsidRPr="001F1D73">
        <w:rPr>
          <w:rFonts w:ascii="Times New Roman" w:eastAsia="Times New Roman" w:hAnsi="Times New Roman" w:cs="Times New Roman"/>
          <w:color w:val="000000" w:themeColor="text1"/>
          <w:sz w:val="20"/>
          <w:szCs w:val="20"/>
        </w:rPr>
        <w:t xml:space="preserve"> perut bumi</w:t>
      </w:r>
      <w:sdt>
        <w:sdtPr>
          <w:rPr>
            <w:rFonts w:ascii="Times New Roman" w:eastAsia="Times New Roman" w:hAnsi="Times New Roman" w:cs="Times New Roman"/>
            <w:color w:val="000000"/>
            <w:sz w:val="20"/>
            <w:szCs w:val="20"/>
          </w:rPr>
          <w:tag w:val="MENDELEY_CITATION_v3_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"/>
          <w:id w:val="-1953389554"/>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(Siahaan 2008)</w:t>
          </w:r>
        </w:sdtContent>
      </w:sdt>
      <w:r w:rsidR="00095290" w:rsidRPr="001F1D73">
        <w:rPr>
          <w:rFonts w:ascii="Times New Roman" w:eastAsia="Times New Roman" w:hAnsi="Times New Roman" w:cs="Times New Roman"/>
          <w:color w:val="000000" w:themeColor="text1"/>
          <w:sz w:val="20"/>
          <w:szCs w:val="20"/>
        </w:rPr>
        <w:t>.</w:t>
      </w:r>
      <w:r w:rsidRPr="001F1D73">
        <w:rPr>
          <w:rFonts w:ascii="Times New Roman" w:eastAsia="Times New Roman" w:hAnsi="Times New Roman" w:cs="Times New Roman"/>
          <w:color w:val="000000" w:themeColor="text1"/>
          <w:sz w:val="20"/>
          <w:szCs w:val="20"/>
        </w:rPr>
        <w:t xml:space="preserve"> </w:t>
      </w:r>
    </w:p>
    <w:p w14:paraId="7F54CC39" w14:textId="2727BCFF" w:rsidR="0002221A" w:rsidRPr="001F1D73" w:rsidRDefault="0002221A" w:rsidP="00C61FD6">
      <w:pPr>
        <w:ind w:firstLine="360"/>
        <w:jc w:val="both"/>
        <w:rPr>
          <w:rFonts w:ascii="Times New Roman" w:eastAsia="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Pengertian ruang </w:t>
      </w:r>
      <w:r w:rsidR="008D10A6" w:rsidRPr="001F1D73">
        <w:rPr>
          <w:rFonts w:ascii="Times New Roman" w:hAnsi="Times New Roman" w:cs="Times New Roman"/>
          <w:color w:val="000000" w:themeColor="text1"/>
          <w:sz w:val="20"/>
          <w:szCs w:val="20"/>
        </w:rPr>
        <w:t>memberikan pemahaman jika</w:t>
      </w:r>
      <w:r w:rsidRPr="001F1D73">
        <w:rPr>
          <w:rFonts w:ascii="Times New Roman" w:hAnsi="Times New Roman" w:cs="Times New Roman"/>
          <w:color w:val="000000" w:themeColor="text1"/>
          <w:sz w:val="20"/>
          <w:szCs w:val="20"/>
        </w:rPr>
        <w:t xml:space="preserve"> ruang tidak </w:t>
      </w:r>
      <w:r w:rsidR="002D1779" w:rsidRPr="001F1D73">
        <w:rPr>
          <w:rFonts w:ascii="Times New Roman" w:hAnsi="Times New Roman" w:cs="Times New Roman"/>
          <w:color w:val="000000" w:themeColor="text1"/>
          <w:sz w:val="20"/>
          <w:szCs w:val="20"/>
        </w:rPr>
        <w:t>berupa</w:t>
      </w:r>
      <w:r w:rsidRPr="001F1D73">
        <w:rPr>
          <w:rFonts w:ascii="Times New Roman" w:hAnsi="Times New Roman" w:cs="Times New Roman"/>
          <w:color w:val="000000" w:themeColor="text1"/>
          <w:sz w:val="20"/>
          <w:szCs w:val="20"/>
        </w:rPr>
        <w:t xml:space="preserve"> ruang darat</w:t>
      </w:r>
      <w:r w:rsidR="008D10A6" w:rsidRPr="001F1D73">
        <w:rPr>
          <w:rFonts w:ascii="Times New Roman" w:hAnsi="Times New Roman" w:cs="Times New Roman"/>
          <w:color w:val="000000" w:themeColor="text1"/>
          <w:sz w:val="20"/>
          <w:szCs w:val="20"/>
        </w:rPr>
        <w:t xml:space="preserve"> saja</w:t>
      </w:r>
      <w:r w:rsidRPr="001F1D73">
        <w:rPr>
          <w:rFonts w:ascii="Times New Roman" w:hAnsi="Times New Roman" w:cs="Times New Roman"/>
          <w:color w:val="000000" w:themeColor="text1"/>
          <w:sz w:val="20"/>
          <w:szCs w:val="20"/>
        </w:rPr>
        <w:t>, tetapi</w:t>
      </w:r>
      <w:r w:rsidR="008D10A6" w:rsidRPr="001F1D73">
        <w:rPr>
          <w:rFonts w:ascii="Times New Roman" w:hAnsi="Times New Roman" w:cs="Times New Roman"/>
          <w:color w:val="000000" w:themeColor="text1"/>
          <w:sz w:val="20"/>
          <w:szCs w:val="20"/>
        </w:rPr>
        <w:t xml:space="preserve"> mencakup</w:t>
      </w:r>
      <w:r w:rsidRPr="001F1D73">
        <w:rPr>
          <w:rFonts w:ascii="Times New Roman" w:hAnsi="Times New Roman" w:cs="Times New Roman"/>
          <w:color w:val="000000" w:themeColor="text1"/>
          <w:sz w:val="20"/>
          <w:szCs w:val="20"/>
        </w:rPr>
        <w:t xml:space="preserve"> ruang udara</w:t>
      </w:r>
      <w:r w:rsidR="008D10A6" w:rsidRPr="001F1D73">
        <w:rPr>
          <w:rFonts w:ascii="Times New Roman" w:hAnsi="Times New Roman" w:cs="Times New Roman"/>
          <w:color w:val="000000" w:themeColor="text1"/>
          <w:sz w:val="20"/>
          <w:szCs w:val="20"/>
        </w:rPr>
        <w:t>,</w:t>
      </w:r>
      <w:r w:rsidR="002D1779" w:rsidRPr="001F1D73">
        <w:rPr>
          <w:rFonts w:ascii="Times New Roman" w:hAnsi="Times New Roman" w:cs="Times New Roman"/>
          <w:color w:val="000000" w:themeColor="text1"/>
          <w:sz w:val="20"/>
          <w:szCs w:val="20"/>
        </w:rPr>
        <w:t xml:space="preserve"> </w:t>
      </w:r>
      <w:r w:rsidR="008D10A6" w:rsidRPr="001F1D73">
        <w:rPr>
          <w:rFonts w:ascii="Times New Roman" w:hAnsi="Times New Roman" w:cs="Times New Roman"/>
          <w:color w:val="000000" w:themeColor="text1"/>
          <w:sz w:val="20"/>
          <w:szCs w:val="20"/>
        </w:rPr>
        <w:t xml:space="preserve">laut, </w:t>
      </w:r>
      <w:r w:rsidRPr="001F1D73">
        <w:rPr>
          <w:rFonts w:ascii="Times New Roman" w:hAnsi="Times New Roman" w:cs="Times New Roman"/>
          <w:color w:val="000000" w:themeColor="text1"/>
          <w:sz w:val="20"/>
          <w:szCs w:val="20"/>
        </w:rPr>
        <w:t xml:space="preserve">dan ruang </w:t>
      </w:r>
      <w:r w:rsidR="008D10A6" w:rsidRPr="001F1D73">
        <w:rPr>
          <w:rFonts w:ascii="Times New Roman" w:hAnsi="Times New Roman" w:cs="Times New Roman"/>
          <w:color w:val="000000" w:themeColor="text1"/>
          <w:sz w:val="20"/>
          <w:szCs w:val="20"/>
        </w:rPr>
        <w:t>yang berada pada</w:t>
      </w:r>
      <w:r w:rsidRPr="001F1D73">
        <w:rPr>
          <w:rFonts w:ascii="Times New Roman" w:hAnsi="Times New Roman" w:cs="Times New Roman"/>
          <w:color w:val="000000" w:themeColor="text1"/>
          <w:sz w:val="20"/>
          <w:szCs w:val="20"/>
        </w:rPr>
        <w:t xml:space="preserve"> </w:t>
      </w:r>
      <w:r w:rsidR="008D10A6" w:rsidRPr="001F1D73">
        <w:rPr>
          <w:rFonts w:ascii="Times New Roman" w:hAnsi="Times New Roman" w:cs="Times New Roman"/>
          <w:color w:val="000000" w:themeColor="text1"/>
          <w:sz w:val="20"/>
          <w:szCs w:val="20"/>
        </w:rPr>
        <w:t xml:space="preserve">lapisan bawah </w:t>
      </w:r>
      <w:r w:rsidRPr="001F1D73">
        <w:rPr>
          <w:rFonts w:ascii="Times New Roman" w:hAnsi="Times New Roman" w:cs="Times New Roman"/>
          <w:color w:val="000000" w:themeColor="text1"/>
          <w:sz w:val="20"/>
          <w:szCs w:val="20"/>
        </w:rPr>
        <w:t xml:space="preserve">bumi. </w:t>
      </w:r>
      <w:r w:rsidR="008D10A6" w:rsidRPr="001F1D73">
        <w:rPr>
          <w:rFonts w:ascii="Times New Roman" w:hAnsi="Times New Roman" w:cs="Times New Roman"/>
          <w:color w:val="000000" w:themeColor="text1"/>
          <w:sz w:val="20"/>
          <w:szCs w:val="20"/>
        </w:rPr>
        <w:t>K</w:t>
      </w:r>
      <w:r w:rsidRPr="001F1D73">
        <w:rPr>
          <w:rFonts w:ascii="Times New Roman" w:hAnsi="Times New Roman" w:cs="Times New Roman"/>
          <w:color w:val="000000" w:themeColor="text1"/>
          <w:sz w:val="20"/>
          <w:szCs w:val="20"/>
        </w:rPr>
        <w:t xml:space="preserve">emudian dalam pemanfaatan atas tanah </w:t>
      </w:r>
      <w:r w:rsidRPr="001F1D73">
        <w:rPr>
          <w:rFonts w:ascii="Times New Roman" w:eastAsia="Times New Roman" w:hAnsi="Times New Roman" w:cs="Times New Roman"/>
          <w:color w:val="000000" w:themeColor="text1"/>
          <w:sz w:val="20"/>
          <w:szCs w:val="20"/>
        </w:rPr>
        <w:t xml:space="preserve">juga tidak terlepas pada status hak atas tanah yang melekat pada tanahnya. </w:t>
      </w:r>
      <w:r w:rsidR="0002511A">
        <w:rPr>
          <w:rFonts w:ascii="Times New Roman" w:eastAsia="Times New Roman" w:hAnsi="Times New Roman" w:cs="Times New Roman"/>
          <w:color w:val="000000" w:themeColor="text1"/>
          <w:sz w:val="20"/>
          <w:szCs w:val="20"/>
        </w:rPr>
        <w:t>S</w:t>
      </w:r>
      <w:r w:rsidR="008D10A6" w:rsidRPr="001F1D73">
        <w:rPr>
          <w:rFonts w:ascii="Times New Roman" w:eastAsia="Times New Roman" w:hAnsi="Times New Roman" w:cs="Times New Roman"/>
          <w:color w:val="000000" w:themeColor="text1"/>
          <w:sz w:val="20"/>
          <w:szCs w:val="20"/>
        </w:rPr>
        <w:t>ertipikat hak atas tanah merupakan p</w:t>
      </w:r>
      <w:r w:rsidRPr="001F1D73">
        <w:rPr>
          <w:rFonts w:ascii="Times New Roman" w:eastAsia="Times New Roman" w:hAnsi="Times New Roman" w:cs="Times New Roman"/>
          <w:color w:val="000000" w:themeColor="text1"/>
          <w:sz w:val="20"/>
          <w:szCs w:val="20"/>
        </w:rPr>
        <w:t xml:space="preserve">embuktian adanya hak atas tanah </w:t>
      </w:r>
      <w:r w:rsidR="008D10A6" w:rsidRPr="001F1D73">
        <w:rPr>
          <w:rFonts w:ascii="Times New Roman" w:eastAsia="Times New Roman" w:hAnsi="Times New Roman" w:cs="Times New Roman"/>
          <w:color w:val="000000" w:themeColor="text1"/>
          <w:sz w:val="20"/>
          <w:szCs w:val="20"/>
        </w:rPr>
        <w:t>yang</w:t>
      </w:r>
      <w:r w:rsidRPr="001F1D73">
        <w:rPr>
          <w:rFonts w:ascii="Times New Roman" w:eastAsia="Times New Roman" w:hAnsi="Times New Roman" w:cs="Times New Roman"/>
          <w:color w:val="000000" w:themeColor="text1"/>
          <w:sz w:val="20"/>
          <w:szCs w:val="20"/>
        </w:rPr>
        <w:t xml:space="preserve"> di dalamnya terdapat </w:t>
      </w:r>
      <w:r w:rsidR="008D10A6" w:rsidRPr="001F1D73">
        <w:rPr>
          <w:rFonts w:ascii="Times New Roman" w:eastAsia="Times New Roman" w:hAnsi="Times New Roman" w:cs="Times New Roman"/>
          <w:color w:val="000000" w:themeColor="text1"/>
          <w:sz w:val="20"/>
          <w:szCs w:val="20"/>
        </w:rPr>
        <w:t xml:space="preserve">beberapa </w:t>
      </w:r>
      <w:r w:rsidRPr="001F1D73">
        <w:rPr>
          <w:rFonts w:ascii="Times New Roman" w:eastAsia="Times New Roman" w:hAnsi="Times New Roman" w:cs="Times New Roman"/>
          <w:color w:val="000000" w:themeColor="text1"/>
          <w:sz w:val="20"/>
          <w:szCs w:val="20"/>
        </w:rPr>
        <w:t>data</w:t>
      </w:r>
      <w:r w:rsidR="008D10A6" w:rsidRPr="001F1D73">
        <w:rPr>
          <w:rFonts w:ascii="Times New Roman" w:eastAsia="Times New Roman" w:hAnsi="Times New Roman" w:cs="Times New Roman"/>
          <w:color w:val="000000" w:themeColor="text1"/>
          <w:sz w:val="20"/>
          <w:szCs w:val="20"/>
        </w:rPr>
        <w:t xml:space="preserve"> baik secara</w:t>
      </w:r>
      <w:r w:rsidRPr="001F1D73">
        <w:rPr>
          <w:rFonts w:ascii="Times New Roman" w:eastAsia="Times New Roman" w:hAnsi="Times New Roman" w:cs="Times New Roman"/>
          <w:color w:val="000000" w:themeColor="text1"/>
          <w:sz w:val="20"/>
          <w:szCs w:val="20"/>
        </w:rPr>
        <w:t xml:space="preserve"> fisik </w:t>
      </w:r>
      <w:r w:rsidR="008D10A6" w:rsidRPr="001F1D73">
        <w:rPr>
          <w:rFonts w:ascii="Times New Roman" w:eastAsia="Times New Roman" w:hAnsi="Times New Roman" w:cs="Times New Roman"/>
          <w:color w:val="000000" w:themeColor="text1"/>
          <w:sz w:val="20"/>
          <w:szCs w:val="20"/>
        </w:rPr>
        <w:t xml:space="preserve">maupun secara </w:t>
      </w:r>
      <w:r w:rsidRPr="001F1D73">
        <w:rPr>
          <w:rFonts w:ascii="Times New Roman" w:eastAsia="Times New Roman" w:hAnsi="Times New Roman" w:cs="Times New Roman"/>
          <w:color w:val="000000" w:themeColor="text1"/>
          <w:sz w:val="20"/>
          <w:szCs w:val="20"/>
        </w:rPr>
        <w:t xml:space="preserve">yuridis </w:t>
      </w:r>
      <w:r w:rsidR="008D10A6" w:rsidRPr="001F1D73">
        <w:rPr>
          <w:rFonts w:ascii="Times New Roman" w:eastAsia="Times New Roman" w:hAnsi="Times New Roman" w:cs="Times New Roman"/>
          <w:color w:val="000000" w:themeColor="text1"/>
          <w:sz w:val="20"/>
          <w:szCs w:val="20"/>
        </w:rPr>
        <w:t>yang sesuai substansi yang tertuang pada buku tanah dan</w:t>
      </w:r>
      <w:r w:rsidRPr="001F1D73">
        <w:rPr>
          <w:rFonts w:ascii="Times New Roman" w:eastAsia="Times New Roman" w:hAnsi="Times New Roman" w:cs="Times New Roman"/>
          <w:color w:val="000000" w:themeColor="text1"/>
          <w:sz w:val="20"/>
          <w:szCs w:val="20"/>
        </w:rPr>
        <w:t xml:space="preserve"> surat ukur yang bersangkutan</w:t>
      </w:r>
      <w:r w:rsidRPr="001F1D73">
        <w:rPr>
          <w:rFonts w:ascii="Times New Roman" w:hAnsi="Times New Roman" w:cs="Times New Roman"/>
          <w:b/>
          <w:bCs/>
          <w:color w:val="000000" w:themeColor="text1"/>
          <w:sz w:val="20"/>
          <w:szCs w:val="20"/>
        </w:rPr>
        <w:t xml:space="preserve"> </w:t>
      </w:r>
      <w:sdt>
        <w:sdtPr>
          <w:rPr>
            <w:rFonts w:ascii="Times New Roman" w:hAnsi="Times New Roman" w:cs="Times New Roman"/>
            <w:bCs/>
            <w:color w:val="000000"/>
            <w:sz w:val="20"/>
            <w:szCs w:val="20"/>
          </w:rPr>
          <w:tag w:val="MENDELEY_CITATION_v3_eyJjaXRhdGlvbklEIjoiTUVOREVMRVlfQ0lUQVRJT05fZmU0YTViM2YtMjZmNC00YzczLTk4MjctNGUyYzhjZmQ0N2Q2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
          <w:id w:val="711471754"/>
          <w:placeholder>
            <w:docPart w:val="E2C2FF4BCEE5C14AB76E3106BB884DB5"/>
          </w:placeholder>
        </w:sdtPr>
        <w:sdtEndPr/>
        <w:sdtContent>
          <w:r w:rsidR="0000253C" w:rsidRPr="0000253C">
            <w:rPr>
              <w:rFonts w:ascii="Times New Roman" w:hAnsi="Times New Roman" w:cs="Times New Roman"/>
              <w:bCs/>
              <w:color w:val="000000"/>
              <w:sz w:val="20"/>
              <w:szCs w:val="20"/>
            </w:rPr>
            <w:t>(Kurniati and Saepul Zamil 2018).</w:t>
          </w:r>
        </w:sdtContent>
      </w:sdt>
    </w:p>
    <w:p w14:paraId="6335262E" w14:textId="4327AF4C" w:rsidR="00504FF4" w:rsidRPr="001F1D73" w:rsidRDefault="008160AD" w:rsidP="00546305">
      <w:pPr>
        <w:ind w:firstLine="283"/>
        <w:jc w:val="both"/>
        <w:rPr>
          <w:rFonts w:ascii="Times New Roman" w:eastAsia="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Kebanyakan p</w:t>
      </w:r>
      <w:r w:rsidR="0002221A" w:rsidRPr="001F1D73">
        <w:rPr>
          <w:rFonts w:ascii="Times New Roman" w:hAnsi="Times New Roman" w:cs="Times New Roman"/>
          <w:color w:val="000000" w:themeColor="text1"/>
          <w:sz w:val="20"/>
          <w:szCs w:val="20"/>
        </w:rPr>
        <w:t xml:space="preserve">emanfaatan ruang bawah tanah </w:t>
      </w:r>
      <w:r w:rsidRPr="001F1D73">
        <w:rPr>
          <w:rFonts w:ascii="Times New Roman" w:hAnsi="Times New Roman" w:cs="Times New Roman"/>
          <w:color w:val="000000" w:themeColor="text1"/>
          <w:sz w:val="20"/>
          <w:szCs w:val="20"/>
        </w:rPr>
        <w:t>di</w:t>
      </w:r>
      <w:r w:rsidR="0002221A" w:rsidRPr="001F1D73">
        <w:rPr>
          <w:rFonts w:ascii="Times New Roman" w:hAnsi="Times New Roman" w:cs="Times New Roman"/>
          <w:color w:val="000000" w:themeColor="text1"/>
          <w:sz w:val="20"/>
          <w:szCs w:val="20"/>
        </w:rPr>
        <w:t>gunakan</w:t>
      </w:r>
      <w:r w:rsidRPr="001F1D73">
        <w:rPr>
          <w:rFonts w:ascii="Times New Roman" w:hAnsi="Times New Roman" w:cs="Times New Roman"/>
          <w:color w:val="000000" w:themeColor="text1"/>
          <w:sz w:val="20"/>
          <w:szCs w:val="20"/>
        </w:rPr>
        <w:t xml:space="preserve"> di sebuah </w:t>
      </w:r>
      <w:r w:rsidR="0002221A" w:rsidRPr="001F1D73">
        <w:rPr>
          <w:rFonts w:ascii="Times New Roman" w:hAnsi="Times New Roman" w:cs="Times New Roman"/>
          <w:color w:val="000000" w:themeColor="text1"/>
          <w:sz w:val="20"/>
          <w:szCs w:val="20"/>
        </w:rPr>
        <w:t>bangunan gedung</w:t>
      </w:r>
      <w:r w:rsidR="00504FF4" w:rsidRPr="001F1D73">
        <w:rPr>
          <w:rFonts w:ascii="Times New Roman" w:hAnsi="Times New Roman" w:cs="Times New Roman"/>
          <w:color w:val="000000" w:themeColor="text1"/>
          <w:sz w:val="20"/>
          <w:szCs w:val="20"/>
        </w:rPr>
        <w:t>.</w:t>
      </w:r>
      <w:r w:rsidR="00504FF4" w:rsidRPr="001F1D73">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B</w:t>
      </w:r>
      <w:r w:rsidR="0002221A" w:rsidRPr="001F1D73">
        <w:rPr>
          <w:rFonts w:ascii="Times New Roman" w:eastAsia="Times New Roman" w:hAnsi="Times New Roman" w:cs="Times New Roman"/>
          <w:color w:val="000000" w:themeColor="text1"/>
          <w:sz w:val="20"/>
          <w:szCs w:val="20"/>
        </w:rPr>
        <w:t xml:space="preserve">angunan gedung memiliki beberapa fungsi yang terdapat pada Pasal 5 </w:t>
      </w:r>
      <w:r w:rsidR="00264826" w:rsidRPr="001F1D73">
        <w:rPr>
          <w:rFonts w:ascii="Times New Roman" w:eastAsia="Times New Roman" w:hAnsi="Times New Roman" w:cs="Times New Roman"/>
          <w:color w:val="000000" w:themeColor="text1"/>
          <w:sz w:val="20"/>
          <w:szCs w:val="20"/>
        </w:rPr>
        <w:t xml:space="preserve">antara lain </w:t>
      </w:r>
      <w:r w:rsidR="0002221A" w:rsidRPr="001F1D73">
        <w:rPr>
          <w:rFonts w:ascii="Times New Roman" w:eastAsia="Times New Roman" w:hAnsi="Times New Roman" w:cs="Times New Roman"/>
          <w:color w:val="000000" w:themeColor="text1"/>
          <w:sz w:val="20"/>
          <w:szCs w:val="20"/>
        </w:rPr>
        <w:t xml:space="preserve">fungsi hunian, , usaha, </w:t>
      </w:r>
      <w:r w:rsidR="00DF126A" w:rsidRPr="001F1D73">
        <w:rPr>
          <w:rFonts w:ascii="Times New Roman" w:eastAsia="Times New Roman" w:hAnsi="Times New Roman" w:cs="Times New Roman"/>
          <w:color w:val="000000" w:themeColor="text1"/>
          <w:sz w:val="20"/>
          <w:szCs w:val="20"/>
        </w:rPr>
        <w:t xml:space="preserve">keagamaan, </w:t>
      </w:r>
      <w:r w:rsidR="0002221A" w:rsidRPr="001F1D73">
        <w:rPr>
          <w:rFonts w:ascii="Times New Roman" w:eastAsia="Times New Roman" w:hAnsi="Times New Roman" w:cs="Times New Roman"/>
          <w:color w:val="000000" w:themeColor="text1"/>
          <w:sz w:val="20"/>
          <w:szCs w:val="20"/>
        </w:rPr>
        <w:t>sosial dan budaya, serta fungsi khusus.</w:t>
      </w:r>
      <w:r w:rsidR="00504FF4" w:rsidRPr="001F1D73">
        <w:rPr>
          <w:rFonts w:ascii="Times New Roman" w:eastAsia="Times New Roman" w:hAnsi="Times New Roman" w:cs="Times New Roman"/>
          <w:color w:val="000000" w:themeColor="text1"/>
          <w:sz w:val="20"/>
          <w:szCs w:val="20"/>
        </w:rPr>
        <w:t xml:space="preserve"> </w:t>
      </w:r>
      <w:r w:rsidR="00DF126A" w:rsidRPr="001F1D73">
        <w:rPr>
          <w:rFonts w:ascii="Times New Roman" w:eastAsia="Times New Roman" w:hAnsi="Times New Roman" w:cs="Times New Roman"/>
          <w:color w:val="000000" w:themeColor="text1"/>
          <w:sz w:val="20"/>
          <w:szCs w:val="20"/>
        </w:rPr>
        <w:t>Salah satu f</w:t>
      </w:r>
      <w:r w:rsidR="0002221A" w:rsidRPr="001F1D73">
        <w:rPr>
          <w:rFonts w:ascii="Times New Roman" w:eastAsia="Times New Roman" w:hAnsi="Times New Roman" w:cs="Times New Roman"/>
          <w:color w:val="000000" w:themeColor="text1"/>
          <w:sz w:val="20"/>
          <w:szCs w:val="20"/>
        </w:rPr>
        <w:t xml:space="preserve">ungsi bangunan gedung tersebut yaitu fungsi usaha yang mana bangunan gedung tersebut akan digunakan sebagai aktifitas komersial yaitu </w:t>
      </w:r>
      <w:r w:rsidR="00DF126A" w:rsidRPr="001F1D73">
        <w:rPr>
          <w:rFonts w:ascii="Times New Roman" w:eastAsia="Times New Roman" w:hAnsi="Times New Roman" w:cs="Times New Roman"/>
          <w:color w:val="000000" w:themeColor="text1"/>
          <w:sz w:val="20"/>
          <w:szCs w:val="20"/>
        </w:rPr>
        <w:t xml:space="preserve">aktifitas sewa ataupun aktifitas </w:t>
      </w:r>
      <w:r w:rsidR="0002221A" w:rsidRPr="001F1D73">
        <w:rPr>
          <w:rFonts w:ascii="Times New Roman" w:eastAsia="Times New Roman" w:hAnsi="Times New Roman" w:cs="Times New Roman"/>
          <w:color w:val="000000" w:themeColor="text1"/>
          <w:sz w:val="20"/>
          <w:szCs w:val="20"/>
        </w:rPr>
        <w:t>jual</w:t>
      </w:r>
      <w:r w:rsidR="00DF126A" w:rsidRPr="001F1D73">
        <w:rPr>
          <w:rFonts w:ascii="Times New Roman" w:eastAsia="Times New Roman" w:hAnsi="Times New Roman" w:cs="Times New Roman"/>
          <w:color w:val="000000" w:themeColor="text1"/>
          <w:sz w:val="20"/>
          <w:szCs w:val="20"/>
        </w:rPr>
        <w:t xml:space="preserve"> beli</w:t>
      </w:r>
      <w:r w:rsidR="0002221A" w:rsidRPr="001F1D73">
        <w:rPr>
          <w:rFonts w:ascii="Times New Roman" w:eastAsia="Times New Roman" w:hAnsi="Times New Roman" w:cs="Times New Roman"/>
          <w:color w:val="000000" w:themeColor="text1"/>
          <w:sz w:val="20"/>
          <w:szCs w:val="20"/>
        </w:rPr>
        <w:t>. Bangunan gedung untuk aktifitas komersil tersebut untuk ditujukan sebagai keperluan berbisnis sehingga salah satu faktor yang menjadi peranan penting yaitu lokasi yang strategis agar bangunan tersebut menjadi sukses di masyarakat</w:t>
      </w:r>
      <w:sdt>
        <w:sdtPr>
          <w:rPr>
            <w:rFonts w:ascii="Times New Roman" w:eastAsia="Times New Roman" w:hAnsi="Times New Roman" w:cs="Times New Roman"/>
            <w:color w:val="000000"/>
            <w:sz w:val="20"/>
            <w:szCs w:val="20"/>
          </w:rPr>
          <w:tag w:val="MENDELEY_CITATION_v3_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"/>
          <w:id w:val="-867597348"/>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(Haq 2018)</w:t>
          </w:r>
        </w:sdtContent>
      </w:sdt>
      <w:r w:rsidR="00504FF4" w:rsidRPr="001F1D73">
        <w:rPr>
          <w:rFonts w:ascii="Times New Roman" w:eastAsia="Times New Roman" w:hAnsi="Times New Roman" w:cs="Times New Roman"/>
          <w:color w:val="000000" w:themeColor="text1"/>
          <w:sz w:val="20"/>
          <w:szCs w:val="20"/>
        </w:rPr>
        <w:t xml:space="preserve">. </w:t>
      </w:r>
    </w:p>
    <w:p w14:paraId="12B2A32D" w14:textId="46095DD4" w:rsidR="00651CB0" w:rsidRDefault="0002221A" w:rsidP="006B483E">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Kemudian dalam fungsi bangunan gedung untuk penggunaan ruang bawah tanah yang mana Dalam Pasal 7 ayat (4) yang menjelaskan bahwa</w:t>
      </w:r>
      <w:r w:rsidR="00BE3770">
        <w:rPr>
          <w:rFonts w:ascii="Times New Roman" w:eastAsia="Times New Roman" w:hAnsi="Times New Roman" w:cs="Times New Roman"/>
          <w:color w:val="000000" w:themeColor="text1"/>
          <w:sz w:val="20"/>
          <w:szCs w:val="20"/>
        </w:rPr>
        <w:t xml:space="preserve"> </w:t>
      </w:r>
      <w:r w:rsidR="00651CB0">
        <w:rPr>
          <w:rFonts w:ascii="Times New Roman" w:eastAsia="Times New Roman" w:hAnsi="Times New Roman" w:cs="Times New Roman"/>
          <w:color w:val="000000" w:themeColor="text1"/>
          <w:sz w:val="20"/>
          <w:szCs w:val="20"/>
        </w:rPr>
        <w:t>mengenai instansi yang berwenang dalam pemberian izin pemanfaatan ruang yang di atas atau di bawahnya serta bertanggung jawab mengenai penyelenggaraan sarana atau fasilitas dalam bangunan gedung yang akan di bangunan di atas atau di bawahnya.</w:t>
      </w:r>
    </w:p>
    <w:p w14:paraId="41321256" w14:textId="0B394376" w:rsidR="0002221A" w:rsidRPr="00546305" w:rsidRDefault="0002221A" w:rsidP="00546305">
      <w:pPr>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lastRenderedPageBreak/>
        <w:t xml:space="preserve">Peraturan tentang bangunan gedung </w:t>
      </w:r>
      <w:r w:rsidR="00840E49" w:rsidRPr="001F1D73">
        <w:rPr>
          <w:rFonts w:ascii="Times New Roman" w:eastAsia="Times New Roman" w:hAnsi="Times New Roman" w:cs="Times New Roman"/>
          <w:color w:val="000000" w:themeColor="text1"/>
          <w:sz w:val="20"/>
          <w:szCs w:val="20"/>
        </w:rPr>
        <w:t>tersebut</w:t>
      </w:r>
      <w:r w:rsidRPr="001F1D73">
        <w:rPr>
          <w:rFonts w:ascii="Times New Roman" w:eastAsia="Times New Roman" w:hAnsi="Times New Roman" w:cs="Times New Roman"/>
          <w:color w:val="000000" w:themeColor="text1"/>
          <w:sz w:val="20"/>
          <w:szCs w:val="20"/>
        </w:rPr>
        <w:t xml:space="preserve"> men</w:t>
      </w:r>
      <w:r w:rsidR="002D1779" w:rsidRPr="001F1D73">
        <w:rPr>
          <w:rFonts w:ascii="Times New Roman" w:eastAsia="Times New Roman" w:hAnsi="Times New Roman" w:cs="Times New Roman"/>
          <w:color w:val="000000" w:themeColor="text1"/>
          <w:sz w:val="20"/>
          <w:szCs w:val="20"/>
        </w:rPr>
        <w:t xml:space="preserve">jabarkan </w:t>
      </w:r>
      <w:r w:rsidR="00840E49" w:rsidRPr="001F1D73">
        <w:rPr>
          <w:rFonts w:ascii="Times New Roman" w:eastAsia="Times New Roman" w:hAnsi="Times New Roman" w:cs="Times New Roman"/>
          <w:color w:val="000000" w:themeColor="text1"/>
          <w:sz w:val="20"/>
          <w:szCs w:val="20"/>
        </w:rPr>
        <w:t>secara gamblang apabila pada suatu</w:t>
      </w:r>
      <w:r w:rsidRPr="001F1D73">
        <w:rPr>
          <w:rFonts w:ascii="Times New Roman" w:eastAsia="Times New Roman" w:hAnsi="Times New Roman" w:cs="Times New Roman"/>
          <w:color w:val="000000" w:themeColor="text1"/>
          <w:sz w:val="20"/>
          <w:szCs w:val="20"/>
        </w:rPr>
        <w:t xml:space="preserve"> pembangunan bangunan gedung </w:t>
      </w:r>
      <w:r w:rsidR="00840E49" w:rsidRPr="001F1D73">
        <w:rPr>
          <w:rFonts w:ascii="Times New Roman" w:eastAsia="Times New Roman" w:hAnsi="Times New Roman" w:cs="Times New Roman"/>
          <w:color w:val="000000" w:themeColor="text1"/>
          <w:sz w:val="20"/>
          <w:szCs w:val="20"/>
        </w:rPr>
        <w:t xml:space="preserve">bisa </w:t>
      </w:r>
      <w:r w:rsidRPr="001F1D73">
        <w:rPr>
          <w:rFonts w:ascii="Times New Roman" w:eastAsia="Times New Roman" w:hAnsi="Times New Roman" w:cs="Times New Roman"/>
          <w:color w:val="000000" w:themeColor="text1"/>
          <w:sz w:val="20"/>
          <w:szCs w:val="20"/>
        </w:rPr>
        <w:t xml:space="preserve">dimanfaatkan </w:t>
      </w:r>
      <w:r w:rsidR="00840E49" w:rsidRPr="001F1D73">
        <w:rPr>
          <w:rFonts w:ascii="Times New Roman" w:eastAsia="Times New Roman" w:hAnsi="Times New Roman" w:cs="Times New Roman"/>
          <w:color w:val="000000" w:themeColor="text1"/>
          <w:sz w:val="20"/>
          <w:szCs w:val="20"/>
        </w:rPr>
        <w:t>atau digunakan menjadi</w:t>
      </w:r>
      <w:r w:rsidRPr="001F1D73">
        <w:rPr>
          <w:rFonts w:ascii="Times New Roman" w:eastAsia="Times New Roman" w:hAnsi="Times New Roman" w:cs="Times New Roman"/>
          <w:color w:val="000000" w:themeColor="text1"/>
          <w:sz w:val="20"/>
          <w:szCs w:val="20"/>
        </w:rPr>
        <w:t xml:space="preserve"> fasilitas </w:t>
      </w:r>
      <w:r w:rsidR="00874EB3" w:rsidRPr="001F1D73">
        <w:rPr>
          <w:rFonts w:ascii="Times New Roman" w:eastAsia="Times New Roman" w:hAnsi="Times New Roman" w:cs="Times New Roman"/>
          <w:color w:val="000000" w:themeColor="text1"/>
          <w:sz w:val="20"/>
          <w:szCs w:val="20"/>
        </w:rPr>
        <w:t xml:space="preserve">dan/atau </w:t>
      </w:r>
      <w:r w:rsidRPr="001F1D73">
        <w:rPr>
          <w:rFonts w:ascii="Times New Roman" w:eastAsia="Times New Roman" w:hAnsi="Times New Roman" w:cs="Times New Roman"/>
          <w:color w:val="000000" w:themeColor="text1"/>
          <w:sz w:val="20"/>
          <w:szCs w:val="20"/>
        </w:rPr>
        <w:t xml:space="preserve">kepentingan umum </w:t>
      </w:r>
      <w:r w:rsidR="00840E49" w:rsidRPr="001F1D73">
        <w:rPr>
          <w:rFonts w:ascii="Times New Roman" w:eastAsia="Times New Roman" w:hAnsi="Times New Roman" w:cs="Times New Roman"/>
          <w:color w:val="000000" w:themeColor="text1"/>
          <w:sz w:val="20"/>
          <w:szCs w:val="20"/>
        </w:rPr>
        <w:t>dengan syarat pelaksanaan teknis dan fungsi</w:t>
      </w:r>
      <w:r w:rsidR="00341DAC" w:rsidRPr="001F1D73">
        <w:rPr>
          <w:rFonts w:ascii="Times New Roman" w:eastAsia="Times New Roman" w:hAnsi="Times New Roman" w:cs="Times New Roman"/>
          <w:color w:val="000000" w:themeColor="text1"/>
          <w:sz w:val="20"/>
          <w:szCs w:val="20"/>
        </w:rPr>
        <w:t xml:space="preserve"> pembangunannya</w:t>
      </w:r>
      <w:r w:rsidR="00840E49" w:rsidRPr="001F1D73">
        <w:rPr>
          <w:rFonts w:ascii="Times New Roman" w:eastAsia="Times New Roman" w:hAnsi="Times New Roman" w:cs="Times New Roman"/>
          <w:color w:val="000000" w:themeColor="text1"/>
          <w:sz w:val="20"/>
          <w:szCs w:val="20"/>
        </w:rPr>
        <w:t xml:space="preserve"> harus </w:t>
      </w:r>
      <w:r w:rsidRPr="001F1D73">
        <w:rPr>
          <w:rFonts w:ascii="Times New Roman" w:eastAsia="Times New Roman" w:hAnsi="Times New Roman" w:cs="Times New Roman"/>
          <w:color w:val="000000" w:themeColor="text1"/>
          <w:sz w:val="20"/>
          <w:szCs w:val="20"/>
        </w:rPr>
        <w:t xml:space="preserve">sesuai dengan </w:t>
      </w:r>
      <w:r w:rsidR="00341DAC" w:rsidRPr="001F1D73">
        <w:rPr>
          <w:rFonts w:ascii="Times New Roman" w:eastAsia="Times New Roman" w:hAnsi="Times New Roman" w:cs="Times New Roman"/>
          <w:color w:val="000000" w:themeColor="text1"/>
          <w:sz w:val="20"/>
          <w:szCs w:val="20"/>
        </w:rPr>
        <w:t>peraturan atau ketentuan dibawah maupun diatas</w:t>
      </w:r>
      <w:r w:rsidRPr="001F1D73">
        <w:rPr>
          <w:rFonts w:ascii="Times New Roman" w:eastAsia="Times New Roman" w:hAnsi="Times New Roman" w:cs="Times New Roman"/>
          <w:color w:val="000000" w:themeColor="text1"/>
          <w:sz w:val="20"/>
          <w:szCs w:val="20"/>
        </w:rPr>
        <w:t xml:space="preserve"> tanah</w:t>
      </w:r>
      <w:sdt>
        <w:sdtPr>
          <w:rPr>
            <w:rFonts w:ascii="Times New Roman" w:eastAsia="Times New Roman" w:hAnsi="Times New Roman" w:cs="Times New Roman"/>
            <w:color w:val="000000"/>
            <w:sz w:val="20"/>
            <w:szCs w:val="20"/>
          </w:rPr>
          <w:tag w:val="MENDELEY_CITATION_v3_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"/>
          <w:id w:val="-1533723086"/>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(Agustina et al. 2019).</w:t>
          </w:r>
        </w:sdtContent>
      </w:sdt>
      <w:r w:rsidRPr="001F1D73">
        <w:rPr>
          <w:rFonts w:ascii="Times New Roman" w:eastAsia="Times New Roman" w:hAnsi="Times New Roman" w:cs="Times New Roman"/>
          <w:color w:val="000000" w:themeColor="text1"/>
          <w:sz w:val="20"/>
          <w:szCs w:val="20"/>
        </w:rPr>
        <w:t xml:space="preserve"> Dalam bangunan gedung di atas tanah ataupun di bawah tanah </w:t>
      </w:r>
      <w:r w:rsidR="00341DAC" w:rsidRPr="001F1D73">
        <w:rPr>
          <w:rFonts w:ascii="Times New Roman" w:eastAsia="Times New Roman" w:hAnsi="Times New Roman" w:cs="Times New Roman"/>
          <w:color w:val="000000" w:themeColor="text1"/>
          <w:sz w:val="20"/>
          <w:szCs w:val="20"/>
        </w:rPr>
        <w:t>wajib</w:t>
      </w:r>
      <w:r w:rsidRPr="001F1D73">
        <w:rPr>
          <w:rFonts w:ascii="Times New Roman" w:eastAsia="Times New Roman" w:hAnsi="Times New Roman" w:cs="Times New Roman"/>
          <w:color w:val="000000" w:themeColor="text1"/>
          <w:sz w:val="20"/>
          <w:szCs w:val="20"/>
        </w:rPr>
        <w:t xml:space="preserve"> </w:t>
      </w:r>
      <w:r w:rsidR="00341DAC" w:rsidRPr="001F1D73">
        <w:rPr>
          <w:rFonts w:ascii="Times New Roman" w:eastAsia="Times New Roman" w:hAnsi="Times New Roman" w:cs="Times New Roman"/>
          <w:color w:val="000000" w:themeColor="text1"/>
          <w:sz w:val="20"/>
          <w:szCs w:val="20"/>
        </w:rPr>
        <w:t xml:space="preserve">melakukan pemenuhan </w:t>
      </w:r>
      <w:r w:rsidRPr="001F1D73">
        <w:rPr>
          <w:rFonts w:ascii="Times New Roman" w:eastAsia="Times New Roman" w:hAnsi="Times New Roman" w:cs="Times New Roman"/>
          <w:color w:val="000000" w:themeColor="text1"/>
          <w:sz w:val="20"/>
          <w:szCs w:val="20"/>
        </w:rPr>
        <w:t xml:space="preserve">persyaratan yang sifatnya komulatif </w:t>
      </w:r>
      <w:r w:rsidR="00341DAC" w:rsidRPr="001F1D73">
        <w:rPr>
          <w:rFonts w:ascii="Times New Roman" w:eastAsia="Times New Roman" w:hAnsi="Times New Roman" w:cs="Times New Roman"/>
          <w:color w:val="000000" w:themeColor="text1"/>
          <w:sz w:val="20"/>
          <w:szCs w:val="20"/>
        </w:rPr>
        <w:t>seperti mencakup</w:t>
      </w:r>
      <w:r w:rsidRPr="001F1D73">
        <w:rPr>
          <w:rFonts w:ascii="Times New Roman" w:eastAsia="Times New Roman" w:hAnsi="Times New Roman" w:cs="Times New Roman"/>
          <w:color w:val="000000" w:themeColor="text1"/>
          <w:sz w:val="20"/>
          <w:szCs w:val="20"/>
        </w:rPr>
        <w:t xml:space="preserve"> hak atas tanah dan aspek perizinannya. </w:t>
      </w:r>
      <w:r w:rsidR="00341DAC" w:rsidRPr="001F1D73">
        <w:rPr>
          <w:rFonts w:ascii="Times New Roman" w:eastAsia="Times New Roman" w:hAnsi="Times New Roman" w:cs="Times New Roman"/>
          <w:color w:val="000000" w:themeColor="text1"/>
          <w:sz w:val="20"/>
          <w:szCs w:val="20"/>
        </w:rPr>
        <w:t>Hak atas atanah yang menyangkut atas berbagai hak, subjek, luasan, serta batas tanah harus diperhatikan dan dipastikan terlebih dahulu dalam sebuah bangunan gedung</w:t>
      </w:r>
      <w:r w:rsidRPr="001F1D73">
        <w:rPr>
          <w:rFonts w:ascii="Times New Roman" w:eastAsia="Times New Roman" w:hAnsi="Times New Roman" w:cs="Times New Roman"/>
          <w:color w:val="000000" w:themeColor="text1"/>
          <w:sz w:val="20"/>
          <w:szCs w:val="20"/>
        </w:rPr>
        <w:t xml:space="preserve">. </w:t>
      </w:r>
      <w:r w:rsidR="00341DAC" w:rsidRPr="001F1D73">
        <w:rPr>
          <w:rFonts w:ascii="Times New Roman" w:eastAsia="Times New Roman" w:hAnsi="Times New Roman" w:cs="Times New Roman"/>
          <w:color w:val="000000" w:themeColor="text1"/>
          <w:sz w:val="20"/>
          <w:szCs w:val="20"/>
        </w:rPr>
        <w:t>Sedangkan untuk</w:t>
      </w:r>
      <w:r w:rsidRPr="001F1D73">
        <w:rPr>
          <w:rFonts w:ascii="Times New Roman" w:eastAsia="Times New Roman" w:hAnsi="Times New Roman" w:cs="Times New Roman"/>
          <w:color w:val="000000" w:themeColor="text1"/>
          <w:sz w:val="20"/>
          <w:szCs w:val="20"/>
        </w:rPr>
        <w:t xml:space="preserve"> bangunan yang didirikan</w:t>
      </w:r>
      <w:r w:rsidR="00341DAC" w:rsidRPr="001F1D73">
        <w:rPr>
          <w:rFonts w:ascii="Times New Roman" w:eastAsia="Times New Roman" w:hAnsi="Times New Roman" w:cs="Times New Roman"/>
          <w:color w:val="000000" w:themeColor="text1"/>
          <w:sz w:val="20"/>
          <w:szCs w:val="20"/>
        </w:rPr>
        <w:t xml:space="preserve"> pada</w:t>
      </w:r>
      <w:r w:rsidRPr="001F1D73">
        <w:rPr>
          <w:rFonts w:ascii="Times New Roman" w:eastAsia="Times New Roman" w:hAnsi="Times New Roman" w:cs="Times New Roman"/>
          <w:color w:val="000000" w:themeColor="text1"/>
          <w:sz w:val="20"/>
          <w:szCs w:val="20"/>
        </w:rPr>
        <w:t xml:space="preserve"> ruang bawah tanah harus terdapat suatu persyaratan perizinan dalam pembangunan yang sama dengan pembangunan gedung di atas tanah</w:t>
      </w:r>
      <w:r w:rsidR="00AD4200" w:rsidRPr="001F1D73">
        <w:rPr>
          <w:rFonts w:ascii="Times New Roman" w:eastAsia="Times New Roman" w:hAnsi="Times New Roman" w:cs="Times New Roman"/>
          <w:color w:val="000000" w:themeColor="text1"/>
          <w:sz w:val="20"/>
          <w:szCs w:val="20"/>
        </w:rPr>
        <w:t>, dimana secara hukum yaitu</w:t>
      </w:r>
      <w:r w:rsidRPr="001F1D73">
        <w:rPr>
          <w:rFonts w:ascii="Times New Roman" w:eastAsia="Times New Roman" w:hAnsi="Times New Roman" w:cs="Times New Roman"/>
          <w:color w:val="000000" w:themeColor="text1"/>
          <w:sz w:val="20"/>
          <w:szCs w:val="20"/>
        </w:rPr>
        <w:t xml:space="preserve"> memberi kewenangan untuk mendirikan, </w:t>
      </w:r>
      <w:r w:rsidR="00AD4200" w:rsidRPr="001F1D73">
        <w:rPr>
          <w:rFonts w:ascii="Times New Roman" w:eastAsia="Times New Roman" w:hAnsi="Times New Roman" w:cs="Times New Roman"/>
          <w:color w:val="000000" w:themeColor="text1"/>
          <w:sz w:val="20"/>
          <w:szCs w:val="20"/>
        </w:rPr>
        <w:t xml:space="preserve">menggunakan </w:t>
      </w:r>
      <w:r w:rsidRPr="001F1D73">
        <w:rPr>
          <w:rFonts w:ascii="Times New Roman" w:eastAsia="Times New Roman" w:hAnsi="Times New Roman" w:cs="Times New Roman"/>
          <w:color w:val="000000" w:themeColor="text1"/>
          <w:sz w:val="20"/>
          <w:szCs w:val="20"/>
        </w:rPr>
        <w:t>dan</w:t>
      </w:r>
      <w:r w:rsidR="00AD4200" w:rsidRPr="001F1D73">
        <w:rPr>
          <w:rFonts w:ascii="Times New Roman" w:eastAsia="Times New Roman" w:hAnsi="Times New Roman" w:cs="Times New Roman"/>
          <w:color w:val="000000" w:themeColor="text1"/>
          <w:sz w:val="20"/>
          <w:szCs w:val="20"/>
        </w:rPr>
        <w:t xml:space="preserve"> memiliki</w:t>
      </w:r>
      <w:r w:rsidRPr="001F1D73">
        <w:rPr>
          <w:rFonts w:ascii="Times New Roman" w:eastAsia="Times New Roman" w:hAnsi="Times New Roman" w:cs="Times New Roman"/>
          <w:color w:val="000000" w:themeColor="text1"/>
          <w:sz w:val="20"/>
          <w:szCs w:val="20"/>
        </w:rPr>
        <w:t xml:space="preserve"> ruang bawah tanah. Dalam hal ini terdapat dalam Pasal 11 ayat (1) Peraturan Pemerintah Republik Indonesia Nomor 36 Tahun 2005 Tentang Peraturan Pelaksana Undan-Undang Nomor 28 Tahun 2002 Tentang Bangunan gedung yang </w:t>
      </w:r>
      <w:r w:rsidR="00546305">
        <w:rPr>
          <w:rFonts w:ascii="Times New Roman" w:eastAsia="Times New Roman" w:hAnsi="Times New Roman" w:cs="Times New Roman"/>
          <w:color w:val="000000" w:themeColor="text1"/>
          <w:sz w:val="20"/>
          <w:szCs w:val="20"/>
        </w:rPr>
        <w:t>menjelaskan bahwa dalam mendirikan suatu bangunan gedung harus memiliki status kepemilikan tanah yang jelas</w:t>
      </w:r>
      <w:sdt>
        <w:sdtPr>
          <w:rPr>
            <w:rFonts w:ascii="Times New Roman" w:eastAsia="Times New Roman" w:hAnsi="Times New Roman" w:cs="Times New Roman"/>
            <w:color w:val="000000"/>
            <w:sz w:val="20"/>
            <w:szCs w:val="20"/>
          </w:rPr>
          <w:tag w:val="MENDELEY_CITATION_v3_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"/>
          <w:id w:val="697125044"/>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(Putri 2013).</w:t>
          </w:r>
        </w:sdtContent>
      </w:sdt>
    </w:p>
    <w:p w14:paraId="3980BF28" w14:textId="096A9DCB" w:rsidR="0002221A" w:rsidRPr="001F1D73" w:rsidRDefault="0002221A" w:rsidP="00264826">
      <w:pPr>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Terdapat </w:t>
      </w:r>
      <w:r w:rsidR="00AD4200" w:rsidRPr="001F1D73">
        <w:rPr>
          <w:rFonts w:ascii="Times New Roman" w:eastAsia="Times New Roman" w:hAnsi="Times New Roman" w:cs="Times New Roman"/>
          <w:color w:val="000000" w:themeColor="text1"/>
          <w:sz w:val="20"/>
          <w:szCs w:val="20"/>
        </w:rPr>
        <w:t>juga</w:t>
      </w:r>
      <w:r w:rsidRPr="001F1D73">
        <w:rPr>
          <w:rFonts w:ascii="Times New Roman" w:eastAsia="Times New Roman" w:hAnsi="Times New Roman" w:cs="Times New Roman"/>
          <w:color w:val="000000" w:themeColor="text1"/>
          <w:sz w:val="20"/>
          <w:szCs w:val="20"/>
        </w:rPr>
        <w:t xml:space="preserve"> persyaratan kemudahan pembangunan untuk gedung</w:t>
      </w:r>
      <w:r w:rsidR="00AD4200" w:rsidRPr="001F1D73">
        <w:rPr>
          <w:rFonts w:ascii="Times New Roman" w:eastAsia="Times New Roman" w:hAnsi="Times New Roman" w:cs="Times New Roman"/>
          <w:color w:val="000000" w:themeColor="text1"/>
          <w:sz w:val="20"/>
          <w:szCs w:val="20"/>
        </w:rPr>
        <w:t xml:space="preserve"> yang tertera</w:t>
      </w:r>
      <w:r w:rsidRPr="001F1D73">
        <w:rPr>
          <w:rFonts w:ascii="Times New Roman" w:eastAsia="Times New Roman" w:hAnsi="Times New Roman" w:cs="Times New Roman"/>
          <w:color w:val="000000" w:themeColor="text1"/>
          <w:sz w:val="20"/>
          <w:szCs w:val="20"/>
        </w:rPr>
        <w:t xml:space="preserve"> dalam Pasal 29 Undang-Undang Tentang Bangunan Gedung</w:t>
      </w:r>
      <w:r w:rsidR="00264826" w:rsidRPr="001F1D73">
        <w:rPr>
          <w:rFonts w:ascii="Times New Roman" w:eastAsia="Times New Roman" w:hAnsi="Times New Roman" w:cs="Times New Roman"/>
          <w:color w:val="000000" w:themeColor="text1"/>
          <w:sz w:val="20"/>
          <w:szCs w:val="20"/>
        </w:rPr>
        <w:t xml:space="preserve"> dan dalam</w:t>
      </w:r>
      <w:r w:rsidRPr="001F1D73">
        <w:rPr>
          <w:rFonts w:ascii="Times New Roman" w:eastAsia="Times New Roman" w:hAnsi="Times New Roman" w:cs="Times New Roman"/>
          <w:color w:val="000000" w:themeColor="text1"/>
          <w:sz w:val="20"/>
          <w:szCs w:val="20"/>
        </w:rPr>
        <w:t xml:space="preserve"> Pasal 29 yang menjelaskan tentang persyaratan kemudahan  pada bangunan gedung secara vertikal hingga ke ruang bawah tanah, yang mana untuk menuju ruang bawah tanah diperlukan akses </w:t>
      </w:r>
      <w:r w:rsidR="00AD4200" w:rsidRPr="001F1D73">
        <w:rPr>
          <w:rFonts w:ascii="Times New Roman" w:eastAsia="Times New Roman" w:hAnsi="Times New Roman" w:cs="Times New Roman"/>
          <w:color w:val="000000" w:themeColor="text1"/>
          <w:sz w:val="20"/>
          <w:szCs w:val="20"/>
        </w:rPr>
        <w:t xml:space="preserve">berupa </w:t>
      </w:r>
      <w:r w:rsidRPr="001F1D73">
        <w:rPr>
          <w:rFonts w:ascii="Times New Roman" w:eastAsia="Times New Roman" w:hAnsi="Times New Roman" w:cs="Times New Roman"/>
          <w:color w:val="000000" w:themeColor="text1"/>
          <w:sz w:val="20"/>
          <w:szCs w:val="20"/>
        </w:rPr>
        <w:t xml:space="preserve">jalan </w:t>
      </w:r>
      <w:r w:rsidR="00AD4200" w:rsidRPr="001F1D73">
        <w:rPr>
          <w:rFonts w:ascii="Times New Roman" w:eastAsia="Times New Roman" w:hAnsi="Times New Roman" w:cs="Times New Roman"/>
          <w:color w:val="000000" w:themeColor="text1"/>
          <w:sz w:val="20"/>
          <w:szCs w:val="20"/>
        </w:rPr>
        <w:t>yang merupakan</w:t>
      </w:r>
      <w:r w:rsidRPr="001F1D73">
        <w:rPr>
          <w:rFonts w:ascii="Times New Roman" w:eastAsia="Times New Roman" w:hAnsi="Times New Roman" w:cs="Times New Roman"/>
          <w:color w:val="000000" w:themeColor="text1"/>
          <w:sz w:val="20"/>
          <w:szCs w:val="20"/>
        </w:rPr>
        <w:t xml:space="preserve"> standar teknis yang </w:t>
      </w:r>
      <w:r w:rsidR="00AD4200" w:rsidRPr="001F1D73">
        <w:rPr>
          <w:rFonts w:ascii="Times New Roman" w:eastAsia="Times New Roman" w:hAnsi="Times New Roman" w:cs="Times New Roman"/>
          <w:color w:val="000000" w:themeColor="text1"/>
          <w:sz w:val="20"/>
          <w:szCs w:val="20"/>
        </w:rPr>
        <w:t xml:space="preserve">telah </w:t>
      </w:r>
      <w:r w:rsidRPr="001F1D73">
        <w:rPr>
          <w:rFonts w:ascii="Times New Roman" w:eastAsia="Times New Roman" w:hAnsi="Times New Roman" w:cs="Times New Roman"/>
          <w:color w:val="000000" w:themeColor="text1"/>
          <w:sz w:val="20"/>
          <w:szCs w:val="20"/>
        </w:rPr>
        <w:t>di</w:t>
      </w:r>
      <w:r w:rsidR="00AD4200" w:rsidRPr="001F1D73">
        <w:rPr>
          <w:rFonts w:ascii="Times New Roman" w:eastAsia="Times New Roman" w:hAnsi="Times New Roman" w:cs="Times New Roman"/>
          <w:color w:val="000000" w:themeColor="text1"/>
          <w:sz w:val="20"/>
          <w:szCs w:val="20"/>
        </w:rPr>
        <w:t>atur</w:t>
      </w:r>
      <w:r w:rsidRPr="001F1D73">
        <w:rPr>
          <w:rFonts w:ascii="Times New Roman" w:eastAsia="Times New Roman" w:hAnsi="Times New Roman" w:cs="Times New Roman"/>
          <w:color w:val="000000" w:themeColor="text1"/>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"/>
          <w:id w:val="1604833240"/>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(Agustina et al. 2019).</w:t>
          </w:r>
        </w:sdtContent>
      </w:sdt>
    </w:p>
    <w:p w14:paraId="610C9E94" w14:textId="5C144EB2" w:rsidR="00504FF4" w:rsidRPr="001F1D73" w:rsidRDefault="0002221A" w:rsidP="006B483E">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Pemanfaatan ruang bawah tanah dalam hal perizinan yang mana dalam hal ini termuat juga pada Pasal 13 Peraturan Menteri Pekerjaan Umum Nomor 02/PRT/M/2014 tentang Pedoman Pemanfaatan Ruang Di Dalam Bumi </w:t>
      </w:r>
      <w:r w:rsidR="00AD4200" w:rsidRPr="001F1D73">
        <w:rPr>
          <w:rFonts w:ascii="Times New Roman" w:hAnsi="Times New Roman" w:cs="Times New Roman"/>
          <w:color w:val="000000" w:themeColor="text1"/>
          <w:sz w:val="20"/>
          <w:szCs w:val="20"/>
        </w:rPr>
        <w:t>yang disebutkan</w:t>
      </w:r>
      <w:r w:rsidR="00504FF4" w:rsidRPr="001F1D73">
        <w:rPr>
          <w:rFonts w:ascii="Times New Roman" w:hAnsi="Times New Roman" w:cs="Times New Roman"/>
          <w:color w:val="000000" w:themeColor="text1"/>
          <w:sz w:val="20"/>
          <w:szCs w:val="20"/>
        </w:rPr>
        <w:t xml:space="preserve"> bahwa dalam pemanfaatan ruang dalam bumi </w:t>
      </w:r>
      <w:r w:rsidR="00AD4200" w:rsidRPr="001F1D73">
        <w:rPr>
          <w:rFonts w:ascii="Times New Roman" w:hAnsi="Times New Roman" w:cs="Times New Roman"/>
          <w:color w:val="000000" w:themeColor="text1"/>
          <w:sz w:val="20"/>
          <w:szCs w:val="20"/>
        </w:rPr>
        <w:t>perlu memperoleh rekomendasi teknis dan izin yang diberikan oleh instansi yang berwenang</w:t>
      </w:r>
      <w:r w:rsidR="0002511A">
        <w:rPr>
          <w:rFonts w:ascii="Times New Roman" w:hAnsi="Times New Roman" w:cs="Times New Roman"/>
          <w:color w:val="000000" w:themeColor="text1"/>
          <w:sz w:val="20"/>
          <w:szCs w:val="20"/>
        </w:rPr>
        <w:t xml:space="preserve"> dalam hal ini</w:t>
      </w:r>
      <w:r w:rsidR="00AD4200" w:rsidRPr="001F1D73">
        <w:rPr>
          <w:rFonts w:ascii="Times New Roman" w:hAnsi="Times New Roman" w:cs="Times New Roman"/>
          <w:color w:val="000000" w:themeColor="text1"/>
          <w:sz w:val="20"/>
          <w:szCs w:val="20"/>
        </w:rPr>
        <w:t xml:space="preserve"> sesuai </w:t>
      </w:r>
      <w:r w:rsidR="0002511A">
        <w:rPr>
          <w:rFonts w:ascii="Times New Roman" w:hAnsi="Times New Roman" w:cs="Times New Roman"/>
          <w:color w:val="000000" w:themeColor="text1"/>
          <w:sz w:val="20"/>
          <w:szCs w:val="20"/>
        </w:rPr>
        <w:t xml:space="preserve">dengan </w:t>
      </w:r>
      <w:r w:rsidR="00AD4200" w:rsidRPr="001F1D73">
        <w:rPr>
          <w:rFonts w:ascii="Times New Roman" w:hAnsi="Times New Roman" w:cs="Times New Roman"/>
          <w:color w:val="000000" w:themeColor="text1"/>
          <w:sz w:val="20"/>
          <w:szCs w:val="20"/>
        </w:rPr>
        <w:t xml:space="preserve">ketentuan peraturan </w:t>
      </w:r>
      <w:r w:rsidR="0002511A">
        <w:rPr>
          <w:rFonts w:ascii="Times New Roman" w:hAnsi="Times New Roman" w:cs="Times New Roman"/>
          <w:color w:val="000000" w:themeColor="text1"/>
          <w:sz w:val="20"/>
          <w:szCs w:val="20"/>
        </w:rPr>
        <w:t xml:space="preserve">dalam </w:t>
      </w:r>
      <w:r w:rsidR="00AD4200" w:rsidRPr="001F1D73">
        <w:rPr>
          <w:rFonts w:ascii="Times New Roman" w:hAnsi="Times New Roman" w:cs="Times New Roman"/>
          <w:color w:val="000000" w:themeColor="text1"/>
          <w:sz w:val="20"/>
          <w:szCs w:val="20"/>
        </w:rPr>
        <w:t>perundang-undangan baik pemanfaatannya untuk</w:t>
      </w:r>
      <w:r w:rsidR="00504FF4" w:rsidRPr="001F1D73">
        <w:rPr>
          <w:rFonts w:ascii="Times New Roman" w:hAnsi="Times New Roman" w:cs="Times New Roman"/>
          <w:color w:val="000000" w:themeColor="text1"/>
          <w:sz w:val="20"/>
          <w:szCs w:val="20"/>
        </w:rPr>
        <w:t xml:space="preserve"> kepentingan privat </w:t>
      </w:r>
      <w:r w:rsidR="006643F9" w:rsidRPr="001F1D73">
        <w:rPr>
          <w:rFonts w:ascii="Times New Roman" w:hAnsi="Times New Roman" w:cs="Times New Roman"/>
          <w:color w:val="000000" w:themeColor="text1"/>
          <w:sz w:val="20"/>
          <w:szCs w:val="20"/>
        </w:rPr>
        <w:t>maupun untuk kepentingan</w:t>
      </w:r>
      <w:r w:rsidR="00504FF4" w:rsidRPr="001F1D73">
        <w:rPr>
          <w:rFonts w:ascii="Times New Roman" w:hAnsi="Times New Roman" w:cs="Times New Roman"/>
          <w:color w:val="000000" w:themeColor="text1"/>
          <w:sz w:val="20"/>
          <w:szCs w:val="20"/>
        </w:rPr>
        <w:t xml:space="preserve"> publik</w:t>
      </w:r>
      <w:r w:rsidR="00321B7E" w:rsidRPr="001F1D73">
        <w:rPr>
          <w:rFonts w:ascii="Times New Roman" w:hAnsi="Times New Roman" w:cs="Times New Roman"/>
          <w:color w:val="000000" w:themeColor="text1"/>
          <w:sz w:val="20"/>
          <w:szCs w:val="20"/>
        </w:rPr>
        <w:t xml:space="preserve">. </w:t>
      </w:r>
    </w:p>
    <w:p w14:paraId="382F921D" w14:textId="2F972AD1" w:rsidR="0002221A" w:rsidRPr="001F1D73" w:rsidRDefault="0002221A" w:rsidP="006B483E">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Pasal 103 ayat (3) </w:t>
      </w:r>
      <w:r w:rsidRPr="001F1D73">
        <w:rPr>
          <w:rFonts w:ascii="Times New Roman" w:eastAsia="Times New Roman" w:hAnsi="Times New Roman" w:cs="Times New Roman"/>
          <w:color w:val="000000" w:themeColor="text1"/>
          <w:sz w:val="20"/>
          <w:szCs w:val="20"/>
        </w:rPr>
        <w:t>Peraturan</w:t>
      </w:r>
      <w:r w:rsidR="004E7E5E"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Daerah Kota</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Surabaya Nomor</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12 Tahun 2014</w:t>
      </w:r>
      <w:r w:rsidRPr="001F1D73">
        <w:rPr>
          <w:rFonts w:ascii="Times New Roman" w:eastAsia="Times New Roman" w:hAnsi="Times New Roman" w:cs="Times New Roman"/>
          <w:color w:val="000000" w:themeColor="text1"/>
          <w:sz w:val="20"/>
          <w:szCs w:val="20"/>
          <w:lang w:val="en-US"/>
        </w:rPr>
        <w:t xml:space="preserve"> </w:t>
      </w:r>
      <w:r w:rsidRPr="001F1D73">
        <w:rPr>
          <w:rFonts w:ascii="Times New Roman" w:eastAsia="Times New Roman" w:hAnsi="Times New Roman" w:cs="Times New Roman"/>
          <w:color w:val="000000" w:themeColor="text1"/>
          <w:sz w:val="20"/>
          <w:szCs w:val="20"/>
        </w:rPr>
        <w:t>Tentang Rencana</w:t>
      </w:r>
      <w:r w:rsidRPr="001F1D73">
        <w:rPr>
          <w:rFonts w:ascii="Times New Roman" w:eastAsia="Times New Roman" w:hAnsi="Times New Roman" w:cs="Times New Roman"/>
          <w:color w:val="000000" w:themeColor="text1"/>
          <w:sz w:val="20"/>
          <w:szCs w:val="20"/>
          <w:lang w:val="en-US"/>
        </w:rPr>
        <w:t xml:space="preserve"> </w:t>
      </w:r>
      <w:r w:rsidRPr="001F1D73">
        <w:rPr>
          <w:rFonts w:ascii="Times New Roman" w:eastAsia="Times New Roman" w:hAnsi="Times New Roman" w:cs="Times New Roman"/>
          <w:color w:val="000000" w:themeColor="text1"/>
          <w:sz w:val="20"/>
          <w:szCs w:val="20"/>
        </w:rPr>
        <w:t>Tata Ruang</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 xml:space="preserve">Kota Surabaya Tahun 2014-2034 menyebutkan bahwa </w:t>
      </w:r>
      <w:r w:rsidR="00651CB0">
        <w:rPr>
          <w:rFonts w:ascii="Times New Roman" w:eastAsia="Times New Roman" w:hAnsi="Times New Roman" w:cs="Times New Roman"/>
          <w:color w:val="000000" w:themeColor="text1"/>
          <w:sz w:val="20"/>
          <w:szCs w:val="20"/>
        </w:rPr>
        <w:t xml:space="preserve">suatu izin pemanfaatan ruang harus sesuai dengan rencana tata ruang wilayah dan jika terdapat ketidaksesuaian dalam izin pemanfaatan ruang namun </w:t>
      </w:r>
      <w:r w:rsidR="00651CB0">
        <w:rPr>
          <w:rFonts w:ascii="Times New Roman" w:eastAsia="Times New Roman" w:hAnsi="Times New Roman" w:cs="Times New Roman"/>
          <w:color w:val="000000" w:themeColor="text1"/>
          <w:sz w:val="20"/>
          <w:szCs w:val="20"/>
        </w:rPr>
        <w:lastRenderedPageBreak/>
        <w:t xml:space="preserve">melalui prosedur yang benar maka kepala daerah dapat membatalkannya, serta jika adanya ketidaksesuaian izin pemanfaatan ruang dikarenakan adanya perubahan rencana tata ruang wilayah kepala daerah dapat membatalkannya </w:t>
      </w:r>
      <w:r w:rsidR="00E67304">
        <w:rPr>
          <w:rFonts w:ascii="Times New Roman" w:eastAsia="Times New Roman" w:hAnsi="Times New Roman" w:cs="Times New Roman"/>
          <w:color w:val="000000" w:themeColor="text1"/>
          <w:sz w:val="20"/>
          <w:szCs w:val="20"/>
        </w:rPr>
        <w:t xml:space="preserve">dengan </w:t>
      </w:r>
      <w:r w:rsidR="00E67304" w:rsidRPr="00862FED">
        <w:rPr>
          <w:rFonts w:ascii="Times New Roman" w:eastAsia="Times New Roman" w:hAnsi="Times New Roman" w:cs="Times New Roman"/>
          <w:color w:val="000000" w:themeColor="text1"/>
          <w:sz w:val="20"/>
          <w:szCs w:val="20"/>
        </w:rPr>
        <w:t>cara</w:t>
      </w:r>
      <w:r w:rsidR="00E67304" w:rsidRPr="00862FED">
        <w:rPr>
          <w:rFonts w:ascii="Times New Roman" w:eastAsia="Times New Roman" w:hAnsi="Times New Roman" w:cs="Times New Roman"/>
          <w:bCs/>
          <w:color w:val="000000" w:themeColor="text1"/>
          <w:sz w:val="20"/>
          <w:szCs w:val="20"/>
        </w:rPr>
        <w:t xml:space="preserve"> memberi</w:t>
      </w:r>
      <w:r w:rsidR="00E67304">
        <w:rPr>
          <w:rFonts w:ascii="Times New Roman" w:eastAsia="Times New Roman" w:hAnsi="Times New Roman" w:cs="Times New Roman"/>
          <w:color w:val="000000" w:themeColor="text1"/>
          <w:sz w:val="20"/>
          <w:szCs w:val="20"/>
        </w:rPr>
        <w:t xml:space="preserve"> ganti kerugian</w:t>
      </w:r>
      <w:r w:rsidR="006F51E2">
        <w:rPr>
          <w:rFonts w:ascii="Times New Roman" w:eastAsia="Times New Roman" w:hAnsi="Times New Roman" w:cs="Times New Roman"/>
          <w:color w:val="000000" w:themeColor="text1"/>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"/>
          <w:id w:val="-651753007"/>
          <w:placeholder>
            <w:docPart w:val="DefaultPlaceholder_-1854013440"/>
          </w:placeholder>
        </w:sdtPr>
        <w:sdtEndPr/>
        <w:sdtContent>
          <w:r w:rsidR="006F51E2" w:rsidRPr="006F51E2">
            <w:rPr>
              <w:rFonts w:ascii="Times New Roman" w:eastAsia="Times New Roman" w:hAnsi="Times New Roman" w:cs="Times New Roman"/>
              <w:color w:val="000000"/>
              <w:sz w:val="20"/>
              <w:szCs w:val="20"/>
            </w:rPr>
            <w:t>(Indonesia 2014)</w:t>
          </w:r>
        </w:sdtContent>
      </w:sdt>
      <w:r w:rsidR="00E67304">
        <w:rPr>
          <w:rFonts w:ascii="Times New Roman" w:eastAsia="Times New Roman" w:hAnsi="Times New Roman" w:cs="Times New Roman"/>
          <w:color w:val="000000" w:themeColor="text1"/>
          <w:sz w:val="20"/>
          <w:szCs w:val="20"/>
        </w:rPr>
        <w:t xml:space="preserve">. </w:t>
      </w:r>
    </w:p>
    <w:p w14:paraId="6A040F11" w14:textId="68CF4102" w:rsidR="0002221A" w:rsidRPr="001F1D73" w:rsidRDefault="0002221A" w:rsidP="006B483E">
      <w:pPr>
        <w:spacing w:line="276" w:lineRule="auto"/>
        <w:ind w:firstLine="283"/>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Terkait perizinan di Kota Surabaya dalam Pasal 7 ayat (1) sampai (6) Peraturan Walikota Surabaya Nomor 13 Tahun 2018 Tentang Pedoman Teknis Pelayanan Izin Mendirikan Bangunan </w:t>
      </w:r>
      <w:r w:rsidR="00264826" w:rsidRPr="001F1D73">
        <w:rPr>
          <w:rFonts w:ascii="Times New Roman" w:eastAsia="Times New Roman" w:hAnsi="Times New Roman" w:cs="Times New Roman"/>
          <w:color w:val="000000" w:themeColor="text1"/>
          <w:sz w:val="20"/>
          <w:szCs w:val="20"/>
        </w:rPr>
        <w:t xml:space="preserve">yang mana didalamnya memuat tentang walikota berwenang dalam menerbitkan IMB dan </w:t>
      </w:r>
      <w:r w:rsidR="00154F37" w:rsidRPr="001F1D73">
        <w:rPr>
          <w:rFonts w:ascii="Times New Roman" w:eastAsia="Times New Roman" w:hAnsi="Times New Roman" w:cs="Times New Roman"/>
          <w:color w:val="000000" w:themeColor="text1"/>
          <w:sz w:val="20"/>
          <w:szCs w:val="20"/>
        </w:rPr>
        <w:t>terdapat jenis-jenis pelayanan IMB</w:t>
      </w:r>
      <w:sdt>
        <w:sdtPr>
          <w:rPr>
            <w:rFonts w:ascii="Times New Roman" w:eastAsia="Times New Roman" w:hAnsi="Times New Roman" w:cs="Times New Roman"/>
            <w:color w:val="000000"/>
            <w:sz w:val="20"/>
            <w:szCs w:val="20"/>
          </w:rPr>
          <w:tag w:val="MENDELEY_CITATION_v3_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"/>
          <w:id w:val="-465499732"/>
          <w:placeholder>
            <w:docPart w:val="DefaultPlaceholder_-1854013440"/>
          </w:placeholder>
        </w:sdtPr>
        <w:sdtEndPr/>
        <w:sdtContent>
          <w:r w:rsidR="006F51E2" w:rsidRPr="006F51E2">
            <w:rPr>
              <w:rFonts w:ascii="Times New Roman" w:eastAsia="Times New Roman" w:hAnsi="Times New Roman" w:cs="Times New Roman"/>
              <w:color w:val="000000"/>
              <w:sz w:val="20"/>
              <w:szCs w:val="20"/>
            </w:rPr>
            <w:t>(Indonesia 2018)</w:t>
          </w:r>
        </w:sdtContent>
      </w:sdt>
      <w:r w:rsidR="00154F37" w:rsidRPr="001F1D73">
        <w:rPr>
          <w:rFonts w:ascii="Times New Roman" w:eastAsia="Times New Roman" w:hAnsi="Times New Roman" w:cs="Times New Roman"/>
          <w:color w:val="000000" w:themeColor="text1"/>
          <w:sz w:val="20"/>
          <w:szCs w:val="20"/>
        </w:rPr>
        <w:t xml:space="preserve">. Kemudian, dapat diketahui </w:t>
      </w:r>
      <w:r w:rsidRPr="001F1D73">
        <w:rPr>
          <w:rFonts w:ascii="Times New Roman" w:eastAsia="Times New Roman" w:hAnsi="Times New Roman" w:cs="Times New Roman"/>
          <w:color w:val="000000" w:themeColor="text1"/>
          <w:sz w:val="20"/>
          <w:szCs w:val="20"/>
        </w:rPr>
        <w:t>bahwa kurangnya penjelasan mengenai izin pemanfaatan ruang bawah tanah untuk bangunan gedung di Surabaya yang mana dalam Peraturan</w:t>
      </w:r>
      <w:r w:rsidR="004E7E5E"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Daerah Kota</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Surabaya Nomor</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12 Tahun 2014</w:t>
      </w:r>
      <w:r w:rsidRPr="001F1D73">
        <w:rPr>
          <w:rFonts w:ascii="Times New Roman" w:eastAsia="Times New Roman" w:hAnsi="Times New Roman" w:cs="Times New Roman"/>
          <w:color w:val="000000" w:themeColor="text1"/>
          <w:sz w:val="20"/>
          <w:szCs w:val="20"/>
          <w:lang w:val="en-US"/>
        </w:rPr>
        <w:t xml:space="preserve"> </w:t>
      </w:r>
      <w:r w:rsidRPr="001F1D73">
        <w:rPr>
          <w:rFonts w:ascii="Times New Roman" w:eastAsia="Times New Roman" w:hAnsi="Times New Roman" w:cs="Times New Roman"/>
          <w:color w:val="000000" w:themeColor="text1"/>
          <w:sz w:val="20"/>
          <w:szCs w:val="20"/>
        </w:rPr>
        <w:t>Tentang Rencana</w:t>
      </w:r>
      <w:r w:rsidRPr="001F1D73">
        <w:rPr>
          <w:rFonts w:ascii="Times New Roman" w:eastAsia="Times New Roman" w:hAnsi="Times New Roman" w:cs="Times New Roman"/>
          <w:color w:val="000000" w:themeColor="text1"/>
          <w:sz w:val="20"/>
          <w:szCs w:val="20"/>
          <w:lang w:val="en-US"/>
        </w:rPr>
        <w:t xml:space="preserve"> </w:t>
      </w:r>
      <w:r w:rsidRPr="001F1D73">
        <w:rPr>
          <w:rFonts w:ascii="Times New Roman" w:eastAsia="Times New Roman" w:hAnsi="Times New Roman" w:cs="Times New Roman"/>
          <w:color w:val="000000" w:themeColor="text1"/>
          <w:sz w:val="20"/>
          <w:szCs w:val="20"/>
        </w:rPr>
        <w:t>Tata Ruang</w:t>
      </w:r>
      <w:r w:rsidR="000C6A9A" w:rsidRPr="001F1D73">
        <w:rPr>
          <w:rFonts w:ascii="Times New Roman" w:eastAsia="Times New Roman" w:hAnsi="Times New Roman" w:cs="Times New Roman"/>
          <w:color w:val="000000" w:themeColor="text1"/>
          <w:sz w:val="20"/>
          <w:szCs w:val="20"/>
          <w:lang w:val="id-ID"/>
        </w:rPr>
        <w:t xml:space="preserve"> </w:t>
      </w:r>
      <w:r w:rsidRPr="001F1D73">
        <w:rPr>
          <w:rFonts w:ascii="Times New Roman" w:eastAsia="Times New Roman" w:hAnsi="Times New Roman" w:cs="Times New Roman"/>
          <w:color w:val="000000" w:themeColor="text1"/>
          <w:sz w:val="20"/>
          <w:szCs w:val="20"/>
        </w:rPr>
        <w:t xml:space="preserve">Kota Surabaya Tahun 2014-2034 menjelaskan mengenai izin pemanfaatan ruang saja. </w:t>
      </w:r>
    </w:p>
    <w:p w14:paraId="67533E62" w14:textId="2046F8B8" w:rsidR="00154F37" w:rsidRPr="001F1D73" w:rsidRDefault="0002221A" w:rsidP="006B483E">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Mengenai pemanfaatan ruang</w:t>
      </w:r>
      <w:r w:rsidR="006643F9" w:rsidRPr="001F1D73">
        <w:rPr>
          <w:rFonts w:ascii="Times New Roman" w:eastAsia="Times New Roman" w:hAnsi="Times New Roman" w:cs="Times New Roman"/>
          <w:color w:val="000000" w:themeColor="text1"/>
          <w:sz w:val="20"/>
          <w:szCs w:val="20"/>
        </w:rPr>
        <w:t xml:space="preserve"> yang berada di</w:t>
      </w:r>
      <w:r w:rsidRPr="001F1D73">
        <w:rPr>
          <w:rFonts w:ascii="Times New Roman" w:eastAsia="Times New Roman" w:hAnsi="Times New Roman" w:cs="Times New Roman"/>
          <w:color w:val="000000" w:themeColor="text1"/>
          <w:sz w:val="20"/>
          <w:szCs w:val="20"/>
        </w:rPr>
        <w:t xml:space="preserve"> bawah tanah hingga izin penggunaan</w:t>
      </w:r>
      <w:r w:rsidR="006643F9" w:rsidRPr="001F1D73">
        <w:rPr>
          <w:rFonts w:ascii="Times New Roman" w:eastAsia="Times New Roman" w:hAnsi="Times New Roman" w:cs="Times New Roman"/>
          <w:color w:val="000000" w:themeColor="text1"/>
          <w:sz w:val="20"/>
          <w:szCs w:val="20"/>
        </w:rPr>
        <w:t xml:space="preserve">nya </w:t>
      </w:r>
      <w:r w:rsidRPr="001F1D73">
        <w:rPr>
          <w:rFonts w:ascii="Times New Roman" w:eastAsia="Times New Roman" w:hAnsi="Times New Roman" w:cs="Times New Roman"/>
          <w:color w:val="000000" w:themeColor="text1"/>
          <w:sz w:val="20"/>
          <w:szCs w:val="20"/>
        </w:rPr>
        <w:t xml:space="preserve">yang tidak ada peraturan mengenai hal tersebut yang mengakibatkan siapapun dapat memanfaatkan tanpa memperoleh izin terlebih dahulu. Sehingga faktor-faktor tertentu dalam pemanfaatan ruang bawah tanah seperti faktor keamanan, faktor teknis kurang diperhatikan. Seperti, adanya kebakaran di ruang </w:t>
      </w:r>
      <w:r w:rsidRPr="001F1D73">
        <w:rPr>
          <w:rFonts w:ascii="Times New Roman" w:eastAsia="Times New Roman" w:hAnsi="Times New Roman" w:cs="Times New Roman"/>
          <w:i/>
          <w:iCs/>
          <w:color w:val="000000" w:themeColor="text1"/>
          <w:sz w:val="20"/>
          <w:szCs w:val="20"/>
        </w:rPr>
        <w:t>basement</w:t>
      </w:r>
      <w:r w:rsidRPr="001F1D73">
        <w:rPr>
          <w:rFonts w:ascii="Times New Roman" w:eastAsia="Times New Roman" w:hAnsi="Times New Roman" w:cs="Times New Roman"/>
          <w:color w:val="000000" w:themeColor="text1"/>
          <w:sz w:val="20"/>
          <w:szCs w:val="20"/>
        </w:rPr>
        <w:t xml:space="preserve"> di Gedung </w:t>
      </w:r>
      <w:r w:rsidRPr="006B483E">
        <w:rPr>
          <w:rFonts w:ascii="Times New Roman" w:eastAsia="Times New Roman" w:hAnsi="Times New Roman" w:cs="Times New Roman"/>
          <w:i/>
          <w:color w:val="000000" w:themeColor="text1"/>
          <w:sz w:val="20"/>
          <w:szCs w:val="20"/>
        </w:rPr>
        <w:t xml:space="preserve">Oncology </w:t>
      </w:r>
      <w:r w:rsidRPr="001F1D73">
        <w:rPr>
          <w:rFonts w:ascii="Times New Roman" w:eastAsia="Times New Roman" w:hAnsi="Times New Roman" w:cs="Times New Roman"/>
          <w:color w:val="000000" w:themeColor="text1"/>
          <w:sz w:val="20"/>
          <w:szCs w:val="20"/>
        </w:rPr>
        <w:t>RSUD Dr. Soetomo yang digunakan oleh pihak proyek dan kontraktor yang tengah melakukan pembangunan di RSUD Dr. Soetomo, diduga penyebabnya adalah korsleting listrik</w:t>
      </w:r>
      <w:sdt>
        <w:sdtPr>
          <w:rPr>
            <w:rFonts w:ascii="Times New Roman" w:eastAsia="Times New Roman" w:hAnsi="Times New Roman" w:cs="Times New Roman"/>
            <w:color w:val="000000"/>
            <w:sz w:val="20"/>
            <w:szCs w:val="20"/>
          </w:rPr>
          <w:tag w:val="MENDELEY_CITATION_v3_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"/>
          <w:id w:val="25147073"/>
          <w:placeholder>
            <w:docPart w:val="754E31B97474C245A5C238964B142E9A"/>
          </w:placeholder>
        </w:sdtPr>
        <w:sdtEndPr>
          <w:rPr>
            <w:rFonts w:eastAsiaTheme="minorHAnsi"/>
          </w:rPr>
        </w:sdtEndPr>
        <w:sdtContent>
          <w:r w:rsidR="0000253C" w:rsidRPr="0000253C">
            <w:rPr>
              <w:rFonts w:ascii="Times New Roman" w:hAnsi="Times New Roman" w:cs="Times New Roman"/>
              <w:color w:val="000000"/>
              <w:sz w:val="20"/>
              <w:szCs w:val="20"/>
            </w:rPr>
            <w:t>(Frd 2020).</w:t>
          </w:r>
        </w:sdtContent>
      </w:sdt>
      <w:r w:rsidRPr="001F1D73">
        <w:rPr>
          <w:rFonts w:ascii="Times New Roman" w:eastAsia="Times New Roman" w:hAnsi="Times New Roman" w:cs="Times New Roman"/>
          <w:color w:val="000000" w:themeColor="text1"/>
          <w:sz w:val="20"/>
          <w:szCs w:val="20"/>
        </w:rPr>
        <w:t xml:space="preserve"> Maka dari itu dapat diketahui bahwa pentingnya peraturan tentang ruang bawah tanah. Yang mana dalam Pasal 6 Peraturan Walikota Surabaya Nomor 13 Tahun 2018 Tentang Pedoman Teknis Pelayanan Izin Mendirikan Bangunan yang </w:t>
      </w:r>
      <w:r w:rsidR="00154F37" w:rsidRPr="001F1D73">
        <w:rPr>
          <w:rFonts w:ascii="Times New Roman" w:eastAsia="Times New Roman" w:hAnsi="Times New Roman" w:cs="Times New Roman"/>
          <w:color w:val="000000" w:themeColor="text1"/>
          <w:sz w:val="20"/>
          <w:szCs w:val="20"/>
        </w:rPr>
        <w:t xml:space="preserve">menjelaskan terkait klasifikasi gedung berdasarkan tingkat resiko kebakaran. </w:t>
      </w:r>
    </w:p>
    <w:p w14:paraId="1FD76342" w14:textId="05A1AC4B" w:rsidR="00546305" w:rsidRDefault="0002221A" w:rsidP="006B483E">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Pemanfaatan ruang bawah tanah </w:t>
      </w:r>
      <w:r w:rsidR="006643F9" w:rsidRPr="001F1D73">
        <w:rPr>
          <w:rFonts w:ascii="Times New Roman" w:eastAsia="Times New Roman" w:hAnsi="Times New Roman" w:cs="Times New Roman"/>
          <w:color w:val="000000" w:themeColor="text1"/>
          <w:sz w:val="20"/>
          <w:szCs w:val="20"/>
        </w:rPr>
        <w:t xml:space="preserve">diizinkan di Kota Surabaya </w:t>
      </w:r>
      <w:r w:rsidRPr="001F1D73">
        <w:rPr>
          <w:rFonts w:ascii="Times New Roman" w:eastAsia="Times New Roman" w:hAnsi="Times New Roman" w:cs="Times New Roman"/>
          <w:color w:val="000000" w:themeColor="text1"/>
          <w:sz w:val="20"/>
          <w:szCs w:val="20"/>
        </w:rPr>
        <w:t xml:space="preserve">terutama </w:t>
      </w:r>
      <w:r w:rsidR="006643F9" w:rsidRPr="001F1D73">
        <w:rPr>
          <w:rFonts w:ascii="Times New Roman" w:eastAsia="Times New Roman" w:hAnsi="Times New Roman" w:cs="Times New Roman"/>
          <w:color w:val="000000" w:themeColor="text1"/>
          <w:sz w:val="20"/>
          <w:szCs w:val="20"/>
        </w:rPr>
        <w:t>jika</w:t>
      </w:r>
      <w:r w:rsidRPr="001F1D73">
        <w:rPr>
          <w:rFonts w:ascii="Times New Roman" w:eastAsia="Times New Roman" w:hAnsi="Times New Roman" w:cs="Times New Roman"/>
          <w:color w:val="000000" w:themeColor="text1"/>
          <w:sz w:val="20"/>
          <w:szCs w:val="20"/>
        </w:rPr>
        <w:t xml:space="preserve"> mendirikan sebuah bangunan bawah tanah pada </w:t>
      </w:r>
      <w:r w:rsidR="00874EB3" w:rsidRPr="001F1D73">
        <w:rPr>
          <w:rFonts w:ascii="Times New Roman" w:eastAsia="Times New Roman" w:hAnsi="Times New Roman" w:cs="Times New Roman"/>
          <w:color w:val="000000" w:themeColor="text1"/>
          <w:sz w:val="20"/>
          <w:szCs w:val="20"/>
        </w:rPr>
        <w:t xml:space="preserve">sebuah </w:t>
      </w:r>
      <w:r w:rsidRPr="001F1D73">
        <w:rPr>
          <w:rFonts w:ascii="Times New Roman" w:eastAsia="Times New Roman" w:hAnsi="Times New Roman" w:cs="Times New Roman"/>
          <w:color w:val="000000" w:themeColor="text1"/>
          <w:sz w:val="20"/>
          <w:szCs w:val="20"/>
        </w:rPr>
        <w:t xml:space="preserve">bangunan </w:t>
      </w:r>
      <w:r w:rsidR="00874EB3" w:rsidRPr="001F1D73">
        <w:rPr>
          <w:rFonts w:ascii="Times New Roman" w:eastAsia="Times New Roman" w:hAnsi="Times New Roman" w:cs="Times New Roman"/>
          <w:color w:val="000000" w:themeColor="text1"/>
          <w:sz w:val="20"/>
          <w:szCs w:val="20"/>
        </w:rPr>
        <w:t xml:space="preserve">khususnya </w:t>
      </w:r>
      <w:r w:rsidRPr="001F1D73">
        <w:rPr>
          <w:rFonts w:ascii="Times New Roman" w:eastAsia="Times New Roman" w:hAnsi="Times New Roman" w:cs="Times New Roman"/>
          <w:color w:val="000000" w:themeColor="text1"/>
          <w:sz w:val="20"/>
          <w:szCs w:val="20"/>
        </w:rPr>
        <w:t>gedung</w:t>
      </w:r>
      <w:r w:rsidR="006643F9" w:rsidRPr="001F1D73">
        <w:rPr>
          <w:rFonts w:ascii="Times New Roman" w:eastAsia="Times New Roman" w:hAnsi="Times New Roman" w:cs="Times New Roman"/>
          <w:color w:val="000000" w:themeColor="text1"/>
          <w:sz w:val="20"/>
          <w:szCs w:val="20"/>
        </w:rPr>
        <w:t xml:space="preserve"> dengan</w:t>
      </w:r>
      <w:r w:rsidRPr="001F1D73">
        <w:rPr>
          <w:rFonts w:ascii="Times New Roman" w:eastAsia="Times New Roman" w:hAnsi="Times New Roman" w:cs="Times New Roman"/>
          <w:color w:val="000000" w:themeColor="text1"/>
          <w:sz w:val="20"/>
          <w:szCs w:val="20"/>
        </w:rPr>
        <w:t xml:space="preserve"> fungsi</w:t>
      </w:r>
      <w:r w:rsidR="006643F9" w:rsidRPr="001F1D73">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 xml:space="preserve">sebagai pondasi bangunan gedung di atasnya dan juga sebagai </w:t>
      </w:r>
      <w:r w:rsidRPr="001F1D73">
        <w:rPr>
          <w:rFonts w:ascii="Times New Roman" w:eastAsia="Times New Roman" w:hAnsi="Times New Roman" w:cs="Times New Roman"/>
          <w:i/>
          <w:iCs/>
          <w:color w:val="000000" w:themeColor="text1"/>
          <w:sz w:val="20"/>
          <w:szCs w:val="20"/>
        </w:rPr>
        <w:t>basemant</w:t>
      </w:r>
      <w:r w:rsidRPr="001F1D73">
        <w:rPr>
          <w:rFonts w:ascii="Times New Roman" w:eastAsia="Times New Roman" w:hAnsi="Times New Roman" w:cs="Times New Roman"/>
          <w:color w:val="000000" w:themeColor="text1"/>
          <w:sz w:val="20"/>
          <w:szCs w:val="20"/>
        </w:rPr>
        <w:t xml:space="preserve"> atau gudang penyimpanan barang</w:t>
      </w:r>
      <w:r w:rsidR="006643F9" w:rsidRPr="001F1D73">
        <w:rPr>
          <w:rFonts w:ascii="Times New Roman" w:eastAsia="Times New Roman" w:hAnsi="Times New Roman" w:cs="Times New Roman"/>
          <w:color w:val="000000" w:themeColor="text1"/>
          <w:sz w:val="20"/>
          <w:szCs w:val="20"/>
        </w:rPr>
        <w:t>. Pemanfaatan ruang tersebut diizinkan</w:t>
      </w:r>
      <w:r w:rsidRPr="001F1D73">
        <w:rPr>
          <w:rFonts w:ascii="Times New Roman" w:eastAsia="Times New Roman" w:hAnsi="Times New Roman" w:cs="Times New Roman"/>
          <w:color w:val="000000" w:themeColor="text1"/>
          <w:sz w:val="20"/>
          <w:szCs w:val="20"/>
        </w:rPr>
        <w:t xml:space="preserve"> </w:t>
      </w:r>
      <w:r w:rsidR="006643F9" w:rsidRPr="001F1D73">
        <w:rPr>
          <w:rFonts w:ascii="Times New Roman" w:eastAsia="Times New Roman" w:hAnsi="Times New Roman" w:cs="Times New Roman"/>
          <w:color w:val="000000" w:themeColor="text1"/>
          <w:sz w:val="20"/>
          <w:szCs w:val="20"/>
        </w:rPr>
        <w:t xml:space="preserve">dengan </w:t>
      </w:r>
      <w:r w:rsidR="00D122F1" w:rsidRPr="001F1D73">
        <w:rPr>
          <w:rFonts w:ascii="Times New Roman" w:eastAsia="Times New Roman" w:hAnsi="Times New Roman" w:cs="Times New Roman"/>
          <w:color w:val="000000" w:themeColor="text1"/>
          <w:sz w:val="20"/>
          <w:szCs w:val="20"/>
        </w:rPr>
        <w:t>ketentuan adanya pemungutan</w:t>
      </w:r>
      <w:r w:rsidRPr="001F1D73">
        <w:rPr>
          <w:rFonts w:ascii="Times New Roman" w:eastAsia="Times New Roman" w:hAnsi="Times New Roman" w:cs="Times New Roman"/>
          <w:color w:val="000000" w:themeColor="text1"/>
          <w:sz w:val="20"/>
          <w:szCs w:val="20"/>
        </w:rPr>
        <w:t xml:space="preserve"> retribusi IMB sebagai izin untuk mendirikan suatu bangunan</w:t>
      </w:r>
      <w:sdt>
        <w:sdtPr>
          <w:rPr>
            <w:rFonts w:ascii="Times New Roman" w:eastAsia="Times New Roman" w:hAnsi="Times New Roman" w:cs="Times New Roman"/>
            <w:color w:val="000000"/>
            <w:sz w:val="20"/>
            <w:szCs w:val="20"/>
          </w:rPr>
          <w:tag w:val="MENDELEY_CITATION_v3_eyJjaXRhdGlvbklEIjoiTUVOREVMRVlfQ0lUQVRJT05fYWUyNTg2ZWYtMzI4ZS00NWVlLWI3Y2UtZjNhMGQ0Yzg4N2Nm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
          <w:id w:val="1310216258"/>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(Kurniati and Saepul Zamil 2018).</w:t>
          </w:r>
        </w:sdtContent>
      </w:sdt>
      <w:r w:rsidRPr="001F1D73">
        <w:rPr>
          <w:rFonts w:ascii="Times New Roman" w:eastAsia="Times New Roman" w:hAnsi="Times New Roman" w:cs="Times New Roman"/>
          <w:b/>
          <w:bCs/>
          <w:color w:val="000000" w:themeColor="text1"/>
          <w:sz w:val="20"/>
          <w:szCs w:val="20"/>
        </w:rPr>
        <w:t xml:space="preserve"> </w:t>
      </w:r>
      <w:r w:rsidRPr="001F1D73">
        <w:rPr>
          <w:rFonts w:ascii="Times New Roman" w:eastAsia="Times New Roman" w:hAnsi="Times New Roman" w:cs="Times New Roman"/>
          <w:color w:val="000000" w:themeColor="text1"/>
          <w:sz w:val="20"/>
          <w:szCs w:val="20"/>
        </w:rPr>
        <w:t xml:space="preserve">Mengenai retribusi IMB tersebut terdapat dalam Pasal 2 Peraturan Daerah Kota Surabaya Nomor 12 Tahun </w:t>
      </w:r>
      <w:r w:rsidRPr="001F1D73">
        <w:rPr>
          <w:rFonts w:ascii="Times New Roman" w:eastAsia="Times New Roman" w:hAnsi="Times New Roman" w:cs="Times New Roman"/>
          <w:color w:val="000000" w:themeColor="text1"/>
          <w:sz w:val="20"/>
          <w:szCs w:val="20"/>
        </w:rPr>
        <w:lastRenderedPageBreak/>
        <w:t xml:space="preserve">2012 Tentang Retribusi Izin Mendirikan Bangunan </w:t>
      </w:r>
      <w:r w:rsidR="00AD1608">
        <w:rPr>
          <w:rFonts w:ascii="Times New Roman" w:eastAsia="Times New Roman" w:hAnsi="Times New Roman" w:cs="Times New Roman"/>
          <w:color w:val="000000" w:themeColor="text1"/>
          <w:sz w:val="20"/>
          <w:szCs w:val="20"/>
        </w:rPr>
        <w:t>yang mana untuk retribusi IMB dipungut pembayaran atas pemberian IMB, d</w:t>
      </w:r>
      <w:r w:rsidRPr="001F1D73">
        <w:rPr>
          <w:rFonts w:ascii="Times New Roman" w:eastAsia="Times New Roman" w:hAnsi="Times New Roman" w:cs="Times New Roman"/>
          <w:color w:val="000000" w:themeColor="text1"/>
          <w:sz w:val="20"/>
          <w:szCs w:val="20"/>
        </w:rPr>
        <w:t xml:space="preserve">an dalam Pasal 4 yang </w:t>
      </w:r>
      <w:r w:rsidR="00546305">
        <w:rPr>
          <w:rFonts w:ascii="Times New Roman" w:eastAsia="Times New Roman" w:hAnsi="Times New Roman" w:cs="Times New Roman"/>
          <w:color w:val="000000" w:themeColor="text1"/>
          <w:sz w:val="20"/>
          <w:szCs w:val="20"/>
        </w:rPr>
        <w:t>mana disebutkan bahwa subjek retrebusi yaitu orang pribadi atau suatu badan hukum.</w:t>
      </w:r>
    </w:p>
    <w:p w14:paraId="062F594A" w14:textId="1DD8BE19" w:rsidR="00BE3770" w:rsidRDefault="0002221A" w:rsidP="006B483E">
      <w:pPr>
        <w:spacing w:line="276" w:lineRule="auto"/>
        <w:ind w:firstLine="284"/>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Adapun retribusi untuk bangunan gedung pada ruang bawah tanah yang terdapat dalam Pasal 7 ayat (6) Peraturan Daerah Kota Surabaya Nomor 12 Tahun 2012 Tentang Retribusi Izin Mendirikan Bangunan</w:t>
      </w:r>
      <w:r w:rsidRPr="001F1D73">
        <w:rPr>
          <w:rFonts w:ascii="Times New Roman" w:hAnsi="Times New Roman" w:cs="Times New Roman"/>
          <w:color w:val="000000" w:themeColor="text1"/>
          <w:sz w:val="20"/>
          <w:szCs w:val="20"/>
        </w:rPr>
        <w:t xml:space="preserve"> yang </w:t>
      </w:r>
      <w:r w:rsidR="00BE3770">
        <w:rPr>
          <w:rFonts w:ascii="Times New Roman" w:hAnsi="Times New Roman" w:cs="Times New Roman"/>
          <w:color w:val="000000" w:themeColor="text1"/>
          <w:sz w:val="20"/>
          <w:szCs w:val="20"/>
        </w:rPr>
        <w:t>menyebutkan bahwa sarana dan prasarana terdapat indeks pengali tambahan 1,30 pada bangunan gedung di ruang bawah tanah dan diatas/bawah air untuk mendapatkan indeks terintegrasi</w:t>
      </w:r>
      <w:sdt>
        <w:sdtPr>
          <w:rPr>
            <w:rFonts w:ascii="Times New Roman" w:hAnsi="Times New Roman" w:cs="Times New Roman"/>
            <w:color w:val="000000"/>
            <w:sz w:val="20"/>
            <w:szCs w:val="20"/>
          </w:rPr>
          <w:tag w:val="MENDELEY_CITATION_v3_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"/>
          <w:id w:val="-878320301"/>
          <w:placeholder>
            <w:docPart w:val="DefaultPlaceholder_-1854013440"/>
          </w:placeholder>
        </w:sdtPr>
        <w:sdtEndPr/>
        <w:sdtContent>
          <w:r w:rsidR="006F51E2" w:rsidRPr="006F51E2">
            <w:rPr>
              <w:rFonts w:ascii="Times New Roman" w:hAnsi="Times New Roman" w:cs="Times New Roman"/>
              <w:color w:val="000000"/>
              <w:sz w:val="20"/>
              <w:szCs w:val="20"/>
            </w:rPr>
            <w:t>(Indonesia 2012a)</w:t>
          </w:r>
        </w:sdtContent>
      </w:sdt>
      <w:r w:rsidR="00BE3770">
        <w:rPr>
          <w:rFonts w:ascii="Times New Roman" w:hAnsi="Times New Roman" w:cs="Times New Roman"/>
          <w:color w:val="000000" w:themeColor="text1"/>
          <w:sz w:val="20"/>
          <w:szCs w:val="20"/>
        </w:rPr>
        <w:t xml:space="preserve">. </w:t>
      </w:r>
    </w:p>
    <w:p w14:paraId="3E8623ED" w14:textId="4D49F94C" w:rsidR="0002221A" w:rsidRPr="001F1D73" w:rsidRDefault="0002221A" w:rsidP="006B483E">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Jadi, </w:t>
      </w:r>
      <w:r w:rsidR="00874EB3" w:rsidRPr="001F1D73">
        <w:rPr>
          <w:rFonts w:ascii="Times New Roman" w:hAnsi="Times New Roman" w:cs="Times New Roman"/>
          <w:color w:val="000000" w:themeColor="text1"/>
          <w:sz w:val="20"/>
          <w:szCs w:val="20"/>
        </w:rPr>
        <w:t xml:space="preserve">akan diizinkannya </w:t>
      </w:r>
      <w:r w:rsidRPr="001F1D73">
        <w:rPr>
          <w:rFonts w:ascii="Times New Roman" w:hAnsi="Times New Roman" w:cs="Times New Roman"/>
          <w:color w:val="000000" w:themeColor="text1"/>
          <w:sz w:val="20"/>
          <w:szCs w:val="20"/>
        </w:rPr>
        <w:t xml:space="preserve">pemanfaatan ruang bawah tanah </w:t>
      </w:r>
      <w:r w:rsidR="00D122F1" w:rsidRPr="001F1D73">
        <w:rPr>
          <w:rFonts w:ascii="Times New Roman" w:hAnsi="Times New Roman" w:cs="Times New Roman"/>
          <w:color w:val="000000" w:themeColor="text1"/>
          <w:sz w:val="20"/>
          <w:szCs w:val="20"/>
        </w:rPr>
        <w:t>pada sebuah</w:t>
      </w:r>
      <w:r w:rsidRPr="001F1D73">
        <w:rPr>
          <w:rFonts w:ascii="Times New Roman" w:hAnsi="Times New Roman" w:cs="Times New Roman"/>
          <w:color w:val="000000" w:themeColor="text1"/>
          <w:sz w:val="20"/>
          <w:szCs w:val="20"/>
        </w:rPr>
        <w:t xml:space="preserve"> bangunan gedung di Kota Surabaya dengan hak yang </w:t>
      </w:r>
      <w:r w:rsidR="00D122F1" w:rsidRPr="001F1D73">
        <w:rPr>
          <w:rFonts w:ascii="Times New Roman" w:hAnsi="Times New Roman" w:cs="Times New Roman"/>
          <w:color w:val="000000" w:themeColor="text1"/>
          <w:sz w:val="20"/>
          <w:szCs w:val="20"/>
        </w:rPr>
        <w:t xml:space="preserve">telah rekat </w:t>
      </w:r>
      <w:r w:rsidRPr="001F1D73">
        <w:rPr>
          <w:rFonts w:ascii="Times New Roman" w:hAnsi="Times New Roman" w:cs="Times New Roman"/>
          <w:color w:val="000000" w:themeColor="text1"/>
          <w:sz w:val="20"/>
          <w:szCs w:val="20"/>
        </w:rPr>
        <w:t xml:space="preserve">pada </w:t>
      </w:r>
      <w:r w:rsidR="00D122F1" w:rsidRPr="001F1D73">
        <w:rPr>
          <w:rFonts w:ascii="Times New Roman" w:hAnsi="Times New Roman" w:cs="Times New Roman"/>
          <w:color w:val="000000" w:themeColor="text1"/>
          <w:sz w:val="20"/>
          <w:szCs w:val="20"/>
        </w:rPr>
        <w:t>tanah tersebut</w:t>
      </w:r>
      <w:r w:rsidRPr="001F1D73">
        <w:rPr>
          <w:rFonts w:ascii="Times New Roman" w:hAnsi="Times New Roman" w:cs="Times New Roman"/>
          <w:color w:val="000000" w:themeColor="text1"/>
          <w:sz w:val="20"/>
          <w:szCs w:val="20"/>
        </w:rPr>
        <w:t xml:space="preserve"> yang di</w:t>
      </w:r>
      <w:r w:rsidR="00D122F1" w:rsidRPr="001F1D73">
        <w:rPr>
          <w:rFonts w:ascii="Times New Roman" w:hAnsi="Times New Roman" w:cs="Times New Roman"/>
          <w:color w:val="000000" w:themeColor="text1"/>
          <w:sz w:val="20"/>
          <w:szCs w:val="20"/>
        </w:rPr>
        <w:t>manfaatkan pada kegiatan</w:t>
      </w:r>
      <w:r w:rsidRPr="001F1D73">
        <w:rPr>
          <w:rFonts w:ascii="Times New Roman" w:hAnsi="Times New Roman" w:cs="Times New Roman"/>
          <w:color w:val="000000" w:themeColor="text1"/>
          <w:sz w:val="20"/>
          <w:szCs w:val="20"/>
        </w:rPr>
        <w:t xml:space="preserve"> pembangunan dan memperhatikan perizinan yang ada. </w:t>
      </w:r>
      <w:r w:rsidR="006D587B" w:rsidRPr="001F1D73">
        <w:rPr>
          <w:rFonts w:ascii="Times New Roman" w:hAnsi="Times New Roman" w:cs="Times New Roman"/>
          <w:color w:val="000000" w:themeColor="text1"/>
          <w:sz w:val="20"/>
          <w:szCs w:val="20"/>
        </w:rPr>
        <w:t xml:space="preserve">Ruang bawah tanah dikatakan sah menurut peraturan perundang-undangan apabila ruang bawah tanah tersebut pada </w:t>
      </w:r>
      <w:r w:rsidRPr="001F1D73">
        <w:rPr>
          <w:rFonts w:ascii="Times New Roman" w:hAnsi="Times New Roman" w:cs="Times New Roman"/>
          <w:color w:val="000000" w:themeColor="text1"/>
          <w:sz w:val="20"/>
          <w:szCs w:val="20"/>
        </w:rPr>
        <w:t xml:space="preserve">bangunan gedung </w:t>
      </w:r>
      <w:r w:rsidR="006D587B" w:rsidRPr="001F1D73">
        <w:rPr>
          <w:rFonts w:ascii="Times New Roman" w:hAnsi="Times New Roman" w:cs="Times New Roman"/>
          <w:color w:val="000000" w:themeColor="text1"/>
          <w:sz w:val="20"/>
          <w:szCs w:val="20"/>
        </w:rPr>
        <w:t xml:space="preserve">telah </w:t>
      </w:r>
      <w:r w:rsidRPr="001F1D73">
        <w:rPr>
          <w:rFonts w:ascii="Times New Roman" w:hAnsi="Times New Roman" w:cs="Times New Roman"/>
          <w:color w:val="000000" w:themeColor="text1"/>
          <w:sz w:val="20"/>
          <w:szCs w:val="20"/>
        </w:rPr>
        <w:t xml:space="preserve">memiliki IMB </w:t>
      </w:r>
      <w:r w:rsidR="006D587B" w:rsidRPr="001F1D73">
        <w:rPr>
          <w:rFonts w:ascii="Times New Roman" w:hAnsi="Times New Roman" w:cs="Times New Roman"/>
          <w:color w:val="000000" w:themeColor="text1"/>
          <w:sz w:val="20"/>
          <w:szCs w:val="20"/>
        </w:rPr>
        <w:t>dengan pembangunan bangunannya sejalan dengan ketentuan yang telah diatur pada</w:t>
      </w:r>
      <w:r w:rsidRPr="001F1D73">
        <w:rPr>
          <w:rFonts w:ascii="Times New Roman" w:hAnsi="Times New Roman" w:cs="Times New Roman"/>
          <w:color w:val="000000" w:themeColor="text1"/>
          <w:sz w:val="20"/>
          <w:szCs w:val="20"/>
        </w:rPr>
        <w:t xml:space="preserve"> IMB yang dikeluarkan oleh pihak yang </w:t>
      </w:r>
      <w:r w:rsidR="006D587B" w:rsidRPr="001F1D73">
        <w:rPr>
          <w:rFonts w:ascii="Times New Roman" w:hAnsi="Times New Roman" w:cs="Times New Roman"/>
          <w:color w:val="000000" w:themeColor="text1"/>
          <w:sz w:val="20"/>
          <w:szCs w:val="20"/>
        </w:rPr>
        <w:t>memiliki kewenangan</w:t>
      </w:r>
      <w:r w:rsidRPr="001F1D73">
        <w:rPr>
          <w:rFonts w:ascii="Times New Roman" w:hAnsi="Times New Roman" w:cs="Times New Roman"/>
          <w:color w:val="000000" w:themeColor="text1"/>
          <w:sz w:val="20"/>
          <w:szCs w:val="20"/>
        </w:rPr>
        <w:t xml:space="preserve">. </w:t>
      </w:r>
    </w:p>
    <w:p w14:paraId="3B1CFE62" w14:textId="42BD5F31" w:rsidR="0002221A" w:rsidRPr="001F1D73" w:rsidRDefault="0002221A" w:rsidP="006B483E">
      <w:pPr>
        <w:spacing w:line="276" w:lineRule="auto"/>
        <w:ind w:firstLine="284"/>
        <w:jc w:val="both"/>
        <w:rPr>
          <w:rFonts w:ascii="Times New Roman" w:eastAsia="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Pemanfaatan ruang bawah tanah </w:t>
      </w:r>
      <w:r w:rsidR="006D587B" w:rsidRPr="001F1D73">
        <w:rPr>
          <w:rFonts w:ascii="Times New Roman" w:hAnsi="Times New Roman" w:cs="Times New Roman"/>
          <w:color w:val="000000" w:themeColor="text1"/>
          <w:sz w:val="20"/>
          <w:szCs w:val="20"/>
        </w:rPr>
        <w:t>pada</w:t>
      </w:r>
      <w:r w:rsidRPr="001F1D73">
        <w:rPr>
          <w:rFonts w:ascii="Times New Roman" w:hAnsi="Times New Roman" w:cs="Times New Roman"/>
          <w:color w:val="000000" w:themeColor="text1"/>
          <w:sz w:val="20"/>
          <w:szCs w:val="20"/>
        </w:rPr>
        <w:t xml:space="preserve"> bangunan gedung harus memiliki izin yang </w:t>
      </w:r>
      <w:r w:rsidR="006D587B" w:rsidRPr="001F1D73">
        <w:rPr>
          <w:rFonts w:ascii="Times New Roman" w:hAnsi="Times New Roman" w:cs="Times New Roman"/>
          <w:color w:val="000000" w:themeColor="text1"/>
          <w:sz w:val="20"/>
          <w:szCs w:val="20"/>
        </w:rPr>
        <w:t>tercantum</w:t>
      </w:r>
      <w:r w:rsidRPr="001F1D73">
        <w:rPr>
          <w:rFonts w:ascii="Times New Roman" w:hAnsi="Times New Roman" w:cs="Times New Roman"/>
          <w:color w:val="000000" w:themeColor="text1"/>
          <w:sz w:val="20"/>
          <w:szCs w:val="20"/>
        </w:rPr>
        <w:t xml:space="preserve"> pada </w:t>
      </w:r>
      <w:r w:rsidRPr="001F1D73">
        <w:rPr>
          <w:rFonts w:ascii="Times New Roman" w:hAnsi="Times New Roman" w:cs="Times New Roman"/>
          <w:bCs/>
          <w:color w:val="000000" w:themeColor="text1"/>
          <w:sz w:val="20"/>
          <w:szCs w:val="20"/>
          <w:lang w:val="en-US"/>
        </w:rPr>
        <w:t>Pasal 7 ayat (4) Undang-Undang Nomor 28 Tahun 2002 Tentang Bangunan Gedung</w:t>
      </w:r>
      <w:r w:rsidR="00BE3770">
        <w:rPr>
          <w:rFonts w:ascii="Times New Roman" w:hAnsi="Times New Roman" w:cs="Times New Roman"/>
          <w:bCs/>
          <w:color w:val="000000" w:themeColor="text1"/>
          <w:sz w:val="20"/>
          <w:szCs w:val="20"/>
          <w:lang w:val="en-US"/>
        </w:rPr>
        <w:t xml:space="preserve">. </w:t>
      </w:r>
      <w:r w:rsidRPr="001F1D73">
        <w:rPr>
          <w:rFonts w:ascii="Times New Roman" w:eastAsia="Times New Roman" w:hAnsi="Times New Roman" w:cs="Times New Roman"/>
          <w:color w:val="000000" w:themeColor="text1"/>
          <w:sz w:val="20"/>
          <w:szCs w:val="20"/>
        </w:rPr>
        <w:t xml:space="preserve">Mengambil contoh pemanfaatan ruang bawah tanah untuk bangunan gedung </w:t>
      </w:r>
      <w:r w:rsidR="006D587B" w:rsidRPr="001F1D73">
        <w:rPr>
          <w:rFonts w:ascii="Times New Roman" w:eastAsia="Times New Roman" w:hAnsi="Times New Roman" w:cs="Times New Roman"/>
          <w:color w:val="000000" w:themeColor="text1"/>
          <w:sz w:val="20"/>
          <w:szCs w:val="20"/>
        </w:rPr>
        <w:t>pada kawasan kota-</w:t>
      </w:r>
      <w:r w:rsidRPr="001F1D73">
        <w:rPr>
          <w:rFonts w:ascii="Times New Roman" w:eastAsia="Times New Roman" w:hAnsi="Times New Roman" w:cs="Times New Roman"/>
          <w:color w:val="000000" w:themeColor="text1"/>
          <w:sz w:val="20"/>
          <w:szCs w:val="20"/>
        </w:rPr>
        <w:t xml:space="preserve">kota besar </w:t>
      </w:r>
      <w:r w:rsidR="006D587B" w:rsidRPr="001F1D73">
        <w:rPr>
          <w:rFonts w:ascii="Times New Roman" w:eastAsia="Times New Roman" w:hAnsi="Times New Roman" w:cs="Times New Roman"/>
          <w:color w:val="000000" w:themeColor="text1"/>
          <w:sz w:val="20"/>
          <w:szCs w:val="20"/>
        </w:rPr>
        <w:t>seperti kota</w:t>
      </w:r>
      <w:r w:rsidRPr="001F1D73">
        <w:rPr>
          <w:rFonts w:ascii="Times New Roman" w:eastAsia="Times New Roman" w:hAnsi="Times New Roman" w:cs="Times New Roman"/>
          <w:color w:val="000000" w:themeColor="text1"/>
          <w:sz w:val="20"/>
          <w:szCs w:val="20"/>
        </w:rPr>
        <w:t xml:space="preserve"> Surabaya yang digunakan sebagai lahan parkir (</w:t>
      </w:r>
      <w:r w:rsidRPr="001F1D73">
        <w:rPr>
          <w:rFonts w:ascii="Times New Roman" w:eastAsia="Times New Roman" w:hAnsi="Times New Roman" w:cs="Times New Roman"/>
          <w:i/>
          <w:iCs/>
          <w:color w:val="000000" w:themeColor="text1"/>
          <w:sz w:val="20"/>
          <w:szCs w:val="20"/>
        </w:rPr>
        <w:t>basement</w:t>
      </w:r>
      <w:r w:rsidRPr="001F1D73">
        <w:rPr>
          <w:rFonts w:ascii="Times New Roman" w:eastAsia="Times New Roman" w:hAnsi="Times New Roman" w:cs="Times New Roman"/>
          <w:color w:val="000000" w:themeColor="text1"/>
          <w:sz w:val="20"/>
          <w:szCs w:val="20"/>
        </w:rPr>
        <w:t>), usaha pertokoan, area publik maupun penyimpanan barang</w:t>
      </w:r>
      <w:r w:rsidRPr="001F1D73">
        <w:rPr>
          <w:rFonts w:ascii="Times New Roman" w:hAnsi="Times New Roman" w:cs="Times New Roman"/>
          <w:color w:val="000000" w:themeColor="text1"/>
          <w:sz w:val="20"/>
          <w:szCs w:val="20"/>
        </w:rPr>
        <w:t xml:space="preserve">. Dalam hal pemanfaatan ruang untuk bangunan gedung yang ada di Surabaya tersebut tidak memiliki peraturan tentang ruang bawah tanah secara lengkap, berbeda dengan Jakarta yang mana terdapat </w:t>
      </w:r>
      <w:r w:rsidRPr="001F1D73">
        <w:rPr>
          <w:rFonts w:ascii="Times New Roman" w:eastAsia="Times New Roman" w:hAnsi="Times New Roman" w:cs="Times New Roman"/>
          <w:color w:val="000000" w:themeColor="text1"/>
          <w:sz w:val="20"/>
          <w:szCs w:val="20"/>
        </w:rPr>
        <w:t>Peraturan Gubernur Provinsi Daerah Khusus Ibukota Jakarta Nomor 167 Tahun 2012 Tentang Ruang Bawah Tanah.</w:t>
      </w:r>
    </w:p>
    <w:p w14:paraId="6257D3C9" w14:textId="744125E8" w:rsidR="0002221A" w:rsidRPr="001F1D73" w:rsidRDefault="0002221A" w:rsidP="006B483E">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Dilihat dari penjelasan di atas mengenai pemanfaatan bawah tanah </w:t>
      </w:r>
      <w:r w:rsidR="00CE7EDB" w:rsidRPr="001F1D73">
        <w:rPr>
          <w:rFonts w:ascii="Times New Roman" w:hAnsi="Times New Roman" w:cs="Times New Roman"/>
          <w:color w:val="000000" w:themeColor="text1"/>
          <w:sz w:val="20"/>
          <w:szCs w:val="20"/>
        </w:rPr>
        <w:t>suatu</w:t>
      </w:r>
      <w:r w:rsidRPr="001F1D73">
        <w:rPr>
          <w:rFonts w:ascii="Times New Roman" w:hAnsi="Times New Roman" w:cs="Times New Roman"/>
          <w:color w:val="000000" w:themeColor="text1"/>
          <w:sz w:val="20"/>
          <w:szCs w:val="20"/>
        </w:rPr>
        <w:t xml:space="preserve"> gedung </w:t>
      </w:r>
      <w:r w:rsidR="00CE7EDB" w:rsidRPr="001F1D73">
        <w:rPr>
          <w:rFonts w:ascii="Times New Roman" w:hAnsi="Times New Roman" w:cs="Times New Roman"/>
          <w:color w:val="000000" w:themeColor="text1"/>
          <w:sz w:val="20"/>
          <w:szCs w:val="20"/>
        </w:rPr>
        <w:t>mengenai</w:t>
      </w:r>
      <w:r w:rsidRPr="001F1D73">
        <w:rPr>
          <w:rFonts w:ascii="Times New Roman" w:hAnsi="Times New Roman" w:cs="Times New Roman"/>
          <w:color w:val="000000" w:themeColor="text1"/>
          <w:sz w:val="20"/>
          <w:szCs w:val="20"/>
        </w:rPr>
        <w:t xml:space="preserve"> perizinan pemanfaatan ruang masih menimbulkan ketidakjelasan hukum dalam peraturan di Surabaya sehingga penemuan hukum</w:t>
      </w:r>
      <w:r w:rsidR="00CE7EDB" w:rsidRPr="001F1D73">
        <w:rPr>
          <w:rFonts w:ascii="Times New Roman" w:hAnsi="Times New Roman" w:cs="Times New Roman"/>
          <w:color w:val="000000" w:themeColor="text1"/>
          <w:sz w:val="20"/>
          <w:szCs w:val="20"/>
        </w:rPr>
        <w:t xml:space="preserve"> baru perlu ditemukan</w:t>
      </w:r>
      <w:r w:rsidRPr="001F1D73">
        <w:rPr>
          <w:rFonts w:ascii="Times New Roman" w:hAnsi="Times New Roman" w:cs="Times New Roman"/>
          <w:color w:val="000000" w:themeColor="text1"/>
          <w:sz w:val="20"/>
          <w:szCs w:val="20"/>
        </w:rPr>
        <w:t xml:space="preserve">. Dalam hal ini konstruksi hukum </w:t>
      </w:r>
      <w:r w:rsidR="00CE7EDB" w:rsidRPr="001F1D73">
        <w:rPr>
          <w:rFonts w:ascii="Times New Roman" w:hAnsi="Times New Roman" w:cs="Times New Roman"/>
          <w:color w:val="000000" w:themeColor="text1"/>
          <w:sz w:val="20"/>
          <w:szCs w:val="20"/>
        </w:rPr>
        <w:t xml:space="preserve">atau penemuan hukum </w:t>
      </w:r>
      <w:r w:rsidRPr="001F1D73">
        <w:rPr>
          <w:rFonts w:ascii="Times New Roman" w:hAnsi="Times New Roman" w:cs="Times New Roman"/>
          <w:color w:val="000000" w:themeColor="text1"/>
          <w:sz w:val="20"/>
          <w:szCs w:val="20"/>
        </w:rPr>
        <w:t xml:space="preserve">dapat terjadi </w:t>
      </w:r>
      <w:r w:rsidR="00CE7EDB" w:rsidRPr="001F1D73">
        <w:rPr>
          <w:rFonts w:ascii="Times New Roman" w:hAnsi="Times New Roman" w:cs="Times New Roman"/>
          <w:color w:val="000000" w:themeColor="text1"/>
          <w:sz w:val="20"/>
          <w:szCs w:val="20"/>
        </w:rPr>
        <w:t>jika</w:t>
      </w:r>
      <w:r w:rsidRPr="001F1D73">
        <w:rPr>
          <w:rFonts w:ascii="Times New Roman" w:hAnsi="Times New Roman" w:cs="Times New Roman"/>
          <w:color w:val="000000" w:themeColor="text1"/>
          <w:sz w:val="20"/>
          <w:szCs w:val="20"/>
        </w:rPr>
        <w:t xml:space="preserve"> dalam perundang-undangan </w:t>
      </w:r>
      <w:r w:rsidR="00CE7EDB" w:rsidRPr="001F1D73">
        <w:rPr>
          <w:rFonts w:ascii="Times New Roman" w:hAnsi="Times New Roman" w:cs="Times New Roman"/>
          <w:color w:val="000000" w:themeColor="text1"/>
          <w:sz w:val="20"/>
          <w:szCs w:val="20"/>
        </w:rPr>
        <w:t xml:space="preserve">masih belum ada peraturan </w:t>
      </w:r>
      <w:r w:rsidRPr="001F1D73">
        <w:rPr>
          <w:rFonts w:ascii="Times New Roman" w:hAnsi="Times New Roman" w:cs="Times New Roman"/>
          <w:color w:val="000000" w:themeColor="text1"/>
          <w:sz w:val="20"/>
          <w:szCs w:val="20"/>
        </w:rPr>
        <w:t xml:space="preserve">yang jelas </w:t>
      </w:r>
      <w:r w:rsidR="00CE7EDB" w:rsidRPr="001F1D73">
        <w:rPr>
          <w:rFonts w:ascii="Times New Roman" w:hAnsi="Times New Roman" w:cs="Times New Roman"/>
          <w:color w:val="000000" w:themeColor="text1"/>
          <w:sz w:val="20"/>
          <w:szCs w:val="20"/>
        </w:rPr>
        <w:t>dan detail</w:t>
      </w:r>
      <w:r w:rsidRPr="001F1D73">
        <w:rPr>
          <w:rFonts w:ascii="Times New Roman" w:hAnsi="Times New Roman" w:cs="Times New Roman"/>
          <w:color w:val="000000" w:themeColor="text1"/>
          <w:sz w:val="20"/>
          <w:szCs w:val="20"/>
        </w:rPr>
        <w:t xml:space="preserve"> agar bisa di</w:t>
      </w:r>
      <w:r w:rsidR="00CE7EDB" w:rsidRPr="001F1D73">
        <w:rPr>
          <w:rFonts w:ascii="Times New Roman" w:hAnsi="Times New Roman" w:cs="Times New Roman"/>
          <w:color w:val="000000" w:themeColor="text1"/>
          <w:sz w:val="20"/>
          <w:szCs w:val="20"/>
        </w:rPr>
        <w:t>realisasikan</w:t>
      </w:r>
      <w:r w:rsidRPr="001F1D73">
        <w:rPr>
          <w:rFonts w:ascii="Times New Roman" w:hAnsi="Times New Roman" w:cs="Times New Roman"/>
          <w:color w:val="000000" w:themeColor="text1"/>
          <w:sz w:val="20"/>
          <w:szCs w:val="20"/>
        </w:rPr>
        <w:t xml:space="preserve"> dalam </w:t>
      </w:r>
      <w:r w:rsidR="00CE7EDB" w:rsidRPr="001F1D73">
        <w:rPr>
          <w:rFonts w:ascii="Times New Roman" w:hAnsi="Times New Roman" w:cs="Times New Roman"/>
          <w:color w:val="000000" w:themeColor="text1"/>
          <w:sz w:val="20"/>
          <w:szCs w:val="20"/>
        </w:rPr>
        <w:t>keadaan atau kejadian</w:t>
      </w:r>
      <w:r w:rsidRPr="001F1D73">
        <w:rPr>
          <w:rFonts w:ascii="Times New Roman" w:hAnsi="Times New Roman" w:cs="Times New Roman"/>
          <w:color w:val="000000" w:themeColor="text1"/>
          <w:sz w:val="20"/>
          <w:szCs w:val="20"/>
        </w:rPr>
        <w:t xml:space="preserve"> yang </w:t>
      </w:r>
      <w:r w:rsidRPr="001F1D73">
        <w:rPr>
          <w:rFonts w:ascii="Times New Roman" w:hAnsi="Times New Roman" w:cs="Times New Roman"/>
          <w:color w:val="000000" w:themeColor="text1"/>
          <w:sz w:val="20"/>
          <w:szCs w:val="20"/>
        </w:rPr>
        <w:lastRenderedPageBreak/>
        <w:t xml:space="preserve">sama sekali belum ada aturan hukumnya dalam menangani permasalahan hukum di masyarakat. </w:t>
      </w:r>
      <w:r w:rsidR="00CE7EDB" w:rsidRPr="001F1D73">
        <w:rPr>
          <w:rFonts w:ascii="Times New Roman" w:hAnsi="Times New Roman" w:cs="Times New Roman"/>
          <w:color w:val="000000" w:themeColor="text1"/>
          <w:sz w:val="20"/>
          <w:szCs w:val="20"/>
        </w:rPr>
        <w:t xml:space="preserve">Maksud dari hal tersebut </w:t>
      </w:r>
      <w:r w:rsidRPr="001F1D73">
        <w:rPr>
          <w:rFonts w:ascii="Times New Roman" w:hAnsi="Times New Roman" w:cs="Times New Roman"/>
          <w:color w:val="000000" w:themeColor="text1"/>
          <w:sz w:val="20"/>
          <w:szCs w:val="20"/>
        </w:rPr>
        <w:t xml:space="preserve">yaitu </w:t>
      </w:r>
      <w:r w:rsidR="00CE7EDB" w:rsidRPr="001F1D73">
        <w:rPr>
          <w:rFonts w:ascii="Times New Roman" w:hAnsi="Times New Roman" w:cs="Times New Roman"/>
          <w:color w:val="000000" w:themeColor="text1"/>
          <w:sz w:val="20"/>
          <w:szCs w:val="20"/>
        </w:rPr>
        <w:t>adanya kekosongan hukum</w:t>
      </w:r>
      <w:r w:rsidRPr="001F1D73">
        <w:rPr>
          <w:rFonts w:ascii="Times New Roman" w:hAnsi="Times New Roman" w:cs="Times New Roman"/>
          <w:color w:val="000000" w:themeColor="text1"/>
          <w:sz w:val="20"/>
          <w:szCs w:val="20"/>
        </w:rPr>
        <w:t xml:space="preserve"> </w:t>
      </w:r>
      <w:r w:rsidR="00CE7EDB" w:rsidRPr="001F1D73">
        <w:rPr>
          <w:rFonts w:ascii="Times New Roman" w:hAnsi="Times New Roman" w:cs="Times New Roman"/>
          <w:color w:val="000000" w:themeColor="text1"/>
          <w:sz w:val="20"/>
          <w:szCs w:val="20"/>
        </w:rPr>
        <w:t xml:space="preserve">yang </w:t>
      </w:r>
      <w:r w:rsidRPr="001F1D73">
        <w:rPr>
          <w:rFonts w:ascii="Times New Roman" w:hAnsi="Times New Roman" w:cs="Times New Roman"/>
          <w:color w:val="000000" w:themeColor="text1"/>
          <w:sz w:val="20"/>
          <w:szCs w:val="20"/>
        </w:rPr>
        <w:t>akan me</w:t>
      </w:r>
      <w:r w:rsidR="00CE7EDB" w:rsidRPr="001F1D73">
        <w:rPr>
          <w:rFonts w:ascii="Times New Roman" w:hAnsi="Times New Roman" w:cs="Times New Roman"/>
          <w:color w:val="000000" w:themeColor="text1"/>
          <w:sz w:val="20"/>
          <w:szCs w:val="20"/>
        </w:rPr>
        <w:t>nimbulkan</w:t>
      </w:r>
      <w:r w:rsidRPr="001F1D73">
        <w:rPr>
          <w:rFonts w:ascii="Times New Roman" w:hAnsi="Times New Roman" w:cs="Times New Roman"/>
          <w:color w:val="000000" w:themeColor="text1"/>
          <w:sz w:val="20"/>
          <w:szCs w:val="20"/>
        </w:rPr>
        <w:t xml:space="preserve"> suatu permasalahan di </w:t>
      </w:r>
      <w:r w:rsidR="00CE7EDB" w:rsidRPr="001F1D73">
        <w:rPr>
          <w:rFonts w:ascii="Times New Roman" w:hAnsi="Times New Roman" w:cs="Times New Roman"/>
          <w:color w:val="000000" w:themeColor="text1"/>
          <w:sz w:val="20"/>
          <w:szCs w:val="20"/>
        </w:rPr>
        <w:t xml:space="preserve">waktu </w:t>
      </w:r>
      <w:r w:rsidRPr="001F1D73">
        <w:rPr>
          <w:rFonts w:ascii="Times New Roman" w:hAnsi="Times New Roman" w:cs="Times New Roman"/>
          <w:color w:val="000000" w:themeColor="text1"/>
          <w:sz w:val="20"/>
          <w:szCs w:val="20"/>
        </w:rPr>
        <w:t xml:space="preserve">yang akan datang, </w:t>
      </w:r>
      <w:r w:rsidR="00F74481" w:rsidRPr="001F1D73">
        <w:rPr>
          <w:rFonts w:ascii="Times New Roman" w:hAnsi="Times New Roman" w:cs="Times New Roman"/>
          <w:color w:val="000000" w:themeColor="text1"/>
          <w:sz w:val="20"/>
          <w:szCs w:val="20"/>
        </w:rPr>
        <w:t>padahal nyatanya</w:t>
      </w:r>
      <w:r w:rsidRPr="001F1D73">
        <w:rPr>
          <w:rFonts w:ascii="Times New Roman" w:hAnsi="Times New Roman" w:cs="Times New Roman"/>
          <w:color w:val="000000" w:themeColor="text1"/>
          <w:sz w:val="20"/>
          <w:szCs w:val="20"/>
        </w:rPr>
        <w:t xml:space="preserve"> penemuan dan konstruksi hukum ini sangat diperlukan </w:t>
      </w:r>
      <w:r w:rsidR="00F74481" w:rsidRPr="001F1D73">
        <w:rPr>
          <w:rFonts w:ascii="Times New Roman" w:hAnsi="Times New Roman" w:cs="Times New Roman"/>
          <w:color w:val="000000" w:themeColor="text1"/>
          <w:sz w:val="20"/>
          <w:szCs w:val="20"/>
        </w:rPr>
        <w:t>dalam menangani</w:t>
      </w:r>
      <w:r w:rsidRPr="001F1D73">
        <w:rPr>
          <w:rFonts w:ascii="Times New Roman" w:hAnsi="Times New Roman" w:cs="Times New Roman"/>
          <w:color w:val="000000" w:themeColor="text1"/>
          <w:sz w:val="20"/>
          <w:szCs w:val="20"/>
        </w:rPr>
        <w:t xml:space="preserve"> kekosongan hukum untuk </w:t>
      </w:r>
      <w:r w:rsidR="00F74481" w:rsidRPr="001F1D73">
        <w:rPr>
          <w:rFonts w:ascii="Times New Roman" w:hAnsi="Times New Roman" w:cs="Times New Roman"/>
          <w:color w:val="000000" w:themeColor="text1"/>
          <w:sz w:val="20"/>
          <w:szCs w:val="20"/>
        </w:rPr>
        <w:t xml:space="preserve">mengatasi berbagai </w:t>
      </w:r>
      <w:r w:rsidRPr="001F1D73">
        <w:rPr>
          <w:rFonts w:ascii="Times New Roman" w:hAnsi="Times New Roman" w:cs="Times New Roman"/>
          <w:color w:val="000000" w:themeColor="text1"/>
          <w:sz w:val="20"/>
          <w:szCs w:val="20"/>
        </w:rPr>
        <w:t xml:space="preserve">permasalahan di masa </w:t>
      </w:r>
      <w:r w:rsidR="00F74481" w:rsidRPr="001F1D73">
        <w:rPr>
          <w:rFonts w:ascii="Times New Roman" w:hAnsi="Times New Roman" w:cs="Times New Roman"/>
          <w:color w:val="000000" w:themeColor="text1"/>
          <w:sz w:val="20"/>
          <w:szCs w:val="20"/>
        </w:rPr>
        <w:t>depan</w:t>
      </w:r>
      <w:r w:rsidRPr="001F1D73">
        <w:rPr>
          <w:rFonts w:ascii="Times New Roman" w:hAnsi="Times New Roman" w:cs="Times New Roman"/>
          <w:color w:val="000000" w:themeColor="text1"/>
          <w:sz w:val="20"/>
          <w:szCs w:val="20"/>
        </w:rPr>
        <w:t xml:space="preserve">. </w:t>
      </w:r>
    </w:p>
    <w:p w14:paraId="5E64AC38" w14:textId="151CF023" w:rsidR="0002221A" w:rsidRPr="001F1D73" w:rsidRDefault="00F74481" w:rsidP="000F55E6">
      <w:pPr>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Kekosongan peraturan dalam perundang-undangan dapat diisi dengan k</w:t>
      </w:r>
      <w:r w:rsidR="0002221A" w:rsidRPr="001F1D73">
        <w:rPr>
          <w:rFonts w:ascii="Times New Roman" w:hAnsi="Times New Roman" w:cs="Times New Roman"/>
          <w:color w:val="000000" w:themeColor="text1"/>
          <w:sz w:val="20"/>
          <w:szCs w:val="20"/>
        </w:rPr>
        <w:t xml:space="preserve">onstruksi hukum </w:t>
      </w:r>
      <w:r w:rsidRPr="001F1D73">
        <w:rPr>
          <w:rFonts w:ascii="Times New Roman" w:hAnsi="Times New Roman" w:cs="Times New Roman"/>
          <w:color w:val="000000" w:themeColor="text1"/>
          <w:sz w:val="20"/>
          <w:szCs w:val="20"/>
        </w:rPr>
        <w:t>yang berlandaskan pada asas</w:t>
      </w:r>
      <w:r w:rsidR="0002221A" w:rsidRPr="001F1D73">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dan sendi</w:t>
      </w:r>
      <w:r w:rsidR="0002221A" w:rsidRPr="001F1D73">
        <w:rPr>
          <w:rFonts w:ascii="Times New Roman" w:hAnsi="Times New Roman" w:cs="Times New Roman"/>
          <w:color w:val="000000" w:themeColor="text1"/>
          <w:sz w:val="20"/>
          <w:szCs w:val="20"/>
        </w:rPr>
        <w:t xml:space="preserve"> hukum. </w:t>
      </w:r>
      <w:r w:rsidRPr="001F1D73">
        <w:rPr>
          <w:rFonts w:ascii="Times New Roman" w:hAnsi="Times New Roman" w:cs="Times New Roman"/>
          <w:color w:val="000000" w:themeColor="text1"/>
          <w:sz w:val="20"/>
          <w:szCs w:val="20"/>
        </w:rPr>
        <w:t>Cara yang dapat dilakukan dengan k</w:t>
      </w:r>
      <w:r w:rsidR="0002221A" w:rsidRPr="001F1D73">
        <w:rPr>
          <w:rFonts w:ascii="Times New Roman" w:hAnsi="Times New Roman" w:cs="Times New Roman"/>
          <w:color w:val="000000" w:themeColor="text1"/>
          <w:sz w:val="20"/>
          <w:szCs w:val="20"/>
        </w:rPr>
        <w:t xml:space="preserve">onstruksi hukum </w:t>
      </w:r>
      <w:r w:rsidRPr="001F1D73">
        <w:rPr>
          <w:rFonts w:ascii="Times New Roman" w:hAnsi="Times New Roman" w:cs="Times New Roman"/>
          <w:color w:val="000000" w:themeColor="text1"/>
          <w:sz w:val="20"/>
          <w:szCs w:val="20"/>
        </w:rPr>
        <w:t>yaitu</w:t>
      </w:r>
      <w:r w:rsidR="0002221A" w:rsidRPr="001F1D73">
        <w:rPr>
          <w:rFonts w:ascii="Times New Roman" w:hAnsi="Times New Roman" w:cs="Times New Roman"/>
          <w:color w:val="000000" w:themeColor="text1"/>
          <w:sz w:val="20"/>
          <w:szCs w:val="20"/>
        </w:rPr>
        <w:t xml:space="preserve"> :</w:t>
      </w:r>
    </w:p>
    <w:p w14:paraId="202F2A38" w14:textId="2B009994" w:rsidR="002C33A7" w:rsidRPr="001F1D73" w:rsidRDefault="0002221A" w:rsidP="0002221A">
      <w:pPr>
        <w:pStyle w:val="ListParagraph"/>
        <w:numPr>
          <w:ilvl w:val="0"/>
          <w:numId w:val="18"/>
        </w:numPr>
        <w:jc w:val="both"/>
        <w:rPr>
          <w:rFonts w:ascii="Times New Roman" w:eastAsia="Times New Roman" w:hAnsi="Times New Roman" w:cs="Times New Roman"/>
          <w:color w:val="000000" w:themeColor="text1"/>
          <w:sz w:val="20"/>
          <w:szCs w:val="20"/>
        </w:rPr>
      </w:pPr>
      <w:r w:rsidRPr="006B483E">
        <w:rPr>
          <w:rFonts w:ascii="Times New Roman" w:eastAsia="Times New Roman" w:hAnsi="Times New Roman" w:cs="Times New Roman"/>
          <w:i/>
          <w:color w:val="000000" w:themeColor="text1"/>
          <w:sz w:val="20"/>
          <w:szCs w:val="20"/>
        </w:rPr>
        <w:t>Argumentum per analogi</w:t>
      </w:r>
      <w:r w:rsidRPr="001F1D73">
        <w:rPr>
          <w:rFonts w:ascii="Times New Roman" w:eastAsia="Times New Roman" w:hAnsi="Times New Roman" w:cs="Times New Roman"/>
          <w:color w:val="000000" w:themeColor="text1"/>
          <w:sz w:val="20"/>
          <w:szCs w:val="20"/>
        </w:rPr>
        <w:t xml:space="preserve"> </w:t>
      </w:r>
      <w:r w:rsidR="002C33A7" w:rsidRPr="001F1D73">
        <w:rPr>
          <w:rFonts w:ascii="Times New Roman" w:eastAsia="Times New Roman" w:hAnsi="Times New Roman" w:cs="Times New Roman"/>
          <w:color w:val="000000" w:themeColor="text1"/>
          <w:sz w:val="20"/>
          <w:szCs w:val="20"/>
        </w:rPr>
        <w:t xml:space="preserve">merupakan penerapan </w:t>
      </w:r>
      <w:r w:rsidR="0035578A" w:rsidRPr="001F1D73">
        <w:rPr>
          <w:rFonts w:ascii="Times New Roman" w:eastAsia="Times New Roman" w:hAnsi="Times New Roman" w:cs="Times New Roman"/>
          <w:color w:val="000000" w:themeColor="text1"/>
          <w:sz w:val="20"/>
          <w:szCs w:val="20"/>
        </w:rPr>
        <w:t xml:space="preserve">ketentuan hukum bagi keadaan dasar </w:t>
      </w:r>
      <w:r w:rsidR="00F74481" w:rsidRPr="001F1D73">
        <w:rPr>
          <w:rFonts w:ascii="Times New Roman" w:eastAsia="Times New Roman" w:hAnsi="Times New Roman" w:cs="Times New Roman"/>
          <w:color w:val="000000" w:themeColor="text1"/>
          <w:sz w:val="20"/>
          <w:szCs w:val="20"/>
        </w:rPr>
        <w:t>atau setara</w:t>
      </w:r>
      <w:r w:rsidR="0035578A" w:rsidRPr="001F1D73">
        <w:rPr>
          <w:rFonts w:ascii="Times New Roman" w:eastAsia="Times New Roman" w:hAnsi="Times New Roman" w:cs="Times New Roman"/>
          <w:color w:val="000000" w:themeColor="text1"/>
          <w:sz w:val="20"/>
          <w:szCs w:val="20"/>
        </w:rPr>
        <w:t xml:space="preserve"> dengan k</w:t>
      </w:r>
      <w:r w:rsidR="00F74481" w:rsidRPr="001F1D73">
        <w:rPr>
          <w:rFonts w:ascii="Times New Roman" w:eastAsia="Times New Roman" w:hAnsi="Times New Roman" w:cs="Times New Roman"/>
          <w:color w:val="000000" w:themeColor="text1"/>
          <w:sz w:val="20"/>
          <w:szCs w:val="20"/>
        </w:rPr>
        <w:t>ondisi</w:t>
      </w:r>
      <w:r w:rsidR="0035578A" w:rsidRPr="001F1D73">
        <w:rPr>
          <w:rFonts w:ascii="Times New Roman" w:eastAsia="Times New Roman" w:hAnsi="Times New Roman" w:cs="Times New Roman"/>
          <w:color w:val="000000" w:themeColor="text1"/>
          <w:sz w:val="20"/>
          <w:szCs w:val="20"/>
        </w:rPr>
        <w:t xml:space="preserve"> eksplisit </w:t>
      </w:r>
      <w:r w:rsidR="00F74481" w:rsidRPr="001F1D73">
        <w:rPr>
          <w:rFonts w:ascii="Times New Roman" w:eastAsia="Times New Roman" w:hAnsi="Times New Roman" w:cs="Times New Roman"/>
          <w:color w:val="000000" w:themeColor="text1"/>
          <w:sz w:val="20"/>
          <w:szCs w:val="20"/>
        </w:rPr>
        <w:t xml:space="preserve">dengan perwujudan dengan model lain yang </w:t>
      </w:r>
      <w:r w:rsidR="0035578A" w:rsidRPr="001F1D73">
        <w:rPr>
          <w:rFonts w:ascii="Times New Roman" w:eastAsia="Times New Roman" w:hAnsi="Times New Roman" w:cs="Times New Roman"/>
          <w:color w:val="000000" w:themeColor="text1"/>
          <w:sz w:val="20"/>
          <w:szCs w:val="20"/>
        </w:rPr>
        <w:t xml:space="preserve">diatur dengan ketentuan hukum tersebut. </w:t>
      </w:r>
    </w:p>
    <w:p w14:paraId="6161BC91" w14:textId="50049330" w:rsidR="0002221A" w:rsidRPr="001F1D73" w:rsidRDefault="0002221A" w:rsidP="0002221A">
      <w:pPr>
        <w:pStyle w:val="ListParagraph"/>
        <w:numPr>
          <w:ilvl w:val="0"/>
          <w:numId w:val="18"/>
        </w:numPr>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 xml:space="preserve">Penghalusan hukum </w:t>
      </w:r>
      <w:r w:rsidR="0035578A" w:rsidRPr="001F1D73">
        <w:rPr>
          <w:rFonts w:ascii="Times New Roman" w:eastAsia="Times New Roman" w:hAnsi="Times New Roman" w:cs="Times New Roman"/>
          <w:color w:val="000000" w:themeColor="text1"/>
          <w:sz w:val="20"/>
          <w:szCs w:val="20"/>
        </w:rPr>
        <w:t xml:space="preserve">merupakan </w:t>
      </w:r>
      <w:r w:rsidR="00F74481" w:rsidRPr="001F1D73">
        <w:rPr>
          <w:rFonts w:ascii="Times New Roman" w:eastAsia="Times New Roman" w:hAnsi="Times New Roman" w:cs="Times New Roman"/>
          <w:color w:val="000000" w:themeColor="text1"/>
          <w:sz w:val="20"/>
          <w:szCs w:val="20"/>
        </w:rPr>
        <w:t>menerapkan atau tidak suatu</w:t>
      </w:r>
      <w:r w:rsidRPr="001F1D73">
        <w:rPr>
          <w:rFonts w:ascii="Times New Roman" w:eastAsia="Times New Roman" w:hAnsi="Times New Roman" w:cs="Times New Roman"/>
          <w:color w:val="000000" w:themeColor="text1"/>
          <w:sz w:val="20"/>
          <w:szCs w:val="20"/>
        </w:rPr>
        <w:t xml:space="preserve"> hukum lain </w:t>
      </w:r>
      <w:r w:rsidR="00CA00A6" w:rsidRPr="001F1D73">
        <w:rPr>
          <w:rFonts w:ascii="Times New Roman" w:eastAsia="Times New Roman" w:hAnsi="Times New Roman" w:cs="Times New Roman"/>
          <w:color w:val="000000" w:themeColor="text1"/>
          <w:sz w:val="20"/>
          <w:szCs w:val="20"/>
        </w:rPr>
        <w:t xml:space="preserve">berdasarkan </w:t>
      </w:r>
      <w:r w:rsidR="00874EB3" w:rsidRPr="001F1D73">
        <w:rPr>
          <w:rFonts w:ascii="Times New Roman" w:eastAsia="Times New Roman" w:hAnsi="Times New Roman" w:cs="Times New Roman"/>
          <w:color w:val="000000" w:themeColor="text1"/>
          <w:sz w:val="20"/>
          <w:szCs w:val="20"/>
        </w:rPr>
        <w:t xml:space="preserve">adanya </w:t>
      </w:r>
      <w:r w:rsidRPr="001F1D73">
        <w:rPr>
          <w:rFonts w:ascii="Times New Roman" w:eastAsia="Times New Roman" w:hAnsi="Times New Roman" w:cs="Times New Roman"/>
          <w:color w:val="000000" w:themeColor="text1"/>
          <w:sz w:val="20"/>
          <w:szCs w:val="20"/>
        </w:rPr>
        <w:t xml:space="preserve">ketentuan hukum </w:t>
      </w:r>
      <w:r w:rsidR="00874EB3" w:rsidRPr="001F1D73">
        <w:rPr>
          <w:rFonts w:ascii="Times New Roman" w:eastAsia="Times New Roman" w:hAnsi="Times New Roman" w:cs="Times New Roman"/>
          <w:color w:val="000000" w:themeColor="text1"/>
          <w:sz w:val="20"/>
          <w:szCs w:val="20"/>
        </w:rPr>
        <w:t xml:space="preserve">yang telah </w:t>
      </w:r>
      <w:r w:rsidRPr="001F1D73">
        <w:rPr>
          <w:rFonts w:ascii="Times New Roman" w:eastAsia="Times New Roman" w:hAnsi="Times New Roman" w:cs="Times New Roman"/>
          <w:color w:val="000000" w:themeColor="text1"/>
          <w:sz w:val="20"/>
          <w:szCs w:val="20"/>
        </w:rPr>
        <w:t xml:space="preserve">tertulis atau memperlakukan hukum </w:t>
      </w:r>
      <w:r w:rsidR="00874EB3" w:rsidRPr="001F1D73">
        <w:rPr>
          <w:rFonts w:ascii="Times New Roman" w:eastAsia="Times New Roman" w:hAnsi="Times New Roman" w:cs="Times New Roman"/>
          <w:color w:val="000000" w:themeColor="text1"/>
          <w:sz w:val="20"/>
          <w:szCs w:val="20"/>
        </w:rPr>
        <w:t>sebagai media yang digunakan</w:t>
      </w:r>
      <w:r w:rsidR="00CA00A6" w:rsidRPr="001F1D73">
        <w:rPr>
          <w:rFonts w:ascii="Times New Roman" w:eastAsia="Times New Roman" w:hAnsi="Times New Roman" w:cs="Times New Roman"/>
          <w:color w:val="000000" w:themeColor="text1"/>
          <w:sz w:val="20"/>
          <w:szCs w:val="20"/>
        </w:rPr>
        <w:t xml:space="preserve"> </w:t>
      </w:r>
      <w:r w:rsidR="00874EB3" w:rsidRPr="001F1D73">
        <w:rPr>
          <w:rFonts w:ascii="Times New Roman" w:eastAsia="Times New Roman" w:hAnsi="Times New Roman" w:cs="Times New Roman"/>
          <w:color w:val="000000" w:themeColor="text1"/>
          <w:sz w:val="20"/>
          <w:szCs w:val="20"/>
        </w:rPr>
        <w:t xml:space="preserve">supaya </w:t>
      </w:r>
      <w:r w:rsidR="00CA00A6" w:rsidRPr="001F1D73">
        <w:rPr>
          <w:rFonts w:ascii="Times New Roman" w:eastAsia="Times New Roman" w:hAnsi="Times New Roman" w:cs="Times New Roman"/>
          <w:color w:val="000000" w:themeColor="text1"/>
          <w:sz w:val="20"/>
          <w:szCs w:val="20"/>
        </w:rPr>
        <w:t xml:space="preserve">pihak manapun tidak </w:t>
      </w:r>
      <w:r w:rsidRPr="001F1D73">
        <w:rPr>
          <w:rFonts w:ascii="Times New Roman" w:eastAsia="Times New Roman" w:hAnsi="Times New Roman" w:cs="Times New Roman"/>
          <w:color w:val="000000" w:themeColor="text1"/>
          <w:sz w:val="20"/>
          <w:szCs w:val="20"/>
        </w:rPr>
        <w:t>ada yang disalahkan.</w:t>
      </w:r>
    </w:p>
    <w:p w14:paraId="7D8BEC5A" w14:textId="55CC9ECB" w:rsidR="0002221A" w:rsidRPr="001F1D73" w:rsidRDefault="0002221A" w:rsidP="0002221A">
      <w:pPr>
        <w:pStyle w:val="ListParagraph"/>
        <w:numPr>
          <w:ilvl w:val="0"/>
          <w:numId w:val="18"/>
        </w:numPr>
        <w:jc w:val="both"/>
        <w:rPr>
          <w:rFonts w:ascii="Times New Roman" w:eastAsia="Times New Roman" w:hAnsi="Times New Roman" w:cs="Times New Roman"/>
          <w:color w:val="000000" w:themeColor="text1"/>
          <w:sz w:val="20"/>
          <w:szCs w:val="20"/>
        </w:rPr>
      </w:pPr>
      <w:r w:rsidRPr="006B483E">
        <w:rPr>
          <w:rFonts w:ascii="Times New Roman" w:eastAsia="Times New Roman" w:hAnsi="Times New Roman" w:cs="Times New Roman"/>
          <w:i/>
          <w:color w:val="000000" w:themeColor="text1"/>
          <w:sz w:val="20"/>
          <w:szCs w:val="20"/>
        </w:rPr>
        <w:t>Argumentum a contrario</w:t>
      </w:r>
      <w:r w:rsidRPr="001F1D73">
        <w:rPr>
          <w:rFonts w:ascii="Times New Roman" w:eastAsia="Times New Roman" w:hAnsi="Times New Roman" w:cs="Times New Roman"/>
          <w:color w:val="000000" w:themeColor="text1"/>
          <w:sz w:val="20"/>
          <w:szCs w:val="20"/>
        </w:rPr>
        <w:t xml:space="preserve"> </w:t>
      </w:r>
      <w:r w:rsidR="00874EB3" w:rsidRPr="001F1D73">
        <w:rPr>
          <w:rFonts w:ascii="Times New Roman" w:eastAsia="Times New Roman" w:hAnsi="Times New Roman" w:cs="Times New Roman"/>
          <w:color w:val="000000" w:themeColor="text1"/>
          <w:sz w:val="20"/>
          <w:szCs w:val="20"/>
        </w:rPr>
        <w:t xml:space="preserve">merupakan </w:t>
      </w:r>
      <w:r w:rsidR="00CA00A6" w:rsidRPr="001F1D73">
        <w:rPr>
          <w:rFonts w:ascii="Times New Roman" w:eastAsia="Times New Roman" w:hAnsi="Times New Roman" w:cs="Times New Roman"/>
          <w:color w:val="000000" w:themeColor="text1"/>
          <w:sz w:val="20"/>
          <w:szCs w:val="20"/>
        </w:rPr>
        <w:t xml:space="preserve">ungkapan </w:t>
      </w:r>
      <w:r w:rsidRPr="001F1D73">
        <w:rPr>
          <w:rFonts w:ascii="Times New Roman" w:eastAsia="Times New Roman" w:hAnsi="Times New Roman" w:cs="Times New Roman"/>
          <w:color w:val="000000" w:themeColor="text1"/>
          <w:sz w:val="20"/>
          <w:szCs w:val="20"/>
        </w:rPr>
        <w:t xml:space="preserve">pengingkaran </w:t>
      </w:r>
      <w:r w:rsidR="00874EB3" w:rsidRPr="001F1D73">
        <w:rPr>
          <w:rFonts w:ascii="Times New Roman" w:eastAsia="Times New Roman" w:hAnsi="Times New Roman" w:cs="Times New Roman"/>
          <w:color w:val="000000" w:themeColor="text1"/>
          <w:sz w:val="20"/>
          <w:szCs w:val="20"/>
        </w:rPr>
        <w:t xml:space="preserve">pada berbagai </w:t>
      </w:r>
      <w:r w:rsidRPr="001F1D73">
        <w:rPr>
          <w:rFonts w:ascii="Times New Roman" w:eastAsia="Times New Roman" w:hAnsi="Times New Roman" w:cs="Times New Roman"/>
          <w:color w:val="000000" w:themeColor="text1"/>
          <w:sz w:val="20"/>
          <w:szCs w:val="20"/>
        </w:rPr>
        <w:t>hal yang</w:t>
      </w:r>
      <w:r w:rsidR="00874EB3" w:rsidRPr="001F1D73">
        <w:rPr>
          <w:rFonts w:ascii="Times New Roman" w:eastAsia="Times New Roman" w:hAnsi="Times New Roman" w:cs="Times New Roman"/>
          <w:color w:val="000000" w:themeColor="text1"/>
          <w:sz w:val="20"/>
          <w:szCs w:val="20"/>
        </w:rPr>
        <w:t xml:space="preserve"> menjadi kebalikannya</w:t>
      </w:r>
      <w:r w:rsidRPr="001F1D73">
        <w:rPr>
          <w:rFonts w:ascii="Times New Roman" w:eastAsia="Times New Roman" w:hAnsi="Times New Roman" w:cs="Times New Roman"/>
          <w:color w:val="000000" w:themeColor="text1"/>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"/>
          <w:id w:val="-1638727969"/>
          <w:placeholder>
            <w:docPart w:val="E2C2FF4BCEE5C14AB76E3106BB884DB5"/>
          </w:placeholder>
        </w:sdtPr>
        <w:sdtEndPr/>
        <w:sdtContent>
          <w:r w:rsidR="0000253C" w:rsidRPr="0000253C">
            <w:rPr>
              <w:rFonts w:ascii="Times New Roman" w:eastAsia="Times New Roman" w:hAnsi="Times New Roman" w:cs="Times New Roman"/>
              <w:color w:val="000000"/>
              <w:sz w:val="20"/>
              <w:szCs w:val="20"/>
            </w:rPr>
            <w:t>(Juanda 2016).</w:t>
          </w:r>
        </w:sdtContent>
      </w:sdt>
    </w:p>
    <w:p w14:paraId="7BF72530" w14:textId="091AFD0B" w:rsidR="0002221A" w:rsidRPr="001F1D73" w:rsidRDefault="00CA00A6" w:rsidP="000F55E6">
      <w:pPr>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P</w:t>
      </w:r>
      <w:r w:rsidR="0002221A" w:rsidRPr="001F1D73">
        <w:rPr>
          <w:rFonts w:ascii="Times New Roman" w:eastAsia="Times New Roman" w:hAnsi="Times New Roman" w:cs="Times New Roman"/>
          <w:color w:val="000000" w:themeColor="text1"/>
          <w:sz w:val="20"/>
          <w:szCs w:val="20"/>
        </w:rPr>
        <w:t xml:space="preserve">enelitian ini </w:t>
      </w:r>
      <w:r w:rsidRPr="001F1D73">
        <w:rPr>
          <w:rFonts w:ascii="Times New Roman" w:eastAsia="Times New Roman" w:hAnsi="Times New Roman" w:cs="Times New Roman"/>
          <w:color w:val="000000" w:themeColor="text1"/>
          <w:sz w:val="20"/>
          <w:szCs w:val="20"/>
        </w:rPr>
        <w:t>menggunakan</w:t>
      </w:r>
      <w:r w:rsidR="0002221A" w:rsidRPr="001F1D73">
        <w:rPr>
          <w:rFonts w:ascii="Times New Roman" w:eastAsia="Times New Roman" w:hAnsi="Times New Roman" w:cs="Times New Roman"/>
          <w:color w:val="000000" w:themeColor="text1"/>
          <w:sz w:val="20"/>
          <w:szCs w:val="20"/>
        </w:rPr>
        <w:t xml:space="preserve"> konstruksi argumentum per analogian. </w:t>
      </w:r>
    </w:p>
    <w:p w14:paraId="118F0DD3" w14:textId="792BE443" w:rsidR="0002221A" w:rsidRPr="00862FED" w:rsidRDefault="0002221A" w:rsidP="00E67304">
      <w:pPr>
        <w:ind w:firstLine="284"/>
        <w:jc w:val="both"/>
        <w:rPr>
          <w:rFonts w:ascii="Times New Roman" w:eastAsia="Times New Roman" w:hAnsi="Times New Roman" w:cs="Times New Roman"/>
          <w:color w:val="000000" w:themeColor="text1"/>
          <w:sz w:val="20"/>
          <w:szCs w:val="20"/>
        </w:rPr>
      </w:pPr>
      <w:r w:rsidRPr="001F1D73">
        <w:rPr>
          <w:rFonts w:ascii="Times New Roman" w:eastAsia="Times New Roman" w:hAnsi="Times New Roman" w:cs="Times New Roman"/>
          <w:color w:val="000000" w:themeColor="text1"/>
          <w:sz w:val="20"/>
          <w:szCs w:val="20"/>
        </w:rPr>
        <w:t>Dalam hal perizinan untuk pengendalian pemanfaatan ruang bawah tanah dalam Pasal 7 Peraturan Gubernur Provinsi Daerah Khusus Ibukota Jakarta Nomor 167 Tahun 2012 Tentang Ruang Bawah Tanah</w:t>
      </w:r>
      <w:r w:rsidR="00E67304">
        <w:rPr>
          <w:rFonts w:ascii="Times New Roman" w:eastAsia="Times New Roman" w:hAnsi="Times New Roman" w:cs="Times New Roman"/>
          <w:color w:val="000000" w:themeColor="text1"/>
          <w:sz w:val="20"/>
          <w:szCs w:val="20"/>
        </w:rPr>
        <w:t xml:space="preserve">. </w:t>
      </w:r>
      <w:r w:rsidRPr="001F1D73">
        <w:rPr>
          <w:rFonts w:ascii="Times New Roman" w:eastAsia="Times New Roman" w:hAnsi="Times New Roman" w:cs="Times New Roman"/>
          <w:color w:val="000000" w:themeColor="text1"/>
          <w:sz w:val="20"/>
          <w:szCs w:val="20"/>
        </w:rPr>
        <w:t>Ketentuan dalam Pasal tersebut dijelaskan bahwa terdapat suatu izin sebelum memanfaatkan ruang bawah tanah mulai</w:t>
      </w:r>
      <w:r w:rsidR="00CA00A6" w:rsidRPr="001F1D73">
        <w:rPr>
          <w:rFonts w:ascii="Times New Roman" w:eastAsia="Times New Roman" w:hAnsi="Times New Roman" w:cs="Times New Roman"/>
          <w:color w:val="000000" w:themeColor="text1"/>
          <w:sz w:val="20"/>
          <w:szCs w:val="20"/>
        </w:rPr>
        <w:t xml:space="preserve"> dari</w:t>
      </w:r>
      <w:r w:rsidRPr="001F1D73">
        <w:rPr>
          <w:rFonts w:ascii="Times New Roman" w:eastAsia="Times New Roman" w:hAnsi="Times New Roman" w:cs="Times New Roman"/>
          <w:color w:val="000000" w:themeColor="text1"/>
          <w:sz w:val="20"/>
          <w:szCs w:val="20"/>
        </w:rPr>
        <w:t xml:space="preserve"> </w:t>
      </w:r>
      <w:r w:rsidR="00154F33" w:rsidRPr="001F1D73">
        <w:rPr>
          <w:rFonts w:ascii="Times New Roman" w:eastAsia="Times New Roman" w:hAnsi="Times New Roman" w:cs="Times New Roman"/>
          <w:color w:val="000000" w:themeColor="text1"/>
          <w:sz w:val="20"/>
          <w:szCs w:val="20"/>
        </w:rPr>
        <w:t>perizinan yang berasal dari</w:t>
      </w:r>
      <w:r w:rsidR="006B483E">
        <w:rPr>
          <w:rFonts w:ascii="Times New Roman" w:eastAsia="Times New Roman" w:hAnsi="Times New Roman" w:cs="Times New Roman"/>
          <w:color w:val="000000" w:themeColor="text1"/>
          <w:sz w:val="20"/>
          <w:szCs w:val="20"/>
        </w:rPr>
        <w:t xml:space="preserve"> Pemerintah Daerah </w:t>
      </w:r>
      <w:r w:rsidRPr="001F1D73">
        <w:rPr>
          <w:rFonts w:ascii="Times New Roman" w:eastAsia="Times New Roman" w:hAnsi="Times New Roman" w:cs="Times New Roman"/>
          <w:color w:val="000000" w:themeColor="text1"/>
          <w:sz w:val="20"/>
          <w:szCs w:val="20"/>
        </w:rPr>
        <w:t xml:space="preserve">hingga kewajiban pemegang izin pemanfaatan ruang bawah </w:t>
      </w:r>
      <w:r w:rsidRPr="00862FED">
        <w:rPr>
          <w:rFonts w:ascii="Times New Roman" w:eastAsia="Times New Roman" w:hAnsi="Times New Roman" w:cs="Times New Roman"/>
          <w:color w:val="000000" w:themeColor="text1"/>
          <w:sz w:val="20"/>
          <w:szCs w:val="20"/>
        </w:rPr>
        <w:t xml:space="preserve">tanah. </w:t>
      </w:r>
    </w:p>
    <w:p w14:paraId="2AF4C530" w14:textId="052AE358" w:rsidR="0002221A" w:rsidRPr="00862FED" w:rsidRDefault="0002221A" w:rsidP="006F57B5">
      <w:pPr>
        <w:ind w:firstLine="283"/>
        <w:jc w:val="both"/>
        <w:rPr>
          <w:rFonts w:ascii="Times New Roman" w:eastAsia="Times New Roman" w:hAnsi="Times New Roman" w:cs="Times New Roman"/>
          <w:bCs/>
          <w:color w:val="000000" w:themeColor="text1"/>
          <w:sz w:val="20"/>
          <w:szCs w:val="20"/>
        </w:rPr>
      </w:pPr>
      <w:r w:rsidRPr="00862FED">
        <w:rPr>
          <w:rFonts w:ascii="Times New Roman" w:eastAsia="Times New Roman" w:hAnsi="Times New Roman" w:cs="Times New Roman"/>
          <w:bCs/>
          <w:color w:val="000000" w:themeColor="text1"/>
          <w:sz w:val="20"/>
          <w:szCs w:val="20"/>
        </w:rPr>
        <w:t>Kemudian</w:t>
      </w:r>
      <w:r w:rsidR="006B483E" w:rsidRPr="00862FED">
        <w:rPr>
          <w:rFonts w:ascii="Times New Roman" w:eastAsia="Times New Roman" w:hAnsi="Times New Roman" w:cs="Times New Roman"/>
          <w:bCs/>
          <w:color w:val="000000" w:themeColor="text1"/>
          <w:sz w:val="20"/>
          <w:szCs w:val="20"/>
          <w:lang w:val="id-ID"/>
        </w:rPr>
        <w:t>,</w:t>
      </w:r>
      <w:r w:rsidRPr="00862FED">
        <w:rPr>
          <w:rFonts w:ascii="Times New Roman" w:eastAsia="Times New Roman" w:hAnsi="Times New Roman" w:cs="Times New Roman"/>
          <w:bCs/>
          <w:color w:val="000000" w:themeColor="text1"/>
          <w:sz w:val="20"/>
          <w:szCs w:val="20"/>
        </w:rPr>
        <w:t xml:space="preserve"> dalam Pasal 14 ayat (1) dan (2) Peraturan Gubernur Provinsi Daerah Khusus Ibukota Jakarta Nomor 167 Tahun 2012 Tentang Ruang Bawah Tanah </w:t>
      </w:r>
      <w:r w:rsidR="00546305" w:rsidRPr="00862FED">
        <w:rPr>
          <w:rFonts w:ascii="Times New Roman" w:eastAsia="Times New Roman" w:hAnsi="Times New Roman" w:cs="Times New Roman"/>
          <w:bCs/>
          <w:color w:val="000000" w:themeColor="text1"/>
          <w:sz w:val="20"/>
          <w:szCs w:val="20"/>
        </w:rPr>
        <w:t>yang menjelaskan tentang pelanggaran dan sanksi administratif mengenai kegiatan ruang bawah tanah yang belum memiliki izin dari gubernur serta yang menyimpang dari izin</w:t>
      </w:r>
      <w:sdt>
        <w:sdtPr>
          <w:rPr>
            <w:rFonts w:ascii="Times New Roman" w:eastAsia="Times New Roman" w:hAnsi="Times New Roman" w:cs="Times New Roman"/>
            <w:bCs/>
            <w:color w:val="000000"/>
            <w:sz w:val="20"/>
            <w:szCs w:val="20"/>
          </w:rPr>
          <w:tag w:val="MENDELEY_CITATION_v3_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"/>
          <w:id w:val="-200167842"/>
          <w:placeholder>
            <w:docPart w:val="DefaultPlaceholder_-1854013440"/>
          </w:placeholder>
        </w:sdtPr>
        <w:sdtEndPr/>
        <w:sdtContent>
          <w:r w:rsidR="006F51E2" w:rsidRPr="00862FED">
            <w:rPr>
              <w:rFonts w:ascii="Times New Roman" w:eastAsia="Times New Roman" w:hAnsi="Times New Roman" w:cs="Times New Roman"/>
              <w:bCs/>
              <w:color w:val="000000"/>
              <w:sz w:val="20"/>
              <w:szCs w:val="20"/>
            </w:rPr>
            <w:t>(Indonesia 2012)</w:t>
          </w:r>
        </w:sdtContent>
      </w:sdt>
      <w:r w:rsidR="00546305" w:rsidRPr="00862FED">
        <w:rPr>
          <w:rFonts w:ascii="Times New Roman" w:eastAsia="Times New Roman" w:hAnsi="Times New Roman" w:cs="Times New Roman"/>
          <w:bCs/>
          <w:color w:val="000000" w:themeColor="text1"/>
          <w:sz w:val="20"/>
          <w:szCs w:val="20"/>
        </w:rPr>
        <w:t xml:space="preserve">. </w:t>
      </w:r>
      <w:r w:rsidRPr="00862FED">
        <w:rPr>
          <w:rFonts w:ascii="Times New Roman" w:eastAsia="Times New Roman" w:hAnsi="Times New Roman" w:cs="Times New Roman"/>
          <w:bCs/>
          <w:color w:val="000000" w:themeColor="text1"/>
          <w:sz w:val="20"/>
          <w:szCs w:val="20"/>
        </w:rPr>
        <w:t xml:space="preserve">Ketentuan tersebut mengenai sanksi administrasi bagi </w:t>
      </w:r>
      <w:r w:rsidR="0010455F" w:rsidRPr="00862FED">
        <w:rPr>
          <w:rFonts w:ascii="Times New Roman" w:eastAsia="Times New Roman" w:hAnsi="Times New Roman" w:cs="Times New Roman"/>
          <w:bCs/>
          <w:color w:val="000000" w:themeColor="text1"/>
          <w:sz w:val="20"/>
          <w:szCs w:val="20"/>
        </w:rPr>
        <w:t xml:space="preserve">siapapun yang melakukan pelanggaran baik </w:t>
      </w:r>
      <w:r w:rsidRPr="00862FED">
        <w:rPr>
          <w:rFonts w:ascii="Times New Roman" w:eastAsia="Times New Roman" w:hAnsi="Times New Roman" w:cs="Times New Roman"/>
          <w:bCs/>
          <w:color w:val="000000" w:themeColor="text1"/>
          <w:sz w:val="20"/>
          <w:szCs w:val="20"/>
        </w:rPr>
        <w:t xml:space="preserve">setiap individu maupun badan usaha atas </w:t>
      </w:r>
      <w:r w:rsidR="0010455F" w:rsidRPr="00862FED">
        <w:rPr>
          <w:rFonts w:ascii="Times New Roman" w:eastAsia="Times New Roman" w:hAnsi="Times New Roman" w:cs="Times New Roman"/>
          <w:bCs/>
          <w:color w:val="000000" w:themeColor="text1"/>
          <w:sz w:val="20"/>
          <w:szCs w:val="20"/>
        </w:rPr>
        <w:t xml:space="preserve">segala </w:t>
      </w:r>
      <w:r w:rsidRPr="00862FED">
        <w:rPr>
          <w:rFonts w:ascii="Times New Roman" w:eastAsia="Times New Roman" w:hAnsi="Times New Roman" w:cs="Times New Roman"/>
          <w:bCs/>
          <w:color w:val="000000" w:themeColor="text1"/>
          <w:sz w:val="20"/>
          <w:szCs w:val="20"/>
        </w:rPr>
        <w:t xml:space="preserve">kegiatan di ruang bawah tanah yang belum memilki </w:t>
      </w:r>
      <w:r w:rsidR="0010455F" w:rsidRPr="00862FED">
        <w:rPr>
          <w:rFonts w:ascii="Times New Roman" w:eastAsia="Times New Roman" w:hAnsi="Times New Roman" w:cs="Times New Roman"/>
          <w:bCs/>
          <w:color w:val="000000" w:themeColor="text1"/>
          <w:sz w:val="20"/>
          <w:szCs w:val="20"/>
        </w:rPr>
        <w:t>perizinan</w:t>
      </w:r>
      <w:r w:rsidRPr="00862FED">
        <w:rPr>
          <w:rFonts w:ascii="Times New Roman" w:eastAsia="Times New Roman" w:hAnsi="Times New Roman" w:cs="Times New Roman"/>
          <w:bCs/>
          <w:color w:val="000000" w:themeColor="text1"/>
          <w:sz w:val="20"/>
          <w:szCs w:val="20"/>
        </w:rPr>
        <w:t xml:space="preserve">. Bahwa, dalam </w:t>
      </w:r>
      <w:r w:rsidR="00154F33" w:rsidRPr="00862FED">
        <w:rPr>
          <w:rFonts w:ascii="Times New Roman" w:eastAsia="Times New Roman" w:hAnsi="Times New Roman" w:cs="Times New Roman"/>
          <w:bCs/>
          <w:color w:val="000000" w:themeColor="text1"/>
          <w:sz w:val="20"/>
          <w:szCs w:val="20"/>
        </w:rPr>
        <w:t>konteks</w:t>
      </w:r>
      <w:r w:rsidRPr="00862FED">
        <w:rPr>
          <w:rFonts w:ascii="Times New Roman" w:eastAsia="Times New Roman" w:hAnsi="Times New Roman" w:cs="Times New Roman"/>
          <w:bCs/>
          <w:color w:val="000000" w:themeColor="text1"/>
          <w:sz w:val="20"/>
          <w:szCs w:val="20"/>
        </w:rPr>
        <w:t xml:space="preserve"> perizinan pemanfaatan ruang bawah tanah sangat penting, mengingat adanya sanksi jika tidak ada izinnya. </w:t>
      </w:r>
    </w:p>
    <w:p w14:paraId="0B3D9D1B" w14:textId="4D1C66B4" w:rsidR="0002221A" w:rsidRPr="001F1D73" w:rsidRDefault="0002221A" w:rsidP="000F55E6">
      <w:pPr>
        <w:ind w:firstLine="283"/>
        <w:jc w:val="both"/>
        <w:rPr>
          <w:rFonts w:ascii="Times New Roman" w:eastAsia="Times New Roman" w:hAnsi="Times New Roman" w:cs="Times New Roman"/>
          <w:color w:val="000000" w:themeColor="text1"/>
          <w:sz w:val="20"/>
          <w:szCs w:val="20"/>
        </w:rPr>
      </w:pPr>
      <w:r w:rsidRPr="00862FED">
        <w:rPr>
          <w:rFonts w:ascii="Times New Roman" w:eastAsia="Times New Roman" w:hAnsi="Times New Roman" w:cs="Times New Roman"/>
          <w:color w:val="000000" w:themeColor="text1"/>
          <w:sz w:val="20"/>
          <w:szCs w:val="20"/>
        </w:rPr>
        <w:t>Jadi, sudah dijelaskan</w:t>
      </w:r>
      <w:r w:rsidRPr="001F1D73">
        <w:rPr>
          <w:rFonts w:ascii="Times New Roman" w:eastAsia="Times New Roman" w:hAnsi="Times New Roman" w:cs="Times New Roman"/>
          <w:color w:val="000000" w:themeColor="text1"/>
          <w:sz w:val="20"/>
          <w:szCs w:val="20"/>
        </w:rPr>
        <w:t xml:space="preserve"> mengenai Peraturan Gubernur Provinsi Daerah Khusus Ibukota Jakarta Nomor 167 Tahun 2012 Tentang Ruang Bawah Tanah </w:t>
      </w:r>
      <w:r w:rsidRPr="001F1D73">
        <w:rPr>
          <w:rFonts w:ascii="Times New Roman" w:eastAsia="Times New Roman" w:hAnsi="Times New Roman" w:cs="Times New Roman"/>
          <w:color w:val="000000" w:themeColor="text1"/>
          <w:sz w:val="20"/>
          <w:szCs w:val="20"/>
        </w:rPr>
        <w:lastRenderedPageBreak/>
        <w:t xml:space="preserve">yang seharusnya di Kota Surabaya terdapat Peraturan Daerah khusus yang mengatur </w:t>
      </w:r>
      <w:r w:rsidR="00154F33" w:rsidRPr="001F1D73">
        <w:rPr>
          <w:rFonts w:ascii="Times New Roman" w:eastAsia="Times New Roman" w:hAnsi="Times New Roman" w:cs="Times New Roman"/>
          <w:color w:val="000000" w:themeColor="text1"/>
          <w:sz w:val="20"/>
          <w:szCs w:val="20"/>
        </w:rPr>
        <w:t>terkait</w:t>
      </w:r>
      <w:r w:rsidRPr="001F1D73">
        <w:rPr>
          <w:rFonts w:ascii="Times New Roman" w:eastAsia="Times New Roman" w:hAnsi="Times New Roman" w:cs="Times New Roman"/>
          <w:color w:val="000000" w:themeColor="text1"/>
          <w:sz w:val="20"/>
          <w:szCs w:val="20"/>
        </w:rPr>
        <w:t xml:space="preserve"> pemanfaatan ruang bawah tanah </w:t>
      </w:r>
      <w:r w:rsidR="0010455F" w:rsidRPr="001F1D73">
        <w:rPr>
          <w:rFonts w:ascii="Times New Roman" w:eastAsia="Times New Roman" w:hAnsi="Times New Roman" w:cs="Times New Roman"/>
          <w:color w:val="000000" w:themeColor="text1"/>
          <w:sz w:val="20"/>
          <w:szCs w:val="20"/>
        </w:rPr>
        <w:t>serta juga</w:t>
      </w:r>
      <w:r w:rsidRPr="001F1D73">
        <w:rPr>
          <w:rFonts w:ascii="Times New Roman" w:eastAsia="Times New Roman" w:hAnsi="Times New Roman" w:cs="Times New Roman"/>
          <w:color w:val="000000" w:themeColor="text1"/>
          <w:sz w:val="20"/>
          <w:szCs w:val="20"/>
        </w:rPr>
        <w:t xml:space="preserve"> harus memuat pasal mengenai izin pemanfaatan ruang seperti yang ada di Peraturan Gubernur Jakarta. Selain dalam hal peraturan tentang ruang bawah tanah tersebut, memiliki potensi untuk untuk mendapatkan pendapatan bagi Pemerintah Daerah. </w:t>
      </w:r>
    </w:p>
    <w:p w14:paraId="37CACB34" w14:textId="7061210D" w:rsidR="000842D5" w:rsidRPr="001F1D73" w:rsidRDefault="000842D5" w:rsidP="000F55E6">
      <w:pPr>
        <w:spacing w:line="276" w:lineRule="auto"/>
        <w:jc w:val="both"/>
        <w:rPr>
          <w:rFonts w:ascii="Times New Roman" w:eastAsia="Times New Roman" w:hAnsi="Times New Roman" w:cs="Times New Roman"/>
          <w:color w:val="000000" w:themeColor="text1"/>
          <w:sz w:val="20"/>
          <w:szCs w:val="20"/>
        </w:rPr>
      </w:pPr>
    </w:p>
    <w:p w14:paraId="593DE80E" w14:textId="30C46B2E" w:rsidR="000F55E6" w:rsidRPr="001F1D73" w:rsidRDefault="006B483E" w:rsidP="000F55E6">
      <w:pPr>
        <w:pStyle w:val="ListParagraph"/>
        <w:numPr>
          <w:ilvl w:val="0"/>
          <w:numId w:val="9"/>
        </w:numPr>
        <w:spacing w:line="276" w:lineRule="auto"/>
        <w:jc w:val="both"/>
        <w:rPr>
          <w:rFonts w:ascii="Times New Roman" w:eastAsia="Times New Roman" w:hAnsi="Times New Roman" w:cs="Times New Roman"/>
          <w:b/>
          <w:bCs/>
          <w:color w:val="000000" w:themeColor="text1"/>
          <w:sz w:val="20"/>
          <w:szCs w:val="20"/>
        </w:rPr>
      </w:pPr>
      <w:r w:rsidRPr="001F1D73">
        <w:rPr>
          <w:rFonts w:ascii="Times New Roman" w:eastAsia="Times New Roman" w:hAnsi="Times New Roman" w:cs="Times New Roman"/>
          <w:b/>
          <w:bCs/>
          <w:color w:val="000000" w:themeColor="text1"/>
          <w:sz w:val="20"/>
          <w:szCs w:val="20"/>
        </w:rPr>
        <w:t xml:space="preserve">AKIBAT HUKUM PENGGUNAAN RUANG BAWAH TANAH UNTUK BANGUNAN GEDUNG </w:t>
      </w:r>
      <w:r w:rsidR="00DE1F2B">
        <w:rPr>
          <w:rFonts w:ascii="Times New Roman" w:eastAsia="Times New Roman" w:hAnsi="Times New Roman" w:cs="Times New Roman"/>
          <w:b/>
          <w:bCs/>
          <w:color w:val="000000" w:themeColor="text1"/>
          <w:sz w:val="20"/>
          <w:szCs w:val="20"/>
        </w:rPr>
        <w:t>YANG</w:t>
      </w:r>
      <w:r w:rsidRPr="001F1D73">
        <w:rPr>
          <w:rFonts w:ascii="Times New Roman" w:eastAsia="Times New Roman" w:hAnsi="Times New Roman" w:cs="Times New Roman"/>
          <w:b/>
          <w:bCs/>
          <w:color w:val="000000" w:themeColor="text1"/>
          <w:sz w:val="20"/>
          <w:szCs w:val="20"/>
        </w:rPr>
        <w:t xml:space="preserve"> BELUM MEMILIKI IZIN DI</w:t>
      </w:r>
      <w:r w:rsidR="00DE1F2B">
        <w:rPr>
          <w:rFonts w:ascii="Times New Roman" w:eastAsia="Times New Roman" w:hAnsi="Times New Roman" w:cs="Times New Roman"/>
          <w:b/>
          <w:bCs/>
          <w:color w:val="000000" w:themeColor="text1"/>
          <w:sz w:val="20"/>
          <w:szCs w:val="20"/>
        </w:rPr>
        <w:t xml:space="preserve"> KOTA </w:t>
      </w:r>
      <w:r w:rsidRPr="001F1D73">
        <w:rPr>
          <w:rFonts w:ascii="Times New Roman" w:eastAsia="Times New Roman" w:hAnsi="Times New Roman" w:cs="Times New Roman"/>
          <w:b/>
          <w:bCs/>
          <w:color w:val="000000" w:themeColor="text1"/>
          <w:sz w:val="20"/>
          <w:szCs w:val="20"/>
        </w:rPr>
        <w:t xml:space="preserve"> SURABAYA </w:t>
      </w:r>
    </w:p>
    <w:p w14:paraId="4708EE15" w14:textId="1D10115E" w:rsidR="000F55E6" w:rsidRPr="00862FED" w:rsidRDefault="000F55E6" w:rsidP="00DE1F2B">
      <w:pPr>
        <w:spacing w:line="276" w:lineRule="auto"/>
        <w:ind w:firstLine="284"/>
        <w:jc w:val="both"/>
        <w:rPr>
          <w:rFonts w:ascii="Times New Roman" w:hAnsi="Times New Roman" w:cs="Times New Roman"/>
          <w:bCs/>
          <w:color w:val="000000" w:themeColor="text1"/>
          <w:sz w:val="20"/>
          <w:szCs w:val="20"/>
        </w:rPr>
      </w:pPr>
      <w:r w:rsidRPr="00862FED">
        <w:rPr>
          <w:rFonts w:ascii="Times New Roman" w:hAnsi="Times New Roman" w:cs="Times New Roman"/>
          <w:bCs/>
          <w:color w:val="000000" w:themeColor="text1"/>
          <w:sz w:val="20"/>
          <w:szCs w:val="20"/>
        </w:rPr>
        <w:t xml:space="preserve">Berdasarkan pada rumusan masalah pertama </w:t>
      </w:r>
      <w:r w:rsidR="00DE1F2B" w:rsidRPr="00862FED">
        <w:rPr>
          <w:rFonts w:ascii="Times New Roman" w:hAnsi="Times New Roman" w:cs="Times New Roman"/>
          <w:bCs/>
          <w:color w:val="000000" w:themeColor="text1"/>
          <w:sz w:val="20"/>
          <w:szCs w:val="20"/>
        </w:rPr>
        <w:t xml:space="preserve">yang mana </w:t>
      </w:r>
      <w:r w:rsidRPr="00862FED">
        <w:rPr>
          <w:rFonts w:ascii="Times New Roman" w:hAnsi="Times New Roman" w:cs="Times New Roman"/>
          <w:bCs/>
          <w:color w:val="000000" w:themeColor="text1"/>
          <w:sz w:val="20"/>
          <w:szCs w:val="20"/>
        </w:rPr>
        <w:t xml:space="preserve">pengaturan perizinan pemanfaatan ruang bawah tanah </w:t>
      </w:r>
      <w:r w:rsidR="006F57B5" w:rsidRPr="00862FED">
        <w:rPr>
          <w:rFonts w:ascii="Times New Roman" w:hAnsi="Times New Roman" w:cs="Times New Roman"/>
          <w:bCs/>
          <w:color w:val="000000" w:themeColor="text1"/>
          <w:sz w:val="20"/>
          <w:szCs w:val="20"/>
        </w:rPr>
        <w:t xml:space="preserve">untuk </w:t>
      </w:r>
      <w:r w:rsidRPr="00862FED">
        <w:rPr>
          <w:rFonts w:ascii="Times New Roman" w:hAnsi="Times New Roman" w:cs="Times New Roman"/>
          <w:bCs/>
          <w:color w:val="000000" w:themeColor="text1"/>
          <w:sz w:val="20"/>
          <w:szCs w:val="20"/>
        </w:rPr>
        <w:t xml:space="preserve">bangunan gedung di </w:t>
      </w:r>
      <w:r w:rsidR="006F57B5" w:rsidRPr="00862FED">
        <w:rPr>
          <w:rFonts w:ascii="Times New Roman" w:hAnsi="Times New Roman" w:cs="Times New Roman"/>
          <w:bCs/>
          <w:color w:val="000000" w:themeColor="text1"/>
          <w:sz w:val="20"/>
          <w:szCs w:val="20"/>
        </w:rPr>
        <w:t xml:space="preserve">Kota </w:t>
      </w:r>
      <w:r w:rsidRPr="00862FED">
        <w:rPr>
          <w:rFonts w:ascii="Times New Roman" w:hAnsi="Times New Roman" w:cs="Times New Roman"/>
          <w:bCs/>
          <w:color w:val="000000" w:themeColor="text1"/>
          <w:sz w:val="20"/>
          <w:szCs w:val="20"/>
        </w:rPr>
        <w:t xml:space="preserve">Surabaya belum </w:t>
      </w:r>
      <w:r w:rsidR="000973A6" w:rsidRPr="00862FED">
        <w:rPr>
          <w:rFonts w:ascii="Times New Roman" w:hAnsi="Times New Roman" w:cs="Times New Roman"/>
          <w:bCs/>
          <w:color w:val="000000" w:themeColor="text1"/>
          <w:sz w:val="20"/>
          <w:szCs w:val="20"/>
        </w:rPr>
        <w:t xml:space="preserve">memiliki </w:t>
      </w:r>
      <w:r w:rsidR="00DE1F2B" w:rsidRPr="00862FED">
        <w:rPr>
          <w:rFonts w:ascii="Times New Roman" w:hAnsi="Times New Roman" w:cs="Times New Roman"/>
          <w:bCs/>
          <w:color w:val="000000" w:themeColor="text1"/>
          <w:sz w:val="20"/>
          <w:szCs w:val="20"/>
        </w:rPr>
        <w:t xml:space="preserve">pengaturan yang mengatur tentang ruang bawah tanah di Kota Surabaya, </w:t>
      </w:r>
      <w:r w:rsidRPr="00862FED">
        <w:rPr>
          <w:rFonts w:ascii="Times New Roman" w:hAnsi="Times New Roman" w:cs="Times New Roman"/>
          <w:bCs/>
          <w:color w:val="000000" w:themeColor="text1"/>
          <w:sz w:val="20"/>
          <w:szCs w:val="20"/>
        </w:rPr>
        <w:t xml:space="preserve">namun terdapat suatu retribusi Izin Mendirikan Bangunan untuk membangun ruang bawah tanah tersebut. </w:t>
      </w:r>
      <w:r w:rsidR="00DE1F2B" w:rsidRPr="00862FED">
        <w:rPr>
          <w:rFonts w:ascii="Times New Roman" w:hAnsi="Times New Roman" w:cs="Times New Roman"/>
          <w:bCs/>
          <w:color w:val="000000" w:themeColor="text1"/>
          <w:sz w:val="20"/>
          <w:szCs w:val="20"/>
        </w:rPr>
        <w:t xml:space="preserve">Kemudian, belum adanya pengaturan tersebut akan memiliki akibat hukum. </w:t>
      </w:r>
    </w:p>
    <w:p w14:paraId="3CA27E4F" w14:textId="5B25FFA3" w:rsidR="000F55E6" w:rsidRPr="001F1D73" w:rsidRDefault="000F55E6" w:rsidP="000F55E6">
      <w:pPr>
        <w:ind w:firstLine="284"/>
        <w:jc w:val="both"/>
        <w:rPr>
          <w:rFonts w:ascii="Times New Roman" w:hAnsi="Times New Roman" w:cs="Times New Roman"/>
          <w:color w:val="000000" w:themeColor="text1"/>
          <w:sz w:val="20"/>
          <w:szCs w:val="20"/>
        </w:rPr>
      </w:pPr>
      <w:r w:rsidRPr="00862FED">
        <w:rPr>
          <w:rFonts w:ascii="Times New Roman" w:hAnsi="Times New Roman" w:cs="Times New Roman"/>
          <w:color w:val="000000" w:themeColor="text1"/>
          <w:sz w:val="20"/>
          <w:szCs w:val="20"/>
        </w:rPr>
        <w:t>Akibat hukum yang merupakan suatu tindakan</w:t>
      </w:r>
      <w:r w:rsidRPr="001F1D73">
        <w:rPr>
          <w:rFonts w:ascii="Times New Roman" w:hAnsi="Times New Roman" w:cs="Times New Roman"/>
          <w:color w:val="000000" w:themeColor="text1"/>
          <w:sz w:val="20"/>
          <w:szCs w:val="20"/>
        </w:rPr>
        <w:t xml:space="preserve"> hukum yang mempunyai akibat dan menimbulkan peristiwa hukum. Kemudian untuk Tindakan hukum yang mana untuk memperoleh suatu akibat hukum memerlukan adanya tindakan hukum yang di atur oleh hukum. Akibat hukum akan menimbulkan perbuatan dan tingkah laku subyek hukum </w:t>
      </w:r>
      <w:r w:rsidR="00770B26">
        <w:rPr>
          <w:rFonts w:ascii="Times New Roman" w:hAnsi="Times New Roman" w:cs="Times New Roman"/>
          <w:color w:val="000000" w:themeColor="text1"/>
          <w:sz w:val="20"/>
          <w:szCs w:val="20"/>
        </w:rPr>
        <w:t xml:space="preserve">seperti </w:t>
      </w:r>
      <w:r w:rsidRPr="001F1D73">
        <w:rPr>
          <w:rFonts w:ascii="Times New Roman" w:hAnsi="Times New Roman" w:cs="Times New Roman"/>
          <w:color w:val="000000" w:themeColor="text1"/>
          <w:sz w:val="20"/>
          <w:szCs w:val="20"/>
        </w:rPr>
        <w:t>manusia dan badan hukum, karena subyek hukum tersebut mem</w:t>
      </w:r>
      <w:r w:rsidR="00770B26">
        <w:rPr>
          <w:rFonts w:ascii="Times New Roman" w:hAnsi="Times New Roman" w:cs="Times New Roman"/>
          <w:color w:val="000000" w:themeColor="text1"/>
          <w:sz w:val="20"/>
          <w:szCs w:val="20"/>
        </w:rPr>
        <w:t>iliki</w:t>
      </w:r>
      <w:r w:rsidRPr="001F1D73">
        <w:rPr>
          <w:rFonts w:ascii="Times New Roman" w:hAnsi="Times New Roman" w:cs="Times New Roman"/>
          <w:color w:val="000000" w:themeColor="text1"/>
          <w:sz w:val="20"/>
          <w:szCs w:val="20"/>
        </w:rPr>
        <w:t xml:space="preserve"> kekuatan hukum yang mengikat dan akibat itu dikehendaki oleh yang bertindak</w:t>
      </w:r>
      <w:sdt>
        <w:sdtPr>
          <w:rPr>
            <w:color w:val="000000"/>
          </w:rPr>
          <w:tag w:val="MENDELEY_CITATION_v3_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"/>
          <w:id w:val="1132292081"/>
          <w:placeholder>
            <w:docPart w:val="64790F448FC8554DA9BEBA2ABBB4D343"/>
          </w:placeholder>
        </w:sdtPr>
        <w:sdtEndPr/>
        <w:sdtContent>
          <w:r w:rsidR="0000253C" w:rsidRPr="0000253C">
            <w:rPr>
              <w:rFonts w:ascii="Times New Roman" w:hAnsi="Times New Roman" w:cs="Times New Roman"/>
              <w:color w:val="000000"/>
              <w:sz w:val="20"/>
              <w:szCs w:val="20"/>
            </w:rPr>
            <w:t>(AZ and Yahyanto 2014).</w:t>
          </w:r>
        </w:sdtContent>
      </w:sdt>
      <w:r w:rsidRPr="001F1D73">
        <w:rPr>
          <w:rFonts w:ascii="Times New Roman" w:hAnsi="Times New Roman" w:cs="Times New Roman"/>
          <w:color w:val="000000" w:themeColor="text1"/>
          <w:sz w:val="20"/>
          <w:szCs w:val="20"/>
        </w:rPr>
        <w:t xml:space="preserve"> Contohnya yaitu mendirikan bangunan yang ada di bawah tanah oleh individu. </w:t>
      </w:r>
    </w:p>
    <w:p w14:paraId="33192F31" w14:textId="2F4199D6" w:rsidR="000F55E6" w:rsidRPr="001F1D73" w:rsidRDefault="0035578A" w:rsidP="00B35FA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Subyek hukum oleh individu yang melakukan perbuatan hukum dengan memanfaatkan ruang di dalam bumi untuk bangunan gedung yang dapat menimbulkan hak dan kewajiban sebagai individu. </w:t>
      </w:r>
      <w:r w:rsidR="000F55E6" w:rsidRPr="001F1D73">
        <w:rPr>
          <w:rFonts w:ascii="Times New Roman" w:hAnsi="Times New Roman" w:cs="Times New Roman"/>
          <w:color w:val="000000" w:themeColor="text1"/>
          <w:sz w:val="20"/>
          <w:szCs w:val="20"/>
        </w:rPr>
        <w:t xml:space="preserve">Dalam hal ini </w:t>
      </w:r>
      <w:r w:rsidRPr="001F1D73">
        <w:rPr>
          <w:rFonts w:ascii="Times New Roman" w:hAnsi="Times New Roman" w:cs="Times New Roman"/>
          <w:color w:val="000000" w:themeColor="text1"/>
          <w:sz w:val="20"/>
          <w:szCs w:val="20"/>
        </w:rPr>
        <w:t xml:space="preserve">individu dengan memiliki bukti kepemilikan yaitu sertipikat hak milik berhak untuk menggunakan serta memanfaatkan tanah yang dimilikinya. </w:t>
      </w:r>
      <w:r w:rsidR="000F55E6" w:rsidRPr="001F1D73">
        <w:rPr>
          <w:rFonts w:ascii="Times New Roman" w:hAnsi="Times New Roman" w:cs="Times New Roman"/>
          <w:color w:val="000000" w:themeColor="text1"/>
          <w:sz w:val="20"/>
          <w:szCs w:val="20"/>
        </w:rPr>
        <w:t>yang terdapat dalam Pasal 4 ayat (2) Undang-Undang Nomor 5 Tahun 1960 Tentang Peraturan Dasar Pokok-Pokok Agraria</w:t>
      </w:r>
      <w:r w:rsidRPr="001F1D73">
        <w:rPr>
          <w:rFonts w:ascii="Times New Roman" w:hAnsi="Times New Roman" w:cs="Times New Roman"/>
          <w:color w:val="000000" w:themeColor="text1"/>
          <w:sz w:val="20"/>
          <w:szCs w:val="20"/>
        </w:rPr>
        <w:t xml:space="preserve">. </w:t>
      </w:r>
    </w:p>
    <w:p w14:paraId="68343EDE" w14:textId="4D1EB4BF" w:rsidR="000F55E6" w:rsidRPr="001F1D73" w:rsidRDefault="000F55E6" w:rsidP="00B35FA5">
      <w:pPr>
        <w:spacing w:line="276" w:lineRule="auto"/>
        <w:ind w:firstLine="284"/>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Kemudian, terdapat kewajiban bagi setiap individu </w:t>
      </w:r>
      <w:r w:rsidR="000973A6" w:rsidRPr="001F1D73">
        <w:rPr>
          <w:rFonts w:ascii="Times New Roman" w:hAnsi="Times New Roman" w:cs="Times New Roman"/>
          <w:color w:val="000000" w:themeColor="text1"/>
          <w:sz w:val="20"/>
          <w:szCs w:val="20"/>
        </w:rPr>
        <w:t xml:space="preserve">sebagai pemegang hak atas tanah </w:t>
      </w:r>
      <w:r w:rsidRPr="001F1D73">
        <w:rPr>
          <w:rFonts w:ascii="Times New Roman" w:hAnsi="Times New Roman" w:cs="Times New Roman"/>
          <w:color w:val="000000" w:themeColor="text1"/>
          <w:sz w:val="20"/>
          <w:szCs w:val="20"/>
        </w:rPr>
        <w:t xml:space="preserve">yang harus diperhatikan </w:t>
      </w:r>
      <w:r w:rsidR="000973A6" w:rsidRPr="001F1D73">
        <w:rPr>
          <w:rFonts w:ascii="Times New Roman" w:hAnsi="Times New Roman" w:cs="Times New Roman"/>
          <w:color w:val="000000" w:themeColor="text1"/>
          <w:sz w:val="20"/>
          <w:szCs w:val="20"/>
        </w:rPr>
        <w:t xml:space="preserve">yaitu wajib melakukan pemeliharaan </w:t>
      </w:r>
      <w:r w:rsidR="0065360F" w:rsidRPr="001F1D73">
        <w:rPr>
          <w:rFonts w:ascii="Times New Roman" w:hAnsi="Times New Roman" w:cs="Times New Roman"/>
          <w:color w:val="000000" w:themeColor="text1"/>
          <w:sz w:val="20"/>
          <w:szCs w:val="20"/>
        </w:rPr>
        <w:t>pertanahan</w:t>
      </w:r>
      <w:r w:rsidR="000973A6" w:rsidRPr="001F1D73">
        <w:rPr>
          <w:rFonts w:ascii="Times New Roman" w:hAnsi="Times New Roman" w:cs="Times New Roman"/>
          <w:color w:val="000000" w:themeColor="text1"/>
          <w:sz w:val="20"/>
          <w:szCs w:val="20"/>
        </w:rPr>
        <w:t xml:space="preserve"> da</w:t>
      </w:r>
      <w:r w:rsidR="00154F33" w:rsidRPr="001F1D73">
        <w:rPr>
          <w:rFonts w:ascii="Times New Roman" w:hAnsi="Times New Roman" w:cs="Times New Roman"/>
          <w:color w:val="000000" w:themeColor="text1"/>
          <w:sz w:val="20"/>
          <w:szCs w:val="20"/>
        </w:rPr>
        <w:t>n melakukan pencegahan</w:t>
      </w:r>
      <w:r w:rsidR="000973A6" w:rsidRPr="001F1D73">
        <w:rPr>
          <w:rFonts w:ascii="Times New Roman" w:hAnsi="Times New Roman" w:cs="Times New Roman"/>
          <w:color w:val="000000" w:themeColor="text1"/>
          <w:sz w:val="20"/>
          <w:szCs w:val="20"/>
        </w:rPr>
        <w:t xml:space="preserve"> terjadinya kerusakan tanah</w:t>
      </w:r>
      <w:r w:rsidRPr="001F1D73">
        <w:rPr>
          <w:rFonts w:ascii="Times New Roman" w:hAnsi="Times New Roman" w:cs="Times New Roman"/>
          <w:color w:val="000000" w:themeColor="text1"/>
          <w:sz w:val="20"/>
          <w:szCs w:val="20"/>
        </w:rPr>
        <w:t xml:space="preserve"> </w:t>
      </w:r>
      <w:r w:rsidR="000973A6" w:rsidRPr="001F1D73">
        <w:rPr>
          <w:rFonts w:ascii="Times New Roman" w:hAnsi="Times New Roman" w:cs="Times New Roman"/>
          <w:color w:val="000000" w:themeColor="text1"/>
          <w:sz w:val="20"/>
          <w:szCs w:val="20"/>
        </w:rPr>
        <w:t xml:space="preserve">serta penggunaan dan pemanfaatan tanah harus dilakukan </w:t>
      </w:r>
      <w:r w:rsidR="00154F33" w:rsidRPr="001F1D73">
        <w:rPr>
          <w:rFonts w:ascii="Times New Roman" w:hAnsi="Times New Roman" w:cs="Times New Roman"/>
          <w:color w:val="000000" w:themeColor="text1"/>
          <w:sz w:val="20"/>
          <w:szCs w:val="20"/>
        </w:rPr>
        <w:t xml:space="preserve">sejalan </w:t>
      </w:r>
      <w:r w:rsidRPr="001F1D73">
        <w:rPr>
          <w:rFonts w:ascii="Times New Roman" w:hAnsi="Times New Roman" w:cs="Times New Roman"/>
          <w:color w:val="000000" w:themeColor="text1"/>
          <w:sz w:val="20"/>
          <w:szCs w:val="20"/>
        </w:rPr>
        <w:t xml:space="preserve">dengan </w:t>
      </w:r>
      <w:r w:rsidR="000973A6" w:rsidRPr="001F1D73">
        <w:rPr>
          <w:rFonts w:ascii="Times New Roman" w:hAnsi="Times New Roman" w:cs="Times New Roman"/>
          <w:color w:val="000000" w:themeColor="text1"/>
          <w:sz w:val="20"/>
          <w:szCs w:val="20"/>
        </w:rPr>
        <w:t xml:space="preserve">ketentuan pada </w:t>
      </w:r>
      <w:r w:rsidRPr="001F1D73">
        <w:rPr>
          <w:rFonts w:ascii="Times New Roman" w:hAnsi="Times New Roman" w:cs="Times New Roman"/>
          <w:color w:val="000000" w:themeColor="text1"/>
          <w:sz w:val="20"/>
          <w:szCs w:val="20"/>
        </w:rPr>
        <w:t xml:space="preserve">Rencana Tata Ruang Wilayah. </w:t>
      </w:r>
    </w:p>
    <w:p w14:paraId="4587DBB9" w14:textId="7DE74F37" w:rsidR="000F55E6" w:rsidRPr="001F1D73"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lastRenderedPageBreak/>
        <w:t xml:space="preserve">Kegiatan untuk mendirikan bangunan gedung harus mengikuti persyaratan agar dapat memperoleh Izin Mendirikan Bangunan (IMB). </w:t>
      </w:r>
      <w:r w:rsidR="00154F33" w:rsidRPr="001F1D73">
        <w:rPr>
          <w:rFonts w:ascii="Times New Roman" w:hAnsi="Times New Roman" w:cs="Times New Roman"/>
          <w:color w:val="000000" w:themeColor="text1"/>
          <w:sz w:val="20"/>
          <w:szCs w:val="20"/>
        </w:rPr>
        <w:t>Setiap individu</w:t>
      </w:r>
      <w:r w:rsidR="00876C98" w:rsidRPr="001F1D73">
        <w:rPr>
          <w:rFonts w:ascii="Times New Roman" w:hAnsi="Times New Roman" w:cs="Times New Roman"/>
          <w:color w:val="000000" w:themeColor="text1"/>
          <w:sz w:val="20"/>
          <w:szCs w:val="20"/>
        </w:rPr>
        <w:t xml:space="preserve"> dalam</w:t>
      </w:r>
      <w:r w:rsidRPr="001F1D73">
        <w:rPr>
          <w:rFonts w:ascii="Times New Roman" w:hAnsi="Times New Roman" w:cs="Times New Roman"/>
          <w:color w:val="000000" w:themeColor="text1"/>
          <w:sz w:val="20"/>
          <w:szCs w:val="20"/>
        </w:rPr>
        <w:t xml:space="preserve"> mendirikan bangunan</w:t>
      </w:r>
      <w:r w:rsidR="00876C98" w:rsidRPr="001F1D73">
        <w:rPr>
          <w:rFonts w:ascii="Times New Roman" w:hAnsi="Times New Roman" w:cs="Times New Roman"/>
          <w:color w:val="000000" w:themeColor="text1"/>
          <w:sz w:val="20"/>
          <w:szCs w:val="20"/>
        </w:rPr>
        <w:t xml:space="preserve"> perlu</w:t>
      </w:r>
      <w:r w:rsidRPr="001F1D73">
        <w:rPr>
          <w:rFonts w:ascii="Times New Roman" w:hAnsi="Times New Roman" w:cs="Times New Roman"/>
          <w:color w:val="000000" w:themeColor="text1"/>
          <w:sz w:val="20"/>
          <w:szCs w:val="20"/>
        </w:rPr>
        <w:t xml:space="preserve"> </w:t>
      </w:r>
      <w:r w:rsidR="00154F33" w:rsidRPr="001F1D73">
        <w:rPr>
          <w:rFonts w:ascii="Times New Roman" w:hAnsi="Times New Roman" w:cs="Times New Roman"/>
          <w:color w:val="000000" w:themeColor="text1"/>
          <w:sz w:val="20"/>
          <w:szCs w:val="20"/>
        </w:rPr>
        <w:t>melaksanakan pmenuhan</w:t>
      </w:r>
      <w:r w:rsidRPr="001F1D73">
        <w:rPr>
          <w:rFonts w:ascii="Times New Roman" w:hAnsi="Times New Roman" w:cs="Times New Roman"/>
          <w:color w:val="000000" w:themeColor="text1"/>
          <w:sz w:val="20"/>
          <w:szCs w:val="20"/>
        </w:rPr>
        <w:t xml:space="preserve"> </w:t>
      </w:r>
      <w:r w:rsidR="00876C98" w:rsidRPr="001F1D73">
        <w:rPr>
          <w:rFonts w:ascii="Times New Roman" w:hAnsi="Times New Roman" w:cs="Times New Roman"/>
          <w:color w:val="000000" w:themeColor="text1"/>
          <w:sz w:val="20"/>
          <w:szCs w:val="20"/>
        </w:rPr>
        <w:t xml:space="preserve">segala syarat </w:t>
      </w:r>
      <w:r w:rsidRPr="001F1D73">
        <w:rPr>
          <w:rFonts w:ascii="Times New Roman" w:hAnsi="Times New Roman" w:cs="Times New Roman"/>
          <w:color w:val="000000" w:themeColor="text1"/>
          <w:sz w:val="20"/>
          <w:szCs w:val="20"/>
        </w:rPr>
        <w:t xml:space="preserve">yang sudah </w:t>
      </w:r>
      <w:r w:rsidR="00876C98" w:rsidRPr="001F1D73">
        <w:rPr>
          <w:rFonts w:ascii="Times New Roman" w:hAnsi="Times New Roman" w:cs="Times New Roman"/>
          <w:color w:val="000000" w:themeColor="text1"/>
          <w:sz w:val="20"/>
          <w:szCs w:val="20"/>
        </w:rPr>
        <w:t>dituliskan</w:t>
      </w:r>
      <w:r w:rsidRPr="001F1D73">
        <w:rPr>
          <w:rFonts w:ascii="Times New Roman" w:hAnsi="Times New Roman" w:cs="Times New Roman"/>
          <w:color w:val="000000" w:themeColor="text1"/>
          <w:sz w:val="20"/>
          <w:szCs w:val="20"/>
        </w:rPr>
        <w:t xml:space="preserve"> dalam peraturan </w:t>
      </w:r>
      <w:r w:rsidR="00876C98" w:rsidRPr="001F1D73">
        <w:rPr>
          <w:rFonts w:ascii="Times New Roman" w:hAnsi="Times New Roman" w:cs="Times New Roman"/>
          <w:color w:val="000000" w:themeColor="text1"/>
          <w:sz w:val="20"/>
          <w:szCs w:val="20"/>
        </w:rPr>
        <w:t>terkait</w:t>
      </w:r>
      <w:r w:rsidRPr="001F1D73">
        <w:rPr>
          <w:rFonts w:ascii="Times New Roman" w:hAnsi="Times New Roman" w:cs="Times New Roman"/>
          <w:color w:val="000000" w:themeColor="text1"/>
          <w:sz w:val="20"/>
          <w:szCs w:val="20"/>
        </w:rPr>
        <w:t>.</w:t>
      </w:r>
      <w:r w:rsidR="001C6A60">
        <w:rPr>
          <w:rFonts w:ascii="Times New Roman" w:hAnsi="Times New Roman" w:cs="Times New Roman"/>
          <w:color w:val="000000" w:themeColor="text1"/>
          <w:sz w:val="20"/>
          <w:szCs w:val="20"/>
        </w:rPr>
        <w:t xml:space="preserve"> </w:t>
      </w:r>
      <w:r w:rsidRPr="001F1D73">
        <w:rPr>
          <w:rFonts w:ascii="Times New Roman" w:hAnsi="Times New Roman" w:cs="Times New Roman"/>
          <w:color w:val="000000" w:themeColor="text1"/>
          <w:sz w:val="20"/>
          <w:szCs w:val="20"/>
        </w:rPr>
        <w:t xml:space="preserve">Persyaratan untuk memperoleh IMB di Surabaya  terdapat dalam Pasal 8 Peraturan Walikota Nomor 13 Tahun 2018 Tentang Pedoman Teknis Pelayanan Izin Mendirikan Bangunan. </w:t>
      </w:r>
      <w:r w:rsidR="0035578A" w:rsidRPr="001F1D73">
        <w:rPr>
          <w:rFonts w:ascii="Times New Roman" w:hAnsi="Times New Roman" w:cs="Times New Roman"/>
          <w:color w:val="000000" w:themeColor="text1"/>
          <w:sz w:val="20"/>
          <w:szCs w:val="20"/>
        </w:rPr>
        <w:t xml:space="preserve">Kemudian, </w:t>
      </w:r>
      <w:r w:rsidR="005F596D" w:rsidRPr="001F1D73">
        <w:rPr>
          <w:rFonts w:ascii="Times New Roman" w:hAnsi="Times New Roman" w:cs="Times New Roman"/>
          <w:color w:val="000000" w:themeColor="text1"/>
          <w:sz w:val="20"/>
          <w:szCs w:val="20"/>
        </w:rPr>
        <w:t xml:space="preserve">segala persyaratan </w:t>
      </w:r>
      <w:r w:rsidR="0035578A" w:rsidRPr="001F1D73">
        <w:rPr>
          <w:rFonts w:ascii="Times New Roman" w:hAnsi="Times New Roman" w:cs="Times New Roman"/>
          <w:color w:val="000000" w:themeColor="text1"/>
          <w:sz w:val="20"/>
          <w:szCs w:val="20"/>
        </w:rPr>
        <w:t>m</w:t>
      </w:r>
      <w:r w:rsidRPr="001F1D73">
        <w:rPr>
          <w:rFonts w:ascii="Times New Roman" w:hAnsi="Times New Roman" w:cs="Times New Roman"/>
          <w:color w:val="000000" w:themeColor="text1"/>
          <w:sz w:val="20"/>
          <w:szCs w:val="20"/>
        </w:rPr>
        <w:t>endirikan gedung</w:t>
      </w:r>
      <w:r w:rsidR="005F596D" w:rsidRPr="001F1D73">
        <w:rPr>
          <w:rFonts w:ascii="Times New Roman" w:hAnsi="Times New Roman" w:cs="Times New Roman"/>
          <w:color w:val="000000" w:themeColor="text1"/>
          <w:sz w:val="20"/>
          <w:szCs w:val="20"/>
        </w:rPr>
        <w:t xml:space="preserve"> harus dapat dipenuhi untuk mendapatkan</w:t>
      </w:r>
      <w:r w:rsidRPr="001F1D73">
        <w:rPr>
          <w:rFonts w:ascii="Times New Roman" w:hAnsi="Times New Roman" w:cs="Times New Roman"/>
          <w:color w:val="000000" w:themeColor="text1"/>
          <w:sz w:val="20"/>
          <w:szCs w:val="20"/>
        </w:rPr>
        <w:t xml:space="preserve"> IMB yang mana harus disertakan bukti status kepemilikan hak atas tanahnya</w:t>
      </w:r>
      <w:r w:rsidR="00A57A01">
        <w:rPr>
          <w:rFonts w:ascii="Times New Roman" w:hAnsi="Times New Roman" w:cs="Times New Roman"/>
          <w:color w:val="000000" w:themeColor="text1"/>
          <w:sz w:val="20"/>
          <w:szCs w:val="20"/>
        </w:rPr>
        <w:t>.</w:t>
      </w:r>
    </w:p>
    <w:p w14:paraId="08053169" w14:textId="775215E1" w:rsidR="000F55E6" w:rsidRPr="001F1D73"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Kemudian, kepemilikan gedung </w:t>
      </w:r>
      <w:r w:rsidR="005F596D" w:rsidRPr="001F1D73">
        <w:rPr>
          <w:rFonts w:ascii="Times New Roman" w:hAnsi="Times New Roman" w:cs="Times New Roman"/>
          <w:color w:val="000000" w:themeColor="text1"/>
          <w:sz w:val="20"/>
          <w:szCs w:val="20"/>
        </w:rPr>
        <w:t>pada</w:t>
      </w:r>
      <w:r w:rsidRPr="001F1D73">
        <w:rPr>
          <w:rFonts w:ascii="Times New Roman" w:hAnsi="Times New Roman" w:cs="Times New Roman"/>
          <w:color w:val="000000" w:themeColor="text1"/>
          <w:sz w:val="20"/>
          <w:szCs w:val="20"/>
        </w:rPr>
        <w:t xml:space="preserve"> permukaan tanah </w:t>
      </w:r>
      <w:r w:rsidR="005F596D" w:rsidRPr="001F1D73">
        <w:rPr>
          <w:rFonts w:ascii="Times New Roman" w:hAnsi="Times New Roman" w:cs="Times New Roman"/>
          <w:color w:val="000000" w:themeColor="text1"/>
          <w:sz w:val="20"/>
          <w:szCs w:val="20"/>
        </w:rPr>
        <w:t xml:space="preserve">bagian atas </w:t>
      </w:r>
      <w:r w:rsidRPr="001F1D73">
        <w:rPr>
          <w:rFonts w:ascii="Times New Roman" w:hAnsi="Times New Roman" w:cs="Times New Roman"/>
          <w:color w:val="000000" w:themeColor="text1"/>
          <w:sz w:val="20"/>
          <w:szCs w:val="20"/>
        </w:rPr>
        <w:t>dan yang terdapat diruang bawah tanah merupakan individu dengan pemegang hak milik atas tanah yang sama. Meskipun di Indonesia menganut sistem asas pemisahan horizontal yang mana pengertiannya apa yang terkandung di bawahnya dan di atas permukaan tanah merupakan bentuk yang terpisah dan bukan satu kesatuan</w:t>
      </w:r>
      <w:sdt>
        <w:sdtPr>
          <w:rPr>
            <w:rFonts w:ascii="Times New Roman" w:hAnsi="Times New Roman" w:cs="Times New Roman"/>
            <w:color w:val="000000"/>
            <w:sz w:val="20"/>
            <w:szCs w:val="20"/>
          </w:rPr>
          <w:tag w:val="MENDELEY_CITATION_v3_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"/>
          <w:id w:val="-236330784"/>
          <w:placeholder>
            <w:docPart w:val="64790F448FC8554DA9BEBA2ABBB4D343"/>
          </w:placeholder>
        </w:sdtPr>
        <w:sdtEndPr/>
        <w:sdtContent>
          <w:r w:rsidR="0000253C" w:rsidRPr="0000253C">
            <w:rPr>
              <w:rFonts w:ascii="Times New Roman" w:hAnsi="Times New Roman" w:cs="Times New Roman"/>
              <w:color w:val="000000"/>
              <w:sz w:val="20"/>
              <w:szCs w:val="20"/>
            </w:rPr>
            <w:t>(Putri 2013).</w:t>
          </w:r>
        </w:sdtContent>
      </w:sdt>
      <w:r w:rsidRPr="001F1D73">
        <w:rPr>
          <w:rFonts w:ascii="Times New Roman" w:hAnsi="Times New Roman" w:cs="Times New Roman"/>
          <w:color w:val="000000" w:themeColor="text1"/>
          <w:sz w:val="20"/>
          <w:szCs w:val="20"/>
        </w:rPr>
        <w:t xml:space="preserve"> Tetapi kepemilikan hak milik tersebut antara bangunan yang ada di atas tanah dan ruang bawah tanah tidak selalu terpisah. </w:t>
      </w:r>
      <w:r w:rsidR="00A31D30" w:rsidRPr="001F1D73">
        <w:rPr>
          <w:rFonts w:ascii="Times New Roman" w:hAnsi="Times New Roman" w:cs="Times New Roman"/>
          <w:color w:val="000000" w:themeColor="text1"/>
          <w:sz w:val="20"/>
          <w:szCs w:val="20"/>
        </w:rPr>
        <w:t>I</w:t>
      </w:r>
      <w:r w:rsidRPr="001F1D73">
        <w:rPr>
          <w:rFonts w:ascii="Times New Roman" w:hAnsi="Times New Roman" w:cs="Times New Roman"/>
          <w:color w:val="000000" w:themeColor="text1"/>
          <w:sz w:val="20"/>
          <w:szCs w:val="20"/>
        </w:rPr>
        <w:t xml:space="preserve">ndividu </w:t>
      </w:r>
      <w:r w:rsidR="00A31D30" w:rsidRPr="001F1D73">
        <w:rPr>
          <w:rFonts w:ascii="Times New Roman" w:hAnsi="Times New Roman" w:cs="Times New Roman"/>
          <w:color w:val="000000" w:themeColor="text1"/>
          <w:sz w:val="20"/>
          <w:szCs w:val="20"/>
        </w:rPr>
        <w:t xml:space="preserve">yang menjadi </w:t>
      </w:r>
      <w:r w:rsidRPr="001F1D73">
        <w:rPr>
          <w:rFonts w:ascii="Times New Roman" w:hAnsi="Times New Roman" w:cs="Times New Roman"/>
          <w:color w:val="000000" w:themeColor="text1"/>
          <w:sz w:val="20"/>
          <w:szCs w:val="20"/>
        </w:rPr>
        <w:t>pemegang hak milik atas tanah</w:t>
      </w:r>
      <w:r w:rsidR="00A31D30" w:rsidRPr="001F1D73">
        <w:rPr>
          <w:rFonts w:ascii="Times New Roman" w:hAnsi="Times New Roman" w:cs="Times New Roman"/>
          <w:color w:val="000000" w:themeColor="text1"/>
          <w:sz w:val="20"/>
          <w:szCs w:val="20"/>
        </w:rPr>
        <w:t xml:space="preserve"> yang dimilikinya mempunyai hak dalam</w:t>
      </w:r>
      <w:r w:rsidRPr="001F1D73">
        <w:rPr>
          <w:rFonts w:ascii="Times New Roman" w:hAnsi="Times New Roman" w:cs="Times New Roman"/>
          <w:color w:val="000000" w:themeColor="text1"/>
          <w:sz w:val="20"/>
          <w:szCs w:val="20"/>
        </w:rPr>
        <w:t xml:space="preserve"> menggunakan tanah</w:t>
      </w:r>
      <w:r w:rsidR="00A31D30" w:rsidRPr="001F1D73">
        <w:rPr>
          <w:rFonts w:ascii="Times New Roman" w:hAnsi="Times New Roman" w:cs="Times New Roman"/>
          <w:color w:val="000000" w:themeColor="text1"/>
          <w:sz w:val="20"/>
          <w:szCs w:val="20"/>
        </w:rPr>
        <w:t xml:space="preserve"> tersebut</w:t>
      </w:r>
      <w:r w:rsidRPr="001F1D73">
        <w:rPr>
          <w:rFonts w:ascii="Times New Roman" w:hAnsi="Times New Roman" w:cs="Times New Roman"/>
          <w:color w:val="000000" w:themeColor="text1"/>
          <w:sz w:val="20"/>
          <w:szCs w:val="20"/>
        </w:rPr>
        <w:t xml:space="preserve">, salah satunya yaitu </w:t>
      </w:r>
      <w:r w:rsidR="00A31D30" w:rsidRPr="001F1D73">
        <w:rPr>
          <w:rFonts w:ascii="Times New Roman" w:hAnsi="Times New Roman" w:cs="Times New Roman"/>
          <w:color w:val="000000" w:themeColor="text1"/>
          <w:sz w:val="20"/>
          <w:szCs w:val="20"/>
        </w:rPr>
        <w:t>dengan mendirikan sebuah</w:t>
      </w:r>
      <w:r w:rsidRPr="001F1D73">
        <w:rPr>
          <w:rFonts w:ascii="Times New Roman" w:hAnsi="Times New Roman" w:cs="Times New Roman"/>
          <w:color w:val="000000" w:themeColor="text1"/>
          <w:sz w:val="20"/>
          <w:szCs w:val="20"/>
        </w:rPr>
        <w:t xml:space="preserve"> bangunan yang </w:t>
      </w:r>
      <w:r w:rsidR="00A31D30" w:rsidRPr="001F1D73">
        <w:rPr>
          <w:rFonts w:ascii="Times New Roman" w:hAnsi="Times New Roman" w:cs="Times New Roman"/>
          <w:color w:val="000000" w:themeColor="text1"/>
          <w:sz w:val="20"/>
          <w:szCs w:val="20"/>
        </w:rPr>
        <w:t>berlokasi di area/</w:t>
      </w:r>
      <w:r w:rsidRPr="001F1D73">
        <w:rPr>
          <w:rFonts w:ascii="Times New Roman" w:hAnsi="Times New Roman" w:cs="Times New Roman"/>
          <w:color w:val="000000" w:themeColor="text1"/>
          <w:sz w:val="20"/>
          <w:szCs w:val="20"/>
        </w:rPr>
        <w:t xml:space="preserve">ruang </w:t>
      </w:r>
      <w:r w:rsidR="00A31D30" w:rsidRPr="001F1D73">
        <w:rPr>
          <w:rFonts w:ascii="Times New Roman" w:hAnsi="Times New Roman" w:cs="Times New Roman"/>
          <w:color w:val="000000" w:themeColor="text1"/>
          <w:sz w:val="20"/>
          <w:szCs w:val="20"/>
        </w:rPr>
        <w:t>bawah permukaan bumi/</w:t>
      </w:r>
      <w:r w:rsidRPr="001F1D73">
        <w:rPr>
          <w:rFonts w:ascii="Times New Roman" w:hAnsi="Times New Roman" w:cs="Times New Roman"/>
          <w:color w:val="000000" w:themeColor="text1"/>
          <w:sz w:val="20"/>
          <w:szCs w:val="20"/>
        </w:rPr>
        <w:t xml:space="preserve">bawah tanah selama </w:t>
      </w:r>
      <w:r w:rsidR="00A31D30" w:rsidRPr="001F1D73">
        <w:rPr>
          <w:rFonts w:ascii="Times New Roman" w:hAnsi="Times New Roman" w:cs="Times New Roman"/>
          <w:color w:val="000000" w:themeColor="text1"/>
          <w:sz w:val="20"/>
          <w:szCs w:val="20"/>
        </w:rPr>
        <w:t xml:space="preserve">tanah yang dimiliki </w:t>
      </w:r>
      <w:r w:rsidRPr="001F1D73">
        <w:rPr>
          <w:rFonts w:ascii="Times New Roman" w:hAnsi="Times New Roman" w:cs="Times New Roman"/>
          <w:color w:val="000000" w:themeColor="text1"/>
          <w:sz w:val="20"/>
          <w:szCs w:val="20"/>
        </w:rPr>
        <w:t xml:space="preserve">individu tersebut </w:t>
      </w:r>
      <w:r w:rsidR="00A31D30" w:rsidRPr="001F1D73">
        <w:rPr>
          <w:rFonts w:ascii="Times New Roman" w:hAnsi="Times New Roman" w:cs="Times New Roman"/>
          <w:color w:val="000000" w:themeColor="text1"/>
          <w:sz w:val="20"/>
          <w:szCs w:val="20"/>
        </w:rPr>
        <w:t xml:space="preserve">masih </w:t>
      </w:r>
      <w:r w:rsidRPr="001F1D73">
        <w:rPr>
          <w:rFonts w:ascii="Times New Roman" w:hAnsi="Times New Roman" w:cs="Times New Roman"/>
          <w:color w:val="000000" w:themeColor="text1"/>
          <w:sz w:val="20"/>
          <w:szCs w:val="20"/>
        </w:rPr>
        <w:t>dilekati hak milik</w:t>
      </w:r>
      <w:r w:rsidR="00A31D30" w:rsidRPr="001F1D73">
        <w:rPr>
          <w:rFonts w:ascii="Times New Roman" w:hAnsi="Times New Roman" w:cs="Times New Roman"/>
          <w:color w:val="000000" w:themeColor="text1"/>
          <w:sz w:val="20"/>
          <w:szCs w:val="20"/>
        </w:rPr>
        <w:t xml:space="preserve"> tanah tersebut</w:t>
      </w:r>
      <w:sdt>
        <w:sdtPr>
          <w:rPr>
            <w:rFonts w:ascii="Times New Roman" w:hAnsi="Times New Roman" w:cs="Times New Roman"/>
            <w:color w:val="000000"/>
            <w:sz w:val="20"/>
            <w:szCs w:val="20"/>
          </w:rPr>
          <w:tag w:val="MENDELEY_CITATION_v3_eyJjaXRhdGlvbklEIjoiTUVOREVMRVlfQ0lUQVRJT05fM2I5YmZkNjQtNmExMi00MTVjLTg5MmEtOTA2MzdhZDdkYzhk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
          <w:id w:val="-2000424926"/>
          <w:placeholder>
            <w:docPart w:val="64790F448FC8554DA9BEBA2ABBB4D343"/>
          </w:placeholder>
        </w:sdtPr>
        <w:sdtEndPr/>
        <w:sdtContent>
          <w:r w:rsidR="0000253C" w:rsidRPr="0000253C">
            <w:rPr>
              <w:rFonts w:ascii="Times New Roman" w:hAnsi="Times New Roman" w:cs="Times New Roman"/>
              <w:color w:val="000000"/>
              <w:sz w:val="20"/>
              <w:szCs w:val="20"/>
            </w:rPr>
            <w:t>(Kurniati and Saepul Zamil 2018).</w:t>
          </w:r>
        </w:sdtContent>
      </w:sdt>
      <w:r w:rsidRPr="001F1D73">
        <w:rPr>
          <w:rFonts w:ascii="Times New Roman" w:hAnsi="Times New Roman" w:cs="Times New Roman"/>
          <w:color w:val="000000" w:themeColor="text1"/>
          <w:sz w:val="20"/>
          <w:szCs w:val="20"/>
        </w:rPr>
        <w:t xml:space="preserve"> </w:t>
      </w:r>
    </w:p>
    <w:p w14:paraId="4A453D85" w14:textId="1FF6FEA9" w:rsidR="000F55E6" w:rsidRPr="001F1D73"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Dalam hal ini dalam mendirikan bangunan gedung di ruang bawah tanah belum memiliki izin yang sesuai dengan peraturan yang ada di </w:t>
      </w:r>
      <w:r w:rsidR="006F57B5" w:rsidRPr="006F57B5">
        <w:rPr>
          <w:rFonts w:ascii="Times New Roman" w:hAnsi="Times New Roman" w:cs="Times New Roman"/>
          <w:b/>
          <w:bCs/>
          <w:color w:val="000000" w:themeColor="text1"/>
          <w:sz w:val="20"/>
          <w:szCs w:val="20"/>
        </w:rPr>
        <w:t xml:space="preserve">Kota </w:t>
      </w:r>
      <w:r w:rsidRPr="006F57B5">
        <w:rPr>
          <w:rFonts w:ascii="Times New Roman" w:hAnsi="Times New Roman" w:cs="Times New Roman"/>
          <w:b/>
          <w:bCs/>
          <w:color w:val="000000" w:themeColor="text1"/>
          <w:sz w:val="20"/>
          <w:szCs w:val="20"/>
        </w:rPr>
        <w:t xml:space="preserve">Surabaya </w:t>
      </w:r>
      <w:r w:rsidRPr="001F1D73">
        <w:rPr>
          <w:rFonts w:ascii="Times New Roman" w:hAnsi="Times New Roman" w:cs="Times New Roman"/>
          <w:color w:val="000000" w:themeColor="text1"/>
          <w:sz w:val="20"/>
          <w:szCs w:val="20"/>
        </w:rPr>
        <w:t>karena</w:t>
      </w:r>
      <w:r w:rsidR="00275678" w:rsidRPr="001F1D73">
        <w:rPr>
          <w:rFonts w:ascii="Times New Roman" w:hAnsi="Times New Roman" w:cs="Times New Roman"/>
          <w:color w:val="000000" w:themeColor="text1"/>
          <w:sz w:val="20"/>
          <w:szCs w:val="20"/>
        </w:rPr>
        <w:t xml:space="preserve"> Kota Surabaya</w:t>
      </w:r>
      <w:r w:rsidRPr="001F1D73">
        <w:rPr>
          <w:rFonts w:ascii="Times New Roman" w:hAnsi="Times New Roman" w:cs="Times New Roman"/>
          <w:color w:val="000000" w:themeColor="text1"/>
          <w:sz w:val="20"/>
          <w:szCs w:val="20"/>
        </w:rPr>
        <w:t xml:space="preserve"> belum </w:t>
      </w:r>
      <w:r w:rsidR="00275678" w:rsidRPr="001F1D73">
        <w:rPr>
          <w:rFonts w:ascii="Times New Roman" w:hAnsi="Times New Roman" w:cs="Times New Roman"/>
          <w:color w:val="000000" w:themeColor="text1"/>
          <w:sz w:val="20"/>
          <w:szCs w:val="20"/>
        </w:rPr>
        <w:t>menyediakan</w:t>
      </w:r>
      <w:r w:rsidRPr="001F1D73">
        <w:rPr>
          <w:rFonts w:ascii="Times New Roman" w:hAnsi="Times New Roman" w:cs="Times New Roman"/>
          <w:color w:val="000000" w:themeColor="text1"/>
          <w:sz w:val="20"/>
          <w:szCs w:val="20"/>
        </w:rPr>
        <w:t xml:space="preserve"> peraturan </w:t>
      </w:r>
      <w:r w:rsidR="00275678" w:rsidRPr="001F1D73">
        <w:rPr>
          <w:rFonts w:ascii="Times New Roman" w:hAnsi="Times New Roman" w:cs="Times New Roman"/>
          <w:color w:val="000000" w:themeColor="text1"/>
          <w:sz w:val="20"/>
          <w:szCs w:val="20"/>
        </w:rPr>
        <w:t>yang membahas</w:t>
      </w:r>
      <w:r w:rsidRPr="001F1D73">
        <w:rPr>
          <w:rFonts w:ascii="Times New Roman" w:hAnsi="Times New Roman" w:cs="Times New Roman"/>
          <w:color w:val="000000" w:themeColor="text1"/>
          <w:sz w:val="20"/>
          <w:szCs w:val="20"/>
        </w:rPr>
        <w:t xml:space="preserve"> pemanfaatan ruang bawah tanah </w:t>
      </w:r>
      <w:r w:rsidR="00275678" w:rsidRPr="001F1D73">
        <w:rPr>
          <w:rFonts w:ascii="Times New Roman" w:hAnsi="Times New Roman" w:cs="Times New Roman"/>
          <w:color w:val="000000" w:themeColor="text1"/>
          <w:sz w:val="20"/>
          <w:szCs w:val="20"/>
        </w:rPr>
        <w:t>pada suatu</w:t>
      </w:r>
      <w:r w:rsidRPr="001F1D73">
        <w:rPr>
          <w:rFonts w:ascii="Times New Roman" w:hAnsi="Times New Roman" w:cs="Times New Roman"/>
          <w:color w:val="000000" w:themeColor="text1"/>
          <w:sz w:val="20"/>
          <w:szCs w:val="20"/>
        </w:rPr>
        <w:t xml:space="preserve"> bangunan gedung. </w:t>
      </w:r>
      <w:r w:rsidR="00275678" w:rsidRPr="001F1D73">
        <w:rPr>
          <w:rFonts w:ascii="Times New Roman" w:hAnsi="Times New Roman" w:cs="Times New Roman"/>
          <w:color w:val="000000" w:themeColor="text1"/>
          <w:sz w:val="20"/>
          <w:szCs w:val="20"/>
        </w:rPr>
        <w:t>Sebelum adanya pengaturan tentang pemanfaatan ruang bawah tanah, p</w:t>
      </w:r>
      <w:r w:rsidR="001A404B" w:rsidRPr="001F1D73">
        <w:rPr>
          <w:rFonts w:ascii="Times New Roman" w:hAnsi="Times New Roman" w:cs="Times New Roman"/>
          <w:color w:val="000000" w:themeColor="text1"/>
          <w:sz w:val="20"/>
          <w:szCs w:val="20"/>
        </w:rPr>
        <w:t>ada bagian</w:t>
      </w:r>
      <w:r w:rsidRPr="001F1D73">
        <w:rPr>
          <w:rFonts w:ascii="Times New Roman" w:hAnsi="Times New Roman" w:cs="Times New Roman"/>
          <w:color w:val="000000" w:themeColor="text1"/>
          <w:sz w:val="20"/>
          <w:szCs w:val="20"/>
        </w:rPr>
        <w:t xml:space="preserve"> sisi bangunan yang ada di ruang bawah tanah </w:t>
      </w:r>
      <w:r w:rsidR="00275678" w:rsidRPr="001F1D73">
        <w:rPr>
          <w:rFonts w:ascii="Times New Roman" w:hAnsi="Times New Roman" w:cs="Times New Roman"/>
          <w:color w:val="000000" w:themeColor="text1"/>
          <w:sz w:val="20"/>
          <w:szCs w:val="20"/>
        </w:rPr>
        <w:t>dalam suatu</w:t>
      </w:r>
      <w:r w:rsidRPr="001F1D73">
        <w:rPr>
          <w:rFonts w:ascii="Times New Roman" w:hAnsi="Times New Roman" w:cs="Times New Roman"/>
          <w:color w:val="000000" w:themeColor="text1"/>
          <w:sz w:val="20"/>
          <w:szCs w:val="20"/>
        </w:rPr>
        <w:t xml:space="preserve"> bangunan gedung yang sudah dibangun perizinannya tidak akan diberi denda karena harus sesuai dengan retribusi pada umumnya. Karena dalam pemisahan bangunan tersebut berdiri setelah pengaturan perizinan ada. Serta, jika sudah ada pengaturan tentang pemanfaatan ruang bawah tanah yang mana bangunan tersebut </w:t>
      </w:r>
      <w:r w:rsidR="00275678" w:rsidRPr="001F1D73">
        <w:rPr>
          <w:rFonts w:ascii="Times New Roman" w:hAnsi="Times New Roman" w:cs="Times New Roman"/>
          <w:color w:val="000000" w:themeColor="text1"/>
          <w:sz w:val="20"/>
          <w:szCs w:val="20"/>
        </w:rPr>
        <w:t>masih tidak</w:t>
      </w:r>
      <w:r w:rsidRPr="001F1D73">
        <w:rPr>
          <w:rFonts w:ascii="Times New Roman" w:hAnsi="Times New Roman" w:cs="Times New Roman"/>
          <w:color w:val="000000" w:themeColor="text1"/>
          <w:sz w:val="20"/>
          <w:szCs w:val="20"/>
        </w:rPr>
        <w:t xml:space="preserve"> memiliki perizinan maka bangunan tersebut tidak dapat beroperasional dan tidak sah secara hukum jika terus digunakan dalam proses komersial. </w:t>
      </w:r>
    </w:p>
    <w:p w14:paraId="5D55EFE1" w14:textId="77777777" w:rsidR="000F55E6" w:rsidRPr="001F1D73"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lastRenderedPageBreak/>
        <w:t>Kemudian terhadap pemilik bangunan jika akan ada Peraturan Daerah yang mengatur tentang pemanfaatan ruang bawah tanah yang mana sebelum adanya Peraturan Daerah tersebut terdapat bangunan gedung ruang bawah tanah yang sudah terbangun maka diwajibkan untuk mengurus izin agar mendapat kepastian hukumnya agar bangunan ruang bawah tanah tersebut dapat beroperasional.</w:t>
      </w:r>
    </w:p>
    <w:p w14:paraId="44E07F67" w14:textId="5E5F74C1" w:rsidR="000F55E6" w:rsidRPr="001F1D73" w:rsidRDefault="001A404B" w:rsidP="00B35FA5">
      <w:pPr>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Apabila pada suatu pembangunan ditemukan ketidaksesuaian dengan gambar yang diajukan dalam IMB maka akan </w:t>
      </w:r>
      <w:r w:rsidR="000F55E6" w:rsidRPr="001F1D73">
        <w:rPr>
          <w:rFonts w:ascii="Times New Roman" w:hAnsi="Times New Roman" w:cs="Times New Roman"/>
          <w:color w:val="000000" w:themeColor="text1"/>
          <w:sz w:val="20"/>
          <w:szCs w:val="20"/>
        </w:rPr>
        <w:t>menimbulkan sanksi yang mana dapat berupa peringatan tertulis dengan jangka waktu yang ditentukan, kemudian jika tidak mematuhi akan dikenakan sanksi lain yaitu berupa pe</w:t>
      </w:r>
      <w:r w:rsidR="00275678" w:rsidRPr="001F1D73">
        <w:rPr>
          <w:rFonts w:ascii="Times New Roman" w:hAnsi="Times New Roman" w:cs="Times New Roman"/>
          <w:color w:val="000000" w:themeColor="text1"/>
          <w:sz w:val="20"/>
          <w:szCs w:val="20"/>
        </w:rPr>
        <w:t>mberhentian</w:t>
      </w:r>
      <w:r w:rsidR="000F55E6" w:rsidRPr="001F1D73">
        <w:rPr>
          <w:rFonts w:ascii="Times New Roman" w:hAnsi="Times New Roman" w:cs="Times New Roman"/>
          <w:color w:val="000000" w:themeColor="text1"/>
          <w:sz w:val="20"/>
          <w:szCs w:val="20"/>
        </w:rPr>
        <w:t xml:space="preserve"> sementara pembangunan atau pembekuan IMB, tetapi jika tidak memenuhi keputusan pengenaan sanksi tersebut maka dapat dikenakan sanksi lain lagi yaitu pembongkaran bangunan yang mana dalam hal ini juga dikenakan denda administratif. Jika </w:t>
      </w:r>
      <w:r w:rsidR="00275678" w:rsidRPr="001F1D73">
        <w:rPr>
          <w:rFonts w:ascii="Times New Roman" w:hAnsi="Times New Roman" w:cs="Times New Roman"/>
          <w:color w:val="000000" w:themeColor="text1"/>
          <w:sz w:val="20"/>
          <w:szCs w:val="20"/>
        </w:rPr>
        <w:t xml:space="preserve">pemilik bangunan tidak membayarkan </w:t>
      </w:r>
      <w:r w:rsidR="000F55E6" w:rsidRPr="001F1D73">
        <w:rPr>
          <w:rFonts w:ascii="Times New Roman" w:hAnsi="Times New Roman" w:cs="Times New Roman"/>
          <w:color w:val="000000" w:themeColor="text1"/>
          <w:sz w:val="20"/>
          <w:szCs w:val="20"/>
        </w:rPr>
        <w:t xml:space="preserve">denda tersebut sesuai dengan waktu yang </w:t>
      </w:r>
      <w:r w:rsidR="00275678" w:rsidRPr="001F1D73">
        <w:rPr>
          <w:rFonts w:ascii="Times New Roman" w:hAnsi="Times New Roman" w:cs="Times New Roman"/>
          <w:color w:val="000000" w:themeColor="text1"/>
          <w:sz w:val="20"/>
          <w:szCs w:val="20"/>
        </w:rPr>
        <w:t>sudah</w:t>
      </w:r>
      <w:r w:rsidR="000F55E6" w:rsidRPr="001F1D73">
        <w:rPr>
          <w:rFonts w:ascii="Times New Roman" w:hAnsi="Times New Roman" w:cs="Times New Roman"/>
          <w:color w:val="000000" w:themeColor="text1"/>
          <w:sz w:val="20"/>
          <w:szCs w:val="20"/>
        </w:rPr>
        <w:t xml:space="preserve"> diberikan, maka terdapat sanksi berupa pencabutan IMB. Dalam hal menggunakan tanah, khususnya untuk ruang bawah tanah banyak hal yang </w:t>
      </w:r>
      <w:r w:rsidR="00F31C2F" w:rsidRPr="001F1D73">
        <w:rPr>
          <w:rFonts w:ascii="Times New Roman" w:hAnsi="Times New Roman" w:cs="Times New Roman"/>
          <w:color w:val="000000" w:themeColor="text1"/>
          <w:sz w:val="20"/>
          <w:szCs w:val="20"/>
        </w:rPr>
        <w:t>perlu diberikan perhatian khusus</w:t>
      </w:r>
      <w:r w:rsidR="000F55E6" w:rsidRPr="001F1D73">
        <w:rPr>
          <w:rFonts w:ascii="Times New Roman" w:hAnsi="Times New Roman" w:cs="Times New Roman"/>
          <w:color w:val="000000" w:themeColor="text1"/>
          <w:sz w:val="20"/>
          <w:szCs w:val="20"/>
        </w:rPr>
        <w:t xml:space="preserve"> yang mana kewajiban bagi </w:t>
      </w:r>
      <w:r w:rsidR="00F31C2F" w:rsidRPr="001F1D73">
        <w:rPr>
          <w:rFonts w:ascii="Times New Roman" w:hAnsi="Times New Roman" w:cs="Times New Roman"/>
          <w:color w:val="000000" w:themeColor="text1"/>
          <w:sz w:val="20"/>
          <w:szCs w:val="20"/>
        </w:rPr>
        <w:t>tiap</w:t>
      </w:r>
      <w:r w:rsidR="000F55E6" w:rsidRPr="001F1D73">
        <w:rPr>
          <w:rFonts w:ascii="Times New Roman" w:hAnsi="Times New Roman" w:cs="Times New Roman"/>
          <w:color w:val="000000" w:themeColor="text1"/>
          <w:sz w:val="20"/>
          <w:szCs w:val="20"/>
        </w:rPr>
        <w:t xml:space="preserve"> individu </w:t>
      </w:r>
      <w:r w:rsidR="00F31C2F" w:rsidRPr="001F1D73">
        <w:rPr>
          <w:rFonts w:ascii="Times New Roman" w:hAnsi="Times New Roman" w:cs="Times New Roman"/>
          <w:color w:val="000000" w:themeColor="text1"/>
          <w:sz w:val="20"/>
          <w:szCs w:val="20"/>
        </w:rPr>
        <w:t>ataupun</w:t>
      </w:r>
      <w:r w:rsidR="000F55E6" w:rsidRPr="001F1D73">
        <w:rPr>
          <w:rFonts w:ascii="Times New Roman" w:hAnsi="Times New Roman" w:cs="Times New Roman"/>
          <w:color w:val="000000" w:themeColor="text1"/>
          <w:sz w:val="20"/>
          <w:szCs w:val="20"/>
        </w:rPr>
        <w:t xml:space="preserve"> badan hukum, dari penataan ruang, hak milik atas tanahnya, perizinan, serta persyaratan dalam mendirikan bangunan gedung</w:t>
      </w:r>
      <w:sdt>
        <w:sdtPr>
          <w:rPr>
            <w:rFonts w:ascii="Times New Roman" w:hAnsi="Times New Roman" w:cs="Times New Roman"/>
            <w:color w:val="000000"/>
            <w:sz w:val="20"/>
            <w:szCs w:val="20"/>
          </w:rPr>
          <w:tag w:val="MENDELEY_CITATION_v3_eyJjaXRhdGlvbklEIjoiTUVOREVMRVlfQ0lUQVRJT05fMzc0YTA0NGQtYTQ0Mi00MDBkLTk2MmItYjFkZWM1OTQ0NzIw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
          <w:id w:val="613714989"/>
          <w:placeholder>
            <w:docPart w:val="714DF973A676F24988DBA471577DB69F"/>
          </w:placeholder>
        </w:sdtPr>
        <w:sdtEndPr/>
        <w:sdtContent>
          <w:r w:rsidR="0000253C" w:rsidRPr="0000253C">
            <w:rPr>
              <w:rFonts w:ascii="Times New Roman" w:hAnsi="Times New Roman" w:cs="Times New Roman"/>
              <w:color w:val="000000"/>
              <w:sz w:val="20"/>
              <w:szCs w:val="20"/>
            </w:rPr>
            <w:t>(Kurniati and Saepul Zamil 2018).</w:t>
          </w:r>
        </w:sdtContent>
      </w:sdt>
    </w:p>
    <w:p w14:paraId="148F37D1" w14:textId="0FC72BE4" w:rsidR="000F55E6" w:rsidRPr="001F1D73"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Dalam penjelasan diatas, maka perlu adanya peraturan secara khusus mengenai pemanfaatan ruang bawah tanah </w:t>
      </w:r>
      <w:r w:rsidR="00F31C2F" w:rsidRPr="001F1D73">
        <w:rPr>
          <w:rFonts w:ascii="Times New Roman" w:hAnsi="Times New Roman" w:cs="Times New Roman"/>
          <w:color w:val="000000" w:themeColor="text1"/>
          <w:sz w:val="20"/>
          <w:szCs w:val="20"/>
        </w:rPr>
        <w:t>pada suatu</w:t>
      </w:r>
      <w:r w:rsidRPr="001F1D73">
        <w:rPr>
          <w:rFonts w:ascii="Times New Roman" w:hAnsi="Times New Roman" w:cs="Times New Roman"/>
          <w:color w:val="000000" w:themeColor="text1"/>
          <w:sz w:val="20"/>
          <w:szCs w:val="20"/>
        </w:rPr>
        <w:t xml:space="preserve"> bangunan gedung di </w:t>
      </w:r>
      <w:r w:rsidR="00F31C2F" w:rsidRPr="001F1D73">
        <w:rPr>
          <w:rFonts w:ascii="Times New Roman" w:hAnsi="Times New Roman" w:cs="Times New Roman"/>
          <w:color w:val="000000" w:themeColor="text1"/>
          <w:sz w:val="20"/>
          <w:szCs w:val="20"/>
        </w:rPr>
        <w:t xml:space="preserve">Kota </w:t>
      </w:r>
      <w:r w:rsidRPr="001F1D73">
        <w:rPr>
          <w:rFonts w:ascii="Times New Roman" w:hAnsi="Times New Roman" w:cs="Times New Roman"/>
          <w:color w:val="000000" w:themeColor="text1"/>
          <w:sz w:val="20"/>
          <w:szCs w:val="20"/>
        </w:rPr>
        <w:t xml:space="preserve">Surabaya yang mana isinya mengatur mengenai </w:t>
      </w:r>
      <w:r w:rsidR="00F31C2F" w:rsidRPr="001F1D73">
        <w:rPr>
          <w:rFonts w:ascii="Times New Roman" w:hAnsi="Times New Roman" w:cs="Times New Roman"/>
          <w:color w:val="000000" w:themeColor="text1"/>
          <w:sz w:val="20"/>
          <w:szCs w:val="20"/>
        </w:rPr>
        <w:t>penjelasan</w:t>
      </w:r>
      <w:r w:rsidRPr="001F1D73">
        <w:rPr>
          <w:rFonts w:ascii="Times New Roman" w:hAnsi="Times New Roman" w:cs="Times New Roman"/>
          <w:color w:val="000000" w:themeColor="text1"/>
          <w:sz w:val="20"/>
          <w:szCs w:val="20"/>
        </w:rPr>
        <w:t xml:space="preserve"> tentang pemanfaatan, perizinan, serta aspek ruang bawah tanah pada bangunan gedung yang berkaitan dengan penataan ruang sehingga dapat menjamin terwujudnya kepastian hukum yang kuat. Kemudian,</w:t>
      </w:r>
      <w:r w:rsidR="00B35FA5">
        <w:rPr>
          <w:rFonts w:ascii="Times New Roman" w:hAnsi="Times New Roman" w:cs="Times New Roman"/>
          <w:color w:val="000000" w:themeColor="text1"/>
          <w:sz w:val="20"/>
          <w:szCs w:val="20"/>
          <w:lang w:val="id-ID"/>
        </w:rPr>
        <w:t xml:space="preserve"> </w:t>
      </w:r>
      <w:r w:rsidR="00F31C2F" w:rsidRPr="001F1D73">
        <w:rPr>
          <w:rFonts w:ascii="Times New Roman" w:hAnsi="Times New Roman" w:cs="Times New Roman"/>
          <w:color w:val="000000" w:themeColor="text1"/>
          <w:sz w:val="20"/>
          <w:szCs w:val="20"/>
        </w:rPr>
        <w:t>Pengawasan dari pemerintah daerah perlu dilakukan</w:t>
      </w:r>
      <w:r w:rsidRPr="001F1D73">
        <w:rPr>
          <w:rFonts w:ascii="Times New Roman" w:hAnsi="Times New Roman" w:cs="Times New Roman"/>
          <w:color w:val="000000" w:themeColor="text1"/>
          <w:sz w:val="20"/>
          <w:szCs w:val="20"/>
        </w:rPr>
        <w:t xml:space="preserve"> dalam pemanfaatan dan perizinan ruang bawah tanah yang ada di Surabaya </w:t>
      </w:r>
      <w:r w:rsidR="00F31C2F" w:rsidRPr="001F1D73">
        <w:rPr>
          <w:rFonts w:ascii="Times New Roman" w:hAnsi="Times New Roman" w:cs="Times New Roman"/>
          <w:color w:val="000000" w:themeColor="text1"/>
          <w:sz w:val="20"/>
          <w:szCs w:val="20"/>
        </w:rPr>
        <w:t xml:space="preserve">yang didukung dengan adanya </w:t>
      </w:r>
      <w:r w:rsidRPr="001F1D73">
        <w:rPr>
          <w:rFonts w:ascii="Times New Roman" w:hAnsi="Times New Roman" w:cs="Times New Roman"/>
          <w:color w:val="000000" w:themeColor="text1"/>
          <w:sz w:val="20"/>
          <w:szCs w:val="20"/>
        </w:rPr>
        <w:t xml:space="preserve">kesadaran masyarakat agar </w:t>
      </w:r>
      <w:r w:rsidR="00F31C2F" w:rsidRPr="001F1D73">
        <w:rPr>
          <w:rFonts w:ascii="Times New Roman" w:hAnsi="Times New Roman" w:cs="Times New Roman"/>
          <w:color w:val="000000" w:themeColor="text1"/>
          <w:sz w:val="20"/>
          <w:szCs w:val="20"/>
        </w:rPr>
        <w:t xml:space="preserve">bisa </w:t>
      </w:r>
      <w:r w:rsidRPr="001F1D73">
        <w:rPr>
          <w:rFonts w:ascii="Times New Roman" w:hAnsi="Times New Roman" w:cs="Times New Roman"/>
          <w:color w:val="000000" w:themeColor="text1"/>
          <w:sz w:val="20"/>
          <w:szCs w:val="20"/>
        </w:rPr>
        <w:t xml:space="preserve">mengurangi adanya penyalahgunaan dan pelanggaran atas </w:t>
      </w:r>
      <w:r w:rsidR="00F31C2F" w:rsidRPr="001F1D73">
        <w:rPr>
          <w:rFonts w:ascii="Times New Roman" w:hAnsi="Times New Roman" w:cs="Times New Roman"/>
          <w:color w:val="000000" w:themeColor="text1"/>
          <w:sz w:val="20"/>
          <w:szCs w:val="20"/>
        </w:rPr>
        <w:t>perizinan yang</w:t>
      </w:r>
      <w:r w:rsidRPr="001F1D73">
        <w:rPr>
          <w:rFonts w:ascii="Times New Roman" w:hAnsi="Times New Roman" w:cs="Times New Roman"/>
          <w:color w:val="000000" w:themeColor="text1"/>
          <w:sz w:val="20"/>
          <w:szCs w:val="20"/>
        </w:rPr>
        <w:t xml:space="preserve"> telah di</w:t>
      </w:r>
      <w:r w:rsidR="00F31C2F" w:rsidRPr="001F1D73">
        <w:rPr>
          <w:rFonts w:ascii="Times New Roman" w:hAnsi="Times New Roman" w:cs="Times New Roman"/>
          <w:color w:val="000000" w:themeColor="text1"/>
          <w:sz w:val="20"/>
          <w:szCs w:val="20"/>
        </w:rPr>
        <w:t>keluarkan</w:t>
      </w:r>
      <w:r w:rsidRPr="001F1D73">
        <w:rPr>
          <w:rFonts w:ascii="Times New Roman" w:hAnsi="Times New Roman" w:cs="Times New Roman"/>
          <w:color w:val="000000" w:themeColor="text1"/>
          <w:sz w:val="20"/>
          <w:szCs w:val="20"/>
        </w:rPr>
        <w:t>, sehingga dalam pemanfaatan</w:t>
      </w:r>
      <w:r w:rsidR="00F31C2F" w:rsidRPr="001F1D73">
        <w:rPr>
          <w:rFonts w:ascii="Times New Roman" w:hAnsi="Times New Roman" w:cs="Times New Roman"/>
          <w:color w:val="000000" w:themeColor="text1"/>
          <w:sz w:val="20"/>
          <w:szCs w:val="20"/>
        </w:rPr>
        <w:t>nya,</w:t>
      </w:r>
      <w:r w:rsidRPr="001F1D73">
        <w:rPr>
          <w:rFonts w:ascii="Times New Roman" w:hAnsi="Times New Roman" w:cs="Times New Roman"/>
          <w:color w:val="000000" w:themeColor="text1"/>
          <w:sz w:val="20"/>
          <w:szCs w:val="20"/>
        </w:rPr>
        <w:t xml:space="preserve"> ruang bawah tanah dapat digunakan secara maksimal. </w:t>
      </w:r>
    </w:p>
    <w:p w14:paraId="54F0EC8E" w14:textId="44D757ED" w:rsidR="000842D5" w:rsidRPr="00B35FA5" w:rsidRDefault="000F55E6" w:rsidP="00B35FA5">
      <w:pPr>
        <w:spacing w:line="276" w:lineRule="auto"/>
        <w:ind w:firstLine="283"/>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Dalam hal ini, peraturan mengenai pemanfaatan ruang bawah tanah juga harus memuat untuk sisi bangunan, pemilik bangunan dan ketidaksesuaian IMB dengan konstruksi bangunan. Dalam sisi bangunan pemanfaatan ruang bawah tanah yang mana dalam perizinannya tidak akan diberi denda karena </w:t>
      </w:r>
      <w:r w:rsidRPr="001F1D73">
        <w:rPr>
          <w:rFonts w:ascii="Times New Roman" w:hAnsi="Times New Roman" w:cs="Times New Roman"/>
          <w:color w:val="000000" w:themeColor="text1"/>
          <w:sz w:val="20"/>
          <w:szCs w:val="20"/>
        </w:rPr>
        <w:lastRenderedPageBreak/>
        <w:t xml:space="preserve">harus sesuai dengan retrebusi pada umumnya. Kemudian terhadap pemilik bangunan jika terdapat bangunan gedung ruang bawah tanah yang sudah terbangun maka diwajibkan untuk mengurus izin serta jika terdapat ketidaksesuaian antara IMB dan konstruksi akan mendapatkan sanksi. </w:t>
      </w:r>
    </w:p>
    <w:p w14:paraId="6BE5CE96" w14:textId="4B79CCCB" w:rsidR="00BD564B" w:rsidRPr="001F1D73" w:rsidRDefault="00BD564B" w:rsidP="00EE36D9">
      <w:pPr>
        <w:spacing w:line="276" w:lineRule="auto"/>
        <w:jc w:val="both"/>
        <w:rPr>
          <w:rFonts w:ascii="Times New Roman" w:eastAsia="Times New Roman" w:hAnsi="Times New Roman" w:cs="Times New Roman"/>
          <w:b/>
          <w:bCs/>
          <w:color w:val="000000" w:themeColor="text1"/>
          <w:sz w:val="20"/>
          <w:szCs w:val="20"/>
        </w:rPr>
      </w:pPr>
      <w:r w:rsidRPr="001F1D73">
        <w:rPr>
          <w:rFonts w:ascii="Times New Roman" w:eastAsia="Times New Roman" w:hAnsi="Times New Roman" w:cs="Times New Roman"/>
          <w:b/>
          <w:bCs/>
          <w:color w:val="000000" w:themeColor="text1"/>
          <w:sz w:val="20"/>
          <w:szCs w:val="20"/>
        </w:rPr>
        <w:t>PENUTUP</w:t>
      </w:r>
    </w:p>
    <w:p w14:paraId="16476D08" w14:textId="77777777" w:rsidR="00BD564B" w:rsidRPr="001F1D73" w:rsidRDefault="00BD564B" w:rsidP="00BD564B">
      <w:pPr>
        <w:spacing w:line="276" w:lineRule="auto"/>
        <w:jc w:val="both"/>
        <w:rPr>
          <w:rFonts w:ascii="Times New Roman" w:eastAsia="Times New Roman" w:hAnsi="Times New Roman" w:cs="Times New Roman"/>
          <w:b/>
          <w:bCs/>
          <w:color w:val="000000" w:themeColor="text1"/>
          <w:sz w:val="20"/>
          <w:szCs w:val="20"/>
        </w:rPr>
      </w:pPr>
      <w:r w:rsidRPr="001F1D73">
        <w:rPr>
          <w:rFonts w:ascii="Times New Roman" w:eastAsia="Times New Roman" w:hAnsi="Times New Roman" w:cs="Times New Roman"/>
          <w:b/>
          <w:bCs/>
          <w:color w:val="000000" w:themeColor="text1"/>
          <w:sz w:val="20"/>
          <w:szCs w:val="20"/>
        </w:rPr>
        <w:t>Simpulan</w:t>
      </w:r>
    </w:p>
    <w:p w14:paraId="0FA6A4A9" w14:textId="38F549BF" w:rsidR="00BD564B" w:rsidRPr="001F1D73" w:rsidRDefault="00BD564B" w:rsidP="00BD564B">
      <w:pPr>
        <w:spacing w:line="276" w:lineRule="auto"/>
        <w:ind w:firstLine="284"/>
        <w:jc w:val="both"/>
        <w:rPr>
          <w:rFonts w:ascii="Times New Roman" w:eastAsia="Times New Roman" w:hAnsi="Times New Roman" w:cs="Times New Roman"/>
          <w:b/>
          <w:bCs/>
          <w:color w:val="000000" w:themeColor="text1"/>
          <w:sz w:val="20"/>
          <w:szCs w:val="20"/>
        </w:rPr>
      </w:pPr>
      <w:r w:rsidRPr="001F1D73">
        <w:rPr>
          <w:rFonts w:ascii="Times New Roman" w:hAnsi="Times New Roman" w:cs="Times New Roman"/>
          <w:color w:val="000000" w:themeColor="text1"/>
          <w:sz w:val="20"/>
          <w:szCs w:val="20"/>
          <w:lang w:val="en-US" w:bidi="en-US"/>
        </w:rPr>
        <w:t xml:space="preserve">Berdasarkan </w:t>
      </w:r>
      <w:r w:rsidR="004E2614" w:rsidRPr="001F1D73">
        <w:rPr>
          <w:rFonts w:ascii="Times New Roman" w:hAnsi="Times New Roman" w:cs="Times New Roman"/>
          <w:color w:val="000000" w:themeColor="text1"/>
          <w:sz w:val="20"/>
          <w:szCs w:val="20"/>
          <w:lang w:val="en-US" w:bidi="en-US"/>
        </w:rPr>
        <w:t xml:space="preserve">dari uraian </w:t>
      </w:r>
      <w:r w:rsidRPr="001F1D73">
        <w:rPr>
          <w:rFonts w:ascii="Times New Roman" w:hAnsi="Times New Roman" w:cs="Times New Roman"/>
          <w:color w:val="000000" w:themeColor="text1"/>
          <w:sz w:val="20"/>
          <w:szCs w:val="20"/>
          <w:lang w:val="en-US" w:bidi="en-US"/>
        </w:rPr>
        <w:t xml:space="preserve">hasil </w:t>
      </w:r>
      <w:r w:rsidR="004E2614" w:rsidRPr="001F1D73">
        <w:rPr>
          <w:rFonts w:ascii="Times New Roman" w:hAnsi="Times New Roman" w:cs="Times New Roman"/>
          <w:color w:val="000000" w:themeColor="text1"/>
          <w:sz w:val="20"/>
          <w:szCs w:val="20"/>
          <w:lang w:val="en-US" w:bidi="en-US"/>
        </w:rPr>
        <w:t xml:space="preserve">pembahasan penelitian </w:t>
      </w:r>
      <w:r w:rsidRPr="001F1D73">
        <w:rPr>
          <w:rFonts w:ascii="Times New Roman" w:hAnsi="Times New Roman" w:cs="Times New Roman"/>
          <w:color w:val="000000" w:themeColor="text1"/>
          <w:sz w:val="20"/>
          <w:szCs w:val="20"/>
          <w:lang w:val="en-US" w:bidi="en-US"/>
        </w:rPr>
        <w:t xml:space="preserve">pada </w:t>
      </w:r>
      <w:r w:rsidR="006F51E2" w:rsidRPr="006F51E2">
        <w:rPr>
          <w:rFonts w:ascii="Times New Roman" w:hAnsi="Times New Roman" w:cs="Times New Roman"/>
          <w:b/>
          <w:bCs/>
          <w:color w:val="000000" w:themeColor="text1"/>
          <w:sz w:val="20"/>
          <w:szCs w:val="20"/>
          <w:lang w:val="en-US" w:bidi="en-US"/>
        </w:rPr>
        <w:t>pembahasan</w:t>
      </w:r>
      <w:r w:rsidRPr="001F1D73">
        <w:rPr>
          <w:rFonts w:ascii="Times New Roman" w:hAnsi="Times New Roman" w:cs="Times New Roman"/>
          <w:color w:val="000000" w:themeColor="text1"/>
          <w:sz w:val="20"/>
          <w:szCs w:val="20"/>
          <w:lang w:val="en-US" w:bidi="en-US"/>
        </w:rPr>
        <w:t xml:space="preserve"> sebelumnya, maka </w:t>
      </w:r>
      <w:r w:rsidR="006F57B5" w:rsidRPr="006F57B5">
        <w:rPr>
          <w:rFonts w:ascii="Times New Roman" w:hAnsi="Times New Roman" w:cs="Times New Roman"/>
          <w:b/>
          <w:bCs/>
          <w:color w:val="000000" w:themeColor="text1"/>
          <w:sz w:val="20"/>
          <w:szCs w:val="20"/>
          <w:lang w:val="en-US" w:bidi="en-US"/>
        </w:rPr>
        <w:t>peneliti</w:t>
      </w:r>
      <w:r w:rsidRPr="001F1D73">
        <w:rPr>
          <w:rFonts w:ascii="Times New Roman" w:hAnsi="Times New Roman" w:cs="Times New Roman"/>
          <w:color w:val="000000" w:themeColor="text1"/>
          <w:sz w:val="20"/>
          <w:szCs w:val="20"/>
          <w:lang w:val="en-US" w:bidi="en-US"/>
        </w:rPr>
        <w:t xml:space="preserve"> </w:t>
      </w:r>
      <w:r w:rsidR="004E2614" w:rsidRPr="001F1D73">
        <w:rPr>
          <w:rFonts w:ascii="Times New Roman" w:hAnsi="Times New Roman" w:cs="Times New Roman"/>
          <w:color w:val="000000" w:themeColor="text1"/>
          <w:sz w:val="20"/>
          <w:szCs w:val="20"/>
          <w:lang w:val="en-US" w:bidi="en-US"/>
        </w:rPr>
        <w:t xml:space="preserve">mampu </w:t>
      </w:r>
      <w:r w:rsidRPr="001F1D73">
        <w:rPr>
          <w:rFonts w:ascii="Times New Roman" w:hAnsi="Times New Roman" w:cs="Times New Roman"/>
          <w:color w:val="000000" w:themeColor="text1"/>
          <w:sz w:val="20"/>
          <w:szCs w:val="20"/>
          <w:lang w:val="en-US" w:bidi="en-US"/>
        </w:rPr>
        <w:t>menyimpulkan bahwa :</w:t>
      </w:r>
    </w:p>
    <w:p w14:paraId="0707A510" w14:textId="2EF456AF" w:rsidR="00BD564B" w:rsidRPr="001F1D73" w:rsidRDefault="00BD564B" w:rsidP="00BD564B">
      <w:pPr>
        <w:pStyle w:val="ListParagraph"/>
        <w:numPr>
          <w:ilvl w:val="0"/>
          <w:numId w:val="7"/>
        </w:numPr>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lang w:val="en-US" w:bidi="en-US"/>
        </w:rPr>
        <w:t xml:space="preserve">Pengaturan perizinan </w:t>
      </w:r>
      <w:r w:rsidRPr="00862FED">
        <w:rPr>
          <w:rFonts w:ascii="Times New Roman" w:hAnsi="Times New Roman" w:cs="Times New Roman"/>
          <w:color w:val="000000" w:themeColor="text1"/>
          <w:sz w:val="20"/>
          <w:szCs w:val="20"/>
          <w:lang w:val="en-US" w:bidi="en-US"/>
        </w:rPr>
        <w:t xml:space="preserve">pemanfaatan ruang bawah tanah untuk bangunan gedung di </w:t>
      </w:r>
      <w:r w:rsidR="006F57B5" w:rsidRPr="00862FED">
        <w:rPr>
          <w:rFonts w:ascii="Times New Roman" w:hAnsi="Times New Roman" w:cs="Times New Roman"/>
          <w:bCs/>
          <w:color w:val="000000" w:themeColor="text1"/>
          <w:sz w:val="20"/>
          <w:szCs w:val="20"/>
          <w:lang w:val="en-US" w:bidi="en-US"/>
        </w:rPr>
        <w:t xml:space="preserve">Kota </w:t>
      </w:r>
      <w:r w:rsidRPr="00862FED">
        <w:rPr>
          <w:rFonts w:ascii="Times New Roman" w:hAnsi="Times New Roman" w:cs="Times New Roman"/>
          <w:color w:val="000000" w:themeColor="text1"/>
          <w:sz w:val="20"/>
          <w:szCs w:val="20"/>
          <w:lang w:val="en-US" w:bidi="en-US"/>
        </w:rPr>
        <w:t xml:space="preserve">Surabaya </w:t>
      </w:r>
      <w:r w:rsidR="004E2614" w:rsidRPr="00862FED">
        <w:rPr>
          <w:rFonts w:ascii="Times New Roman" w:hAnsi="Times New Roman" w:cs="Times New Roman"/>
          <w:color w:val="000000" w:themeColor="text1"/>
          <w:sz w:val="20"/>
          <w:szCs w:val="20"/>
          <w:lang w:val="en-US" w:bidi="en-US"/>
        </w:rPr>
        <w:t>di masa sekarang masih</w:t>
      </w:r>
      <w:r w:rsidRPr="00862FED">
        <w:rPr>
          <w:rFonts w:ascii="Times New Roman" w:hAnsi="Times New Roman" w:cs="Times New Roman"/>
          <w:color w:val="000000" w:themeColor="text1"/>
          <w:sz w:val="20"/>
          <w:szCs w:val="20"/>
          <w:lang w:val="en-US" w:bidi="en-US"/>
        </w:rPr>
        <w:t xml:space="preserve"> belum me</w:t>
      </w:r>
      <w:r w:rsidR="004E2614" w:rsidRPr="00862FED">
        <w:rPr>
          <w:rFonts w:ascii="Times New Roman" w:hAnsi="Times New Roman" w:cs="Times New Roman"/>
          <w:color w:val="000000" w:themeColor="text1"/>
          <w:sz w:val="20"/>
          <w:szCs w:val="20"/>
          <w:lang w:val="en-US" w:bidi="en-US"/>
        </w:rPr>
        <w:t xml:space="preserve">nyediakan </w:t>
      </w:r>
      <w:r w:rsidRPr="00862FED">
        <w:rPr>
          <w:rFonts w:ascii="Times New Roman" w:hAnsi="Times New Roman" w:cs="Times New Roman"/>
          <w:color w:val="000000" w:themeColor="text1"/>
          <w:sz w:val="20"/>
          <w:szCs w:val="20"/>
          <w:lang w:val="en-US" w:bidi="en-US"/>
        </w:rPr>
        <w:t>peraturan yang secara khusus membahas mengenai pemanfaatan</w:t>
      </w:r>
      <w:r w:rsidRPr="001F1D73">
        <w:rPr>
          <w:rFonts w:ascii="Times New Roman" w:hAnsi="Times New Roman" w:cs="Times New Roman"/>
          <w:color w:val="000000" w:themeColor="text1"/>
          <w:sz w:val="20"/>
          <w:szCs w:val="20"/>
          <w:lang w:val="en-US" w:bidi="en-US"/>
        </w:rPr>
        <w:t xml:space="preserve"> ruang bawah tanah tersebut. Kemudian pada dasarnya perizinan </w:t>
      </w:r>
      <w:r w:rsidRPr="00862FED">
        <w:rPr>
          <w:rFonts w:ascii="Times New Roman" w:hAnsi="Times New Roman" w:cs="Times New Roman"/>
          <w:color w:val="000000" w:themeColor="text1"/>
          <w:sz w:val="20"/>
          <w:szCs w:val="20"/>
          <w:lang w:val="en-US" w:bidi="en-US"/>
        </w:rPr>
        <w:t xml:space="preserve">mengenai pemanfaatan ruang bawah tanah di </w:t>
      </w:r>
      <w:r w:rsidR="006F57B5" w:rsidRPr="00862FED">
        <w:rPr>
          <w:rFonts w:ascii="Times New Roman" w:hAnsi="Times New Roman" w:cs="Times New Roman"/>
          <w:bCs/>
          <w:color w:val="000000" w:themeColor="text1"/>
          <w:sz w:val="20"/>
          <w:szCs w:val="20"/>
          <w:lang w:val="en-US" w:bidi="en-US"/>
        </w:rPr>
        <w:t>Kota</w:t>
      </w:r>
      <w:r w:rsidR="006F57B5" w:rsidRPr="00862FED">
        <w:rPr>
          <w:rFonts w:ascii="Times New Roman" w:hAnsi="Times New Roman" w:cs="Times New Roman"/>
          <w:color w:val="000000" w:themeColor="text1"/>
          <w:sz w:val="20"/>
          <w:szCs w:val="20"/>
          <w:lang w:val="en-US" w:bidi="en-US"/>
        </w:rPr>
        <w:t xml:space="preserve"> </w:t>
      </w:r>
      <w:r w:rsidRPr="00862FED">
        <w:rPr>
          <w:rFonts w:ascii="Times New Roman" w:hAnsi="Times New Roman" w:cs="Times New Roman"/>
          <w:color w:val="000000" w:themeColor="text1"/>
          <w:sz w:val="20"/>
          <w:szCs w:val="20"/>
          <w:lang w:val="en-US" w:bidi="en-US"/>
        </w:rPr>
        <w:t xml:space="preserve">Surabaya </w:t>
      </w:r>
      <w:r w:rsidR="004E2614" w:rsidRPr="00862FED">
        <w:rPr>
          <w:rFonts w:ascii="Times New Roman" w:hAnsi="Times New Roman" w:cs="Times New Roman"/>
          <w:color w:val="000000" w:themeColor="text1"/>
          <w:sz w:val="20"/>
          <w:szCs w:val="20"/>
          <w:lang w:val="en-US" w:bidi="en-US"/>
        </w:rPr>
        <w:t xml:space="preserve">pada bangunan gedung di atasnya </w:t>
      </w:r>
      <w:r w:rsidRPr="00862FED">
        <w:rPr>
          <w:rFonts w:ascii="Times New Roman" w:hAnsi="Times New Roman" w:cs="Times New Roman"/>
          <w:color w:val="000000" w:themeColor="text1"/>
          <w:sz w:val="20"/>
          <w:szCs w:val="20"/>
          <w:lang w:val="en-US" w:bidi="en-US"/>
        </w:rPr>
        <w:t>harus mengikuti Izin Mendirikan Bangunan (IMB) yang</w:t>
      </w:r>
      <w:r w:rsidRPr="001F1D73">
        <w:rPr>
          <w:rFonts w:ascii="Times New Roman" w:hAnsi="Times New Roman" w:cs="Times New Roman"/>
          <w:color w:val="000000" w:themeColor="text1"/>
          <w:sz w:val="20"/>
          <w:szCs w:val="20"/>
          <w:lang w:val="en-US" w:bidi="en-US"/>
        </w:rPr>
        <w:t xml:space="preserve"> mana harus terdapat peruntukkan ruang bawah tanah atau jika perizinan ruang bawah tanah dalam gambar di IMB harus sampai ruang bawah tanah, maka dapat dikatakan sah apabila memiliki IMB gedung tersebut. </w:t>
      </w:r>
    </w:p>
    <w:p w14:paraId="598957B4" w14:textId="17437FB2" w:rsidR="00BD564B" w:rsidRPr="001F1D73" w:rsidRDefault="00BD564B" w:rsidP="00BD564B">
      <w:pPr>
        <w:pStyle w:val="ListParagraph"/>
        <w:numPr>
          <w:ilvl w:val="0"/>
          <w:numId w:val="7"/>
        </w:numPr>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lang w:val="en-US" w:bidi="en-US"/>
        </w:rPr>
        <w:t xml:space="preserve">Pemanfaatan ruang bawah tanah </w:t>
      </w:r>
      <w:r w:rsidR="004E2614" w:rsidRPr="001F1D73">
        <w:rPr>
          <w:rFonts w:ascii="Times New Roman" w:hAnsi="Times New Roman" w:cs="Times New Roman"/>
          <w:color w:val="000000" w:themeColor="text1"/>
          <w:sz w:val="20"/>
          <w:szCs w:val="20"/>
          <w:lang w:val="en-US" w:bidi="en-US"/>
        </w:rPr>
        <w:t>pada</w:t>
      </w:r>
      <w:r w:rsidRPr="001F1D73">
        <w:rPr>
          <w:rFonts w:ascii="Times New Roman" w:hAnsi="Times New Roman" w:cs="Times New Roman"/>
          <w:color w:val="000000" w:themeColor="text1"/>
          <w:sz w:val="20"/>
          <w:szCs w:val="20"/>
          <w:lang w:val="en-US" w:bidi="en-US"/>
        </w:rPr>
        <w:t xml:space="preserve"> bangunan gedung di Surabaya </w:t>
      </w:r>
      <w:r w:rsidR="004E2614" w:rsidRPr="001F1D73">
        <w:rPr>
          <w:rFonts w:ascii="Times New Roman" w:hAnsi="Times New Roman" w:cs="Times New Roman"/>
          <w:color w:val="000000" w:themeColor="text1"/>
          <w:sz w:val="20"/>
          <w:szCs w:val="20"/>
          <w:lang w:val="en-US" w:bidi="en-US"/>
        </w:rPr>
        <w:t>memunculkan</w:t>
      </w:r>
      <w:r w:rsidRPr="001F1D73">
        <w:rPr>
          <w:rFonts w:ascii="Times New Roman" w:hAnsi="Times New Roman" w:cs="Times New Roman"/>
          <w:color w:val="000000" w:themeColor="text1"/>
          <w:sz w:val="20"/>
          <w:szCs w:val="20"/>
          <w:lang w:val="en-US" w:bidi="en-US"/>
        </w:rPr>
        <w:t xml:space="preserve"> akibat hukum yang mana terdapat tiga sisi</w:t>
      </w:r>
      <w:r w:rsidR="006F51E2">
        <w:rPr>
          <w:rFonts w:ascii="Times New Roman" w:hAnsi="Times New Roman" w:cs="Times New Roman"/>
          <w:color w:val="000000" w:themeColor="text1"/>
          <w:sz w:val="20"/>
          <w:szCs w:val="20"/>
          <w:lang w:val="en-US" w:bidi="en-US"/>
        </w:rPr>
        <w:t xml:space="preserve">, </w:t>
      </w:r>
      <w:r w:rsidR="00862FED">
        <w:rPr>
          <w:rFonts w:ascii="Times New Roman" w:hAnsi="Times New Roman" w:cs="Times New Roman"/>
          <w:color w:val="000000" w:themeColor="text1"/>
          <w:sz w:val="20"/>
          <w:szCs w:val="20"/>
          <w:lang w:val="en-US" w:bidi="en-US"/>
        </w:rPr>
        <w:t>y</w:t>
      </w:r>
      <w:r w:rsidRPr="001F1D73">
        <w:rPr>
          <w:rFonts w:ascii="Times New Roman" w:hAnsi="Times New Roman" w:cs="Times New Roman"/>
          <w:color w:val="000000" w:themeColor="text1"/>
          <w:sz w:val="20"/>
          <w:szCs w:val="20"/>
          <w:lang w:val="en-US" w:bidi="en-US"/>
        </w:rPr>
        <w:t xml:space="preserve">ang pertama yaitu dari sisi </w:t>
      </w:r>
      <w:r w:rsidRPr="001F1D73">
        <w:rPr>
          <w:rFonts w:ascii="Times New Roman" w:hAnsi="Times New Roman" w:cs="Times New Roman"/>
          <w:color w:val="000000" w:themeColor="text1"/>
          <w:sz w:val="20"/>
          <w:szCs w:val="20"/>
        </w:rPr>
        <w:t>bangunan, pemanfaatan ruang bawah tanah yang mana dalam perizinannya tidak akan diberi denda karena harus sesuai dengan retrebusi pada umumnya. Kemudian</w:t>
      </w:r>
      <w:r w:rsidR="00B35FA5">
        <w:rPr>
          <w:rFonts w:ascii="Times New Roman" w:hAnsi="Times New Roman" w:cs="Times New Roman"/>
          <w:color w:val="000000" w:themeColor="text1"/>
          <w:sz w:val="20"/>
          <w:szCs w:val="20"/>
          <w:lang w:val="id-ID"/>
        </w:rPr>
        <w:t>,</w:t>
      </w:r>
      <w:r w:rsidRPr="001F1D73">
        <w:rPr>
          <w:rFonts w:ascii="Times New Roman" w:hAnsi="Times New Roman" w:cs="Times New Roman"/>
          <w:color w:val="000000" w:themeColor="text1"/>
          <w:sz w:val="20"/>
          <w:szCs w:val="20"/>
        </w:rPr>
        <w:t xml:space="preserve"> yang kedua terhadap pemilik bangunan, jika terdapat bangunan gedung ruang bawah tanah yang sudah terba</w:t>
      </w:r>
      <w:r w:rsidRPr="00862FED">
        <w:rPr>
          <w:rFonts w:ascii="Times New Roman" w:hAnsi="Times New Roman" w:cs="Times New Roman"/>
          <w:color w:val="000000" w:themeColor="text1"/>
          <w:sz w:val="20"/>
          <w:szCs w:val="20"/>
        </w:rPr>
        <w:t>ngun maka diwajibkan unt</w:t>
      </w:r>
      <w:r w:rsidR="00B35FA5" w:rsidRPr="00862FED">
        <w:rPr>
          <w:rFonts w:ascii="Times New Roman" w:hAnsi="Times New Roman" w:cs="Times New Roman"/>
          <w:color w:val="000000" w:themeColor="text1"/>
          <w:sz w:val="20"/>
          <w:szCs w:val="20"/>
        </w:rPr>
        <w:t xml:space="preserve">uk mengurus izin. </w:t>
      </w:r>
      <w:r w:rsidR="006F57B5" w:rsidRPr="00862FED">
        <w:rPr>
          <w:rFonts w:ascii="Times New Roman" w:hAnsi="Times New Roman" w:cs="Times New Roman"/>
          <w:bCs/>
          <w:color w:val="000000" w:themeColor="text1"/>
          <w:sz w:val="20"/>
          <w:szCs w:val="20"/>
        </w:rPr>
        <w:t>Kemudian y</w:t>
      </w:r>
      <w:r w:rsidR="00B35FA5" w:rsidRPr="00862FED">
        <w:rPr>
          <w:rFonts w:ascii="Times New Roman" w:hAnsi="Times New Roman" w:cs="Times New Roman"/>
          <w:bCs/>
          <w:color w:val="000000" w:themeColor="text1"/>
          <w:sz w:val="20"/>
          <w:szCs w:val="20"/>
        </w:rPr>
        <w:t xml:space="preserve">ang </w:t>
      </w:r>
      <w:r w:rsidR="00B35FA5">
        <w:rPr>
          <w:rFonts w:ascii="Times New Roman" w:hAnsi="Times New Roman" w:cs="Times New Roman"/>
          <w:color w:val="000000" w:themeColor="text1"/>
          <w:sz w:val="20"/>
          <w:szCs w:val="20"/>
        </w:rPr>
        <w:t xml:space="preserve">ketiga, </w:t>
      </w:r>
      <w:r w:rsidRPr="001F1D73">
        <w:rPr>
          <w:rFonts w:ascii="Times New Roman" w:hAnsi="Times New Roman" w:cs="Times New Roman"/>
          <w:color w:val="000000" w:themeColor="text1"/>
          <w:sz w:val="20"/>
          <w:szCs w:val="20"/>
        </w:rPr>
        <w:t xml:space="preserve">jika terdapat ketidaksesuaian antara IMB konstruksi akan mendapatkan sanksi. </w:t>
      </w:r>
    </w:p>
    <w:p w14:paraId="50ABA4EB" w14:textId="77777777" w:rsidR="00BD564B" w:rsidRPr="001F1D73" w:rsidRDefault="00BD564B" w:rsidP="00BD564B">
      <w:pPr>
        <w:ind w:left="283"/>
        <w:jc w:val="both"/>
        <w:rPr>
          <w:rFonts w:ascii="Times New Roman" w:eastAsia="Times New Roman" w:hAnsi="Times New Roman" w:cs="Times New Roman"/>
          <w:b/>
          <w:bCs/>
          <w:color w:val="000000" w:themeColor="text1"/>
          <w:sz w:val="20"/>
          <w:szCs w:val="20"/>
        </w:rPr>
      </w:pPr>
      <w:bookmarkStart w:id="0" w:name="_GoBack"/>
      <w:bookmarkEnd w:id="0"/>
    </w:p>
    <w:p w14:paraId="52252EBB" w14:textId="424AF527" w:rsidR="00BD564B" w:rsidRPr="001F1D73" w:rsidRDefault="00BD564B" w:rsidP="00BD564B">
      <w:pPr>
        <w:ind w:left="283"/>
        <w:jc w:val="both"/>
        <w:rPr>
          <w:rFonts w:ascii="Times New Roman" w:hAnsi="Times New Roman" w:cs="Times New Roman"/>
          <w:color w:val="000000" w:themeColor="text1"/>
          <w:sz w:val="20"/>
          <w:szCs w:val="20"/>
        </w:rPr>
      </w:pPr>
      <w:r w:rsidRPr="001F1D73">
        <w:rPr>
          <w:rFonts w:ascii="Times New Roman" w:eastAsia="Times New Roman" w:hAnsi="Times New Roman" w:cs="Times New Roman"/>
          <w:b/>
          <w:bCs/>
          <w:color w:val="000000" w:themeColor="text1"/>
          <w:sz w:val="20"/>
          <w:szCs w:val="20"/>
        </w:rPr>
        <w:t>Saran</w:t>
      </w:r>
    </w:p>
    <w:p w14:paraId="5FECEC00" w14:textId="592C91BC" w:rsidR="00195C83" w:rsidRPr="001F1D73" w:rsidRDefault="00195C83" w:rsidP="00195C83">
      <w:pPr>
        <w:pStyle w:val="ListParagraph"/>
        <w:numPr>
          <w:ilvl w:val="0"/>
          <w:numId w:val="8"/>
        </w:numPr>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Bagi Walikota dan DPRD Kota Surabaya, diharapkan </w:t>
      </w:r>
      <w:r w:rsidR="004E2614" w:rsidRPr="001F1D73">
        <w:rPr>
          <w:rFonts w:ascii="Times New Roman" w:hAnsi="Times New Roman" w:cs="Times New Roman"/>
          <w:color w:val="000000" w:themeColor="text1"/>
          <w:sz w:val="20"/>
          <w:szCs w:val="20"/>
        </w:rPr>
        <w:t xml:space="preserve">mengenai pemanfaatan ruang bawah tanah baiknya perlu </w:t>
      </w:r>
      <w:r w:rsidRPr="001F1D73">
        <w:rPr>
          <w:rFonts w:ascii="Times New Roman" w:hAnsi="Times New Roman" w:cs="Times New Roman"/>
          <w:color w:val="000000" w:themeColor="text1"/>
          <w:sz w:val="20"/>
          <w:szCs w:val="20"/>
        </w:rPr>
        <w:t xml:space="preserve">menerbitkan peraturan daerah </w:t>
      </w:r>
      <w:r w:rsidR="004E2614" w:rsidRPr="001F1D73">
        <w:rPr>
          <w:rFonts w:ascii="Times New Roman" w:hAnsi="Times New Roman" w:cs="Times New Roman"/>
          <w:color w:val="000000" w:themeColor="text1"/>
          <w:sz w:val="20"/>
          <w:szCs w:val="20"/>
        </w:rPr>
        <w:t>di Kota</w:t>
      </w:r>
      <w:r w:rsidRPr="001F1D73">
        <w:rPr>
          <w:rFonts w:ascii="Times New Roman" w:hAnsi="Times New Roman" w:cs="Times New Roman"/>
          <w:color w:val="000000" w:themeColor="text1"/>
          <w:sz w:val="20"/>
          <w:szCs w:val="20"/>
        </w:rPr>
        <w:t xml:space="preserve"> Surabaya yang didalamnya membahas </w:t>
      </w:r>
      <w:r w:rsidR="004E2614" w:rsidRPr="001F1D73">
        <w:rPr>
          <w:rFonts w:ascii="Times New Roman" w:hAnsi="Times New Roman" w:cs="Times New Roman"/>
          <w:color w:val="000000" w:themeColor="text1"/>
          <w:sz w:val="20"/>
          <w:szCs w:val="20"/>
        </w:rPr>
        <w:t>seputar</w:t>
      </w:r>
      <w:r w:rsidRPr="001F1D73">
        <w:rPr>
          <w:rFonts w:ascii="Times New Roman" w:hAnsi="Times New Roman" w:cs="Times New Roman"/>
          <w:color w:val="000000" w:themeColor="text1"/>
          <w:sz w:val="20"/>
          <w:szCs w:val="20"/>
        </w:rPr>
        <w:t xml:space="preserve"> ruang bawah tanah secara spesifik juga </w:t>
      </w:r>
      <w:r w:rsidR="004E2614" w:rsidRPr="001F1D73">
        <w:rPr>
          <w:rFonts w:ascii="Times New Roman" w:hAnsi="Times New Roman" w:cs="Times New Roman"/>
          <w:color w:val="000000" w:themeColor="text1"/>
          <w:sz w:val="20"/>
          <w:szCs w:val="20"/>
        </w:rPr>
        <w:t xml:space="preserve">dengan </w:t>
      </w:r>
      <w:r w:rsidRPr="001F1D73">
        <w:rPr>
          <w:rFonts w:ascii="Times New Roman" w:hAnsi="Times New Roman" w:cs="Times New Roman"/>
          <w:color w:val="000000" w:themeColor="text1"/>
          <w:sz w:val="20"/>
          <w:szCs w:val="20"/>
        </w:rPr>
        <w:t>perizinan pemanfaatan</w:t>
      </w:r>
      <w:r w:rsidR="004E2614" w:rsidRPr="001F1D73">
        <w:rPr>
          <w:rFonts w:ascii="Times New Roman" w:hAnsi="Times New Roman" w:cs="Times New Roman"/>
          <w:color w:val="000000" w:themeColor="text1"/>
          <w:sz w:val="20"/>
          <w:szCs w:val="20"/>
        </w:rPr>
        <w:t xml:space="preserve">nya </w:t>
      </w:r>
      <w:r w:rsidRPr="001F1D73">
        <w:rPr>
          <w:rFonts w:ascii="Times New Roman" w:hAnsi="Times New Roman" w:cs="Times New Roman"/>
          <w:color w:val="000000" w:themeColor="text1"/>
          <w:sz w:val="20"/>
          <w:szCs w:val="20"/>
        </w:rPr>
        <w:t xml:space="preserve">agar pemanfaatan di ruang </w:t>
      </w:r>
      <w:r w:rsidR="004E2614" w:rsidRPr="001F1D73">
        <w:rPr>
          <w:rFonts w:ascii="Times New Roman" w:hAnsi="Times New Roman" w:cs="Times New Roman"/>
          <w:color w:val="000000" w:themeColor="text1"/>
          <w:sz w:val="20"/>
          <w:szCs w:val="20"/>
        </w:rPr>
        <w:t>tersebut</w:t>
      </w:r>
      <w:r w:rsidRPr="001F1D73">
        <w:rPr>
          <w:rFonts w:ascii="Times New Roman" w:hAnsi="Times New Roman" w:cs="Times New Roman"/>
          <w:color w:val="000000" w:themeColor="text1"/>
          <w:sz w:val="20"/>
          <w:szCs w:val="20"/>
        </w:rPr>
        <w:t xml:space="preserve"> di Surabaya mendapat kepastian hukum.  </w:t>
      </w:r>
    </w:p>
    <w:p w14:paraId="4335443B" w14:textId="0887E1C5" w:rsidR="00195C83" w:rsidRPr="00FA19D8" w:rsidRDefault="00195C83" w:rsidP="00195C83">
      <w:pPr>
        <w:pStyle w:val="ListParagraph"/>
        <w:numPr>
          <w:ilvl w:val="0"/>
          <w:numId w:val="8"/>
        </w:numPr>
        <w:jc w:val="both"/>
        <w:rPr>
          <w:rFonts w:ascii="Times New Roman" w:hAnsi="Times New Roman" w:cs="Times New Roman"/>
          <w:color w:val="000000" w:themeColor="text1"/>
          <w:sz w:val="20"/>
          <w:szCs w:val="20"/>
        </w:rPr>
      </w:pPr>
      <w:r w:rsidRPr="001F1D73">
        <w:rPr>
          <w:rFonts w:ascii="Times New Roman" w:hAnsi="Times New Roman" w:cs="Times New Roman"/>
          <w:color w:val="000000" w:themeColor="text1"/>
          <w:sz w:val="20"/>
          <w:szCs w:val="20"/>
        </w:rPr>
        <w:t xml:space="preserve">Bagi pemilik bangunan gedung ruang bawah tanah di Surabaya agar lebih melihat lagi mengenai peraturan dan syarat-syarat dalam </w:t>
      </w:r>
      <w:r w:rsidRPr="001F1D73">
        <w:rPr>
          <w:rFonts w:ascii="Times New Roman" w:hAnsi="Times New Roman" w:cs="Times New Roman"/>
          <w:color w:val="000000" w:themeColor="text1"/>
          <w:sz w:val="20"/>
          <w:szCs w:val="20"/>
        </w:rPr>
        <w:lastRenderedPageBreak/>
        <w:t xml:space="preserve">membangun bangunan gedung di ruang bawah tanah, serta harus sesuai dengan IMB, jika IMB tidak ada ruang bawah tanah maka </w:t>
      </w:r>
      <w:r w:rsidRPr="00FA19D8">
        <w:rPr>
          <w:rFonts w:ascii="Times New Roman" w:hAnsi="Times New Roman" w:cs="Times New Roman"/>
          <w:color w:val="000000" w:themeColor="text1"/>
          <w:sz w:val="20"/>
          <w:szCs w:val="20"/>
        </w:rPr>
        <w:t xml:space="preserve">tidak bisa membangun di ruang bawah tanah. Kemudian jika sudah ada peraturan mengenai perizinan pemanfaatan ruang bawah tanah, harus langsung mengurus perizinannya. </w:t>
      </w:r>
    </w:p>
    <w:p w14:paraId="2362FC38" w14:textId="77777777" w:rsidR="00BD564B" w:rsidRPr="00FA19D8" w:rsidRDefault="00BD564B" w:rsidP="00EE36D9">
      <w:pPr>
        <w:spacing w:line="276" w:lineRule="auto"/>
        <w:jc w:val="both"/>
        <w:rPr>
          <w:rFonts w:ascii="Times New Roman" w:eastAsia="Times New Roman" w:hAnsi="Times New Roman" w:cs="Times New Roman"/>
          <w:b/>
          <w:bCs/>
          <w:color w:val="000000" w:themeColor="text1"/>
          <w:sz w:val="20"/>
          <w:szCs w:val="20"/>
        </w:rPr>
      </w:pPr>
    </w:p>
    <w:p w14:paraId="4FFC6AD0" w14:textId="4379A75D" w:rsidR="00BD564B" w:rsidRPr="00FA19D8" w:rsidRDefault="00BD564B" w:rsidP="00EE36D9">
      <w:pPr>
        <w:spacing w:line="276" w:lineRule="auto"/>
        <w:jc w:val="both"/>
        <w:rPr>
          <w:rFonts w:ascii="Times New Roman" w:eastAsia="Times New Roman" w:hAnsi="Times New Roman" w:cs="Times New Roman"/>
          <w:b/>
          <w:bCs/>
          <w:color w:val="000000" w:themeColor="text1"/>
          <w:sz w:val="20"/>
          <w:szCs w:val="20"/>
        </w:rPr>
      </w:pPr>
    </w:p>
    <w:p w14:paraId="12B17EC4" w14:textId="1294853B" w:rsidR="006F51E2" w:rsidRPr="006F51E2" w:rsidRDefault="00EE36D9" w:rsidP="006F51E2">
      <w:pPr>
        <w:spacing w:line="276" w:lineRule="auto"/>
        <w:jc w:val="both"/>
        <w:rPr>
          <w:rFonts w:ascii="Times New Roman" w:eastAsia="Times New Roman" w:hAnsi="Times New Roman" w:cs="Times New Roman"/>
          <w:b/>
          <w:bCs/>
          <w:color w:val="000000" w:themeColor="text1"/>
          <w:sz w:val="20"/>
          <w:szCs w:val="20"/>
        </w:rPr>
      </w:pPr>
      <w:r w:rsidRPr="00FA19D8">
        <w:rPr>
          <w:rFonts w:ascii="Times New Roman" w:eastAsia="Times New Roman" w:hAnsi="Times New Roman" w:cs="Times New Roman"/>
          <w:b/>
          <w:bCs/>
          <w:color w:val="000000" w:themeColor="text1"/>
          <w:sz w:val="20"/>
          <w:szCs w:val="20"/>
        </w:rPr>
        <w:t>DAFTAR PUSTAKA</w:t>
      </w:r>
    </w:p>
    <w:sdt>
      <w:sdtPr>
        <w:rPr>
          <w:rFonts w:ascii="Times New Roman" w:eastAsia="Times New Roman" w:hAnsi="Times New Roman" w:cs="Times New Roman"/>
          <w:b/>
          <w:bCs/>
          <w:color w:val="000000" w:themeColor="text1"/>
          <w:sz w:val="20"/>
          <w:szCs w:val="20"/>
        </w:rPr>
        <w:tag w:val="MENDELEY_BIBLIOGRAPHY"/>
        <w:id w:val="-334921311"/>
        <w:placeholder>
          <w:docPart w:val="DefaultPlaceholder_-1854013440"/>
        </w:placeholder>
      </w:sdtPr>
      <w:sdtEndPr/>
      <w:sdtContent>
        <w:p w14:paraId="3561FB9C" w14:textId="77777777" w:rsidR="006F51E2" w:rsidRPr="006F51E2" w:rsidRDefault="006F51E2" w:rsidP="006F51E2">
          <w:pPr>
            <w:autoSpaceDE w:val="0"/>
            <w:autoSpaceDN w:val="0"/>
            <w:spacing w:line="276" w:lineRule="auto"/>
            <w:ind w:hanging="480"/>
            <w:jc w:val="both"/>
            <w:divId w:val="52016569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Agustina, Dwi Wahyu, Fajar Nugraha, and Magister Kenotariatan. 2019. “Licensi Creative Commons Attribution-ShareAlike 4.0 International 111 Pemanfaatan Ruang Bawah Tanah Pada Bangunan Gedung Untuk Kepentingan Komersil.” </w:t>
          </w:r>
          <w:r w:rsidRPr="006F51E2">
            <w:rPr>
              <w:rFonts w:ascii="Times New Roman" w:eastAsia="Times New Roman" w:hAnsi="Times New Roman" w:cs="Times New Roman"/>
              <w:i/>
              <w:iCs/>
              <w:sz w:val="20"/>
              <w:szCs w:val="20"/>
            </w:rPr>
            <w:t>Jurnal Ilmu Hukum</w:t>
          </w:r>
          <w:r w:rsidRPr="006F51E2">
            <w:rPr>
              <w:rFonts w:ascii="Times New Roman" w:eastAsia="Times New Roman" w:hAnsi="Times New Roman" w:cs="Times New Roman"/>
              <w:sz w:val="20"/>
              <w:szCs w:val="20"/>
            </w:rPr>
            <w:t xml:space="preserve"> 8(2).</w:t>
          </w:r>
        </w:p>
        <w:p w14:paraId="0AFE7009" w14:textId="77777777" w:rsidR="006F51E2" w:rsidRPr="006F51E2" w:rsidRDefault="006F51E2" w:rsidP="006F51E2">
          <w:pPr>
            <w:autoSpaceDE w:val="0"/>
            <w:autoSpaceDN w:val="0"/>
            <w:spacing w:line="276" w:lineRule="auto"/>
            <w:ind w:hanging="480"/>
            <w:jc w:val="both"/>
            <w:divId w:val="2035766422"/>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AZ, Santoso Lukman, and Yahyanto. 2014. </w:t>
          </w:r>
          <w:r w:rsidRPr="006F51E2">
            <w:rPr>
              <w:rFonts w:ascii="Times New Roman" w:eastAsia="Times New Roman" w:hAnsi="Times New Roman" w:cs="Times New Roman"/>
              <w:i/>
              <w:iCs/>
              <w:sz w:val="20"/>
              <w:szCs w:val="20"/>
            </w:rPr>
            <w:t>PENGANTAR ILMU HUKUM</w:t>
          </w:r>
          <w:r w:rsidRPr="006F51E2">
            <w:rPr>
              <w:rFonts w:ascii="Times New Roman" w:eastAsia="Times New Roman" w:hAnsi="Times New Roman" w:cs="Times New Roman"/>
              <w:sz w:val="20"/>
              <w:szCs w:val="20"/>
            </w:rPr>
            <w:t>.</w:t>
          </w:r>
        </w:p>
        <w:p w14:paraId="5E1CAD02" w14:textId="77777777" w:rsidR="006F51E2" w:rsidRPr="006F51E2" w:rsidRDefault="006F51E2" w:rsidP="006F51E2">
          <w:pPr>
            <w:autoSpaceDE w:val="0"/>
            <w:autoSpaceDN w:val="0"/>
            <w:spacing w:line="276" w:lineRule="auto"/>
            <w:ind w:hanging="480"/>
            <w:jc w:val="both"/>
            <w:divId w:val="670529725"/>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Azizah, Triasita Nur, Iwan Rachmad Soetijono, and Rosita Indrayati. 2018. “Kewenangan Pemberian Izin Penggunaan Ruang Bawah Tanah Dalam Proyek Mass Rapid Transit Jakarta.” </w:t>
          </w:r>
          <w:r w:rsidRPr="006F51E2">
            <w:rPr>
              <w:rFonts w:ascii="Times New Roman" w:eastAsia="Times New Roman" w:hAnsi="Times New Roman" w:cs="Times New Roman"/>
              <w:i/>
              <w:iCs/>
              <w:sz w:val="20"/>
              <w:szCs w:val="20"/>
            </w:rPr>
            <w:t>Lentera Hukum</w:t>
          </w:r>
          <w:r w:rsidRPr="006F51E2">
            <w:rPr>
              <w:rFonts w:ascii="Times New Roman" w:eastAsia="Times New Roman" w:hAnsi="Times New Roman" w:cs="Times New Roman"/>
              <w:sz w:val="20"/>
              <w:szCs w:val="20"/>
            </w:rPr>
            <w:t xml:space="preserve"> 5(2):290. doi: 10.19184/ejlh.v5i2.6534.</w:t>
          </w:r>
        </w:p>
        <w:p w14:paraId="0D261838" w14:textId="77777777" w:rsidR="006F51E2" w:rsidRPr="006F51E2" w:rsidRDefault="006F51E2" w:rsidP="006F51E2">
          <w:pPr>
            <w:autoSpaceDE w:val="0"/>
            <w:autoSpaceDN w:val="0"/>
            <w:spacing w:line="276" w:lineRule="auto"/>
            <w:ind w:hanging="480"/>
            <w:jc w:val="both"/>
            <w:divId w:val="49834788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Djulaeka, and Devi Rahayu. 2019. </w:t>
          </w:r>
          <w:r w:rsidRPr="006F51E2">
            <w:rPr>
              <w:rFonts w:ascii="Times New Roman" w:eastAsia="Times New Roman" w:hAnsi="Times New Roman" w:cs="Times New Roman"/>
              <w:i/>
              <w:iCs/>
              <w:sz w:val="20"/>
              <w:szCs w:val="20"/>
            </w:rPr>
            <w:t>Buku Ajar Metode Penelitian Hukum</w:t>
          </w:r>
          <w:r w:rsidRPr="006F51E2">
            <w:rPr>
              <w:rFonts w:ascii="Times New Roman" w:eastAsia="Times New Roman" w:hAnsi="Times New Roman" w:cs="Times New Roman"/>
              <w:sz w:val="20"/>
              <w:szCs w:val="20"/>
            </w:rPr>
            <w:t>. Surabaya: Scopindo Media Pustaka.</w:t>
          </w:r>
        </w:p>
        <w:p w14:paraId="097BE4CE" w14:textId="77777777" w:rsidR="006F51E2" w:rsidRPr="006F51E2" w:rsidRDefault="006F51E2" w:rsidP="006F51E2">
          <w:pPr>
            <w:autoSpaceDE w:val="0"/>
            <w:autoSpaceDN w:val="0"/>
            <w:spacing w:line="276" w:lineRule="auto"/>
            <w:ind w:hanging="480"/>
            <w:jc w:val="both"/>
            <w:divId w:val="155917263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Erlina. 2018. </w:t>
          </w:r>
          <w:r w:rsidRPr="006F51E2">
            <w:rPr>
              <w:rFonts w:ascii="Times New Roman" w:eastAsia="Times New Roman" w:hAnsi="Times New Roman" w:cs="Times New Roman"/>
              <w:i/>
              <w:iCs/>
              <w:sz w:val="20"/>
              <w:szCs w:val="20"/>
            </w:rPr>
            <w:t>Aspek Yuridis Atas Pendirian Bangunan Di Ruang Bawah Tanah</w:t>
          </w:r>
          <w:r w:rsidRPr="006F51E2">
            <w:rPr>
              <w:rFonts w:ascii="Times New Roman" w:eastAsia="Times New Roman" w:hAnsi="Times New Roman" w:cs="Times New Roman"/>
              <w:sz w:val="20"/>
              <w:szCs w:val="20"/>
            </w:rPr>
            <w:t>. Vol. 5. Makassar.</w:t>
          </w:r>
        </w:p>
        <w:p w14:paraId="710558BF" w14:textId="77777777" w:rsidR="006F51E2" w:rsidRPr="006F51E2" w:rsidRDefault="006F51E2" w:rsidP="006F51E2">
          <w:pPr>
            <w:autoSpaceDE w:val="0"/>
            <w:autoSpaceDN w:val="0"/>
            <w:spacing w:line="276" w:lineRule="auto"/>
            <w:ind w:hanging="480"/>
            <w:jc w:val="both"/>
            <w:divId w:val="1818306099"/>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Frd. 2020. “Basement RSUD Soetomo Surabaya Terbakar.” </w:t>
          </w:r>
          <w:r w:rsidRPr="006F51E2">
            <w:rPr>
              <w:rFonts w:ascii="Times New Roman" w:eastAsia="Times New Roman" w:hAnsi="Times New Roman" w:cs="Times New Roman"/>
              <w:i/>
              <w:iCs/>
              <w:sz w:val="20"/>
              <w:szCs w:val="20"/>
            </w:rPr>
            <w:t>Cnnindonesia.Com</w:t>
          </w:r>
          <w:r w:rsidRPr="006F51E2">
            <w:rPr>
              <w:rFonts w:ascii="Times New Roman" w:eastAsia="Times New Roman" w:hAnsi="Times New Roman" w:cs="Times New Roman"/>
              <w:sz w:val="20"/>
              <w:szCs w:val="20"/>
            </w:rPr>
            <w:t>, 1.</w:t>
          </w:r>
        </w:p>
        <w:p w14:paraId="752A9424" w14:textId="77777777" w:rsidR="006F51E2" w:rsidRPr="006F51E2" w:rsidRDefault="006F51E2" w:rsidP="006F51E2">
          <w:pPr>
            <w:autoSpaceDE w:val="0"/>
            <w:autoSpaceDN w:val="0"/>
            <w:spacing w:line="276" w:lineRule="auto"/>
            <w:ind w:hanging="480"/>
            <w:jc w:val="both"/>
            <w:divId w:val="72624891"/>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Haq, Qonita Nadya. 2018. “Tinjauan Yuridis Perumahan Diatas Bangunan Gedung Komersial.”</w:t>
          </w:r>
        </w:p>
        <w:p w14:paraId="7D82138C" w14:textId="77777777" w:rsidR="006F51E2" w:rsidRPr="006F51E2" w:rsidRDefault="006F51E2" w:rsidP="006F51E2">
          <w:pPr>
            <w:autoSpaceDE w:val="0"/>
            <w:autoSpaceDN w:val="0"/>
            <w:spacing w:line="276" w:lineRule="auto"/>
            <w:ind w:hanging="480"/>
            <w:jc w:val="both"/>
            <w:divId w:val="81026783"/>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1960. </w:t>
          </w:r>
          <w:r w:rsidRPr="006F51E2">
            <w:rPr>
              <w:rFonts w:ascii="Times New Roman" w:eastAsia="Times New Roman" w:hAnsi="Times New Roman" w:cs="Times New Roman"/>
              <w:i/>
              <w:iCs/>
              <w:sz w:val="20"/>
              <w:szCs w:val="20"/>
            </w:rPr>
            <w:t>Undang-Undang Pokok Agraria Nomor 5 Tahun 1960 Tentang Peraturan Dasar Pokok-Pokok Agraria (UUPA)</w:t>
          </w:r>
          <w:r w:rsidRPr="006F51E2">
            <w:rPr>
              <w:rFonts w:ascii="Times New Roman" w:eastAsia="Times New Roman" w:hAnsi="Times New Roman" w:cs="Times New Roman"/>
              <w:sz w:val="20"/>
              <w:szCs w:val="20"/>
            </w:rPr>
            <w:t>.</w:t>
          </w:r>
        </w:p>
        <w:p w14:paraId="0234E669" w14:textId="77777777" w:rsidR="006F51E2" w:rsidRPr="006F51E2" w:rsidRDefault="006F51E2" w:rsidP="006F51E2">
          <w:pPr>
            <w:autoSpaceDE w:val="0"/>
            <w:autoSpaceDN w:val="0"/>
            <w:spacing w:line="276" w:lineRule="auto"/>
            <w:ind w:hanging="480"/>
            <w:jc w:val="both"/>
            <w:divId w:val="1207334998"/>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2002. </w:t>
          </w:r>
          <w:r w:rsidRPr="006F51E2">
            <w:rPr>
              <w:rFonts w:ascii="Times New Roman" w:eastAsia="Times New Roman" w:hAnsi="Times New Roman" w:cs="Times New Roman"/>
              <w:i/>
              <w:iCs/>
              <w:sz w:val="20"/>
              <w:szCs w:val="20"/>
            </w:rPr>
            <w:t xml:space="preserve">Undang-Undang Nomor 28 Tahun 2002 Tentang Bangunan Gedung </w:t>
          </w:r>
          <w:r w:rsidRPr="006F51E2">
            <w:rPr>
              <w:rFonts w:ascii="Times New Roman" w:eastAsia="Times New Roman" w:hAnsi="Times New Roman" w:cs="Times New Roman"/>
              <w:sz w:val="20"/>
              <w:szCs w:val="20"/>
            </w:rPr>
            <w:t>.</w:t>
          </w:r>
        </w:p>
        <w:p w14:paraId="42780A0F" w14:textId="77777777" w:rsidR="006F51E2" w:rsidRPr="006F51E2" w:rsidRDefault="006F51E2" w:rsidP="006F51E2">
          <w:pPr>
            <w:autoSpaceDE w:val="0"/>
            <w:autoSpaceDN w:val="0"/>
            <w:spacing w:line="276" w:lineRule="auto"/>
            <w:ind w:hanging="480"/>
            <w:jc w:val="both"/>
            <w:divId w:val="64651561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2007. </w:t>
          </w:r>
          <w:r w:rsidRPr="006F51E2">
            <w:rPr>
              <w:rFonts w:ascii="Times New Roman" w:eastAsia="Times New Roman" w:hAnsi="Times New Roman" w:cs="Times New Roman"/>
              <w:i/>
              <w:iCs/>
              <w:sz w:val="20"/>
              <w:szCs w:val="20"/>
            </w:rPr>
            <w:t>Undang-Undang Nomor 26 Tahun 2007 Tentang Penataan Ruang</w:t>
          </w:r>
          <w:r w:rsidRPr="006F51E2">
            <w:rPr>
              <w:rFonts w:ascii="Times New Roman" w:eastAsia="Times New Roman" w:hAnsi="Times New Roman" w:cs="Times New Roman"/>
              <w:sz w:val="20"/>
              <w:szCs w:val="20"/>
            </w:rPr>
            <w:t>.</w:t>
          </w:r>
        </w:p>
        <w:p w14:paraId="1226B8F9" w14:textId="77777777" w:rsidR="006F51E2" w:rsidRPr="006F51E2" w:rsidRDefault="006F51E2" w:rsidP="006F51E2">
          <w:pPr>
            <w:autoSpaceDE w:val="0"/>
            <w:autoSpaceDN w:val="0"/>
            <w:spacing w:line="276" w:lineRule="auto"/>
            <w:ind w:hanging="480"/>
            <w:jc w:val="both"/>
            <w:divId w:val="1017853923"/>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2012a. </w:t>
          </w:r>
          <w:r w:rsidRPr="006F51E2">
            <w:rPr>
              <w:rFonts w:ascii="Times New Roman" w:eastAsia="Times New Roman" w:hAnsi="Times New Roman" w:cs="Times New Roman"/>
              <w:i/>
              <w:iCs/>
              <w:sz w:val="20"/>
              <w:szCs w:val="20"/>
            </w:rPr>
            <w:t>Peraturan Daerah Kota Surabaya Nomor 12 Tahun 2012 Tentang Retribusi Izin Mendirikan Bangunan</w:t>
          </w:r>
          <w:r w:rsidRPr="006F51E2">
            <w:rPr>
              <w:rFonts w:ascii="Times New Roman" w:eastAsia="Times New Roman" w:hAnsi="Times New Roman" w:cs="Times New Roman"/>
              <w:sz w:val="20"/>
              <w:szCs w:val="20"/>
            </w:rPr>
            <w:t>.</w:t>
          </w:r>
        </w:p>
        <w:p w14:paraId="7292D290" w14:textId="77777777" w:rsidR="006F51E2" w:rsidRPr="006F51E2" w:rsidRDefault="006F51E2" w:rsidP="006F51E2">
          <w:pPr>
            <w:autoSpaceDE w:val="0"/>
            <w:autoSpaceDN w:val="0"/>
            <w:spacing w:line="276" w:lineRule="auto"/>
            <w:ind w:hanging="480"/>
            <w:jc w:val="both"/>
            <w:divId w:val="633558756"/>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2012b. </w:t>
          </w:r>
          <w:r w:rsidRPr="006F51E2">
            <w:rPr>
              <w:rFonts w:ascii="Times New Roman" w:eastAsia="Times New Roman" w:hAnsi="Times New Roman" w:cs="Times New Roman"/>
              <w:i/>
              <w:iCs/>
              <w:sz w:val="20"/>
              <w:szCs w:val="20"/>
            </w:rPr>
            <w:t xml:space="preserve">Peraturan Gubernur Provinsi Daerah Khusus Ibukota Jakarta Nomor </w:t>
          </w:r>
          <w:r w:rsidRPr="006F51E2">
            <w:rPr>
              <w:rFonts w:ascii="Times New Roman" w:eastAsia="Times New Roman" w:hAnsi="Times New Roman" w:cs="Times New Roman"/>
              <w:i/>
              <w:iCs/>
              <w:sz w:val="20"/>
              <w:szCs w:val="20"/>
            </w:rPr>
            <w:lastRenderedPageBreak/>
            <w:t>167 Tahun 2012 Tentang Ruang Bawah Tanah</w:t>
          </w:r>
          <w:r w:rsidRPr="006F51E2">
            <w:rPr>
              <w:rFonts w:ascii="Times New Roman" w:eastAsia="Times New Roman" w:hAnsi="Times New Roman" w:cs="Times New Roman"/>
              <w:sz w:val="20"/>
              <w:szCs w:val="20"/>
            </w:rPr>
            <w:t>.</w:t>
          </w:r>
        </w:p>
        <w:p w14:paraId="05A4E1AA" w14:textId="77777777" w:rsidR="006F51E2" w:rsidRPr="006F51E2" w:rsidRDefault="006F51E2" w:rsidP="006F51E2">
          <w:pPr>
            <w:autoSpaceDE w:val="0"/>
            <w:autoSpaceDN w:val="0"/>
            <w:spacing w:line="276" w:lineRule="auto"/>
            <w:ind w:hanging="480"/>
            <w:jc w:val="both"/>
            <w:divId w:val="411002535"/>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2014a. </w:t>
          </w:r>
          <w:r w:rsidRPr="006F51E2">
            <w:rPr>
              <w:rFonts w:ascii="Times New Roman" w:eastAsia="Times New Roman" w:hAnsi="Times New Roman" w:cs="Times New Roman"/>
              <w:i/>
              <w:iCs/>
              <w:sz w:val="20"/>
              <w:szCs w:val="20"/>
            </w:rPr>
            <w:t>Peraturan Daerah Kota Surabaya Nomor 12 Tahun 2014 Tentang Rencana Tata Ruang Kota Surabaya Tahun 2014-2034</w:t>
          </w:r>
          <w:r w:rsidRPr="006F51E2">
            <w:rPr>
              <w:rFonts w:ascii="Times New Roman" w:eastAsia="Times New Roman" w:hAnsi="Times New Roman" w:cs="Times New Roman"/>
              <w:sz w:val="20"/>
              <w:szCs w:val="20"/>
            </w:rPr>
            <w:t>.</w:t>
          </w:r>
        </w:p>
        <w:p w14:paraId="2171FA45" w14:textId="77777777" w:rsidR="006F51E2" w:rsidRPr="006F51E2" w:rsidRDefault="006F51E2" w:rsidP="006F51E2">
          <w:pPr>
            <w:autoSpaceDE w:val="0"/>
            <w:autoSpaceDN w:val="0"/>
            <w:spacing w:line="276" w:lineRule="auto"/>
            <w:ind w:hanging="480"/>
            <w:jc w:val="both"/>
            <w:divId w:val="748307996"/>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2014b. </w:t>
          </w:r>
          <w:r w:rsidRPr="006F51E2">
            <w:rPr>
              <w:rFonts w:ascii="Times New Roman" w:eastAsia="Times New Roman" w:hAnsi="Times New Roman" w:cs="Times New Roman"/>
              <w:i/>
              <w:iCs/>
              <w:sz w:val="20"/>
              <w:szCs w:val="20"/>
            </w:rPr>
            <w:t>Peraturan Menteri Nomor 02/PRT/M/2014 Tentang Pedoman Pemanfaatan Ruang Di Dalam Bumi</w:t>
          </w:r>
          <w:r w:rsidRPr="006F51E2">
            <w:rPr>
              <w:rFonts w:ascii="Times New Roman" w:eastAsia="Times New Roman" w:hAnsi="Times New Roman" w:cs="Times New Roman"/>
              <w:sz w:val="20"/>
              <w:szCs w:val="20"/>
            </w:rPr>
            <w:t>.</w:t>
          </w:r>
        </w:p>
        <w:p w14:paraId="2C9AF5CB" w14:textId="77777777" w:rsidR="006F51E2" w:rsidRPr="006F51E2" w:rsidRDefault="006F51E2" w:rsidP="006F51E2">
          <w:pPr>
            <w:autoSpaceDE w:val="0"/>
            <w:autoSpaceDN w:val="0"/>
            <w:spacing w:line="276" w:lineRule="auto"/>
            <w:ind w:hanging="480"/>
            <w:jc w:val="both"/>
            <w:divId w:val="1065834299"/>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Indonesia. 2018. </w:t>
          </w:r>
          <w:r w:rsidRPr="006F51E2">
            <w:rPr>
              <w:rFonts w:ascii="Times New Roman" w:eastAsia="Times New Roman" w:hAnsi="Times New Roman" w:cs="Times New Roman"/>
              <w:i/>
              <w:iCs/>
              <w:sz w:val="20"/>
              <w:szCs w:val="20"/>
            </w:rPr>
            <w:t xml:space="preserve">Peraturan Walikota Surabaya Nomor 13 Tahun 2018 Tentang Pedoman Teknis Pelayanan Izin Mendirikan Bangunan </w:t>
          </w:r>
          <w:r w:rsidRPr="006F51E2">
            <w:rPr>
              <w:rFonts w:ascii="Times New Roman" w:eastAsia="Times New Roman" w:hAnsi="Times New Roman" w:cs="Times New Roman"/>
              <w:sz w:val="20"/>
              <w:szCs w:val="20"/>
            </w:rPr>
            <w:t>.</w:t>
          </w:r>
        </w:p>
        <w:p w14:paraId="4FD44696" w14:textId="77777777" w:rsidR="006F51E2" w:rsidRPr="006F51E2" w:rsidRDefault="006F51E2" w:rsidP="006F51E2">
          <w:pPr>
            <w:autoSpaceDE w:val="0"/>
            <w:autoSpaceDN w:val="0"/>
            <w:spacing w:line="276" w:lineRule="auto"/>
            <w:ind w:hanging="480"/>
            <w:jc w:val="both"/>
            <w:divId w:val="441917313"/>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Juanda, H. Enju. 2016. “KONSTRUKSI HUKUM DAN METODE INTERPRETASI HUKUM.” 4:154–66.</w:t>
          </w:r>
        </w:p>
        <w:p w14:paraId="1DA4BA2B" w14:textId="77777777" w:rsidR="006F51E2" w:rsidRPr="006F51E2" w:rsidRDefault="006F51E2" w:rsidP="006F51E2">
          <w:pPr>
            <w:autoSpaceDE w:val="0"/>
            <w:autoSpaceDN w:val="0"/>
            <w:spacing w:line="276" w:lineRule="auto"/>
            <w:ind w:hanging="480"/>
            <w:jc w:val="both"/>
            <w:divId w:val="75073383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Kurniati, Nia, and Yusuf Saepul Zamil. 2018. “PENGGUNAAN RUANG BAWAH TANAH UNTUK BANGUNAN GEDUNG DITINJAU DARI PERATURAN PERUNDANG-UNDANGAN TERKAIT YANG BERLAKU.” </w:t>
          </w:r>
          <w:r w:rsidRPr="006F51E2">
            <w:rPr>
              <w:rFonts w:ascii="Times New Roman" w:eastAsia="Times New Roman" w:hAnsi="Times New Roman" w:cs="Times New Roman"/>
              <w:i/>
              <w:iCs/>
              <w:sz w:val="20"/>
              <w:szCs w:val="20"/>
            </w:rPr>
            <w:t>Bina Hukum Lingkungan</w:t>
          </w:r>
          <w:r w:rsidRPr="006F51E2">
            <w:rPr>
              <w:rFonts w:ascii="Times New Roman" w:eastAsia="Times New Roman" w:hAnsi="Times New Roman" w:cs="Times New Roman"/>
              <w:sz w:val="20"/>
              <w:szCs w:val="20"/>
            </w:rPr>
            <w:t xml:space="preserve"> 3(1):49–62. doi: 10.24970/jbhl.v3n1.4.</w:t>
          </w:r>
        </w:p>
        <w:p w14:paraId="5386B6A5" w14:textId="77777777" w:rsidR="006F51E2" w:rsidRPr="006F51E2" w:rsidRDefault="006F51E2" w:rsidP="006F51E2">
          <w:pPr>
            <w:autoSpaceDE w:val="0"/>
            <w:autoSpaceDN w:val="0"/>
            <w:spacing w:line="276" w:lineRule="auto"/>
            <w:ind w:hanging="480"/>
            <w:jc w:val="both"/>
            <w:divId w:val="190036515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Pangerang, Cut Hardiyanti. 2020. “PEMANFAATAN RUANG DI ATAS BANGUNAN GEDUNG UNTUK PERUMAHAN (LANDED HOUSE).” Universitas Hasanuddin Makassar.</w:t>
          </w:r>
        </w:p>
        <w:p w14:paraId="7219CC87" w14:textId="77777777" w:rsidR="006F51E2" w:rsidRPr="006F51E2" w:rsidRDefault="006F51E2" w:rsidP="006F51E2">
          <w:pPr>
            <w:autoSpaceDE w:val="0"/>
            <w:autoSpaceDN w:val="0"/>
            <w:spacing w:line="276" w:lineRule="auto"/>
            <w:ind w:hanging="480"/>
            <w:jc w:val="both"/>
            <w:divId w:val="1656571065"/>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Putri, Ires Amanda. 2013. “ASAS PEMISAHAN HORIZONTAL DALAM PEMANFAATAN RUANG BAWAH TANAH BERDASARKAN HUKUM PERTANAHAN INDONESIA (TINJAUAN YURIDIS TERHADAP PUTUSAN MAHKAMAH AGUNG NOMOR 740 K/PDT/2009, PUTUSAN MAHKAMAH AGUNG NOMOR 292 PK/PDT/2009, PUTUSAN MAHKAMAH AGUNG NOMOR 2030 K/PDT/2003).”</w:t>
          </w:r>
        </w:p>
        <w:p w14:paraId="62C84928" w14:textId="77777777" w:rsidR="006F51E2" w:rsidRPr="006F51E2" w:rsidRDefault="006F51E2" w:rsidP="006F51E2">
          <w:pPr>
            <w:autoSpaceDE w:val="0"/>
            <w:autoSpaceDN w:val="0"/>
            <w:spacing w:line="276" w:lineRule="auto"/>
            <w:ind w:hanging="480"/>
            <w:jc w:val="both"/>
            <w:divId w:val="82184505"/>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Sakti, Trie. 2016. </w:t>
          </w:r>
          <w:r w:rsidRPr="006F51E2">
            <w:rPr>
              <w:rFonts w:ascii="Times New Roman" w:eastAsia="Times New Roman" w:hAnsi="Times New Roman" w:cs="Times New Roman"/>
              <w:i/>
              <w:iCs/>
              <w:sz w:val="20"/>
              <w:szCs w:val="20"/>
            </w:rPr>
            <w:t>ASPEK YURIDIS DAN IMPLIKASI HAK GUNA RUANG ATAS DAN BAWAH TANAH JURIDICIAL ASPECT AND IT’S IMPLICATION OF AIR SPACE AND UNDERGROUND LAND USE RIGHTS Trie Sakti</w:t>
          </w:r>
          <w:r w:rsidRPr="006F51E2">
            <w:rPr>
              <w:rFonts w:ascii="Times New Roman" w:eastAsia="Times New Roman" w:hAnsi="Times New Roman" w:cs="Times New Roman"/>
              <w:sz w:val="20"/>
              <w:szCs w:val="20"/>
            </w:rPr>
            <w:t>. Jakarta.</w:t>
          </w:r>
        </w:p>
        <w:p w14:paraId="38AB75F3" w14:textId="77777777" w:rsidR="006F51E2" w:rsidRPr="006F51E2" w:rsidRDefault="006F51E2" w:rsidP="006F51E2">
          <w:pPr>
            <w:autoSpaceDE w:val="0"/>
            <w:autoSpaceDN w:val="0"/>
            <w:spacing w:line="276" w:lineRule="auto"/>
            <w:ind w:hanging="480"/>
            <w:jc w:val="both"/>
            <w:divId w:val="1534344321"/>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lastRenderedPageBreak/>
            <w:t xml:space="preserve">Siahaan, Marihot Pahala. 2008. </w:t>
          </w:r>
          <w:r w:rsidRPr="006F51E2">
            <w:rPr>
              <w:rFonts w:ascii="Times New Roman" w:eastAsia="Times New Roman" w:hAnsi="Times New Roman" w:cs="Times New Roman"/>
              <w:i/>
              <w:iCs/>
              <w:sz w:val="20"/>
              <w:szCs w:val="20"/>
            </w:rPr>
            <w:t>Hukum Bangunan Gedung Di Indonesia</w:t>
          </w:r>
          <w:r w:rsidRPr="006F51E2">
            <w:rPr>
              <w:rFonts w:ascii="Times New Roman" w:eastAsia="Times New Roman" w:hAnsi="Times New Roman" w:cs="Times New Roman"/>
              <w:sz w:val="20"/>
              <w:szCs w:val="20"/>
            </w:rPr>
            <w:t>. Jakarta: Raja Grafindo Persada.</w:t>
          </w:r>
        </w:p>
        <w:p w14:paraId="24D8ACC4" w14:textId="77777777" w:rsidR="006F51E2" w:rsidRPr="006F51E2" w:rsidRDefault="006F51E2" w:rsidP="006F51E2">
          <w:pPr>
            <w:autoSpaceDE w:val="0"/>
            <w:autoSpaceDN w:val="0"/>
            <w:spacing w:line="276" w:lineRule="auto"/>
            <w:ind w:hanging="480"/>
            <w:jc w:val="both"/>
            <w:divId w:val="125543392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Sibuea, Harris Y. P. 2013. </w:t>
          </w:r>
          <w:r w:rsidRPr="006F51E2">
            <w:rPr>
              <w:rFonts w:ascii="Times New Roman" w:eastAsia="Times New Roman" w:hAnsi="Times New Roman" w:cs="Times New Roman"/>
              <w:i/>
              <w:iCs/>
              <w:sz w:val="20"/>
              <w:szCs w:val="20"/>
            </w:rPr>
            <w:t>TINJAUAN YURIDIS ATAS PEMANFAATAN RUANG DI BAWAH TANAH</w:t>
          </w:r>
          <w:r w:rsidRPr="006F51E2">
            <w:rPr>
              <w:rFonts w:ascii="Times New Roman" w:eastAsia="Times New Roman" w:hAnsi="Times New Roman" w:cs="Times New Roman"/>
              <w:sz w:val="20"/>
              <w:szCs w:val="20"/>
            </w:rPr>
            <w:t>.</w:t>
          </w:r>
        </w:p>
        <w:p w14:paraId="2768AB9A" w14:textId="77777777" w:rsidR="006F51E2" w:rsidRPr="006F51E2" w:rsidRDefault="006F51E2" w:rsidP="006F51E2">
          <w:pPr>
            <w:autoSpaceDE w:val="0"/>
            <w:autoSpaceDN w:val="0"/>
            <w:spacing w:line="276" w:lineRule="auto"/>
            <w:ind w:hanging="480"/>
            <w:jc w:val="both"/>
            <w:divId w:val="371157494"/>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Suningrat, Nining. 2014. “ASPEK HUKUM PERIZINAN DI BIDANG BANGUNAN.” </w:t>
          </w:r>
          <w:r w:rsidRPr="006F51E2">
            <w:rPr>
              <w:rFonts w:ascii="Times New Roman" w:eastAsia="Times New Roman" w:hAnsi="Times New Roman" w:cs="Times New Roman"/>
              <w:i/>
              <w:iCs/>
              <w:sz w:val="20"/>
              <w:szCs w:val="20"/>
            </w:rPr>
            <w:t>Jurnal Logika</w:t>
          </w:r>
          <w:r w:rsidRPr="006F51E2">
            <w:rPr>
              <w:rFonts w:ascii="Times New Roman" w:eastAsia="Times New Roman" w:hAnsi="Times New Roman" w:cs="Times New Roman"/>
              <w:sz w:val="20"/>
              <w:szCs w:val="20"/>
            </w:rPr>
            <w:t xml:space="preserve"> XII:47–51.</w:t>
          </w:r>
        </w:p>
        <w:p w14:paraId="758C08F6" w14:textId="77777777" w:rsidR="006F51E2" w:rsidRPr="006F51E2" w:rsidRDefault="006F51E2" w:rsidP="006F51E2">
          <w:pPr>
            <w:autoSpaceDE w:val="0"/>
            <w:autoSpaceDN w:val="0"/>
            <w:spacing w:line="276" w:lineRule="auto"/>
            <w:ind w:hanging="480"/>
            <w:jc w:val="both"/>
            <w:divId w:val="728849490"/>
            <w:rPr>
              <w:rFonts w:ascii="Times New Roman" w:eastAsia="Times New Roman" w:hAnsi="Times New Roman" w:cs="Times New Roman"/>
              <w:sz w:val="20"/>
              <w:szCs w:val="20"/>
            </w:rPr>
          </w:pPr>
          <w:r w:rsidRPr="006F51E2">
            <w:rPr>
              <w:rFonts w:ascii="Times New Roman" w:eastAsia="Times New Roman" w:hAnsi="Times New Roman" w:cs="Times New Roman"/>
              <w:sz w:val="20"/>
              <w:szCs w:val="20"/>
            </w:rPr>
            <w:t xml:space="preserve">Tobing, Sorta; Prasetyo, Rudy; Siahaan, M Marlina; Indrawan, Zaky Almubarok. 2007. “Bahaya Menghadang Lantai Basement.” </w:t>
          </w:r>
          <w:r w:rsidRPr="006F51E2">
            <w:rPr>
              <w:rFonts w:ascii="Times New Roman" w:eastAsia="Times New Roman" w:hAnsi="Times New Roman" w:cs="Times New Roman"/>
              <w:i/>
              <w:iCs/>
              <w:sz w:val="20"/>
              <w:szCs w:val="20"/>
            </w:rPr>
            <w:t>Koran Tempo.Co</w:t>
          </w:r>
          <w:r w:rsidRPr="006F51E2">
            <w:rPr>
              <w:rFonts w:ascii="Times New Roman" w:eastAsia="Times New Roman" w:hAnsi="Times New Roman" w:cs="Times New Roman"/>
              <w:sz w:val="20"/>
              <w:szCs w:val="20"/>
            </w:rPr>
            <w:t>, 1.</w:t>
          </w:r>
        </w:p>
        <w:p w14:paraId="0EBDCB8D" w14:textId="1840B34A" w:rsidR="003268F9" w:rsidRPr="00FA19D8" w:rsidRDefault="006F51E2" w:rsidP="00CE0845">
          <w:pPr>
            <w:autoSpaceDE w:val="0"/>
            <w:autoSpaceDN w:val="0"/>
            <w:ind w:left="480" w:hanging="480"/>
            <w:jc w:val="both"/>
            <w:divId w:val="222909670"/>
            <w:rPr>
              <w:rFonts w:ascii="Times New Roman" w:eastAsia="Times New Roman" w:hAnsi="Times New Roman" w:cs="Times New Roman"/>
              <w:color w:val="000000" w:themeColor="text1"/>
              <w:sz w:val="20"/>
              <w:szCs w:val="20"/>
            </w:rPr>
          </w:pPr>
          <w:r>
            <w:rPr>
              <w:rFonts w:eastAsia="Times New Roman"/>
            </w:rPr>
            <w:t> </w:t>
          </w:r>
        </w:p>
      </w:sdtContent>
    </w:sdt>
    <w:p w14:paraId="22ACE07C" w14:textId="77777777" w:rsidR="009428C5" w:rsidRPr="00FA19D8" w:rsidRDefault="009428C5" w:rsidP="00CE0845">
      <w:pPr>
        <w:jc w:val="both"/>
        <w:rPr>
          <w:rFonts w:ascii="Times New Roman" w:hAnsi="Times New Roman" w:cs="Times New Roman"/>
          <w:b/>
          <w:bCs/>
          <w:color w:val="000000" w:themeColor="text1"/>
          <w:sz w:val="20"/>
          <w:szCs w:val="20"/>
        </w:rPr>
      </w:pPr>
    </w:p>
    <w:sectPr w:rsidR="009428C5" w:rsidRPr="00FA19D8" w:rsidSect="00B63F70">
      <w:type w:val="continuous"/>
      <w:pgSz w:w="12240" w:h="15840"/>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0450B6" w16cid:durableId="263F480A"/>
  <w16cid:commentId w16cid:paraId="2276C998" w16cid:durableId="263F480B"/>
  <w16cid:commentId w16cid:paraId="585089F7" w16cid:durableId="263F480C"/>
  <w16cid:commentId w16cid:paraId="71C0CC06" w16cid:durableId="263F480D"/>
  <w16cid:commentId w16cid:paraId="62B0D55C" w16cid:durableId="263F480E"/>
  <w16cid:commentId w16cid:paraId="346ECB94" w16cid:durableId="263F480F"/>
  <w16cid:commentId w16cid:paraId="0897C122" w16cid:durableId="263F4810"/>
  <w16cid:commentId w16cid:paraId="502A860C" w16cid:durableId="263F4811"/>
  <w16cid:commentId w16cid:paraId="44F49061" w16cid:durableId="263F4812"/>
  <w16cid:commentId w16cid:paraId="209F915F" w16cid:durableId="263F4813"/>
  <w16cid:commentId w16cid:paraId="45F3DD5F" w16cid:durableId="263F4814"/>
  <w16cid:commentId w16cid:paraId="080DB6DA" w16cid:durableId="263F4815"/>
  <w16cid:commentId w16cid:paraId="1F52FFF3" w16cid:durableId="263F4816"/>
  <w16cid:commentId w16cid:paraId="47A13D98" w16cid:durableId="263F4818"/>
  <w16cid:commentId w16cid:paraId="485EF8EF" w16cid:durableId="263F4819"/>
  <w16cid:commentId w16cid:paraId="743964D1" w16cid:durableId="263F48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72E6" w14:textId="77777777" w:rsidR="005A3CBA" w:rsidRDefault="005A3CBA" w:rsidP="00BF67D9">
      <w:r>
        <w:separator/>
      </w:r>
    </w:p>
  </w:endnote>
  <w:endnote w:type="continuationSeparator" w:id="0">
    <w:p w14:paraId="50F31D6A" w14:textId="77777777" w:rsidR="005A3CBA" w:rsidRDefault="005A3CBA" w:rsidP="00BF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4395969"/>
      <w:docPartObj>
        <w:docPartGallery w:val="Page Numbers (Bottom of Page)"/>
        <w:docPartUnique/>
      </w:docPartObj>
    </w:sdtPr>
    <w:sdtEndPr>
      <w:rPr>
        <w:rStyle w:val="PageNumber"/>
      </w:rPr>
    </w:sdtEndPr>
    <w:sdtContent>
      <w:p w14:paraId="7F84249E" w14:textId="73B53477" w:rsidR="00BF67D9" w:rsidRDefault="00BF67D9" w:rsidP="00233F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255D8" w14:textId="77777777" w:rsidR="00BF67D9" w:rsidRDefault="00BF67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1161002"/>
      <w:docPartObj>
        <w:docPartGallery w:val="Page Numbers (Bottom of Page)"/>
        <w:docPartUnique/>
      </w:docPartObj>
    </w:sdtPr>
    <w:sdtEndPr>
      <w:rPr>
        <w:rStyle w:val="PageNumber"/>
      </w:rPr>
    </w:sdtEndPr>
    <w:sdtContent>
      <w:p w14:paraId="70C0A3EC" w14:textId="47E55E32" w:rsidR="00BF67D9" w:rsidRDefault="00BF67D9" w:rsidP="00233F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2FED">
          <w:rPr>
            <w:rStyle w:val="PageNumber"/>
            <w:noProof/>
          </w:rPr>
          <w:t>11</w:t>
        </w:r>
        <w:r>
          <w:rPr>
            <w:rStyle w:val="PageNumber"/>
          </w:rPr>
          <w:fldChar w:fldCharType="end"/>
        </w:r>
      </w:p>
    </w:sdtContent>
  </w:sdt>
  <w:p w14:paraId="2E32DFCE" w14:textId="77777777" w:rsidR="00BF67D9" w:rsidRDefault="00BF6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0FE4" w14:textId="77777777" w:rsidR="005A3CBA" w:rsidRDefault="005A3CBA" w:rsidP="00BF67D9">
      <w:r>
        <w:separator/>
      </w:r>
    </w:p>
  </w:footnote>
  <w:footnote w:type="continuationSeparator" w:id="0">
    <w:p w14:paraId="45DC52AB" w14:textId="77777777" w:rsidR="005A3CBA" w:rsidRDefault="005A3CBA" w:rsidP="00BF6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ECB"/>
    <w:multiLevelType w:val="hybridMultilevel"/>
    <w:tmpl w:val="9C26E5F6"/>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82A6516"/>
    <w:multiLevelType w:val="hybridMultilevel"/>
    <w:tmpl w:val="31E81622"/>
    <w:lvl w:ilvl="0" w:tplc="0409000F">
      <w:start w:val="1"/>
      <w:numFmt w:val="decimal"/>
      <w:lvlText w:val="%1."/>
      <w:lvlJc w:val="left"/>
      <w:pPr>
        <w:ind w:left="283"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 w15:restartNumberingAfterBreak="0">
    <w:nsid w:val="13211F50"/>
    <w:multiLevelType w:val="hybridMultilevel"/>
    <w:tmpl w:val="0C5A2404"/>
    <w:lvl w:ilvl="0" w:tplc="344E016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4B7684F"/>
    <w:multiLevelType w:val="hybridMultilevel"/>
    <w:tmpl w:val="B2387E92"/>
    <w:lvl w:ilvl="0" w:tplc="70B2F056">
      <w:start w:val="1"/>
      <w:numFmt w:val="lowerLetter"/>
      <w:lvlText w:val="%1."/>
      <w:lvlJc w:val="left"/>
      <w:pPr>
        <w:ind w:left="720" w:hanging="360"/>
      </w:pPr>
      <w:rPr>
        <w:rFonts w:eastAsia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95CD6"/>
    <w:multiLevelType w:val="hybridMultilevel"/>
    <w:tmpl w:val="09B6DFF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55A5CA2"/>
    <w:multiLevelType w:val="hybridMultilevel"/>
    <w:tmpl w:val="6EE24D14"/>
    <w:lvl w:ilvl="0" w:tplc="49A21900">
      <w:start w:val="1"/>
      <w:numFmt w:val="lowerLetter"/>
      <w:lvlText w:val="%1."/>
      <w:lvlJc w:val="left"/>
      <w:pPr>
        <w:ind w:left="643" w:hanging="360"/>
      </w:pPr>
      <w:rPr>
        <w:rFonts w:eastAsia="Times New Roman" w:cs="Times New Roman" w:hint="default"/>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C9F28DC"/>
    <w:multiLevelType w:val="hybridMultilevel"/>
    <w:tmpl w:val="2FCACD20"/>
    <w:lvl w:ilvl="0" w:tplc="FF6A177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E01557D"/>
    <w:multiLevelType w:val="hybridMultilevel"/>
    <w:tmpl w:val="83C829D4"/>
    <w:lvl w:ilvl="0" w:tplc="37447ED4">
      <w:start w:val="1"/>
      <w:numFmt w:val="decimal"/>
      <w:lvlText w:val="%1."/>
      <w:lvlJc w:val="left"/>
      <w:pPr>
        <w:ind w:left="2225" w:hanging="360"/>
      </w:pPr>
      <w:rPr>
        <w:rFonts w:ascii="Book Antiqua" w:eastAsiaTheme="minorHAnsi" w:hAnsi="Book Antiqua" w:cstheme="minorHAnsi"/>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8" w15:restartNumberingAfterBreak="0">
    <w:nsid w:val="28D11CEC"/>
    <w:multiLevelType w:val="hybridMultilevel"/>
    <w:tmpl w:val="FEFA7C40"/>
    <w:lvl w:ilvl="0" w:tplc="72A0C966">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C197F40"/>
    <w:multiLevelType w:val="hybridMultilevel"/>
    <w:tmpl w:val="9A367992"/>
    <w:lvl w:ilvl="0" w:tplc="04090019">
      <w:start w:val="1"/>
      <w:numFmt w:val="lowerLetter"/>
      <w:lvlText w:val="%1."/>
      <w:lvlJc w:val="left"/>
      <w:pPr>
        <w:ind w:left="1637" w:hanging="360"/>
      </w:pPr>
      <w:rPr>
        <w:rFonts w:hint="default"/>
      </w:rPr>
    </w:lvl>
    <w:lvl w:ilvl="1" w:tplc="7A1CEBA6">
      <w:start w:val="1"/>
      <w:numFmt w:val="lowerLetter"/>
      <w:lvlText w:val="%2."/>
      <w:lvlJc w:val="left"/>
      <w:pPr>
        <w:ind w:left="360" w:hanging="360"/>
      </w:pPr>
      <w:rPr>
        <w:rFonts w:ascii="Times New Roman" w:eastAsiaTheme="minorHAnsi" w:hAnsi="Times New Roman" w:cs="Times New Roman"/>
      </w:rPr>
    </w:lvl>
    <w:lvl w:ilvl="2" w:tplc="0409001B">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0" w15:restartNumberingAfterBreak="0">
    <w:nsid w:val="36B56E8E"/>
    <w:multiLevelType w:val="hybridMultilevel"/>
    <w:tmpl w:val="67D251B0"/>
    <w:lvl w:ilvl="0" w:tplc="38AC9868">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AD409D6"/>
    <w:multiLevelType w:val="hybridMultilevel"/>
    <w:tmpl w:val="D1D0B362"/>
    <w:lvl w:ilvl="0" w:tplc="C30E62DA">
      <w:start w:val="1"/>
      <w:numFmt w:val="lowerLetter"/>
      <w:lvlText w:val="%1."/>
      <w:lvlJc w:val="left"/>
      <w:pPr>
        <w:ind w:left="643" w:hanging="360"/>
      </w:pPr>
      <w:rPr>
        <w:rFonts w:asciiTheme="minorHAnsi" w:hAnsiTheme="minorHAns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43BC3C78"/>
    <w:multiLevelType w:val="hybridMultilevel"/>
    <w:tmpl w:val="5EE88164"/>
    <w:lvl w:ilvl="0" w:tplc="B1605C5A">
      <w:start w:val="1"/>
      <w:numFmt w:val="decimal"/>
      <w:lvlText w:val="%1."/>
      <w:lvlJc w:val="left"/>
      <w:pPr>
        <w:ind w:left="643" w:hanging="360"/>
      </w:pPr>
      <w:rPr>
        <w:rFonts w:eastAsiaTheme="minorHAnsi" w:cstheme="minorHAns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142198D"/>
    <w:multiLevelType w:val="hybridMultilevel"/>
    <w:tmpl w:val="D3087546"/>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568F63BA"/>
    <w:multiLevelType w:val="hybridMultilevel"/>
    <w:tmpl w:val="3CBEBEA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5D387FCA"/>
    <w:multiLevelType w:val="hybridMultilevel"/>
    <w:tmpl w:val="9538FA6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5F2A2556"/>
    <w:multiLevelType w:val="hybridMultilevel"/>
    <w:tmpl w:val="2BF8427A"/>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62AC2048"/>
    <w:multiLevelType w:val="hybridMultilevel"/>
    <w:tmpl w:val="99829E26"/>
    <w:lvl w:ilvl="0" w:tplc="EE8861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547A98"/>
    <w:multiLevelType w:val="hybridMultilevel"/>
    <w:tmpl w:val="47E699C8"/>
    <w:lvl w:ilvl="0" w:tplc="7988E9E2">
      <w:start w:val="1"/>
      <w:numFmt w:val="decimal"/>
      <w:lvlText w:val="%1."/>
      <w:lvlJc w:val="left"/>
      <w:pPr>
        <w:ind w:left="643" w:hanging="360"/>
      </w:pPr>
      <w:rPr>
        <w:rFonts w:hint="default"/>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68096291"/>
    <w:multiLevelType w:val="hybridMultilevel"/>
    <w:tmpl w:val="EFA2E1DA"/>
    <w:lvl w:ilvl="0" w:tplc="9C088F9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6A422E1E"/>
    <w:multiLevelType w:val="hybridMultilevel"/>
    <w:tmpl w:val="F7CAAB1A"/>
    <w:lvl w:ilvl="0" w:tplc="258607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B613E94"/>
    <w:multiLevelType w:val="hybridMultilevel"/>
    <w:tmpl w:val="06CE8CF8"/>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6D825ACD"/>
    <w:multiLevelType w:val="hybridMultilevel"/>
    <w:tmpl w:val="1E40F4AC"/>
    <w:lvl w:ilvl="0" w:tplc="0CDA4DC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6EAD37BB"/>
    <w:multiLevelType w:val="hybridMultilevel"/>
    <w:tmpl w:val="C182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06AB5"/>
    <w:multiLevelType w:val="hybridMultilevel"/>
    <w:tmpl w:val="1C9AB8EA"/>
    <w:lvl w:ilvl="0" w:tplc="E5F0D558">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727D65DA"/>
    <w:multiLevelType w:val="hybridMultilevel"/>
    <w:tmpl w:val="BD586574"/>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99B01CD"/>
    <w:multiLevelType w:val="hybridMultilevel"/>
    <w:tmpl w:val="8064F5A8"/>
    <w:lvl w:ilvl="0" w:tplc="04090019">
      <w:start w:val="1"/>
      <w:numFmt w:val="lowerLetter"/>
      <w:lvlText w:val="%1."/>
      <w:lvlJc w:val="left"/>
      <w:pPr>
        <w:ind w:left="643"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1"/>
  </w:num>
  <w:num w:numId="2">
    <w:abstractNumId w:val="23"/>
  </w:num>
  <w:num w:numId="3">
    <w:abstractNumId w:val="24"/>
  </w:num>
  <w:num w:numId="4">
    <w:abstractNumId w:val="20"/>
  </w:num>
  <w:num w:numId="5">
    <w:abstractNumId w:val="3"/>
  </w:num>
  <w:num w:numId="6">
    <w:abstractNumId w:val="7"/>
  </w:num>
  <w:num w:numId="7">
    <w:abstractNumId w:val="18"/>
  </w:num>
  <w:num w:numId="8">
    <w:abstractNumId w:val="10"/>
  </w:num>
  <w:num w:numId="9">
    <w:abstractNumId w:val="17"/>
  </w:num>
  <w:num w:numId="10">
    <w:abstractNumId w:val="9"/>
  </w:num>
  <w:num w:numId="11">
    <w:abstractNumId w:val="22"/>
  </w:num>
  <w:num w:numId="12">
    <w:abstractNumId w:val="5"/>
  </w:num>
  <w:num w:numId="13">
    <w:abstractNumId w:val="21"/>
  </w:num>
  <w:num w:numId="14">
    <w:abstractNumId w:val="26"/>
  </w:num>
  <w:num w:numId="15">
    <w:abstractNumId w:val="16"/>
  </w:num>
  <w:num w:numId="16">
    <w:abstractNumId w:val="15"/>
  </w:num>
  <w:num w:numId="17">
    <w:abstractNumId w:val="0"/>
  </w:num>
  <w:num w:numId="18">
    <w:abstractNumId w:val="12"/>
  </w:num>
  <w:num w:numId="19">
    <w:abstractNumId w:val="4"/>
  </w:num>
  <w:num w:numId="20">
    <w:abstractNumId w:val="8"/>
  </w:num>
  <w:num w:numId="21">
    <w:abstractNumId w:val="11"/>
  </w:num>
  <w:num w:numId="22">
    <w:abstractNumId w:val="14"/>
  </w:num>
  <w:num w:numId="23">
    <w:abstractNumId w:val="6"/>
  </w:num>
  <w:num w:numId="24">
    <w:abstractNumId w:val="25"/>
  </w:num>
  <w:num w:numId="25">
    <w:abstractNumId w:val="1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1C"/>
    <w:rsid w:val="0000253C"/>
    <w:rsid w:val="0002221A"/>
    <w:rsid w:val="0002511A"/>
    <w:rsid w:val="000254A4"/>
    <w:rsid w:val="00037DE5"/>
    <w:rsid w:val="00070EC3"/>
    <w:rsid w:val="0007154B"/>
    <w:rsid w:val="00073E1C"/>
    <w:rsid w:val="000842D5"/>
    <w:rsid w:val="00095290"/>
    <w:rsid w:val="000973A6"/>
    <w:rsid w:val="000B61F1"/>
    <w:rsid w:val="000C6A9A"/>
    <w:rsid w:val="000F55E6"/>
    <w:rsid w:val="00101EBA"/>
    <w:rsid w:val="0010455F"/>
    <w:rsid w:val="001109F2"/>
    <w:rsid w:val="00112F3D"/>
    <w:rsid w:val="00113A43"/>
    <w:rsid w:val="00130933"/>
    <w:rsid w:val="00154F33"/>
    <w:rsid w:val="00154F37"/>
    <w:rsid w:val="00195C83"/>
    <w:rsid w:val="001A3CC5"/>
    <w:rsid w:val="001A404B"/>
    <w:rsid w:val="001B2D5D"/>
    <w:rsid w:val="001B551A"/>
    <w:rsid w:val="001C1EB2"/>
    <w:rsid w:val="001C406D"/>
    <w:rsid w:val="001C6A60"/>
    <w:rsid w:val="001D2B1F"/>
    <w:rsid w:val="001F1D73"/>
    <w:rsid w:val="00207005"/>
    <w:rsid w:val="00225337"/>
    <w:rsid w:val="00236D40"/>
    <w:rsid w:val="00243456"/>
    <w:rsid w:val="00264826"/>
    <w:rsid w:val="00275678"/>
    <w:rsid w:val="00295EFA"/>
    <w:rsid w:val="002A367B"/>
    <w:rsid w:val="002C33A7"/>
    <w:rsid w:val="002C4513"/>
    <w:rsid w:val="002C6408"/>
    <w:rsid w:val="002D1779"/>
    <w:rsid w:val="002E2963"/>
    <w:rsid w:val="002F6E80"/>
    <w:rsid w:val="00311BCA"/>
    <w:rsid w:val="003137C7"/>
    <w:rsid w:val="00321B7E"/>
    <w:rsid w:val="003268F9"/>
    <w:rsid w:val="00341DAC"/>
    <w:rsid w:val="0035578A"/>
    <w:rsid w:val="00375140"/>
    <w:rsid w:val="00382A08"/>
    <w:rsid w:val="003A1301"/>
    <w:rsid w:val="003C4531"/>
    <w:rsid w:val="003D5C39"/>
    <w:rsid w:val="003D6C90"/>
    <w:rsid w:val="003E345B"/>
    <w:rsid w:val="003E6391"/>
    <w:rsid w:val="003E6EFC"/>
    <w:rsid w:val="0040252A"/>
    <w:rsid w:val="00425493"/>
    <w:rsid w:val="00445564"/>
    <w:rsid w:val="00445758"/>
    <w:rsid w:val="00472330"/>
    <w:rsid w:val="00472F72"/>
    <w:rsid w:val="00480196"/>
    <w:rsid w:val="004C43E5"/>
    <w:rsid w:val="004E2614"/>
    <w:rsid w:val="004E3D4B"/>
    <w:rsid w:val="004E7E5E"/>
    <w:rsid w:val="00504FF4"/>
    <w:rsid w:val="00512DF7"/>
    <w:rsid w:val="005155B9"/>
    <w:rsid w:val="005173EE"/>
    <w:rsid w:val="00523D55"/>
    <w:rsid w:val="00546305"/>
    <w:rsid w:val="005A292A"/>
    <w:rsid w:val="005A3CBA"/>
    <w:rsid w:val="005E3CBC"/>
    <w:rsid w:val="005F596D"/>
    <w:rsid w:val="00633F08"/>
    <w:rsid w:val="00634856"/>
    <w:rsid w:val="0064616D"/>
    <w:rsid w:val="00651CB0"/>
    <w:rsid w:val="0065360F"/>
    <w:rsid w:val="006643F9"/>
    <w:rsid w:val="00666422"/>
    <w:rsid w:val="0068476A"/>
    <w:rsid w:val="00696161"/>
    <w:rsid w:val="00697A84"/>
    <w:rsid w:val="006A0C59"/>
    <w:rsid w:val="006B483E"/>
    <w:rsid w:val="006C174D"/>
    <w:rsid w:val="006D587B"/>
    <w:rsid w:val="006E1E07"/>
    <w:rsid w:val="006F51E2"/>
    <w:rsid w:val="006F57B5"/>
    <w:rsid w:val="0071793E"/>
    <w:rsid w:val="00770B26"/>
    <w:rsid w:val="00783C1E"/>
    <w:rsid w:val="0079477A"/>
    <w:rsid w:val="00796F30"/>
    <w:rsid w:val="007F4548"/>
    <w:rsid w:val="007F484A"/>
    <w:rsid w:val="008160AD"/>
    <w:rsid w:val="008173C7"/>
    <w:rsid w:val="008253CC"/>
    <w:rsid w:val="00840E49"/>
    <w:rsid w:val="0085376B"/>
    <w:rsid w:val="00862FED"/>
    <w:rsid w:val="00874EB3"/>
    <w:rsid w:val="00876C98"/>
    <w:rsid w:val="008840EE"/>
    <w:rsid w:val="00893EA8"/>
    <w:rsid w:val="008A2E2F"/>
    <w:rsid w:val="008C7B1E"/>
    <w:rsid w:val="008D10A6"/>
    <w:rsid w:val="008E0186"/>
    <w:rsid w:val="0090783D"/>
    <w:rsid w:val="009428C5"/>
    <w:rsid w:val="00970E95"/>
    <w:rsid w:val="00976A2E"/>
    <w:rsid w:val="009777D8"/>
    <w:rsid w:val="009877F6"/>
    <w:rsid w:val="009A28C7"/>
    <w:rsid w:val="009C7CBA"/>
    <w:rsid w:val="009F52EB"/>
    <w:rsid w:val="00A02EC9"/>
    <w:rsid w:val="00A0316E"/>
    <w:rsid w:val="00A31D30"/>
    <w:rsid w:val="00A57A01"/>
    <w:rsid w:val="00A67B38"/>
    <w:rsid w:val="00AA394F"/>
    <w:rsid w:val="00AC02CB"/>
    <w:rsid w:val="00AD1608"/>
    <w:rsid w:val="00AD3104"/>
    <w:rsid w:val="00AD4200"/>
    <w:rsid w:val="00AE7842"/>
    <w:rsid w:val="00B255D2"/>
    <w:rsid w:val="00B35FA5"/>
    <w:rsid w:val="00B45A87"/>
    <w:rsid w:val="00B53E1E"/>
    <w:rsid w:val="00B63F70"/>
    <w:rsid w:val="00B65F82"/>
    <w:rsid w:val="00BD564B"/>
    <w:rsid w:val="00BE3770"/>
    <w:rsid w:val="00BE3B97"/>
    <w:rsid w:val="00BE6C16"/>
    <w:rsid w:val="00BF67D9"/>
    <w:rsid w:val="00C10446"/>
    <w:rsid w:val="00C21479"/>
    <w:rsid w:val="00C315CF"/>
    <w:rsid w:val="00C379A0"/>
    <w:rsid w:val="00C43987"/>
    <w:rsid w:val="00C4562E"/>
    <w:rsid w:val="00C61FD6"/>
    <w:rsid w:val="00C77001"/>
    <w:rsid w:val="00C83616"/>
    <w:rsid w:val="00CA00A6"/>
    <w:rsid w:val="00CA2FC6"/>
    <w:rsid w:val="00CA7E37"/>
    <w:rsid w:val="00CC3EA7"/>
    <w:rsid w:val="00CE0845"/>
    <w:rsid w:val="00CE7EDB"/>
    <w:rsid w:val="00D122F1"/>
    <w:rsid w:val="00D30657"/>
    <w:rsid w:val="00D30A7D"/>
    <w:rsid w:val="00D55AF6"/>
    <w:rsid w:val="00D61883"/>
    <w:rsid w:val="00D8213F"/>
    <w:rsid w:val="00DA258D"/>
    <w:rsid w:val="00DB14F8"/>
    <w:rsid w:val="00DC4FCA"/>
    <w:rsid w:val="00DD6F29"/>
    <w:rsid w:val="00DE1F2B"/>
    <w:rsid w:val="00DF126A"/>
    <w:rsid w:val="00E03B27"/>
    <w:rsid w:val="00E277F0"/>
    <w:rsid w:val="00E37307"/>
    <w:rsid w:val="00E67304"/>
    <w:rsid w:val="00E83E4C"/>
    <w:rsid w:val="00E84CEC"/>
    <w:rsid w:val="00E859D1"/>
    <w:rsid w:val="00E90B82"/>
    <w:rsid w:val="00EA37A5"/>
    <w:rsid w:val="00EE36D9"/>
    <w:rsid w:val="00F038AD"/>
    <w:rsid w:val="00F31C2F"/>
    <w:rsid w:val="00F32FF5"/>
    <w:rsid w:val="00F45F15"/>
    <w:rsid w:val="00F61C0E"/>
    <w:rsid w:val="00F74481"/>
    <w:rsid w:val="00F940CE"/>
    <w:rsid w:val="00FA19D8"/>
    <w:rsid w:val="00FA6F12"/>
    <w:rsid w:val="00FB311B"/>
    <w:rsid w:val="00FB5D5C"/>
    <w:rsid w:val="00FB6EEB"/>
    <w:rsid w:val="00FD77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9798"/>
  <w15:chartTrackingRefBased/>
  <w15:docId w15:val="{C466F305-32DF-7049-8E87-695B1839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E2F"/>
    <w:rPr>
      <w:color w:val="0563C1" w:themeColor="hyperlink"/>
      <w:u w:val="single"/>
    </w:rPr>
  </w:style>
  <w:style w:type="character" w:customStyle="1" w:styleId="UnresolvedMention1">
    <w:name w:val="Unresolved Mention1"/>
    <w:basedOn w:val="DefaultParagraphFont"/>
    <w:uiPriority w:val="99"/>
    <w:semiHidden/>
    <w:unhideWhenUsed/>
    <w:rsid w:val="008A2E2F"/>
    <w:rPr>
      <w:color w:val="605E5C"/>
      <w:shd w:val="clear" w:color="auto" w:fill="E1DFDD"/>
    </w:rPr>
  </w:style>
  <w:style w:type="paragraph" w:styleId="ListParagraph">
    <w:name w:val="List Paragraph"/>
    <w:aliases w:val="Body of text"/>
    <w:basedOn w:val="Normal"/>
    <w:link w:val="ListParagraphChar"/>
    <w:uiPriority w:val="34"/>
    <w:qFormat/>
    <w:rsid w:val="002F6E80"/>
    <w:pPr>
      <w:ind w:left="720"/>
      <w:contextualSpacing/>
    </w:pPr>
  </w:style>
  <w:style w:type="character" w:customStyle="1" w:styleId="ListParagraphChar">
    <w:name w:val="List Paragraph Char"/>
    <w:aliases w:val="Body of text Char"/>
    <w:link w:val="ListParagraph"/>
    <w:uiPriority w:val="34"/>
    <w:locked/>
    <w:rsid w:val="002F6E80"/>
  </w:style>
  <w:style w:type="character" w:styleId="FollowedHyperlink">
    <w:name w:val="FollowedHyperlink"/>
    <w:basedOn w:val="DefaultParagraphFont"/>
    <w:uiPriority w:val="99"/>
    <w:semiHidden/>
    <w:unhideWhenUsed/>
    <w:rsid w:val="00EA37A5"/>
    <w:rPr>
      <w:color w:val="954F72" w:themeColor="followedHyperlink"/>
      <w:u w:val="single"/>
    </w:rPr>
  </w:style>
  <w:style w:type="character" w:styleId="PlaceholderText">
    <w:name w:val="Placeholder Text"/>
    <w:basedOn w:val="DefaultParagraphFont"/>
    <w:uiPriority w:val="99"/>
    <w:semiHidden/>
    <w:rsid w:val="00F940CE"/>
    <w:rPr>
      <w:color w:val="808080"/>
    </w:rPr>
  </w:style>
  <w:style w:type="paragraph" w:styleId="Footer">
    <w:name w:val="footer"/>
    <w:basedOn w:val="Normal"/>
    <w:link w:val="FooterChar"/>
    <w:uiPriority w:val="99"/>
    <w:unhideWhenUsed/>
    <w:rsid w:val="00BF67D9"/>
    <w:pPr>
      <w:tabs>
        <w:tab w:val="center" w:pos="4680"/>
        <w:tab w:val="right" w:pos="9360"/>
      </w:tabs>
    </w:pPr>
  </w:style>
  <w:style w:type="character" w:customStyle="1" w:styleId="FooterChar">
    <w:name w:val="Footer Char"/>
    <w:basedOn w:val="DefaultParagraphFont"/>
    <w:link w:val="Footer"/>
    <w:uiPriority w:val="99"/>
    <w:rsid w:val="00BF67D9"/>
  </w:style>
  <w:style w:type="character" w:styleId="PageNumber">
    <w:name w:val="page number"/>
    <w:basedOn w:val="DefaultParagraphFont"/>
    <w:uiPriority w:val="99"/>
    <w:semiHidden/>
    <w:unhideWhenUsed/>
    <w:rsid w:val="00BF67D9"/>
  </w:style>
  <w:style w:type="character" w:styleId="CommentReference">
    <w:name w:val="annotation reference"/>
    <w:basedOn w:val="DefaultParagraphFont"/>
    <w:uiPriority w:val="99"/>
    <w:semiHidden/>
    <w:unhideWhenUsed/>
    <w:rsid w:val="006B483E"/>
    <w:rPr>
      <w:sz w:val="16"/>
      <w:szCs w:val="16"/>
    </w:rPr>
  </w:style>
  <w:style w:type="paragraph" w:styleId="CommentText">
    <w:name w:val="annotation text"/>
    <w:basedOn w:val="Normal"/>
    <w:link w:val="CommentTextChar"/>
    <w:uiPriority w:val="99"/>
    <w:semiHidden/>
    <w:unhideWhenUsed/>
    <w:rsid w:val="006B483E"/>
    <w:rPr>
      <w:sz w:val="20"/>
      <w:szCs w:val="20"/>
    </w:rPr>
  </w:style>
  <w:style w:type="character" w:customStyle="1" w:styleId="CommentTextChar">
    <w:name w:val="Comment Text Char"/>
    <w:basedOn w:val="DefaultParagraphFont"/>
    <w:link w:val="CommentText"/>
    <w:uiPriority w:val="99"/>
    <w:semiHidden/>
    <w:rsid w:val="006B483E"/>
    <w:rPr>
      <w:sz w:val="20"/>
      <w:szCs w:val="20"/>
    </w:rPr>
  </w:style>
  <w:style w:type="paragraph" w:styleId="CommentSubject">
    <w:name w:val="annotation subject"/>
    <w:basedOn w:val="CommentText"/>
    <w:next w:val="CommentText"/>
    <w:link w:val="CommentSubjectChar"/>
    <w:uiPriority w:val="99"/>
    <w:semiHidden/>
    <w:unhideWhenUsed/>
    <w:rsid w:val="006B483E"/>
    <w:rPr>
      <w:b/>
      <w:bCs/>
    </w:rPr>
  </w:style>
  <w:style w:type="character" w:customStyle="1" w:styleId="CommentSubjectChar">
    <w:name w:val="Comment Subject Char"/>
    <w:basedOn w:val="CommentTextChar"/>
    <w:link w:val="CommentSubject"/>
    <w:uiPriority w:val="99"/>
    <w:semiHidden/>
    <w:rsid w:val="006B483E"/>
    <w:rPr>
      <w:b/>
      <w:bCs/>
      <w:sz w:val="20"/>
      <w:szCs w:val="20"/>
    </w:rPr>
  </w:style>
  <w:style w:type="paragraph" w:styleId="BalloonText">
    <w:name w:val="Balloon Text"/>
    <w:basedOn w:val="Normal"/>
    <w:link w:val="BalloonTextChar"/>
    <w:uiPriority w:val="99"/>
    <w:semiHidden/>
    <w:unhideWhenUsed/>
    <w:rsid w:val="006B4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5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3387">
          <w:marLeft w:val="480"/>
          <w:marRight w:val="0"/>
          <w:marTop w:val="0"/>
          <w:marBottom w:val="0"/>
          <w:divBdr>
            <w:top w:val="none" w:sz="0" w:space="0" w:color="auto"/>
            <w:left w:val="none" w:sz="0" w:space="0" w:color="auto"/>
            <w:bottom w:val="none" w:sz="0" w:space="0" w:color="auto"/>
            <w:right w:val="none" w:sz="0" w:space="0" w:color="auto"/>
          </w:divBdr>
        </w:div>
        <w:div w:id="9767764">
          <w:marLeft w:val="480"/>
          <w:marRight w:val="0"/>
          <w:marTop w:val="0"/>
          <w:marBottom w:val="0"/>
          <w:divBdr>
            <w:top w:val="none" w:sz="0" w:space="0" w:color="auto"/>
            <w:left w:val="none" w:sz="0" w:space="0" w:color="auto"/>
            <w:bottom w:val="none" w:sz="0" w:space="0" w:color="auto"/>
            <w:right w:val="none" w:sz="0" w:space="0" w:color="auto"/>
          </w:divBdr>
        </w:div>
        <w:div w:id="671687091">
          <w:marLeft w:val="480"/>
          <w:marRight w:val="0"/>
          <w:marTop w:val="0"/>
          <w:marBottom w:val="0"/>
          <w:divBdr>
            <w:top w:val="none" w:sz="0" w:space="0" w:color="auto"/>
            <w:left w:val="none" w:sz="0" w:space="0" w:color="auto"/>
            <w:bottom w:val="none" w:sz="0" w:space="0" w:color="auto"/>
            <w:right w:val="none" w:sz="0" w:space="0" w:color="auto"/>
          </w:divBdr>
        </w:div>
        <w:div w:id="1587156410">
          <w:marLeft w:val="480"/>
          <w:marRight w:val="0"/>
          <w:marTop w:val="0"/>
          <w:marBottom w:val="0"/>
          <w:divBdr>
            <w:top w:val="none" w:sz="0" w:space="0" w:color="auto"/>
            <w:left w:val="none" w:sz="0" w:space="0" w:color="auto"/>
            <w:bottom w:val="none" w:sz="0" w:space="0" w:color="auto"/>
            <w:right w:val="none" w:sz="0" w:space="0" w:color="auto"/>
          </w:divBdr>
        </w:div>
        <w:div w:id="120466533">
          <w:marLeft w:val="480"/>
          <w:marRight w:val="0"/>
          <w:marTop w:val="0"/>
          <w:marBottom w:val="0"/>
          <w:divBdr>
            <w:top w:val="none" w:sz="0" w:space="0" w:color="auto"/>
            <w:left w:val="none" w:sz="0" w:space="0" w:color="auto"/>
            <w:bottom w:val="none" w:sz="0" w:space="0" w:color="auto"/>
            <w:right w:val="none" w:sz="0" w:space="0" w:color="auto"/>
          </w:divBdr>
        </w:div>
        <w:div w:id="877471552">
          <w:marLeft w:val="480"/>
          <w:marRight w:val="0"/>
          <w:marTop w:val="0"/>
          <w:marBottom w:val="0"/>
          <w:divBdr>
            <w:top w:val="none" w:sz="0" w:space="0" w:color="auto"/>
            <w:left w:val="none" w:sz="0" w:space="0" w:color="auto"/>
            <w:bottom w:val="none" w:sz="0" w:space="0" w:color="auto"/>
            <w:right w:val="none" w:sz="0" w:space="0" w:color="auto"/>
          </w:divBdr>
        </w:div>
        <w:div w:id="1526289852">
          <w:marLeft w:val="480"/>
          <w:marRight w:val="0"/>
          <w:marTop w:val="0"/>
          <w:marBottom w:val="0"/>
          <w:divBdr>
            <w:top w:val="none" w:sz="0" w:space="0" w:color="auto"/>
            <w:left w:val="none" w:sz="0" w:space="0" w:color="auto"/>
            <w:bottom w:val="none" w:sz="0" w:space="0" w:color="auto"/>
            <w:right w:val="none" w:sz="0" w:space="0" w:color="auto"/>
          </w:divBdr>
        </w:div>
        <w:div w:id="613444580">
          <w:marLeft w:val="480"/>
          <w:marRight w:val="0"/>
          <w:marTop w:val="0"/>
          <w:marBottom w:val="0"/>
          <w:divBdr>
            <w:top w:val="none" w:sz="0" w:space="0" w:color="auto"/>
            <w:left w:val="none" w:sz="0" w:space="0" w:color="auto"/>
            <w:bottom w:val="none" w:sz="0" w:space="0" w:color="auto"/>
            <w:right w:val="none" w:sz="0" w:space="0" w:color="auto"/>
          </w:divBdr>
        </w:div>
        <w:div w:id="717750698">
          <w:marLeft w:val="480"/>
          <w:marRight w:val="0"/>
          <w:marTop w:val="0"/>
          <w:marBottom w:val="0"/>
          <w:divBdr>
            <w:top w:val="none" w:sz="0" w:space="0" w:color="auto"/>
            <w:left w:val="none" w:sz="0" w:space="0" w:color="auto"/>
            <w:bottom w:val="none" w:sz="0" w:space="0" w:color="auto"/>
            <w:right w:val="none" w:sz="0" w:space="0" w:color="auto"/>
          </w:divBdr>
        </w:div>
        <w:div w:id="1447264070">
          <w:marLeft w:val="480"/>
          <w:marRight w:val="0"/>
          <w:marTop w:val="0"/>
          <w:marBottom w:val="0"/>
          <w:divBdr>
            <w:top w:val="none" w:sz="0" w:space="0" w:color="auto"/>
            <w:left w:val="none" w:sz="0" w:space="0" w:color="auto"/>
            <w:bottom w:val="none" w:sz="0" w:space="0" w:color="auto"/>
            <w:right w:val="none" w:sz="0" w:space="0" w:color="auto"/>
          </w:divBdr>
        </w:div>
        <w:div w:id="1128090641">
          <w:marLeft w:val="480"/>
          <w:marRight w:val="0"/>
          <w:marTop w:val="0"/>
          <w:marBottom w:val="0"/>
          <w:divBdr>
            <w:top w:val="none" w:sz="0" w:space="0" w:color="auto"/>
            <w:left w:val="none" w:sz="0" w:space="0" w:color="auto"/>
            <w:bottom w:val="none" w:sz="0" w:space="0" w:color="auto"/>
            <w:right w:val="none" w:sz="0" w:space="0" w:color="auto"/>
          </w:divBdr>
        </w:div>
        <w:div w:id="1200824831">
          <w:marLeft w:val="480"/>
          <w:marRight w:val="0"/>
          <w:marTop w:val="0"/>
          <w:marBottom w:val="0"/>
          <w:divBdr>
            <w:top w:val="none" w:sz="0" w:space="0" w:color="auto"/>
            <w:left w:val="none" w:sz="0" w:space="0" w:color="auto"/>
            <w:bottom w:val="none" w:sz="0" w:space="0" w:color="auto"/>
            <w:right w:val="none" w:sz="0" w:space="0" w:color="auto"/>
          </w:divBdr>
        </w:div>
        <w:div w:id="1378775981">
          <w:marLeft w:val="480"/>
          <w:marRight w:val="0"/>
          <w:marTop w:val="0"/>
          <w:marBottom w:val="0"/>
          <w:divBdr>
            <w:top w:val="none" w:sz="0" w:space="0" w:color="auto"/>
            <w:left w:val="none" w:sz="0" w:space="0" w:color="auto"/>
            <w:bottom w:val="none" w:sz="0" w:space="0" w:color="auto"/>
            <w:right w:val="none" w:sz="0" w:space="0" w:color="auto"/>
          </w:divBdr>
        </w:div>
        <w:div w:id="1524629691">
          <w:marLeft w:val="480"/>
          <w:marRight w:val="0"/>
          <w:marTop w:val="0"/>
          <w:marBottom w:val="0"/>
          <w:divBdr>
            <w:top w:val="none" w:sz="0" w:space="0" w:color="auto"/>
            <w:left w:val="none" w:sz="0" w:space="0" w:color="auto"/>
            <w:bottom w:val="none" w:sz="0" w:space="0" w:color="auto"/>
            <w:right w:val="none" w:sz="0" w:space="0" w:color="auto"/>
          </w:divBdr>
        </w:div>
      </w:divsChild>
    </w:div>
    <w:div w:id="580530513">
      <w:bodyDiv w:val="1"/>
      <w:marLeft w:val="0"/>
      <w:marRight w:val="0"/>
      <w:marTop w:val="0"/>
      <w:marBottom w:val="0"/>
      <w:divBdr>
        <w:top w:val="none" w:sz="0" w:space="0" w:color="auto"/>
        <w:left w:val="none" w:sz="0" w:space="0" w:color="auto"/>
        <w:bottom w:val="none" w:sz="0" w:space="0" w:color="auto"/>
        <w:right w:val="none" w:sz="0" w:space="0" w:color="auto"/>
      </w:divBdr>
      <w:divsChild>
        <w:div w:id="1396003162">
          <w:marLeft w:val="480"/>
          <w:marRight w:val="0"/>
          <w:marTop w:val="0"/>
          <w:marBottom w:val="0"/>
          <w:divBdr>
            <w:top w:val="none" w:sz="0" w:space="0" w:color="auto"/>
            <w:left w:val="none" w:sz="0" w:space="0" w:color="auto"/>
            <w:bottom w:val="none" w:sz="0" w:space="0" w:color="auto"/>
            <w:right w:val="none" w:sz="0" w:space="0" w:color="auto"/>
          </w:divBdr>
        </w:div>
        <w:div w:id="420562068">
          <w:marLeft w:val="480"/>
          <w:marRight w:val="0"/>
          <w:marTop w:val="0"/>
          <w:marBottom w:val="0"/>
          <w:divBdr>
            <w:top w:val="none" w:sz="0" w:space="0" w:color="auto"/>
            <w:left w:val="none" w:sz="0" w:space="0" w:color="auto"/>
            <w:bottom w:val="none" w:sz="0" w:space="0" w:color="auto"/>
            <w:right w:val="none" w:sz="0" w:space="0" w:color="auto"/>
          </w:divBdr>
        </w:div>
        <w:div w:id="1842700785">
          <w:marLeft w:val="480"/>
          <w:marRight w:val="0"/>
          <w:marTop w:val="0"/>
          <w:marBottom w:val="0"/>
          <w:divBdr>
            <w:top w:val="none" w:sz="0" w:space="0" w:color="auto"/>
            <w:left w:val="none" w:sz="0" w:space="0" w:color="auto"/>
            <w:bottom w:val="none" w:sz="0" w:space="0" w:color="auto"/>
            <w:right w:val="none" w:sz="0" w:space="0" w:color="auto"/>
          </w:divBdr>
        </w:div>
        <w:div w:id="11155951">
          <w:marLeft w:val="480"/>
          <w:marRight w:val="0"/>
          <w:marTop w:val="0"/>
          <w:marBottom w:val="0"/>
          <w:divBdr>
            <w:top w:val="none" w:sz="0" w:space="0" w:color="auto"/>
            <w:left w:val="none" w:sz="0" w:space="0" w:color="auto"/>
            <w:bottom w:val="none" w:sz="0" w:space="0" w:color="auto"/>
            <w:right w:val="none" w:sz="0" w:space="0" w:color="auto"/>
          </w:divBdr>
        </w:div>
        <w:div w:id="824247819">
          <w:marLeft w:val="480"/>
          <w:marRight w:val="0"/>
          <w:marTop w:val="0"/>
          <w:marBottom w:val="0"/>
          <w:divBdr>
            <w:top w:val="none" w:sz="0" w:space="0" w:color="auto"/>
            <w:left w:val="none" w:sz="0" w:space="0" w:color="auto"/>
            <w:bottom w:val="none" w:sz="0" w:space="0" w:color="auto"/>
            <w:right w:val="none" w:sz="0" w:space="0" w:color="auto"/>
          </w:divBdr>
        </w:div>
        <w:div w:id="1259018447">
          <w:marLeft w:val="480"/>
          <w:marRight w:val="0"/>
          <w:marTop w:val="0"/>
          <w:marBottom w:val="0"/>
          <w:divBdr>
            <w:top w:val="none" w:sz="0" w:space="0" w:color="auto"/>
            <w:left w:val="none" w:sz="0" w:space="0" w:color="auto"/>
            <w:bottom w:val="none" w:sz="0" w:space="0" w:color="auto"/>
            <w:right w:val="none" w:sz="0" w:space="0" w:color="auto"/>
          </w:divBdr>
        </w:div>
        <w:div w:id="1076826305">
          <w:marLeft w:val="480"/>
          <w:marRight w:val="0"/>
          <w:marTop w:val="0"/>
          <w:marBottom w:val="0"/>
          <w:divBdr>
            <w:top w:val="none" w:sz="0" w:space="0" w:color="auto"/>
            <w:left w:val="none" w:sz="0" w:space="0" w:color="auto"/>
            <w:bottom w:val="none" w:sz="0" w:space="0" w:color="auto"/>
            <w:right w:val="none" w:sz="0" w:space="0" w:color="auto"/>
          </w:divBdr>
        </w:div>
        <w:div w:id="1254582178">
          <w:marLeft w:val="480"/>
          <w:marRight w:val="0"/>
          <w:marTop w:val="0"/>
          <w:marBottom w:val="0"/>
          <w:divBdr>
            <w:top w:val="none" w:sz="0" w:space="0" w:color="auto"/>
            <w:left w:val="none" w:sz="0" w:space="0" w:color="auto"/>
            <w:bottom w:val="none" w:sz="0" w:space="0" w:color="auto"/>
            <w:right w:val="none" w:sz="0" w:space="0" w:color="auto"/>
          </w:divBdr>
        </w:div>
        <w:div w:id="1628780010">
          <w:marLeft w:val="480"/>
          <w:marRight w:val="0"/>
          <w:marTop w:val="0"/>
          <w:marBottom w:val="0"/>
          <w:divBdr>
            <w:top w:val="none" w:sz="0" w:space="0" w:color="auto"/>
            <w:left w:val="none" w:sz="0" w:space="0" w:color="auto"/>
            <w:bottom w:val="none" w:sz="0" w:space="0" w:color="auto"/>
            <w:right w:val="none" w:sz="0" w:space="0" w:color="auto"/>
          </w:divBdr>
        </w:div>
        <w:div w:id="1968660879">
          <w:marLeft w:val="480"/>
          <w:marRight w:val="0"/>
          <w:marTop w:val="0"/>
          <w:marBottom w:val="0"/>
          <w:divBdr>
            <w:top w:val="none" w:sz="0" w:space="0" w:color="auto"/>
            <w:left w:val="none" w:sz="0" w:space="0" w:color="auto"/>
            <w:bottom w:val="none" w:sz="0" w:space="0" w:color="auto"/>
            <w:right w:val="none" w:sz="0" w:space="0" w:color="auto"/>
          </w:divBdr>
        </w:div>
        <w:div w:id="1292007957">
          <w:marLeft w:val="480"/>
          <w:marRight w:val="0"/>
          <w:marTop w:val="0"/>
          <w:marBottom w:val="0"/>
          <w:divBdr>
            <w:top w:val="none" w:sz="0" w:space="0" w:color="auto"/>
            <w:left w:val="none" w:sz="0" w:space="0" w:color="auto"/>
            <w:bottom w:val="none" w:sz="0" w:space="0" w:color="auto"/>
            <w:right w:val="none" w:sz="0" w:space="0" w:color="auto"/>
          </w:divBdr>
        </w:div>
        <w:div w:id="338384721">
          <w:marLeft w:val="480"/>
          <w:marRight w:val="0"/>
          <w:marTop w:val="0"/>
          <w:marBottom w:val="0"/>
          <w:divBdr>
            <w:top w:val="none" w:sz="0" w:space="0" w:color="auto"/>
            <w:left w:val="none" w:sz="0" w:space="0" w:color="auto"/>
            <w:bottom w:val="none" w:sz="0" w:space="0" w:color="auto"/>
            <w:right w:val="none" w:sz="0" w:space="0" w:color="auto"/>
          </w:divBdr>
        </w:div>
        <w:div w:id="1797137691">
          <w:marLeft w:val="480"/>
          <w:marRight w:val="0"/>
          <w:marTop w:val="0"/>
          <w:marBottom w:val="0"/>
          <w:divBdr>
            <w:top w:val="none" w:sz="0" w:space="0" w:color="auto"/>
            <w:left w:val="none" w:sz="0" w:space="0" w:color="auto"/>
            <w:bottom w:val="none" w:sz="0" w:space="0" w:color="auto"/>
            <w:right w:val="none" w:sz="0" w:space="0" w:color="auto"/>
          </w:divBdr>
        </w:div>
        <w:div w:id="340015836">
          <w:marLeft w:val="480"/>
          <w:marRight w:val="0"/>
          <w:marTop w:val="0"/>
          <w:marBottom w:val="0"/>
          <w:divBdr>
            <w:top w:val="none" w:sz="0" w:space="0" w:color="auto"/>
            <w:left w:val="none" w:sz="0" w:space="0" w:color="auto"/>
            <w:bottom w:val="none" w:sz="0" w:space="0" w:color="auto"/>
            <w:right w:val="none" w:sz="0" w:space="0" w:color="auto"/>
          </w:divBdr>
        </w:div>
        <w:div w:id="677662309">
          <w:marLeft w:val="480"/>
          <w:marRight w:val="0"/>
          <w:marTop w:val="0"/>
          <w:marBottom w:val="0"/>
          <w:divBdr>
            <w:top w:val="none" w:sz="0" w:space="0" w:color="auto"/>
            <w:left w:val="none" w:sz="0" w:space="0" w:color="auto"/>
            <w:bottom w:val="none" w:sz="0" w:space="0" w:color="auto"/>
            <w:right w:val="none" w:sz="0" w:space="0" w:color="auto"/>
          </w:divBdr>
        </w:div>
        <w:div w:id="654066024">
          <w:marLeft w:val="480"/>
          <w:marRight w:val="0"/>
          <w:marTop w:val="0"/>
          <w:marBottom w:val="0"/>
          <w:divBdr>
            <w:top w:val="none" w:sz="0" w:space="0" w:color="auto"/>
            <w:left w:val="none" w:sz="0" w:space="0" w:color="auto"/>
            <w:bottom w:val="none" w:sz="0" w:space="0" w:color="auto"/>
            <w:right w:val="none" w:sz="0" w:space="0" w:color="auto"/>
          </w:divBdr>
        </w:div>
        <w:div w:id="1578439172">
          <w:marLeft w:val="480"/>
          <w:marRight w:val="0"/>
          <w:marTop w:val="0"/>
          <w:marBottom w:val="0"/>
          <w:divBdr>
            <w:top w:val="none" w:sz="0" w:space="0" w:color="auto"/>
            <w:left w:val="none" w:sz="0" w:space="0" w:color="auto"/>
            <w:bottom w:val="none" w:sz="0" w:space="0" w:color="auto"/>
            <w:right w:val="none" w:sz="0" w:space="0" w:color="auto"/>
          </w:divBdr>
        </w:div>
      </w:divsChild>
    </w:div>
    <w:div w:id="635838788">
      <w:bodyDiv w:val="1"/>
      <w:marLeft w:val="0"/>
      <w:marRight w:val="0"/>
      <w:marTop w:val="0"/>
      <w:marBottom w:val="0"/>
      <w:divBdr>
        <w:top w:val="none" w:sz="0" w:space="0" w:color="auto"/>
        <w:left w:val="none" w:sz="0" w:space="0" w:color="auto"/>
        <w:bottom w:val="none" w:sz="0" w:space="0" w:color="auto"/>
        <w:right w:val="none" w:sz="0" w:space="0" w:color="auto"/>
      </w:divBdr>
      <w:divsChild>
        <w:div w:id="2085370537">
          <w:marLeft w:val="480"/>
          <w:marRight w:val="0"/>
          <w:marTop w:val="0"/>
          <w:marBottom w:val="0"/>
          <w:divBdr>
            <w:top w:val="none" w:sz="0" w:space="0" w:color="auto"/>
            <w:left w:val="none" w:sz="0" w:space="0" w:color="auto"/>
            <w:bottom w:val="none" w:sz="0" w:space="0" w:color="auto"/>
            <w:right w:val="none" w:sz="0" w:space="0" w:color="auto"/>
          </w:divBdr>
        </w:div>
        <w:div w:id="2106731409">
          <w:marLeft w:val="480"/>
          <w:marRight w:val="0"/>
          <w:marTop w:val="0"/>
          <w:marBottom w:val="0"/>
          <w:divBdr>
            <w:top w:val="none" w:sz="0" w:space="0" w:color="auto"/>
            <w:left w:val="none" w:sz="0" w:space="0" w:color="auto"/>
            <w:bottom w:val="none" w:sz="0" w:space="0" w:color="auto"/>
            <w:right w:val="none" w:sz="0" w:space="0" w:color="auto"/>
          </w:divBdr>
        </w:div>
        <w:div w:id="1813251358">
          <w:marLeft w:val="480"/>
          <w:marRight w:val="0"/>
          <w:marTop w:val="0"/>
          <w:marBottom w:val="0"/>
          <w:divBdr>
            <w:top w:val="none" w:sz="0" w:space="0" w:color="auto"/>
            <w:left w:val="none" w:sz="0" w:space="0" w:color="auto"/>
            <w:bottom w:val="none" w:sz="0" w:space="0" w:color="auto"/>
            <w:right w:val="none" w:sz="0" w:space="0" w:color="auto"/>
          </w:divBdr>
        </w:div>
        <w:div w:id="1383014887">
          <w:marLeft w:val="480"/>
          <w:marRight w:val="0"/>
          <w:marTop w:val="0"/>
          <w:marBottom w:val="0"/>
          <w:divBdr>
            <w:top w:val="none" w:sz="0" w:space="0" w:color="auto"/>
            <w:left w:val="none" w:sz="0" w:space="0" w:color="auto"/>
            <w:bottom w:val="none" w:sz="0" w:space="0" w:color="auto"/>
            <w:right w:val="none" w:sz="0" w:space="0" w:color="auto"/>
          </w:divBdr>
        </w:div>
        <w:div w:id="754857717">
          <w:marLeft w:val="480"/>
          <w:marRight w:val="0"/>
          <w:marTop w:val="0"/>
          <w:marBottom w:val="0"/>
          <w:divBdr>
            <w:top w:val="none" w:sz="0" w:space="0" w:color="auto"/>
            <w:left w:val="none" w:sz="0" w:space="0" w:color="auto"/>
            <w:bottom w:val="none" w:sz="0" w:space="0" w:color="auto"/>
            <w:right w:val="none" w:sz="0" w:space="0" w:color="auto"/>
          </w:divBdr>
        </w:div>
        <w:div w:id="1877814785">
          <w:marLeft w:val="480"/>
          <w:marRight w:val="0"/>
          <w:marTop w:val="0"/>
          <w:marBottom w:val="0"/>
          <w:divBdr>
            <w:top w:val="none" w:sz="0" w:space="0" w:color="auto"/>
            <w:left w:val="none" w:sz="0" w:space="0" w:color="auto"/>
            <w:bottom w:val="none" w:sz="0" w:space="0" w:color="auto"/>
            <w:right w:val="none" w:sz="0" w:space="0" w:color="auto"/>
          </w:divBdr>
        </w:div>
        <w:div w:id="1602955192">
          <w:marLeft w:val="480"/>
          <w:marRight w:val="0"/>
          <w:marTop w:val="0"/>
          <w:marBottom w:val="0"/>
          <w:divBdr>
            <w:top w:val="none" w:sz="0" w:space="0" w:color="auto"/>
            <w:left w:val="none" w:sz="0" w:space="0" w:color="auto"/>
            <w:bottom w:val="none" w:sz="0" w:space="0" w:color="auto"/>
            <w:right w:val="none" w:sz="0" w:space="0" w:color="auto"/>
          </w:divBdr>
        </w:div>
        <w:div w:id="1348485782">
          <w:marLeft w:val="480"/>
          <w:marRight w:val="0"/>
          <w:marTop w:val="0"/>
          <w:marBottom w:val="0"/>
          <w:divBdr>
            <w:top w:val="none" w:sz="0" w:space="0" w:color="auto"/>
            <w:left w:val="none" w:sz="0" w:space="0" w:color="auto"/>
            <w:bottom w:val="none" w:sz="0" w:space="0" w:color="auto"/>
            <w:right w:val="none" w:sz="0" w:space="0" w:color="auto"/>
          </w:divBdr>
        </w:div>
        <w:div w:id="511342174">
          <w:marLeft w:val="480"/>
          <w:marRight w:val="0"/>
          <w:marTop w:val="0"/>
          <w:marBottom w:val="0"/>
          <w:divBdr>
            <w:top w:val="none" w:sz="0" w:space="0" w:color="auto"/>
            <w:left w:val="none" w:sz="0" w:space="0" w:color="auto"/>
            <w:bottom w:val="none" w:sz="0" w:space="0" w:color="auto"/>
            <w:right w:val="none" w:sz="0" w:space="0" w:color="auto"/>
          </w:divBdr>
        </w:div>
        <w:div w:id="646475474">
          <w:marLeft w:val="480"/>
          <w:marRight w:val="0"/>
          <w:marTop w:val="0"/>
          <w:marBottom w:val="0"/>
          <w:divBdr>
            <w:top w:val="none" w:sz="0" w:space="0" w:color="auto"/>
            <w:left w:val="none" w:sz="0" w:space="0" w:color="auto"/>
            <w:bottom w:val="none" w:sz="0" w:space="0" w:color="auto"/>
            <w:right w:val="none" w:sz="0" w:space="0" w:color="auto"/>
          </w:divBdr>
        </w:div>
        <w:div w:id="708260299">
          <w:marLeft w:val="480"/>
          <w:marRight w:val="0"/>
          <w:marTop w:val="0"/>
          <w:marBottom w:val="0"/>
          <w:divBdr>
            <w:top w:val="none" w:sz="0" w:space="0" w:color="auto"/>
            <w:left w:val="none" w:sz="0" w:space="0" w:color="auto"/>
            <w:bottom w:val="none" w:sz="0" w:space="0" w:color="auto"/>
            <w:right w:val="none" w:sz="0" w:space="0" w:color="auto"/>
          </w:divBdr>
        </w:div>
        <w:div w:id="1397624717">
          <w:marLeft w:val="480"/>
          <w:marRight w:val="0"/>
          <w:marTop w:val="0"/>
          <w:marBottom w:val="0"/>
          <w:divBdr>
            <w:top w:val="none" w:sz="0" w:space="0" w:color="auto"/>
            <w:left w:val="none" w:sz="0" w:space="0" w:color="auto"/>
            <w:bottom w:val="none" w:sz="0" w:space="0" w:color="auto"/>
            <w:right w:val="none" w:sz="0" w:space="0" w:color="auto"/>
          </w:divBdr>
        </w:div>
        <w:div w:id="729499033">
          <w:marLeft w:val="480"/>
          <w:marRight w:val="0"/>
          <w:marTop w:val="0"/>
          <w:marBottom w:val="0"/>
          <w:divBdr>
            <w:top w:val="none" w:sz="0" w:space="0" w:color="auto"/>
            <w:left w:val="none" w:sz="0" w:space="0" w:color="auto"/>
            <w:bottom w:val="none" w:sz="0" w:space="0" w:color="auto"/>
            <w:right w:val="none" w:sz="0" w:space="0" w:color="auto"/>
          </w:divBdr>
        </w:div>
        <w:div w:id="514154920">
          <w:marLeft w:val="480"/>
          <w:marRight w:val="0"/>
          <w:marTop w:val="0"/>
          <w:marBottom w:val="0"/>
          <w:divBdr>
            <w:top w:val="none" w:sz="0" w:space="0" w:color="auto"/>
            <w:left w:val="none" w:sz="0" w:space="0" w:color="auto"/>
            <w:bottom w:val="none" w:sz="0" w:space="0" w:color="auto"/>
            <w:right w:val="none" w:sz="0" w:space="0" w:color="auto"/>
          </w:divBdr>
        </w:div>
        <w:div w:id="115101593">
          <w:marLeft w:val="480"/>
          <w:marRight w:val="0"/>
          <w:marTop w:val="0"/>
          <w:marBottom w:val="0"/>
          <w:divBdr>
            <w:top w:val="none" w:sz="0" w:space="0" w:color="auto"/>
            <w:left w:val="none" w:sz="0" w:space="0" w:color="auto"/>
            <w:bottom w:val="none" w:sz="0" w:space="0" w:color="auto"/>
            <w:right w:val="none" w:sz="0" w:space="0" w:color="auto"/>
          </w:divBdr>
        </w:div>
        <w:div w:id="1001738115">
          <w:marLeft w:val="480"/>
          <w:marRight w:val="0"/>
          <w:marTop w:val="0"/>
          <w:marBottom w:val="0"/>
          <w:divBdr>
            <w:top w:val="none" w:sz="0" w:space="0" w:color="auto"/>
            <w:left w:val="none" w:sz="0" w:space="0" w:color="auto"/>
            <w:bottom w:val="none" w:sz="0" w:space="0" w:color="auto"/>
            <w:right w:val="none" w:sz="0" w:space="0" w:color="auto"/>
          </w:divBdr>
        </w:div>
        <w:div w:id="2032220125">
          <w:marLeft w:val="480"/>
          <w:marRight w:val="0"/>
          <w:marTop w:val="0"/>
          <w:marBottom w:val="0"/>
          <w:divBdr>
            <w:top w:val="none" w:sz="0" w:space="0" w:color="auto"/>
            <w:left w:val="none" w:sz="0" w:space="0" w:color="auto"/>
            <w:bottom w:val="none" w:sz="0" w:space="0" w:color="auto"/>
            <w:right w:val="none" w:sz="0" w:space="0" w:color="auto"/>
          </w:divBdr>
        </w:div>
      </w:divsChild>
    </w:div>
    <w:div w:id="1617591114">
      <w:bodyDiv w:val="1"/>
      <w:marLeft w:val="0"/>
      <w:marRight w:val="0"/>
      <w:marTop w:val="0"/>
      <w:marBottom w:val="0"/>
      <w:divBdr>
        <w:top w:val="none" w:sz="0" w:space="0" w:color="auto"/>
        <w:left w:val="none" w:sz="0" w:space="0" w:color="auto"/>
        <w:bottom w:val="none" w:sz="0" w:space="0" w:color="auto"/>
        <w:right w:val="none" w:sz="0" w:space="0" w:color="auto"/>
      </w:divBdr>
      <w:divsChild>
        <w:div w:id="1355695278">
          <w:marLeft w:val="480"/>
          <w:marRight w:val="0"/>
          <w:marTop w:val="0"/>
          <w:marBottom w:val="0"/>
          <w:divBdr>
            <w:top w:val="none" w:sz="0" w:space="0" w:color="auto"/>
            <w:left w:val="none" w:sz="0" w:space="0" w:color="auto"/>
            <w:bottom w:val="none" w:sz="0" w:space="0" w:color="auto"/>
            <w:right w:val="none" w:sz="0" w:space="0" w:color="auto"/>
          </w:divBdr>
        </w:div>
        <w:div w:id="1575357116">
          <w:marLeft w:val="480"/>
          <w:marRight w:val="0"/>
          <w:marTop w:val="0"/>
          <w:marBottom w:val="0"/>
          <w:divBdr>
            <w:top w:val="none" w:sz="0" w:space="0" w:color="auto"/>
            <w:left w:val="none" w:sz="0" w:space="0" w:color="auto"/>
            <w:bottom w:val="none" w:sz="0" w:space="0" w:color="auto"/>
            <w:right w:val="none" w:sz="0" w:space="0" w:color="auto"/>
          </w:divBdr>
        </w:div>
        <w:div w:id="1721830342">
          <w:marLeft w:val="480"/>
          <w:marRight w:val="0"/>
          <w:marTop w:val="0"/>
          <w:marBottom w:val="0"/>
          <w:divBdr>
            <w:top w:val="none" w:sz="0" w:space="0" w:color="auto"/>
            <w:left w:val="none" w:sz="0" w:space="0" w:color="auto"/>
            <w:bottom w:val="none" w:sz="0" w:space="0" w:color="auto"/>
            <w:right w:val="none" w:sz="0" w:space="0" w:color="auto"/>
          </w:divBdr>
        </w:div>
        <w:div w:id="643585612">
          <w:marLeft w:val="480"/>
          <w:marRight w:val="0"/>
          <w:marTop w:val="0"/>
          <w:marBottom w:val="0"/>
          <w:divBdr>
            <w:top w:val="none" w:sz="0" w:space="0" w:color="auto"/>
            <w:left w:val="none" w:sz="0" w:space="0" w:color="auto"/>
            <w:bottom w:val="none" w:sz="0" w:space="0" w:color="auto"/>
            <w:right w:val="none" w:sz="0" w:space="0" w:color="auto"/>
          </w:divBdr>
        </w:div>
        <w:div w:id="974681530">
          <w:marLeft w:val="480"/>
          <w:marRight w:val="0"/>
          <w:marTop w:val="0"/>
          <w:marBottom w:val="0"/>
          <w:divBdr>
            <w:top w:val="none" w:sz="0" w:space="0" w:color="auto"/>
            <w:left w:val="none" w:sz="0" w:space="0" w:color="auto"/>
            <w:bottom w:val="none" w:sz="0" w:space="0" w:color="auto"/>
            <w:right w:val="none" w:sz="0" w:space="0" w:color="auto"/>
          </w:divBdr>
        </w:div>
        <w:div w:id="45033120">
          <w:marLeft w:val="480"/>
          <w:marRight w:val="0"/>
          <w:marTop w:val="0"/>
          <w:marBottom w:val="0"/>
          <w:divBdr>
            <w:top w:val="none" w:sz="0" w:space="0" w:color="auto"/>
            <w:left w:val="none" w:sz="0" w:space="0" w:color="auto"/>
            <w:bottom w:val="none" w:sz="0" w:space="0" w:color="auto"/>
            <w:right w:val="none" w:sz="0" w:space="0" w:color="auto"/>
          </w:divBdr>
        </w:div>
        <w:div w:id="1299531208">
          <w:marLeft w:val="480"/>
          <w:marRight w:val="0"/>
          <w:marTop w:val="0"/>
          <w:marBottom w:val="0"/>
          <w:divBdr>
            <w:top w:val="none" w:sz="0" w:space="0" w:color="auto"/>
            <w:left w:val="none" w:sz="0" w:space="0" w:color="auto"/>
            <w:bottom w:val="none" w:sz="0" w:space="0" w:color="auto"/>
            <w:right w:val="none" w:sz="0" w:space="0" w:color="auto"/>
          </w:divBdr>
        </w:div>
        <w:div w:id="620263592">
          <w:marLeft w:val="480"/>
          <w:marRight w:val="0"/>
          <w:marTop w:val="0"/>
          <w:marBottom w:val="0"/>
          <w:divBdr>
            <w:top w:val="none" w:sz="0" w:space="0" w:color="auto"/>
            <w:left w:val="none" w:sz="0" w:space="0" w:color="auto"/>
            <w:bottom w:val="none" w:sz="0" w:space="0" w:color="auto"/>
            <w:right w:val="none" w:sz="0" w:space="0" w:color="auto"/>
          </w:divBdr>
        </w:div>
        <w:div w:id="1646350078">
          <w:marLeft w:val="480"/>
          <w:marRight w:val="0"/>
          <w:marTop w:val="0"/>
          <w:marBottom w:val="0"/>
          <w:divBdr>
            <w:top w:val="none" w:sz="0" w:space="0" w:color="auto"/>
            <w:left w:val="none" w:sz="0" w:space="0" w:color="auto"/>
            <w:bottom w:val="none" w:sz="0" w:space="0" w:color="auto"/>
            <w:right w:val="none" w:sz="0" w:space="0" w:color="auto"/>
          </w:divBdr>
        </w:div>
        <w:div w:id="1940601754">
          <w:marLeft w:val="480"/>
          <w:marRight w:val="0"/>
          <w:marTop w:val="0"/>
          <w:marBottom w:val="0"/>
          <w:divBdr>
            <w:top w:val="none" w:sz="0" w:space="0" w:color="auto"/>
            <w:left w:val="none" w:sz="0" w:space="0" w:color="auto"/>
            <w:bottom w:val="none" w:sz="0" w:space="0" w:color="auto"/>
            <w:right w:val="none" w:sz="0" w:space="0" w:color="auto"/>
          </w:divBdr>
        </w:div>
        <w:div w:id="170992897">
          <w:marLeft w:val="480"/>
          <w:marRight w:val="0"/>
          <w:marTop w:val="0"/>
          <w:marBottom w:val="0"/>
          <w:divBdr>
            <w:top w:val="none" w:sz="0" w:space="0" w:color="auto"/>
            <w:left w:val="none" w:sz="0" w:space="0" w:color="auto"/>
            <w:bottom w:val="none" w:sz="0" w:space="0" w:color="auto"/>
            <w:right w:val="none" w:sz="0" w:space="0" w:color="auto"/>
          </w:divBdr>
        </w:div>
        <w:div w:id="641425150">
          <w:marLeft w:val="480"/>
          <w:marRight w:val="0"/>
          <w:marTop w:val="0"/>
          <w:marBottom w:val="0"/>
          <w:divBdr>
            <w:top w:val="none" w:sz="0" w:space="0" w:color="auto"/>
            <w:left w:val="none" w:sz="0" w:space="0" w:color="auto"/>
            <w:bottom w:val="none" w:sz="0" w:space="0" w:color="auto"/>
            <w:right w:val="none" w:sz="0" w:space="0" w:color="auto"/>
          </w:divBdr>
        </w:div>
        <w:div w:id="1602256752">
          <w:marLeft w:val="480"/>
          <w:marRight w:val="0"/>
          <w:marTop w:val="0"/>
          <w:marBottom w:val="0"/>
          <w:divBdr>
            <w:top w:val="none" w:sz="0" w:space="0" w:color="auto"/>
            <w:left w:val="none" w:sz="0" w:space="0" w:color="auto"/>
            <w:bottom w:val="none" w:sz="0" w:space="0" w:color="auto"/>
            <w:right w:val="none" w:sz="0" w:space="0" w:color="auto"/>
          </w:divBdr>
        </w:div>
        <w:div w:id="233011734">
          <w:marLeft w:val="480"/>
          <w:marRight w:val="0"/>
          <w:marTop w:val="0"/>
          <w:marBottom w:val="0"/>
          <w:divBdr>
            <w:top w:val="none" w:sz="0" w:space="0" w:color="auto"/>
            <w:left w:val="none" w:sz="0" w:space="0" w:color="auto"/>
            <w:bottom w:val="none" w:sz="0" w:space="0" w:color="auto"/>
            <w:right w:val="none" w:sz="0" w:space="0" w:color="auto"/>
          </w:divBdr>
        </w:div>
        <w:div w:id="1459832894">
          <w:marLeft w:val="480"/>
          <w:marRight w:val="0"/>
          <w:marTop w:val="0"/>
          <w:marBottom w:val="0"/>
          <w:divBdr>
            <w:top w:val="none" w:sz="0" w:space="0" w:color="auto"/>
            <w:left w:val="none" w:sz="0" w:space="0" w:color="auto"/>
            <w:bottom w:val="none" w:sz="0" w:space="0" w:color="auto"/>
            <w:right w:val="none" w:sz="0" w:space="0" w:color="auto"/>
          </w:divBdr>
        </w:div>
        <w:div w:id="68500229">
          <w:marLeft w:val="480"/>
          <w:marRight w:val="0"/>
          <w:marTop w:val="0"/>
          <w:marBottom w:val="0"/>
          <w:divBdr>
            <w:top w:val="none" w:sz="0" w:space="0" w:color="auto"/>
            <w:left w:val="none" w:sz="0" w:space="0" w:color="auto"/>
            <w:bottom w:val="none" w:sz="0" w:space="0" w:color="auto"/>
            <w:right w:val="none" w:sz="0" w:space="0" w:color="auto"/>
          </w:divBdr>
        </w:div>
        <w:div w:id="995499092">
          <w:marLeft w:val="480"/>
          <w:marRight w:val="0"/>
          <w:marTop w:val="0"/>
          <w:marBottom w:val="0"/>
          <w:divBdr>
            <w:top w:val="none" w:sz="0" w:space="0" w:color="auto"/>
            <w:left w:val="none" w:sz="0" w:space="0" w:color="auto"/>
            <w:bottom w:val="none" w:sz="0" w:space="0" w:color="auto"/>
            <w:right w:val="none" w:sz="0" w:space="0" w:color="auto"/>
          </w:divBdr>
        </w:div>
      </w:divsChild>
    </w:div>
    <w:div w:id="1651058061">
      <w:bodyDiv w:val="1"/>
      <w:marLeft w:val="0"/>
      <w:marRight w:val="0"/>
      <w:marTop w:val="0"/>
      <w:marBottom w:val="0"/>
      <w:divBdr>
        <w:top w:val="none" w:sz="0" w:space="0" w:color="auto"/>
        <w:left w:val="none" w:sz="0" w:space="0" w:color="auto"/>
        <w:bottom w:val="none" w:sz="0" w:space="0" w:color="auto"/>
        <w:right w:val="none" w:sz="0" w:space="0" w:color="auto"/>
      </w:divBdr>
      <w:divsChild>
        <w:div w:id="837816045">
          <w:marLeft w:val="480"/>
          <w:marRight w:val="0"/>
          <w:marTop w:val="0"/>
          <w:marBottom w:val="0"/>
          <w:divBdr>
            <w:top w:val="none" w:sz="0" w:space="0" w:color="auto"/>
            <w:left w:val="none" w:sz="0" w:space="0" w:color="auto"/>
            <w:bottom w:val="none" w:sz="0" w:space="0" w:color="auto"/>
            <w:right w:val="none" w:sz="0" w:space="0" w:color="auto"/>
          </w:divBdr>
        </w:div>
        <w:div w:id="370693530">
          <w:marLeft w:val="480"/>
          <w:marRight w:val="0"/>
          <w:marTop w:val="0"/>
          <w:marBottom w:val="0"/>
          <w:divBdr>
            <w:top w:val="none" w:sz="0" w:space="0" w:color="auto"/>
            <w:left w:val="none" w:sz="0" w:space="0" w:color="auto"/>
            <w:bottom w:val="none" w:sz="0" w:space="0" w:color="auto"/>
            <w:right w:val="none" w:sz="0" w:space="0" w:color="auto"/>
          </w:divBdr>
        </w:div>
        <w:div w:id="695347737">
          <w:marLeft w:val="480"/>
          <w:marRight w:val="0"/>
          <w:marTop w:val="0"/>
          <w:marBottom w:val="0"/>
          <w:divBdr>
            <w:top w:val="none" w:sz="0" w:space="0" w:color="auto"/>
            <w:left w:val="none" w:sz="0" w:space="0" w:color="auto"/>
            <w:bottom w:val="none" w:sz="0" w:space="0" w:color="auto"/>
            <w:right w:val="none" w:sz="0" w:space="0" w:color="auto"/>
          </w:divBdr>
        </w:div>
        <w:div w:id="198519891">
          <w:marLeft w:val="480"/>
          <w:marRight w:val="0"/>
          <w:marTop w:val="0"/>
          <w:marBottom w:val="0"/>
          <w:divBdr>
            <w:top w:val="none" w:sz="0" w:space="0" w:color="auto"/>
            <w:left w:val="none" w:sz="0" w:space="0" w:color="auto"/>
            <w:bottom w:val="none" w:sz="0" w:space="0" w:color="auto"/>
            <w:right w:val="none" w:sz="0" w:space="0" w:color="auto"/>
          </w:divBdr>
        </w:div>
        <w:div w:id="83184135">
          <w:marLeft w:val="480"/>
          <w:marRight w:val="0"/>
          <w:marTop w:val="0"/>
          <w:marBottom w:val="0"/>
          <w:divBdr>
            <w:top w:val="none" w:sz="0" w:space="0" w:color="auto"/>
            <w:left w:val="none" w:sz="0" w:space="0" w:color="auto"/>
            <w:bottom w:val="none" w:sz="0" w:space="0" w:color="auto"/>
            <w:right w:val="none" w:sz="0" w:space="0" w:color="auto"/>
          </w:divBdr>
        </w:div>
        <w:div w:id="245504856">
          <w:marLeft w:val="480"/>
          <w:marRight w:val="0"/>
          <w:marTop w:val="0"/>
          <w:marBottom w:val="0"/>
          <w:divBdr>
            <w:top w:val="none" w:sz="0" w:space="0" w:color="auto"/>
            <w:left w:val="none" w:sz="0" w:space="0" w:color="auto"/>
            <w:bottom w:val="none" w:sz="0" w:space="0" w:color="auto"/>
            <w:right w:val="none" w:sz="0" w:space="0" w:color="auto"/>
          </w:divBdr>
        </w:div>
        <w:div w:id="104733230">
          <w:marLeft w:val="480"/>
          <w:marRight w:val="0"/>
          <w:marTop w:val="0"/>
          <w:marBottom w:val="0"/>
          <w:divBdr>
            <w:top w:val="none" w:sz="0" w:space="0" w:color="auto"/>
            <w:left w:val="none" w:sz="0" w:space="0" w:color="auto"/>
            <w:bottom w:val="none" w:sz="0" w:space="0" w:color="auto"/>
            <w:right w:val="none" w:sz="0" w:space="0" w:color="auto"/>
          </w:divBdr>
        </w:div>
        <w:div w:id="1766925583">
          <w:marLeft w:val="480"/>
          <w:marRight w:val="0"/>
          <w:marTop w:val="0"/>
          <w:marBottom w:val="0"/>
          <w:divBdr>
            <w:top w:val="none" w:sz="0" w:space="0" w:color="auto"/>
            <w:left w:val="none" w:sz="0" w:space="0" w:color="auto"/>
            <w:bottom w:val="none" w:sz="0" w:space="0" w:color="auto"/>
            <w:right w:val="none" w:sz="0" w:space="0" w:color="auto"/>
          </w:divBdr>
        </w:div>
        <w:div w:id="1114834663">
          <w:marLeft w:val="480"/>
          <w:marRight w:val="0"/>
          <w:marTop w:val="0"/>
          <w:marBottom w:val="0"/>
          <w:divBdr>
            <w:top w:val="none" w:sz="0" w:space="0" w:color="auto"/>
            <w:left w:val="none" w:sz="0" w:space="0" w:color="auto"/>
            <w:bottom w:val="none" w:sz="0" w:space="0" w:color="auto"/>
            <w:right w:val="none" w:sz="0" w:space="0" w:color="auto"/>
          </w:divBdr>
        </w:div>
        <w:div w:id="1445077752">
          <w:marLeft w:val="480"/>
          <w:marRight w:val="0"/>
          <w:marTop w:val="0"/>
          <w:marBottom w:val="0"/>
          <w:divBdr>
            <w:top w:val="none" w:sz="0" w:space="0" w:color="auto"/>
            <w:left w:val="none" w:sz="0" w:space="0" w:color="auto"/>
            <w:bottom w:val="none" w:sz="0" w:space="0" w:color="auto"/>
            <w:right w:val="none" w:sz="0" w:space="0" w:color="auto"/>
          </w:divBdr>
        </w:div>
        <w:div w:id="151020315">
          <w:marLeft w:val="480"/>
          <w:marRight w:val="0"/>
          <w:marTop w:val="0"/>
          <w:marBottom w:val="0"/>
          <w:divBdr>
            <w:top w:val="none" w:sz="0" w:space="0" w:color="auto"/>
            <w:left w:val="none" w:sz="0" w:space="0" w:color="auto"/>
            <w:bottom w:val="none" w:sz="0" w:space="0" w:color="auto"/>
            <w:right w:val="none" w:sz="0" w:space="0" w:color="auto"/>
          </w:divBdr>
        </w:div>
        <w:div w:id="432015066">
          <w:marLeft w:val="480"/>
          <w:marRight w:val="0"/>
          <w:marTop w:val="0"/>
          <w:marBottom w:val="0"/>
          <w:divBdr>
            <w:top w:val="none" w:sz="0" w:space="0" w:color="auto"/>
            <w:left w:val="none" w:sz="0" w:space="0" w:color="auto"/>
            <w:bottom w:val="none" w:sz="0" w:space="0" w:color="auto"/>
            <w:right w:val="none" w:sz="0" w:space="0" w:color="auto"/>
          </w:divBdr>
        </w:div>
        <w:div w:id="1366446242">
          <w:marLeft w:val="480"/>
          <w:marRight w:val="0"/>
          <w:marTop w:val="0"/>
          <w:marBottom w:val="0"/>
          <w:divBdr>
            <w:top w:val="none" w:sz="0" w:space="0" w:color="auto"/>
            <w:left w:val="none" w:sz="0" w:space="0" w:color="auto"/>
            <w:bottom w:val="none" w:sz="0" w:space="0" w:color="auto"/>
            <w:right w:val="none" w:sz="0" w:space="0" w:color="auto"/>
          </w:divBdr>
        </w:div>
        <w:div w:id="55015453">
          <w:marLeft w:val="480"/>
          <w:marRight w:val="0"/>
          <w:marTop w:val="0"/>
          <w:marBottom w:val="0"/>
          <w:divBdr>
            <w:top w:val="none" w:sz="0" w:space="0" w:color="auto"/>
            <w:left w:val="none" w:sz="0" w:space="0" w:color="auto"/>
            <w:bottom w:val="none" w:sz="0" w:space="0" w:color="auto"/>
            <w:right w:val="none" w:sz="0" w:space="0" w:color="auto"/>
          </w:divBdr>
        </w:div>
        <w:div w:id="737436328">
          <w:marLeft w:val="480"/>
          <w:marRight w:val="0"/>
          <w:marTop w:val="0"/>
          <w:marBottom w:val="0"/>
          <w:divBdr>
            <w:top w:val="none" w:sz="0" w:space="0" w:color="auto"/>
            <w:left w:val="none" w:sz="0" w:space="0" w:color="auto"/>
            <w:bottom w:val="none" w:sz="0" w:space="0" w:color="auto"/>
            <w:right w:val="none" w:sz="0" w:space="0" w:color="auto"/>
          </w:divBdr>
        </w:div>
        <w:div w:id="1502233895">
          <w:marLeft w:val="480"/>
          <w:marRight w:val="0"/>
          <w:marTop w:val="0"/>
          <w:marBottom w:val="0"/>
          <w:divBdr>
            <w:top w:val="none" w:sz="0" w:space="0" w:color="auto"/>
            <w:left w:val="none" w:sz="0" w:space="0" w:color="auto"/>
            <w:bottom w:val="none" w:sz="0" w:space="0" w:color="auto"/>
            <w:right w:val="none" w:sz="0" w:space="0" w:color="auto"/>
          </w:divBdr>
        </w:div>
        <w:div w:id="222909670">
          <w:marLeft w:val="480"/>
          <w:marRight w:val="0"/>
          <w:marTop w:val="0"/>
          <w:marBottom w:val="0"/>
          <w:divBdr>
            <w:top w:val="none" w:sz="0" w:space="0" w:color="auto"/>
            <w:left w:val="none" w:sz="0" w:space="0" w:color="auto"/>
            <w:bottom w:val="none" w:sz="0" w:space="0" w:color="auto"/>
            <w:right w:val="none" w:sz="0" w:space="0" w:color="auto"/>
          </w:divBdr>
          <w:divsChild>
            <w:div w:id="1009286172">
              <w:marLeft w:val="0"/>
              <w:marRight w:val="0"/>
              <w:marTop w:val="0"/>
              <w:marBottom w:val="0"/>
              <w:divBdr>
                <w:top w:val="none" w:sz="0" w:space="0" w:color="auto"/>
                <w:left w:val="none" w:sz="0" w:space="0" w:color="auto"/>
                <w:bottom w:val="none" w:sz="0" w:space="0" w:color="auto"/>
                <w:right w:val="none" w:sz="0" w:space="0" w:color="auto"/>
              </w:divBdr>
              <w:divsChild>
                <w:div w:id="726342841">
                  <w:marLeft w:val="480"/>
                  <w:marRight w:val="0"/>
                  <w:marTop w:val="0"/>
                  <w:marBottom w:val="0"/>
                  <w:divBdr>
                    <w:top w:val="none" w:sz="0" w:space="0" w:color="auto"/>
                    <w:left w:val="none" w:sz="0" w:space="0" w:color="auto"/>
                    <w:bottom w:val="none" w:sz="0" w:space="0" w:color="auto"/>
                    <w:right w:val="none" w:sz="0" w:space="0" w:color="auto"/>
                  </w:divBdr>
                </w:div>
                <w:div w:id="1713916453">
                  <w:marLeft w:val="480"/>
                  <w:marRight w:val="0"/>
                  <w:marTop w:val="0"/>
                  <w:marBottom w:val="0"/>
                  <w:divBdr>
                    <w:top w:val="none" w:sz="0" w:space="0" w:color="auto"/>
                    <w:left w:val="none" w:sz="0" w:space="0" w:color="auto"/>
                    <w:bottom w:val="none" w:sz="0" w:space="0" w:color="auto"/>
                    <w:right w:val="none" w:sz="0" w:space="0" w:color="auto"/>
                  </w:divBdr>
                </w:div>
                <w:div w:id="244532780">
                  <w:marLeft w:val="480"/>
                  <w:marRight w:val="0"/>
                  <w:marTop w:val="0"/>
                  <w:marBottom w:val="0"/>
                  <w:divBdr>
                    <w:top w:val="none" w:sz="0" w:space="0" w:color="auto"/>
                    <w:left w:val="none" w:sz="0" w:space="0" w:color="auto"/>
                    <w:bottom w:val="none" w:sz="0" w:space="0" w:color="auto"/>
                    <w:right w:val="none" w:sz="0" w:space="0" w:color="auto"/>
                  </w:divBdr>
                </w:div>
                <w:div w:id="792940905">
                  <w:marLeft w:val="480"/>
                  <w:marRight w:val="0"/>
                  <w:marTop w:val="0"/>
                  <w:marBottom w:val="0"/>
                  <w:divBdr>
                    <w:top w:val="none" w:sz="0" w:space="0" w:color="auto"/>
                    <w:left w:val="none" w:sz="0" w:space="0" w:color="auto"/>
                    <w:bottom w:val="none" w:sz="0" w:space="0" w:color="auto"/>
                    <w:right w:val="none" w:sz="0" w:space="0" w:color="auto"/>
                  </w:divBdr>
                </w:div>
                <w:div w:id="1087652398">
                  <w:marLeft w:val="480"/>
                  <w:marRight w:val="0"/>
                  <w:marTop w:val="0"/>
                  <w:marBottom w:val="0"/>
                  <w:divBdr>
                    <w:top w:val="none" w:sz="0" w:space="0" w:color="auto"/>
                    <w:left w:val="none" w:sz="0" w:space="0" w:color="auto"/>
                    <w:bottom w:val="none" w:sz="0" w:space="0" w:color="auto"/>
                    <w:right w:val="none" w:sz="0" w:space="0" w:color="auto"/>
                  </w:divBdr>
                </w:div>
                <w:div w:id="2130314100">
                  <w:marLeft w:val="480"/>
                  <w:marRight w:val="0"/>
                  <w:marTop w:val="0"/>
                  <w:marBottom w:val="0"/>
                  <w:divBdr>
                    <w:top w:val="none" w:sz="0" w:space="0" w:color="auto"/>
                    <w:left w:val="none" w:sz="0" w:space="0" w:color="auto"/>
                    <w:bottom w:val="none" w:sz="0" w:space="0" w:color="auto"/>
                    <w:right w:val="none" w:sz="0" w:space="0" w:color="auto"/>
                  </w:divBdr>
                </w:div>
                <w:div w:id="2131196661">
                  <w:marLeft w:val="480"/>
                  <w:marRight w:val="0"/>
                  <w:marTop w:val="0"/>
                  <w:marBottom w:val="0"/>
                  <w:divBdr>
                    <w:top w:val="none" w:sz="0" w:space="0" w:color="auto"/>
                    <w:left w:val="none" w:sz="0" w:space="0" w:color="auto"/>
                    <w:bottom w:val="none" w:sz="0" w:space="0" w:color="auto"/>
                    <w:right w:val="none" w:sz="0" w:space="0" w:color="auto"/>
                  </w:divBdr>
                </w:div>
                <w:div w:id="849174688">
                  <w:marLeft w:val="480"/>
                  <w:marRight w:val="0"/>
                  <w:marTop w:val="0"/>
                  <w:marBottom w:val="0"/>
                  <w:divBdr>
                    <w:top w:val="none" w:sz="0" w:space="0" w:color="auto"/>
                    <w:left w:val="none" w:sz="0" w:space="0" w:color="auto"/>
                    <w:bottom w:val="none" w:sz="0" w:space="0" w:color="auto"/>
                    <w:right w:val="none" w:sz="0" w:space="0" w:color="auto"/>
                  </w:divBdr>
                </w:div>
                <w:div w:id="1904439240">
                  <w:marLeft w:val="480"/>
                  <w:marRight w:val="0"/>
                  <w:marTop w:val="0"/>
                  <w:marBottom w:val="0"/>
                  <w:divBdr>
                    <w:top w:val="none" w:sz="0" w:space="0" w:color="auto"/>
                    <w:left w:val="none" w:sz="0" w:space="0" w:color="auto"/>
                    <w:bottom w:val="none" w:sz="0" w:space="0" w:color="auto"/>
                    <w:right w:val="none" w:sz="0" w:space="0" w:color="auto"/>
                  </w:divBdr>
                </w:div>
                <w:div w:id="1726638451">
                  <w:marLeft w:val="480"/>
                  <w:marRight w:val="0"/>
                  <w:marTop w:val="0"/>
                  <w:marBottom w:val="0"/>
                  <w:divBdr>
                    <w:top w:val="none" w:sz="0" w:space="0" w:color="auto"/>
                    <w:left w:val="none" w:sz="0" w:space="0" w:color="auto"/>
                    <w:bottom w:val="none" w:sz="0" w:space="0" w:color="auto"/>
                    <w:right w:val="none" w:sz="0" w:space="0" w:color="auto"/>
                  </w:divBdr>
                </w:div>
                <w:div w:id="414712862">
                  <w:marLeft w:val="480"/>
                  <w:marRight w:val="0"/>
                  <w:marTop w:val="0"/>
                  <w:marBottom w:val="0"/>
                  <w:divBdr>
                    <w:top w:val="none" w:sz="0" w:space="0" w:color="auto"/>
                    <w:left w:val="none" w:sz="0" w:space="0" w:color="auto"/>
                    <w:bottom w:val="none" w:sz="0" w:space="0" w:color="auto"/>
                    <w:right w:val="none" w:sz="0" w:space="0" w:color="auto"/>
                  </w:divBdr>
                </w:div>
                <w:div w:id="19623908">
                  <w:marLeft w:val="480"/>
                  <w:marRight w:val="0"/>
                  <w:marTop w:val="0"/>
                  <w:marBottom w:val="0"/>
                  <w:divBdr>
                    <w:top w:val="none" w:sz="0" w:space="0" w:color="auto"/>
                    <w:left w:val="none" w:sz="0" w:space="0" w:color="auto"/>
                    <w:bottom w:val="none" w:sz="0" w:space="0" w:color="auto"/>
                    <w:right w:val="none" w:sz="0" w:space="0" w:color="auto"/>
                  </w:divBdr>
                </w:div>
                <w:div w:id="684286761">
                  <w:marLeft w:val="480"/>
                  <w:marRight w:val="0"/>
                  <w:marTop w:val="0"/>
                  <w:marBottom w:val="0"/>
                  <w:divBdr>
                    <w:top w:val="none" w:sz="0" w:space="0" w:color="auto"/>
                    <w:left w:val="none" w:sz="0" w:space="0" w:color="auto"/>
                    <w:bottom w:val="none" w:sz="0" w:space="0" w:color="auto"/>
                    <w:right w:val="none" w:sz="0" w:space="0" w:color="auto"/>
                  </w:divBdr>
                </w:div>
                <w:div w:id="1109206365">
                  <w:marLeft w:val="480"/>
                  <w:marRight w:val="0"/>
                  <w:marTop w:val="0"/>
                  <w:marBottom w:val="0"/>
                  <w:divBdr>
                    <w:top w:val="none" w:sz="0" w:space="0" w:color="auto"/>
                    <w:left w:val="none" w:sz="0" w:space="0" w:color="auto"/>
                    <w:bottom w:val="none" w:sz="0" w:space="0" w:color="auto"/>
                    <w:right w:val="none" w:sz="0" w:space="0" w:color="auto"/>
                  </w:divBdr>
                </w:div>
                <w:div w:id="1664312811">
                  <w:marLeft w:val="480"/>
                  <w:marRight w:val="0"/>
                  <w:marTop w:val="0"/>
                  <w:marBottom w:val="0"/>
                  <w:divBdr>
                    <w:top w:val="none" w:sz="0" w:space="0" w:color="auto"/>
                    <w:left w:val="none" w:sz="0" w:space="0" w:color="auto"/>
                    <w:bottom w:val="none" w:sz="0" w:space="0" w:color="auto"/>
                    <w:right w:val="none" w:sz="0" w:space="0" w:color="auto"/>
                  </w:divBdr>
                </w:div>
                <w:div w:id="31997935">
                  <w:marLeft w:val="480"/>
                  <w:marRight w:val="0"/>
                  <w:marTop w:val="0"/>
                  <w:marBottom w:val="0"/>
                  <w:divBdr>
                    <w:top w:val="none" w:sz="0" w:space="0" w:color="auto"/>
                    <w:left w:val="none" w:sz="0" w:space="0" w:color="auto"/>
                    <w:bottom w:val="none" w:sz="0" w:space="0" w:color="auto"/>
                    <w:right w:val="none" w:sz="0" w:space="0" w:color="auto"/>
                  </w:divBdr>
                </w:div>
              </w:divsChild>
            </w:div>
            <w:div w:id="830877903">
              <w:marLeft w:val="0"/>
              <w:marRight w:val="0"/>
              <w:marTop w:val="0"/>
              <w:marBottom w:val="0"/>
              <w:divBdr>
                <w:top w:val="none" w:sz="0" w:space="0" w:color="auto"/>
                <w:left w:val="none" w:sz="0" w:space="0" w:color="auto"/>
                <w:bottom w:val="none" w:sz="0" w:space="0" w:color="auto"/>
                <w:right w:val="none" w:sz="0" w:space="0" w:color="auto"/>
              </w:divBdr>
              <w:divsChild>
                <w:div w:id="2083746143">
                  <w:marLeft w:val="480"/>
                  <w:marRight w:val="0"/>
                  <w:marTop w:val="0"/>
                  <w:marBottom w:val="0"/>
                  <w:divBdr>
                    <w:top w:val="none" w:sz="0" w:space="0" w:color="auto"/>
                    <w:left w:val="none" w:sz="0" w:space="0" w:color="auto"/>
                    <w:bottom w:val="none" w:sz="0" w:space="0" w:color="auto"/>
                    <w:right w:val="none" w:sz="0" w:space="0" w:color="auto"/>
                  </w:divBdr>
                </w:div>
                <w:div w:id="1882478473">
                  <w:marLeft w:val="480"/>
                  <w:marRight w:val="0"/>
                  <w:marTop w:val="0"/>
                  <w:marBottom w:val="0"/>
                  <w:divBdr>
                    <w:top w:val="none" w:sz="0" w:space="0" w:color="auto"/>
                    <w:left w:val="none" w:sz="0" w:space="0" w:color="auto"/>
                    <w:bottom w:val="none" w:sz="0" w:space="0" w:color="auto"/>
                    <w:right w:val="none" w:sz="0" w:space="0" w:color="auto"/>
                  </w:divBdr>
                </w:div>
                <w:div w:id="841511565">
                  <w:marLeft w:val="480"/>
                  <w:marRight w:val="0"/>
                  <w:marTop w:val="0"/>
                  <w:marBottom w:val="0"/>
                  <w:divBdr>
                    <w:top w:val="none" w:sz="0" w:space="0" w:color="auto"/>
                    <w:left w:val="none" w:sz="0" w:space="0" w:color="auto"/>
                    <w:bottom w:val="none" w:sz="0" w:space="0" w:color="auto"/>
                    <w:right w:val="none" w:sz="0" w:space="0" w:color="auto"/>
                  </w:divBdr>
                </w:div>
                <w:div w:id="1170871798">
                  <w:marLeft w:val="480"/>
                  <w:marRight w:val="0"/>
                  <w:marTop w:val="0"/>
                  <w:marBottom w:val="0"/>
                  <w:divBdr>
                    <w:top w:val="none" w:sz="0" w:space="0" w:color="auto"/>
                    <w:left w:val="none" w:sz="0" w:space="0" w:color="auto"/>
                    <w:bottom w:val="none" w:sz="0" w:space="0" w:color="auto"/>
                    <w:right w:val="none" w:sz="0" w:space="0" w:color="auto"/>
                  </w:divBdr>
                </w:div>
                <w:div w:id="355352153">
                  <w:marLeft w:val="480"/>
                  <w:marRight w:val="0"/>
                  <w:marTop w:val="0"/>
                  <w:marBottom w:val="0"/>
                  <w:divBdr>
                    <w:top w:val="none" w:sz="0" w:space="0" w:color="auto"/>
                    <w:left w:val="none" w:sz="0" w:space="0" w:color="auto"/>
                    <w:bottom w:val="none" w:sz="0" w:space="0" w:color="auto"/>
                    <w:right w:val="none" w:sz="0" w:space="0" w:color="auto"/>
                  </w:divBdr>
                </w:div>
                <w:div w:id="88164444">
                  <w:marLeft w:val="480"/>
                  <w:marRight w:val="0"/>
                  <w:marTop w:val="0"/>
                  <w:marBottom w:val="0"/>
                  <w:divBdr>
                    <w:top w:val="none" w:sz="0" w:space="0" w:color="auto"/>
                    <w:left w:val="none" w:sz="0" w:space="0" w:color="auto"/>
                    <w:bottom w:val="none" w:sz="0" w:space="0" w:color="auto"/>
                    <w:right w:val="none" w:sz="0" w:space="0" w:color="auto"/>
                  </w:divBdr>
                </w:div>
                <w:div w:id="432895887">
                  <w:marLeft w:val="480"/>
                  <w:marRight w:val="0"/>
                  <w:marTop w:val="0"/>
                  <w:marBottom w:val="0"/>
                  <w:divBdr>
                    <w:top w:val="none" w:sz="0" w:space="0" w:color="auto"/>
                    <w:left w:val="none" w:sz="0" w:space="0" w:color="auto"/>
                    <w:bottom w:val="none" w:sz="0" w:space="0" w:color="auto"/>
                    <w:right w:val="none" w:sz="0" w:space="0" w:color="auto"/>
                  </w:divBdr>
                </w:div>
                <w:div w:id="1601179125">
                  <w:marLeft w:val="480"/>
                  <w:marRight w:val="0"/>
                  <w:marTop w:val="0"/>
                  <w:marBottom w:val="0"/>
                  <w:divBdr>
                    <w:top w:val="none" w:sz="0" w:space="0" w:color="auto"/>
                    <w:left w:val="none" w:sz="0" w:space="0" w:color="auto"/>
                    <w:bottom w:val="none" w:sz="0" w:space="0" w:color="auto"/>
                    <w:right w:val="none" w:sz="0" w:space="0" w:color="auto"/>
                  </w:divBdr>
                </w:div>
                <w:div w:id="238759414">
                  <w:marLeft w:val="480"/>
                  <w:marRight w:val="0"/>
                  <w:marTop w:val="0"/>
                  <w:marBottom w:val="0"/>
                  <w:divBdr>
                    <w:top w:val="none" w:sz="0" w:space="0" w:color="auto"/>
                    <w:left w:val="none" w:sz="0" w:space="0" w:color="auto"/>
                    <w:bottom w:val="none" w:sz="0" w:space="0" w:color="auto"/>
                    <w:right w:val="none" w:sz="0" w:space="0" w:color="auto"/>
                  </w:divBdr>
                </w:div>
                <w:div w:id="1248537463">
                  <w:marLeft w:val="480"/>
                  <w:marRight w:val="0"/>
                  <w:marTop w:val="0"/>
                  <w:marBottom w:val="0"/>
                  <w:divBdr>
                    <w:top w:val="none" w:sz="0" w:space="0" w:color="auto"/>
                    <w:left w:val="none" w:sz="0" w:space="0" w:color="auto"/>
                    <w:bottom w:val="none" w:sz="0" w:space="0" w:color="auto"/>
                    <w:right w:val="none" w:sz="0" w:space="0" w:color="auto"/>
                  </w:divBdr>
                </w:div>
                <w:div w:id="116337418">
                  <w:marLeft w:val="480"/>
                  <w:marRight w:val="0"/>
                  <w:marTop w:val="0"/>
                  <w:marBottom w:val="0"/>
                  <w:divBdr>
                    <w:top w:val="none" w:sz="0" w:space="0" w:color="auto"/>
                    <w:left w:val="none" w:sz="0" w:space="0" w:color="auto"/>
                    <w:bottom w:val="none" w:sz="0" w:space="0" w:color="auto"/>
                    <w:right w:val="none" w:sz="0" w:space="0" w:color="auto"/>
                  </w:divBdr>
                </w:div>
                <w:div w:id="914776116">
                  <w:marLeft w:val="480"/>
                  <w:marRight w:val="0"/>
                  <w:marTop w:val="0"/>
                  <w:marBottom w:val="0"/>
                  <w:divBdr>
                    <w:top w:val="none" w:sz="0" w:space="0" w:color="auto"/>
                    <w:left w:val="none" w:sz="0" w:space="0" w:color="auto"/>
                    <w:bottom w:val="none" w:sz="0" w:space="0" w:color="auto"/>
                    <w:right w:val="none" w:sz="0" w:space="0" w:color="auto"/>
                  </w:divBdr>
                </w:div>
                <w:div w:id="1486776415">
                  <w:marLeft w:val="480"/>
                  <w:marRight w:val="0"/>
                  <w:marTop w:val="0"/>
                  <w:marBottom w:val="0"/>
                  <w:divBdr>
                    <w:top w:val="none" w:sz="0" w:space="0" w:color="auto"/>
                    <w:left w:val="none" w:sz="0" w:space="0" w:color="auto"/>
                    <w:bottom w:val="none" w:sz="0" w:space="0" w:color="auto"/>
                    <w:right w:val="none" w:sz="0" w:space="0" w:color="auto"/>
                  </w:divBdr>
                </w:div>
                <w:div w:id="502621476">
                  <w:marLeft w:val="480"/>
                  <w:marRight w:val="0"/>
                  <w:marTop w:val="0"/>
                  <w:marBottom w:val="0"/>
                  <w:divBdr>
                    <w:top w:val="none" w:sz="0" w:space="0" w:color="auto"/>
                    <w:left w:val="none" w:sz="0" w:space="0" w:color="auto"/>
                    <w:bottom w:val="none" w:sz="0" w:space="0" w:color="auto"/>
                    <w:right w:val="none" w:sz="0" w:space="0" w:color="auto"/>
                  </w:divBdr>
                </w:div>
                <w:div w:id="1093285867">
                  <w:marLeft w:val="480"/>
                  <w:marRight w:val="0"/>
                  <w:marTop w:val="0"/>
                  <w:marBottom w:val="0"/>
                  <w:divBdr>
                    <w:top w:val="none" w:sz="0" w:space="0" w:color="auto"/>
                    <w:left w:val="none" w:sz="0" w:space="0" w:color="auto"/>
                    <w:bottom w:val="none" w:sz="0" w:space="0" w:color="auto"/>
                    <w:right w:val="none" w:sz="0" w:space="0" w:color="auto"/>
                  </w:divBdr>
                </w:div>
                <w:div w:id="1080179300">
                  <w:marLeft w:val="480"/>
                  <w:marRight w:val="0"/>
                  <w:marTop w:val="0"/>
                  <w:marBottom w:val="0"/>
                  <w:divBdr>
                    <w:top w:val="none" w:sz="0" w:space="0" w:color="auto"/>
                    <w:left w:val="none" w:sz="0" w:space="0" w:color="auto"/>
                    <w:bottom w:val="none" w:sz="0" w:space="0" w:color="auto"/>
                    <w:right w:val="none" w:sz="0" w:space="0" w:color="auto"/>
                  </w:divBdr>
                </w:div>
              </w:divsChild>
            </w:div>
            <w:div w:id="387263403">
              <w:marLeft w:val="0"/>
              <w:marRight w:val="0"/>
              <w:marTop w:val="0"/>
              <w:marBottom w:val="0"/>
              <w:divBdr>
                <w:top w:val="none" w:sz="0" w:space="0" w:color="auto"/>
                <w:left w:val="none" w:sz="0" w:space="0" w:color="auto"/>
                <w:bottom w:val="none" w:sz="0" w:space="0" w:color="auto"/>
                <w:right w:val="none" w:sz="0" w:space="0" w:color="auto"/>
              </w:divBdr>
              <w:divsChild>
                <w:div w:id="1226527794">
                  <w:marLeft w:val="480"/>
                  <w:marRight w:val="0"/>
                  <w:marTop w:val="0"/>
                  <w:marBottom w:val="0"/>
                  <w:divBdr>
                    <w:top w:val="none" w:sz="0" w:space="0" w:color="auto"/>
                    <w:left w:val="none" w:sz="0" w:space="0" w:color="auto"/>
                    <w:bottom w:val="none" w:sz="0" w:space="0" w:color="auto"/>
                    <w:right w:val="none" w:sz="0" w:space="0" w:color="auto"/>
                  </w:divBdr>
                </w:div>
                <w:div w:id="620187646">
                  <w:marLeft w:val="480"/>
                  <w:marRight w:val="0"/>
                  <w:marTop w:val="0"/>
                  <w:marBottom w:val="0"/>
                  <w:divBdr>
                    <w:top w:val="none" w:sz="0" w:space="0" w:color="auto"/>
                    <w:left w:val="none" w:sz="0" w:space="0" w:color="auto"/>
                    <w:bottom w:val="none" w:sz="0" w:space="0" w:color="auto"/>
                    <w:right w:val="none" w:sz="0" w:space="0" w:color="auto"/>
                  </w:divBdr>
                </w:div>
                <w:div w:id="1694379304">
                  <w:marLeft w:val="480"/>
                  <w:marRight w:val="0"/>
                  <w:marTop w:val="0"/>
                  <w:marBottom w:val="0"/>
                  <w:divBdr>
                    <w:top w:val="none" w:sz="0" w:space="0" w:color="auto"/>
                    <w:left w:val="none" w:sz="0" w:space="0" w:color="auto"/>
                    <w:bottom w:val="none" w:sz="0" w:space="0" w:color="auto"/>
                    <w:right w:val="none" w:sz="0" w:space="0" w:color="auto"/>
                  </w:divBdr>
                </w:div>
                <w:div w:id="2100445641">
                  <w:marLeft w:val="480"/>
                  <w:marRight w:val="0"/>
                  <w:marTop w:val="0"/>
                  <w:marBottom w:val="0"/>
                  <w:divBdr>
                    <w:top w:val="none" w:sz="0" w:space="0" w:color="auto"/>
                    <w:left w:val="none" w:sz="0" w:space="0" w:color="auto"/>
                    <w:bottom w:val="none" w:sz="0" w:space="0" w:color="auto"/>
                    <w:right w:val="none" w:sz="0" w:space="0" w:color="auto"/>
                  </w:divBdr>
                </w:div>
                <w:div w:id="1443723587">
                  <w:marLeft w:val="480"/>
                  <w:marRight w:val="0"/>
                  <w:marTop w:val="0"/>
                  <w:marBottom w:val="0"/>
                  <w:divBdr>
                    <w:top w:val="none" w:sz="0" w:space="0" w:color="auto"/>
                    <w:left w:val="none" w:sz="0" w:space="0" w:color="auto"/>
                    <w:bottom w:val="none" w:sz="0" w:space="0" w:color="auto"/>
                    <w:right w:val="none" w:sz="0" w:space="0" w:color="auto"/>
                  </w:divBdr>
                </w:div>
                <w:div w:id="797409027">
                  <w:marLeft w:val="480"/>
                  <w:marRight w:val="0"/>
                  <w:marTop w:val="0"/>
                  <w:marBottom w:val="0"/>
                  <w:divBdr>
                    <w:top w:val="none" w:sz="0" w:space="0" w:color="auto"/>
                    <w:left w:val="none" w:sz="0" w:space="0" w:color="auto"/>
                    <w:bottom w:val="none" w:sz="0" w:space="0" w:color="auto"/>
                    <w:right w:val="none" w:sz="0" w:space="0" w:color="auto"/>
                  </w:divBdr>
                </w:div>
                <w:div w:id="1156724212">
                  <w:marLeft w:val="480"/>
                  <w:marRight w:val="0"/>
                  <w:marTop w:val="0"/>
                  <w:marBottom w:val="0"/>
                  <w:divBdr>
                    <w:top w:val="none" w:sz="0" w:space="0" w:color="auto"/>
                    <w:left w:val="none" w:sz="0" w:space="0" w:color="auto"/>
                    <w:bottom w:val="none" w:sz="0" w:space="0" w:color="auto"/>
                    <w:right w:val="none" w:sz="0" w:space="0" w:color="auto"/>
                  </w:divBdr>
                </w:div>
                <w:div w:id="1577320994">
                  <w:marLeft w:val="480"/>
                  <w:marRight w:val="0"/>
                  <w:marTop w:val="0"/>
                  <w:marBottom w:val="0"/>
                  <w:divBdr>
                    <w:top w:val="none" w:sz="0" w:space="0" w:color="auto"/>
                    <w:left w:val="none" w:sz="0" w:space="0" w:color="auto"/>
                    <w:bottom w:val="none" w:sz="0" w:space="0" w:color="auto"/>
                    <w:right w:val="none" w:sz="0" w:space="0" w:color="auto"/>
                  </w:divBdr>
                </w:div>
                <w:div w:id="1526096590">
                  <w:marLeft w:val="480"/>
                  <w:marRight w:val="0"/>
                  <w:marTop w:val="0"/>
                  <w:marBottom w:val="0"/>
                  <w:divBdr>
                    <w:top w:val="none" w:sz="0" w:space="0" w:color="auto"/>
                    <w:left w:val="none" w:sz="0" w:space="0" w:color="auto"/>
                    <w:bottom w:val="none" w:sz="0" w:space="0" w:color="auto"/>
                    <w:right w:val="none" w:sz="0" w:space="0" w:color="auto"/>
                  </w:divBdr>
                </w:div>
                <w:div w:id="574894535">
                  <w:marLeft w:val="480"/>
                  <w:marRight w:val="0"/>
                  <w:marTop w:val="0"/>
                  <w:marBottom w:val="0"/>
                  <w:divBdr>
                    <w:top w:val="none" w:sz="0" w:space="0" w:color="auto"/>
                    <w:left w:val="none" w:sz="0" w:space="0" w:color="auto"/>
                    <w:bottom w:val="none" w:sz="0" w:space="0" w:color="auto"/>
                    <w:right w:val="none" w:sz="0" w:space="0" w:color="auto"/>
                  </w:divBdr>
                </w:div>
                <w:div w:id="935792207">
                  <w:marLeft w:val="480"/>
                  <w:marRight w:val="0"/>
                  <w:marTop w:val="0"/>
                  <w:marBottom w:val="0"/>
                  <w:divBdr>
                    <w:top w:val="none" w:sz="0" w:space="0" w:color="auto"/>
                    <w:left w:val="none" w:sz="0" w:space="0" w:color="auto"/>
                    <w:bottom w:val="none" w:sz="0" w:space="0" w:color="auto"/>
                    <w:right w:val="none" w:sz="0" w:space="0" w:color="auto"/>
                  </w:divBdr>
                </w:div>
                <w:div w:id="55204795">
                  <w:marLeft w:val="480"/>
                  <w:marRight w:val="0"/>
                  <w:marTop w:val="0"/>
                  <w:marBottom w:val="0"/>
                  <w:divBdr>
                    <w:top w:val="none" w:sz="0" w:space="0" w:color="auto"/>
                    <w:left w:val="none" w:sz="0" w:space="0" w:color="auto"/>
                    <w:bottom w:val="none" w:sz="0" w:space="0" w:color="auto"/>
                    <w:right w:val="none" w:sz="0" w:space="0" w:color="auto"/>
                  </w:divBdr>
                </w:div>
                <w:div w:id="1193542400">
                  <w:marLeft w:val="480"/>
                  <w:marRight w:val="0"/>
                  <w:marTop w:val="0"/>
                  <w:marBottom w:val="0"/>
                  <w:divBdr>
                    <w:top w:val="none" w:sz="0" w:space="0" w:color="auto"/>
                    <w:left w:val="none" w:sz="0" w:space="0" w:color="auto"/>
                    <w:bottom w:val="none" w:sz="0" w:space="0" w:color="auto"/>
                    <w:right w:val="none" w:sz="0" w:space="0" w:color="auto"/>
                  </w:divBdr>
                </w:div>
                <w:div w:id="832523747">
                  <w:marLeft w:val="480"/>
                  <w:marRight w:val="0"/>
                  <w:marTop w:val="0"/>
                  <w:marBottom w:val="0"/>
                  <w:divBdr>
                    <w:top w:val="none" w:sz="0" w:space="0" w:color="auto"/>
                    <w:left w:val="none" w:sz="0" w:space="0" w:color="auto"/>
                    <w:bottom w:val="none" w:sz="0" w:space="0" w:color="auto"/>
                    <w:right w:val="none" w:sz="0" w:space="0" w:color="auto"/>
                  </w:divBdr>
                </w:div>
                <w:div w:id="433288105">
                  <w:marLeft w:val="480"/>
                  <w:marRight w:val="0"/>
                  <w:marTop w:val="0"/>
                  <w:marBottom w:val="0"/>
                  <w:divBdr>
                    <w:top w:val="none" w:sz="0" w:space="0" w:color="auto"/>
                    <w:left w:val="none" w:sz="0" w:space="0" w:color="auto"/>
                    <w:bottom w:val="none" w:sz="0" w:space="0" w:color="auto"/>
                    <w:right w:val="none" w:sz="0" w:space="0" w:color="auto"/>
                  </w:divBdr>
                </w:div>
                <w:div w:id="1213007483">
                  <w:marLeft w:val="480"/>
                  <w:marRight w:val="0"/>
                  <w:marTop w:val="0"/>
                  <w:marBottom w:val="0"/>
                  <w:divBdr>
                    <w:top w:val="none" w:sz="0" w:space="0" w:color="auto"/>
                    <w:left w:val="none" w:sz="0" w:space="0" w:color="auto"/>
                    <w:bottom w:val="none" w:sz="0" w:space="0" w:color="auto"/>
                    <w:right w:val="none" w:sz="0" w:space="0" w:color="auto"/>
                  </w:divBdr>
                </w:div>
              </w:divsChild>
            </w:div>
            <w:div w:id="196967512">
              <w:marLeft w:val="0"/>
              <w:marRight w:val="0"/>
              <w:marTop w:val="0"/>
              <w:marBottom w:val="0"/>
              <w:divBdr>
                <w:top w:val="none" w:sz="0" w:space="0" w:color="auto"/>
                <w:left w:val="none" w:sz="0" w:space="0" w:color="auto"/>
                <w:bottom w:val="none" w:sz="0" w:space="0" w:color="auto"/>
                <w:right w:val="none" w:sz="0" w:space="0" w:color="auto"/>
              </w:divBdr>
              <w:divsChild>
                <w:div w:id="2130083101">
                  <w:marLeft w:val="480"/>
                  <w:marRight w:val="0"/>
                  <w:marTop w:val="0"/>
                  <w:marBottom w:val="0"/>
                  <w:divBdr>
                    <w:top w:val="none" w:sz="0" w:space="0" w:color="auto"/>
                    <w:left w:val="none" w:sz="0" w:space="0" w:color="auto"/>
                    <w:bottom w:val="none" w:sz="0" w:space="0" w:color="auto"/>
                    <w:right w:val="none" w:sz="0" w:space="0" w:color="auto"/>
                  </w:divBdr>
                </w:div>
                <w:div w:id="11690036">
                  <w:marLeft w:val="480"/>
                  <w:marRight w:val="0"/>
                  <w:marTop w:val="0"/>
                  <w:marBottom w:val="0"/>
                  <w:divBdr>
                    <w:top w:val="none" w:sz="0" w:space="0" w:color="auto"/>
                    <w:left w:val="none" w:sz="0" w:space="0" w:color="auto"/>
                    <w:bottom w:val="none" w:sz="0" w:space="0" w:color="auto"/>
                    <w:right w:val="none" w:sz="0" w:space="0" w:color="auto"/>
                  </w:divBdr>
                </w:div>
                <w:div w:id="1437675025">
                  <w:marLeft w:val="480"/>
                  <w:marRight w:val="0"/>
                  <w:marTop w:val="0"/>
                  <w:marBottom w:val="0"/>
                  <w:divBdr>
                    <w:top w:val="none" w:sz="0" w:space="0" w:color="auto"/>
                    <w:left w:val="none" w:sz="0" w:space="0" w:color="auto"/>
                    <w:bottom w:val="none" w:sz="0" w:space="0" w:color="auto"/>
                    <w:right w:val="none" w:sz="0" w:space="0" w:color="auto"/>
                  </w:divBdr>
                </w:div>
                <w:div w:id="1308433671">
                  <w:marLeft w:val="480"/>
                  <w:marRight w:val="0"/>
                  <w:marTop w:val="0"/>
                  <w:marBottom w:val="0"/>
                  <w:divBdr>
                    <w:top w:val="none" w:sz="0" w:space="0" w:color="auto"/>
                    <w:left w:val="none" w:sz="0" w:space="0" w:color="auto"/>
                    <w:bottom w:val="none" w:sz="0" w:space="0" w:color="auto"/>
                    <w:right w:val="none" w:sz="0" w:space="0" w:color="auto"/>
                  </w:divBdr>
                </w:div>
                <w:div w:id="540434792">
                  <w:marLeft w:val="480"/>
                  <w:marRight w:val="0"/>
                  <w:marTop w:val="0"/>
                  <w:marBottom w:val="0"/>
                  <w:divBdr>
                    <w:top w:val="none" w:sz="0" w:space="0" w:color="auto"/>
                    <w:left w:val="none" w:sz="0" w:space="0" w:color="auto"/>
                    <w:bottom w:val="none" w:sz="0" w:space="0" w:color="auto"/>
                    <w:right w:val="none" w:sz="0" w:space="0" w:color="auto"/>
                  </w:divBdr>
                </w:div>
                <w:div w:id="1697271509">
                  <w:marLeft w:val="480"/>
                  <w:marRight w:val="0"/>
                  <w:marTop w:val="0"/>
                  <w:marBottom w:val="0"/>
                  <w:divBdr>
                    <w:top w:val="none" w:sz="0" w:space="0" w:color="auto"/>
                    <w:left w:val="none" w:sz="0" w:space="0" w:color="auto"/>
                    <w:bottom w:val="none" w:sz="0" w:space="0" w:color="auto"/>
                    <w:right w:val="none" w:sz="0" w:space="0" w:color="auto"/>
                  </w:divBdr>
                </w:div>
                <w:div w:id="1453130908">
                  <w:marLeft w:val="480"/>
                  <w:marRight w:val="0"/>
                  <w:marTop w:val="0"/>
                  <w:marBottom w:val="0"/>
                  <w:divBdr>
                    <w:top w:val="none" w:sz="0" w:space="0" w:color="auto"/>
                    <w:left w:val="none" w:sz="0" w:space="0" w:color="auto"/>
                    <w:bottom w:val="none" w:sz="0" w:space="0" w:color="auto"/>
                    <w:right w:val="none" w:sz="0" w:space="0" w:color="auto"/>
                  </w:divBdr>
                </w:div>
                <w:div w:id="1537548490">
                  <w:marLeft w:val="480"/>
                  <w:marRight w:val="0"/>
                  <w:marTop w:val="0"/>
                  <w:marBottom w:val="0"/>
                  <w:divBdr>
                    <w:top w:val="none" w:sz="0" w:space="0" w:color="auto"/>
                    <w:left w:val="none" w:sz="0" w:space="0" w:color="auto"/>
                    <w:bottom w:val="none" w:sz="0" w:space="0" w:color="auto"/>
                    <w:right w:val="none" w:sz="0" w:space="0" w:color="auto"/>
                  </w:divBdr>
                </w:div>
                <w:div w:id="1989629174">
                  <w:marLeft w:val="480"/>
                  <w:marRight w:val="0"/>
                  <w:marTop w:val="0"/>
                  <w:marBottom w:val="0"/>
                  <w:divBdr>
                    <w:top w:val="none" w:sz="0" w:space="0" w:color="auto"/>
                    <w:left w:val="none" w:sz="0" w:space="0" w:color="auto"/>
                    <w:bottom w:val="none" w:sz="0" w:space="0" w:color="auto"/>
                    <w:right w:val="none" w:sz="0" w:space="0" w:color="auto"/>
                  </w:divBdr>
                </w:div>
                <w:div w:id="238564769">
                  <w:marLeft w:val="480"/>
                  <w:marRight w:val="0"/>
                  <w:marTop w:val="0"/>
                  <w:marBottom w:val="0"/>
                  <w:divBdr>
                    <w:top w:val="none" w:sz="0" w:space="0" w:color="auto"/>
                    <w:left w:val="none" w:sz="0" w:space="0" w:color="auto"/>
                    <w:bottom w:val="none" w:sz="0" w:space="0" w:color="auto"/>
                    <w:right w:val="none" w:sz="0" w:space="0" w:color="auto"/>
                  </w:divBdr>
                </w:div>
                <w:div w:id="136262644">
                  <w:marLeft w:val="480"/>
                  <w:marRight w:val="0"/>
                  <w:marTop w:val="0"/>
                  <w:marBottom w:val="0"/>
                  <w:divBdr>
                    <w:top w:val="none" w:sz="0" w:space="0" w:color="auto"/>
                    <w:left w:val="none" w:sz="0" w:space="0" w:color="auto"/>
                    <w:bottom w:val="none" w:sz="0" w:space="0" w:color="auto"/>
                    <w:right w:val="none" w:sz="0" w:space="0" w:color="auto"/>
                  </w:divBdr>
                </w:div>
                <w:div w:id="697967749">
                  <w:marLeft w:val="480"/>
                  <w:marRight w:val="0"/>
                  <w:marTop w:val="0"/>
                  <w:marBottom w:val="0"/>
                  <w:divBdr>
                    <w:top w:val="none" w:sz="0" w:space="0" w:color="auto"/>
                    <w:left w:val="none" w:sz="0" w:space="0" w:color="auto"/>
                    <w:bottom w:val="none" w:sz="0" w:space="0" w:color="auto"/>
                    <w:right w:val="none" w:sz="0" w:space="0" w:color="auto"/>
                  </w:divBdr>
                </w:div>
                <w:div w:id="660352829">
                  <w:marLeft w:val="480"/>
                  <w:marRight w:val="0"/>
                  <w:marTop w:val="0"/>
                  <w:marBottom w:val="0"/>
                  <w:divBdr>
                    <w:top w:val="none" w:sz="0" w:space="0" w:color="auto"/>
                    <w:left w:val="none" w:sz="0" w:space="0" w:color="auto"/>
                    <w:bottom w:val="none" w:sz="0" w:space="0" w:color="auto"/>
                    <w:right w:val="none" w:sz="0" w:space="0" w:color="auto"/>
                  </w:divBdr>
                </w:div>
                <w:div w:id="1274752969">
                  <w:marLeft w:val="480"/>
                  <w:marRight w:val="0"/>
                  <w:marTop w:val="0"/>
                  <w:marBottom w:val="0"/>
                  <w:divBdr>
                    <w:top w:val="none" w:sz="0" w:space="0" w:color="auto"/>
                    <w:left w:val="none" w:sz="0" w:space="0" w:color="auto"/>
                    <w:bottom w:val="none" w:sz="0" w:space="0" w:color="auto"/>
                    <w:right w:val="none" w:sz="0" w:space="0" w:color="auto"/>
                  </w:divBdr>
                </w:div>
                <w:div w:id="991257099">
                  <w:marLeft w:val="480"/>
                  <w:marRight w:val="0"/>
                  <w:marTop w:val="0"/>
                  <w:marBottom w:val="0"/>
                  <w:divBdr>
                    <w:top w:val="none" w:sz="0" w:space="0" w:color="auto"/>
                    <w:left w:val="none" w:sz="0" w:space="0" w:color="auto"/>
                    <w:bottom w:val="none" w:sz="0" w:space="0" w:color="auto"/>
                    <w:right w:val="none" w:sz="0" w:space="0" w:color="auto"/>
                  </w:divBdr>
                </w:div>
                <w:div w:id="1402219493">
                  <w:marLeft w:val="480"/>
                  <w:marRight w:val="0"/>
                  <w:marTop w:val="0"/>
                  <w:marBottom w:val="0"/>
                  <w:divBdr>
                    <w:top w:val="none" w:sz="0" w:space="0" w:color="auto"/>
                    <w:left w:val="none" w:sz="0" w:space="0" w:color="auto"/>
                    <w:bottom w:val="none" w:sz="0" w:space="0" w:color="auto"/>
                    <w:right w:val="none" w:sz="0" w:space="0" w:color="auto"/>
                  </w:divBdr>
                </w:div>
              </w:divsChild>
            </w:div>
            <w:div w:id="1803376568">
              <w:marLeft w:val="0"/>
              <w:marRight w:val="0"/>
              <w:marTop w:val="0"/>
              <w:marBottom w:val="0"/>
              <w:divBdr>
                <w:top w:val="none" w:sz="0" w:space="0" w:color="auto"/>
                <w:left w:val="none" w:sz="0" w:space="0" w:color="auto"/>
                <w:bottom w:val="none" w:sz="0" w:space="0" w:color="auto"/>
                <w:right w:val="none" w:sz="0" w:space="0" w:color="auto"/>
              </w:divBdr>
              <w:divsChild>
                <w:div w:id="669259702">
                  <w:marLeft w:val="480"/>
                  <w:marRight w:val="0"/>
                  <w:marTop w:val="0"/>
                  <w:marBottom w:val="0"/>
                  <w:divBdr>
                    <w:top w:val="none" w:sz="0" w:space="0" w:color="auto"/>
                    <w:left w:val="none" w:sz="0" w:space="0" w:color="auto"/>
                    <w:bottom w:val="none" w:sz="0" w:space="0" w:color="auto"/>
                    <w:right w:val="none" w:sz="0" w:space="0" w:color="auto"/>
                  </w:divBdr>
                </w:div>
                <w:div w:id="721447732">
                  <w:marLeft w:val="480"/>
                  <w:marRight w:val="0"/>
                  <w:marTop w:val="0"/>
                  <w:marBottom w:val="0"/>
                  <w:divBdr>
                    <w:top w:val="none" w:sz="0" w:space="0" w:color="auto"/>
                    <w:left w:val="none" w:sz="0" w:space="0" w:color="auto"/>
                    <w:bottom w:val="none" w:sz="0" w:space="0" w:color="auto"/>
                    <w:right w:val="none" w:sz="0" w:space="0" w:color="auto"/>
                  </w:divBdr>
                </w:div>
                <w:div w:id="1535197325">
                  <w:marLeft w:val="480"/>
                  <w:marRight w:val="0"/>
                  <w:marTop w:val="0"/>
                  <w:marBottom w:val="0"/>
                  <w:divBdr>
                    <w:top w:val="none" w:sz="0" w:space="0" w:color="auto"/>
                    <w:left w:val="none" w:sz="0" w:space="0" w:color="auto"/>
                    <w:bottom w:val="none" w:sz="0" w:space="0" w:color="auto"/>
                    <w:right w:val="none" w:sz="0" w:space="0" w:color="auto"/>
                  </w:divBdr>
                </w:div>
                <w:div w:id="2083913857">
                  <w:marLeft w:val="480"/>
                  <w:marRight w:val="0"/>
                  <w:marTop w:val="0"/>
                  <w:marBottom w:val="0"/>
                  <w:divBdr>
                    <w:top w:val="none" w:sz="0" w:space="0" w:color="auto"/>
                    <w:left w:val="none" w:sz="0" w:space="0" w:color="auto"/>
                    <w:bottom w:val="none" w:sz="0" w:space="0" w:color="auto"/>
                    <w:right w:val="none" w:sz="0" w:space="0" w:color="auto"/>
                  </w:divBdr>
                </w:div>
                <w:div w:id="1807895260">
                  <w:marLeft w:val="480"/>
                  <w:marRight w:val="0"/>
                  <w:marTop w:val="0"/>
                  <w:marBottom w:val="0"/>
                  <w:divBdr>
                    <w:top w:val="none" w:sz="0" w:space="0" w:color="auto"/>
                    <w:left w:val="none" w:sz="0" w:space="0" w:color="auto"/>
                    <w:bottom w:val="none" w:sz="0" w:space="0" w:color="auto"/>
                    <w:right w:val="none" w:sz="0" w:space="0" w:color="auto"/>
                  </w:divBdr>
                </w:div>
                <w:div w:id="147988254">
                  <w:marLeft w:val="480"/>
                  <w:marRight w:val="0"/>
                  <w:marTop w:val="0"/>
                  <w:marBottom w:val="0"/>
                  <w:divBdr>
                    <w:top w:val="none" w:sz="0" w:space="0" w:color="auto"/>
                    <w:left w:val="none" w:sz="0" w:space="0" w:color="auto"/>
                    <w:bottom w:val="none" w:sz="0" w:space="0" w:color="auto"/>
                    <w:right w:val="none" w:sz="0" w:space="0" w:color="auto"/>
                  </w:divBdr>
                </w:div>
                <w:div w:id="1540707483">
                  <w:marLeft w:val="480"/>
                  <w:marRight w:val="0"/>
                  <w:marTop w:val="0"/>
                  <w:marBottom w:val="0"/>
                  <w:divBdr>
                    <w:top w:val="none" w:sz="0" w:space="0" w:color="auto"/>
                    <w:left w:val="none" w:sz="0" w:space="0" w:color="auto"/>
                    <w:bottom w:val="none" w:sz="0" w:space="0" w:color="auto"/>
                    <w:right w:val="none" w:sz="0" w:space="0" w:color="auto"/>
                  </w:divBdr>
                </w:div>
                <w:div w:id="1438139342">
                  <w:marLeft w:val="480"/>
                  <w:marRight w:val="0"/>
                  <w:marTop w:val="0"/>
                  <w:marBottom w:val="0"/>
                  <w:divBdr>
                    <w:top w:val="none" w:sz="0" w:space="0" w:color="auto"/>
                    <w:left w:val="none" w:sz="0" w:space="0" w:color="auto"/>
                    <w:bottom w:val="none" w:sz="0" w:space="0" w:color="auto"/>
                    <w:right w:val="none" w:sz="0" w:space="0" w:color="auto"/>
                  </w:divBdr>
                </w:div>
                <w:div w:id="1427841635">
                  <w:marLeft w:val="480"/>
                  <w:marRight w:val="0"/>
                  <w:marTop w:val="0"/>
                  <w:marBottom w:val="0"/>
                  <w:divBdr>
                    <w:top w:val="none" w:sz="0" w:space="0" w:color="auto"/>
                    <w:left w:val="none" w:sz="0" w:space="0" w:color="auto"/>
                    <w:bottom w:val="none" w:sz="0" w:space="0" w:color="auto"/>
                    <w:right w:val="none" w:sz="0" w:space="0" w:color="auto"/>
                  </w:divBdr>
                </w:div>
                <w:div w:id="836655165">
                  <w:marLeft w:val="480"/>
                  <w:marRight w:val="0"/>
                  <w:marTop w:val="0"/>
                  <w:marBottom w:val="0"/>
                  <w:divBdr>
                    <w:top w:val="none" w:sz="0" w:space="0" w:color="auto"/>
                    <w:left w:val="none" w:sz="0" w:space="0" w:color="auto"/>
                    <w:bottom w:val="none" w:sz="0" w:space="0" w:color="auto"/>
                    <w:right w:val="none" w:sz="0" w:space="0" w:color="auto"/>
                  </w:divBdr>
                </w:div>
                <w:div w:id="1159081601">
                  <w:marLeft w:val="480"/>
                  <w:marRight w:val="0"/>
                  <w:marTop w:val="0"/>
                  <w:marBottom w:val="0"/>
                  <w:divBdr>
                    <w:top w:val="none" w:sz="0" w:space="0" w:color="auto"/>
                    <w:left w:val="none" w:sz="0" w:space="0" w:color="auto"/>
                    <w:bottom w:val="none" w:sz="0" w:space="0" w:color="auto"/>
                    <w:right w:val="none" w:sz="0" w:space="0" w:color="auto"/>
                  </w:divBdr>
                </w:div>
                <w:div w:id="589242133">
                  <w:marLeft w:val="480"/>
                  <w:marRight w:val="0"/>
                  <w:marTop w:val="0"/>
                  <w:marBottom w:val="0"/>
                  <w:divBdr>
                    <w:top w:val="none" w:sz="0" w:space="0" w:color="auto"/>
                    <w:left w:val="none" w:sz="0" w:space="0" w:color="auto"/>
                    <w:bottom w:val="none" w:sz="0" w:space="0" w:color="auto"/>
                    <w:right w:val="none" w:sz="0" w:space="0" w:color="auto"/>
                  </w:divBdr>
                </w:div>
                <w:div w:id="164831085">
                  <w:marLeft w:val="480"/>
                  <w:marRight w:val="0"/>
                  <w:marTop w:val="0"/>
                  <w:marBottom w:val="0"/>
                  <w:divBdr>
                    <w:top w:val="none" w:sz="0" w:space="0" w:color="auto"/>
                    <w:left w:val="none" w:sz="0" w:space="0" w:color="auto"/>
                    <w:bottom w:val="none" w:sz="0" w:space="0" w:color="auto"/>
                    <w:right w:val="none" w:sz="0" w:space="0" w:color="auto"/>
                  </w:divBdr>
                </w:div>
                <w:div w:id="963005337">
                  <w:marLeft w:val="480"/>
                  <w:marRight w:val="0"/>
                  <w:marTop w:val="0"/>
                  <w:marBottom w:val="0"/>
                  <w:divBdr>
                    <w:top w:val="none" w:sz="0" w:space="0" w:color="auto"/>
                    <w:left w:val="none" w:sz="0" w:space="0" w:color="auto"/>
                    <w:bottom w:val="none" w:sz="0" w:space="0" w:color="auto"/>
                    <w:right w:val="none" w:sz="0" w:space="0" w:color="auto"/>
                  </w:divBdr>
                </w:div>
                <w:div w:id="1475948108">
                  <w:marLeft w:val="480"/>
                  <w:marRight w:val="0"/>
                  <w:marTop w:val="0"/>
                  <w:marBottom w:val="0"/>
                  <w:divBdr>
                    <w:top w:val="none" w:sz="0" w:space="0" w:color="auto"/>
                    <w:left w:val="none" w:sz="0" w:space="0" w:color="auto"/>
                    <w:bottom w:val="none" w:sz="0" w:space="0" w:color="auto"/>
                    <w:right w:val="none" w:sz="0" w:space="0" w:color="auto"/>
                  </w:divBdr>
                </w:div>
                <w:div w:id="551619411">
                  <w:marLeft w:val="480"/>
                  <w:marRight w:val="0"/>
                  <w:marTop w:val="0"/>
                  <w:marBottom w:val="0"/>
                  <w:divBdr>
                    <w:top w:val="none" w:sz="0" w:space="0" w:color="auto"/>
                    <w:left w:val="none" w:sz="0" w:space="0" w:color="auto"/>
                    <w:bottom w:val="none" w:sz="0" w:space="0" w:color="auto"/>
                    <w:right w:val="none" w:sz="0" w:space="0" w:color="auto"/>
                  </w:divBdr>
                </w:div>
              </w:divsChild>
            </w:div>
            <w:div w:id="1184787151">
              <w:marLeft w:val="0"/>
              <w:marRight w:val="0"/>
              <w:marTop w:val="0"/>
              <w:marBottom w:val="0"/>
              <w:divBdr>
                <w:top w:val="none" w:sz="0" w:space="0" w:color="auto"/>
                <w:left w:val="none" w:sz="0" w:space="0" w:color="auto"/>
                <w:bottom w:val="none" w:sz="0" w:space="0" w:color="auto"/>
                <w:right w:val="none" w:sz="0" w:space="0" w:color="auto"/>
              </w:divBdr>
              <w:divsChild>
                <w:div w:id="532616487">
                  <w:marLeft w:val="480"/>
                  <w:marRight w:val="0"/>
                  <w:marTop w:val="0"/>
                  <w:marBottom w:val="0"/>
                  <w:divBdr>
                    <w:top w:val="none" w:sz="0" w:space="0" w:color="auto"/>
                    <w:left w:val="none" w:sz="0" w:space="0" w:color="auto"/>
                    <w:bottom w:val="none" w:sz="0" w:space="0" w:color="auto"/>
                    <w:right w:val="none" w:sz="0" w:space="0" w:color="auto"/>
                  </w:divBdr>
                </w:div>
                <w:div w:id="2061395737">
                  <w:marLeft w:val="480"/>
                  <w:marRight w:val="0"/>
                  <w:marTop w:val="0"/>
                  <w:marBottom w:val="0"/>
                  <w:divBdr>
                    <w:top w:val="none" w:sz="0" w:space="0" w:color="auto"/>
                    <w:left w:val="none" w:sz="0" w:space="0" w:color="auto"/>
                    <w:bottom w:val="none" w:sz="0" w:space="0" w:color="auto"/>
                    <w:right w:val="none" w:sz="0" w:space="0" w:color="auto"/>
                  </w:divBdr>
                </w:div>
                <w:div w:id="1671441955">
                  <w:marLeft w:val="480"/>
                  <w:marRight w:val="0"/>
                  <w:marTop w:val="0"/>
                  <w:marBottom w:val="0"/>
                  <w:divBdr>
                    <w:top w:val="none" w:sz="0" w:space="0" w:color="auto"/>
                    <w:left w:val="none" w:sz="0" w:space="0" w:color="auto"/>
                    <w:bottom w:val="none" w:sz="0" w:space="0" w:color="auto"/>
                    <w:right w:val="none" w:sz="0" w:space="0" w:color="auto"/>
                  </w:divBdr>
                </w:div>
                <w:div w:id="2067952964">
                  <w:marLeft w:val="480"/>
                  <w:marRight w:val="0"/>
                  <w:marTop w:val="0"/>
                  <w:marBottom w:val="0"/>
                  <w:divBdr>
                    <w:top w:val="none" w:sz="0" w:space="0" w:color="auto"/>
                    <w:left w:val="none" w:sz="0" w:space="0" w:color="auto"/>
                    <w:bottom w:val="none" w:sz="0" w:space="0" w:color="auto"/>
                    <w:right w:val="none" w:sz="0" w:space="0" w:color="auto"/>
                  </w:divBdr>
                </w:div>
                <w:div w:id="1373384994">
                  <w:marLeft w:val="480"/>
                  <w:marRight w:val="0"/>
                  <w:marTop w:val="0"/>
                  <w:marBottom w:val="0"/>
                  <w:divBdr>
                    <w:top w:val="none" w:sz="0" w:space="0" w:color="auto"/>
                    <w:left w:val="none" w:sz="0" w:space="0" w:color="auto"/>
                    <w:bottom w:val="none" w:sz="0" w:space="0" w:color="auto"/>
                    <w:right w:val="none" w:sz="0" w:space="0" w:color="auto"/>
                  </w:divBdr>
                </w:div>
                <w:div w:id="1848862388">
                  <w:marLeft w:val="480"/>
                  <w:marRight w:val="0"/>
                  <w:marTop w:val="0"/>
                  <w:marBottom w:val="0"/>
                  <w:divBdr>
                    <w:top w:val="none" w:sz="0" w:space="0" w:color="auto"/>
                    <w:left w:val="none" w:sz="0" w:space="0" w:color="auto"/>
                    <w:bottom w:val="none" w:sz="0" w:space="0" w:color="auto"/>
                    <w:right w:val="none" w:sz="0" w:space="0" w:color="auto"/>
                  </w:divBdr>
                </w:div>
                <w:div w:id="1006321187">
                  <w:marLeft w:val="480"/>
                  <w:marRight w:val="0"/>
                  <w:marTop w:val="0"/>
                  <w:marBottom w:val="0"/>
                  <w:divBdr>
                    <w:top w:val="none" w:sz="0" w:space="0" w:color="auto"/>
                    <w:left w:val="none" w:sz="0" w:space="0" w:color="auto"/>
                    <w:bottom w:val="none" w:sz="0" w:space="0" w:color="auto"/>
                    <w:right w:val="none" w:sz="0" w:space="0" w:color="auto"/>
                  </w:divBdr>
                </w:div>
                <w:div w:id="1461917176">
                  <w:marLeft w:val="480"/>
                  <w:marRight w:val="0"/>
                  <w:marTop w:val="0"/>
                  <w:marBottom w:val="0"/>
                  <w:divBdr>
                    <w:top w:val="none" w:sz="0" w:space="0" w:color="auto"/>
                    <w:left w:val="none" w:sz="0" w:space="0" w:color="auto"/>
                    <w:bottom w:val="none" w:sz="0" w:space="0" w:color="auto"/>
                    <w:right w:val="none" w:sz="0" w:space="0" w:color="auto"/>
                  </w:divBdr>
                </w:div>
                <w:div w:id="1290667136">
                  <w:marLeft w:val="480"/>
                  <w:marRight w:val="0"/>
                  <w:marTop w:val="0"/>
                  <w:marBottom w:val="0"/>
                  <w:divBdr>
                    <w:top w:val="none" w:sz="0" w:space="0" w:color="auto"/>
                    <w:left w:val="none" w:sz="0" w:space="0" w:color="auto"/>
                    <w:bottom w:val="none" w:sz="0" w:space="0" w:color="auto"/>
                    <w:right w:val="none" w:sz="0" w:space="0" w:color="auto"/>
                  </w:divBdr>
                </w:div>
                <w:div w:id="767845586">
                  <w:marLeft w:val="480"/>
                  <w:marRight w:val="0"/>
                  <w:marTop w:val="0"/>
                  <w:marBottom w:val="0"/>
                  <w:divBdr>
                    <w:top w:val="none" w:sz="0" w:space="0" w:color="auto"/>
                    <w:left w:val="none" w:sz="0" w:space="0" w:color="auto"/>
                    <w:bottom w:val="none" w:sz="0" w:space="0" w:color="auto"/>
                    <w:right w:val="none" w:sz="0" w:space="0" w:color="auto"/>
                  </w:divBdr>
                </w:div>
                <w:div w:id="2100250343">
                  <w:marLeft w:val="480"/>
                  <w:marRight w:val="0"/>
                  <w:marTop w:val="0"/>
                  <w:marBottom w:val="0"/>
                  <w:divBdr>
                    <w:top w:val="none" w:sz="0" w:space="0" w:color="auto"/>
                    <w:left w:val="none" w:sz="0" w:space="0" w:color="auto"/>
                    <w:bottom w:val="none" w:sz="0" w:space="0" w:color="auto"/>
                    <w:right w:val="none" w:sz="0" w:space="0" w:color="auto"/>
                  </w:divBdr>
                </w:div>
                <w:div w:id="710148347">
                  <w:marLeft w:val="480"/>
                  <w:marRight w:val="0"/>
                  <w:marTop w:val="0"/>
                  <w:marBottom w:val="0"/>
                  <w:divBdr>
                    <w:top w:val="none" w:sz="0" w:space="0" w:color="auto"/>
                    <w:left w:val="none" w:sz="0" w:space="0" w:color="auto"/>
                    <w:bottom w:val="none" w:sz="0" w:space="0" w:color="auto"/>
                    <w:right w:val="none" w:sz="0" w:space="0" w:color="auto"/>
                  </w:divBdr>
                </w:div>
                <w:div w:id="398603242">
                  <w:marLeft w:val="480"/>
                  <w:marRight w:val="0"/>
                  <w:marTop w:val="0"/>
                  <w:marBottom w:val="0"/>
                  <w:divBdr>
                    <w:top w:val="none" w:sz="0" w:space="0" w:color="auto"/>
                    <w:left w:val="none" w:sz="0" w:space="0" w:color="auto"/>
                    <w:bottom w:val="none" w:sz="0" w:space="0" w:color="auto"/>
                    <w:right w:val="none" w:sz="0" w:space="0" w:color="auto"/>
                  </w:divBdr>
                </w:div>
                <w:div w:id="751009123">
                  <w:marLeft w:val="480"/>
                  <w:marRight w:val="0"/>
                  <w:marTop w:val="0"/>
                  <w:marBottom w:val="0"/>
                  <w:divBdr>
                    <w:top w:val="none" w:sz="0" w:space="0" w:color="auto"/>
                    <w:left w:val="none" w:sz="0" w:space="0" w:color="auto"/>
                    <w:bottom w:val="none" w:sz="0" w:space="0" w:color="auto"/>
                    <w:right w:val="none" w:sz="0" w:space="0" w:color="auto"/>
                  </w:divBdr>
                </w:div>
                <w:div w:id="1627854625">
                  <w:marLeft w:val="480"/>
                  <w:marRight w:val="0"/>
                  <w:marTop w:val="0"/>
                  <w:marBottom w:val="0"/>
                  <w:divBdr>
                    <w:top w:val="none" w:sz="0" w:space="0" w:color="auto"/>
                    <w:left w:val="none" w:sz="0" w:space="0" w:color="auto"/>
                    <w:bottom w:val="none" w:sz="0" w:space="0" w:color="auto"/>
                    <w:right w:val="none" w:sz="0" w:space="0" w:color="auto"/>
                  </w:divBdr>
                </w:div>
                <w:div w:id="1578514327">
                  <w:marLeft w:val="480"/>
                  <w:marRight w:val="0"/>
                  <w:marTop w:val="0"/>
                  <w:marBottom w:val="0"/>
                  <w:divBdr>
                    <w:top w:val="none" w:sz="0" w:space="0" w:color="auto"/>
                    <w:left w:val="none" w:sz="0" w:space="0" w:color="auto"/>
                    <w:bottom w:val="none" w:sz="0" w:space="0" w:color="auto"/>
                    <w:right w:val="none" w:sz="0" w:space="0" w:color="auto"/>
                  </w:divBdr>
                </w:div>
              </w:divsChild>
            </w:div>
            <w:div w:id="455032125">
              <w:marLeft w:val="0"/>
              <w:marRight w:val="0"/>
              <w:marTop w:val="0"/>
              <w:marBottom w:val="0"/>
              <w:divBdr>
                <w:top w:val="none" w:sz="0" w:space="0" w:color="auto"/>
                <w:left w:val="none" w:sz="0" w:space="0" w:color="auto"/>
                <w:bottom w:val="none" w:sz="0" w:space="0" w:color="auto"/>
                <w:right w:val="none" w:sz="0" w:space="0" w:color="auto"/>
              </w:divBdr>
              <w:divsChild>
                <w:div w:id="518541227">
                  <w:marLeft w:val="480"/>
                  <w:marRight w:val="0"/>
                  <w:marTop w:val="0"/>
                  <w:marBottom w:val="0"/>
                  <w:divBdr>
                    <w:top w:val="none" w:sz="0" w:space="0" w:color="auto"/>
                    <w:left w:val="none" w:sz="0" w:space="0" w:color="auto"/>
                    <w:bottom w:val="none" w:sz="0" w:space="0" w:color="auto"/>
                    <w:right w:val="none" w:sz="0" w:space="0" w:color="auto"/>
                  </w:divBdr>
                </w:div>
                <w:div w:id="1947421763">
                  <w:marLeft w:val="480"/>
                  <w:marRight w:val="0"/>
                  <w:marTop w:val="0"/>
                  <w:marBottom w:val="0"/>
                  <w:divBdr>
                    <w:top w:val="none" w:sz="0" w:space="0" w:color="auto"/>
                    <w:left w:val="none" w:sz="0" w:space="0" w:color="auto"/>
                    <w:bottom w:val="none" w:sz="0" w:space="0" w:color="auto"/>
                    <w:right w:val="none" w:sz="0" w:space="0" w:color="auto"/>
                  </w:divBdr>
                </w:div>
                <w:div w:id="1036271356">
                  <w:marLeft w:val="480"/>
                  <w:marRight w:val="0"/>
                  <w:marTop w:val="0"/>
                  <w:marBottom w:val="0"/>
                  <w:divBdr>
                    <w:top w:val="none" w:sz="0" w:space="0" w:color="auto"/>
                    <w:left w:val="none" w:sz="0" w:space="0" w:color="auto"/>
                    <w:bottom w:val="none" w:sz="0" w:space="0" w:color="auto"/>
                    <w:right w:val="none" w:sz="0" w:space="0" w:color="auto"/>
                  </w:divBdr>
                </w:div>
                <w:div w:id="1905793030">
                  <w:marLeft w:val="480"/>
                  <w:marRight w:val="0"/>
                  <w:marTop w:val="0"/>
                  <w:marBottom w:val="0"/>
                  <w:divBdr>
                    <w:top w:val="none" w:sz="0" w:space="0" w:color="auto"/>
                    <w:left w:val="none" w:sz="0" w:space="0" w:color="auto"/>
                    <w:bottom w:val="none" w:sz="0" w:space="0" w:color="auto"/>
                    <w:right w:val="none" w:sz="0" w:space="0" w:color="auto"/>
                  </w:divBdr>
                </w:div>
                <w:div w:id="569465621">
                  <w:marLeft w:val="480"/>
                  <w:marRight w:val="0"/>
                  <w:marTop w:val="0"/>
                  <w:marBottom w:val="0"/>
                  <w:divBdr>
                    <w:top w:val="none" w:sz="0" w:space="0" w:color="auto"/>
                    <w:left w:val="none" w:sz="0" w:space="0" w:color="auto"/>
                    <w:bottom w:val="none" w:sz="0" w:space="0" w:color="auto"/>
                    <w:right w:val="none" w:sz="0" w:space="0" w:color="auto"/>
                  </w:divBdr>
                </w:div>
                <w:div w:id="1214927174">
                  <w:marLeft w:val="480"/>
                  <w:marRight w:val="0"/>
                  <w:marTop w:val="0"/>
                  <w:marBottom w:val="0"/>
                  <w:divBdr>
                    <w:top w:val="none" w:sz="0" w:space="0" w:color="auto"/>
                    <w:left w:val="none" w:sz="0" w:space="0" w:color="auto"/>
                    <w:bottom w:val="none" w:sz="0" w:space="0" w:color="auto"/>
                    <w:right w:val="none" w:sz="0" w:space="0" w:color="auto"/>
                  </w:divBdr>
                </w:div>
                <w:div w:id="251161678">
                  <w:marLeft w:val="480"/>
                  <w:marRight w:val="0"/>
                  <w:marTop w:val="0"/>
                  <w:marBottom w:val="0"/>
                  <w:divBdr>
                    <w:top w:val="none" w:sz="0" w:space="0" w:color="auto"/>
                    <w:left w:val="none" w:sz="0" w:space="0" w:color="auto"/>
                    <w:bottom w:val="none" w:sz="0" w:space="0" w:color="auto"/>
                    <w:right w:val="none" w:sz="0" w:space="0" w:color="auto"/>
                  </w:divBdr>
                </w:div>
                <w:div w:id="380204585">
                  <w:marLeft w:val="480"/>
                  <w:marRight w:val="0"/>
                  <w:marTop w:val="0"/>
                  <w:marBottom w:val="0"/>
                  <w:divBdr>
                    <w:top w:val="none" w:sz="0" w:space="0" w:color="auto"/>
                    <w:left w:val="none" w:sz="0" w:space="0" w:color="auto"/>
                    <w:bottom w:val="none" w:sz="0" w:space="0" w:color="auto"/>
                    <w:right w:val="none" w:sz="0" w:space="0" w:color="auto"/>
                  </w:divBdr>
                </w:div>
                <w:div w:id="685403589">
                  <w:marLeft w:val="480"/>
                  <w:marRight w:val="0"/>
                  <w:marTop w:val="0"/>
                  <w:marBottom w:val="0"/>
                  <w:divBdr>
                    <w:top w:val="none" w:sz="0" w:space="0" w:color="auto"/>
                    <w:left w:val="none" w:sz="0" w:space="0" w:color="auto"/>
                    <w:bottom w:val="none" w:sz="0" w:space="0" w:color="auto"/>
                    <w:right w:val="none" w:sz="0" w:space="0" w:color="auto"/>
                  </w:divBdr>
                </w:div>
                <w:div w:id="1025013410">
                  <w:marLeft w:val="480"/>
                  <w:marRight w:val="0"/>
                  <w:marTop w:val="0"/>
                  <w:marBottom w:val="0"/>
                  <w:divBdr>
                    <w:top w:val="none" w:sz="0" w:space="0" w:color="auto"/>
                    <w:left w:val="none" w:sz="0" w:space="0" w:color="auto"/>
                    <w:bottom w:val="none" w:sz="0" w:space="0" w:color="auto"/>
                    <w:right w:val="none" w:sz="0" w:space="0" w:color="auto"/>
                  </w:divBdr>
                </w:div>
                <w:div w:id="1032808404">
                  <w:marLeft w:val="480"/>
                  <w:marRight w:val="0"/>
                  <w:marTop w:val="0"/>
                  <w:marBottom w:val="0"/>
                  <w:divBdr>
                    <w:top w:val="none" w:sz="0" w:space="0" w:color="auto"/>
                    <w:left w:val="none" w:sz="0" w:space="0" w:color="auto"/>
                    <w:bottom w:val="none" w:sz="0" w:space="0" w:color="auto"/>
                    <w:right w:val="none" w:sz="0" w:space="0" w:color="auto"/>
                  </w:divBdr>
                </w:div>
                <w:div w:id="1203909591">
                  <w:marLeft w:val="480"/>
                  <w:marRight w:val="0"/>
                  <w:marTop w:val="0"/>
                  <w:marBottom w:val="0"/>
                  <w:divBdr>
                    <w:top w:val="none" w:sz="0" w:space="0" w:color="auto"/>
                    <w:left w:val="none" w:sz="0" w:space="0" w:color="auto"/>
                    <w:bottom w:val="none" w:sz="0" w:space="0" w:color="auto"/>
                    <w:right w:val="none" w:sz="0" w:space="0" w:color="auto"/>
                  </w:divBdr>
                </w:div>
                <w:div w:id="1182664450">
                  <w:marLeft w:val="480"/>
                  <w:marRight w:val="0"/>
                  <w:marTop w:val="0"/>
                  <w:marBottom w:val="0"/>
                  <w:divBdr>
                    <w:top w:val="none" w:sz="0" w:space="0" w:color="auto"/>
                    <w:left w:val="none" w:sz="0" w:space="0" w:color="auto"/>
                    <w:bottom w:val="none" w:sz="0" w:space="0" w:color="auto"/>
                    <w:right w:val="none" w:sz="0" w:space="0" w:color="auto"/>
                  </w:divBdr>
                </w:div>
                <w:div w:id="1526823837">
                  <w:marLeft w:val="480"/>
                  <w:marRight w:val="0"/>
                  <w:marTop w:val="0"/>
                  <w:marBottom w:val="0"/>
                  <w:divBdr>
                    <w:top w:val="none" w:sz="0" w:space="0" w:color="auto"/>
                    <w:left w:val="none" w:sz="0" w:space="0" w:color="auto"/>
                    <w:bottom w:val="none" w:sz="0" w:space="0" w:color="auto"/>
                    <w:right w:val="none" w:sz="0" w:space="0" w:color="auto"/>
                  </w:divBdr>
                </w:div>
                <w:div w:id="1490243021">
                  <w:marLeft w:val="480"/>
                  <w:marRight w:val="0"/>
                  <w:marTop w:val="0"/>
                  <w:marBottom w:val="0"/>
                  <w:divBdr>
                    <w:top w:val="none" w:sz="0" w:space="0" w:color="auto"/>
                    <w:left w:val="none" w:sz="0" w:space="0" w:color="auto"/>
                    <w:bottom w:val="none" w:sz="0" w:space="0" w:color="auto"/>
                    <w:right w:val="none" w:sz="0" w:space="0" w:color="auto"/>
                  </w:divBdr>
                </w:div>
                <w:div w:id="1301156989">
                  <w:marLeft w:val="480"/>
                  <w:marRight w:val="0"/>
                  <w:marTop w:val="0"/>
                  <w:marBottom w:val="0"/>
                  <w:divBdr>
                    <w:top w:val="none" w:sz="0" w:space="0" w:color="auto"/>
                    <w:left w:val="none" w:sz="0" w:space="0" w:color="auto"/>
                    <w:bottom w:val="none" w:sz="0" w:space="0" w:color="auto"/>
                    <w:right w:val="none" w:sz="0" w:space="0" w:color="auto"/>
                  </w:divBdr>
                </w:div>
              </w:divsChild>
            </w:div>
            <w:div w:id="398140156">
              <w:marLeft w:val="0"/>
              <w:marRight w:val="0"/>
              <w:marTop w:val="0"/>
              <w:marBottom w:val="0"/>
              <w:divBdr>
                <w:top w:val="none" w:sz="0" w:space="0" w:color="auto"/>
                <w:left w:val="none" w:sz="0" w:space="0" w:color="auto"/>
                <w:bottom w:val="none" w:sz="0" w:space="0" w:color="auto"/>
                <w:right w:val="none" w:sz="0" w:space="0" w:color="auto"/>
              </w:divBdr>
              <w:divsChild>
                <w:div w:id="252595687">
                  <w:marLeft w:val="480"/>
                  <w:marRight w:val="0"/>
                  <w:marTop w:val="0"/>
                  <w:marBottom w:val="0"/>
                  <w:divBdr>
                    <w:top w:val="none" w:sz="0" w:space="0" w:color="auto"/>
                    <w:left w:val="none" w:sz="0" w:space="0" w:color="auto"/>
                    <w:bottom w:val="none" w:sz="0" w:space="0" w:color="auto"/>
                    <w:right w:val="none" w:sz="0" w:space="0" w:color="auto"/>
                  </w:divBdr>
                </w:div>
                <w:div w:id="588467386">
                  <w:marLeft w:val="480"/>
                  <w:marRight w:val="0"/>
                  <w:marTop w:val="0"/>
                  <w:marBottom w:val="0"/>
                  <w:divBdr>
                    <w:top w:val="none" w:sz="0" w:space="0" w:color="auto"/>
                    <w:left w:val="none" w:sz="0" w:space="0" w:color="auto"/>
                    <w:bottom w:val="none" w:sz="0" w:space="0" w:color="auto"/>
                    <w:right w:val="none" w:sz="0" w:space="0" w:color="auto"/>
                  </w:divBdr>
                </w:div>
                <w:div w:id="259460516">
                  <w:marLeft w:val="480"/>
                  <w:marRight w:val="0"/>
                  <w:marTop w:val="0"/>
                  <w:marBottom w:val="0"/>
                  <w:divBdr>
                    <w:top w:val="none" w:sz="0" w:space="0" w:color="auto"/>
                    <w:left w:val="none" w:sz="0" w:space="0" w:color="auto"/>
                    <w:bottom w:val="none" w:sz="0" w:space="0" w:color="auto"/>
                    <w:right w:val="none" w:sz="0" w:space="0" w:color="auto"/>
                  </w:divBdr>
                </w:div>
                <w:div w:id="1726021777">
                  <w:marLeft w:val="480"/>
                  <w:marRight w:val="0"/>
                  <w:marTop w:val="0"/>
                  <w:marBottom w:val="0"/>
                  <w:divBdr>
                    <w:top w:val="none" w:sz="0" w:space="0" w:color="auto"/>
                    <w:left w:val="none" w:sz="0" w:space="0" w:color="auto"/>
                    <w:bottom w:val="none" w:sz="0" w:space="0" w:color="auto"/>
                    <w:right w:val="none" w:sz="0" w:space="0" w:color="auto"/>
                  </w:divBdr>
                </w:div>
                <w:div w:id="1164277025">
                  <w:marLeft w:val="480"/>
                  <w:marRight w:val="0"/>
                  <w:marTop w:val="0"/>
                  <w:marBottom w:val="0"/>
                  <w:divBdr>
                    <w:top w:val="none" w:sz="0" w:space="0" w:color="auto"/>
                    <w:left w:val="none" w:sz="0" w:space="0" w:color="auto"/>
                    <w:bottom w:val="none" w:sz="0" w:space="0" w:color="auto"/>
                    <w:right w:val="none" w:sz="0" w:space="0" w:color="auto"/>
                  </w:divBdr>
                </w:div>
                <w:div w:id="249853021">
                  <w:marLeft w:val="480"/>
                  <w:marRight w:val="0"/>
                  <w:marTop w:val="0"/>
                  <w:marBottom w:val="0"/>
                  <w:divBdr>
                    <w:top w:val="none" w:sz="0" w:space="0" w:color="auto"/>
                    <w:left w:val="none" w:sz="0" w:space="0" w:color="auto"/>
                    <w:bottom w:val="none" w:sz="0" w:space="0" w:color="auto"/>
                    <w:right w:val="none" w:sz="0" w:space="0" w:color="auto"/>
                  </w:divBdr>
                </w:div>
                <w:div w:id="1184251212">
                  <w:marLeft w:val="480"/>
                  <w:marRight w:val="0"/>
                  <w:marTop w:val="0"/>
                  <w:marBottom w:val="0"/>
                  <w:divBdr>
                    <w:top w:val="none" w:sz="0" w:space="0" w:color="auto"/>
                    <w:left w:val="none" w:sz="0" w:space="0" w:color="auto"/>
                    <w:bottom w:val="none" w:sz="0" w:space="0" w:color="auto"/>
                    <w:right w:val="none" w:sz="0" w:space="0" w:color="auto"/>
                  </w:divBdr>
                </w:div>
                <w:div w:id="722365157">
                  <w:marLeft w:val="480"/>
                  <w:marRight w:val="0"/>
                  <w:marTop w:val="0"/>
                  <w:marBottom w:val="0"/>
                  <w:divBdr>
                    <w:top w:val="none" w:sz="0" w:space="0" w:color="auto"/>
                    <w:left w:val="none" w:sz="0" w:space="0" w:color="auto"/>
                    <w:bottom w:val="none" w:sz="0" w:space="0" w:color="auto"/>
                    <w:right w:val="none" w:sz="0" w:space="0" w:color="auto"/>
                  </w:divBdr>
                </w:div>
                <w:div w:id="2029061494">
                  <w:marLeft w:val="480"/>
                  <w:marRight w:val="0"/>
                  <w:marTop w:val="0"/>
                  <w:marBottom w:val="0"/>
                  <w:divBdr>
                    <w:top w:val="none" w:sz="0" w:space="0" w:color="auto"/>
                    <w:left w:val="none" w:sz="0" w:space="0" w:color="auto"/>
                    <w:bottom w:val="none" w:sz="0" w:space="0" w:color="auto"/>
                    <w:right w:val="none" w:sz="0" w:space="0" w:color="auto"/>
                  </w:divBdr>
                </w:div>
                <w:div w:id="2025357001">
                  <w:marLeft w:val="480"/>
                  <w:marRight w:val="0"/>
                  <w:marTop w:val="0"/>
                  <w:marBottom w:val="0"/>
                  <w:divBdr>
                    <w:top w:val="none" w:sz="0" w:space="0" w:color="auto"/>
                    <w:left w:val="none" w:sz="0" w:space="0" w:color="auto"/>
                    <w:bottom w:val="none" w:sz="0" w:space="0" w:color="auto"/>
                    <w:right w:val="none" w:sz="0" w:space="0" w:color="auto"/>
                  </w:divBdr>
                </w:div>
                <w:div w:id="92749312">
                  <w:marLeft w:val="480"/>
                  <w:marRight w:val="0"/>
                  <w:marTop w:val="0"/>
                  <w:marBottom w:val="0"/>
                  <w:divBdr>
                    <w:top w:val="none" w:sz="0" w:space="0" w:color="auto"/>
                    <w:left w:val="none" w:sz="0" w:space="0" w:color="auto"/>
                    <w:bottom w:val="none" w:sz="0" w:space="0" w:color="auto"/>
                    <w:right w:val="none" w:sz="0" w:space="0" w:color="auto"/>
                  </w:divBdr>
                </w:div>
                <w:div w:id="468980205">
                  <w:marLeft w:val="480"/>
                  <w:marRight w:val="0"/>
                  <w:marTop w:val="0"/>
                  <w:marBottom w:val="0"/>
                  <w:divBdr>
                    <w:top w:val="none" w:sz="0" w:space="0" w:color="auto"/>
                    <w:left w:val="none" w:sz="0" w:space="0" w:color="auto"/>
                    <w:bottom w:val="none" w:sz="0" w:space="0" w:color="auto"/>
                    <w:right w:val="none" w:sz="0" w:space="0" w:color="auto"/>
                  </w:divBdr>
                </w:div>
                <w:div w:id="1030686015">
                  <w:marLeft w:val="480"/>
                  <w:marRight w:val="0"/>
                  <w:marTop w:val="0"/>
                  <w:marBottom w:val="0"/>
                  <w:divBdr>
                    <w:top w:val="none" w:sz="0" w:space="0" w:color="auto"/>
                    <w:left w:val="none" w:sz="0" w:space="0" w:color="auto"/>
                    <w:bottom w:val="none" w:sz="0" w:space="0" w:color="auto"/>
                    <w:right w:val="none" w:sz="0" w:space="0" w:color="auto"/>
                  </w:divBdr>
                </w:div>
                <w:div w:id="1188131003">
                  <w:marLeft w:val="480"/>
                  <w:marRight w:val="0"/>
                  <w:marTop w:val="0"/>
                  <w:marBottom w:val="0"/>
                  <w:divBdr>
                    <w:top w:val="none" w:sz="0" w:space="0" w:color="auto"/>
                    <w:left w:val="none" w:sz="0" w:space="0" w:color="auto"/>
                    <w:bottom w:val="none" w:sz="0" w:space="0" w:color="auto"/>
                    <w:right w:val="none" w:sz="0" w:space="0" w:color="auto"/>
                  </w:divBdr>
                </w:div>
                <w:div w:id="1404133932">
                  <w:marLeft w:val="480"/>
                  <w:marRight w:val="0"/>
                  <w:marTop w:val="0"/>
                  <w:marBottom w:val="0"/>
                  <w:divBdr>
                    <w:top w:val="none" w:sz="0" w:space="0" w:color="auto"/>
                    <w:left w:val="none" w:sz="0" w:space="0" w:color="auto"/>
                    <w:bottom w:val="none" w:sz="0" w:space="0" w:color="auto"/>
                    <w:right w:val="none" w:sz="0" w:space="0" w:color="auto"/>
                  </w:divBdr>
                </w:div>
                <w:div w:id="1428428689">
                  <w:marLeft w:val="480"/>
                  <w:marRight w:val="0"/>
                  <w:marTop w:val="0"/>
                  <w:marBottom w:val="0"/>
                  <w:divBdr>
                    <w:top w:val="none" w:sz="0" w:space="0" w:color="auto"/>
                    <w:left w:val="none" w:sz="0" w:space="0" w:color="auto"/>
                    <w:bottom w:val="none" w:sz="0" w:space="0" w:color="auto"/>
                    <w:right w:val="none" w:sz="0" w:space="0" w:color="auto"/>
                  </w:divBdr>
                </w:div>
              </w:divsChild>
            </w:div>
            <w:div w:id="170266718">
              <w:marLeft w:val="0"/>
              <w:marRight w:val="0"/>
              <w:marTop w:val="0"/>
              <w:marBottom w:val="0"/>
              <w:divBdr>
                <w:top w:val="none" w:sz="0" w:space="0" w:color="auto"/>
                <w:left w:val="none" w:sz="0" w:space="0" w:color="auto"/>
                <w:bottom w:val="none" w:sz="0" w:space="0" w:color="auto"/>
                <w:right w:val="none" w:sz="0" w:space="0" w:color="auto"/>
              </w:divBdr>
              <w:divsChild>
                <w:div w:id="1795366020">
                  <w:marLeft w:val="480"/>
                  <w:marRight w:val="0"/>
                  <w:marTop w:val="0"/>
                  <w:marBottom w:val="0"/>
                  <w:divBdr>
                    <w:top w:val="none" w:sz="0" w:space="0" w:color="auto"/>
                    <w:left w:val="none" w:sz="0" w:space="0" w:color="auto"/>
                    <w:bottom w:val="none" w:sz="0" w:space="0" w:color="auto"/>
                    <w:right w:val="none" w:sz="0" w:space="0" w:color="auto"/>
                  </w:divBdr>
                </w:div>
                <w:div w:id="171379860">
                  <w:marLeft w:val="480"/>
                  <w:marRight w:val="0"/>
                  <w:marTop w:val="0"/>
                  <w:marBottom w:val="0"/>
                  <w:divBdr>
                    <w:top w:val="none" w:sz="0" w:space="0" w:color="auto"/>
                    <w:left w:val="none" w:sz="0" w:space="0" w:color="auto"/>
                    <w:bottom w:val="none" w:sz="0" w:space="0" w:color="auto"/>
                    <w:right w:val="none" w:sz="0" w:space="0" w:color="auto"/>
                  </w:divBdr>
                </w:div>
                <w:div w:id="549197649">
                  <w:marLeft w:val="480"/>
                  <w:marRight w:val="0"/>
                  <w:marTop w:val="0"/>
                  <w:marBottom w:val="0"/>
                  <w:divBdr>
                    <w:top w:val="none" w:sz="0" w:space="0" w:color="auto"/>
                    <w:left w:val="none" w:sz="0" w:space="0" w:color="auto"/>
                    <w:bottom w:val="none" w:sz="0" w:space="0" w:color="auto"/>
                    <w:right w:val="none" w:sz="0" w:space="0" w:color="auto"/>
                  </w:divBdr>
                </w:div>
                <w:div w:id="343634871">
                  <w:marLeft w:val="480"/>
                  <w:marRight w:val="0"/>
                  <w:marTop w:val="0"/>
                  <w:marBottom w:val="0"/>
                  <w:divBdr>
                    <w:top w:val="none" w:sz="0" w:space="0" w:color="auto"/>
                    <w:left w:val="none" w:sz="0" w:space="0" w:color="auto"/>
                    <w:bottom w:val="none" w:sz="0" w:space="0" w:color="auto"/>
                    <w:right w:val="none" w:sz="0" w:space="0" w:color="auto"/>
                  </w:divBdr>
                </w:div>
                <w:div w:id="1286693501">
                  <w:marLeft w:val="480"/>
                  <w:marRight w:val="0"/>
                  <w:marTop w:val="0"/>
                  <w:marBottom w:val="0"/>
                  <w:divBdr>
                    <w:top w:val="none" w:sz="0" w:space="0" w:color="auto"/>
                    <w:left w:val="none" w:sz="0" w:space="0" w:color="auto"/>
                    <w:bottom w:val="none" w:sz="0" w:space="0" w:color="auto"/>
                    <w:right w:val="none" w:sz="0" w:space="0" w:color="auto"/>
                  </w:divBdr>
                </w:div>
                <w:div w:id="1974360344">
                  <w:marLeft w:val="480"/>
                  <w:marRight w:val="0"/>
                  <w:marTop w:val="0"/>
                  <w:marBottom w:val="0"/>
                  <w:divBdr>
                    <w:top w:val="none" w:sz="0" w:space="0" w:color="auto"/>
                    <w:left w:val="none" w:sz="0" w:space="0" w:color="auto"/>
                    <w:bottom w:val="none" w:sz="0" w:space="0" w:color="auto"/>
                    <w:right w:val="none" w:sz="0" w:space="0" w:color="auto"/>
                  </w:divBdr>
                </w:div>
                <w:div w:id="260450187">
                  <w:marLeft w:val="480"/>
                  <w:marRight w:val="0"/>
                  <w:marTop w:val="0"/>
                  <w:marBottom w:val="0"/>
                  <w:divBdr>
                    <w:top w:val="none" w:sz="0" w:space="0" w:color="auto"/>
                    <w:left w:val="none" w:sz="0" w:space="0" w:color="auto"/>
                    <w:bottom w:val="none" w:sz="0" w:space="0" w:color="auto"/>
                    <w:right w:val="none" w:sz="0" w:space="0" w:color="auto"/>
                  </w:divBdr>
                </w:div>
                <w:div w:id="542208935">
                  <w:marLeft w:val="480"/>
                  <w:marRight w:val="0"/>
                  <w:marTop w:val="0"/>
                  <w:marBottom w:val="0"/>
                  <w:divBdr>
                    <w:top w:val="none" w:sz="0" w:space="0" w:color="auto"/>
                    <w:left w:val="none" w:sz="0" w:space="0" w:color="auto"/>
                    <w:bottom w:val="none" w:sz="0" w:space="0" w:color="auto"/>
                    <w:right w:val="none" w:sz="0" w:space="0" w:color="auto"/>
                  </w:divBdr>
                </w:div>
                <w:div w:id="1830900447">
                  <w:marLeft w:val="480"/>
                  <w:marRight w:val="0"/>
                  <w:marTop w:val="0"/>
                  <w:marBottom w:val="0"/>
                  <w:divBdr>
                    <w:top w:val="none" w:sz="0" w:space="0" w:color="auto"/>
                    <w:left w:val="none" w:sz="0" w:space="0" w:color="auto"/>
                    <w:bottom w:val="none" w:sz="0" w:space="0" w:color="auto"/>
                    <w:right w:val="none" w:sz="0" w:space="0" w:color="auto"/>
                  </w:divBdr>
                </w:div>
                <w:div w:id="1631091071">
                  <w:marLeft w:val="480"/>
                  <w:marRight w:val="0"/>
                  <w:marTop w:val="0"/>
                  <w:marBottom w:val="0"/>
                  <w:divBdr>
                    <w:top w:val="none" w:sz="0" w:space="0" w:color="auto"/>
                    <w:left w:val="none" w:sz="0" w:space="0" w:color="auto"/>
                    <w:bottom w:val="none" w:sz="0" w:space="0" w:color="auto"/>
                    <w:right w:val="none" w:sz="0" w:space="0" w:color="auto"/>
                  </w:divBdr>
                </w:div>
                <w:div w:id="915675820">
                  <w:marLeft w:val="480"/>
                  <w:marRight w:val="0"/>
                  <w:marTop w:val="0"/>
                  <w:marBottom w:val="0"/>
                  <w:divBdr>
                    <w:top w:val="none" w:sz="0" w:space="0" w:color="auto"/>
                    <w:left w:val="none" w:sz="0" w:space="0" w:color="auto"/>
                    <w:bottom w:val="none" w:sz="0" w:space="0" w:color="auto"/>
                    <w:right w:val="none" w:sz="0" w:space="0" w:color="auto"/>
                  </w:divBdr>
                </w:div>
                <w:div w:id="942345030">
                  <w:marLeft w:val="480"/>
                  <w:marRight w:val="0"/>
                  <w:marTop w:val="0"/>
                  <w:marBottom w:val="0"/>
                  <w:divBdr>
                    <w:top w:val="none" w:sz="0" w:space="0" w:color="auto"/>
                    <w:left w:val="none" w:sz="0" w:space="0" w:color="auto"/>
                    <w:bottom w:val="none" w:sz="0" w:space="0" w:color="auto"/>
                    <w:right w:val="none" w:sz="0" w:space="0" w:color="auto"/>
                  </w:divBdr>
                </w:div>
                <w:div w:id="120001477">
                  <w:marLeft w:val="480"/>
                  <w:marRight w:val="0"/>
                  <w:marTop w:val="0"/>
                  <w:marBottom w:val="0"/>
                  <w:divBdr>
                    <w:top w:val="none" w:sz="0" w:space="0" w:color="auto"/>
                    <w:left w:val="none" w:sz="0" w:space="0" w:color="auto"/>
                    <w:bottom w:val="none" w:sz="0" w:space="0" w:color="auto"/>
                    <w:right w:val="none" w:sz="0" w:space="0" w:color="auto"/>
                  </w:divBdr>
                </w:div>
                <w:div w:id="1907570143">
                  <w:marLeft w:val="480"/>
                  <w:marRight w:val="0"/>
                  <w:marTop w:val="0"/>
                  <w:marBottom w:val="0"/>
                  <w:divBdr>
                    <w:top w:val="none" w:sz="0" w:space="0" w:color="auto"/>
                    <w:left w:val="none" w:sz="0" w:space="0" w:color="auto"/>
                    <w:bottom w:val="none" w:sz="0" w:space="0" w:color="auto"/>
                    <w:right w:val="none" w:sz="0" w:space="0" w:color="auto"/>
                  </w:divBdr>
                </w:div>
                <w:div w:id="1451165219">
                  <w:marLeft w:val="480"/>
                  <w:marRight w:val="0"/>
                  <w:marTop w:val="0"/>
                  <w:marBottom w:val="0"/>
                  <w:divBdr>
                    <w:top w:val="none" w:sz="0" w:space="0" w:color="auto"/>
                    <w:left w:val="none" w:sz="0" w:space="0" w:color="auto"/>
                    <w:bottom w:val="none" w:sz="0" w:space="0" w:color="auto"/>
                    <w:right w:val="none" w:sz="0" w:space="0" w:color="auto"/>
                  </w:divBdr>
                </w:div>
                <w:div w:id="157963454">
                  <w:marLeft w:val="480"/>
                  <w:marRight w:val="0"/>
                  <w:marTop w:val="0"/>
                  <w:marBottom w:val="0"/>
                  <w:divBdr>
                    <w:top w:val="none" w:sz="0" w:space="0" w:color="auto"/>
                    <w:left w:val="none" w:sz="0" w:space="0" w:color="auto"/>
                    <w:bottom w:val="none" w:sz="0" w:space="0" w:color="auto"/>
                    <w:right w:val="none" w:sz="0" w:space="0" w:color="auto"/>
                  </w:divBdr>
                </w:div>
                <w:div w:id="194583651">
                  <w:marLeft w:val="480"/>
                  <w:marRight w:val="0"/>
                  <w:marTop w:val="0"/>
                  <w:marBottom w:val="0"/>
                  <w:divBdr>
                    <w:top w:val="none" w:sz="0" w:space="0" w:color="auto"/>
                    <w:left w:val="none" w:sz="0" w:space="0" w:color="auto"/>
                    <w:bottom w:val="none" w:sz="0" w:space="0" w:color="auto"/>
                    <w:right w:val="none" w:sz="0" w:space="0" w:color="auto"/>
                  </w:divBdr>
                </w:div>
              </w:divsChild>
            </w:div>
            <w:div w:id="781996960">
              <w:marLeft w:val="0"/>
              <w:marRight w:val="0"/>
              <w:marTop w:val="0"/>
              <w:marBottom w:val="0"/>
              <w:divBdr>
                <w:top w:val="none" w:sz="0" w:space="0" w:color="auto"/>
                <w:left w:val="none" w:sz="0" w:space="0" w:color="auto"/>
                <w:bottom w:val="none" w:sz="0" w:space="0" w:color="auto"/>
                <w:right w:val="none" w:sz="0" w:space="0" w:color="auto"/>
              </w:divBdr>
              <w:divsChild>
                <w:div w:id="1921326726">
                  <w:marLeft w:val="480"/>
                  <w:marRight w:val="0"/>
                  <w:marTop w:val="0"/>
                  <w:marBottom w:val="0"/>
                  <w:divBdr>
                    <w:top w:val="none" w:sz="0" w:space="0" w:color="auto"/>
                    <w:left w:val="none" w:sz="0" w:space="0" w:color="auto"/>
                    <w:bottom w:val="none" w:sz="0" w:space="0" w:color="auto"/>
                    <w:right w:val="none" w:sz="0" w:space="0" w:color="auto"/>
                  </w:divBdr>
                </w:div>
                <w:div w:id="411436814">
                  <w:marLeft w:val="480"/>
                  <w:marRight w:val="0"/>
                  <w:marTop w:val="0"/>
                  <w:marBottom w:val="0"/>
                  <w:divBdr>
                    <w:top w:val="none" w:sz="0" w:space="0" w:color="auto"/>
                    <w:left w:val="none" w:sz="0" w:space="0" w:color="auto"/>
                    <w:bottom w:val="none" w:sz="0" w:space="0" w:color="auto"/>
                    <w:right w:val="none" w:sz="0" w:space="0" w:color="auto"/>
                  </w:divBdr>
                </w:div>
                <w:div w:id="490951925">
                  <w:marLeft w:val="480"/>
                  <w:marRight w:val="0"/>
                  <w:marTop w:val="0"/>
                  <w:marBottom w:val="0"/>
                  <w:divBdr>
                    <w:top w:val="none" w:sz="0" w:space="0" w:color="auto"/>
                    <w:left w:val="none" w:sz="0" w:space="0" w:color="auto"/>
                    <w:bottom w:val="none" w:sz="0" w:space="0" w:color="auto"/>
                    <w:right w:val="none" w:sz="0" w:space="0" w:color="auto"/>
                  </w:divBdr>
                </w:div>
                <w:div w:id="1739133142">
                  <w:marLeft w:val="480"/>
                  <w:marRight w:val="0"/>
                  <w:marTop w:val="0"/>
                  <w:marBottom w:val="0"/>
                  <w:divBdr>
                    <w:top w:val="none" w:sz="0" w:space="0" w:color="auto"/>
                    <w:left w:val="none" w:sz="0" w:space="0" w:color="auto"/>
                    <w:bottom w:val="none" w:sz="0" w:space="0" w:color="auto"/>
                    <w:right w:val="none" w:sz="0" w:space="0" w:color="auto"/>
                  </w:divBdr>
                </w:div>
                <w:div w:id="1810433690">
                  <w:marLeft w:val="480"/>
                  <w:marRight w:val="0"/>
                  <w:marTop w:val="0"/>
                  <w:marBottom w:val="0"/>
                  <w:divBdr>
                    <w:top w:val="none" w:sz="0" w:space="0" w:color="auto"/>
                    <w:left w:val="none" w:sz="0" w:space="0" w:color="auto"/>
                    <w:bottom w:val="none" w:sz="0" w:space="0" w:color="auto"/>
                    <w:right w:val="none" w:sz="0" w:space="0" w:color="auto"/>
                  </w:divBdr>
                </w:div>
                <w:div w:id="974027936">
                  <w:marLeft w:val="480"/>
                  <w:marRight w:val="0"/>
                  <w:marTop w:val="0"/>
                  <w:marBottom w:val="0"/>
                  <w:divBdr>
                    <w:top w:val="none" w:sz="0" w:space="0" w:color="auto"/>
                    <w:left w:val="none" w:sz="0" w:space="0" w:color="auto"/>
                    <w:bottom w:val="none" w:sz="0" w:space="0" w:color="auto"/>
                    <w:right w:val="none" w:sz="0" w:space="0" w:color="auto"/>
                  </w:divBdr>
                </w:div>
                <w:div w:id="678508684">
                  <w:marLeft w:val="480"/>
                  <w:marRight w:val="0"/>
                  <w:marTop w:val="0"/>
                  <w:marBottom w:val="0"/>
                  <w:divBdr>
                    <w:top w:val="none" w:sz="0" w:space="0" w:color="auto"/>
                    <w:left w:val="none" w:sz="0" w:space="0" w:color="auto"/>
                    <w:bottom w:val="none" w:sz="0" w:space="0" w:color="auto"/>
                    <w:right w:val="none" w:sz="0" w:space="0" w:color="auto"/>
                  </w:divBdr>
                </w:div>
                <w:div w:id="2025546837">
                  <w:marLeft w:val="480"/>
                  <w:marRight w:val="0"/>
                  <w:marTop w:val="0"/>
                  <w:marBottom w:val="0"/>
                  <w:divBdr>
                    <w:top w:val="none" w:sz="0" w:space="0" w:color="auto"/>
                    <w:left w:val="none" w:sz="0" w:space="0" w:color="auto"/>
                    <w:bottom w:val="none" w:sz="0" w:space="0" w:color="auto"/>
                    <w:right w:val="none" w:sz="0" w:space="0" w:color="auto"/>
                  </w:divBdr>
                </w:div>
                <w:div w:id="1078407621">
                  <w:marLeft w:val="480"/>
                  <w:marRight w:val="0"/>
                  <w:marTop w:val="0"/>
                  <w:marBottom w:val="0"/>
                  <w:divBdr>
                    <w:top w:val="none" w:sz="0" w:space="0" w:color="auto"/>
                    <w:left w:val="none" w:sz="0" w:space="0" w:color="auto"/>
                    <w:bottom w:val="none" w:sz="0" w:space="0" w:color="auto"/>
                    <w:right w:val="none" w:sz="0" w:space="0" w:color="auto"/>
                  </w:divBdr>
                </w:div>
                <w:div w:id="1911117205">
                  <w:marLeft w:val="480"/>
                  <w:marRight w:val="0"/>
                  <w:marTop w:val="0"/>
                  <w:marBottom w:val="0"/>
                  <w:divBdr>
                    <w:top w:val="none" w:sz="0" w:space="0" w:color="auto"/>
                    <w:left w:val="none" w:sz="0" w:space="0" w:color="auto"/>
                    <w:bottom w:val="none" w:sz="0" w:space="0" w:color="auto"/>
                    <w:right w:val="none" w:sz="0" w:space="0" w:color="auto"/>
                  </w:divBdr>
                </w:div>
                <w:div w:id="1335304356">
                  <w:marLeft w:val="480"/>
                  <w:marRight w:val="0"/>
                  <w:marTop w:val="0"/>
                  <w:marBottom w:val="0"/>
                  <w:divBdr>
                    <w:top w:val="none" w:sz="0" w:space="0" w:color="auto"/>
                    <w:left w:val="none" w:sz="0" w:space="0" w:color="auto"/>
                    <w:bottom w:val="none" w:sz="0" w:space="0" w:color="auto"/>
                    <w:right w:val="none" w:sz="0" w:space="0" w:color="auto"/>
                  </w:divBdr>
                </w:div>
                <w:div w:id="1319531141">
                  <w:marLeft w:val="480"/>
                  <w:marRight w:val="0"/>
                  <w:marTop w:val="0"/>
                  <w:marBottom w:val="0"/>
                  <w:divBdr>
                    <w:top w:val="none" w:sz="0" w:space="0" w:color="auto"/>
                    <w:left w:val="none" w:sz="0" w:space="0" w:color="auto"/>
                    <w:bottom w:val="none" w:sz="0" w:space="0" w:color="auto"/>
                    <w:right w:val="none" w:sz="0" w:space="0" w:color="auto"/>
                  </w:divBdr>
                </w:div>
                <w:div w:id="2090425459">
                  <w:marLeft w:val="480"/>
                  <w:marRight w:val="0"/>
                  <w:marTop w:val="0"/>
                  <w:marBottom w:val="0"/>
                  <w:divBdr>
                    <w:top w:val="none" w:sz="0" w:space="0" w:color="auto"/>
                    <w:left w:val="none" w:sz="0" w:space="0" w:color="auto"/>
                    <w:bottom w:val="none" w:sz="0" w:space="0" w:color="auto"/>
                    <w:right w:val="none" w:sz="0" w:space="0" w:color="auto"/>
                  </w:divBdr>
                </w:div>
                <w:div w:id="1349680368">
                  <w:marLeft w:val="480"/>
                  <w:marRight w:val="0"/>
                  <w:marTop w:val="0"/>
                  <w:marBottom w:val="0"/>
                  <w:divBdr>
                    <w:top w:val="none" w:sz="0" w:space="0" w:color="auto"/>
                    <w:left w:val="none" w:sz="0" w:space="0" w:color="auto"/>
                    <w:bottom w:val="none" w:sz="0" w:space="0" w:color="auto"/>
                    <w:right w:val="none" w:sz="0" w:space="0" w:color="auto"/>
                  </w:divBdr>
                </w:div>
                <w:div w:id="875697373">
                  <w:marLeft w:val="480"/>
                  <w:marRight w:val="0"/>
                  <w:marTop w:val="0"/>
                  <w:marBottom w:val="0"/>
                  <w:divBdr>
                    <w:top w:val="none" w:sz="0" w:space="0" w:color="auto"/>
                    <w:left w:val="none" w:sz="0" w:space="0" w:color="auto"/>
                    <w:bottom w:val="none" w:sz="0" w:space="0" w:color="auto"/>
                    <w:right w:val="none" w:sz="0" w:space="0" w:color="auto"/>
                  </w:divBdr>
                </w:div>
                <w:div w:id="2089570511">
                  <w:marLeft w:val="480"/>
                  <w:marRight w:val="0"/>
                  <w:marTop w:val="0"/>
                  <w:marBottom w:val="0"/>
                  <w:divBdr>
                    <w:top w:val="none" w:sz="0" w:space="0" w:color="auto"/>
                    <w:left w:val="none" w:sz="0" w:space="0" w:color="auto"/>
                    <w:bottom w:val="none" w:sz="0" w:space="0" w:color="auto"/>
                    <w:right w:val="none" w:sz="0" w:space="0" w:color="auto"/>
                  </w:divBdr>
                </w:div>
                <w:div w:id="1149860191">
                  <w:marLeft w:val="480"/>
                  <w:marRight w:val="0"/>
                  <w:marTop w:val="0"/>
                  <w:marBottom w:val="0"/>
                  <w:divBdr>
                    <w:top w:val="none" w:sz="0" w:space="0" w:color="auto"/>
                    <w:left w:val="none" w:sz="0" w:space="0" w:color="auto"/>
                    <w:bottom w:val="none" w:sz="0" w:space="0" w:color="auto"/>
                    <w:right w:val="none" w:sz="0" w:space="0" w:color="auto"/>
                  </w:divBdr>
                </w:div>
                <w:div w:id="1261792431">
                  <w:marLeft w:val="480"/>
                  <w:marRight w:val="0"/>
                  <w:marTop w:val="0"/>
                  <w:marBottom w:val="0"/>
                  <w:divBdr>
                    <w:top w:val="none" w:sz="0" w:space="0" w:color="auto"/>
                    <w:left w:val="none" w:sz="0" w:space="0" w:color="auto"/>
                    <w:bottom w:val="none" w:sz="0" w:space="0" w:color="auto"/>
                    <w:right w:val="none" w:sz="0" w:space="0" w:color="auto"/>
                  </w:divBdr>
                </w:div>
              </w:divsChild>
            </w:div>
            <w:div w:id="1043792381">
              <w:marLeft w:val="0"/>
              <w:marRight w:val="0"/>
              <w:marTop w:val="0"/>
              <w:marBottom w:val="0"/>
              <w:divBdr>
                <w:top w:val="none" w:sz="0" w:space="0" w:color="auto"/>
                <w:left w:val="none" w:sz="0" w:space="0" w:color="auto"/>
                <w:bottom w:val="none" w:sz="0" w:space="0" w:color="auto"/>
                <w:right w:val="none" w:sz="0" w:space="0" w:color="auto"/>
              </w:divBdr>
              <w:divsChild>
                <w:div w:id="1975676752">
                  <w:marLeft w:val="480"/>
                  <w:marRight w:val="0"/>
                  <w:marTop w:val="0"/>
                  <w:marBottom w:val="0"/>
                  <w:divBdr>
                    <w:top w:val="none" w:sz="0" w:space="0" w:color="auto"/>
                    <w:left w:val="none" w:sz="0" w:space="0" w:color="auto"/>
                    <w:bottom w:val="none" w:sz="0" w:space="0" w:color="auto"/>
                    <w:right w:val="none" w:sz="0" w:space="0" w:color="auto"/>
                  </w:divBdr>
                </w:div>
                <w:div w:id="151794062">
                  <w:marLeft w:val="480"/>
                  <w:marRight w:val="0"/>
                  <w:marTop w:val="0"/>
                  <w:marBottom w:val="0"/>
                  <w:divBdr>
                    <w:top w:val="none" w:sz="0" w:space="0" w:color="auto"/>
                    <w:left w:val="none" w:sz="0" w:space="0" w:color="auto"/>
                    <w:bottom w:val="none" w:sz="0" w:space="0" w:color="auto"/>
                    <w:right w:val="none" w:sz="0" w:space="0" w:color="auto"/>
                  </w:divBdr>
                </w:div>
                <w:div w:id="850412851">
                  <w:marLeft w:val="480"/>
                  <w:marRight w:val="0"/>
                  <w:marTop w:val="0"/>
                  <w:marBottom w:val="0"/>
                  <w:divBdr>
                    <w:top w:val="none" w:sz="0" w:space="0" w:color="auto"/>
                    <w:left w:val="none" w:sz="0" w:space="0" w:color="auto"/>
                    <w:bottom w:val="none" w:sz="0" w:space="0" w:color="auto"/>
                    <w:right w:val="none" w:sz="0" w:space="0" w:color="auto"/>
                  </w:divBdr>
                </w:div>
                <w:div w:id="1536112416">
                  <w:marLeft w:val="480"/>
                  <w:marRight w:val="0"/>
                  <w:marTop w:val="0"/>
                  <w:marBottom w:val="0"/>
                  <w:divBdr>
                    <w:top w:val="none" w:sz="0" w:space="0" w:color="auto"/>
                    <w:left w:val="none" w:sz="0" w:space="0" w:color="auto"/>
                    <w:bottom w:val="none" w:sz="0" w:space="0" w:color="auto"/>
                    <w:right w:val="none" w:sz="0" w:space="0" w:color="auto"/>
                  </w:divBdr>
                </w:div>
                <w:div w:id="1841193074">
                  <w:marLeft w:val="480"/>
                  <w:marRight w:val="0"/>
                  <w:marTop w:val="0"/>
                  <w:marBottom w:val="0"/>
                  <w:divBdr>
                    <w:top w:val="none" w:sz="0" w:space="0" w:color="auto"/>
                    <w:left w:val="none" w:sz="0" w:space="0" w:color="auto"/>
                    <w:bottom w:val="none" w:sz="0" w:space="0" w:color="auto"/>
                    <w:right w:val="none" w:sz="0" w:space="0" w:color="auto"/>
                  </w:divBdr>
                </w:div>
                <w:div w:id="486744097">
                  <w:marLeft w:val="480"/>
                  <w:marRight w:val="0"/>
                  <w:marTop w:val="0"/>
                  <w:marBottom w:val="0"/>
                  <w:divBdr>
                    <w:top w:val="none" w:sz="0" w:space="0" w:color="auto"/>
                    <w:left w:val="none" w:sz="0" w:space="0" w:color="auto"/>
                    <w:bottom w:val="none" w:sz="0" w:space="0" w:color="auto"/>
                    <w:right w:val="none" w:sz="0" w:space="0" w:color="auto"/>
                  </w:divBdr>
                </w:div>
                <w:div w:id="473450335">
                  <w:marLeft w:val="480"/>
                  <w:marRight w:val="0"/>
                  <w:marTop w:val="0"/>
                  <w:marBottom w:val="0"/>
                  <w:divBdr>
                    <w:top w:val="none" w:sz="0" w:space="0" w:color="auto"/>
                    <w:left w:val="none" w:sz="0" w:space="0" w:color="auto"/>
                    <w:bottom w:val="none" w:sz="0" w:space="0" w:color="auto"/>
                    <w:right w:val="none" w:sz="0" w:space="0" w:color="auto"/>
                  </w:divBdr>
                </w:div>
                <w:div w:id="895163988">
                  <w:marLeft w:val="480"/>
                  <w:marRight w:val="0"/>
                  <w:marTop w:val="0"/>
                  <w:marBottom w:val="0"/>
                  <w:divBdr>
                    <w:top w:val="none" w:sz="0" w:space="0" w:color="auto"/>
                    <w:left w:val="none" w:sz="0" w:space="0" w:color="auto"/>
                    <w:bottom w:val="none" w:sz="0" w:space="0" w:color="auto"/>
                    <w:right w:val="none" w:sz="0" w:space="0" w:color="auto"/>
                  </w:divBdr>
                </w:div>
                <w:div w:id="520777920">
                  <w:marLeft w:val="480"/>
                  <w:marRight w:val="0"/>
                  <w:marTop w:val="0"/>
                  <w:marBottom w:val="0"/>
                  <w:divBdr>
                    <w:top w:val="none" w:sz="0" w:space="0" w:color="auto"/>
                    <w:left w:val="none" w:sz="0" w:space="0" w:color="auto"/>
                    <w:bottom w:val="none" w:sz="0" w:space="0" w:color="auto"/>
                    <w:right w:val="none" w:sz="0" w:space="0" w:color="auto"/>
                  </w:divBdr>
                </w:div>
                <w:div w:id="556010810">
                  <w:marLeft w:val="480"/>
                  <w:marRight w:val="0"/>
                  <w:marTop w:val="0"/>
                  <w:marBottom w:val="0"/>
                  <w:divBdr>
                    <w:top w:val="none" w:sz="0" w:space="0" w:color="auto"/>
                    <w:left w:val="none" w:sz="0" w:space="0" w:color="auto"/>
                    <w:bottom w:val="none" w:sz="0" w:space="0" w:color="auto"/>
                    <w:right w:val="none" w:sz="0" w:space="0" w:color="auto"/>
                  </w:divBdr>
                </w:div>
                <w:div w:id="1783189618">
                  <w:marLeft w:val="480"/>
                  <w:marRight w:val="0"/>
                  <w:marTop w:val="0"/>
                  <w:marBottom w:val="0"/>
                  <w:divBdr>
                    <w:top w:val="none" w:sz="0" w:space="0" w:color="auto"/>
                    <w:left w:val="none" w:sz="0" w:space="0" w:color="auto"/>
                    <w:bottom w:val="none" w:sz="0" w:space="0" w:color="auto"/>
                    <w:right w:val="none" w:sz="0" w:space="0" w:color="auto"/>
                  </w:divBdr>
                </w:div>
                <w:div w:id="1446343757">
                  <w:marLeft w:val="480"/>
                  <w:marRight w:val="0"/>
                  <w:marTop w:val="0"/>
                  <w:marBottom w:val="0"/>
                  <w:divBdr>
                    <w:top w:val="none" w:sz="0" w:space="0" w:color="auto"/>
                    <w:left w:val="none" w:sz="0" w:space="0" w:color="auto"/>
                    <w:bottom w:val="none" w:sz="0" w:space="0" w:color="auto"/>
                    <w:right w:val="none" w:sz="0" w:space="0" w:color="auto"/>
                  </w:divBdr>
                </w:div>
                <w:div w:id="1198423839">
                  <w:marLeft w:val="480"/>
                  <w:marRight w:val="0"/>
                  <w:marTop w:val="0"/>
                  <w:marBottom w:val="0"/>
                  <w:divBdr>
                    <w:top w:val="none" w:sz="0" w:space="0" w:color="auto"/>
                    <w:left w:val="none" w:sz="0" w:space="0" w:color="auto"/>
                    <w:bottom w:val="none" w:sz="0" w:space="0" w:color="auto"/>
                    <w:right w:val="none" w:sz="0" w:space="0" w:color="auto"/>
                  </w:divBdr>
                </w:div>
                <w:div w:id="1913395127">
                  <w:marLeft w:val="480"/>
                  <w:marRight w:val="0"/>
                  <w:marTop w:val="0"/>
                  <w:marBottom w:val="0"/>
                  <w:divBdr>
                    <w:top w:val="none" w:sz="0" w:space="0" w:color="auto"/>
                    <w:left w:val="none" w:sz="0" w:space="0" w:color="auto"/>
                    <w:bottom w:val="none" w:sz="0" w:space="0" w:color="auto"/>
                    <w:right w:val="none" w:sz="0" w:space="0" w:color="auto"/>
                  </w:divBdr>
                </w:div>
                <w:div w:id="1409156180">
                  <w:marLeft w:val="480"/>
                  <w:marRight w:val="0"/>
                  <w:marTop w:val="0"/>
                  <w:marBottom w:val="0"/>
                  <w:divBdr>
                    <w:top w:val="none" w:sz="0" w:space="0" w:color="auto"/>
                    <w:left w:val="none" w:sz="0" w:space="0" w:color="auto"/>
                    <w:bottom w:val="none" w:sz="0" w:space="0" w:color="auto"/>
                    <w:right w:val="none" w:sz="0" w:space="0" w:color="auto"/>
                  </w:divBdr>
                </w:div>
                <w:div w:id="319890791">
                  <w:marLeft w:val="480"/>
                  <w:marRight w:val="0"/>
                  <w:marTop w:val="0"/>
                  <w:marBottom w:val="0"/>
                  <w:divBdr>
                    <w:top w:val="none" w:sz="0" w:space="0" w:color="auto"/>
                    <w:left w:val="none" w:sz="0" w:space="0" w:color="auto"/>
                    <w:bottom w:val="none" w:sz="0" w:space="0" w:color="auto"/>
                    <w:right w:val="none" w:sz="0" w:space="0" w:color="auto"/>
                  </w:divBdr>
                </w:div>
                <w:div w:id="1835875100">
                  <w:marLeft w:val="480"/>
                  <w:marRight w:val="0"/>
                  <w:marTop w:val="0"/>
                  <w:marBottom w:val="0"/>
                  <w:divBdr>
                    <w:top w:val="none" w:sz="0" w:space="0" w:color="auto"/>
                    <w:left w:val="none" w:sz="0" w:space="0" w:color="auto"/>
                    <w:bottom w:val="none" w:sz="0" w:space="0" w:color="auto"/>
                    <w:right w:val="none" w:sz="0" w:space="0" w:color="auto"/>
                  </w:divBdr>
                </w:div>
                <w:div w:id="907879233">
                  <w:marLeft w:val="480"/>
                  <w:marRight w:val="0"/>
                  <w:marTop w:val="0"/>
                  <w:marBottom w:val="0"/>
                  <w:divBdr>
                    <w:top w:val="none" w:sz="0" w:space="0" w:color="auto"/>
                    <w:left w:val="none" w:sz="0" w:space="0" w:color="auto"/>
                    <w:bottom w:val="none" w:sz="0" w:space="0" w:color="auto"/>
                    <w:right w:val="none" w:sz="0" w:space="0" w:color="auto"/>
                  </w:divBdr>
                </w:div>
                <w:div w:id="439497963">
                  <w:marLeft w:val="480"/>
                  <w:marRight w:val="0"/>
                  <w:marTop w:val="0"/>
                  <w:marBottom w:val="0"/>
                  <w:divBdr>
                    <w:top w:val="none" w:sz="0" w:space="0" w:color="auto"/>
                    <w:left w:val="none" w:sz="0" w:space="0" w:color="auto"/>
                    <w:bottom w:val="none" w:sz="0" w:space="0" w:color="auto"/>
                    <w:right w:val="none" w:sz="0" w:space="0" w:color="auto"/>
                  </w:divBdr>
                </w:div>
              </w:divsChild>
            </w:div>
            <w:div w:id="1019428560">
              <w:marLeft w:val="0"/>
              <w:marRight w:val="0"/>
              <w:marTop w:val="0"/>
              <w:marBottom w:val="0"/>
              <w:divBdr>
                <w:top w:val="none" w:sz="0" w:space="0" w:color="auto"/>
                <w:left w:val="none" w:sz="0" w:space="0" w:color="auto"/>
                <w:bottom w:val="none" w:sz="0" w:space="0" w:color="auto"/>
                <w:right w:val="none" w:sz="0" w:space="0" w:color="auto"/>
              </w:divBdr>
              <w:divsChild>
                <w:div w:id="1010257625">
                  <w:marLeft w:val="480"/>
                  <w:marRight w:val="0"/>
                  <w:marTop w:val="0"/>
                  <w:marBottom w:val="0"/>
                  <w:divBdr>
                    <w:top w:val="none" w:sz="0" w:space="0" w:color="auto"/>
                    <w:left w:val="none" w:sz="0" w:space="0" w:color="auto"/>
                    <w:bottom w:val="none" w:sz="0" w:space="0" w:color="auto"/>
                    <w:right w:val="none" w:sz="0" w:space="0" w:color="auto"/>
                  </w:divBdr>
                </w:div>
                <w:div w:id="190611436">
                  <w:marLeft w:val="480"/>
                  <w:marRight w:val="0"/>
                  <w:marTop w:val="0"/>
                  <w:marBottom w:val="0"/>
                  <w:divBdr>
                    <w:top w:val="none" w:sz="0" w:space="0" w:color="auto"/>
                    <w:left w:val="none" w:sz="0" w:space="0" w:color="auto"/>
                    <w:bottom w:val="none" w:sz="0" w:space="0" w:color="auto"/>
                    <w:right w:val="none" w:sz="0" w:space="0" w:color="auto"/>
                  </w:divBdr>
                </w:div>
                <w:div w:id="987788469">
                  <w:marLeft w:val="480"/>
                  <w:marRight w:val="0"/>
                  <w:marTop w:val="0"/>
                  <w:marBottom w:val="0"/>
                  <w:divBdr>
                    <w:top w:val="none" w:sz="0" w:space="0" w:color="auto"/>
                    <w:left w:val="none" w:sz="0" w:space="0" w:color="auto"/>
                    <w:bottom w:val="none" w:sz="0" w:space="0" w:color="auto"/>
                    <w:right w:val="none" w:sz="0" w:space="0" w:color="auto"/>
                  </w:divBdr>
                </w:div>
                <w:div w:id="2056613511">
                  <w:marLeft w:val="480"/>
                  <w:marRight w:val="0"/>
                  <w:marTop w:val="0"/>
                  <w:marBottom w:val="0"/>
                  <w:divBdr>
                    <w:top w:val="none" w:sz="0" w:space="0" w:color="auto"/>
                    <w:left w:val="none" w:sz="0" w:space="0" w:color="auto"/>
                    <w:bottom w:val="none" w:sz="0" w:space="0" w:color="auto"/>
                    <w:right w:val="none" w:sz="0" w:space="0" w:color="auto"/>
                  </w:divBdr>
                </w:div>
                <w:div w:id="1209025609">
                  <w:marLeft w:val="480"/>
                  <w:marRight w:val="0"/>
                  <w:marTop w:val="0"/>
                  <w:marBottom w:val="0"/>
                  <w:divBdr>
                    <w:top w:val="none" w:sz="0" w:space="0" w:color="auto"/>
                    <w:left w:val="none" w:sz="0" w:space="0" w:color="auto"/>
                    <w:bottom w:val="none" w:sz="0" w:space="0" w:color="auto"/>
                    <w:right w:val="none" w:sz="0" w:space="0" w:color="auto"/>
                  </w:divBdr>
                </w:div>
                <w:div w:id="1135100726">
                  <w:marLeft w:val="480"/>
                  <w:marRight w:val="0"/>
                  <w:marTop w:val="0"/>
                  <w:marBottom w:val="0"/>
                  <w:divBdr>
                    <w:top w:val="none" w:sz="0" w:space="0" w:color="auto"/>
                    <w:left w:val="none" w:sz="0" w:space="0" w:color="auto"/>
                    <w:bottom w:val="none" w:sz="0" w:space="0" w:color="auto"/>
                    <w:right w:val="none" w:sz="0" w:space="0" w:color="auto"/>
                  </w:divBdr>
                </w:div>
                <w:div w:id="304622895">
                  <w:marLeft w:val="480"/>
                  <w:marRight w:val="0"/>
                  <w:marTop w:val="0"/>
                  <w:marBottom w:val="0"/>
                  <w:divBdr>
                    <w:top w:val="none" w:sz="0" w:space="0" w:color="auto"/>
                    <w:left w:val="none" w:sz="0" w:space="0" w:color="auto"/>
                    <w:bottom w:val="none" w:sz="0" w:space="0" w:color="auto"/>
                    <w:right w:val="none" w:sz="0" w:space="0" w:color="auto"/>
                  </w:divBdr>
                </w:div>
                <w:div w:id="2112165214">
                  <w:marLeft w:val="480"/>
                  <w:marRight w:val="0"/>
                  <w:marTop w:val="0"/>
                  <w:marBottom w:val="0"/>
                  <w:divBdr>
                    <w:top w:val="none" w:sz="0" w:space="0" w:color="auto"/>
                    <w:left w:val="none" w:sz="0" w:space="0" w:color="auto"/>
                    <w:bottom w:val="none" w:sz="0" w:space="0" w:color="auto"/>
                    <w:right w:val="none" w:sz="0" w:space="0" w:color="auto"/>
                  </w:divBdr>
                </w:div>
                <w:div w:id="1083912399">
                  <w:marLeft w:val="480"/>
                  <w:marRight w:val="0"/>
                  <w:marTop w:val="0"/>
                  <w:marBottom w:val="0"/>
                  <w:divBdr>
                    <w:top w:val="none" w:sz="0" w:space="0" w:color="auto"/>
                    <w:left w:val="none" w:sz="0" w:space="0" w:color="auto"/>
                    <w:bottom w:val="none" w:sz="0" w:space="0" w:color="auto"/>
                    <w:right w:val="none" w:sz="0" w:space="0" w:color="auto"/>
                  </w:divBdr>
                </w:div>
                <w:div w:id="279606312">
                  <w:marLeft w:val="480"/>
                  <w:marRight w:val="0"/>
                  <w:marTop w:val="0"/>
                  <w:marBottom w:val="0"/>
                  <w:divBdr>
                    <w:top w:val="none" w:sz="0" w:space="0" w:color="auto"/>
                    <w:left w:val="none" w:sz="0" w:space="0" w:color="auto"/>
                    <w:bottom w:val="none" w:sz="0" w:space="0" w:color="auto"/>
                    <w:right w:val="none" w:sz="0" w:space="0" w:color="auto"/>
                  </w:divBdr>
                </w:div>
                <w:div w:id="1333533827">
                  <w:marLeft w:val="480"/>
                  <w:marRight w:val="0"/>
                  <w:marTop w:val="0"/>
                  <w:marBottom w:val="0"/>
                  <w:divBdr>
                    <w:top w:val="none" w:sz="0" w:space="0" w:color="auto"/>
                    <w:left w:val="none" w:sz="0" w:space="0" w:color="auto"/>
                    <w:bottom w:val="none" w:sz="0" w:space="0" w:color="auto"/>
                    <w:right w:val="none" w:sz="0" w:space="0" w:color="auto"/>
                  </w:divBdr>
                </w:div>
                <w:div w:id="1783499545">
                  <w:marLeft w:val="480"/>
                  <w:marRight w:val="0"/>
                  <w:marTop w:val="0"/>
                  <w:marBottom w:val="0"/>
                  <w:divBdr>
                    <w:top w:val="none" w:sz="0" w:space="0" w:color="auto"/>
                    <w:left w:val="none" w:sz="0" w:space="0" w:color="auto"/>
                    <w:bottom w:val="none" w:sz="0" w:space="0" w:color="auto"/>
                    <w:right w:val="none" w:sz="0" w:space="0" w:color="auto"/>
                  </w:divBdr>
                </w:div>
                <w:div w:id="1455096655">
                  <w:marLeft w:val="480"/>
                  <w:marRight w:val="0"/>
                  <w:marTop w:val="0"/>
                  <w:marBottom w:val="0"/>
                  <w:divBdr>
                    <w:top w:val="none" w:sz="0" w:space="0" w:color="auto"/>
                    <w:left w:val="none" w:sz="0" w:space="0" w:color="auto"/>
                    <w:bottom w:val="none" w:sz="0" w:space="0" w:color="auto"/>
                    <w:right w:val="none" w:sz="0" w:space="0" w:color="auto"/>
                  </w:divBdr>
                </w:div>
                <w:div w:id="2030835569">
                  <w:marLeft w:val="480"/>
                  <w:marRight w:val="0"/>
                  <w:marTop w:val="0"/>
                  <w:marBottom w:val="0"/>
                  <w:divBdr>
                    <w:top w:val="none" w:sz="0" w:space="0" w:color="auto"/>
                    <w:left w:val="none" w:sz="0" w:space="0" w:color="auto"/>
                    <w:bottom w:val="none" w:sz="0" w:space="0" w:color="auto"/>
                    <w:right w:val="none" w:sz="0" w:space="0" w:color="auto"/>
                  </w:divBdr>
                </w:div>
                <w:div w:id="1267074616">
                  <w:marLeft w:val="480"/>
                  <w:marRight w:val="0"/>
                  <w:marTop w:val="0"/>
                  <w:marBottom w:val="0"/>
                  <w:divBdr>
                    <w:top w:val="none" w:sz="0" w:space="0" w:color="auto"/>
                    <w:left w:val="none" w:sz="0" w:space="0" w:color="auto"/>
                    <w:bottom w:val="none" w:sz="0" w:space="0" w:color="auto"/>
                    <w:right w:val="none" w:sz="0" w:space="0" w:color="auto"/>
                  </w:divBdr>
                </w:div>
                <w:div w:id="519243585">
                  <w:marLeft w:val="480"/>
                  <w:marRight w:val="0"/>
                  <w:marTop w:val="0"/>
                  <w:marBottom w:val="0"/>
                  <w:divBdr>
                    <w:top w:val="none" w:sz="0" w:space="0" w:color="auto"/>
                    <w:left w:val="none" w:sz="0" w:space="0" w:color="auto"/>
                    <w:bottom w:val="none" w:sz="0" w:space="0" w:color="auto"/>
                    <w:right w:val="none" w:sz="0" w:space="0" w:color="auto"/>
                  </w:divBdr>
                </w:div>
                <w:div w:id="1084642601">
                  <w:marLeft w:val="480"/>
                  <w:marRight w:val="0"/>
                  <w:marTop w:val="0"/>
                  <w:marBottom w:val="0"/>
                  <w:divBdr>
                    <w:top w:val="none" w:sz="0" w:space="0" w:color="auto"/>
                    <w:left w:val="none" w:sz="0" w:space="0" w:color="auto"/>
                    <w:bottom w:val="none" w:sz="0" w:space="0" w:color="auto"/>
                    <w:right w:val="none" w:sz="0" w:space="0" w:color="auto"/>
                  </w:divBdr>
                </w:div>
                <w:div w:id="568080170">
                  <w:marLeft w:val="480"/>
                  <w:marRight w:val="0"/>
                  <w:marTop w:val="0"/>
                  <w:marBottom w:val="0"/>
                  <w:divBdr>
                    <w:top w:val="none" w:sz="0" w:space="0" w:color="auto"/>
                    <w:left w:val="none" w:sz="0" w:space="0" w:color="auto"/>
                    <w:bottom w:val="none" w:sz="0" w:space="0" w:color="auto"/>
                    <w:right w:val="none" w:sz="0" w:space="0" w:color="auto"/>
                  </w:divBdr>
                </w:div>
                <w:div w:id="1289387752">
                  <w:marLeft w:val="480"/>
                  <w:marRight w:val="0"/>
                  <w:marTop w:val="0"/>
                  <w:marBottom w:val="0"/>
                  <w:divBdr>
                    <w:top w:val="none" w:sz="0" w:space="0" w:color="auto"/>
                    <w:left w:val="none" w:sz="0" w:space="0" w:color="auto"/>
                    <w:bottom w:val="none" w:sz="0" w:space="0" w:color="auto"/>
                    <w:right w:val="none" w:sz="0" w:space="0" w:color="auto"/>
                  </w:divBdr>
                </w:div>
              </w:divsChild>
            </w:div>
            <w:div w:id="377436623">
              <w:marLeft w:val="0"/>
              <w:marRight w:val="0"/>
              <w:marTop w:val="0"/>
              <w:marBottom w:val="0"/>
              <w:divBdr>
                <w:top w:val="none" w:sz="0" w:space="0" w:color="auto"/>
                <w:left w:val="none" w:sz="0" w:space="0" w:color="auto"/>
                <w:bottom w:val="none" w:sz="0" w:space="0" w:color="auto"/>
                <w:right w:val="none" w:sz="0" w:space="0" w:color="auto"/>
              </w:divBdr>
              <w:divsChild>
                <w:div w:id="429007208">
                  <w:marLeft w:val="480"/>
                  <w:marRight w:val="0"/>
                  <w:marTop w:val="0"/>
                  <w:marBottom w:val="0"/>
                  <w:divBdr>
                    <w:top w:val="none" w:sz="0" w:space="0" w:color="auto"/>
                    <w:left w:val="none" w:sz="0" w:space="0" w:color="auto"/>
                    <w:bottom w:val="none" w:sz="0" w:space="0" w:color="auto"/>
                    <w:right w:val="none" w:sz="0" w:space="0" w:color="auto"/>
                  </w:divBdr>
                </w:div>
                <w:div w:id="611594232">
                  <w:marLeft w:val="480"/>
                  <w:marRight w:val="0"/>
                  <w:marTop w:val="0"/>
                  <w:marBottom w:val="0"/>
                  <w:divBdr>
                    <w:top w:val="none" w:sz="0" w:space="0" w:color="auto"/>
                    <w:left w:val="none" w:sz="0" w:space="0" w:color="auto"/>
                    <w:bottom w:val="none" w:sz="0" w:space="0" w:color="auto"/>
                    <w:right w:val="none" w:sz="0" w:space="0" w:color="auto"/>
                  </w:divBdr>
                </w:div>
                <w:div w:id="1619022977">
                  <w:marLeft w:val="480"/>
                  <w:marRight w:val="0"/>
                  <w:marTop w:val="0"/>
                  <w:marBottom w:val="0"/>
                  <w:divBdr>
                    <w:top w:val="none" w:sz="0" w:space="0" w:color="auto"/>
                    <w:left w:val="none" w:sz="0" w:space="0" w:color="auto"/>
                    <w:bottom w:val="none" w:sz="0" w:space="0" w:color="auto"/>
                    <w:right w:val="none" w:sz="0" w:space="0" w:color="auto"/>
                  </w:divBdr>
                </w:div>
                <w:div w:id="55517377">
                  <w:marLeft w:val="480"/>
                  <w:marRight w:val="0"/>
                  <w:marTop w:val="0"/>
                  <w:marBottom w:val="0"/>
                  <w:divBdr>
                    <w:top w:val="none" w:sz="0" w:space="0" w:color="auto"/>
                    <w:left w:val="none" w:sz="0" w:space="0" w:color="auto"/>
                    <w:bottom w:val="none" w:sz="0" w:space="0" w:color="auto"/>
                    <w:right w:val="none" w:sz="0" w:space="0" w:color="auto"/>
                  </w:divBdr>
                </w:div>
                <w:div w:id="502890354">
                  <w:marLeft w:val="480"/>
                  <w:marRight w:val="0"/>
                  <w:marTop w:val="0"/>
                  <w:marBottom w:val="0"/>
                  <w:divBdr>
                    <w:top w:val="none" w:sz="0" w:space="0" w:color="auto"/>
                    <w:left w:val="none" w:sz="0" w:space="0" w:color="auto"/>
                    <w:bottom w:val="none" w:sz="0" w:space="0" w:color="auto"/>
                    <w:right w:val="none" w:sz="0" w:space="0" w:color="auto"/>
                  </w:divBdr>
                </w:div>
                <w:div w:id="1788044332">
                  <w:marLeft w:val="480"/>
                  <w:marRight w:val="0"/>
                  <w:marTop w:val="0"/>
                  <w:marBottom w:val="0"/>
                  <w:divBdr>
                    <w:top w:val="none" w:sz="0" w:space="0" w:color="auto"/>
                    <w:left w:val="none" w:sz="0" w:space="0" w:color="auto"/>
                    <w:bottom w:val="none" w:sz="0" w:space="0" w:color="auto"/>
                    <w:right w:val="none" w:sz="0" w:space="0" w:color="auto"/>
                  </w:divBdr>
                </w:div>
                <w:div w:id="605885886">
                  <w:marLeft w:val="480"/>
                  <w:marRight w:val="0"/>
                  <w:marTop w:val="0"/>
                  <w:marBottom w:val="0"/>
                  <w:divBdr>
                    <w:top w:val="none" w:sz="0" w:space="0" w:color="auto"/>
                    <w:left w:val="none" w:sz="0" w:space="0" w:color="auto"/>
                    <w:bottom w:val="none" w:sz="0" w:space="0" w:color="auto"/>
                    <w:right w:val="none" w:sz="0" w:space="0" w:color="auto"/>
                  </w:divBdr>
                </w:div>
                <w:div w:id="756444840">
                  <w:marLeft w:val="480"/>
                  <w:marRight w:val="0"/>
                  <w:marTop w:val="0"/>
                  <w:marBottom w:val="0"/>
                  <w:divBdr>
                    <w:top w:val="none" w:sz="0" w:space="0" w:color="auto"/>
                    <w:left w:val="none" w:sz="0" w:space="0" w:color="auto"/>
                    <w:bottom w:val="none" w:sz="0" w:space="0" w:color="auto"/>
                    <w:right w:val="none" w:sz="0" w:space="0" w:color="auto"/>
                  </w:divBdr>
                </w:div>
                <w:div w:id="1074399638">
                  <w:marLeft w:val="480"/>
                  <w:marRight w:val="0"/>
                  <w:marTop w:val="0"/>
                  <w:marBottom w:val="0"/>
                  <w:divBdr>
                    <w:top w:val="none" w:sz="0" w:space="0" w:color="auto"/>
                    <w:left w:val="none" w:sz="0" w:space="0" w:color="auto"/>
                    <w:bottom w:val="none" w:sz="0" w:space="0" w:color="auto"/>
                    <w:right w:val="none" w:sz="0" w:space="0" w:color="auto"/>
                  </w:divBdr>
                </w:div>
                <w:div w:id="1135875635">
                  <w:marLeft w:val="480"/>
                  <w:marRight w:val="0"/>
                  <w:marTop w:val="0"/>
                  <w:marBottom w:val="0"/>
                  <w:divBdr>
                    <w:top w:val="none" w:sz="0" w:space="0" w:color="auto"/>
                    <w:left w:val="none" w:sz="0" w:space="0" w:color="auto"/>
                    <w:bottom w:val="none" w:sz="0" w:space="0" w:color="auto"/>
                    <w:right w:val="none" w:sz="0" w:space="0" w:color="auto"/>
                  </w:divBdr>
                </w:div>
                <w:div w:id="845705892">
                  <w:marLeft w:val="480"/>
                  <w:marRight w:val="0"/>
                  <w:marTop w:val="0"/>
                  <w:marBottom w:val="0"/>
                  <w:divBdr>
                    <w:top w:val="none" w:sz="0" w:space="0" w:color="auto"/>
                    <w:left w:val="none" w:sz="0" w:space="0" w:color="auto"/>
                    <w:bottom w:val="none" w:sz="0" w:space="0" w:color="auto"/>
                    <w:right w:val="none" w:sz="0" w:space="0" w:color="auto"/>
                  </w:divBdr>
                </w:div>
                <w:div w:id="904343019">
                  <w:marLeft w:val="480"/>
                  <w:marRight w:val="0"/>
                  <w:marTop w:val="0"/>
                  <w:marBottom w:val="0"/>
                  <w:divBdr>
                    <w:top w:val="none" w:sz="0" w:space="0" w:color="auto"/>
                    <w:left w:val="none" w:sz="0" w:space="0" w:color="auto"/>
                    <w:bottom w:val="none" w:sz="0" w:space="0" w:color="auto"/>
                    <w:right w:val="none" w:sz="0" w:space="0" w:color="auto"/>
                  </w:divBdr>
                </w:div>
                <w:div w:id="916592331">
                  <w:marLeft w:val="480"/>
                  <w:marRight w:val="0"/>
                  <w:marTop w:val="0"/>
                  <w:marBottom w:val="0"/>
                  <w:divBdr>
                    <w:top w:val="none" w:sz="0" w:space="0" w:color="auto"/>
                    <w:left w:val="none" w:sz="0" w:space="0" w:color="auto"/>
                    <w:bottom w:val="none" w:sz="0" w:space="0" w:color="auto"/>
                    <w:right w:val="none" w:sz="0" w:space="0" w:color="auto"/>
                  </w:divBdr>
                </w:div>
                <w:div w:id="145780893">
                  <w:marLeft w:val="480"/>
                  <w:marRight w:val="0"/>
                  <w:marTop w:val="0"/>
                  <w:marBottom w:val="0"/>
                  <w:divBdr>
                    <w:top w:val="none" w:sz="0" w:space="0" w:color="auto"/>
                    <w:left w:val="none" w:sz="0" w:space="0" w:color="auto"/>
                    <w:bottom w:val="none" w:sz="0" w:space="0" w:color="auto"/>
                    <w:right w:val="none" w:sz="0" w:space="0" w:color="auto"/>
                  </w:divBdr>
                </w:div>
                <w:div w:id="1881354166">
                  <w:marLeft w:val="480"/>
                  <w:marRight w:val="0"/>
                  <w:marTop w:val="0"/>
                  <w:marBottom w:val="0"/>
                  <w:divBdr>
                    <w:top w:val="none" w:sz="0" w:space="0" w:color="auto"/>
                    <w:left w:val="none" w:sz="0" w:space="0" w:color="auto"/>
                    <w:bottom w:val="none" w:sz="0" w:space="0" w:color="auto"/>
                    <w:right w:val="none" w:sz="0" w:space="0" w:color="auto"/>
                  </w:divBdr>
                </w:div>
                <w:div w:id="1594581152">
                  <w:marLeft w:val="480"/>
                  <w:marRight w:val="0"/>
                  <w:marTop w:val="0"/>
                  <w:marBottom w:val="0"/>
                  <w:divBdr>
                    <w:top w:val="none" w:sz="0" w:space="0" w:color="auto"/>
                    <w:left w:val="none" w:sz="0" w:space="0" w:color="auto"/>
                    <w:bottom w:val="none" w:sz="0" w:space="0" w:color="auto"/>
                    <w:right w:val="none" w:sz="0" w:space="0" w:color="auto"/>
                  </w:divBdr>
                </w:div>
                <w:div w:id="146409493">
                  <w:marLeft w:val="480"/>
                  <w:marRight w:val="0"/>
                  <w:marTop w:val="0"/>
                  <w:marBottom w:val="0"/>
                  <w:divBdr>
                    <w:top w:val="none" w:sz="0" w:space="0" w:color="auto"/>
                    <w:left w:val="none" w:sz="0" w:space="0" w:color="auto"/>
                    <w:bottom w:val="none" w:sz="0" w:space="0" w:color="auto"/>
                    <w:right w:val="none" w:sz="0" w:space="0" w:color="auto"/>
                  </w:divBdr>
                </w:div>
                <w:div w:id="84614504">
                  <w:marLeft w:val="480"/>
                  <w:marRight w:val="0"/>
                  <w:marTop w:val="0"/>
                  <w:marBottom w:val="0"/>
                  <w:divBdr>
                    <w:top w:val="none" w:sz="0" w:space="0" w:color="auto"/>
                    <w:left w:val="none" w:sz="0" w:space="0" w:color="auto"/>
                    <w:bottom w:val="none" w:sz="0" w:space="0" w:color="auto"/>
                    <w:right w:val="none" w:sz="0" w:space="0" w:color="auto"/>
                  </w:divBdr>
                </w:div>
                <w:div w:id="878277553">
                  <w:marLeft w:val="480"/>
                  <w:marRight w:val="0"/>
                  <w:marTop w:val="0"/>
                  <w:marBottom w:val="0"/>
                  <w:divBdr>
                    <w:top w:val="none" w:sz="0" w:space="0" w:color="auto"/>
                    <w:left w:val="none" w:sz="0" w:space="0" w:color="auto"/>
                    <w:bottom w:val="none" w:sz="0" w:space="0" w:color="auto"/>
                    <w:right w:val="none" w:sz="0" w:space="0" w:color="auto"/>
                  </w:divBdr>
                </w:div>
                <w:div w:id="115947551">
                  <w:marLeft w:val="480"/>
                  <w:marRight w:val="0"/>
                  <w:marTop w:val="0"/>
                  <w:marBottom w:val="0"/>
                  <w:divBdr>
                    <w:top w:val="none" w:sz="0" w:space="0" w:color="auto"/>
                    <w:left w:val="none" w:sz="0" w:space="0" w:color="auto"/>
                    <w:bottom w:val="none" w:sz="0" w:space="0" w:color="auto"/>
                    <w:right w:val="none" w:sz="0" w:space="0" w:color="auto"/>
                  </w:divBdr>
                </w:div>
              </w:divsChild>
            </w:div>
            <w:div w:id="1221864813">
              <w:marLeft w:val="0"/>
              <w:marRight w:val="0"/>
              <w:marTop w:val="0"/>
              <w:marBottom w:val="0"/>
              <w:divBdr>
                <w:top w:val="none" w:sz="0" w:space="0" w:color="auto"/>
                <w:left w:val="none" w:sz="0" w:space="0" w:color="auto"/>
                <w:bottom w:val="none" w:sz="0" w:space="0" w:color="auto"/>
                <w:right w:val="none" w:sz="0" w:space="0" w:color="auto"/>
              </w:divBdr>
              <w:divsChild>
                <w:div w:id="1880622682">
                  <w:marLeft w:val="480"/>
                  <w:marRight w:val="0"/>
                  <w:marTop w:val="0"/>
                  <w:marBottom w:val="0"/>
                  <w:divBdr>
                    <w:top w:val="none" w:sz="0" w:space="0" w:color="auto"/>
                    <w:left w:val="none" w:sz="0" w:space="0" w:color="auto"/>
                    <w:bottom w:val="none" w:sz="0" w:space="0" w:color="auto"/>
                    <w:right w:val="none" w:sz="0" w:space="0" w:color="auto"/>
                  </w:divBdr>
                </w:div>
                <w:div w:id="925504131">
                  <w:marLeft w:val="480"/>
                  <w:marRight w:val="0"/>
                  <w:marTop w:val="0"/>
                  <w:marBottom w:val="0"/>
                  <w:divBdr>
                    <w:top w:val="none" w:sz="0" w:space="0" w:color="auto"/>
                    <w:left w:val="none" w:sz="0" w:space="0" w:color="auto"/>
                    <w:bottom w:val="none" w:sz="0" w:space="0" w:color="auto"/>
                    <w:right w:val="none" w:sz="0" w:space="0" w:color="auto"/>
                  </w:divBdr>
                </w:div>
                <w:div w:id="728068829">
                  <w:marLeft w:val="480"/>
                  <w:marRight w:val="0"/>
                  <w:marTop w:val="0"/>
                  <w:marBottom w:val="0"/>
                  <w:divBdr>
                    <w:top w:val="none" w:sz="0" w:space="0" w:color="auto"/>
                    <w:left w:val="none" w:sz="0" w:space="0" w:color="auto"/>
                    <w:bottom w:val="none" w:sz="0" w:space="0" w:color="auto"/>
                    <w:right w:val="none" w:sz="0" w:space="0" w:color="auto"/>
                  </w:divBdr>
                </w:div>
                <w:div w:id="550963154">
                  <w:marLeft w:val="480"/>
                  <w:marRight w:val="0"/>
                  <w:marTop w:val="0"/>
                  <w:marBottom w:val="0"/>
                  <w:divBdr>
                    <w:top w:val="none" w:sz="0" w:space="0" w:color="auto"/>
                    <w:left w:val="none" w:sz="0" w:space="0" w:color="auto"/>
                    <w:bottom w:val="none" w:sz="0" w:space="0" w:color="auto"/>
                    <w:right w:val="none" w:sz="0" w:space="0" w:color="auto"/>
                  </w:divBdr>
                </w:div>
                <w:div w:id="408894048">
                  <w:marLeft w:val="480"/>
                  <w:marRight w:val="0"/>
                  <w:marTop w:val="0"/>
                  <w:marBottom w:val="0"/>
                  <w:divBdr>
                    <w:top w:val="none" w:sz="0" w:space="0" w:color="auto"/>
                    <w:left w:val="none" w:sz="0" w:space="0" w:color="auto"/>
                    <w:bottom w:val="none" w:sz="0" w:space="0" w:color="auto"/>
                    <w:right w:val="none" w:sz="0" w:space="0" w:color="auto"/>
                  </w:divBdr>
                </w:div>
                <w:div w:id="513344385">
                  <w:marLeft w:val="480"/>
                  <w:marRight w:val="0"/>
                  <w:marTop w:val="0"/>
                  <w:marBottom w:val="0"/>
                  <w:divBdr>
                    <w:top w:val="none" w:sz="0" w:space="0" w:color="auto"/>
                    <w:left w:val="none" w:sz="0" w:space="0" w:color="auto"/>
                    <w:bottom w:val="none" w:sz="0" w:space="0" w:color="auto"/>
                    <w:right w:val="none" w:sz="0" w:space="0" w:color="auto"/>
                  </w:divBdr>
                </w:div>
                <w:div w:id="90518203">
                  <w:marLeft w:val="480"/>
                  <w:marRight w:val="0"/>
                  <w:marTop w:val="0"/>
                  <w:marBottom w:val="0"/>
                  <w:divBdr>
                    <w:top w:val="none" w:sz="0" w:space="0" w:color="auto"/>
                    <w:left w:val="none" w:sz="0" w:space="0" w:color="auto"/>
                    <w:bottom w:val="none" w:sz="0" w:space="0" w:color="auto"/>
                    <w:right w:val="none" w:sz="0" w:space="0" w:color="auto"/>
                  </w:divBdr>
                </w:div>
                <w:div w:id="1438720764">
                  <w:marLeft w:val="480"/>
                  <w:marRight w:val="0"/>
                  <w:marTop w:val="0"/>
                  <w:marBottom w:val="0"/>
                  <w:divBdr>
                    <w:top w:val="none" w:sz="0" w:space="0" w:color="auto"/>
                    <w:left w:val="none" w:sz="0" w:space="0" w:color="auto"/>
                    <w:bottom w:val="none" w:sz="0" w:space="0" w:color="auto"/>
                    <w:right w:val="none" w:sz="0" w:space="0" w:color="auto"/>
                  </w:divBdr>
                </w:div>
                <w:div w:id="963928973">
                  <w:marLeft w:val="480"/>
                  <w:marRight w:val="0"/>
                  <w:marTop w:val="0"/>
                  <w:marBottom w:val="0"/>
                  <w:divBdr>
                    <w:top w:val="none" w:sz="0" w:space="0" w:color="auto"/>
                    <w:left w:val="none" w:sz="0" w:space="0" w:color="auto"/>
                    <w:bottom w:val="none" w:sz="0" w:space="0" w:color="auto"/>
                    <w:right w:val="none" w:sz="0" w:space="0" w:color="auto"/>
                  </w:divBdr>
                </w:div>
                <w:div w:id="1358387451">
                  <w:marLeft w:val="480"/>
                  <w:marRight w:val="0"/>
                  <w:marTop w:val="0"/>
                  <w:marBottom w:val="0"/>
                  <w:divBdr>
                    <w:top w:val="none" w:sz="0" w:space="0" w:color="auto"/>
                    <w:left w:val="none" w:sz="0" w:space="0" w:color="auto"/>
                    <w:bottom w:val="none" w:sz="0" w:space="0" w:color="auto"/>
                    <w:right w:val="none" w:sz="0" w:space="0" w:color="auto"/>
                  </w:divBdr>
                </w:div>
                <w:div w:id="1162429051">
                  <w:marLeft w:val="480"/>
                  <w:marRight w:val="0"/>
                  <w:marTop w:val="0"/>
                  <w:marBottom w:val="0"/>
                  <w:divBdr>
                    <w:top w:val="none" w:sz="0" w:space="0" w:color="auto"/>
                    <w:left w:val="none" w:sz="0" w:space="0" w:color="auto"/>
                    <w:bottom w:val="none" w:sz="0" w:space="0" w:color="auto"/>
                    <w:right w:val="none" w:sz="0" w:space="0" w:color="auto"/>
                  </w:divBdr>
                </w:div>
                <w:div w:id="315912138">
                  <w:marLeft w:val="480"/>
                  <w:marRight w:val="0"/>
                  <w:marTop w:val="0"/>
                  <w:marBottom w:val="0"/>
                  <w:divBdr>
                    <w:top w:val="none" w:sz="0" w:space="0" w:color="auto"/>
                    <w:left w:val="none" w:sz="0" w:space="0" w:color="auto"/>
                    <w:bottom w:val="none" w:sz="0" w:space="0" w:color="auto"/>
                    <w:right w:val="none" w:sz="0" w:space="0" w:color="auto"/>
                  </w:divBdr>
                </w:div>
                <w:div w:id="1335499779">
                  <w:marLeft w:val="480"/>
                  <w:marRight w:val="0"/>
                  <w:marTop w:val="0"/>
                  <w:marBottom w:val="0"/>
                  <w:divBdr>
                    <w:top w:val="none" w:sz="0" w:space="0" w:color="auto"/>
                    <w:left w:val="none" w:sz="0" w:space="0" w:color="auto"/>
                    <w:bottom w:val="none" w:sz="0" w:space="0" w:color="auto"/>
                    <w:right w:val="none" w:sz="0" w:space="0" w:color="auto"/>
                  </w:divBdr>
                </w:div>
                <w:div w:id="476997660">
                  <w:marLeft w:val="480"/>
                  <w:marRight w:val="0"/>
                  <w:marTop w:val="0"/>
                  <w:marBottom w:val="0"/>
                  <w:divBdr>
                    <w:top w:val="none" w:sz="0" w:space="0" w:color="auto"/>
                    <w:left w:val="none" w:sz="0" w:space="0" w:color="auto"/>
                    <w:bottom w:val="none" w:sz="0" w:space="0" w:color="auto"/>
                    <w:right w:val="none" w:sz="0" w:space="0" w:color="auto"/>
                  </w:divBdr>
                </w:div>
                <w:div w:id="349071421">
                  <w:marLeft w:val="480"/>
                  <w:marRight w:val="0"/>
                  <w:marTop w:val="0"/>
                  <w:marBottom w:val="0"/>
                  <w:divBdr>
                    <w:top w:val="none" w:sz="0" w:space="0" w:color="auto"/>
                    <w:left w:val="none" w:sz="0" w:space="0" w:color="auto"/>
                    <w:bottom w:val="none" w:sz="0" w:space="0" w:color="auto"/>
                    <w:right w:val="none" w:sz="0" w:space="0" w:color="auto"/>
                  </w:divBdr>
                </w:div>
                <w:div w:id="290793492">
                  <w:marLeft w:val="480"/>
                  <w:marRight w:val="0"/>
                  <w:marTop w:val="0"/>
                  <w:marBottom w:val="0"/>
                  <w:divBdr>
                    <w:top w:val="none" w:sz="0" w:space="0" w:color="auto"/>
                    <w:left w:val="none" w:sz="0" w:space="0" w:color="auto"/>
                    <w:bottom w:val="none" w:sz="0" w:space="0" w:color="auto"/>
                    <w:right w:val="none" w:sz="0" w:space="0" w:color="auto"/>
                  </w:divBdr>
                </w:div>
                <w:div w:id="320040902">
                  <w:marLeft w:val="480"/>
                  <w:marRight w:val="0"/>
                  <w:marTop w:val="0"/>
                  <w:marBottom w:val="0"/>
                  <w:divBdr>
                    <w:top w:val="none" w:sz="0" w:space="0" w:color="auto"/>
                    <w:left w:val="none" w:sz="0" w:space="0" w:color="auto"/>
                    <w:bottom w:val="none" w:sz="0" w:space="0" w:color="auto"/>
                    <w:right w:val="none" w:sz="0" w:space="0" w:color="auto"/>
                  </w:divBdr>
                </w:div>
                <w:div w:id="361786722">
                  <w:marLeft w:val="480"/>
                  <w:marRight w:val="0"/>
                  <w:marTop w:val="0"/>
                  <w:marBottom w:val="0"/>
                  <w:divBdr>
                    <w:top w:val="none" w:sz="0" w:space="0" w:color="auto"/>
                    <w:left w:val="none" w:sz="0" w:space="0" w:color="auto"/>
                    <w:bottom w:val="none" w:sz="0" w:space="0" w:color="auto"/>
                    <w:right w:val="none" w:sz="0" w:space="0" w:color="auto"/>
                  </w:divBdr>
                </w:div>
                <w:div w:id="2015181931">
                  <w:marLeft w:val="480"/>
                  <w:marRight w:val="0"/>
                  <w:marTop w:val="0"/>
                  <w:marBottom w:val="0"/>
                  <w:divBdr>
                    <w:top w:val="none" w:sz="0" w:space="0" w:color="auto"/>
                    <w:left w:val="none" w:sz="0" w:space="0" w:color="auto"/>
                    <w:bottom w:val="none" w:sz="0" w:space="0" w:color="auto"/>
                    <w:right w:val="none" w:sz="0" w:space="0" w:color="auto"/>
                  </w:divBdr>
                </w:div>
                <w:div w:id="2056611388">
                  <w:marLeft w:val="480"/>
                  <w:marRight w:val="0"/>
                  <w:marTop w:val="0"/>
                  <w:marBottom w:val="0"/>
                  <w:divBdr>
                    <w:top w:val="none" w:sz="0" w:space="0" w:color="auto"/>
                    <w:left w:val="none" w:sz="0" w:space="0" w:color="auto"/>
                    <w:bottom w:val="none" w:sz="0" w:space="0" w:color="auto"/>
                    <w:right w:val="none" w:sz="0" w:space="0" w:color="auto"/>
                  </w:divBdr>
                </w:div>
                <w:div w:id="1105079277">
                  <w:marLeft w:val="480"/>
                  <w:marRight w:val="0"/>
                  <w:marTop w:val="0"/>
                  <w:marBottom w:val="0"/>
                  <w:divBdr>
                    <w:top w:val="none" w:sz="0" w:space="0" w:color="auto"/>
                    <w:left w:val="none" w:sz="0" w:space="0" w:color="auto"/>
                    <w:bottom w:val="none" w:sz="0" w:space="0" w:color="auto"/>
                    <w:right w:val="none" w:sz="0" w:space="0" w:color="auto"/>
                  </w:divBdr>
                </w:div>
              </w:divsChild>
            </w:div>
            <w:div w:id="490634420">
              <w:marLeft w:val="0"/>
              <w:marRight w:val="0"/>
              <w:marTop w:val="0"/>
              <w:marBottom w:val="0"/>
              <w:divBdr>
                <w:top w:val="none" w:sz="0" w:space="0" w:color="auto"/>
                <w:left w:val="none" w:sz="0" w:space="0" w:color="auto"/>
                <w:bottom w:val="none" w:sz="0" w:space="0" w:color="auto"/>
                <w:right w:val="none" w:sz="0" w:space="0" w:color="auto"/>
              </w:divBdr>
              <w:divsChild>
                <w:div w:id="1431393193">
                  <w:marLeft w:val="480"/>
                  <w:marRight w:val="0"/>
                  <w:marTop w:val="0"/>
                  <w:marBottom w:val="0"/>
                  <w:divBdr>
                    <w:top w:val="none" w:sz="0" w:space="0" w:color="auto"/>
                    <w:left w:val="none" w:sz="0" w:space="0" w:color="auto"/>
                    <w:bottom w:val="none" w:sz="0" w:space="0" w:color="auto"/>
                    <w:right w:val="none" w:sz="0" w:space="0" w:color="auto"/>
                  </w:divBdr>
                </w:div>
                <w:div w:id="460655446">
                  <w:marLeft w:val="480"/>
                  <w:marRight w:val="0"/>
                  <w:marTop w:val="0"/>
                  <w:marBottom w:val="0"/>
                  <w:divBdr>
                    <w:top w:val="none" w:sz="0" w:space="0" w:color="auto"/>
                    <w:left w:val="none" w:sz="0" w:space="0" w:color="auto"/>
                    <w:bottom w:val="none" w:sz="0" w:space="0" w:color="auto"/>
                    <w:right w:val="none" w:sz="0" w:space="0" w:color="auto"/>
                  </w:divBdr>
                </w:div>
                <w:div w:id="1581520135">
                  <w:marLeft w:val="480"/>
                  <w:marRight w:val="0"/>
                  <w:marTop w:val="0"/>
                  <w:marBottom w:val="0"/>
                  <w:divBdr>
                    <w:top w:val="none" w:sz="0" w:space="0" w:color="auto"/>
                    <w:left w:val="none" w:sz="0" w:space="0" w:color="auto"/>
                    <w:bottom w:val="none" w:sz="0" w:space="0" w:color="auto"/>
                    <w:right w:val="none" w:sz="0" w:space="0" w:color="auto"/>
                  </w:divBdr>
                </w:div>
                <w:div w:id="803894078">
                  <w:marLeft w:val="480"/>
                  <w:marRight w:val="0"/>
                  <w:marTop w:val="0"/>
                  <w:marBottom w:val="0"/>
                  <w:divBdr>
                    <w:top w:val="none" w:sz="0" w:space="0" w:color="auto"/>
                    <w:left w:val="none" w:sz="0" w:space="0" w:color="auto"/>
                    <w:bottom w:val="none" w:sz="0" w:space="0" w:color="auto"/>
                    <w:right w:val="none" w:sz="0" w:space="0" w:color="auto"/>
                  </w:divBdr>
                </w:div>
                <w:div w:id="1136144398">
                  <w:marLeft w:val="480"/>
                  <w:marRight w:val="0"/>
                  <w:marTop w:val="0"/>
                  <w:marBottom w:val="0"/>
                  <w:divBdr>
                    <w:top w:val="none" w:sz="0" w:space="0" w:color="auto"/>
                    <w:left w:val="none" w:sz="0" w:space="0" w:color="auto"/>
                    <w:bottom w:val="none" w:sz="0" w:space="0" w:color="auto"/>
                    <w:right w:val="none" w:sz="0" w:space="0" w:color="auto"/>
                  </w:divBdr>
                </w:div>
                <w:div w:id="219562422">
                  <w:marLeft w:val="480"/>
                  <w:marRight w:val="0"/>
                  <w:marTop w:val="0"/>
                  <w:marBottom w:val="0"/>
                  <w:divBdr>
                    <w:top w:val="none" w:sz="0" w:space="0" w:color="auto"/>
                    <w:left w:val="none" w:sz="0" w:space="0" w:color="auto"/>
                    <w:bottom w:val="none" w:sz="0" w:space="0" w:color="auto"/>
                    <w:right w:val="none" w:sz="0" w:space="0" w:color="auto"/>
                  </w:divBdr>
                </w:div>
                <w:div w:id="1840925982">
                  <w:marLeft w:val="480"/>
                  <w:marRight w:val="0"/>
                  <w:marTop w:val="0"/>
                  <w:marBottom w:val="0"/>
                  <w:divBdr>
                    <w:top w:val="none" w:sz="0" w:space="0" w:color="auto"/>
                    <w:left w:val="none" w:sz="0" w:space="0" w:color="auto"/>
                    <w:bottom w:val="none" w:sz="0" w:space="0" w:color="auto"/>
                    <w:right w:val="none" w:sz="0" w:space="0" w:color="auto"/>
                  </w:divBdr>
                </w:div>
                <w:div w:id="231307675">
                  <w:marLeft w:val="480"/>
                  <w:marRight w:val="0"/>
                  <w:marTop w:val="0"/>
                  <w:marBottom w:val="0"/>
                  <w:divBdr>
                    <w:top w:val="none" w:sz="0" w:space="0" w:color="auto"/>
                    <w:left w:val="none" w:sz="0" w:space="0" w:color="auto"/>
                    <w:bottom w:val="none" w:sz="0" w:space="0" w:color="auto"/>
                    <w:right w:val="none" w:sz="0" w:space="0" w:color="auto"/>
                  </w:divBdr>
                </w:div>
                <w:div w:id="1784643145">
                  <w:marLeft w:val="480"/>
                  <w:marRight w:val="0"/>
                  <w:marTop w:val="0"/>
                  <w:marBottom w:val="0"/>
                  <w:divBdr>
                    <w:top w:val="none" w:sz="0" w:space="0" w:color="auto"/>
                    <w:left w:val="none" w:sz="0" w:space="0" w:color="auto"/>
                    <w:bottom w:val="none" w:sz="0" w:space="0" w:color="auto"/>
                    <w:right w:val="none" w:sz="0" w:space="0" w:color="auto"/>
                  </w:divBdr>
                </w:div>
                <w:div w:id="1966570904">
                  <w:marLeft w:val="480"/>
                  <w:marRight w:val="0"/>
                  <w:marTop w:val="0"/>
                  <w:marBottom w:val="0"/>
                  <w:divBdr>
                    <w:top w:val="none" w:sz="0" w:space="0" w:color="auto"/>
                    <w:left w:val="none" w:sz="0" w:space="0" w:color="auto"/>
                    <w:bottom w:val="none" w:sz="0" w:space="0" w:color="auto"/>
                    <w:right w:val="none" w:sz="0" w:space="0" w:color="auto"/>
                  </w:divBdr>
                </w:div>
                <w:div w:id="1862040750">
                  <w:marLeft w:val="480"/>
                  <w:marRight w:val="0"/>
                  <w:marTop w:val="0"/>
                  <w:marBottom w:val="0"/>
                  <w:divBdr>
                    <w:top w:val="none" w:sz="0" w:space="0" w:color="auto"/>
                    <w:left w:val="none" w:sz="0" w:space="0" w:color="auto"/>
                    <w:bottom w:val="none" w:sz="0" w:space="0" w:color="auto"/>
                    <w:right w:val="none" w:sz="0" w:space="0" w:color="auto"/>
                  </w:divBdr>
                </w:div>
                <w:div w:id="999768708">
                  <w:marLeft w:val="480"/>
                  <w:marRight w:val="0"/>
                  <w:marTop w:val="0"/>
                  <w:marBottom w:val="0"/>
                  <w:divBdr>
                    <w:top w:val="none" w:sz="0" w:space="0" w:color="auto"/>
                    <w:left w:val="none" w:sz="0" w:space="0" w:color="auto"/>
                    <w:bottom w:val="none" w:sz="0" w:space="0" w:color="auto"/>
                    <w:right w:val="none" w:sz="0" w:space="0" w:color="auto"/>
                  </w:divBdr>
                </w:div>
                <w:div w:id="1375345015">
                  <w:marLeft w:val="480"/>
                  <w:marRight w:val="0"/>
                  <w:marTop w:val="0"/>
                  <w:marBottom w:val="0"/>
                  <w:divBdr>
                    <w:top w:val="none" w:sz="0" w:space="0" w:color="auto"/>
                    <w:left w:val="none" w:sz="0" w:space="0" w:color="auto"/>
                    <w:bottom w:val="none" w:sz="0" w:space="0" w:color="auto"/>
                    <w:right w:val="none" w:sz="0" w:space="0" w:color="auto"/>
                  </w:divBdr>
                </w:div>
                <w:div w:id="105464534">
                  <w:marLeft w:val="480"/>
                  <w:marRight w:val="0"/>
                  <w:marTop w:val="0"/>
                  <w:marBottom w:val="0"/>
                  <w:divBdr>
                    <w:top w:val="none" w:sz="0" w:space="0" w:color="auto"/>
                    <w:left w:val="none" w:sz="0" w:space="0" w:color="auto"/>
                    <w:bottom w:val="none" w:sz="0" w:space="0" w:color="auto"/>
                    <w:right w:val="none" w:sz="0" w:space="0" w:color="auto"/>
                  </w:divBdr>
                </w:div>
                <w:div w:id="966275675">
                  <w:marLeft w:val="480"/>
                  <w:marRight w:val="0"/>
                  <w:marTop w:val="0"/>
                  <w:marBottom w:val="0"/>
                  <w:divBdr>
                    <w:top w:val="none" w:sz="0" w:space="0" w:color="auto"/>
                    <w:left w:val="none" w:sz="0" w:space="0" w:color="auto"/>
                    <w:bottom w:val="none" w:sz="0" w:space="0" w:color="auto"/>
                    <w:right w:val="none" w:sz="0" w:space="0" w:color="auto"/>
                  </w:divBdr>
                </w:div>
                <w:div w:id="1620338717">
                  <w:marLeft w:val="480"/>
                  <w:marRight w:val="0"/>
                  <w:marTop w:val="0"/>
                  <w:marBottom w:val="0"/>
                  <w:divBdr>
                    <w:top w:val="none" w:sz="0" w:space="0" w:color="auto"/>
                    <w:left w:val="none" w:sz="0" w:space="0" w:color="auto"/>
                    <w:bottom w:val="none" w:sz="0" w:space="0" w:color="auto"/>
                    <w:right w:val="none" w:sz="0" w:space="0" w:color="auto"/>
                  </w:divBdr>
                </w:div>
                <w:div w:id="908929624">
                  <w:marLeft w:val="480"/>
                  <w:marRight w:val="0"/>
                  <w:marTop w:val="0"/>
                  <w:marBottom w:val="0"/>
                  <w:divBdr>
                    <w:top w:val="none" w:sz="0" w:space="0" w:color="auto"/>
                    <w:left w:val="none" w:sz="0" w:space="0" w:color="auto"/>
                    <w:bottom w:val="none" w:sz="0" w:space="0" w:color="auto"/>
                    <w:right w:val="none" w:sz="0" w:space="0" w:color="auto"/>
                  </w:divBdr>
                </w:div>
                <w:div w:id="185796322">
                  <w:marLeft w:val="480"/>
                  <w:marRight w:val="0"/>
                  <w:marTop w:val="0"/>
                  <w:marBottom w:val="0"/>
                  <w:divBdr>
                    <w:top w:val="none" w:sz="0" w:space="0" w:color="auto"/>
                    <w:left w:val="none" w:sz="0" w:space="0" w:color="auto"/>
                    <w:bottom w:val="none" w:sz="0" w:space="0" w:color="auto"/>
                    <w:right w:val="none" w:sz="0" w:space="0" w:color="auto"/>
                  </w:divBdr>
                </w:div>
                <w:div w:id="101455938">
                  <w:marLeft w:val="480"/>
                  <w:marRight w:val="0"/>
                  <w:marTop w:val="0"/>
                  <w:marBottom w:val="0"/>
                  <w:divBdr>
                    <w:top w:val="none" w:sz="0" w:space="0" w:color="auto"/>
                    <w:left w:val="none" w:sz="0" w:space="0" w:color="auto"/>
                    <w:bottom w:val="none" w:sz="0" w:space="0" w:color="auto"/>
                    <w:right w:val="none" w:sz="0" w:space="0" w:color="auto"/>
                  </w:divBdr>
                </w:div>
                <w:div w:id="871696645">
                  <w:marLeft w:val="480"/>
                  <w:marRight w:val="0"/>
                  <w:marTop w:val="0"/>
                  <w:marBottom w:val="0"/>
                  <w:divBdr>
                    <w:top w:val="none" w:sz="0" w:space="0" w:color="auto"/>
                    <w:left w:val="none" w:sz="0" w:space="0" w:color="auto"/>
                    <w:bottom w:val="none" w:sz="0" w:space="0" w:color="auto"/>
                    <w:right w:val="none" w:sz="0" w:space="0" w:color="auto"/>
                  </w:divBdr>
                </w:div>
                <w:div w:id="188568345">
                  <w:marLeft w:val="480"/>
                  <w:marRight w:val="0"/>
                  <w:marTop w:val="0"/>
                  <w:marBottom w:val="0"/>
                  <w:divBdr>
                    <w:top w:val="none" w:sz="0" w:space="0" w:color="auto"/>
                    <w:left w:val="none" w:sz="0" w:space="0" w:color="auto"/>
                    <w:bottom w:val="none" w:sz="0" w:space="0" w:color="auto"/>
                    <w:right w:val="none" w:sz="0" w:space="0" w:color="auto"/>
                  </w:divBdr>
                </w:div>
                <w:div w:id="2024474325">
                  <w:marLeft w:val="480"/>
                  <w:marRight w:val="0"/>
                  <w:marTop w:val="0"/>
                  <w:marBottom w:val="0"/>
                  <w:divBdr>
                    <w:top w:val="none" w:sz="0" w:space="0" w:color="auto"/>
                    <w:left w:val="none" w:sz="0" w:space="0" w:color="auto"/>
                    <w:bottom w:val="none" w:sz="0" w:space="0" w:color="auto"/>
                    <w:right w:val="none" w:sz="0" w:space="0" w:color="auto"/>
                  </w:divBdr>
                </w:div>
              </w:divsChild>
            </w:div>
            <w:div w:id="1568997636">
              <w:marLeft w:val="0"/>
              <w:marRight w:val="0"/>
              <w:marTop w:val="0"/>
              <w:marBottom w:val="0"/>
              <w:divBdr>
                <w:top w:val="none" w:sz="0" w:space="0" w:color="auto"/>
                <w:left w:val="none" w:sz="0" w:space="0" w:color="auto"/>
                <w:bottom w:val="none" w:sz="0" w:space="0" w:color="auto"/>
                <w:right w:val="none" w:sz="0" w:space="0" w:color="auto"/>
              </w:divBdr>
              <w:divsChild>
                <w:div w:id="1742412468">
                  <w:marLeft w:val="480"/>
                  <w:marRight w:val="0"/>
                  <w:marTop w:val="0"/>
                  <w:marBottom w:val="0"/>
                  <w:divBdr>
                    <w:top w:val="none" w:sz="0" w:space="0" w:color="auto"/>
                    <w:left w:val="none" w:sz="0" w:space="0" w:color="auto"/>
                    <w:bottom w:val="none" w:sz="0" w:space="0" w:color="auto"/>
                    <w:right w:val="none" w:sz="0" w:space="0" w:color="auto"/>
                  </w:divBdr>
                </w:div>
                <w:div w:id="1999845393">
                  <w:marLeft w:val="480"/>
                  <w:marRight w:val="0"/>
                  <w:marTop w:val="0"/>
                  <w:marBottom w:val="0"/>
                  <w:divBdr>
                    <w:top w:val="none" w:sz="0" w:space="0" w:color="auto"/>
                    <w:left w:val="none" w:sz="0" w:space="0" w:color="auto"/>
                    <w:bottom w:val="none" w:sz="0" w:space="0" w:color="auto"/>
                    <w:right w:val="none" w:sz="0" w:space="0" w:color="auto"/>
                  </w:divBdr>
                </w:div>
                <w:div w:id="183372733">
                  <w:marLeft w:val="480"/>
                  <w:marRight w:val="0"/>
                  <w:marTop w:val="0"/>
                  <w:marBottom w:val="0"/>
                  <w:divBdr>
                    <w:top w:val="none" w:sz="0" w:space="0" w:color="auto"/>
                    <w:left w:val="none" w:sz="0" w:space="0" w:color="auto"/>
                    <w:bottom w:val="none" w:sz="0" w:space="0" w:color="auto"/>
                    <w:right w:val="none" w:sz="0" w:space="0" w:color="auto"/>
                  </w:divBdr>
                </w:div>
                <w:div w:id="1277520801">
                  <w:marLeft w:val="480"/>
                  <w:marRight w:val="0"/>
                  <w:marTop w:val="0"/>
                  <w:marBottom w:val="0"/>
                  <w:divBdr>
                    <w:top w:val="none" w:sz="0" w:space="0" w:color="auto"/>
                    <w:left w:val="none" w:sz="0" w:space="0" w:color="auto"/>
                    <w:bottom w:val="none" w:sz="0" w:space="0" w:color="auto"/>
                    <w:right w:val="none" w:sz="0" w:space="0" w:color="auto"/>
                  </w:divBdr>
                </w:div>
                <w:div w:id="693001018">
                  <w:marLeft w:val="480"/>
                  <w:marRight w:val="0"/>
                  <w:marTop w:val="0"/>
                  <w:marBottom w:val="0"/>
                  <w:divBdr>
                    <w:top w:val="none" w:sz="0" w:space="0" w:color="auto"/>
                    <w:left w:val="none" w:sz="0" w:space="0" w:color="auto"/>
                    <w:bottom w:val="none" w:sz="0" w:space="0" w:color="auto"/>
                    <w:right w:val="none" w:sz="0" w:space="0" w:color="auto"/>
                  </w:divBdr>
                </w:div>
                <w:div w:id="1640307189">
                  <w:marLeft w:val="480"/>
                  <w:marRight w:val="0"/>
                  <w:marTop w:val="0"/>
                  <w:marBottom w:val="0"/>
                  <w:divBdr>
                    <w:top w:val="none" w:sz="0" w:space="0" w:color="auto"/>
                    <w:left w:val="none" w:sz="0" w:space="0" w:color="auto"/>
                    <w:bottom w:val="none" w:sz="0" w:space="0" w:color="auto"/>
                    <w:right w:val="none" w:sz="0" w:space="0" w:color="auto"/>
                  </w:divBdr>
                </w:div>
                <w:div w:id="1812013438">
                  <w:marLeft w:val="480"/>
                  <w:marRight w:val="0"/>
                  <w:marTop w:val="0"/>
                  <w:marBottom w:val="0"/>
                  <w:divBdr>
                    <w:top w:val="none" w:sz="0" w:space="0" w:color="auto"/>
                    <w:left w:val="none" w:sz="0" w:space="0" w:color="auto"/>
                    <w:bottom w:val="none" w:sz="0" w:space="0" w:color="auto"/>
                    <w:right w:val="none" w:sz="0" w:space="0" w:color="auto"/>
                  </w:divBdr>
                </w:div>
                <w:div w:id="1901360713">
                  <w:marLeft w:val="480"/>
                  <w:marRight w:val="0"/>
                  <w:marTop w:val="0"/>
                  <w:marBottom w:val="0"/>
                  <w:divBdr>
                    <w:top w:val="none" w:sz="0" w:space="0" w:color="auto"/>
                    <w:left w:val="none" w:sz="0" w:space="0" w:color="auto"/>
                    <w:bottom w:val="none" w:sz="0" w:space="0" w:color="auto"/>
                    <w:right w:val="none" w:sz="0" w:space="0" w:color="auto"/>
                  </w:divBdr>
                </w:div>
                <w:div w:id="2025858849">
                  <w:marLeft w:val="480"/>
                  <w:marRight w:val="0"/>
                  <w:marTop w:val="0"/>
                  <w:marBottom w:val="0"/>
                  <w:divBdr>
                    <w:top w:val="none" w:sz="0" w:space="0" w:color="auto"/>
                    <w:left w:val="none" w:sz="0" w:space="0" w:color="auto"/>
                    <w:bottom w:val="none" w:sz="0" w:space="0" w:color="auto"/>
                    <w:right w:val="none" w:sz="0" w:space="0" w:color="auto"/>
                  </w:divBdr>
                </w:div>
                <w:div w:id="496773887">
                  <w:marLeft w:val="480"/>
                  <w:marRight w:val="0"/>
                  <w:marTop w:val="0"/>
                  <w:marBottom w:val="0"/>
                  <w:divBdr>
                    <w:top w:val="none" w:sz="0" w:space="0" w:color="auto"/>
                    <w:left w:val="none" w:sz="0" w:space="0" w:color="auto"/>
                    <w:bottom w:val="none" w:sz="0" w:space="0" w:color="auto"/>
                    <w:right w:val="none" w:sz="0" w:space="0" w:color="auto"/>
                  </w:divBdr>
                </w:div>
                <w:div w:id="314341090">
                  <w:marLeft w:val="480"/>
                  <w:marRight w:val="0"/>
                  <w:marTop w:val="0"/>
                  <w:marBottom w:val="0"/>
                  <w:divBdr>
                    <w:top w:val="none" w:sz="0" w:space="0" w:color="auto"/>
                    <w:left w:val="none" w:sz="0" w:space="0" w:color="auto"/>
                    <w:bottom w:val="none" w:sz="0" w:space="0" w:color="auto"/>
                    <w:right w:val="none" w:sz="0" w:space="0" w:color="auto"/>
                  </w:divBdr>
                </w:div>
                <w:div w:id="1987856184">
                  <w:marLeft w:val="480"/>
                  <w:marRight w:val="0"/>
                  <w:marTop w:val="0"/>
                  <w:marBottom w:val="0"/>
                  <w:divBdr>
                    <w:top w:val="none" w:sz="0" w:space="0" w:color="auto"/>
                    <w:left w:val="none" w:sz="0" w:space="0" w:color="auto"/>
                    <w:bottom w:val="none" w:sz="0" w:space="0" w:color="auto"/>
                    <w:right w:val="none" w:sz="0" w:space="0" w:color="auto"/>
                  </w:divBdr>
                </w:div>
                <w:div w:id="1463571139">
                  <w:marLeft w:val="480"/>
                  <w:marRight w:val="0"/>
                  <w:marTop w:val="0"/>
                  <w:marBottom w:val="0"/>
                  <w:divBdr>
                    <w:top w:val="none" w:sz="0" w:space="0" w:color="auto"/>
                    <w:left w:val="none" w:sz="0" w:space="0" w:color="auto"/>
                    <w:bottom w:val="none" w:sz="0" w:space="0" w:color="auto"/>
                    <w:right w:val="none" w:sz="0" w:space="0" w:color="auto"/>
                  </w:divBdr>
                </w:div>
                <w:div w:id="743064457">
                  <w:marLeft w:val="480"/>
                  <w:marRight w:val="0"/>
                  <w:marTop w:val="0"/>
                  <w:marBottom w:val="0"/>
                  <w:divBdr>
                    <w:top w:val="none" w:sz="0" w:space="0" w:color="auto"/>
                    <w:left w:val="none" w:sz="0" w:space="0" w:color="auto"/>
                    <w:bottom w:val="none" w:sz="0" w:space="0" w:color="auto"/>
                    <w:right w:val="none" w:sz="0" w:space="0" w:color="auto"/>
                  </w:divBdr>
                </w:div>
                <w:div w:id="1961564935">
                  <w:marLeft w:val="480"/>
                  <w:marRight w:val="0"/>
                  <w:marTop w:val="0"/>
                  <w:marBottom w:val="0"/>
                  <w:divBdr>
                    <w:top w:val="none" w:sz="0" w:space="0" w:color="auto"/>
                    <w:left w:val="none" w:sz="0" w:space="0" w:color="auto"/>
                    <w:bottom w:val="none" w:sz="0" w:space="0" w:color="auto"/>
                    <w:right w:val="none" w:sz="0" w:space="0" w:color="auto"/>
                  </w:divBdr>
                </w:div>
                <w:div w:id="2047563614">
                  <w:marLeft w:val="480"/>
                  <w:marRight w:val="0"/>
                  <w:marTop w:val="0"/>
                  <w:marBottom w:val="0"/>
                  <w:divBdr>
                    <w:top w:val="none" w:sz="0" w:space="0" w:color="auto"/>
                    <w:left w:val="none" w:sz="0" w:space="0" w:color="auto"/>
                    <w:bottom w:val="none" w:sz="0" w:space="0" w:color="auto"/>
                    <w:right w:val="none" w:sz="0" w:space="0" w:color="auto"/>
                  </w:divBdr>
                </w:div>
                <w:div w:id="1268851959">
                  <w:marLeft w:val="480"/>
                  <w:marRight w:val="0"/>
                  <w:marTop w:val="0"/>
                  <w:marBottom w:val="0"/>
                  <w:divBdr>
                    <w:top w:val="none" w:sz="0" w:space="0" w:color="auto"/>
                    <w:left w:val="none" w:sz="0" w:space="0" w:color="auto"/>
                    <w:bottom w:val="none" w:sz="0" w:space="0" w:color="auto"/>
                    <w:right w:val="none" w:sz="0" w:space="0" w:color="auto"/>
                  </w:divBdr>
                </w:div>
                <w:div w:id="658536698">
                  <w:marLeft w:val="480"/>
                  <w:marRight w:val="0"/>
                  <w:marTop w:val="0"/>
                  <w:marBottom w:val="0"/>
                  <w:divBdr>
                    <w:top w:val="none" w:sz="0" w:space="0" w:color="auto"/>
                    <w:left w:val="none" w:sz="0" w:space="0" w:color="auto"/>
                    <w:bottom w:val="none" w:sz="0" w:space="0" w:color="auto"/>
                    <w:right w:val="none" w:sz="0" w:space="0" w:color="auto"/>
                  </w:divBdr>
                </w:div>
                <w:div w:id="867138810">
                  <w:marLeft w:val="480"/>
                  <w:marRight w:val="0"/>
                  <w:marTop w:val="0"/>
                  <w:marBottom w:val="0"/>
                  <w:divBdr>
                    <w:top w:val="none" w:sz="0" w:space="0" w:color="auto"/>
                    <w:left w:val="none" w:sz="0" w:space="0" w:color="auto"/>
                    <w:bottom w:val="none" w:sz="0" w:space="0" w:color="auto"/>
                    <w:right w:val="none" w:sz="0" w:space="0" w:color="auto"/>
                  </w:divBdr>
                </w:div>
                <w:div w:id="1088238210">
                  <w:marLeft w:val="480"/>
                  <w:marRight w:val="0"/>
                  <w:marTop w:val="0"/>
                  <w:marBottom w:val="0"/>
                  <w:divBdr>
                    <w:top w:val="none" w:sz="0" w:space="0" w:color="auto"/>
                    <w:left w:val="none" w:sz="0" w:space="0" w:color="auto"/>
                    <w:bottom w:val="none" w:sz="0" w:space="0" w:color="auto"/>
                    <w:right w:val="none" w:sz="0" w:space="0" w:color="auto"/>
                  </w:divBdr>
                </w:div>
                <w:div w:id="1207181540">
                  <w:marLeft w:val="480"/>
                  <w:marRight w:val="0"/>
                  <w:marTop w:val="0"/>
                  <w:marBottom w:val="0"/>
                  <w:divBdr>
                    <w:top w:val="none" w:sz="0" w:space="0" w:color="auto"/>
                    <w:left w:val="none" w:sz="0" w:space="0" w:color="auto"/>
                    <w:bottom w:val="none" w:sz="0" w:space="0" w:color="auto"/>
                    <w:right w:val="none" w:sz="0" w:space="0" w:color="auto"/>
                  </w:divBdr>
                </w:div>
                <w:div w:id="1232040189">
                  <w:marLeft w:val="480"/>
                  <w:marRight w:val="0"/>
                  <w:marTop w:val="0"/>
                  <w:marBottom w:val="0"/>
                  <w:divBdr>
                    <w:top w:val="none" w:sz="0" w:space="0" w:color="auto"/>
                    <w:left w:val="none" w:sz="0" w:space="0" w:color="auto"/>
                    <w:bottom w:val="none" w:sz="0" w:space="0" w:color="auto"/>
                    <w:right w:val="none" w:sz="0" w:space="0" w:color="auto"/>
                  </w:divBdr>
                </w:div>
                <w:div w:id="945504903">
                  <w:marLeft w:val="480"/>
                  <w:marRight w:val="0"/>
                  <w:marTop w:val="0"/>
                  <w:marBottom w:val="0"/>
                  <w:divBdr>
                    <w:top w:val="none" w:sz="0" w:space="0" w:color="auto"/>
                    <w:left w:val="none" w:sz="0" w:space="0" w:color="auto"/>
                    <w:bottom w:val="none" w:sz="0" w:space="0" w:color="auto"/>
                    <w:right w:val="none" w:sz="0" w:space="0" w:color="auto"/>
                  </w:divBdr>
                </w:div>
              </w:divsChild>
            </w:div>
            <w:div w:id="1185902702">
              <w:marLeft w:val="0"/>
              <w:marRight w:val="0"/>
              <w:marTop w:val="0"/>
              <w:marBottom w:val="0"/>
              <w:divBdr>
                <w:top w:val="none" w:sz="0" w:space="0" w:color="auto"/>
                <w:left w:val="none" w:sz="0" w:space="0" w:color="auto"/>
                <w:bottom w:val="none" w:sz="0" w:space="0" w:color="auto"/>
                <w:right w:val="none" w:sz="0" w:space="0" w:color="auto"/>
              </w:divBdr>
              <w:divsChild>
                <w:div w:id="520165694">
                  <w:marLeft w:val="480"/>
                  <w:marRight w:val="0"/>
                  <w:marTop w:val="0"/>
                  <w:marBottom w:val="0"/>
                  <w:divBdr>
                    <w:top w:val="none" w:sz="0" w:space="0" w:color="auto"/>
                    <w:left w:val="none" w:sz="0" w:space="0" w:color="auto"/>
                    <w:bottom w:val="none" w:sz="0" w:space="0" w:color="auto"/>
                    <w:right w:val="none" w:sz="0" w:space="0" w:color="auto"/>
                  </w:divBdr>
                </w:div>
                <w:div w:id="2035766422">
                  <w:marLeft w:val="480"/>
                  <w:marRight w:val="0"/>
                  <w:marTop w:val="0"/>
                  <w:marBottom w:val="0"/>
                  <w:divBdr>
                    <w:top w:val="none" w:sz="0" w:space="0" w:color="auto"/>
                    <w:left w:val="none" w:sz="0" w:space="0" w:color="auto"/>
                    <w:bottom w:val="none" w:sz="0" w:space="0" w:color="auto"/>
                    <w:right w:val="none" w:sz="0" w:space="0" w:color="auto"/>
                  </w:divBdr>
                </w:div>
                <w:div w:id="670529725">
                  <w:marLeft w:val="480"/>
                  <w:marRight w:val="0"/>
                  <w:marTop w:val="0"/>
                  <w:marBottom w:val="0"/>
                  <w:divBdr>
                    <w:top w:val="none" w:sz="0" w:space="0" w:color="auto"/>
                    <w:left w:val="none" w:sz="0" w:space="0" w:color="auto"/>
                    <w:bottom w:val="none" w:sz="0" w:space="0" w:color="auto"/>
                    <w:right w:val="none" w:sz="0" w:space="0" w:color="auto"/>
                  </w:divBdr>
                </w:div>
                <w:div w:id="498347884">
                  <w:marLeft w:val="480"/>
                  <w:marRight w:val="0"/>
                  <w:marTop w:val="0"/>
                  <w:marBottom w:val="0"/>
                  <w:divBdr>
                    <w:top w:val="none" w:sz="0" w:space="0" w:color="auto"/>
                    <w:left w:val="none" w:sz="0" w:space="0" w:color="auto"/>
                    <w:bottom w:val="none" w:sz="0" w:space="0" w:color="auto"/>
                    <w:right w:val="none" w:sz="0" w:space="0" w:color="auto"/>
                  </w:divBdr>
                </w:div>
                <w:div w:id="1559172634">
                  <w:marLeft w:val="480"/>
                  <w:marRight w:val="0"/>
                  <w:marTop w:val="0"/>
                  <w:marBottom w:val="0"/>
                  <w:divBdr>
                    <w:top w:val="none" w:sz="0" w:space="0" w:color="auto"/>
                    <w:left w:val="none" w:sz="0" w:space="0" w:color="auto"/>
                    <w:bottom w:val="none" w:sz="0" w:space="0" w:color="auto"/>
                    <w:right w:val="none" w:sz="0" w:space="0" w:color="auto"/>
                  </w:divBdr>
                </w:div>
                <w:div w:id="1818306099">
                  <w:marLeft w:val="480"/>
                  <w:marRight w:val="0"/>
                  <w:marTop w:val="0"/>
                  <w:marBottom w:val="0"/>
                  <w:divBdr>
                    <w:top w:val="none" w:sz="0" w:space="0" w:color="auto"/>
                    <w:left w:val="none" w:sz="0" w:space="0" w:color="auto"/>
                    <w:bottom w:val="none" w:sz="0" w:space="0" w:color="auto"/>
                    <w:right w:val="none" w:sz="0" w:space="0" w:color="auto"/>
                  </w:divBdr>
                </w:div>
                <w:div w:id="72624891">
                  <w:marLeft w:val="480"/>
                  <w:marRight w:val="0"/>
                  <w:marTop w:val="0"/>
                  <w:marBottom w:val="0"/>
                  <w:divBdr>
                    <w:top w:val="none" w:sz="0" w:space="0" w:color="auto"/>
                    <w:left w:val="none" w:sz="0" w:space="0" w:color="auto"/>
                    <w:bottom w:val="none" w:sz="0" w:space="0" w:color="auto"/>
                    <w:right w:val="none" w:sz="0" w:space="0" w:color="auto"/>
                  </w:divBdr>
                </w:div>
                <w:div w:id="81026783">
                  <w:marLeft w:val="480"/>
                  <w:marRight w:val="0"/>
                  <w:marTop w:val="0"/>
                  <w:marBottom w:val="0"/>
                  <w:divBdr>
                    <w:top w:val="none" w:sz="0" w:space="0" w:color="auto"/>
                    <w:left w:val="none" w:sz="0" w:space="0" w:color="auto"/>
                    <w:bottom w:val="none" w:sz="0" w:space="0" w:color="auto"/>
                    <w:right w:val="none" w:sz="0" w:space="0" w:color="auto"/>
                  </w:divBdr>
                </w:div>
                <w:div w:id="1207334998">
                  <w:marLeft w:val="480"/>
                  <w:marRight w:val="0"/>
                  <w:marTop w:val="0"/>
                  <w:marBottom w:val="0"/>
                  <w:divBdr>
                    <w:top w:val="none" w:sz="0" w:space="0" w:color="auto"/>
                    <w:left w:val="none" w:sz="0" w:space="0" w:color="auto"/>
                    <w:bottom w:val="none" w:sz="0" w:space="0" w:color="auto"/>
                    <w:right w:val="none" w:sz="0" w:space="0" w:color="auto"/>
                  </w:divBdr>
                </w:div>
                <w:div w:id="646515614">
                  <w:marLeft w:val="480"/>
                  <w:marRight w:val="0"/>
                  <w:marTop w:val="0"/>
                  <w:marBottom w:val="0"/>
                  <w:divBdr>
                    <w:top w:val="none" w:sz="0" w:space="0" w:color="auto"/>
                    <w:left w:val="none" w:sz="0" w:space="0" w:color="auto"/>
                    <w:bottom w:val="none" w:sz="0" w:space="0" w:color="auto"/>
                    <w:right w:val="none" w:sz="0" w:space="0" w:color="auto"/>
                  </w:divBdr>
                </w:div>
                <w:div w:id="1017853923">
                  <w:marLeft w:val="480"/>
                  <w:marRight w:val="0"/>
                  <w:marTop w:val="0"/>
                  <w:marBottom w:val="0"/>
                  <w:divBdr>
                    <w:top w:val="none" w:sz="0" w:space="0" w:color="auto"/>
                    <w:left w:val="none" w:sz="0" w:space="0" w:color="auto"/>
                    <w:bottom w:val="none" w:sz="0" w:space="0" w:color="auto"/>
                    <w:right w:val="none" w:sz="0" w:space="0" w:color="auto"/>
                  </w:divBdr>
                </w:div>
                <w:div w:id="633558756">
                  <w:marLeft w:val="480"/>
                  <w:marRight w:val="0"/>
                  <w:marTop w:val="0"/>
                  <w:marBottom w:val="0"/>
                  <w:divBdr>
                    <w:top w:val="none" w:sz="0" w:space="0" w:color="auto"/>
                    <w:left w:val="none" w:sz="0" w:space="0" w:color="auto"/>
                    <w:bottom w:val="none" w:sz="0" w:space="0" w:color="auto"/>
                    <w:right w:val="none" w:sz="0" w:space="0" w:color="auto"/>
                  </w:divBdr>
                </w:div>
                <w:div w:id="411002535">
                  <w:marLeft w:val="480"/>
                  <w:marRight w:val="0"/>
                  <w:marTop w:val="0"/>
                  <w:marBottom w:val="0"/>
                  <w:divBdr>
                    <w:top w:val="none" w:sz="0" w:space="0" w:color="auto"/>
                    <w:left w:val="none" w:sz="0" w:space="0" w:color="auto"/>
                    <w:bottom w:val="none" w:sz="0" w:space="0" w:color="auto"/>
                    <w:right w:val="none" w:sz="0" w:space="0" w:color="auto"/>
                  </w:divBdr>
                </w:div>
                <w:div w:id="748307996">
                  <w:marLeft w:val="480"/>
                  <w:marRight w:val="0"/>
                  <w:marTop w:val="0"/>
                  <w:marBottom w:val="0"/>
                  <w:divBdr>
                    <w:top w:val="none" w:sz="0" w:space="0" w:color="auto"/>
                    <w:left w:val="none" w:sz="0" w:space="0" w:color="auto"/>
                    <w:bottom w:val="none" w:sz="0" w:space="0" w:color="auto"/>
                    <w:right w:val="none" w:sz="0" w:space="0" w:color="auto"/>
                  </w:divBdr>
                </w:div>
                <w:div w:id="1065834299">
                  <w:marLeft w:val="480"/>
                  <w:marRight w:val="0"/>
                  <w:marTop w:val="0"/>
                  <w:marBottom w:val="0"/>
                  <w:divBdr>
                    <w:top w:val="none" w:sz="0" w:space="0" w:color="auto"/>
                    <w:left w:val="none" w:sz="0" w:space="0" w:color="auto"/>
                    <w:bottom w:val="none" w:sz="0" w:space="0" w:color="auto"/>
                    <w:right w:val="none" w:sz="0" w:space="0" w:color="auto"/>
                  </w:divBdr>
                </w:div>
                <w:div w:id="441917313">
                  <w:marLeft w:val="480"/>
                  <w:marRight w:val="0"/>
                  <w:marTop w:val="0"/>
                  <w:marBottom w:val="0"/>
                  <w:divBdr>
                    <w:top w:val="none" w:sz="0" w:space="0" w:color="auto"/>
                    <w:left w:val="none" w:sz="0" w:space="0" w:color="auto"/>
                    <w:bottom w:val="none" w:sz="0" w:space="0" w:color="auto"/>
                    <w:right w:val="none" w:sz="0" w:space="0" w:color="auto"/>
                  </w:divBdr>
                </w:div>
                <w:div w:id="750733834">
                  <w:marLeft w:val="480"/>
                  <w:marRight w:val="0"/>
                  <w:marTop w:val="0"/>
                  <w:marBottom w:val="0"/>
                  <w:divBdr>
                    <w:top w:val="none" w:sz="0" w:space="0" w:color="auto"/>
                    <w:left w:val="none" w:sz="0" w:space="0" w:color="auto"/>
                    <w:bottom w:val="none" w:sz="0" w:space="0" w:color="auto"/>
                    <w:right w:val="none" w:sz="0" w:space="0" w:color="auto"/>
                  </w:divBdr>
                </w:div>
                <w:div w:id="1900365154">
                  <w:marLeft w:val="480"/>
                  <w:marRight w:val="0"/>
                  <w:marTop w:val="0"/>
                  <w:marBottom w:val="0"/>
                  <w:divBdr>
                    <w:top w:val="none" w:sz="0" w:space="0" w:color="auto"/>
                    <w:left w:val="none" w:sz="0" w:space="0" w:color="auto"/>
                    <w:bottom w:val="none" w:sz="0" w:space="0" w:color="auto"/>
                    <w:right w:val="none" w:sz="0" w:space="0" w:color="auto"/>
                  </w:divBdr>
                </w:div>
                <w:div w:id="1656571065">
                  <w:marLeft w:val="480"/>
                  <w:marRight w:val="0"/>
                  <w:marTop w:val="0"/>
                  <w:marBottom w:val="0"/>
                  <w:divBdr>
                    <w:top w:val="none" w:sz="0" w:space="0" w:color="auto"/>
                    <w:left w:val="none" w:sz="0" w:space="0" w:color="auto"/>
                    <w:bottom w:val="none" w:sz="0" w:space="0" w:color="auto"/>
                    <w:right w:val="none" w:sz="0" w:space="0" w:color="auto"/>
                  </w:divBdr>
                </w:div>
                <w:div w:id="82184505">
                  <w:marLeft w:val="480"/>
                  <w:marRight w:val="0"/>
                  <w:marTop w:val="0"/>
                  <w:marBottom w:val="0"/>
                  <w:divBdr>
                    <w:top w:val="none" w:sz="0" w:space="0" w:color="auto"/>
                    <w:left w:val="none" w:sz="0" w:space="0" w:color="auto"/>
                    <w:bottom w:val="none" w:sz="0" w:space="0" w:color="auto"/>
                    <w:right w:val="none" w:sz="0" w:space="0" w:color="auto"/>
                  </w:divBdr>
                </w:div>
                <w:div w:id="1534344321">
                  <w:marLeft w:val="480"/>
                  <w:marRight w:val="0"/>
                  <w:marTop w:val="0"/>
                  <w:marBottom w:val="0"/>
                  <w:divBdr>
                    <w:top w:val="none" w:sz="0" w:space="0" w:color="auto"/>
                    <w:left w:val="none" w:sz="0" w:space="0" w:color="auto"/>
                    <w:bottom w:val="none" w:sz="0" w:space="0" w:color="auto"/>
                    <w:right w:val="none" w:sz="0" w:space="0" w:color="auto"/>
                  </w:divBdr>
                </w:div>
                <w:div w:id="1255433924">
                  <w:marLeft w:val="480"/>
                  <w:marRight w:val="0"/>
                  <w:marTop w:val="0"/>
                  <w:marBottom w:val="0"/>
                  <w:divBdr>
                    <w:top w:val="none" w:sz="0" w:space="0" w:color="auto"/>
                    <w:left w:val="none" w:sz="0" w:space="0" w:color="auto"/>
                    <w:bottom w:val="none" w:sz="0" w:space="0" w:color="auto"/>
                    <w:right w:val="none" w:sz="0" w:space="0" w:color="auto"/>
                  </w:divBdr>
                </w:div>
                <w:div w:id="371157494">
                  <w:marLeft w:val="480"/>
                  <w:marRight w:val="0"/>
                  <w:marTop w:val="0"/>
                  <w:marBottom w:val="0"/>
                  <w:divBdr>
                    <w:top w:val="none" w:sz="0" w:space="0" w:color="auto"/>
                    <w:left w:val="none" w:sz="0" w:space="0" w:color="auto"/>
                    <w:bottom w:val="none" w:sz="0" w:space="0" w:color="auto"/>
                    <w:right w:val="none" w:sz="0" w:space="0" w:color="auto"/>
                  </w:divBdr>
                </w:div>
                <w:div w:id="7288494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95910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hendrawardhana@unesa.ac.id" TargetMode="External"/><Relationship Id="rId4" Type="http://schemas.openxmlformats.org/officeDocument/2006/relationships/settings" Target="settings.xml"/><Relationship Id="rId9" Type="http://schemas.openxmlformats.org/officeDocument/2006/relationships/hyperlink" Target="mailto:Nisabillah.18073@mhs.unesa.ac.i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7B2E5CFFF86D4585214DAD47FBF1E5"/>
        <w:category>
          <w:name w:val="General"/>
          <w:gallery w:val="placeholder"/>
        </w:category>
        <w:types>
          <w:type w:val="bbPlcHdr"/>
        </w:types>
        <w:behaviors>
          <w:behavior w:val="content"/>
        </w:behaviors>
        <w:guid w:val="{9FAD9541-174D-1F4A-B7B8-AAE12F0FF69E}"/>
      </w:docPartPr>
      <w:docPartBody>
        <w:p w:rsidR="00CF1CB9" w:rsidRDefault="00E66276" w:rsidP="00E66276">
          <w:pPr>
            <w:pStyle w:val="147B2E5CFFF86D4585214DAD47FBF1E5"/>
          </w:pPr>
          <w:r w:rsidRPr="003A77DE">
            <w:rPr>
              <w:rStyle w:val="PlaceholderText"/>
            </w:rPr>
            <w:t>Click or tap here to enter text.</w:t>
          </w:r>
        </w:p>
      </w:docPartBody>
    </w:docPart>
    <w:docPart>
      <w:docPartPr>
        <w:name w:val="3927A167FD06D0419151B84C9B3DEC01"/>
        <w:category>
          <w:name w:val="General"/>
          <w:gallery w:val="placeholder"/>
        </w:category>
        <w:types>
          <w:type w:val="bbPlcHdr"/>
        </w:types>
        <w:behaviors>
          <w:behavior w:val="content"/>
        </w:behaviors>
        <w:guid w:val="{4DD0855F-D9EB-864A-A7FD-4939312A97E3}"/>
      </w:docPartPr>
      <w:docPartBody>
        <w:p w:rsidR="00CF1CB9" w:rsidRDefault="00E66276" w:rsidP="00E66276">
          <w:pPr>
            <w:pStyle w:val="3927A167FD06D0419151B84C9B3DEC01"/>
          </w:pPr>
          <w:r w:rsidRPr="003A77DE">
            <w:rPr>
              <w:rStyle w:val="PlaceholderText"/>
            </w:rPr>
            <w:t>Click or tap here to enter text.</w:t>
          </w:r>
        </w:p>
      </w:docPartBody>
    </w:docPart>
    <w:docPart>
      <w:docPartPr>
        <w:name w:val="9C39907C5B22AB4FA60E6C3262A7008B"/>
        <w:category>
          <w:name w:val="General"/>
          <w:gallery w:val="placeholder"/>
        </w:category>
        <w:types>
          <w:type w:val="bbPlcHdr"/>
        </w:types>
        <w:behaviors>
          <w:behavior w:val="content"/>
        </w:behaviors>
        <w:guid w:val="{1445CC74-9863-954F-ADAA-8876074F3B02}"/>
      </w:docPartPr>
      <w:docPartBody>
        <w:p w:rsidR="00CF1CB9" w:rsidRDefault="00E66276" w:rsidP="00E66276">
          <w:pPr>
            <w:pStyle w:val="9C39907C5B22AB4FA60E6C3262A7008B"/>
          </w:pPr>
          <w:r w:rsidRPr="003A77D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F3F8E14-3EC1-B444-8842-489A18D05853}"/>
      </w:docPartPr>
      <w:docPartBody>
        <w:p w:rsidR="00431AD7" w:rsidRDefault="00CF1CB9">
          <w:r w:rsidRPr="00185E99">
            <w:rPr>
              <w:rStyle w:val="PlaceholderText"/>
            </w:rPr>
            <w:t>Click or tap here to enter text.</w:t>
          </w:r>
        </w:p>
      </w:docPartBody>
    </w:docPart>
    <w:docPart>
      <w:docPartPr>
        <w:name w:val="F848099EA256E24E8433E7ECEC5708EB"/>
        <w:category>
          <w:name w:val="General"/>
          <w:gallery w:val="placeholder"/>
        </w:category>
        <w:types>
          <w:type w:val="bbPlcHdr"/>
        </w:types>
        <w:behaviors>
          <w:behavior w:val="content"/>
        </w:behaviors>
        <w:guid w:val="{BDD65875-22D2-3C4A-ACD5-7C0FB2433BC4}"/>
      </w:docPartPr>
      <w:docPartBody>
        <w:p w:rsidR="00431AD7" w:rsidRDefault="00CF1CB9" w:rsidP="00CF1CB9">
          <w:pPr>
            <w:pStyle w:val="F848099EA256E24E8433E7ECEC5708EB"/>
          </w:pPr>
          <w:r w:rsidRPr="003A77DE">
            <w:rPr>
              <w:rStyle w:val="PlaceholderText"/>
            </w:rPr>
            <w:t>Click or tap here to enter text.</w:t>
          </w:r>
        </w:p>
      </w:docPartBody>
    </w:docPart>
    <w:docPart>
      <w:docPartPr>
        <w:name w:val="22C81A7833FD17479F69AAB897F18AA8"/>
        <w:category>
          <w:name w:val="General"/>
          <w:gallery w:val="placeholder"/>
        </w:category>
        <w:types>
          <w:type w:val="bbPlcHdr"/>
        </w:types>
        <w:behaviors>
          <w:behavior w:val="content"/>
        </w:behaviors>
        <w:guid w:val="{FA73BDBB-C11B-D546-9954-62699C915507}"/>
      </w:docPartPr>
      <w:docPartBody>
        <w:p w:rsidR="00797A30" w:rsidRDefault="009D61F0" w:rsidP="009D61F0">
          <w:pPr>
            <w:pStyle w:val="22C81A7833FD17479F69AAB897F18AA8"/>
          </w:pPr>
          <w:r w:rsidRPr="003A77DE">
            <w:rPr>
              <w:rStyle w:val="PlaceholderText"/>
            </w:rPr>
            <w:t>Click or tap here to enter text.</w:t>
          </w:r>
        </w:p>
      </w:docPartBody>
    </w:docPart>
    <w:docPart>
      <w:docPartPr>
        <w:name w:val="E2C2FF4BCEE5C14AB76E3106BB884DB5"/>
        <w:category>
          <w:name w:val="General"/>
          <w:gallery w:val="placeholder"/>
        </w:category>
        <w:types>
          <w:type w:val="bbPlcHdr"/>
        </w:types>
        <w:behaviors>
          <w:behavior w:val="content"/>
        </w:behaviors>
        <w:guid w:val="{896401FB-1F78-B74C-B576-55CA6E7A4E03}"/>
      </w:docPartPr>
      <w:docPartBody>
        <w:p w:rsidR="00797A30" w:rsidRDefault="009D61F0" w:rsidP="009D61F0">
          <w:pPr>
            <w:pStyle w:val="E2C2FF4BCEE5C14AB76E3106BB884DB5"/>
          </w:pPr>
          <w:r w:rsidRPr="003A77DE">
            <w:rPr>
              <w:rStyle w:val="PlaceholderText"/>
            </w:rPr>
            <w:t>Click or tap here to enter text.</w:t>
          </w:r>
        </w:p>
      </w:docPartBody>
    </w:docPart>
    <w:docPart>
      <w:docPartPr>
        <w:name w:val="754E31B97474C245A5C238964B142E9A"/>
        <w:category>
          <w:name w:val="General"/>
          <w:gallery w:val="placeholder"/>
        </w:category>
        <w:types>
          <w:type w:val="bbPlcHdr"/>
        </w:types>
        <w:behaviors>
          <w:behavior w:val="content"/>
        </w:behaviors>
        <w:guid w:val="{6A27439E-2233-514F-ADE8-E18C5B1A33A6}"/>
      </w:docPartPr>
      <w:docPartBody>
        <w:p w:rsidR="00797A30" w:rsidRDefault="009D61F0" w:rsidP="009D61F0">
          <w:pPr>
            <w:pStyle w:val="754E31B97474C245A5C238964B142E9A"/>
          </w:pPr>
          <w:r w:rsidRPr="003A77DE">
            <w:rPr>
              <w:rStyle w:val="PlaceholderText"/>
            </w:rPr>
            <w:t>Click or tap here to enter text.</w:t>
          </w:r>
        </w:p>
      </w:docPartBody>
    </w:docPart>
    <w:docPart>
      <w:docPartPr>
        <w:name w:val="64790F448FC8554DA9BEBA2ABBB4D343"/>
        <w:category>
          <w:name w:val="General"/>
          <w:gallery w:val="placeholder"/>
        </w:category>
        <w:types>
          <w:type w:val="bbPlcHdr"/>
        </w:types>
        <w:behaviors>
          <w:behavior w:val="content"/>
        </w:behaviors>
        <w:guid w:val="{D6DD115F-C8C3-E84C-B30E-D12C6FBA5F6F}"/>
      </w:docPartPr>
      <w:docPartBody>
        <w:p w:rsidR="00797A30" w:rsidRDefault="009D61F0" w:rsidP="009D61F0">
          <w:pPr>
            <w:pStyle w:val="64790F448FC8554DA9BEBA2ABBB4D343"/>
          </w:pPr>
          <w:r w:rsidRPr="003A77DE">
            <w:rPr>
              <w:rStyle w:val="PlaceholderText"/>
            </w:rPr>
            <w:t>Click or tap here to enter text.</w:t>
          </w:r>
        </w:p>
      </w:docPartBody>
    </w:docPart>
    <w:docPart>
      <w:docPartPr>
        <w:name w:val="714DF973A676F24988DBA471577DB69F"/>
        <w:category>
          <w:name w:val="General"/>
          <w:gallery w:val="placeholder"/>
        </w:category>
        <w:types>
          <w:type w:val="bbPlcHdr"/>
        </w:types>
        <w:behaviors>
          <w:behavior w:val="content"/>
        </w:behaviors>
        <w:guid w:val="{2BB68141-40C7-0A47-8EDC-523E898D0033}"/>
      </w:docPartPr>
      <w:docPartBody>
        <w:p w:rsidR="00797A30" w:rsidRDefault="009D61F0" w:rsidP="009D61F0">
          <w:pPr>
            <w:pStyle w:val="714DF973A676F24988DBA471577DB69F"/>
          </w:pPr>
          <w:r w:rsidRPr="003A77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76"/>
    <w:rsid w:val="00025B17"/>
    <w:rsid w:val="00050C06"/>
    <w:rsid w:val="00150318"/>
    <w:rsid w:val="00214DB7"/>
    <w:rsid w:val="00280498"/>
    <w:rsid w:val="00303618"/>
    <w:rsid w:val="004120A4"/>
    <w:rsid w:val="00431AD7"/>
    <w:rsid w:val="00437CE5"/>
    <w:rsid w:val="005936C4"/>
    <w:rsid w:val="00662FF6"/>
    <w:rsid w:val="00736A07"/>
    <w:rsid w:val="00771DD2"/>
    <w:rsid w:val="00797A30"/>
    <w:rsid w:val="007B0CE9"/>
    <w:rsid w:val="007C463D"/>
    <w:rsid w:val="00817A82"/>
    <w:rsid w:val="008626B1"/>
    <w:rsid w:val="008E732D"/>
    <w:rsid w:val="00925097"/>
    <w:rsid w:val="00985DE5"/>
    <w:rsid w:val="009D61F0"/>
    <w:rsid w:val="00B618F0"/>
    <w:rsid w:val="00BC6701"/>
    <w:rsid w:val="00CF1CB9"/>
    <w:rsid w:val="00D01743"/>
    <w:rsid w:val="00D549A5"/>
    <w:rsid w:val="00D64908"/>
    <w:rsid w:val="00DB6506"/>
    <w:rsid w:val="00E66276"/>
    <w:rsid w:val="00EE6105"/>
    <w:rsid w:val="00F56AC2"/>
    <w:rsid w:val="00FE40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6C4"/>
    <w:rPr>
      <w:color w:val="808080"/>
    </w:rPr>
  </w:style>
  <w:style w:type="paragraph" w:customStyle="1" w:styleId="147B2E5CFFF86D4585214DAD47FBF1E5">
    <w:name w:val="147B2E5CFFF86D4585214DAD47FBF1E5"/>
    <w:rsid w:val="00E66276"/>
  </w:style>
  <w:style w:type="paragraph" w:customStyle="1" w:styleId="3927A167FD06D0419151B84C9B3DEC01">
    <w:name w:val="3927A167FD06D0419151B84C9B3DEC01"/>
    <w:rsid w:val="00E66276"/>
  </w:style>
  <w:style w:type="paragraph" w:customStyle="1" w:styleId="9C39907C5B22AB4FA60E6C3262A7008B">
    <w:name w:val="9C39907C5B22AB4FA60E6C3262A7008B"/>
    <w:rsid w:val="00E66276"/>
  </w:style>
  <w:style w:type="paragraph" w:customStyle="1" w:styleId="F848099EA256E24E8433E7ECEC5708EB">
    <w:name w:val="F848099EA256E24E8433E7ECEC5708EB"/>
    <w:rsid w:val="00CF1CB9"/>
  </w:style>
  <w:style w:type="paragraph" w:customStyle="1" w:styleId="22C81A7833FD17479F69AAB897F18AA8">
    <w:name w:val="22C81A7833FD17479F69AAB897F18AA8"/>
    <w:rsid w:val="009D61F0"/>
  </w:style>
  <w:style w:type="paragraph" w:customStyle="1" w:styleId="E2C2FF4BCEE5C14AB76E3106BB884DB5">
    <w:name w:val="E2C2FF4BCEE5C14AB76E3106BB884DB5"/>
    <w:rsid w:val="009D61F0"/>
  </w:style>
  <w:style w:type="paragraph" w:customStyle="1" w:styleId="754E31B97474C245A5C238964B142E9A">
    <w:name w:val="754E31B97474C245A5C238964B142E9A"/>
    <w:rsid w:val="009D61F0"/>
  </w:style>
  <w:style w:type="paragraph" w:customStyle="1" w:styleId="64790F448FC8554DA9BEBA2ABBB4D343">
    <w:name w:val="64790F448FC8554DA9BEBA2ABBB4D343"/>
    <w:rsid w:val="009D61F0"/>
  </w:style>
  <w:style w:type="paragraph" w:customStyle="1" w:styleId="714DF973A676F24988DBA471577DB69F">
    <w:name w:val="714DF973A676F24988DBA471577DB69F"/>
    <w:rsid w:val="009D6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A9763F-F86B-8A43-B90D-6BE549A057D1}">
  <we:reference id="wa104382081" version="1.28.0.0" store="en-US" storeType="OMEX"/>
  <we:alternateReferences>
    <we:reference id="WA104382081" version="1.28.0.0" store="" storeType="OMEX"/>
  </we:alternateReferences>
  <we:properties>
    <we:property name="MENDELEY_CITATIONS" value="[{&quot;citationID&quot;:&quot;MENDELEY_CITATION_fb9c7c7a-e493-4ae2-a790-8352c6111c46&quot;,&quot;properties&quot;:{&quot;noteIndex&quot;:0},&quot;isEdited&quot;:false,&quot;manualOverride&quot;:{&quot;isManuallyOverridden&quot;:true,&quot;citeprocText&quot;:&quot;(Erlina 2018)&quot;,&quot;manualOverrideText&quot;:&quot;(Erlina 2018).&quot;},&quot;citationTag&quot;:&quot;MENDELEY_CITATION_v3_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&quot;,&quot;citationItems&quot;:[{&quot;id&quot;:&quot;76d21474-d4ad-3eef-84dd-f3066bc08f2d&quot;,&quot;itemData&quot;:{&quot;type&quot;:&quot;report&quot;,&quot;id&quot;:&quot;76d21474-d4ad-3eef-84dd-f3066bc08f2d&quot;,&quot;title&quot;:&quot;Aspek Yuridis Atas Pendirian Bangunan di Ruang Bawah Tanah&quot;,&quot;author&quot;:[{&quot;family&quot;:&quot;Erlina&quot;,&quot;given&quot;:&quot;&quot;,&quot;parse-names&quot;:false,&quot;dropping-particle&quot;:&quot;&quot;,&quot;non-dropping-particle&quot;:&quot;&quot;}],&quot;issued&quot;:{&quot;date-parts&quot;:[[2018,6,1]]},&quot;publisher-place&quot;:&quot;Makassar&quot;,&quot;abstract&quot;:&quot;Growth of fast such technology and also the happening of change of politics, economic, social-budaya in the middle of society especially related to make-up of requirement demand of land;ground, have peeped out a[n new paradigm utilize to exploit land;ground which under surface of underground room or earth, what so far not yet owned arrangement of legislation peculiarly&quot;,&quot;volume&quot;:&quot;5&quot;,&quot;container-title-short&quot;:&quot;&quot;},&quot;isTemporary&quot;:false}]},{&quot;citationID&quot;:&quot;MENDELEY_CITATION_2a0d6200-300b-48cb-8810-362df9688ff2&quot;,&quot;properties&quot;:{&quot;noteIndex&quot;:0},&quot;isEdited&quot;:false,&quot;manualOverride&quot;:{&quot;citeprocText&quot;:&quot;(Sibuea 2013)&quot;,&quot;isManuallyOverridden&quot;:false,&quot;manualOverrideText&quot;:&quot;&quot;},&quot;citationTag&quot;:&quot;MENDELEY_CITATION_v3_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&quot;,&quot;citationItems&quot;:[{&quot;id&quot;:&quot;041e77b3-5b90-315e-b9de-85324f69ca66&quot;,&quot;itemData&quot;:{&quot;type&quot;:&quot;report&quot;,&quot;id&quot;:&quot;041e77b3-5b90-315e-b9de-85324f69ca66&quot;,&quot;title&quot;:&quot;TINJAUAN YURIDIS ATAS PEMANFAATAN RUANG DI BAWAH TANAH&quot;,&quot;author&quot;:[{&quot;family&quot;:&quot;Sibuea&quot;,&quot;given&quot;:&quot;Harris Y P&quot;,&quot;parse-names&quot;:false,&quot;dropping-particle&quot;:&quot;&quot;,&quot;non-dropping-particle&quot;:&quot;&quot;}],&quot;issued&quot;:{&quot;date-parts&quot;:[[2013]]},&quot;number-of-pages&quot;:&quot;17-34&quot;,&quot;abstract&quot;:&quot;Utilization and use of land above ground level where the overload caused by the increasing urbanisation especially to big cities. Increasing urbanisation is not offset by the amount of land area on the surface of the earth is ultimately looking for underground space for use as a place of residence, business interests, public. Legal certainty over ownership of the land was legal basis, but the vacancy against setting use of underground space. Underground spaces such as in Kota and Blok-M is not only used as a bus-way arrival-departure terminal, but also utilized for the business activities of the society. Utilization of underground space is no agrarian areas regulations that govern it. The law must respond to the legal vacuum in which required a policy governing the use of the right underground space, to prevent conflicts in the future and where a legal certainty in the field of agrarian. Kata Kunci: Hak guna ruang bawah tanah, kepastian hukum, dan kekosongan hukum.&quot;,&quot;container-title-short&quot;:&quot;&quot;},&quot;uris&quot;:[&quot;http://www.mendeley.com/documents/?uuid=041e77b3-5b90-315e-b9de-85324f69ca66&quot;],&quot;isTemporary&quot;:false,&quot;legacyDesktopId&quot;:&quot;041e77b3-5b90-315e-b9de-85324f69ca66&quot;}]},{&quot;citationID&quot;:&quot;MENDELEY_CITATION_20d1e31f-f414-4b91-a017-0ee2d72059c8&quot;,&quot;properties&quot;:{&quot;noteIndex&quot;:0},&quot;isEdited&quot;:false,&quot;manualOverride&quot;:{&quot;citeprocText&quot;:&quot;(Sibuea 2013)&quot;,&quot;isManuallyOverridden&quot;:true,&quot;manualOverrideText&quot;:&quot;(Sibuea 2013).&quot;},&quot;citationTag&quot;:&quot;MENDELEY_CITATION_v3_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&quot;,&quot;citationItems&quot;:[{&quot;id&quot;:&quot;041e77b3-5b90-315e-b9de-85324f69ca66&quot;,&quot;itemData&quot;:{&quot;type&quot;:&quot;report&quot;,&quot;id&quot;:&quot;041e77b3-5b90-315e-b9de-85324f69ca66&quot;,&quot;title&quot;:&quot;TINJAUAN YURIDIS ATAS PEMANFAATAN RUANG DI BAWAH TANAH&quot;,&quot;author&quot;:[{&quot;family&quot;:&quot;Sibuea&quot;,&quot;given&quot;:&quot;Harris Y P&quot;,&quot;parse-names&quot;:false,&quot;dropping-particle&quot;:&quot;&quot;,&quot;non-dropping-particle&quot;:&quot;&quot;}],&quot;issued&quot;:{&quot;date-parts&quot;:[[2013]]},&quot;number-of-pages&quot;:&quot;17-34&quot;,&quot;abstract&quot;:&quot;Utilization and use of land above ground level where the overload caused by the increasing urbanisation especially to big cities. Increasing urbanisation is not offset by the amount of land area on the surface of the earth is ultimately looking for underground space for use as a place of residence, business interests, public. Legal certainty over ownership of the land was legal basis, but the vacancy against setting use of underground space. Underground spaces such as in Kota and Blok-M is not only used as a bus-way arrival-departure terminal, but also utilized for the business activities of the society. Utilization of underground space is no agrarian areas regulations that govern it. The law must respond to the legal vacuum in which required a policy governing the use of the right underground space, to prevent conflicts in the future and where a legal certainty in the field of agrarian. Kata Kunci: Hak guna ruang bawah tanah, kepastian hukum, dan kekosongan hukum.&quot;,&quot;container-title-short&quot;:&quot;&quot;},&quot;uris&quot;:[&quot;http://www.mendeley.com/documents/?uuid=041e77b3-5b90-315e-b9de-85324f69ca66&quot;],&quot;isTemporary&quot;:false,&quot;legacyDesktopId&quot;:&quot;041e77b3-5b90-315e-b9de-85324f69ca66&quot;}]},{&quot;citationID&quot;:&quot;MENDELEY_CITATION_947bd381-9462-4a46-ba4d-5ab0ba6b140b&quot;,&quot;properties&quot;:{&quot;noteIndex&quot;:0},&quot;isEdited&quot;:false,&quot;manualOverride&quot;:{&quot;isManuallyOverridden&quot;:false,&quot;citeprocText&quot;:&quot;(Indonesia 2007)&quot;,&quot;manualOverrideText&quot;:&quot;&quot;},&quot;citationTag&quot;:&quot;MENDELEY_CITATION_v3_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&quot;,&quot;citationItems&quot;:[{&quot;id&quot;:&quot;b4e0f241-9bcc-39f7-8be3-d6ceccc13ae0&quot;,&quot;itemData&quot;:{&quot;type&quot;:&quot;report&quot;,&quot;id&quot;:&quot;b4e0f241-9bcc-39f7-8be3-d6ceccc13ae0&quot;,&quot;title&quot;:&quot;Undang-Undang Nomor 26 Tahun 2007 Tentang Penataan Ruang&quot;,&quot;author&quot;:[{&quot;family&quot;:&quot;Indonesia&quot;,&quot;given&quot;:&quot;&quot;,&quot;parse-names&quot;:false,&quot;dropping-particle&quot;:&quot;&quot;,&quot;non-dropping-particle&quot;:&quot;&quot;}],&quot;issued&quot;:{&quot;date-parts&quot;:[[2007]]},&quot;container-title-short&quot;:&quot;&quot;},&quot;isTemporary&quot;:false}]},{&quot;citationID&quot;:&quot;MENDELEY_CITATION_f5802a6a-6423-4c71-aa27-50b9c6a23c31&quot;,&quot;properties&quot;:{&quot;noteIndex&quot;:0},&quot;isEdited&quot;:false,&quot;manualOverride&quot;:{&quot;citeprocText&quot;:&quot;(Agustina, Nugraha, and Kenotariatan 2019)&quot;,&quot;isManuallyOverridden&quot;:true,&quot;manualOverrideText&quot;:&quot;(Agustina, Nugraha, and Kenotariatan 2019).&quot;},&quot;citationTag&quot;:&quot;MENDELEY_CITATION_v3_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&quot;,&quot;citationItems&quot;:[{&quot;id&quot;:&quot;e017589d-cde0-3c4a-962f-d63f7a5c689a&quot;,&quot;itemData&quot;:{&quot;type&quot;:&quot;article-journal&quot;,&quot;id&quot;:&quot;e017589d-cde0-3c4a-962f-d63f7a5c689a&quot;,&quot;title&quot;:&quot;Licensi Creative Commons Attribution-ShareAlike 4.0 International 111 Pemanfaatan Ruang Bawah Tanah pada Bangunan Gedung Untuk Kepentingan Komersil&quot;,&quot;author&quot;:[{&quot;family&quot;:&quot;Agustina&quot;,&quot;given&quot;:&quot;Dwi Wahyu&quot;,&quot;parse-names&quot;:false,&quot;dropping-particle&quot;:&quot;&quot;,&quot;non-dropping-particle&quot;:&quot;&quot;},{&quot;family&quot;:&quot;Nugraha&quot;,&quot;given&quot;:&quot;Fajar&quot;,&quot;parse-names&quot;:false,&quot;dropping-particle&quot;:&quot;&quot;,&quot;non-dropping-particle&quot;:&quot;&quot;},{&quot;family&quot;:&quot;Kenotariatan&quot;,&quot;given&quot;:&quot;Magister&quot;,&quot;parse-names&quot;:false,&quot;dropping-particle&quot;:&quot;&quot;,&quot;non-dropping-particle&quot;:&quot;&quot;}],&quot;container-title&quot;:&quot;Jurnal Ilmu Hukum&quot;,&quot;ISSN&quot;:&quot;2657-2494&quot;,&quot;issued&quot;:{&quot;date-parts&quot;:[[2019]]},&quot;abstract&quot;:&quot;The use of the basement for the purpose of establishing the building is more advantageous, since such construction can be done on a non-privately owned land. The result of the study can be concluded that in general the basement arrangement of the building has not been clearly defined, the ambiguity is contained in Law No. 28 of 2002 on Building Buildings only describes the maintenance of infrastructure and other public utilities or facilities to be erected above or below the building erected by the use permit granted by the appropriate authority to utilize the basement of the building following the function of the building and its management. The rules of this building clearly state that in the construction of a building may be used for public facilities and / or public interest in accordance with its technicalities and functions both above and / or underground, and in the use of the basement for commercial interest. It is one form of government contribution.&quot;,&quot;issue&quot;:&quot;2&quot;,&quot;volume&quot;:&quot;8&quot;,&quot;container-title-short&quot;:&quot;&quot;},&quot;uris&quot;:[&quot;http://www.mendeley.com/documents/?uuid=e017589d-cde0-3c4a-962f-d63f7a5c689a&quot;],&quot;isTemporary&quot;:false,&quot;legacyDesktopId&quot;:&quot;e017589d-cde0-3c4a-962f-d63f7a5c689a&quot;}]},{&quot;citationID&quot;:&quot;MENDELEY_CITATION_4c8b8410-f94b-4234-aa49-6376b36c7a56&quot;,&quot;properties&quot;:{&quot;noteIndex&quot;:0},&quot;isEdited&quot;:false,&quot;manualOverride&quot;:{&quot;isManuallyOverridden&quot;:false,&quot;citeprocText&quot;:&quot;(Indonesia 1960)&quot;,&quot;manualOverrideText&quot;:&quot;&quot;},&quot;citationTag&quot;:&quot;MENDELEY_CITATION_v3_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&quot;,&quot;citationItems&quot;:[{&quot;id&quot;:&quot;d4026b8c-89f7-3b9b-92ad-9b5dc9e004ab&quot;,&quot;itemData&quot;:{&quot;type&quot;:&quot;report&quot;,&quot;id&quot;:&quot;d4026b8c-89f7-3b9b-92ad-9b5dc9e004ab&quot;,&quot;title&quot;:&quot;Undang-Undang Pokok Agraria Nomor 5 Tahun 1960 Tentang Peraturan Dasar Pokok-Pokok Agraria (UUPA)&quot;,&quot;author&quot;:[{&quot;family&quot;:&quot;Indonesia&quot;,&quot;given&quot;:&quot;&quot;,&quot;parse-names&quot;:false,&quot;dropping-particle&quot;:&quot;&quot;,&quot;non-dropping-particle&quot;:&quot;&quot;}],&quot;issued&quot;:{&quot;date-parts&quot;:[[1960]]},&quot;container-title-short&quot;:&quot;&quot;},&quot;isTemporary&quot;:false}]},{&quot;citationID&quot;:&quot;MENDELEY_CITATION_8228ccc0-cdc0-48b0-9e6f-d58a9e23a624&quot;,&quot;properties&quot;:{&quot;noteIndex&quot;:0},&quot;isEdited&quot;:false,&quot;manualOverride&quot;:{&quot;citeprocText&quot;:&quot;(Sakti 2016)&quot;,&quot;isManuallyOverridden&quot;:true,&quot;manualOverrideText&quot;:&quot;(Sakti 2016).&quot;},&quot;citationTag&quot;:&quot;MENDELEY_CITATION_v3_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&quot;,&quot;citationItems&quot;:[{&quot;id&quot;:&quot;09bfd7b0-69fb-3440-982b-b558dbfd9529&quot;,&quot;itemData&quot;:{&quot;type&quot;:&quot;report&quot;,&quot;id&quot;:&quot;09bfd7b0-69fb-3440-982b-b558dbfd9529&quot;,&quot;title&quot;:&quot;ASPEK YURIDIS DAN IMPLIKASI HAK GUNA RUANG ATAS DAN BAWAH TANAH JURIDICIAL ASPECT AND IT'S IMPLICATION OF AIR SPACE AND UNDERGROUND LAND USE RIGHTS Trie Sakti&quot;,&quot;author&quot;:[{&quot;family&quot;:&quot;Sakti&quot;,&quot;given&quot;:&quot;Trie&quot;,&quot;parse-names&quot;:false,&quot;dropping-particle&quot;:&quot;&quot;,&quot;non-dropping-particle&quot;:&quot;&quot;}],&quot;issued&quot;:{&quot;date-parts&quot;:[[2016]]},&quot;publisher-place&quot;:&quot;Jakarta&quot;,&quot;number-of-pages&quot;:&quot;41-58&quot;,&quot;container-title-short&quot;:&quot;&quot;},&quot;uris&quot;:[&quot;http://www.mendeley.com/documents/?uuid=09bfd7b0-69fb-3440-982b-b558dbfd9529&quot;],&quot;isTemporary&quot;:false,&quot;legacyDesktopId&quot;:&quot;09bfd7b0-69fb-3440-982b-b558dbfd9529&quot;}]},{&quot;citationID&quot;:&quot;MENDELEY_CITATION_1e37b115-3c52-4551-b161-a0454f69354a&quot;,&quot;properties&quot;:{&quot;noteIndex&quot;:0},&quot;isEdited&quot;:false,&quot;manualOverride&quot;:{&quot;citeprocText&quot;:&quot;(Tobing, Sorta; Prasetyo, Rudy; Siahaan, M Marlina; Indrawan 2007)&quot;,&quot;isManuallyOverridden&quot;:false,&quot;manualOverrideText&quot;:&quot;&quot;},&quot;citationTag&quot;:&quot;MENDELEY_CITATION_v3_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&quot;,&quot;citationItems&quot;:[{&quot;id&quot;:&quot;f0cdc3c5-9286-39c2-b50d-eedfb0e499f5&quot;,&quot;itemData&quot;:{&quot;type&quot;:&quot;article-newspaper&quot;,&quot;id&quot;:&quot;f0cdc3c5-9286-39c2-b50d-eedfb0e499f5&quot;,&quot;title&quot;:&quot;Bahaya Menghadang Lantai Basement&quot;,&quot;author&quot;:[{&quot;family&quot;:&quot;Tobing, Sorta; Prasetyo, Rudy; Siahaan, M Marlina; Indrawan&quot;,&quot;given&quot;:&quot;Zaky Almubarok&quot;,&quot;parse-names&quot;:false,&quot;dropping-particle&quot;:&quot;&quot;,&quot;non-dropping-particle&quot;:&quot;&quot;}],&quot;container-title&quot;:&quot;Koran Tempo.co&quot;,&quot;DOI&quot;:&quot;https://koran.tempo.co/read/metropolitan/100749/bahaya-menghadang-lantai-basement&quot;,&quot;URL&quot;:&quot;https://koran.tempo.co/read/metropolitan/100749/bahaya-menghadang-lantai-basement&quot;,&quot;issued&quot;:{&quot;date-parts&quot;:[[2007]]},&quot;page&quot;:&quot;1&quot;,&quot;container-title-short&quot;:&quot;&quot;},&quot;uris&quot;:[&quot;http://www.mendeley.com/documents/?uuid=09ab8e00-ed49-482b-9aaa-60f62b50795e&quot;],&quot;isTemporary&quot;:false,&quot;legacyDesktopId&quot;:&quot;09ab8e00-ed49-482b-9aaa-60f62b50795e&quot;}]},{&quot;citationID&quot;:&quot;MENDELEY_CITATION_4936de7a-4d4c-496f-888a-5aabc498527d&quot;,&quot;properties&quot;:{&quot;noteIndex&quot;:0},&quot;isEdited&quot;:false,&quot;manualOverride&quot;:{&quot;citeprocText&quot;:&quot;(Suningrat 2014)&quot;,&quot;isManuallyOverridden&quot;:false,&quot;manualOverrideText&quot;:&quot;&quot;},&quot;citationTag&quot;:&quot;MENDELEY_CITATION_v3_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&quot;,&quot;citationItems&quot;:[{&quot;id&quot;:&quot;9b5110b7-fee3-37f1-a275-c020128e594a&quot;,&quot;itemData&quot;:{&quot;type&quot;:&quot;article-journal&quot;,&quot;id&quot;:&quot;9b5110b7-fee3-37f1-a275-c020128e594a&quot;,&quot;title&quot;:&quot;ASPEK HUKUM PERIZINAN DI BIDANG BANGUNAN&quot;,&quot;author&quot;:[{&quot;family&quot;:&quot;Suningrat&quot;,&quot;given&quot;:&quot;Nining&quot;,&quot;parse-names&quot;:false,&quot;dropping-particle&quot;:&quot;&quot;,&quot;non-dropping-particle&quot;:&quot;&quot;}],&quot;container-title&quot;:&quot;Jurnal Logika&quot;,&quot;issued&quot;:{&quot;date-parts&quot;:[[2014]]},&quot;page&quot;:&quot;47-51&quot;,&quot;volume&quot;:&quot;XII&quot;,&quot;container-title-short&quot;:&quot;&quot;},&quot;uris&quot;:[&quot;http://www.mendeley.com/documents/?uuid=9b5110b7-fee3-37f1-a275-c020128e594a&quot;],&quot;isTemporary&quot;:false,&quot;legacyDesktopId&quot;:&quot;9b5110b7-fee3-37f1-a275-c020128e594a&quot;}]},{&quot;citationID&quot;:&quot;MENDELEY_CITATION_ee27ab62-db41-4a2a-a1ed-70ee73ab77fa&quot;,&quot;properties&quot;:{&quot;noteIndex&quot;:0},&quot;isEdited&quot;:false,&quot;manualOverride&quot;:{&quot;citeprocText&quot;:&quot;(Kurniati and Saepul Zamil 2018)&quot;,&quot;isManuallyOverridden&quot;:false,&quot;manualOverrideText&quot;:&quot;&quot;},&quot;citationTag&quot;:&quot;MENDELEY_CITATION_v3_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&quot;,&quot;citationItems&quot;:[{&quot;id&quot;:&quot;2ac5a56a-e070-3f30-8a7c-f58bad07c290&quot;,&quot;itemData&quot;:{&quot;type&quot;:&quot;article-journal&quot;,&quot;id&quot;:&quot;2ac5a56a-e070-3f30-8a7c-f58bad07c290&quot;,&quot;title&quot;:&quot;PENGGUNAAN RUANG BAWAH TANAH UNTUK BANGUNAN GEDUNG DITINJAU DARI PERATURAN PERUNDANG-UNDANGAN TERKAIT YANG BERLAKU&quot;,&quot;author&quot;:[{&quot;family&quot;:&quot;Kurniati&quot;,&quot;given&quot;:&quot;Nia&quot;,&quot;parse-names&quot;:false,&quot;dropping-particle&quot;:&quot;&quot;,&quot;non-dropping-particle&quot;:&quot;&quot;},{&quot;family&quot;:&quot;Saepul Zamil&quot;,&quot;given&quot;:&quot;Yusuf&quot;,&quot;parse-names&quot;:false,&quot;dropping-particle&quot;:&quot;&quot;,&quot;non-dropping-particle&quot;:&quot;&quot;}],&quot;container-title&quot;:&quot;Bina Hukum Lingkungan&quot;,&quot;DOI&quot;:&quot;10.24970/jbhl.v3n1.4&quot;,&quot;ISSN&quot;:&quot;25412353&quot;,&quot;URL&quot;:&quot;http://bhl-jurnal.or.id/index.php/bhl/article/view/bhl.v3n1.4&quot;,&quot;issued&quot;:{&quot;date-parts&quot;:[[2018,10,30]]},&quot;page&quot;:&quot;49-62&quot;,&quot;issue&quot;:&quot;1&quot;,&quot;volume&quot;:&quot;3&quot;,&quot;container-title-short&quot;:&quot;&quot;},&quot;uris&quot;:[&quot;http://www.mendeley.com/documents/?uuid=2ac5a56a-e070-3f30-8a7c-f58bad07c290&quot;],&quot;isTemporary&quot;:false,&quot;legacyDesktopId&quot;:&quot;2ac5a56a-e070-3f30-8a7c-f58bad07c290&quot;}]},{&quot;citationID&quot;:&quot;MENDELEY_CITATION_95ba8631-e3c4-48e0-b87e-5a5073eaff58&quot;,&quot;properties&quot;:{&quot;noteIndex&quot;:0},&quot;isEdited&quot;:false,&quot;manualOverride&quot;:{&quot;isManuallyOverridden&quot;:false,&quot;citeprocText&quot;:&quot;(Indonesia 2002)&quot;,&quot;manualOverrideText&quot;:&quot;&quot;},&quot;citationTag&quot;:&quot;MENDELEY_CITATION_v3_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&quot;,&quot;citationItems&quot;:[{&quot;id&quot;:&quot;5fca32ad-d6b8-3202-8364-fc320092d5f1&quot;,&quot;itemData&quot;:{&quot;type&quot;:&quot;report&quot;,&quot;id&quot;:&quot;5fca32ad-d6b8-3202-8364-fc320092d5f1&quot;,&quot;title&quot;:&quot;Undang-Undang Nomor 28 Tahun 2002 Tentang Bangunan Gedung &quot;,&quot;author&quot;:[{&quot;family&quot;:&quot;Indonesia&quot;,&quot;given&quot;:&quot;&quot;,&quot;parse-names&quot;:false,&quot;dropping-particle&quot;:&quot;&quot;,&quot;non-dropping-particle&quot;:&quot;&quot;}],&quot;issued&quot;:{&quot;date-parts&quot;:[[2002]]},&quot;container-title-short&quot;:&quot;&quot;},&quot;isTemporary&quot;:false}]},{&quot;citationID&quot;:&quot;MENDELEY_CITATION_2f0125a5-a25c-4de0-8844-616d26e4431c&quot;,&quot;properties&quot;:{&quot;noteIndex&quot;:0},&quot;isEdited&quot;:false,&quot;manualOverride&quot;:{&quot;citeprocText&quot;:&quot;(Pangerang 2020)&quot;,&quot;isManuallyOverridden&quot;:false,&quot;manualOverrideText&quot;:&quot;&quot;},&quot;citationTag&quot;:&quot;MENDELEY_CITATION_v3_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&quot;,&quot;citationItems&quot;:[{&quot;id&quot;:&quot;7056e358-cd26-37ba-aa4c-2b86f843e549&quot;,&quot;itemData&quot;:{&quot;type&quot;:&quot;thesis&quot;,&quot;id&quot;:&quot;7056e358-cd26-37ba-aa4c-2b86f843e549&quot;,&quot;title&quot;:&quot;PEMANFAATAN RUANG DI ATAS BANGUNAN GEDUNG UNTUK PERUMAHAN (LANDED HOUSE)&quot;,&quot;author&quot;:[{&quot;family&quot;:&quot;Pangerang&quot;,&quot;given&quot;:&quot;Cut Hardiyanti&quot;,&quot;parse-names&quot;:false,&quot;dropping-particle&quot;:&quot;&quot;,&quot;non-dropping-particle&quot;:&quot;&quot;}],&quot;issued&quot;:{&quot;date-parts&quot;:[[2020]]},&quot;number-of-pages&quot;:&quot;1-50&quot;,&quot;publisher&quot;:&quot;Universitas Hasanuddin Makassar&quot;,&quot;container-title-short&quot;:&quot;&quot;},&quot;uris&quot;:[&quot;http://www.mendeley.com/documents/?uuid=c348f916-c112-43ea-84c9-4630afb69098&quot;],&quot;isTemporary&quot;:false,&quot;legacyDesktopId&quot;:&quot;c348f916-c112-43ea-84c9-4630afb69098&quot;}]},{&quot;citationID&quot;:&quot;MENDELEY_CITATION_c63c5e12-4b7b-43f3-8474-c8a076804266&quot;,&quot;properties&quot;:{&quot;noteIndex&quot;:0},&quot;isEdited&quot;:false,&quot;manualOverride&quot;:{&quot;citeprocText&quot;:&quot;(Azizah, Soetijono, and Indrayati 2018)&quot;,&quot;isManuallyOverridden&quot;:true,&quot;manualOverrideText&quot;:&quot;(Azizah, Soetijono, and Indrayati 2018).&quot;},&quot;citationTag&quot;:&quot;MENDELEY_CITATION_v3_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&quot;,&quot;citationItems&quot;:[{&quot;id&quot;:&quot;4402c21a-1d65-3eea-a896-046426e89eee&quot;,&quot;itemData&quot;:{&quot;type&quot;:&quot;article-journal&quot;,&quot;id&quot;:&quot;4402c21a-1d65-3eea-a896-046426e89eee&quot;,&quot;title&quot;:&quot;Kewenangan Pemberian Izin Penggunaan Ruang Bawah Tanah dalam Proyek Mass Rapid Transit Jakarta&quot;,&quot;author&quot;:[{&quot;family&quot;:&quot;Azizah&quot;,&quot;given&quot;:&quot;Triasita Nur&quot;,&quot;parse-names&quot;:false,&quot;dropping-particle&quot;:&quot;&quot;,&quot;non-dropping-particle&quot;:&quot;&quot;},{&quot;family&quot;:&quot;Soetijono&quot;,&quot;given&quot;:&quot;Iwan Rachmad&quot;,&quot;parse-names&quot;:false,&quot;dropping-particle&quot;:&quot;&quot;,&quot;non-dropping-particle&quot;:&quot;&quot;},{&quot;family&quot;:&quot;Indrayati&quot;,&quot;given&quot;:&quot;Rosita&quot;,&quot;parse-names&quot;:false,&quot;dropping-particle&quot;:&quot;&quot;,&quot;non-dropping-particle&quot;:&quot;&quot;}],&quot;container-title&quot;:&quot;Lentera Hukum&quot;,&quot;DOI&quot;:&quot;10.19184/ejlh.v5i2.6534&quot;,&quot;ISSN&quot;:&quot;2355-4673&quot;,&quot;issued&quot;:{&quot;date-parts&quot;:[[2018,7,31]]},&quot;page&quot;:&quot;290&quot;,&quot;abstract&quot;:&quot;As the capital of Indonesia, DKI Jakarta is classified as having the highest population density, resulting in emergent problems in transportation- specifically traffic congestion. The use of basements may be a potential alternative in solving congestion problems in DKI Jakarta. In terms of licensing the use of underground space, used by PT Mass Rapid Transit Jakarta (MRT) as the responsibility of MRT infrastructure implementation and procurement, the authorized licensing is governed through regulation. From a legal perspective, a central issue may be the lack of clear legislation regarding the use of the basement. Therefore, an analysis of the governor’s licensing mechanism is required, as well as the governor’s issue of conformity with regulations, in addition to the legislation pertaining to the crypt. With normative juridical research, this article argues that those authorized to grant permits for the use of basements in an area are public officials, rather than the laws and regulations. The results of the study indicate that the mechanism of licensing the use of basements has been in accordance with the laws, as are the regulations through the regional authority to implement the regional autonomy.\r Keywords: Underground, Power of Local Government, Permissions&quot;,&quot;publisher&quot;:&quot;UPT Penerbitan Universitas Jember&quot;,&quot;issue&quot;:&quot;2&quot;,&quot;volume&quot;:&quot;5&quot;,&quot;container-title-short&quot;:&quot;&quot;},&quot;uris&quot;:[&quot;http://www.mendeley.com/documents/?uuid=4402c21a-1d65-3eea-a896-046426e89eee&quot;],&quot;isTemporary&quot;:false,&quot;legacyDesktopId&quot;:&quot;4402c21a-1d65-3eea-a896-046426e89eee&quot;}]},{&quot;citationID&quot;:&quot;MENDELEY_CITATION_840851ac-5d37-4e00-baa3-50afca643660&quot;,&quot;properties&quot;:{&quot;noteIndex&quot;:0},&quot;isEdited&quot;:false,&quot;manualOverride&quot;:{&quot;citeprocText&quot;:&quot;(Frd 2020)&quot;,&quot;isManuallyOverridden&quot;:true,&quot;manualOverrideText&quot;:&quot;(Frd 2020).&quot;},&quot;citationTag&quot;:&quot;MENDELEY_CITATION_v3_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&quot;,&quot;citationItems&quot;:[{&quot;id&quot;:&quot;a42a4135-83a1-3189-b2aa-48ad6adaaecb&quot;,&quot;itemData&quot;:{&quot;type&quot;:&quot;article-newspaper&quot;,&quot;id&quot;:&quot;a42a4135-83a1-3189-b2aa-48ad6adaaecb&quot;,&quot;title&quot;:&quot;Basement RSUD Soetomo Surabaya Terbakar&quot;,&quot;author&quot;:[{&quot;family&quot;:&quot;Frd&quot;,&quot;given&quot;:&quot;&quot;,&quot;parse-names&quot;:false,&quot;dropping-particle&quot;:&quot;&quot;,&quot;non-dropping-particle&quot;:&quot;&quot;}],&quot;container-title&quot;:&quot;cnnindonesia.com&quot;,&quot;URL&quot;:&quot;https://www.cnnindonesia.com/nasional/20200914163256-20-546347/basement-rsud-soetomo-surabaya-terbakar&quot;,&quot;issued&quot;:{&quot;date-parts&quot;:[[2020]]},&quot;page&quot;:&quot;1&quot;,&quot;container-title-short&quot;:&quot;&quot;},&quot;uris&quot;:[&quot;http://www.mendeley.com/documents/?uuid=f84c527f-b2f2-4663-82d9-e2901cf3588b&quot;],&quot;isTemporary&quot;:false,&quot;legacyDesktopId&quot;:&quot;f84c527f-b2f2-4663-82d9-e2901cf3588b&quot;}]},{&quot;citationID&quot;:&quot;MENDELEY_CITATION_e397d1e2-2ef6-48a1-9283-a58c5f76dadc&quot;,&quot;properties&quot;:{&quot;noteIndex&quot;:0},&quot;isEdited&quot;:false,&quot;manualOverride&quot;:{&quot;citeprocText&quot;:&quot;(Djulaeka and Rahayu 2019)&quot;,&quot;isManuallyOverriden&quot;:false,&quot;manualOverrideText&quot;:&quot;(Djulaeka and Rahayu 2019).&quot;,&quot;isManuallyOverridden&quot;:true},&quot;citationTag&quot;:&quot;MENDELEY_CITATION_v3_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&quot;,&quot;citationItems&quot;:[{&quot;id&quot;:&quot;3d668742-221e-59c3-8988-b7690f4a3587&quot;,&quot;itemData&quot;:{&quot;author&quot;:[{&quot;dropping-particle&quot;:&quot;&quot;,&quot;family&quot;:&quot;Djulaeka&quot;,&quot;given&quot;:&quot;&quot;,&quot;non-dropping-particle&quot;:&quot;&quot;,&quot;parse-names&quot;:false,&quot;suffix&quot;:&quot;&quot;},{&quot;dropping-particle&quot;:&quot;&quot;,&quot;family&quot;:&quot;Rahayu&quot;,&quot;given&quot;:&quot;Devi&quot;,&quot;non-dropping-particle&quot;:&quot;&quot;,&quot;parse-names&quot;:false,&quot;suffix&quot;:&quot;&quot;}],&quot;id&quot;:&quot;3d668742-221e-59c3-8988-b7690f4a3587&quot;,&quot;issued&quot;:{&quot;date-parts&quot;:[[&quot;2019&quot;]]},&quot;publisher&quot;:&quot;Scopindo Media Pustaka&quot;,&quot;publisher-place&quot;:&quot;Surabaya&quot;,&quot;title&quot;:&quot;Buku Ajar Metode Penelitian Hukum&quot;,&quot;type&quot;:&quot;book&quot;,&quot;container-title-short&quot;:&quot;&quot;},&quot;uris&quot;:[&quot;http://www.mendeley.com/documents/?uuid=e2a59048-3c3d-454d-abe5-31c09193d22f&quot;],&quot;isTemporary&quot;:false,&quot;legacyDesktopId&quot;:&quot;e2a59048-3c3d-454d-abe5-31c09193d22f&quot;}]},{&quot;citationID&quot;:&quot;MENDELEY_CITATION_9b16aee7-2eb2-4a23-8d83-8eaf96f56726&quot;,&quot;properties&quot;:{&quot;noteIndex&quot;:0},&quot;isEdited&quot;:false,&quot;manualOverride&quot;:{&quot;isManuallyOverriden&quot;:false,&quot;citeprocText&quot;:&quot;(Erlina 2018)&quot;,&quot;manualOverrideText&quot;:&quot;(Erlina 2018).&quot;,&quot;isManuallyOverridden&quot;:true},&quot;citationTag&quot;:&quot;MENDELEY_CITATION_v3_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&quot;,&quot;citationItems&quot;:[{&quot;id&quot;:&quot;76d21474-d4ad-3eef-84dd-f3066bc08f2d&quot;,&quot;itemData&quot;:{&quot;type&quot;:&quot;report&quot;,&quot;id&quot;:&quot;76d21474-d4ad-3eef-84dd-f3066bc08f2d&quot;,&quot;title&quot;:&quot;Aspek Yuridis Atas Pendirian Bangunan di Ruang Bawah Tanah&quot;,&quot;author&quot;:[{&quot;family&quot;:&quot;Erlina&quot;,&quot;given&quot;:&quot;&quot;,&quot;parse-names&quot;:false,&quot;dropping-particle&quot;:&quot;&quot;,&quot;non-dropping-particle&quot;:&quot;&quot;}],&quot;issued&quot;:{&quot;date-parts&quot;:[[2018,6,1]]},&quot;publisher-place&quot;:&quot;Makassar&quot;,&quot;abstract&quot;:&quot;Growth of fast such technology and also the happening of change of politics, economic, social-budaya in the middle of society especially related to make-up of requirement demand of land;ground, have peeped out a[n new paradigm utilize to exploit land;ground which under surface of underground room or earth, what so far not yet owned arrangement of legislation peculiarly&quot;,&quot;volume&quot;:&quot;5&quot;,&quot;container-title-short&quot;:&quot;&quot;},&quot;isTemporary&quot;:false}]},{&quot;citationID&quot;:&quot;MENDELEY_CITATION_eab067b5-87a9-4fc5-9512-a770dde25ce8&quot;,&quot;properties&quot;:{&quot;noteIndex&quot;:0},&quot;isEdited&quot;:false,&quot;manualOverride&quot;:{&quot;isManuallyOverridden&quot;:false,&quot;citeprocText&quot;:&quot;(Indonesia 2007)&quot;,&quot;manualOverrideText&quot;:&quot;&quot;},&quot;citationTag&quot;:&quot;MENDELEY_CITATION_v3_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&quot;,&quot;citationItems&quot;:[{&quot;id&quot;:&quot;b4e0f241-9bcc-39f7-8be3-d6ceccc13ae0&quot;,&quot;itemData&quot;:{&quot;type&quot;:&quot;report&quot;,&quot;id&quot;:&quot;b4e0f241-9bcc-39f7-8be3-d6ceccc13ae0&quot;,&quot;title&quot;:&quot;Undang-Undang Nomor 26 Tahun 2007 Tentang Penataan Ruang&quot;,&quot;author&quot;:[{&quot;family&quot;:&quot;Indonesia&quot;,&quot;given&quot;:&quot;&quot;,&quot;parse-names&quot;:false,&quot;dropping-particle&quot;:&quot;&quot;,&quot;non-dropping-particle&quot;:&quot;&quot;}],&quot;issued&quot;:{&quot;date-parts&quot;:[[2007]]},&quot;container-title-short&quot;:&quot;&quot;},&quot;isTemporary&quot;:false}]},{&quot;citationID&quot;:&quot;MENDELEY_CITATION_00a17bf5-4e13-4dc9-a6eb-b7c963091a2c&quot;,&quot;properties&quot;:{&quot;noteIndex&quot;:0},&quot;isEdited&quot;:false,&quot;manualOverride&quot;:{&quot;isManuallyOverridden&quot;:false,&quot;citeprocText&quot;:&quot;(Indonesia 2014b)&quot;,&quot;manualOverrideText&quot;:&quot;&quot;},&quot;citationTag&quot;:&quot;MENDELEY_CITATION_v3_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&quot;,&quot;citationItems&quot;:[{&quot;id&quot;:&quot;a1a35119-8011-3b36-8357-6a6c6a7fa619&quot;,&quot;itemData&quot;:{&quot;type&quot;:&quot;report&quot;,&quot;id&quot;:&quot;a1a35119-8011-3b36-8357-6a6c6a7fa619&quot;,&quot;title&quot;:&quot;Peraturan Menteri Nomor 02/PRT/M/2014 Tentang Pedoman Pemanfaatan Ruang di Dalam Bumi&quot;,&quot;author&quot;:[{&quot;family&quot;:&quot;Indonesia&quot;,&quot;given&quot;:&quot;&quot;,&quot;parse-names&quot;:false,&quot;dropping-particle&quot;:&quot;&quot;,&quot;non-dropping-particle&quot;:&quot;&quot;}],&quot;issued&quot;:{&quot;date-parts&quot;:[[2014]]},&quot;container-title-short&quot;:&quot;&quot;},&quot;isTemporary&quot;:false}]},{&quot;citationID&quot;:&quot;MENDELEY_CITATION_002bf516-5998-47b4-9af0-43b0ef09659b&quot;,&quot;properties&quot;:{&quot;noteIndex&quot;:0},&quot;isEdited&quot;:false,&quot;manualOverride&quot;:{&quot;isManuallyOverridden&quot;:false,&quot;citeprocText&quot;:&quot;(Siahaan 2008)&quot;,&quot;manualOverrideText&quot;:&quot;&quot;},&quot;citationTag&quot;:&quot;MENDELEY_CITATION_v3_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&quot;,&quot;citationItems&quot;:[{&quot;id&quot;:&quot;da105e89-1d34-3111-83a1-fab7f38d3fc9&quot;,&quot;itemData&quot;:{&quot;type&quot;:&quot;book&quot;,&quot;id&quot;:&quot;da105e89-1d34-3111-83a1-fab7f38d3fc9&quot;,&quot;title&quot;:&quot;Hukum Bangunan Gedung di Indonesia&quot;,&quot;author&quot;:[{&quot;family&quot;:&quot;Siahaan&quot;,&quot;given&quot;:&quot;Marihot Pahala&quot;,&quot;parse-names&quot;:false,&quot;dropping-particle&quot;:&quot;&quot;,&quot;non-dropping-particle&quot;:&quot;&quot;}],&quot;ISBN&quot;:&quot;978-979-769-140-0&quot;,&quot;issued&quot;:{&quot;date-parts&quot;:[[2008]]},&quot;publisher-place&quot;:&quot;Jakarta&quot;,&quot;number-of-pages&quot;:&quot;xvi, 295&quot;,&quot;publisher&quot;:&quot;Raja Grafindo Persada&quot;,&quot;container-title-short&quot;:&quot;&quot;},&quot;isTemporary&quot;:false}]},{&quot;citationID&quot;:&quot;MENDELEY_CITATION_fe4a5b3f-26f4-4c73-9827-4e2c8cfd47d6&quot;,&quot;properties&quot;:{&quot;noteIndex&quot;:0},&quot;isEdited&quot;:false,&quot;manualOverride&quot;:{&quot;isManuallyOverridden&quot;:true,&quot;citeprocText&quot;:&quot;(Kurniati and Saepul Zamil 2018)&quot;,&quot;manualOverrideText&quot;:&quot;(Kurniati and Saepul Zamil 2018).&quot;},&quot;citationTag&quot;:&quot;MENDELEY_CITATION_v3_eyJjaXRhdGlvbklEIjoiTUVOREVMRVlfQ0lUQVRJT05fZmU0YTViM2YtMjZmNC00YzczLTk4MjctNGUyYzhjZmQ0N2Q2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quot;,&quot;citationItems&quot;:[{&quot;id&quot;:&quot;2ac5a56a-e070-3f30-8a7c-f58bad07c290&quot;,&quot;itemData&quot;:{&quot;type&quot;:&quot;article-journal&quot;,&quot;id&quot;:&quot;2ac5a56a-e070-3f30-8a7c-f58bad07c290&quot;,&quot;title&quot;:&quot;PENGGUNAAN RUANG BAWAH TANAH UNTUK BANGUNAN GEDUNG DITINJAU DARI PERATURAN PERUNDANG-UNDANGAN TERKAIT YANG BERLAKU&quot;,&quot;author&quot;:[{&quot;family&quot;:&quot;Kurniati&quot;,&quot;given&quot;:&quot;Nia&quot;,&quot;parse-names&quot;:false,&quot;dropping-particle&quot;:&quot;&quot;,&quot;non-dropping-particle&quot;:&quot;&quot;},{&quot;family&quot;:&quot;Saepul Zamil&quot;,&quot;given&quot;:&quot;Yusuf&quot;,&quot;parse-names&quot;:false,&quot;dropping-particle&quot;:&quot;&quot;,&quot;non-dropping-particle&quot;:&quot;&quot;}],&quot;container-title&quot;:&quot;Bina Hukum Lingkungan&quot;,&quot;DOI&quot;:&quot;10.24970/jbhl.v3n1.4&quot;,&quot;ISSN&quot;:&quot;25412353&quot;,&quot;URL&quot;:&quot;http://bhl-jurnal.or.id/index.php/bhl/article/view/bhl.v3n1.4&quot;,&quot;issued&quot;:{&quot;date-parts&quot;:[[2018,10,30]]},&quot;page&quot;:&quot;49-62&quot;,&quot;issue&quot;:&quot;1&quot;,&quot;volume&quot;:&quot;3&quot;,&quot;container-title-short&quot;:&quot;&quot;},&quot;isTemporary&quot;:false}]},{&quot;citationID&quot;:&quot;MENDELEY_CITATION_7ce869b4-d0d8-4629-bee6-56d85dd062e4&quot;,&quot;properties&quot;:{&quot;noteIndex&quot;:0},&quot;isEdited&quot;:false,&quot;manualOverride&quot;:{&quot;isManuallyOverridden&quot;:false,&quot;citeprocText&quot;:&quot;(Haq 2018)&quot;,&quot;manualOverrideText&quot;:&quot;&quot;},&quot;citationTag&quot;:&quot;MENDELEY_CITATION_v3_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&quot;,&quot;citationItems&quot;:[{&quot;id&quot;:&quot;1d6e144c-be26-30ca-8ccf-7e4e2a3971e7&quot;,&quot;itemData&quot;:{&quot;type&quot;:&quot;thesis&quot;,&quot;id&quot;:&quot;1d6e144c-be26-30ca-8ccf-7e4e2a3971e7&quot;,&quot;title&quot;:&quot;Tinjauan Yuridis Perumahan Diatas Bangunan Gedung Komersial&quot;,&quot;author&quot;:[{&quot;family&quot;:&quot;Haq&quot;,&quot;given&quot;:&quot;Qonita Nadya&quot;,&quot;parse-names&quot;:false,&quot;dropping-particle&quot;:&quot;&quot;,&quot;non-dropping-particle&quot;:&quot;&quot;}],&quot;issued&quot;:{&quot;date-parts&quot;:[[2018]]},&quot;container-title-short&quot;:&quot;&quot;},&quot;isTemporary&quot;:false}]},{&quot;citationID&quot;:&quot;MENDELEY_CITATION_8049ff73-4560-4893-b03f-28ee16abcd45&quot;,&quot;properties&quot;:{&quot;noteIndex&quot;:0},&quot;isEdited&quot;:false,&quot;manualOverride&quot;:{&quot;isManuallyOverridden&quot;:true,&quot;citeprocText&quot;:&quot;(Agustina et al. 2019)&quot;,&quot;manualOverrideText&quot;:&quot;(Agustina et al. 2019).&quot;},&quot;citationTag&quot;:&quot;MENDELEY_CITATION_v3_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&quot;,&quot;citationItems&quot;:[{&quot;id&quot;:&quot;e017589d-cde0-3c4a-962f-d63f7a5c689a&quot;,&quot;itemData&quot;:{&quot;type&quot;:&quot;article-journal&quot;,&quot;id&quot;:&quot;e017589d-cde0-3c4a-962f-d63f7a5c689a&quot;,&quot;title&quot;:&quot;Licensi Creative Commons Attribution-ShareAlike 4.0 International 111 Pemanfaatan Ruang Bawah Tanah pada Bangunan Gedung Untuk Kepentingan Komersil&quot;,&quot;author&quot;:[{&quot;family&quot;:&quot;Agustina&quot;,&quot;given&quot;:&quot;Dwi Wahyu&quot;,&quot;parse-names&quot;:false,&quot;dropping-particle&quot;:&quot;&quot;,&quot;non-dropping-particle&quot;:&quot;&quot;},{&quot;family&quot;:&quot;Nugraha&quot;,&quot;given&quot;:&quot;Fajar&quot;,&quot;parse-names&quot;:false,&quot;dropping-particle&quot;:&quot;&quot;,&quot;non-dropping-particle&quot;:&quot;&quot;},{&quot;family&quot;:&quot;Kenotariatan&quot;,&quot;given&quot;:&quot;Magister&quot;,&quot;parse-names&quot;:false,&quot;dropping-particle&quot;:&quot;&quot;,&quot;non-dropping-particle&quot;:&quot;&quot;}],&quot;container-title&quot;:&quot;Jurnal Ilmu Hukum&quot;,&quot;ISSN&quot;:&quot;2657-2494&quot;,&quot;issued&quot;:{&quot;date-parts&quot;:[[2019]]},&quot;abstract&quot;:&quot;The use of the basement for the purpose of establishing the building is more advantageous, since such construction can be done on a non-privately owned land. The result of the study can be concluded that in general the basement arrangement of the building has not been clearly defined, the ambiguity is contained in Law No. 28 of 2002 on Building Buildings only describes the maintenance of infrastructure and other public utilities or facilities to be erected above or below the building erected by the use permit granted by the appropriate authority to utilize the basement of the building following the function of the building and its management. The rules of this building clearly state that in the construction of a building may be used for public facilities and / or public interest in accordance with its technicalities and functions both above and / or underground, and in the use of the basement for commercial interest. It is one form of government contribution.&quot;,&quot;issue&quot;:&quot;2&quot;,&quot;volume&quot;:&quot;8&quot;,&quot;container-title-short&quot;:&quot;&quot;},&quot;isTemporary&quot;:false}]},{&quot;citationID&quot;:&quot;MENDELEY_CITATION_eccc8b45-0f9d-4f11-8d8f-5828b1a41b54&quot;,&quot;properties&quot;:{&quot;noteIndex&quot;:0},&quot;isEdited&quot;:false,&quot;manualOverride&quot;:{&quot;isManuallyOverridden&quot;:true,&quot;citeprocText&quot;:&quot;(Putri 2013)&quot;,&quot;manualOverrideText&quot;:&quot;(Putri 2013).&quot;},&quot;citationTag&quot;:&quot;MENDELEY_CITATION_v3_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&quot;,&quot;citationItems&quot;:[{&quot;id&quot;:&quot;477887b9-0edb-3912-ba16-1b41d1cb5944&quot;,&quot;itemData&quot;:{&quot;type&quot;:&quot;article-journal&quot;,&quot;id&quot;:&quot;477887b9-0edb-3912-ba16-1b41d1cb5944&quot;,&quot;title&quot;:&quot;ASAS PEMISAHAN HORIZONTAL DALAM PEMANFAATAN RUANG BAWAH TANAH BERDASARKAN HUKUM PERTANAHAN INDONESIA (TINJAUAN YURIDIS TERHADAP PUTUSAN MAHKAMAH AGUNG NOMOR 740 K/PDT/2009, PUTUSAN MAHKAMAH AGUNG NOMOR 292 PK/PDT/2009, PUTUSAN MAHKAMAH AGUNG NOMOR 2030 K/PDT/2003)&quot;,&quot;author&quot;:[{&quot;family&quot;:&quot;Putri&quot;,&quot;given&quot;:&quot;Ires Amanda&quot;,&quot;parse-names&quot;:false,&quot;dropping-particle&quot;:&quot;&quot;,&quot;non-dropping-particle&quot;:&quot;&quot;}],&quot;issued&quot;:{&quot;date-parts&quot;:[[2013]]},&quot;abstract&quot;:&quot;Artikel  ini  membahas  mengenai  asas  pemisahan  horizontal  dalam  pemanfaatan  ruang  bawah  tanah  di  Indonesia  serta  pengaruhnya  terhadap  hak  pemilik  permukaan  tanah  yang  juga  dilihat  dari dasar pertimbangan Mahkamah Agung dalam memutus sengketa yang berkaitan dengan hal ini.   Metode   penelitian   yang   digunakan   adalah   yuridis   normatif.   Hasil   penelitian   adalah   pemanfaatan ruang bawah tanah di Indonesia saat ini belum ada peraturan yang mengatur khusus dan  sebagai  akibat  dari  berlakunya  asas  pemisahan  horizontal  maka  dimungkinkan  adanya  pembedaan kepemilikan antara permukaan tanah dengan ruang di bawah tanahnya, dengan tidak merugikan  hak  pemilik  permukaan  tanah  karena  apabila  hal  tersebut  dilakukan  maka  akan  termasuk ke dalam perbuatan melawan hukum.&quot;,&quot;container-title-short&quot;:&quot;&quot;},&quot;isTemporary&quot;:false}]},{&quot;citationID&quot;:&quot;MENDELEY_CITATION_0ea4d28a-058e-48b9-9a89-5f9943c258e9&quot;,&quot;properties&quot;:{&quot;noteIndex&quot;:0},&quot;isEdited&quot;:false,&quot;manualOverride&quot;:{&quot;isManuallyOverridden&quot;:true,&quot;citeprocText&quot;:&quot;(Agustina et al. 2019)&quot;,&quot;manualOverrideText&quot;:&quot;(Agustina et al. 2019).&quot;},&quot;citationTag&quot;:&quot;MENDELEY_CITATION_v3_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&quot;,&quot;citationItems&quot;:[{&quot;id&quot;:&quot;e017589d-cde0-3c4a-962f-d63f7a5c689a&quot;,&quot;itemData&quot;:{&quot;type&quot;:&quot;article-journal&quot;,&quot;id&quot;:&quot;e017589d-cde0-3c4a-962f-d63f7a5c689a&quot;,&quot;title&quot;:&quot;Licensi Creative Commons Attribution-ShareAlike 4.0 International 111 Pemanfaatan Ruang Bawah Tanah pada Bangunan Gedung Untuk Kepentingan Komersil&quot;,&quot;author&quot;:[{&quot;family&quot;:&quot;Agustina&quot;,&quot;given&quot;:&quot;Dwi Wahyu&quot;,&quot;parse-names&quot;:false,&quot;dropping-particle&quot;:&quot;&quot;,&quot;non-dropping-particle&quot;:&quot;&quot;},{&quot;family&quot;:&quot;Nugraha&quot;,&quot;given&quot;:&quot;Fajar&quot;,&quot;parse-names&quot;:false,&quot;dropping-particle&quot;:&quot;&quot;,&quot;non-dropping-particle&quot;:&quot;&quot;},{&quot;family&quot;:&quot;Kenotariatan&quot;,&quot;given&quot;:&quot;Magister&quot;,&quot;parse-names&quot;:false,&quot;dropping-particle&quot;:&quot;&quot;,&quot;non-dropping-particle&quot;:&quot;&quot;}],&quot;container-title&quot;:&quot;Jurnal Ilmu Hukum&quot;,&quot;ISSN&quot;:&quot;2657-2494&quot;,&quot;issued&quot;:{&quot;date-parts&quot;:[[2019]]},&quot;abstract&quot;:&quot;The use of the basement for the purpose of establishing the building is more advantageous, since such construction can be done on a non-privately owned land. The result of the study can be concluded that in general the basement arrangement of the building has not been clearly defined, the ambiguity is contained in Law No. 28 of 2002 on Building Buildings only describes the maintenance of infrastructure and other public utilities or facilities to be erected above or below the building erected by the use permit granted by the appropriate authority to utilize the basement of the building following the function of the building and its management. The rules of this building clearly state that in the construction of a building may be used for public facilities and / or public interest in accordance with its technicalities and functions both above and / or underground, and in the use of the basement for commercial interest. It is one form of government contribution.&quot;,&quot;issue&quot;:&quot;2&quot;,&quot;volume&quot;:&quot;8&quot;,&quot;container-title-short&quot;:&quot;&quot;},&quot;isTemporary&quot;:false}]},{&quot;citationID&quot;:&quot;MENDELEY_CITATION_f68d77c8-87a8-4300-a975-0440b59a86d3&quot;,&quot;properties&quot;:{&quot;noteIndex&quot;:0},&quot;isEdited&quot;:false,&quot;manualOverride&quot;:{&quot;isManuallyOverridden&quot;:true,&quot;citeprocText&quot;:&quot;(Indonesia 2014a)&quot;,&quot;manualOverrideText&quot;:&quot;(Indonesia 2014)&quot;},&quot;citationTag&quot;:&quot;MENDELEY_CITATION_v3_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&quot;,&quot;citationItems&quot;:[{&quot;id&quot;:&quot;41ba9b7e-5366-3c09-b6ae-2d1c891acf97&quot;,&quot;itemData&quot;:{&quot;type&quot;:&quot;report&quot;,&quot;id&quot;:&quot;41ba9b7e-5366-3c09-b6ae-2d1c891acf97&quot;,&quot;title&quot;:&quot;Peraturan Daerah Kota Surabaya Nomor 12 Tahun 2014 Tentang Rencana Tata Ruang Kota Surabaya Tahun 2014-2034&quot;,&quot;author&quot;:[{&quot;family&quot;:&quot;Indonesia&quot;,&quot;given&quot;:&quot;&quot;,&quot;parse-names&quot;:false,&quot;dropping-particle&quot;:&quot;&quot;,&quot;non-dropping-particle&quot;:&quot;&quot;}],&quot;issued&quot;:{&quot;date-parts&quot;:[[2014]]},&quot;container-title-short&quot;:&quot;&quot;},&quot;isTemporary&quot;:false}]},{&quot;citationID&quot;:&quot;MENDELEY_CITATION_7c3af380-47c8-4a4b-98d9-a0fa05ae3e0f&quot;,&quot;properties&quot;:{&quot;noteIndex&quot;:0},&quot;isEdited&quot;:false,&quot;manualOverride&quot;:{&quot;isManuallyOverridden&quot;:false,&quot;citeprocText&quot;:&quot;(Indonesia 2018)&quot;,&quot;manualOverrideText&quot;:&quot;&quot;},&quot;citationTag&quot;:&quot;MENDELEY_CITATION_v3_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&quot;,&quot;citationItems&quot;:[{&quot;id&quot;:&quot;ef9dbfe1-29b0-3458-bfdd-ff65c9b2c90f&quot;,&quot;itemData&quot;:{&quot;type&quot;:&quot;report&quot;,&quot;id&quot;:&quot;ef9dbfe1-29b0-3458-bfdd-ff65c9b2c90f&quot;,&quot;title&quot;:&quot;Peraturan Walikota Surabaya Nomor 13 Tahun 2018 Tentang Pedoman Teknis Pelayanan Izin Mendirikan Bangunan &quot;,&quot;author&quot;:[{&quot;family&quot;:&quot;Indonesia&quot;,&quot;given&quot;:&quot;&quot;,&quot;parse-names&quot;:false,&quot;dropping-particle&quot;:&quot;&quot;,&quot;non-dropping-particle&quot;:&quot;&quot;}],&quot;issued&quot;:{&quot;date-parts&quot;:[[2018]]},&quot;container-title-short&quot;:&quot;&quot;},&quot;isTemporary&quot;:false}]},{&quot;citationID&quot;:&quot;MENDELEY_CITATION_5d914f6d-8335-4a22-9e12-8a0ee7751bd3&quot;,&quot;properties&quot;:{&quot;noteIndex&quot;:0},&quot;isEdited&quot;:false,&quot;manualOverride&quot;:{&quot;citeprocText&quot;:&quot;(Frd 2020)&quot;,&quot;isManuallyOverridden&quot;:true,&quot;manualOverrideText&quot;:&quot;(Frd 2020).&quot;},&quot;citationTag&quot;:&quot;MENDELEY_CITATION_v3_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&quot;,&quot;citationItems&quot;:[{&quot;id&quot;:&quot;a42a4135-83a1-3189-b2aa-48ad6adaaecb&quot;,&quot;itemData&quot;:{&quot;type&quot;:&quot;article-newspaper&quot;,&quot;id&quot;:&quot;a42a4135-83a1-3189-b2aa-48ad6adaaecb&quot;,&quot;title&quot;:&quot;Basement RSUD Soetomo Surabaya Terbakar&quot;,&quot;author&quot;:[{&quot;family&quot;:&quot;Frd&quot;,&quot;given&quot;:&quot;&quot;,&quot;parse-names&quot;:false,&quot;dropping-particle&quot;:&quot;&quot;,&quot;non-dropping-particle&quot;:&quot;&quot;}],&quot;container-title&quot;:&quot;cnnindonesia.com&quot;,&quot;URL&quot;:&quot;https://www.cnnindonesia.com/nasional/20200914163256-20-546347/basement-rsud-soetomo-surabaya-terbakar&quot;,&quot;issued&quot;:{&quot;date-parts&quot;:[[2020]]},&quot;page&quot;:&quot;1&quot;,&quot;container-title-short&quot;:&quot;&quot;},&quot;uris&quot;:[&quot;http://www.mendeley.com/documents/?uuid=f84c527f-b2f2-4663-82d9-e2901cf3588b&quot;],&quot;isTemporary&quot;:false,&quot;legacyDesktopId&quot;:&quot;f84c527f-b2f2-4663-82d9-e2901cf3588b&quot;}]},{&quot;citationID&quot;:&quot;MENDELEY_CITATION_ae2586ef-328e-45ee-b7ce-f3a0d4c887cf&quot;,&quot;properties&quot;:{&quot;noteIndex&quot;:0},&quot;isEdited&quot;:false,&quot;manualOverride&quot;:{&quot;isManuallyOverridden&quot;:true,&quot;citeprocText&quot;:&quot;(Kurniati and Saepul Zamil 2018)&quot;,&quot;manualOverrideText&quot;:&quot;(Kurniati and Saepul Zamil 2018).&quot;},&quot;citationTag&quot;:&quot;MENDELEY_CITATION_v3_eyJjaXRhdGlvbklEIjoiTUVOREVMRVlfQ0lUQVRJT05fYWUyNTg2ZWYtMzI4ZS00NWVlLWI3Y2UtZjNhMGQ0Yzg4N2Nm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quot;,&quot;citationItems&quot;:[{&quot;id&quot;:&quot;2ac5a56a-e070-3f30-8a7c-f58bad07c290&quot;,&quot;itemData&quot;:{&quot;type&quot;:&quot;article-journal&quot;,&quot;id&quot;:&quot;2ac5a56a-e070-3f30-8a7c-f58bad07c290&quot;,&quot;title&quot;:&quot;PENGGUNAAN RUANG BAWAH TANAH UNTUK BANGUNAN GEDUNG DITINJAU DARI PERATURAN PERUNDANG-UNDANGAN TERKAIT YANG BERLAKU&quot;,&quot;author&quot;:[{&quot;family&quot;:&quot;Kurniati&quot;,&quot;given&quot;:&quot;Nia&quot;,&quot;parse-names&quot;:false,&quot;dropping-particle&quot;:&quot;&quot;,&quot;non-dropping-particle&quot;:&quot;&quot;},{&quot;family&quot;:&quot;Saepul Zamil&quot;,&quot;given&quot;:&quot;Yusuf&quot;,&quot;parse-names&quot;:false,&quot;dropping-particle&quot;:&quot;&quot;,&quot;non-dropping-particle&quot;:&quot;&quot;}],&quot;container-title&quot;:&quot;Bina Hukum Lingkungan&quot;,&quot;DOI&quot;:&quot;10.24970/jbhl.v3n1.4&quot;,&quot;ISSN&quot;:&quot;25412353&quot;,&quot;URL&quot;:&quot;http://bhl-jurnal.or.id/index.php/bhl/article/view/bhl.v3n1.4&quot;,&quot;issued&quot;:{&quot;date-parts&quot;:[[2018,10,30]]},&quot;page&quot;:&quot;49-62&quot;,&quot;issue&quot;:&quot;1&quot;,&quot;volume&quot;:&quot;3&quot;,&quot;container-title-short&quot;:&quot;&quot;},&quot;isTemporary&quot;:false}]},{&quot;citationID&quot;:&quot;MENDELEY_CITATION_213995c7-e28c-48b0-b77b-86fc4c2dc3f8&quot;,&quot;properties&quot;:{&quot;noteIndex&quot;:0},&quot;isEdited&quot;:false,&quot;manualOverride&quot;:{&quot;isManuallyOverridden&quot;:false,&quot;citeprocText&quot;:&quot;(Indonesia 2012a)&quot;,&quot;manualOverrideText&quot;:&quot;&quot;},&quot;citationTag&quot;:&quot;MENDELEY_CITATION_v3_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&quot;,&quot;citationItems&quot;:[{&quot;id&quot;:&quot;002096e8-acbf-3741-8b0f-c2f9506eb36a&quot;,&quot;itemData&quot;:{&quot;type&quot;:&quot;report&quot;,&quot;id&quot;:&quot;002096e8-acbf-3741-8b0f-c2f9506eb36a&quot;,&quot;title&quot;:&quot;Peraturan Daerah Kota Surabaya Nomor 12 Tahun 2012 Tentang Retribusi Izin Mendirikan Bangunan&quot;,&quot;author&quot;:[{&quot;family&quot;:&quot;Indonesia&quot;,&quot;given&quot;:&quot;&quot;,&quot;parse-names&quot;:false,&quot;dropping-particle&quot;:&quot;&quot;,&quot;non-dropping-particle&quot;:&quot;&quot;}],&quot;issued&quot;:{&quot;date-parts&quot;:[[2012]]},&quot;container-title-short&quot;:&quot;&quot;},&quot;isTemporary&quot;:false}]},{&quot;citationID&quot;:&quot;MENDELEY_CITATION_3fe4dfd2-a85f-4331-9b7d-244d67fbf23d&quot;,&quot;properties&quot;:{&quot;noteIndex&quot;:0},&quot;isEdited&quot;:false,&quot;manualOverride&quot;:{&quot;isManuallyOverridden&quot;:true,&quot;citeprocText&quot;:&quot;(Juanda 2016)&quot;,&quot;manualOverrideText&quot;:&quot;(Juanda 2016).&quot;},&quot;citationTag&quot;:&quot;MENDELEY_CITATION_v3_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&quot;,&quot;citationItems&quot;:[{&quot;id&quot;:&quot;c384974f-38fa-3c55-b56e-2ef5fc84d619&quot;,&quot;itemData&quot;:{&quot;type&quot;:&quot;article-journal&quot;,&quot;id&quot;:&quot;c384974f-38fa-3c55-b56e-2ef5fc84d619&quot;,&quot;title&quot;:&quot;KONSTRUKSI HUKUM DAN METODE INTERPRETASI HUKUM&quot;,&quot;author&quot;:[{&quot;family&quot;:&quot;Juanda&quot;,&quot;given&quot;:&quot;H Enju&quot;,&quot;parse-names&quot;:false,&quot;dropping-particle&quot;:&quot;&quot;,&quot;non-dropping-particle&quot;:&quot;&quot;}],&quot;issued&quot;:{&quot;date-parts&quot;:[[2016]]},&quot;page&quot;:&quot;154-166&quot;,&quot;abstract&quot;:&quot;The main source of law in Indonesia is the national legal system of legislation or a written system, while the legislation is static while the community is dynamic, so that the legislation is often left behind by the development community. In connection with the above mentioned problems the judge (court) can undertake the construction of law and legal interpretations.&quot;,&quot;volume&quot;:&quot;4&quot;,&quot;container-title-short&quot;:&quot;&quot;},&quot;isTemporary&quot;:false}]},{&quot;citationID&quot;:&quot;MENDELEY_CITATION_f795b6c9-8fcc-4a6b-83cb-f63726faeeaa&quot;,&quot;properties&quot;:{&quot;noteIndex&quot;:0},&quot;isEdited&quot;:false,&quot;manualOverride&quot;:{&quot;isManuallyOverridden&quot;:false,&quot;citeprocText&quot;:&quot;(Indonesia 2012b)&quot;,&quot;manualOverrideText&quot;:&quot;&quot;},&quot;citationTag&quot;:&quot;MENDELEY_CITATION_v3_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&quot;,&quot;citationItems&quot;:[{&quot;id&quot;:&quot;8b9e33d4-c6e1-3ca1-84ae-ea775679fa23&quot;,&quot;itemData&quot;:{&quot;type&quot;:&quot;report&quot;,&quot;id&quot;:&quot;8b9e33d4-c6e1-3ca1-84ae-ea775679fa23&quot;,&quot;title&quot;:&quot;Peraturan Gubernur Provinsi Daerah Khusus Ibukota Jakarta Nomor 167 Tahun 2012 Tentang Ruang Bawah Tanah&quot;,&quot;author&quot;:[{&quot;family&quot;:&quot;Indonesia&quot;,&quot;given&quot;:&quot;&quot;,&quot;parse-names&quot;:false,&quot;dropping-particle&quot;:&quot;&quot;,&quot;non-dropping-particle&quot;:&quot;&quot;}],&quot;issued&quot;:{&quot;date-parts&quot;:[[2012]]},&quot;container-title-short&quot;:&quot;&quot;},&quot;isTemporary&quot;:false}]},{&quot;citationID&quot;:&quot;MENDELEY_CITATION_294f2b4d-1913-45bc-afb0-6e4c5ff1c410&quot;,&quot;properties&quot;:{&quot;noteIndex&quot;:0},&quot;isEdited&quot;:false,&quot;manualOverride&quot;:{&quot;isManuallyOverridden&quot;:true,&quot;citeprocText&quot;:&quot;(AZ and Yahyanto 2014)&quot;,&quot;manualOverrideText&quot;:&quot;(AZ and Yahyanto 2014).&quot;},&quot;citationTag&quot;:&quot;MENDELEY_CITATION_v3_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&quot;,&quot;citationItems&quot;:[{&quot;id&quot;:&quot;0b6f21f8-f373-316b-8ea5-56f336aa4c67&quot;,&quot;itemData&quot;:{&quot;type&quot;:&quot;report&quot;,&quot;id&quot;:&quot;0b6f21f8-f373-316b-8ea5-56f336aa4c67&quot;,&quot;title&quot;:&quot;PENGANTAR ILMU HUKUM&quot;,&quot;author&quot;:[{&quot;family&quot;:&quot;AZ&quot;,&quot;given&quot;:&quot;Santoso Lukman&quot;,&quot;parse-names&quot;:false,&quot;dropping-particle&quot;:&quot;&quot;,&quot;non-dropping-particle&quot;:&quot;&quot;},{&quot;family&quot;:&quot;Yahyanto&quot;,&quot;given&quot;:&quot;&quot;,&quot;parse-names&quot;:false,&quot;dropping-particle&quot;:&quot;&quot;,&quot;non-dropping-particle&quot;:&quot;&quot;}],&quot;issued&quot;:{&quot;date-parts&quot;:[[2014]]},&quot;number-of-pages&quot;:&quot;V-291&quot;,&quot;container-title-short&quot;:&quot;&quot;},&quot;isTemporary&quot;:false}]},{&quot;citationID&quot;:&quot;MENDELEY_CITATION_829f9054-4ee2-443d-b001-fce8ee29ef72&quot;,&quot;properties&quot;:{&quot;noteIndex&quot;:0},&quot;isEdited&quot;:false,&quot;manualOverride&quot;:{&quot;isManuallyOverridden&quot;:true,&quot;citeprocText&quot;:&quot;(Putri 2013)&quot;,&quot;manualOverrideText&quot;:&quot;(Putri 2013).&quot;},&quot;citationTag&quot;:&quot;MENDELEY_CITATION_v3_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&quot;,&quot;citationItems&quot;:[{&quot;id&quot;:&quot;477887b9-0edb-3912-ba16-1b41d1cb5944&quot;,&quot;itemData&quot;:{&quot;type&quot;:&quot;article-journal&quot;,&quot;id&quot;:&quot;477887b9-0edb-3912-ba16-1b41d1cb5944&quot;,&quot;title&quot;:&quot;ASAS PEMISAHAN HORIZONTAL DALAM PEMANFAATAN RUANG BAWAH TANAH BERDASARKAN HUKUM PERTANAHAN INDONESIA (TINJAUAN YURIDIS TERHADAP PUTUSAN MAHKAMAH AGUNG NOMOR 740 K/PDT/2009, PUTUSAN MAHKAMAH AGUNG NOMOR 292 PK/PDT/2009, PUTUSAN MAHKAMAH AGUNG NOMOR 2030 K/PDT/2003)&quot;,&quot;author&quot;:[{&quot;family&quot;:&quot;Putri&quot;,&quot;given&quot;:&quot;Ires Amanda&quot;,&quot;parse-names&quot;:false,&quot;dropping-particle&quot;:&quot;&quot;,&quot;non-dropping-particle&quot;:&quot;&quot;}],&quot;issued&quot;:{&quot;date-parts&quot;:[[2013]]},&quot;abstract&quot;:&quot;Artikel  ini  membahas  mengenai  asas  pemisahan  horizontal  dalam  pemanfaatan  ruang  bawah  tanah  di  Indonesia  serta  pengaruhnya  terhadap  hak  pemilik  permukaan  tanah  yang  juga  dilihat  dari dasar pertimbangan Mahkamah Agung dalam memutus sengketa yang berkaitan dengan hal ini.   Metode   penelitian   yang   digunakan   adalah   yuridis   normatif.   Hasil   penelitian   adalah   pemanfaatan ruang bawah tanah di Indonesia saat ini belum ada peraturan yang mengatur khusus dan  sebagai  akibat  dari  berlakunya  asas  pemisahan  horizontal  maka  dimungkinkan  adanya  pembedaan kepemilikan antara permukaan tanah dengan ruang di bawah tanahnya, dengan tidak merugikan  hak  pemilik  permukaan  tanah  karena  apabila  hal  tersebut  dilakukan  maka  akan  termasuk ke dalam perbuatan melawan hukum.&quot;,&quot;container-title-short&quot;:&quot;&quot;},&quot;isTemporary&quot;:false}]},{&quot;citationID&quot;:&quot;MENDELEY_CITATION_3b9bfd64-6a12-415c-892a-90637ad7dc8d&quot;,&quot;properties&quot;:{&quot;noteIndex&quot;:0},&quot;isEdited&quot;:false,&quot;manualOverride&quot;:{&quot;isManuallyOverridden&quot;:true,&quot;citeprocText&quot;:&quot;(Kurniati and Saepul Zamil 2018)&quot;,&quot;manualOverrideText&quot;:&quot;(Kurniati and Saepul Zamil 2018).&quot;},&quot;citationTag&quot;:&quot;MENDELEY_CITATION_v3_eyJjaXRhdGlvbklEIjoiTUVOREVMRVlfQ0lUQVRJT05fM2I5YmZkNjQtNmExMi00MTVjLTg5MmEtOTA2MzdhZDdkYzhk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quot;,&quot;citationItems&quot;:[{&quot;id&quot;:&quot;2ac5a56a-e070-3f30-8a7c-f58bad07c290&quot;,&quot;itemData&quot;:{&quot;type&quot;:&quot;article-journal&quot;,&quot;id&quot;:&quot;2ac5a56a-e070-3f30-8a7c-f58bad07c290&quot;,&quot;title&quot;:&quot;PENGGUNAAN RUANG BAWAH TANAH UNTUK BANGUNAN GEDUNG DITINJAU DARI PERATURAN PERUNDANG-UNDANGAN TERKAIT YANG BERLAKU&quot;,&quot;author&quot;:[{&quot;family&quot;:&quot;Kurniati&quot;,&quot;given&quot;:&quot;Nia&quot;,&quot;parse-names&quot;:false,&quot;dropping-particle&quot;:&quot;&quot;,&quot;non-dropping-particle&quot;:&quot;&quot;},{&quot;family&quot;:&quot;Saepul Zamil&quot;,&quot;given&quot;:&quot;Yusuf&quot;,&quot;parse-names&quot;:false,&quot;dropping-particle&quot;:&quot;&quot;,&quot;non-dropping-particle&quot;:&quot;&quot;}],&quot;container-title&quot;:&quot;Bina Hukum Lingkungan&quot;,&quot;DOI&quot;:&quot;10.24970/jbhl.v3n1.4&quot;,&quot;ISSN&quot;:&quot;25412353&quot;,&quot;URL&quot;:&quot;http://bhl-jurnal.or.id/index.php/bhl/article/view/bhl.v3n1.4&quot;,&quot;issued&quot;:{&quot;date-parts&quot;:[[2018,10,30]]},&quot;page&quot;:&quot;49-62&quot;,&quot;issue&quot;:&quot;1&quot;,&quot;volume&quot;:&quot;3&quot;,&quot;container-title-short&quot;:&quot;&quot;},&quot;isTemporary&quot;:false}]},{&quot;citationID&quot;:&quot;MENDELEY_CITATION_374a044d-a442-400d-962b-b1dec5944720&quot;,&quot;properties&quot;:{&quot;noteIndex&quot;:0},&quot;isEdited&quot;:false,&quot;manualOverride&quot;:{&quot;isManuallyOverridden&quot;:true,&quot;citeprocText&quot;:&quot;(Kurniati and Saepul Zamil 2018)&quot;,&quot;manualOverrideText&quot;:&quot;(Kurniati and Saepul Zamil 2018).&quot;},&quot;citationTag&quot;:&quot;MENDELEY_CITATION_v3_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&quot;,&quot;citationItems&quot;:[{&quot;id&quot;:&quot;2ac5a56a-e070-3f30-8a7c-f58bad07c290&quot;,&quot;itemData&quot;:{&quot;type&quot;:&quot;article-journal&quot;,&quot;id&quot;:&quot;2ac5a56a-e070-3f30-8a7c-f58bad07c290&quot;,&quot;title&quot;:&quot;PENGGUNAAN RUANG BAWAH TANAH UNTUK BANGUNAN GEDUNG DITINJAU DARI PERATURAN PERUNDANG-UNDANGAN TERKAIT YANG BERLAKU&quot;,&quot;author&quot;:[{&quot;family&quot;:&quot;Kurniati&quot;,&quot;given&quot;:&quot;Nia&quot;,&quot;parse-names&quot;:false,&quot;dropping-particle&quot;:&quot;&quot;,&quot;non-dropping-particle&quot;:&quot;&quot;},{&quot;family&quot;:&quot;Saepul Zamil&quot;,&quot;given&quot;:&quot;Yusuf&quot;,&quot;parse-names&quot;:false,&quot;dropping-particle&quot;:&quot;&quot;,&quot;non-dropping-particle&quot;:&quot;&quot;}],&quot;container-title&quot;:&quot;Bina Hukum Lingkungan&quot;,&quot;DOI&quot;:&quot;10.24970/jbhl.v3n1.4&quot;,&quot;ISSN&quot;:&quot;25412353&quot;,&quot;URL&quot;:&quot;http://bhl-jurnal.or.id/index.php/bhl/article/view/bhl.v3n1.4&quot;,&quot;issued&quot;:{&quot;date-parts&quot;:[[2018,10,30]]},&quot;page&quot;:&quot;49-62&quot;,&quot;issue&quot;:&quot;1&quot;,&quot;volume&quot;:&quot;3&quot;,&quot;container-title-short&quot;:&quot;&quot;},&quot;isTemporary&quot;:false}]}]"/>
    <we:property name="MENDELEY_CITATIONS_STYLE" value="{&quot;id&quot;:&quot;https://www.zotero.org/styles/american-sociological-association&quot;,&quot;title&quot;:&quot;American Sociological Association 6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80A5-3F54-4617-9F65-3A052AA4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6725</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 billa</dc:creator>
  <cp:keywords/>
  <dc:description/>
  <cp:lastModifiedBy>ASUS</cp:lastModifiedBy>
  <cp:revision>24</cp:revision>
  <dcterms:created xsi:type="dcterms:W3CDTF">2022-05-16T02:32:00Z</dcterms:created>
  <dcterms:modified xsi:type="dcterms:W3CDTF">2022-05-30T09:03:00Z</dcterms:modified>
</cp:coreProperties>
</file>