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6E57A3" w14:textId="77777777" w:rsidR="005C49CA" w:rsidRDefault="005C49CA" w:rsidP="00A32ED9">
      <w:pPr>
        <w:spacing w:after="0" w:line="240" w:lineRule="auto"/>
        <w:jc w:val="center"/>
        <w:rPr>
          <w:rFonts w:ascii="Times New Roman" w:eastAsia="Times New Roman" w:hAnsi="Times New Roman"/>
          <w:b/>
        </w:rPr>
      </w:pPr>
    </w:p>
    <w:p w14:paraId="2C535B20" w14:textId="1EBF640F" w:rsidR="008F64E3" w:rsidRPr="00A32ED9" w:rsidRDefault="00110A33" w:rsidP="00A32ED9">
      <w:pPr>
        <w:spacing w:after="0" w:line="240" w:lineRule="auto"/>
        <w:jc w:val="center"/>
        <w:rPr>
          <w:rFonts w:ascii="Times New Roman" w:eastAsia="Times New Roman" w:hAnsi="Times New Roman"/>
          <w:b/>
        </w:rPr>
      </w:pPr>
      <w:r w:rsidRPr="00A32ED9">
        <w:rPr>
          <w:rFonts w:ascii="Times New Roman" w:eastAsia="Times New Roman" w:hAnsi="Times New Roman"/>
          <w:b/>
        </w:rPr>
        <w:t>PROBLEMATIK PENEGAKAN HUKUM TERHADAP PENYIMPANGAN MODIFIKASI KENDARAAN BERMOTOR TERKAIT PASAL 277 UNDANG</w:t>
      </w:r>
      <w:r w:rsidR="009A2692" w:rsidRPr="00A32ED9">
        <w:rPr>
          <w:rFonts w:ascii="Times New Roman" w:eastAsia="Times New Roman" w:hAnsi="Times New Roman"/>
          <w:b/>
        </w:rPr>
        <w:t xml:space="preserve"> - </w:t>
      </w:r>
      <w:r w:rsidRPr="00A32ED9">
        <w:rPr>
          <w:rFonts w:ascii="Times New Roman" w:eastAsia="Times New Roman" w:hAnsi="Times New Roman"/>
          <w:b/>
        </w:rPr>
        <w:t>UNDANG 22 TAHUN 2009 TENTANG LALU LINTAS ANGKUTAN JALAN</w:t>
      </w:r>
    </w:p>
    <w:p w14:paraId="14DB95E5" w14:textId="77777777" w:rsidR="00110A33" w:rsidRDefault="00110A33" w:rsidP="008F64E3">
      <w:pPr>
        <w:spacing w:after="0" w:line="240" w:lineRule="auto"/>
        <w:jc w:val="center"/>
        <w:rPr>
          <w:rFonts w:ascii="Times New Roman" w:hAnsi="Times New Roman"/>
          <w:b/>
        </w:rPr>
      </w:pPr>
    </w:p>
    <w:p w14:paraId="47123FAB" w14:textId="77777777" w:rsidR="008F64E3" w:rsidRPr="0026322E" w:rsidRDefault="0026322E" w:rsidP="008C7A42">
      <w:pPr>
        <w:spacing w:after="0" w:line="240" w:lineRule="auto"/>
        <w:jc w:val="center"/>
        <w:rPr>
          <w:rFonts w:ascii="Times New Roman" w:hAnsi="Times New Roman"/>
          <w:b/>
        </w:rPr>
      </w:pPr>
      <w:r>
        <w:rPr>
          <w:rFonts w:ascii="Times New Roman" w:hAnsi="Times New Roman"/>
          <w:b/>
        </w:rPr>
        <w:t>Prio Luhuring Pambudi</w:t>
      </w:r>
    </w:p>
    <w:p w14:paraId="222155EB" w14:textId="77777777" w:rsidR="008F64E3" w:rsidRPr="0031744A" w:rsidRDefault="008F64E3" w:rsidP="008C7A42">
      <w:pPr>
        <w:spacing w:after="0" w:line="240" w:lineRule="auto"/>
        <w:jc w:val="center"/>
        <w:rPr>
          <w:rFonts w:ascii="Times New Roman" w:hAnsi="Times New Roman"/>
          <w:sz w:val="20"/>
          <w:szCs w:val="24"/>
        </w:rPr>
      </w:pPr>
      <w:r w:rsidRPr="0031744A">
        <w:rPr>
          <w:rFonts w:ascii="Times New Roman" w:hAnsi="Times New Roman"/>
          <w:sz w:val="20"/>
          <w:szCs w:val="24"/>
        </w:rPr>
        <w:t>(S1 Ilmu Hukum, Fakultas Ilmu Sosial dan Hukum, Universitas Negeri Surabaya)</w:t>
      </w:r>
    </w:p>
    <w:p w14:paraId="73E9E731" w14:textId="77777777" w:rsidR="008F64E3" w:rsidRPr="00CF5D2E" w:rsidRDefault="0026322E" w:rsidP="008C7A42">
      <w:pPr>
        <w:spacing w:after="0" w:line="240" w:lineRule="auto"/>
        <w:jc w:val="center"/>
        <w:rPr>
          <w:rFonts w:ascii="Times New Roman" w:hAnsi="Times New Roman"/>
          <w:color w:val="5607C9"/>
          <w:sz w:val="24"/>
          <w:szCs w:val="24"/>
          <w:u w:val="single"/>
        </w:rPr>
      </w:pPr>
      <w:r w:rsidRPr="00CF5D2E">
        <w:rPr>
          <w:rFonts w:ascii="Times New Roman" w:hAnsi="Times New Roman"/>
          <w:color w:val="5607C9"/>
          <w:sz w:val="20"/>
          <w:szCs w:val="24"/>
          <w:u w:val="single"/>
        </w:rPr>
        <w:t>prio.gendut@gmail.com</w:t>
      </w:r>
    </w:p>
    <w:p w14:paraId="6F57464C" w14:textId="77777777" w:rsidR="008F64E3" w:rsidRPr="0031744A" w:rsidRDefault="00252A6D" w:rsidP="008C7A42">
      <w:pPr>
        <w:spacing w:after="0" w:line="240" w:lineRule="auto"/>
        <w:jc w:val="center"/>
        <w:rPr>
          <w:rFonts w:ascii="Times New Roman" w:hAnsi="Times New Roman"/>
          <w:szCs w:val="24"/>
        </w:rPr>
      </w:pPr>
      <w:r>
        <w:rPr>
          <w:rFonts w:ascii="Times New Roman" w:hAnsi="Times New Roman"/>
          <w:b/>
          <w:szCs w:val="24"/>
        </w:rPr>
        <w:t>Pudji Astuti</w:t>
      </w:r>
    </w:p>
    <w:p w14:paraId="0230C96C" w14:textId="77777777" w:rsidR="008F64E3" w:rsidRPr="0031744A" w:rsidRDefault="008F64E3" w:rsidP="008C7A42">
      <w:pPr>
        <w:spacing w:after="0" w:line="240" w:lineRule="auto"/>
        <w:jc w:val="center"/>
        <w:rPr>
          <w:rFonts w:ascii="Times New Roman" w:hAnsi="Times New Roman"/>
          <w:sz w:val="20"/>
          <w:szCs w:val="24"/>
        </w:rPr>
      </w:pPr>
      <w:r w:rsidRPr="0031744A">
        <w:rPr>
          <w:rFonts w:ascii="Times New Roman" w:hAnsi="Times New Roman"/>
          <w:sz w:val="20"/>
          <w:szCs w:val="24"/>
        </w:rPr>
        <w:t>(S1 Ilmu Hukum, Fakultas Ilmu Sosial dan Hukum, Universitas Negeri Surabaya)</w:t>
      </w:r>
    </w:p>
    <w:p w14:paraId="24ABF8CC" w14:textId="77777777" w:rsidR="008F64E3" w:rsidRPr="0031744A" w:rsidRDefault="00120063" w:rsidP="008C7A42">
      <w:pPr>
        <w:spacing w:after="0" w:line="240" w:lineRule="auto"/>
        <w:jc w:val="center"/>
        <w:rPr>
          <w:rFonts w:ascii="Times New Roman" w:hAnsi="Times New Roman"/>
          <w:sz w:val="20"/>
          <w:szCs w:val="24"/>
        </w:rPr>
      </w:pPr>
      <w:hyperlink r:id="rId8" w:history="1">
        <w:r w:rsidR="00CF5D2E">
          <w:rPr>
            <w:rStyle w:val="Hyperlink"/>
            <w:rFonts w:ascii="Times New Roman" w:hAnsi="Times New Roman"/>
            <w:sz w:val="20"/>
            <w:szCs w:val="24"/>
          </w:rPr>
          <w:t>pudjiastuti@unesa.ac.id</w:t>
        </w:r>
      </w:hyperlink>
    </w:p>
    <w:p w14:paraId="7474654D" w14:textId="77777777" w:rsidR="008F64E3" w:rsidRPr="00A532BA" w:rsidRDefault="008F64E3" w:rsidP="008F64E3">
      <w:pPr>
        <w:spacing w:after="0"/>
        <w:rPr>
          <w:rFonts w:ascii="Times New Roman" w:hAnsi="Times New Roman"/>
          <w:sz w:val="24"/>
          <w:szCs w:val="24"/>
          <w:lang w:val="id-ID"/>
        </w:rPr>
      </w:pPr>
    </w:p>
    <w:p w14:paraId="305F3ED9" w14:textId="77777777" w:rsidR="008F64E3" w:rsidRPr="00322ECD" w:rsidRDefault="008F64E3" w:rsidP="008F64E3">
      <w:pPr>
        <w:spacing w:after="0" w:line="240" w:lineRule="auto"/>
        <w:jc w:val="center"/>
        <w:rPr>
          <w:rFonts w:ascii="Times New Roman" w:hAnsi="Times New Roman"/>
          <w:b/>
          <w:sz w:val="20"/>
          <w:szCs w:val="20"/>
        </w:rPr>
      </w:pPr>
      <w:r w:rsidRPr="00322ECD">
        <w:rPr>
          <w:rFonts w:ascii="Times New Roman" w:hAnsi="Times New Roman"/>
          <w:b/>
          <w:sz w:val="20"/>
          <w:szCs w:val="20"/>
        </w:rPr>
        <w:t>Abstrak</w:t>
      </w:r>
    </w:p>
    <w:p w14:paraId="50FAD8AF" w14:textId="567A160F" w:rsidR="003401E4" w:rsidRDefault="009B5C8B" w:rsidP="0012417F">
      <w:pPr>
        <w:spacing w:after="0" w:line="240" w:lineRule="auto"/>
        <w:ind w:left="851" w:right="714"/>
        <w:jc w:val="both"/>
        <w:rPr>
          <w:rFonts w:ascii="Times New Roman" w:hAnsi="Times New Roman"/>
          <w:sz w:val="20"/>
          <w:szCs w:val="20"/>
        </w:rPr>
      </w:pPr>
      <w:r w:rsidRPr="009B5C8B">
        <w:rPr>
          <w:rFonts w:ascii="Times New Roman" w:hAnsi="Times New Roman"/>
          <w:sz w:val="20"/>
          <w:szCs w:val="20"/>
        </w:rPr>
        <w:t>Perkembangan yang begitu pesat bukan hanya  berdampak pada transportasi saja tetapi juga dalam dunia otomitif khususnya pada kendaran bermotor. Para modifikator mulai memodifikasi kendaraan bermotor dengan merubah bagiankendaraan bermotor,  untuk menjadikannya lebih me</w:t>
      </w:r>
      <w:r w:rsidR="00BA3C29">
        <w:rPr>
          <w:rFonts w:ascii="Times New Roman" w:hAnsi="Times New Roman"/>
          <w:sz w:val="20"/>
          <w:szCs w:val="20"/>
        </w:rPr>
        <w:t>narik,</w:t>
      </w:r>
      <w:r w:rsidRPr="009B5C8B">
        <w:rPr>
          <w:rFonts w:ascii="Times New Roman" w:hAnsi="Times New Roman"/>
          <w:sz w:val="20"/>
          <w:szCs w:val="20"/>
        </w:rPr>
        <w:t xml:space="preserve"> menambah performa motor, men</w:t>
      </w:r>
      <w:r w:rsidR="00BA3C29">
        <w:rPr>
          <w:rFonts w:ascii="Times New Roman" w:hAnsi="Times New Roman"/>
          <w:sz w:val="20"/>
          <w:szCs w:val="20"/>
        </w:rPr>
        <w:t xml:space="preserve">jadikan suatu pekerjaan </w:t>
      </w:r>
      <w:r w:rsidRPr="009B5C8B">
        <w:rPr>
          <w:rFonts w:ascii="Times New Roman" w:hAnsi="Times New Roman"/>
          <w:sz w:val="20"/>
          <w:szCs w:val="20"/>
        </w:rPr>
        <w:t>sebagai</w:t>
      </w:r>
      <w:r w:rsidR="00BA3C29">
        <w:rPr>
          <w:rFonts w:ascii="Times New Roman" w:hAnsi="Times New Roman"/>
          <w:sz w:val="20"/>
          <w:szCs w:val="20"/>
        </w:rPr>
        <w:t xml:space="preserve"> penanda sebuah identitas motor miliknya. M</w:t>
      </w:r>
      <w:r w:rsidRPr="009B5C8B">
        <w:rPr>
          <w:rFonts w:ascii="Times New Roman" w:hAnsi="Times New Roman"/>
          <w:sz w:val="20"/>
          <w:szCs w:val="20"/>
        </w:rPr>
        <w:t>odifikasi kendaraan bermotor</w:t>
      </w:r>
      <w:r w:rsidR="00F90048">
        <w:rPr>
          <w:rFonts w:ascii="Times New Roman" w:hAnsi="Times New Roman"/>
          <w:sz w:val="20"/>
          <w:szCs w:val="20"/>
          <w:lang w:val="id-ID"/>
        </w:rPr>
        <w:t xml:space="preserve"> </w:t>
      </w:r>
      <w:r w:rsidR="00096FB6" w:rsidRPr="00096FB6">
        <w:rPr>
          <w:rFonts w:ascii="Times New Roman" w:hAnsi="Times New Roman"/>
          <w:sz w:val="20"/>
          <w:szCs w:val="20"/>
        </w:rPr>
        <w:t>diatur dalam Pasal 277 Undang-Undang  22 Tahun 2009 tentang Lalu Lintas Dan Angkutan Jalan (selanjutnya disebut dengan UU LLAJ)</w:t>
      </w:r>
      <w:r w:rsidR="00BA3C29">
        <w:rPr>
          <w:rFonts w:ascii="Times New Roman" w:hAnsi="Times New Roman"/>
          <w:sz w:val="20"/>
          <w:szCs w:val="20"/>
        </w:rPr>
        <w:t xml:space="preserve"> dan</w:t>
      </w:r>
      <w:r w:rsidR="00333674" w:rsidRPr="00333674">
        <w:rPr>
          <w:rFonts w:ascii="Times New Roman" w:hAnsi="Times New Roman"/>
          <w:sz w:val="20"/>
          <w:szCs w:val="20"/>
        </w:rPr>
        <w:t xml:space="preserve"> Peraturan Pemerintah Republik Indonesia No 55 Tahun 2012 Tentang Kendaraan (selanjutnya disebut dengan PP No 55/2012)</w:t>
      </w:r>
      <w:r w:rsidR="00BA3C29">
        <w:rPr>
          <w:rFonts w:ascii="Times New Roman" w:hAnsi="Times New Roman"/>
          <w:sz w:val="20"/>
          <w:szCs w:val="20"/>
        </w:rPr>
        <w:t>, b</w:t>
      </w:r>
      <w:r w:rsidR="00333674" w:rsidRPr="00333674">
        <w:rPr>
          <w:rFonts w:ascii="Times New Roman" w:hAnsi="Times New Roman"/>
          <w:sz w:val="20"/>
          <w:szCs w:val="20"/>
        </w:rPr>
        <w:t>ahwasanya apabila seorang melakukan modifikasi akan dikenakan Pasal 277 UU 22 Tahun 2009 LLAJ yang pidana penjara selama 1 (satu) tahun atau denda paling banyak Rp 24.000.000 (dua puluh empat juta rupiah) jika mereka tidak melakukan sesuai dengan peraturan. Modifikasi kendaraan bermotor diperbolehkan jika sesuai syarat – syarat yang diatur dalam Pasal 121 ayat (1 dan 2) PP No 55/2012</w:t>
      </w:r>
      <w:r w:rsidR="00BA3C29">
        <w:rPr>
          <w:rFonts w:ascii="Times New Roman" w:hAnsi="Times New Roman"/>
          <w:sz w:val="20"/>
          <w:szCs w:val="20"/>
        </w:rPr>
        <w:t xml:space="preserve">, </w:t>
      </w:r>
      <w:r w:rsidR="00BA3C29" w:rsidRPr="00BA3C29">
        <w:rPr>
          <w:rFonts w:ascii="Times New Roman" w:hAnsi="Times New Roman"/>
          <w:sz w:val="20"/>
          <w:szCs w:val="20"/>
        </w:rPr>
        <w:t xml:space="preserve">namun masyarakat banyak yang belum mengetahuinya. Terkait dengan  modifikasi kendaraan bermotor, maka pihak  Kepolisian mempunyai peranan penting dalam pengawasan dan penegakkannya. </w:t>
      </w:r>
      <w:r w:rsidR="008D57E6" w:rsidRPr="002573C8">
        <w:rPr>
          <w:rFonts w:ascii="Times New Roman" w:hAnsi="Times New Roman"/>
          <w:sz w:val="20"/>
          <w:szCs w:val="20"/>
        </w:rPr>
        <w:t xml:space="preserve">Penelitian ini mengkaji tentang </w:t>
      </w:r>
      <w:r w:rsidR="008D57E6" w:rsidRPr="008D57E6">
        <w:rPr>
          <w:rFonts w:ascii="Times New Roman" w:hAnsi="Times New Roman"/>
          <w:sz w:val="20"/>
          <w:szCs w:val="20"/>
        </w:rPr>
        <w:t>Problematik Penegakan Hukum Terhadap Penyimpangan Modifikasi Kendaraan Bermotor Terkait Pasal 277 U</w:t>
      </w:r>
      <w:r w:rsidR="00BA3C29">
        <w:rPr>
          <w:rFonts w:ascii="Times New Roman" w:hAnsi="Times New Roman"/>
          <w:sz w:val="20"/>
          <w:szCs w:val="20"/>
        </w:rPr>
        <w:t>U LLAJ</w:t>
      </w:r>
      <w:r w:rsidR="00FA3C9B">
        <w:rPr>
          <w:rFonts w:ascii="Times New Roman" w:hAnsi="Times New Roman"/>
          <w:sz w:val="20"/>
          <w:szCs w:val="20"/>
        </w:rPr>
        <w:t>.</w:t>
      </w:r>
      <w:r w:rsidR="00F90048">
        <w:rPr>
          <w:rFonts w:ascii="Times New Roman" w:hAnsi="Times New Roman"/>
          <w:sz w:val="20"/>
          <w:szCs w:val="20"/>
          <w:lang w:val="id-ID"/>
        </w:rPr>
        <w:t xml:space="preserve"> </w:t>
      </w:r>
      <w:r w:rsidR="00BA3C29">
        <w:rPr>
          <w:rFonts w:ascii="Times New Roman" w:hAnsi="Times New Roman"/>
          <w:sz w:val="20"/>
          <w:szCs w:val="20"/>
        </w:rPr>
        <w:t>Adapun tujuannya</w:t>
      </w:r>
      <w:r w:rsidR="00F90048">
        <w:rPr>
          <w:rFonts w:ascii="Times New Roman" w:hAnsi="Times New Roman"/>
          <w:sz w:val="20"/>
          <w:szCs w:val="20"/>
          <w:lang w:val="id-ID"/>
        </w:rPr>
        <w:t xml:space="preserve"> </w:t>
      </w:r>
      <w:r w:rsidR="008F64E3" w:rsidRPr="002573C8">
        <w:rPr>
          <w:rFonts w:ascii="Times New Roman" w:hAnsi="Times New Roman"/>
          <w:sz w:val="20"/>
          <w:szCs w:val="20"/>
        </w:rPr>
        <w:t xml:space="preserve">untuk mengetahui </w:t>
      </w:r>
      <w:r w:rsidR="003B1DEC">
        <w:rPr>
          <w:rFonts w:ascii="Times New Roman" w:hAnsi="Times New Roman"/>
          <w:sz w:val="20"/>
          <w:szCs w:val="20"/>
        </w:rPr>
        <w:t xml:space="preserve">upaya </w:t>
      </w:r>
      <w:r w:rsidR="00DB195D">
        <w:rPr>
          <w:rFonts w:ascii="Times New Roman" w:hAnsi="Times New Roman"/>
          <w:sz w:val="20"/>
          <w:szCs w:val="20"/>
        </w:rPr>
        <w:t xml:space="preserve">Polisi di </w:t>
      </w:r>
      <w:r w:rsidR="003B1DEC">
        <w:rPr>
          <w:rFonts w:ascii="Times New Roman" w:hAnsi="Times New Roman"/>
          <w:sz w:val="20"/>
          <w:szCs w:val="20"/>
        </w:rPr>
        <w:t>Polrestabes Surabaya</w:t>
      </w:r>
      <w:r w:rsidR="00FD5CB6">
        <w:rPr>
          <w:rFonts w:ascii="Times New Roman" w:hAnsi="Times New Roman"/>
          <w:sz w:val="20"/>
          <w:szCs w:val="20"/>
        </w:rPr>
        <w:t xml:space="preserve"> dalam mengat</w:t>
      </w:r>
      <w:r w:rsidR="00BA3C29">
        <w:rPr>
          <w:rFonts w:ascii="Times New Roman" w:hAnsi="Times New Roman"/>
          <w:sz w:val="20"/>
          <w:szCs w:val="20"/>
        </w:rPr>
        <w:t>a</w:t>
      </w:r>
      <w:r w:rsidR="00FD5CB6">
        <w:rPr>
          <w:rFonts w:ascii="Times New Roman" w:hAnsi="Times New Roman"/>
          <w:sz w:val="20"/>
          <w:szCs w:val="20"/>
        </w:rPr>
        <w:t>si permasalahan modifikai kendaraan bermotor (perubahan rangka)</w:t>
      </w:r>
      <w:r w:rsidR="003B1DEC">
        <w:rPr>
          <w:rFonts w:ascii="Times New Roman" w:hAnsi="Times New Roman"/>
          <w:sz w:val="20"/>
          <w:szCs w:val="20"/>
        </w:rPr>
        <w:t xml:space="preserve"> yang melanggar atauran</w:t>
      </w:r>
      <w:r w:rsidR="00FD5CB6">
        <w:rPr>
          <w:rFonts w:ascii="Times New Roman" w:hAnsi="Times New Roman"/>
          <w:sz w:val="20"/>
          <w:szCs w:val="20"/>
        </w:rPr>
        <w:t>.</w:t>
      </w:r>
      <w:r w:rsidR="003B1DEC">
        <w:rPr>
          <w:rFonts w:ascii="Times New Roman" w:hAnsi="Times New Roman"/>
          <w:sz w:val="20"/>
          <w:szCs w:val="20"/>
        </w:rPr>
        <w:t>P</w:t>
      </w:r>
      <w:r w:rsidR="008F64E3" w:rsidRPr="002573C8">
        <w:rPr>
          <w:rFonts w:ascii="Times New Roman" w:hAnsi="Times New Roman"/>
          <w:sz w:val="20"/>
          <w:szCs w:val="20"/>
        </w:rPr>
        <w:t xml:space="preserve">enelitian </w:t>
      </w:r>
      <w:r w:rsidR="003B1DEC">
        <w:rPr>
          <w:rFonts w:ascii="Times New Roman" w:hAnsi="Times New Roman"/>
          <w:sz w:val="20"/>
          <w:szCs w:val="20"/>
        </w:rPr>
        <w:t xml:space="preserve">ini merupakan </w:t>
      </w:r>
      <w:r w:rsidR="008F64E3">
        <w:rPr>
          <w:rFonts w:ascii="Times New Roman" w:hAnsi="Times New Roman"/>
          <w:sz w:val="20"/>
          <w:szCs w:val="20"/>
        </w:rPr>
        <w:t xml:space="preserve">penelitian </w:t>
      </w:r>
      <w:r w:rsidR="003B1DEC">
        <w:rPr>
          <w:rFonts w:ascii="Times New Roman" w:hAnsi="Times New Roman"/>
          <w:sz w:val="20"/>
          <w:szCs w:val="20"/>
        </w:rPr>
        <w:t>yuridis sosiologis.</w:t>
      </w:r>
      <w:r w:rsidR="00F90048">
        <w:rPr>
          <w:rFonts w:ascii="Times New Roman" w:hAnsi="Times New Roman"/>
          <w:sz w:val="20"/>
          <w:szCs w:val="20"/>
        </w:rPr>
        <w:t>D</w:t>
      </w:r>
      <w:r w:rsidR="008F64E3" w:rsidRPr="002573C8">
        <w:rPr>
          <w:rFonts w:ascii="Times New Roman" w:hAnsi="Times New Roman"/>
          <w:sz w:val="20"/>
          <w:szCs w:val="20"/>
        </w:rPr>
        <w:t>ata</w:t>
      </w:r>
      <w:r w:rsidR="00F90048">
        <w:rPr>
          <w:rFonts w:ascii="Times New Roman" w:hAnsi="Times New Roman"/>
          <w:sz w:val="20"/>
          <w:szCs w:val="20"/>
          <w:lang w:val="id-ID"/>
        </w:rPr>
        <w:t xml:space="preserve"> </w:t>
      </w:r>
      <w:r w:rsidR="003B1DEC">
        <w:rPr>
          <w:rFonts w:ascii="Times New Roman" w:hAnsi="Times New Roman"/>
          <w:sz w:val="20"/>
          <w:szCs w:val="20"/>
        </w:rPr>
        <w:t xml:space="preserve">diperoleh </w:t>
      </w:r>
      <w:r w:rsidR="008F64E3" w:rsidRPr="002573C8">
        <w:rPr>
          <w:rFonts w:ascii="Times New Roman" w:hAnsi="Times New Roman"/>
          <w:sz w:val="20"/>
          <w:szCs w:val="20"/>
        </w:rPr>
        <w:t>dengan cara dokume</w:t>
      </w:r>
      <w:r w:rsidR="003B1DEC">
        <w:rPr>
          <w:rFonts w:ascii="Times New Roman" w:hAnsi="Times New Roman"/>
          <w:sz w:val="20"/>
          <w:szCs w:val="20"/>
        </w:rPr>
        <w:t xml:space="preserve">ntasi, pengamatan dan wawancara dandianalisis secara </w:t>
      </w:r>
      <w:r w:rsidR="008F64E3" w:rsidRPr="002573C8">
        <w:rPr>
          <w:rFonts w:ascii="Times New Roman" w:hAnsi="Times New Roman"/>
          <w:sz w:val="20"/>
          <w:szCs w:val="20"/>
        </w:rPr>
        <w:t xml:space="preserve"> kualitatif</w:t>
      </w:r>
      <w:r w:rsidR="003B1DEC">
        <w:rPr>
          <w:rFonts w:ascii="Times New Roman" w:hAnsi="Times New Roman"/>
          <w:sz w:val="20"/>
          <w:szCs w:val="20"/>
        </w:rPr>
        <w:t xml:space="preserve">. </w:t>
      </w:r>
      <w:r w:rsidR="008F64E3" w:rsidRPr="002573C8">
        <w:rPr>
          <w:rFonts w:ascii="Times New Roman" w:hAnsi="Times New Roman"/>
          <w:sz w:val="20"/>
          <w:szCs w:val="20"/>
        </w:rPr>
        <w:t>Hasil penelitian menunjukkan</w:t>
      </w:r>
      <w:r w:rsidR="003B1DEC">
        <w:rPr>
          <w:rFonts w:ascii="Times New Roman" w:hAnsi="Times New Roman"/>
          <w:sz w:val="20"/>
          <w:szCs w:val="20"/>
        </w:rPr>
        <w:t xml:space="preserve"> bahwa Polisi di Polrestabes</w:t>
      </w:r>
      <w:r w:rsidR="00C971A6" w:rsidRPr="00C971A6">
        <w:rPr>
          <w:rFonts w:ascii="Times New Roman" w:hAnsi="Times New Roman"/>
          <w:sz w:val="20"/>
          <w:szCs w:val="20"/>
        </w:rPr>
        <w:t xml:space="preserve"> Surab</w:t>
      </w:r>
      <w:r w:rsidR="00DB195D">
        <w:rPr>
          <w:rFonts w:ascii="Times New Roman" w:hAnsi="Times New Roman"/>
          <w:sz w:val="20"/>
          <w:szCs w:val="20"/>
        </w:rPr>
        <w:t xml:space="preserve">aya </w:t>
      </w:r>
      <w:r w:rsidR="00C971A6" w:rsidRPr="00C971A6">
        <w:rPr>
          <w:rFonts w:ascii="Times New Roman" w:hAnsi="Times New Roman"/>
          <w:sz w:val="20"/>
          <w:szCs w:val="20"/>
        </w:rPr>
        <w:t>belum melakukan t</w:t>
      </w:r>
      <w:r w:rsidR="00DB195D">
        <w:rPr>
          <w:rFonts w:ascii="Times New Roman" w:hAnsi="Times New Roman"/>
          <w:sz w:val="20"/>
          <w:szCs w:val="20"/>
        </w:rPr>
        <w:t>ugasnya sesuai</w:t>
      </w:r>
      <w:r w:rsidR="00C971A6" w:rsidRPr="00C971A6">
        <w:rPr>
          <w:rFonts w:ascii="Times New Roman" w:hAnsi="Times New Roman"/>
          <w:sz w:val="20"/>
          <w:szCs w:val="20"/>
        </w:rPr>
        <w:t xml:space="preserve"> Pasal 4 UU  Kepolisian yang berkaitan dengan UU LLAJ terhadap modifikasi kendaraan bermotor yang </w:t>
      </w:r>
      <w:r w:rsidR="00DB195D">
        <w:rPr>
          <w:rFonts w:ascii="Times New Roman" w:hAnsi="Times New Roman"/>
          <w:sz w:val="20"/>
          <w:szCs w:val="20"/>
        </w:rPr>
        <w:t xml:space="preserve">melanggar aturan dan </w:t>
      </w:r>
      <w:r w:rsidR="00C971A6" w:rsidRPr="00C971A6">
        <w:rPr>
          <w:rFonts w:ascii="Times New Roman" w:hAnsi="Times New Roman"/>
          <w:sz w:val="20"/>
          <w:szCs w:val="20"/>
        </w:rPr>
        <w:t>d</w:t>
      </w:r>
      <w:r w:rsidR="00E81FEC">
        <w:rPr>
          <w:rFonts w:ascii="Times New Roman" w:hAnsi="Times New Roman"/>
          <w:sz w:val="20"/>
          <w:szCs w:val="20"/>
        </w:rPr>
        <w:t>apat menyebabkan dampak negatif</w:t>
      </w:r>
      <w:r w:rsidR="008F64E3" w:rsidRPr="002573C8">
        <w:rPr>
          <w:rFonts w:ascii="Times New Roman" w:hAnsi="Times New Roman"/>
          <w:sz w:val="20"/>
          <w:szCs w:val="20"/>
        </w:rPr>
        <w:t xml:space="preserve">. </w:t>
      </w:r>
      <w:r w:rsidR="00DB195D">
        <w:rPr>
          <w:rFonts w:ascii="Times New Roman" w:hAnsi="Times New Roman"/>
          <w:sz w:val="20"/>
          <w:szCs w:val="20"/>
        </w:rPr>
        <w:t>Hal ini disebabkan p</w:t>
      </w:r>
      <w:r w:rsidR="008F64E3" w:rsidRPr="002573C8">
        <w:rPr>
          <w:rFonts w:ascii="Times New Roman" w:hAnsi="Times New Roman"/>
          <w:sz w:val="20"/>
          <w:szCs w:val="20"/>
        </w:rPr>
        <w:t xml:space="preserve">ihak kepolisian dan </w:t>
      </w:r>
      <w:r w:rsidR="00515594">
        <w:rPr>
          <w:rFonts w:ascii="Times New Roman" w:hAnsi="Times New Roman"/>
          <w:sz w:val="20"/>
          <w:szCs w:val="20"/>
        </w:rPr>
        <w:t>pelaku modifikasi</w:t>
      </w:r>
      <w:r w:rsidR="008F64E3" w:rsidRPr="002573C8">
        <w:rPr>
          <w:rFonts w:ascii="Times New Roman" w:hAnsi="Times New Roman"/>
          <w:sz w:val="20"/>
          <w:szCs w:val="20"/>
        </w:rPr>
        <w:t>tidak begitu p</w:t>
      </w:r>
      <w:r w:rsidR="00DB195D">
        <w:rPr>
          <w:rFonts w:ascii="Times New Roman" w:hAnsi="Times New Roman"/>
          <w:sz w:val="20"/>
          <w:szCs w:val="20"/>
        </w:rPr>
        <w:t>aham dengan aturan yang mengatur tentang pelanggaran modifikasi kendaraan bermotor</w:t>
      </w:r>
      <w:r w:rsidR="00F90048">
        <w:rPr>
          <w:rFonts w:ascii="Times New Roman" w:hAnsi="Times New Roman"/>
          <w:sz w:val="20"/>
          <w:szCs w:val="20"/>
          <w:lang w:val="id-ID"/>
        </w:rPr>
        <w:t>.</w:t>
      </w:r>
      <w:r w:rsidR="003401E4">
        <w:rPr>
          <w:rFonts w:ascii="Times New Roman" w:hAnsi="Times New Roman"/>
          <w:sz w:val="20"/>
          <w:szCs w:val="20"/>
        </w:rPr>
        <w:tab/>
      </w:r>
    </w:p>
    <w:p w14:paraId="425780D9" w14:textId="11EC6AA6" w:rsidR="00DB195D" w:rsidRPr="009B2CA9" w:rsidRDefault="004E39C0" w:rsidP="0012417F">
      <w:pPr>
        <w:spacing w:after="0" w:line="240" w:lineRule="auto"/>
        <w:ind w:left="131" w:right="713" w:firstLine="720"/>
        <w:jc w:val="both"/>
        <w:rPr>
          <w:rFonts w:ascii="Times New Roman" w:hAnsi="Times New Roman"/>
          <w:sz w:val="20"/>
          <w:szCs w:val="20"/>
        </w:rPr>
      </w:pPr>
      <w:r>
        <w:rPr>
          <w:rFonts w:ascii="Times New Roman" w:hAnsi="Times New Roman"/>
          <w:b/>
          <w:sz w:val="20"/>
          <w:szCs w:val="20"/>
        </w:rPr>
        <w:t xml:space="preserve">Kata kunci: </w:t>
      </w:r>
      <w:r w:rsidR="008F64E3" w:rsidRPr="008C7A42">
        <w:rPr>
          <w:rFonts w:ascii="Times New Roman" w:hAnsi="Times New Roman"/>
          <w:sz w:val="20"/>
          <w:szCs w:val="20"/>
        </w:rPr>
        <w:t xml:space="preserve">Penegakan Hukum, </w:t>
      </w:r>
      <w:r w:rsidRPr="008C7A42">
        <w:rPr>
          <w:rFonts w:ascii="Times New Roman" w:hAnsi="Times New Roman"/>
          <w:sz w:val="20"/>
          <w:szCs w:val="20"/>
        </w:rPr>
        <w:t>Modifikasi</w:t>
      </w:r>
      <w:r w:rsidR="00F90048" w:rsidRPr="008C7A42">
        <w:rPr>
          <w:rFonts w:ascii="Times New Roman" w:hAnsi="Times New Roman"/>
          <w:sz w:val="20"/>
          <w:szCs w:val="20"/>
          <w:lang w:val="id-ID"/>
        </w:rPr>
        <w:t>.</w:t>
      </w:r>
      <w:r>
        <w:rPr>
          <w:rFonts w:ascii="Times New Roman" w:hAnsi="Times New Roman"/>
          <w:b/>
          <w:sz w:val="20"/>
          <w:szCs w:val="20"/>
        </w:rPr>
        <w:t xml:space="preserve"> </w:t>
      </w:r>
    </w:p>
    <w:p w14:paraId="31F6E56A" w14:textId="77777777" w:rsidR="008F64E3" w:rsidRDefault="008F64E3" w:rsidP="008F64E3">
      <w:pPr>
        <w:spacing w:after="0" w:line="240" w:lineRule="auto"/>
        <w:rPr>
          <w:rFonts w:ascii="Times New Roman" w:hAnsi="Times New Roman"/>
          <w:b/>
          <w:sz w:val="20"/>
          <w:szCs w:val="20"/>
          <w:lang w:val="id-ID"/>
        </w:rPr>
      </w:pPr>
    </w:p>
    <w:p w14:paraId="67CBF284" w14:textId="77777777" w:rsidR="008F64E3" w:rsidRDefault="008F64E3" w:rsidP="008F64E3">
      <w:pPr>
        <w:spacing w:after="0" w:line="240" w:lineRule="auto"/>
        <w:jc w:val="center"/>
        <w:rPr>
          <w:rFonts w:ascii="Times New Roman" w:hAnsi="Times New Roman"/>
          <w:b/>
          <w:sz w:val="20"/>
          <w:szCs w:val="20"/>
        </w:rPr>
      </w:pPr>
      <w:r w:rsidRPr="00322ECD">
        <w:rPr>
          <w:rFonts w:ascii="Times New Roman" w:hAnsi="Times New Roman"/>
          <w:b/>
          <w:sz w:val="20"/>
          <w:szCs w:val="20"/>
        </w:rPr>
        <w:t>Abstract</w:t>
      </w:r>
      <w:r w:rsidR="00DB195D">
        <w:rPr>
          <w:rFonts w:ascii="Times New Roman" w:hAnsi="Times New Roman"/>
          <w:b/>
          <w:sz w:val="20"/>
          <w:szCs w:val="20"/>
        </w:rPr>
        <w:t xml:space="preserve"> </w:t>
      </w:r>
    </w:p>
    <w:p w14:paraId="16239815" w14:textId="77777777" w:rsidR="007048B7" w:rsidRPr="00322ECD" w:rsidRDefault="007048B7" w:rsidP="008F64E3">
      <w:pPr>
        <w:spacing w:after="0" w:line="240" w:lineRule="auto"/>
        <w:jc w:val="center"/>
        <w:rPr>
          <w:rFonts w:ascii="Times New Roman" w:hAnsi="Times New Roman"/>
          <w:b/>
          <w:sz w:val="20"/>
          <w:szCs w:val="20"/>
        </w:rPr>
      </w:pPr>
    </w:p>
    <w:p w14:paraId="6E8E2735" w14:textId="77777777" w:rsidR="007D1F2C" w:rsidRDefault="007D1F2C" w:rsidP="008F64E3">
      <w:pPr>
        <w:spacing w:after="0" w:line="240" w:lineRule="auto"/>
        <w:ind w:left="851" w:right="713"/>
        <w:jc w:val="both"/>
        <w:rPr>
          <w:rFonts w:ascii="Times New Roman" w:hAnsi="Times New Roman"/>
          <w:sz w:val="20"/>
          <w:szCs w:val="20"/>
        </w:rPr>
      </w:pPr>
      <w:r w:rsidRPr="007D1F2C">
        <w:rPr>
          <w:rFonts w:ascii="Times New Roman" w:hAnsi="Times New Roman"/>
          <w:sz w:val="20"/>
          <w:szCs w:val="20"/>
        </w:rPr>
        <w:t>Such a rapid development not only has an impact on transportation but also in the automotive world especially on motorized vehicles. The modifiers began to modify the motorized vehicle by changing only one part to all parts of the motorized vehicle, to make it more attractive, increase motor performance, make a job or as a marker of an identity of a motor belonging to him. Regarding the modification of the motorized vehicle, it is regulated by law, but many people do not know it yet. Modifications to motorized vehicles are regulated in Article 277 of Law 22 of 2009 concerning Traffic and Road Transportation (hereinafter referred to as the LLAJ Law).</w:t>
      </w:r>
    </w:p>
    <w:p w14:paraId="6349EFE4" w14:textId="58481222" w:rsidR="00777A4F" w:rsidRDefault="0013411B" w:rsidP="00F90048">
      <w:pPr>
        <w:spacing w:after="0" w:line="240" w:lineRule="auto"/>
        <w:ind w:left="851" w:right="713"/>
        <w:jc w:val="both"/>
        <w:rPr>
          <w:rFonts w:ascii="Times New Roman" w:hAnsi="Times New Roman"/>
          <w:sz w:val="20"/>
          <w:szCs w:val="20"/>
        </w:rPr>
      </w:pPr>
      <w:r w:rsidRPr="0013411B">
        <w:rPr>
          <w:rFonts w:ascii="Times New Roman" w:hAnsi="Times New Roman"/>
          <w:sz w:val="20"/>
          <w:szCs w:val="20"/>
        </w:rPr>
        <w:t xml:space="preserve">Related to motor vehicle modification, the Police have an important role in supervision and enforcement. Regarding this modification, it is also regulated in Government Regulation of the Republic of Indonesia No 55 of 2012 Concerning Vehicles (hereinafter referred to as PP No 55/2012) that if a person makes a modification will be subject to Article 277 of Law 22 of 2009 LLAJ which is imprisoned for 1 (one) year or a maximum fine of Rp. 24,000,000 (twenty four million rupiah) if they do not comply with the regulations. Modification of motorized vehicles is permitted if according to the conditions stipulated in Article 121 paragraph (1 and 2) PP No. </w:t>
      </w:r>
      <w:r w:rsidRPr="0013411B">
        <w:rPr>
          <w:rFonts w:ascii="Times New Roman" w:hAnsi="Times New Roman"/>
          <w:sz w:val="20"/>
          <w:szCs w:val="20"/>
        </w:rPr>
        <w:lastRenderedPageBreak/>
        <w:t>55/2012, this study examines the Problematic of Law Enforcement Against Irregularities in Motorized Vehicle Modifications Related to Article 277 of Law 22 of 2009 concerning Traffic Road Transportation</w:t>
      </w:r>
      <w:r>
        <w:rPr>
          <w:rFonts w:ascii="Times New Roman" w:hAnsi="Times New Roman"/>
          <w:sz w:val="20"/>
          <w:szCs w:val="20"/>
        </w:rPr>
        <w:t>.</w:t>
      </w:r>
      <w:r w:rsidR="00F90048">
        <w:rPr>
          <w:rFonts w:ascii="Times New Roman" w:hAnsi="Times New Roman"/>
          <w:sz w:val="20"/>
          <w:szCs w:val="20"/>
          <w:lang w:val="id-ID"/>
        </w:rPr>
        <w:t xml:space="preserve"> </w:t>
      </w:r>
      <w:r w:rsidRPr="0013411B">
        <w:rPr>
          <w:rFonts w:ascii="Times New Roman" w:hAnsi="Times New Roman"/>
          <w:sz w:val="20"/>
          <w:szCs w:val="20"/>
        </w:rPr>
        <w:t>The purpose of this study was to determine the police effort to overcome motor vehicle modification problems (frame change). This type of research used in this study is the sociological juridical method. Types of legal materials consist of primary and secondary legal materials. This research data collection technique uses data collection by means of documentation, observation and interviews. The qualitative analysis method technique is descriptive analysis. The results showed that the Surabaya City Police Resort concluded that the police had not performed their duties as stipulated in Article 4 of the Police Law relating to the LLAJ Law on motor vehicle modification that could cause negative impacts. The police and the perpetrators of the modification of the results of the study are both not very familiar with the rules that are stated in the legislation.</w:t>
      </w:r>
    </w:p>
    <w:p w14:paraId="2684F4D1" w14:textId="6B07059F" w:rsidR="008F64E3" w:rsidRPr="008C7A42" w:rsidRDefault="00777A4F" w:rsidP="00E83872">
      <w:pPr>
        <w:spacing w:after="0" w:line="240" w:lineRule="auto"/>
        <w:ind w:left="851" w:right="713"/>
        <w:rPr>
          <w:rFonts w:ascii="Times New Roman" w:hAnsi="Times New Roman"/>
          <w:b/>
          <w:sz w:val="20"/>
          <w:szCs w:val="20"/>
          <w:lang w:val="id-ID"/>
        </w:rPr>
      </w:pPr>
      <w:r w:rsidRPr="00777A4F">
        <w:rPr>
          <w:rFonts w:ascii="Times New Roman" w:hAnsi="Times New Roman"/>
          <w:b/>
          <w:sz w:val="20"/>
          <w:szCs w:val="20"/>
        </w:rPr>
        <w:t>Keywords:</w:t>
      </w:r>
      <w:r w:rsidR="008C7A42">
        <w:rPr>
          <w:rFonts w:ascii="Times New Roman" w:hAnsi="Times New Roman"/>
          <w:b/>
          <w:sz w:val="20"/>
          <w:szCs w:val="20"/>
          <w:lang w:val="id-ID"/>
        </w:rPr>
        <w:t xml:space="preserve"> </w:t>
      </w:r>
      <w:r w:rsidRPr="008C7A42">
        <w:rPr>
          <w:rFonts w:ascii="Times New Roman" w:hAnsi="Times New Roman"/>
          <w:sz w:val="20"/>
          <w:szCs w:val="20"/>
        </w:rPr>
        <w:t>LawEnforcement, Modification</w:t>
      </w:r>
      <w:r w:rsidR="008C7A42">
        <w:rPr>
          <w:rFonts w:ascii="Times New Roman" w:hAnsi="Times New Roman"/>
          <w:sz w:val="20"/>
          <w:szCs w:val="20"/>
          <w:lang w:val="id-ID"/>
        </w:rPr>
        <w:t>.</w:t>
      </w:r>
    </w:p>
    <w:p w14:paraId="6677AA09" w14:textId="719BA025" w:rsidR="00F90048" w:rsidRDefault="00F90048" w:rsidP="00E83872">
      <w:pPr>
        <w:spacing w:after="0" w:line="240" w:lineRule="auto"/>
        <w:ind w:left="851" w:right="713"/>
        <w:rPr>
          <w:rFonts w:ascii="Times New Roman" w:hAnsi="Times New Roman"/>
          <w:b/>
          <w:sz w:val="20"/>
          <w:szCs w:val="20"/>
        </w:rPr>
      </w:pPr>
    </w:p>
    <w:p w14:paraId="7A5BA473" w14:textId="0E4516E8" w:rsidR="00F90048" w:rsidRDefault="00F90048" w:rsidP="00E83872">
      <w:pPr>
        <w:spacing w:after="0" w:line="240" w:lineRule="auto"/>
        <w:ind w:left="851" w:right="713"/>
        <w:rPr>
          <w:rFonts w:ascii="Times New Roman" w:hAnsi="Times New Roman"/>
          <w:b/>
          <w:sz w:val="20"/>
          <w:szCs w:val="20"/>
        </w:rPr>
      </w:pPr>
    </w:p>
    <w:p w14:paraId="0B8C76CF" w14:textId="77777777" w:rsidR="00F90048" w:rsidRPr="00777A4F" w:rsidRDefault="00F90048" w:rsidP="00E83872">
      <w:pPr>
        <w:spacing w:after="0" w:line="240" w:lineRule="auto"/>
        <w:ind w:left="851" w:right="713"/>
        <w:rPr>
          <w:rFonts w:ascii="Times New Roman" w:hAnsi="Times New Roman"/>
          <w:sz w:val="20"/>
          <w:szCs w:val="20"/>
        </w:rPr>
        <w:sectPr w:rsidR="00F90048" w:rsidRPr="00777A4F" w:rsidSect="00CB535A">
          <w:headerReference w:type="even" r:id="rId9"/>
          <w:headerReference w:type="default" r:id="rId10"/>
          <w:footerReference w:type="default" r:id="rId11"/>
          <w:headerReference w:type="first" r:id="rId12"/>
          <w:pgSz w:w="12240" w:h="15840"/>
          <w:pgMar w:top="1440" w:right="1440" w:bottom="1440" w:left="1440" w:header="720" w:footer="720" w:gutter="0"/>
          <w:cols w:space="720"/>
          <w:docGrid w:linePitch="360"/>
        </w:sectPr>
      </w:pPr>
    </w:p>
    <w:p w14:paraId="55B0BA7C" w14:textId="77777777" w:rsidR="008F64E3" w:rsidRPr="00322ECD" w:rsidRDefault="008F64E3" w:rsidP="00F90048">
      <w:pPr>
        <w:spacing w:after="0"/>
        <w:jc w:val="both"/>
        <w:rPr>
          <w:rFonts w:ascii="Times New Roman" w:hAnsi="Times New Roman"/>
          <w:b/>
          <w:sz w:val="20"/>
          <w:szCs w:val="20"/>
        </w:rPr>
      </w:pPr>
      <w:r w:rsidRPr="00322ECD">
        <w:rPr>
          <w:rFonts w:ascii="Times New Roman" w:hAnsi="Times New Roman"/>
          <w:b/>
          <w:sz w:val="20"/>
          <w:szCs w:val="20"/>
        </w:rPr>
        <w:lastRenderedPageBreak/>
        <w:t>PENDAHULUAN</w:t>
      </w:r>
    </w:p>
    <w:p w14:paraId="77EF089A" w14:textId="1463C6DB" w:rsidR="008F64E3" w:rsidRDefault="002B31F1" w:rsidP="00F90048">
      <w:pPr>
        <w:spacing w:after="0"/>
        <w:ind w:firstLine="720"/>
        <w:jc w:val="both"/>
        <w:rPr>
          <w:rFonts w:ascii="Times New Roman" w:hAnsi="Times New Roman"/>
          <w:sz w:val="20"/>
          <w:szCs w:val="20"/>
        </w:rPr>
      </w:pPr>
      <w:r>
        <w:rPr>
          <w:rFonts w:ascii="Times New Roman" w:hAnsi="Times New Roman"/>
          <w:sz w:val="20"/>
          <w:szCs w:val="20"/>
        </w:rPr>
        <w:t>P</w:t>
      </w:r>
      <w:r w:rsidR="00301315" w:rsidRPr="00301315">
        <w:rPr>
          <w:rFonts w:ascii="Times New Roman" w:hAnsi="Times New Roman"/>
          <w:sz w:val="20"/>
          <w:szCs w:val="20"/>
        </w:rPr>
        <w:t xml:space="preserve">erkembangan yang begitu pesat bukan hanya  berdampak pada transportasi saja tetapi juga dalam dunia otomitif khususnya pada kendaran bermotor. Para modifikator mulai memodifikasi kendaraan bermotor dengan merubah </w:t>
      </w:r>
      <w:r w:rsidR="00DB195D">
        <w:rPr>
          <w:rFonts w:ascii="Times New Roman" w:hAnsi="Times New Roman"/>
          <w:sz w:val="20"/>
          <w:szCs w:val="20"/>
        </w:rPr>
        <w:t xml:space="preserve">tidak </w:t>
      </w:r>
      <w:r w:rsidR="00301315" w:rsidRPr="00301315">
        <w:rPr>
          <w:rFonts w:ascii="Times New Roman" w:hAnsi="Times New Roman"/>
          <w:sz w:val="20"/>
          <w:szCs w:val="20"/>
        </w:rPr>
        <w:t>hanya satu  bagian</w:t>
      </w:r>
      <w:r w:rsidR="00DB195D">
        <w:rPr>
          <w:rFonts w:ascii="Times New Roman" w:hAnsi="Times New Roman"/>
          <w:sz w:val="20"/>
          <w:szCs w:val="20"/>
        </w:rPr>
        <w:t xml:space="preserve"> saja, tetapi</w:t>
      </w:r>
      <w:r w:rsidR="00301315" w:rsidRPr="00301315">
        <w:rPr>
          <w:rFonts w:ascii="Times New Roman" w:hAnsi="Times New Roman"/>
          <w:sz w:val="20"/>
          <w:szCs w:val="20"/>
        </w:rPr>
        <w:t xml:space="preserve"> sampai pada seluruh bagian</w:t>
      </w:r>
      <w:r w:rsidR="00F106A9">
        <w:rPr>
          <w:rFonts w:ascii="Times New Roman" w:hAnsi="Times New Roman"/>
          <w:sz w:val="20"/>
          <w:szCs w:val="20"/>
          <w:lang w:val="id-ID"/>
        </w:rPr>
        <w:t xml:space="preserve"> </w:t>
      </w:r>
      <w:r w:rsidR="00301315" w:rsidRPr="00301315">
        <w:rPr>
          <w:rFonts w:ascii="Times New Roman" w:hAnsi="Times New Roman"/>
          <w:sz w:val="20"/>
          <w:szCs w:val="20"/>
        </w:rPr>
        <w:t>kendaraan bermotor,  untuk menjadikannya lebih menarik, menambah performa motor, menjadikan suatu pekerjaan ataupun sebagai penanda sebuah identitas dari s</w:t>
      </w:r>
      <w:r w:rsidR="00F106A9">
        <w:rPr>
          <w:rFonts w:ascii="Times New Roman" w:hAnsi="Times New Roman"/>
          <w:sz w:val="20"/>
          <w:szCs w:val="20"/>
        </w:rPr>
        <w:t>ebuah motor miliknya. Pada hal m</w:t>
      </w:r>
      <w:r w:rsidR="00301315" w:rsidRPr="00301315">
        <w:rPr>
          <w:rFonts w:ascii="Times New Roman" w:hAnsi="Times New Roman"/>
          <w:sz w:val="20"/>
          <w:szCs w:val="20"/>
        </w:rPr>
        <w:t>od</w:t>
      </w:r>
      <w:r w:rsidR="00F106A9">
        <w:rPr>
          <w:rFonts w:ascii="Times New Roman" w:hAnsi="Times New Roman"/>
          <w:sz w:val="20"/>
          <w:szCs w:val="20"/>
        </w:rPr>
        <w:t xml:space="preserve">ifikasi kendaraan bermotor itu </w:t>
      </w:r>
      <w:r w:rsidR="00301315" w:rsidRPr="00301315">
        <w:rPr>
          <w:rFonts w:ascii="Times New Roman" w:hAnsi="Times New Roman"/>
          <w:sz w:val="20"/>
          <w:szCs w:val="20"/>
        </w:rPr>
        <w:t>diatur dalam undang-undang, namun masyarakat banyak yang belum mengetahuinya</w:t>
      </w:r>
      <w:r w:rsidR="00301315">
        <w:rPr>
          <w:rFonts w:ascii="Times New Roman" w:hAnsi="Times New Roman"/>
          <w:sz w:val="20"/>
          <w:szCs w:val="20"/>
        </w:rPr>
        <w:t xml:space="preserve">. </w:t>
      </w:r>
    </w:p>
    <w:p w14:paraId="1959BCCB" w14:textId="671E1499" w:rsidR="006C287B" w:rsidRPr="00F106A9" w:rsidRDefault="00450181" w:rsidP="00F106A9">
      <w:pPr>
        <w:spacing w:after="0"/>
        <w:ind w:firstLine="720"/>
        <w:jc w:val="both"/>
        <w:rPr>
          <w:rFonts w:ascii="Times New Roman" w:hAnsi="Times New Roman"/>
          <w:sz w:val="20"/>
          <w:szCs w:val="20"/>
          <w:lang w:val="id-ID"/>
        </w:rPr>
      </w:pPr>
      <w:r w:rsidRPr="00450181">
        <w:rPr>
          <w:rFonts w:ascii="Times New Roman" w:hAnsi="Times New Roman"/>
          <w:sz w:val="20"/>
          <w:szCs w:val="20"/>
          <w:lang w:val="id-ID"/>
        </w:rPr>
        <w:t>Berkaitan dengan penggunaan jalan, maka secara sosiologis-yuridis tampak adanya perkembangan yang relatif pesat ditandaidengan terjadinya pengembangan wilayah, peningkatan kualitas</w:t>
      </w:r>
      <w:r w:rsidR="00F106A9">
        <w:rPr>
          <w:rFonts w:ascii="Times New Roman" w:hAnsi="Times New Roman"/>
          <w:sz w:val="20"/>
          <w:szCs w:val="20"/>
          <w:lang w:val="id-ID"/>
        </w:rPr>
        <w:t xml:space="preserve"> </w:t>
      </w:r>
      <w:r w:rsidRPr="00450181">
        <w:rPr>
          <w:rFonts w:ascii="Times New Roman" w:hAnsi="Times New Roman"/>
          <w:sz w:val="20"/>
          <w:szCs w:val="20"/>
          <w:lang w:val="id-ID"/>
        </w:rPr>
        <w:t>kehidupan, pertambahan fasilitas fisik,seperti banyaknya kendaraan danangkutan umum dikota-kota besar</w:t>
      </w:r>
      <w:r>
        <w:rPr>
          <w:rFonts w:ascii="Times New Roman" w:hAnsi="Times New Roman"/>
          <w:sz w:val="20"/>
          <w:szCs w:val="20"/>
          <w:lang w:val="id-ID"/>
        </w:rPr>
        <w:fldChar w:fldCharType="begin" w:fldLock="1"/>
      </w:r>
      <w:r w:rsidR="00BC4EC5">
        <w:rPr>
          <w:rFonts w:ascii="Times New Roman" w:hAnsi="Times New Roman"/>
          <w:sz w:val="20"/>
          <w:szCs w:val="20"/>
          <w:lang w:val="id-ID"/>
        </w:rPr>
        <w:instrText>ADDIN CSL_CITATION {"citationItems":[{"id":"ITEM-1","itemData":{"author":[{"dropping-particle":"","family":"Soekanto","given":"Soerjono","non-dropping-particle":"","parse-names":false,"suffix":""}],"id":"ITEM-1","issued":{"date-parts":[["1990"]]},"publisher":"Mandar Maju","title":"Polisi dan lalu lintas: analisis menurut sosiologi hukum","type":"book"},"uris":["http://www.mendeley.com/documents/?uuid=a7353f3a-1d3f-4267-98b7-665f13f3d467"]}],"mendeley":{"formattedCitation":"(Soekanto, 1990)","plainTextFormattedCitation":"(Soekanto, 1990)","previouslyFormattedCitation":"(Soekanto, 1990)"},"properties":{"noteIndex":0},"schema":"https://github.com/citation-style-language/schema/raw/master/csl-citation.json"}</w:instrText>
      </w:r>
      <w:r>
        <w:rPr>
          <w:rFonts w:ascii="Times New Roman" w:hAnsi="Times New Roman"/>
          <w:sz w:val="20"/>
          <w:szCs w:val="20"/>
          <w:lang w:val="id-ID"/>
        </w:rPr>
        <w:fldChar w:fldCharType="separate"/>
      </w:r>
      <w:r w:rsidRPr="00450181">
        <w:rPr>
          <w:rFonts w:ascii="Times New Roman" w:hAnsi="Times New Roman"/>
          <w:noProof/>
          <w:sz w:val="20"/>
          <w:szCs w:val="20"/>
          <w:lang w:val="id-ID"/>
        </w:rPr>
        <w:t>(Soekanto, 1990)</w:t>
      </w:r>
      <w:r>
        <w:rPr>
          <w:rFonts w:ascii="Times New Roman" w:hAnsi="Times New Roman"/>
          <w:sz w:val="20"/>
          <w:szCs w:val="20"/>
          <w:lang w:val="id-ID"/>
        </w:rPr>
        <w:fldChar w:fldCharType="end"/>
      </w:r>
      <w:r w:rsidRPr="00450181">
        <w:rPr>
          <w:rFonts w:ascii="Times New Roman" w:hAnsi="Times New Roman"/>
          <w:sz w:val="20"/>
          <w:szCs w:val="20"/>
          <w:lang w:val="id-ID"/>
        </w:rPr>
        <w:t xml:space="preserve">.  </w:t>
      </w:r>
      <w:r w:rsidR="00CB535A" w:rsidRPr="00CB535A">
        <w:rPr>
          <w:rFonts w:ascii="Times New Roman" w:hAnsi="Times New Roman"/>
          <w:sz w:val="20"/>
          <w:szCs w:val="20"/>
          <w:lang w:val="id-ID"/>
        </w:rPr>
        <w:t xml:space="preserve">Modifikasi kendaraan bermotor diatur dalam Pasal 277 </w:t>
      </w:r>
      <w:r w:rsidR="00DB195D" w:rsidRPr="00537563">
        <w:rPr>
          <w:rFonts w:ascii="Times New Roman" w:hAnsi="Times New Roman"/>
          <w:b/>
          <w:sz w:val="20"/>
          <w:szCs w:val="20"/>
          <w:lang w:val="id-ID"/>
        </w:rPr>
        <w:t>U</w:t>
      </w:r>
      <w:r w:rsidR="00537563" w:rsidRPr="00537563">
        <w:rPr>
          <w:rFonts w:ascii="Times New Roman" w:hAnsi="Times New Roman"/>
          <w:b/>
          <w:sz w:val="20"/>
          <w:szCs w:val="20"/>
          <w:lang w:val="id-ID"/>
        </w:rPr>
        <w:t xml:space="preserve">ndang – </w:t>
      </w:r>
      <w:r w:rsidR="00DB195D" w:rsidRPr="00537563">
        <w:rPr>
          <w:rFonts w:ascii="Times New Roman" w:hAnsi="Times New Roman"/>
          <w:b/>
          <w:sz w:val="20"/>
          <w:szCs w:val="20"/>
          <w:lang w:val="id-ID"/>
        </w:rPr>
        <w:t>U</w:t>
      </w:r>
      <w:r w:rsidR="00537563" w:rsidRPr="00537563">
        <w:rPr>
          <w:rFonts w:ascii="Times New Roman" w:hAnsi="Times New Roman"/>
          <w:b/>
          <w:sz w:val="20"/>
          <w:szCs w:val="20"/>
          <w:lang w:val="id-ID"/>
        </w:rPr>
        <w:t>ndang No 22 Tahun 2009</w:t>
      </w:r>
      <w:r w:rsidR="00DB195D" w:rsidRPr="00537563">
        <w:rPr>
          <w:rFonts w:ascii="Times New Roman" w:hAnsi="Times New Roman"/>
          <w:b/>
          <w:sz w:val="20"/>
          <w:szCs w:val="20"/>
          <w:lang w:val="id-ID"/>
        </w:rPr>
        <w:t xml:space="preserve"> L</w:t>
      </w:r>
      <w:r w:rsidR="00537563" w:rsidRPr="00537563">
        <w:rPr>
          <w:rFonts w:ascii="Times New Roman" w:hAnsi="Times New Roman"/>
          <w:b/>
          <w:sz w:val="20"/>
          <w:szCs w:val="20"/>
          <w:lang w:val="id-ID"/>
        </w:rPr>
        <w:t xml:space="preserve">alu </w:t>
      </w:r>
      <w:r w:rsidR="00DB195D" w:rsidRPr="00537563">
        <w:rPr>
          <w:rFonts w:ascii="Times New Roman" w:hAnsi="Times New Roman"/>
          <w:b/>
          <w:sz w:val="20"/>
          <w:szCs w:val="20"/>
          <w:lang w:val="id-ID"/>
        </w:rPr>
        <w:t>L</w:t>
      </w:r>
      <w:r w:rsidR="00537563" w:rsidRPr="00537563">
        <w:rPr>
          <w:rFonts w:ascii="Times New Roman" w:hAnsi="Times New Roman"/>
          <w:b/>
          <w:sz w:val="20"/>
          <w:szCs w:val="20"/>
          <w:lang w:val="id-ID"/>
        </w:rPr>
        <w:t xml:space="preserve">intas </w:t>
      </w:r>
      <w:r w:rsidR="00DB195D" w:rsidRPr="00537563">
        <w:rPr>
          <w:rFonts w:ascii="Times New Roman" w:hAnsi="Times New Roman"/>
          <w:b/>
          <w:sz w:val="20"/>
          <w:szCs w:val="20"/>
          <w:lang w:val="id-ID"/>
        </w:rPr>
        <w:t>A</w:t>
      </w:r>
      <w:r w:rsidR="00537563" w:rsidRPr="00537563">
        <w:rPr>
          <w:rFonts w:ascii="Times New Roman" w:hAnsi="Times New Roman"/>
          <w:b/>
          <w:sz w:val="20"/>
          <w:szCs w:val="20"/>
          <w:lang w:val="id-ID"/>
        </w:rPr>
        <w:t xml:space="preserve">ngkutan </w:t>
      </w:r>
      <w:r w:rsidR="00DB195D" w:rsidRPr="00537563">
        <w:rPr>
          <w:rFonts w:ascii="Times New Roman" w:hAnsi="Times New Roman"/>
          <w:b/>
          <w:sz w:val="20"/>
          <w:szCs w:val="20"/>
          <w:lang w:val="id-ID"/>
        </w:rPr>
        <w:t>J</w:t>
      </w:r>
      <w:r w:rsidR="00537563" w:rsidRPr="00537563">
        <w:rPr>
          <w:rFonts w:ascii="Times New Roman" w:hAnsi="Times New Roman"/>
          <w:b/>
          <w:sz w:val="20"/>
          <w:szCs w:val="20"/>
          <w:lang w:val="id-ID"/>
        </w:rPr>
        <w:t>alan</w:t>
      </w:r>
      <w:r w:rsidR="00537563">
        <w:rPr>
          <w:rFonts w:ascii="Times New Roman" w:hAnsi="Times New Roman"/>
          <w:sz w:val="20"/>
          <w:szCs w:val="20"/>
          <w:lang w:val="id-ID"/>
        </w:rPr>
        <w:t xml:space="preserve"> (selanjutnya disebut UU LLAJ)</w:t>
      </w:r>
      <w:r w:rsidR="00CB535A" w:rsidRPr="00CB535A">
        <w:rPr>
          <w:rFonts w:ascii="Times New Roman" w:hAnsi="Times New Roman"/>
          <w:sz w:val="20"/>
          <w:szCs w:val="20"/>
          <w:lang w:val="id-ID"/>
        </w:rPr>
        <w:t xml:space="preserve"> menyatakan bahwa :</w:t>
      </w:r>
      <w:r w:rsidR="006C287B" w:rsidRPr="006C287B">
        <w:rPr>
          <w:rFonts w:ascii="Times New Roman" w:hAnsi="Times New Roman"/>
          <w:sz w:val="20"/>
          <w:szCs w:val="20"/>
        </w:rPr>
        <w:t>"Setiap orang yang memasukkan Kendaraan Bermotor, keretagandengan, dan kereta tempelan ke dalam wilayah Republik Indonesia, membuat, merakit, atau memodifikasi Kendaraan Bermotor yang menyebabkan perubahan tipe, kereta gandengan, kereta tempelan, dan kendaraan khusus yang dioperasikan di dalam negeri yang tidak memenuhi kewajiban uji tipe sebagaimana dimaksud dalam Pasal 50 ayat (1) dipidana dengan pidana penjara paling lama 1 (satu) tahun atau denda paling banyak Rp 24.000.000,00 (dua puluh empat juta rupiah)."</w:t>
      </w:r>
    </w:p>
    <w:p w14:paraId="2C8B1C61" w14:textId="77777777" w:rsidR="0012417F" w:rsidRDefault="0012417F" w:rsidP="00F90048">
      <w:pPr>
        <w:spacing w:after="0"/>
        <w:ind w:firstLine="720"/>
        <w:jc w:val="both"/>
        <w:rPr>
          <w:rFonts w:ascii="Times New Roman" w:hAnsi="Times New Roman"/>
          <w:sz w:val="20"/>
          <w:szCs w:val="24"/>
          <w:lang w:val="id-ID"/>
        </w:rPr>
      </w:pPr>
    </w:p>
    <w:p w14:paraId="45FC121C" w14:textId="77777777" w:rsidR="0012417F" w:rsidRDefault="0012417F" w:rsidP="00F90048">
      <w:pPr>
        <w:spacing w:after="0"/>
        <w:ind w:firstLine="720"/>
        <w:jc w:val="both"/>
        <w:rPr>
          <w:rFonts w:ascii="Times New Roman" w:hAnsi="Times New Roman"/>
          <w:sz w:val="20"/>
          <w:szCs w:val="24"/>
          <w:lang w:val="id-ID"/>
        </w:rPr>
      </w:pPr>
    </w:p>
    <w:p w14:paraId="22AC6DEC" w14:textId="1DE3C4A8" w:rsidR="006C287B" w:rsidRDefault="006C287B" w:rsidP="00F90048">
      <w:pPr>
        <w:spacing w:after="0"/>
        <w:ind w:firstLine="720"/>
        <w:jc w:val="both"/>
        <w:rPr>
          <w:rFonts w:ascii="Times New Roman" w:hAnsi="Times New Roman"/>
          <w:sz w:val="20"/>
          <w:szCs w:val="24"/>
        </w:rPr>
      </w:pPr>
      <w:r w:rsidRPr="006C287B">
        <w:rPr>
          <w:rFonts w:ascii="Times New Roman" w:hAnsi="Times New Roman"/>
          <w:sz w:val="20"/>
          <w:szCs w:val="24"/>
          <w:lang w:val="id-ID"/>
        </w:rPr>
        <w:t>Tujuan Pasal 277 UU LLAJ adalah untuk mengawasi praktik modifikasi kendaraan bermotor dan sebagai alat untuk membatasi modifikasi kendaraan bermotor yang merubahbentuk asli kendaraan bermotor menjadi tidak sesuai dengan peraturan perundang-undangan yang telah dibuat dan memodifikasi kendaraan bermotor secara berlebihan yang juga dapat membahayakan pengendaranya dan pengendara motor lain di jalan raya.</w:t>
      </w:r>
    </w:p>
    <w:p w14:paraId="78CBB5B0" w14:textId="04B4E22D" w:rsidR="006C287B" w:rsidRPr="006C287B" w:rsidRDefault="006C287B" w:rsidP="00F106A9">
      <w:pPr>
        <w:spacing w:after="0"/>
        <w:ind w:firstLine="720"/>
        <w:jc w:val="both"/>
        <w:rPr>
          <w:rFonts w:ascii="Times New Roman" w:hAnsi="Times New Roman"/>
          <w:sz w:val="20"/>
          <w:szCs w:val="20"/>
        </w:rPr>
      </w:pPr>
      <w:r w:rsidRPr="006C287B">
        <w:rPr>
          <w:rFonts w:ascii="Times New Roman" w:hAnsi="Times New Roman"/>
          <w:sz w:val="20"/>
          <w:szCs w:val="20"/>
        </w:rPr>
        <w:t>Peraturan modifikasi kendaraan bermotor ini diatur juga dalam Pasal 49 dan 50 UU LLAJ menyebutkan bahwa :</w:t>
      </w:r>
      <w:r w:rsidR="00F106A9">
        <w:rPr>
          <w:rFonts w:ascii="Times New Roman" w:hAnsi="Times New Roman"/>
          <w:sz w:val="20"/>
          <w:szCs w:val="20"/>
          <w:lang w:val="id-ID"/>
        </w:rPr>
        <w:t xml:space="preserve"> </w:t>
      </w:r>
      <w:r w:rsidRPr="006C287B">
        <w:rPr>
          <w:rFonts w:ascii="Times New Roman" w:hAnsi="Times New Roman"/>
          <w:sz w:val="20"/>
          <w:szCs w:val="20"/>
        </w:rPr>
        <w:t>Pasal 49</w:t>
      </w:r>
    </w:p>
    <w:p w14:paraId="3A062304" w14:textId="77777777" w:rsidR="006C287B" w:rsidRPr="006C287B" w:rsidRDefault="006C287B" w:rsidP="00F90048">
      <w:pPr>
        <w:spacing w:after="0"/>
        <w:ind w:left="1135" w:hanging="284"/>
        <w:jc w:val="both"/>
        <w:rPr>
          <w:rFonts w:ascii="Times New Roman" w:hAnsi="Times New Roman"/>
          <w:sz w:val="20"/>
          <w:szCs w:val="20"/>
        </w:rPr>
      </w:pPr>
      <w:r w:rsidRPr="006C287B">
        <w:rPr>
          <w:rFonts w:ascii="Times New Roman" w:hAnsi="Times New Roman"/>
          <w:sz w:val="20"/>
          <w:szCs w:val="20"/>
        </w:rPr>
        <w:t>(1)</w:t>
      </w:r>
      <w:r w:rsidRPr="006C287B">
        <w:rPr>
          <w:rFonts w:ascii="Times New Roman" w:hAnsi="Times New Roman"/>
          <w:sz w:val="20"/>
          <w:szCs w:val="20"/>
        </w:rPr>
        <w:tab/>
        <w:t>Kendaraan Bermotor, kereta gandengan, dan keretatempelan yang diimpor, dibuat dan/atau dirakit di dalamnegeri yang akan dioperasikan di Jalan wajib dilakukanpengujian.</w:t>
      </w:r>
    </w:p>
    <w:p w14:paraId="187A1085" w14:textId="77777777" w:rsidR="006C287B" w:rsidRPr="006C287B" w:rsidRDefault="006C287B" w:rsidP="00F90048">
      <w:pPr>
        <w:spacing w:after="0"/>
        <w:ind w:left="1135" w:hanging="284"/>
        <w:jc w:val="both"/>
        <w:rPr>
          <w:rFonts w:ascii="Times New Roman" w:hAnsi="Times New Roman"/>
          <w:sz w:val="20"/>
          <w:szCs w:val="20"/>
        </w:rPr>
      </w:pPr>
      <w:r w:rsidRPr="006C287B">
        <w:rPr>
          <w:rFonts w:ascii="Times New Roman" w:hAnsi="Times New Roman"/>
          <w:sz w:val="20"/>
          <w:szCs w:val="20"/>
        </w:rPr>
        <w:t>(2)</w:t>
      </w:r>
      <w:r w:rsidRPr="006C287B">
        <w:rPr>
          <w:rFonts w:ascii="Times New Roman" w:hAnsi="Times New Roman"/>
          <w:sz w:val="20"/>
          <w:szCs w:val="20"/>
        </w:rPr>
        <w:tab/>
        <w:t>Pengujian sebagaimana dimaksud pada ayat (1) meliputi:</w:t>
      </w:r>
    </w:p>
    <w:p w14:paraId="1DD87D69" w14:textId="77777777" w:rsidR="006C287B" w:rsidRPr="006C287B" w:rsidRDefault="006C287B" w:rsidP="00F90048">
      <w:pPr>
        <w:spacing w:after="0"/>
        <w:ind w:left="2127" w:hanging="142"/>
        <w:jc w:val="both"/>
        <w:rPr>
          <w:rFonts w:ascii="Times New Roman" w:hAnsi="Times New Roman"/>
          <w:sz w:val="20"/>
          <w:szCs w:val="20"/>
        </w:rPr>
      </w:pPr>
      <w:r w:rsidRPr="006C287B">
        <w:rPr>
          <w:rFonts w:ascii="Times New Roman" w:hAnsi="Times New Roman"/>
          <w:sz w:val="20"/>
          <w:szCs w:val="20"/>
        </w:rPr>
        <w:t>a.</w:t>
      </w:r>
      <w:r w:rsidRPr="006C287B">
        <w:rPr>
          <w:rFonts w:ascii="Times New Roman" w:hAnsi="Times New Roman"/>
          <w:sz w:val="20"/>
          <w:szCs w:val="20"/>
        </w:rPr>
        <w:tab/>
        <w:t>uji tipe; dan</w:t>
      </w:r>
    </w:p>
    <w:p w14:paraId="154FD660" w14:textId="77777777" w:rsidR="006C287B" w:rsidRPr="006C287B" w:rsidRDefault="00184DFD" w:rsidP="00F90048">
      <w:pPr>
        <w:spacing w:after="0"/>
        <w:ind w:left="2127" w:hanging="142"/>
        <w:jc w:val="both"/>
        <w:rPr>
          <w:rFonts w:ascii="Times New Roman" w:hAnsi="Times New Roman"/>
          <w:sz w:val="20"/>
          <w:szCs w:val="20"/>
        </w:rPr>
      </w:pPr>
      <w:r>
        <w:rPr>
          <w:rFonts w:ascii="Times New Roman" w:hAnsi="Times New Roman"/>
          <w:sz w:val="20"/>
          <w:szCs w:val="20"/>
        </w:rPr>
        <w:t>b.</w:t>
      </w:r>
      <w:r w:rsidR="006C287B" w:rsidRPr="006C287B">
        <w:rPr>
          <w:rFonts w:ascii="Times New Roman" w:hAnsi="Times New Roman"/>
          <w:sz w:val="20"/>
          <w:szCs w:val="20"/>
        </w:rPr>
        <w:t>uji berkala”.</w:t>
      </w:r>
    </w:p>
    <w:p w14:paraId="32DFE151" w14:textId="77777777" w:rsidR="006C287B" w:rsidRPr="006C287B" w:rsidRDefault="006C287B" w:rsidP="00F90048">
      <w:pPr>
        <w:spacing w:after="0"/>
        <w:ind w:firstLine="709"/>
        <w:jc w:val="both"/>
        <w:rPr>
          <w:rFonts w:ascii="Times New Roman" w:hAnsi="Times New Roman"/>
          <w:sz w:val="20"/>
          <w:szCs w:val="20"/>
        </w:rPr>
      </w:pPr>
      <w:r w:rsidRPr="006C287B">
        <w:rPr>
          <w:rFonts w:ascii="Times New Roman" w:hAnsi="Times New Roman"/>
          <w:sz w:val="20"/>
          <w:szCs w:val="20"/>
        </w:rPr>
        <w:t>Pasal 50</w:t>
      </w:r>
    </w:p>
    <w:p w14:paraId="51D39BFE" w14:textId="77777777" w:rsidR="006C287B" w:rsidRPr="006C287B" w:rsidRDefault="006C287B" w:rsidP="00F90048">
      <w:pPr>
        <w:spacing w:after="0"/>
        <w:ind w:left="1134" w:hanging="283"/>
        <w:jc w:val="both"/>
        <w:rPr>
          <w:rFonts w:ascii="Times New Roman" w:hAnsi="Times New Roman"/>
          <w:sz w:val="20"/>
          <w:szCs w:val="20"/>
        </w:rPr>
      </w:pPr>
      <w:r w:rsidRPr="006C287B">
        <w:rPr>
          <w:rFonts w:ascii="Times New Roman" w:hAnsi="Times New Roman"/>
          <w:sz w:val="20"/>
          <w:szCs w:val="20"/>
        </w:rPr>
        <w:t>(1)</w:t>
      </w:r>
      <w:r w:rsidRPr="006C287B">
        <w:rPr>
          <w:rFonts w:ascii="Times New Roman" w:hAnsi="Times New Roman"/>
          <w:sz w:val="20"/>
          <w:szCs w:val="20"/>
        </w:rPr>
        <w:tab/>
        <w:t>Uji tipe sebagaimana dimaksud dalam Pasal 49 ayat (2)huruf a wajib dilakukan bagi setiap Kendaraan Bermotor,kereta gandengan, dan kereta tempelan, yang diimpor,dibuat dan/atau dirakit di dalam negeri, serta modifikasiKendaraan Bermotor yang menyebabkan perubahan tipe.</w:t>
      </w:r>
    </w:p>
    <w:p w14:paraId="3E1448A0" w14:textId="77777777" w:rsidR="006C287B" w:rsidRPr="006C287B" w:rsidRDefault="006C287B" w:rsidP="00F90048">
      <w:pPr>
        <w:spacing w:after="0"/>
        <w:ind w:left="1134" w:hanging="283"/>
        <w:jc w:val="both"/>
        <w:rPr>
          <w:rFonts w:ascii="Times New Roman" w:hAnsi="Times New Roman"/>
          <w:sz w:val="20"/>
          <w:szCs w:val="20"/>
        </w:rPr>
      </w:pPr>
      <w:r w:rsidRPr="006C287B">
        <w:rPr>
          <w:rFonts w:ascii="Times New Roman" w:hAnsi="Times New Roman"/>
          <w:sz w:val="20"/>
          <w:szCs w:val="20"/>
        </w:rPr>
        <w:t>(2)</w:t>
      </w:r>
      <w:r w:rsidRPr="006C287B">
        <w:rPr>
          <w:rFonts w:ascii="Times New Roman" w:hAnsi="Times New Roman"/>
          <w:sz w:val="20"/>
          <w:szCs w:val="20"/>
        </w:rPr>
        <w:tab/>
        <w:t>Uji tipe sebagaimana dimaksud pada ayat (1) terdiri atas:</w:t>
      </w:r>
    </w:p>
    <w:p w14:paraId="2B32E470" w14:textId="77777777" w:rsidR="006C287B" w:rsidRPr="006C287B" w:rsidRDefault="006C287B" w:rsidP="00F90048">
      <w:pPr>
        <w:spacing w:after="0"/>
        <w:ind w:left="2127" w:hanging="142"/>
        <w:jc w:val="both"/>
        <w:rPr>
          <w:rFonts w:ascii="Times New Roman" w:hAnsi="Times New Roman"/>
          <w:sz w:val="20"/>
          <w:szCs w:val="20"/>
        </w:rPr>
      </w:pPr>
      <w:r w:rsidRPr="006C287B">
        <w:rPr>
          <w:rFonts w:ascii="Times New Roman" w:hAnsi="Times New Roman"/>
          <w:sz w:val="20"/>
          <w:szCs w:val="20"/>
        </w:rPr>
        <w:t>a.</w:t>
      </w:r>
      <w:r w:rsidRPr="006C287B">
        <w:rPr>
          <w:rFonts w:ascii="Times New Roman" w:hAnsi="Times New Roman"/>
          <w:sz w:val="20"/>
          <w:szCs w:val="20"/>
        </w:rPr>
        <w:tab/>
        <w:t xml:space="preserve">pengujian fisik untuk pemenuhan persyaratan teknisdan laik jalan yang </w:t>
      </w:r>
      <w:r w:rsidRPr="006C287B">
        <w:rPr>
          <w:rFonts w:ascii="Times New Roman" w:hAnsi="Times New Roman"/>
          <w:sz w:val="20"/>
          <w:szCs w:val="20"/>
        </w:rPr>
        <w:lastRenderedPageBreak/>
        <w:t>dilakukan terhadap landasan Kendaraan Bermotor dan Kendaraan Bermotor dalamkeadaan lengkap; dan</w:t>
      </w:r>
    </w:p>
    <w:p w14:paraId="5A726D02" w14:textId="77777777" w:rsidR="006C287B" w:rsidRPr="006C287B" w:rsidRDefault="006C287B" w:rsidP="00F90048">
      <w:pPr>
        <w:spacing w:after="0"/>
        <w:ind w:left="2127" w:hanging="142"/>
        <w:jc w:val="both"/>
        <w:rPr>
          <w:rFonts w:ascii="Times New Roman" w:hAnsi="Times New Roman"/>
          <w:sz w:val="20"/>
          <w:szCs w:val="20"/>
        </w:rPr>
      </w:pPr>
      <w:r w:rsidRPr="006C287B">
        <w:rPr>
          <w:rFonts w:ascii="Times New Roman" w:hAnsi="Times New Roman"/>
          <w:sz w:val="20"/>
          <w:szCs w:val="20"/>
        </w:rPr>
        <w:t>b.</w:t>
      </w:r>
      <w:r w:rsidRPr="006C287B">
        <w:rPr>
          <w:rFonts w:ascii="Times New Roman" w:hAnsi="Times New Roman"/>
          <w:sz w:val="20"/>
          <w:szCs w:val="20"/>
        </w:rPr>
        <w:tab/>
        <w:t>penelitian rancang bangun dan rekayasa KendaraanBermotor yang dilakukan terhadap rumah-rumah,bak muatan, kereta gandengan, kereta tempelan, danKendaraan Bermotor yang dimodifikasi tipenya.</w:t>
      </w:r>
    </w:p>
    <w:p w14:paraId="72CCDB23" w14:textId="455ED687" w:rsidR="006C287B" w:rsidRPr="006C287B" w:rsidRDefault="006C287B" w:rsidP="00F90048">
      <w:pPr>
        <w:spacing w:after="0"/>
        <w:ind w:left="1134" w:hanging="283"/>
        <w:jc w:val="both"/>
        <w:rPr>
          <w:rFonts w:ascii="Times New Roman" w:hAnsi="Times New Roman"/>
          <w:sz w:val="20"/>
          <w:szCs w:val="20"/>
        </w:rPr>
      </w:pPr>
      <w:r w:rsidRPr="006C287B">
        <w:rPr>
          <w:rFonts w:ascii="Times New Roman" w:hAnsi="Times New Roman"/>
          <w:sz w:val="20"/>
          <w:szCs w:val="20"/>
        </w:rPr>
        <w:t>(3)</w:t>
      </w:r>
      <w:r w:rsidRPr="006C287B">
        <w:rPr>
          <w:rFonts w:ascii="Times New Roman" w:hAnsi="Times New Roman"/>
          <w:sz w:val="20"/>
          <w:szCs w:val="20"/>
        </w:rPr>
        <w:tab/>
        <w:t>Uji tipe sebagaimana dimaksud pada ayat (1)</w:t>
      </w:r>
      <w:r w:rsidR="00F106A9">
        <w:rPr>
          <w:rFonts w:ascii="Times New Roman" w:hAnsi="Times New Roman"/>
          <w:sz w:val="20"/>
          <w:szCs w:val="20"/>
          <w:lang w:val="id-ID"/>
        </w:rPr>
        <w:t xml:space="preserve"> </w:t>
      </w:r>
      <w:r w:rsidRPr="006C287B">
        <w:rPr>
          <w:rFonts w:ascii="Times New Roman" w:hAnsi="Times New Roman"/>
          <w:sz w:val="20"/>
          <w:szCs w:val="20"/>
        </w:rPr>
        <w:t>dilaksanakan oleh unit pelaksana uji tipe Pemerintah.</w:t>
      </w:r>
    </w:p>
    <w:p w14:paraId="37FFBFC2" w14:textId="77777777" w:rsidR="006C287B" w:rsidRPr="006C287B" w:rsidRDefault="006C287B" w:rsidP="00F90048">
      <w:pPr>
        <w:spacing w:after="0"/>
        <w:ind w:left="1134" w:hanging="283"/>
        <w:jc w:val="both"/>
        <w:rPr>
          <w:rFonts w:ascii="Times New Roman" w:hAnsi="Times New Roman"/>
          <w:sz w:val="20"/>
          <w:szCs w:val="20"/>
        </w:rPr>
      </w:pPr>
      <w:r w:rsidRPr="006C287B">
        <w:rPr>
          <w:rFonts w:ascii="Times New Roman" w:hAnsi="Times New Roman"/>
          <w:sz w:val="20"/>
          <w:szCs w:val="20"/>
        </w:rPr>
        <w:t>(4)</w:t>
      </w:r>
      <w:r w:rsidRPr="006C287B">
        <w:rPr>
          <w:rFonts w:ascii="Times New Roman" w:hAnsi="Times New Roman"/>
          <w:sz w:val="20"/>
          <w:szCs w:val="20"/>
        </w:rPr>
        <w:tab/>
        <w:t>Ketentuan lebih lanjut mengenai uji tipe dan unitpelaksana sebagaimana dimaksud pada ayat (1) dan ayat(3) diatur dengan peraturan pemerintah”.</w:t>
      </w:r>
    </w:p>
    <w:p w14:paraId="696C3AA2" w14:textId="0276F077" w:rsidR="006C287B" w:rsidRDefault="006C287B" w:rsidP="00F106A9">
      <w:pPr>
        <w:spacing w:after="0"/>
        <w:jc w:val="both"/>
        <w:rPr>
          <w:rFonts w:ascii="Times New Roman" w:hAnsi="Times New Roman"/>
          <w:sz w:val="20"/>
          <w:szCs w:val="20"/>
        </w:rPr>
      </w:pPr>
      <w:r w:rsidRPr="006C287B">
        <w:rPr>
          <w:rFonts w:ascii="Times New Roman" w:hAnsi="Times New Roman"/>
          <w:sz w:val="20"/>
          <w:szCs w:val="20"/>
        </w:rPr>
        <w:t>Pasal 49 UU LLAJ menjelaskan bahwa</w:t>
      </w:r>
      <w:r w:rsidR="00F106A9">
        <w:rPr>
          <w:rFonts w:ascii="Times New Roman" w:hAnsi="Times New Roman"/>
          <w:sz w:val="20"/>
          <w:szCs w:val="20"/>
          <w:lang w:val="id-ID"/>
        </w:rPr>
        <w:t xml:space="preserve"> </w:t>
      </w:r>
      <w:r w:rsidRPr="006C287B">
        <w:rPr>
          <w:rFonts w:ascii="Times New Roman" w:hAnsi="Times New Roman"/>
          <w:sz w:val="20"/>
          <w:szCs w:val="20"/>
        </w:rPr>
        <w:t>setiap pemodifikasi kendaraan bermotor harus melakukan pengujian kendaraan yang dimodifikasi melalui uji tipe dan uji berkala sebagaimana diatur dalam Pasal 50.</w:t>
      </w:r>
    </w:p>
    <w:p w14:paraId="78124BCA" w14:textId="48D76489" w:rsidR="006C287B" w:rsidRDefault="006C287B" w:rsidP="00F90048">
      <w:pPr>
        <w:spacing w:after="0"/>
        <w:ind w:firstLine="709"/>
        <w:jc w:val="both"/>
        <w:rPr>
          <w:rFonts w:ascii="Times New Roman" w:hAnsi="Times New Roman"/>
          <w:sz w:val="20"/>
          <w:szCs w:val="20"/>
        </w:rPr>
      </w:pPr>
      <w:r w:rsidRPr="006C287B">
        <w:rPr>
          <w:rFonts w:ascii="Times New Roman" w:hAnsi="Times New Roman"/>
          <w:sz w:val="20"/>
          <w:szCs w:val="20"/>
        </w:rPr>
        <w:t>Modifikasi kendaraan bermotor di Indonesia sering dilakukan, khusus pada modifikasi roda dua yang bisa disebut sebagai sepeda motor</w:t>
      </w:r>
      <w:r w:rsidR="00DB195D">
        <w:rPr>
          <w:rFonts w:ascii="Times New Roman" w:hAnsi="Times New Roman"/>
          <w:sz w:val="20"/>
          <w:szCs w:val="20"/>
        </w:rPr>
        <w:t>.</w:t>
      </w:r>
      <w:r w:rsidR="00F106A9">
        <w:rPr>
          <w:rFonts w:ascii="Times New Roman" w:hAnsi="Times New Roman"/>
          <w:sz w:val="20"/>
          <w:szCs w:val="20"/>
          <w:lang w:val="id-ID"/>
        </w:rPr>
        <w:t xml:space="preserve"> </w:t>
      </w:r>
      <w:r w:rsidR="00DB195D">
        <w:rPr>
          <w:rFonts w:ascii="Times New Roman" w:hAnsi="Times New Roman"/>
          <w:sz w:val="20"/>
          <w:szCs w:val="20"/>
        </w:rPr>
        <w:t>Banyak kalangan masyarakat yang</w:t>
      </w:r>
      <w:r w:rsidRPr="006C287B">
        <w:rPr>
          <w:rFonts w:ascii="Times New Roman" w:hAnsi="Times New Roman"/>
          <w:sz w:val="20"/>
          <w:szCs w:val="20"/>
        </w:rPr>
        <w:t xml:space="preserve"> memiliki hobi memodifikasi kendaraan bermotor.</w:t>
      </w:r>
      <w:r w:rsidR="00F106A9">
        <w:rPr>
          <w:rFonts w:ascii="Times New Roman" w:hAnsi="Times New Roman"/>
          <w:sz w:val="20"/>
          <w:szCs w:val="20"/>
          <w:lang w:val="id-ID"/>
        </w:rPr>
        <w:t xml:space="preserve"> </w:t>
      </w:r>
      <w:r w:rsidRPr="006C287B">
        <w:rPr>
          <w:rFonts w:ascii="Times New Roman" w:hAnsi="Times New Roman"/>
          <w:sz w:val="20"/>
          <w:szCs w:val="20"/>
        </w:rPr>
        <w:t>Modifikasi yang dilakukan pada kendaraan roda dua meliputi modifikasi pe</w:t>
      </w:r>
      <w:r w:rsidR="00237B14">
        <w:rPr>
          <w:rFonts w:ascii="Times New Roman" w:hAnsi="Times New Roman"/>
          <w:sz w:val="20"/>
          <w:szCs w:val="20"/>
        </w:rPr>
        <w:t>nampilan kendaraan bermotor (</w:t>
      </w:r>
      <w:r w:rsidR="00237B14" w:rsidRPr="00237B14">
        <w:rPr>
          <w:rFonts w:ascii="Times New Roman" w:hAnsi="Times New Roman"/>
          <w:b/>
          <w:sz w:val="20"/>
          <w:szCs w:val="20"/>
        </w:rPr>
        <w:t xml:space="preserve">bodi </w:t>
      </w:r>
      <w:r w:rsidRPr="006C287B">
        <w:rPr>
          <w:rFonts w:ascii="Times New Roman" w:hAnsi="Times New Roman"/>
          <w:sz w:val="20"/>
          <w:szCs w:val="20"/>
        </w:rPr>
        <w:t xml:space="preserve">motor, warna motor, dan perubahan tampilan motor yang sangat </w:t>
      </w:r>
      <w:r w:rsidRPr="00237B14">
        <w:rPr>
          <w:rFonts w:ascii="Times New Roman" w:hAnsi="Times New Roman"/>
          <w:i/>
          <w:sz w:val="20"/>
          <w:szCs w:val="20"/>
        </w:rPr>
        <w:t>extreme</w:t>
      </w:r>
      <w:r w:rsidRPr="006C287B">
        <w:rPr>
          <w:rFonts w:ascii="Times New Roman" w:hAnsi="Times New Roman"/>
          <w:sz w:val="20"/>
          <w:szCs w:val="20"/>
        </w:rPr>
        <w:t>). Rata-rata para penggemar modifikasi kendaraan bermotor melakukan proses untuk tujua</w:t>
      </w:r>
      <w:r w:rsidR="00237B14">
        <w:rPr>
          <w:rFonts w:ascii="Times New Roman" w:hAnsi="Times New Roman"/>
          <w:sz w:val="20"/>
          <w:szCs w:val="20"/>
        </w:rPr>
        <w:t>n tertentu misalmya untuk ajang</w:t>
      </w:r>
      <w:r w:rsidR="00237B14">
        <w:rPr>
          <w:rFonts w:ascii="Times New Roman" w:hAnsi="Times New Roman"/>
          <w:sz w:val="20"/>
          <w:szCs w:val="20"/>
          <w:lang w:val="id-ID"/>
        </w:rPr>
        <w:t xml:space="preserve"> </w:t>
      </w:r>
      <w:r w:rsidR="00237B14" w:rsidRPr="00237B14">
        <w:rPr>
          <w:rFonts w:ascii="Times New Roman" w:hAnsi="Times New Roman"/>
          <w:b/>
          <w:sz w:val="20"/>
          <w:szCs w:val="20"/>
          <w:lang w:val="id-ID"/>
        </w:rPr>
        <w:t>adu kecepatan</w:t>
      </w:r>
      <w:r w:rsidRPr="006C287B">
        <w:rPr>
          <w:rFonts w:ascii="Times New Roman" w:hAnsi="Times New Roman"/>
          <w:sz w:val="20"/>
          <w:szCs w:val="20"/>
        </w:rPr>
        <w:t xml:space="preserve"> maupun kontes sepeda motor atau hanya ingin sekedar tampil beda.</w:t>
      </w:r>
    </w:p>
    <w:p w14:paraId="70F276A5" w14:textId="5D12B378" w:rsidR="007613CD" w:rsidRDefault="007613CD" w:rsidP="00F90048">
      <w:pPr>
        <w:spacing w:after="0"/>
        <w:ind w:firstLine="709"/>
        <w:jc w:val="both"/>
        <w:rPr>
          <w:rFonts w:ascii="Times New Roman" w:hAnsi="Times New Roman"/>
          <w:sz w:val="20"/>
          <w:szCs w:val="20"/>
        </w:rPr>
      </w:pPr>
      <w:r w:rsidRPr="007613CD">
        <w:rPr>
          <w:rFonts w:ascii="Times New Roman" w:hAnsi="Times New Roman"/>
          <w:sz w:val="20"/>
          <w:szCs w:val="20"/>
        </w:rPr>
        <w:t>Hasil observasi awal peneliti menemukan pelanggaran Pasal 277 UU LLAJ dalam bentuk modifikasi kendaraan bermotor di</w:t>
      </w:r>
      <w:r w:rsidR="00F106A9">
        <w:rPr>
          <w:rFonts w:ascii="Times New Roman" w:hAnsi="Times New Roman"/>
          <w:sz w:val="20"/>
          <w:szCs w:val="20"/>
          <w:lang w:val="id-ID"/>
        </w:rPr>
        <w:t xml:space="preserve"> </w:t>
      </w:r>
      <w:r w:rsidRPr="007613CD">
        <w:rPr>
          <w:rFonts w:ascii="Times New Roman" w:hAnsi="Times New Roman"/>
          <w:sz w:val="20"/>
          <w:szCs w:val="20"/>
        </w:rPr>
        <w:t>daerah Surabaya. Berikut daftar bengkel modifikasi yang melanggar ketentuan undang – undang sebagaimana yang diuraikan diatas :</w:t>
      </w:r>
    </w:p>
    <w:p w14:paraId="20BE984C" w14:textId="77777777" w:rsidR="00E5195A" w:rsidRDefault="00E5195A" w:rsidP="00F90048">
      <w:pPr>
        <w:spacing w:after="0"/>
        <w:ind w:firstLine="709"/>
        <w:jc w:val="both"/>
        <w:rPr>
          <w:rFonts w:ascii="Times New Roman" w:hAnsi="Times New Roman"/>
          <w:sz w:val="20"/>
          <w:szCs w:val="20"/>
        </w:rPr>
      </w:pPr>
    </w:p>
    <w:tbl>
      <w:tblPr>
        <w:tblStyle w:val="TableGrid"/>
        <w:tblW w:w="0" w:type="auto"/>
        <w:tblLook w:val="04A0" w:firstRow="1" w:lastRow="0" w:firstColumn="1" w:lastColumn="0" w:noHBand="0" w:noVBand="1"/>
      </w:tblPr>
      <w:tblGrid>
        <w:gridCol w:w="519"/>
        <w:gridCol w:w="1694"/>
        <w:gridCol w:w="2097"/>
      </w:tblGrid>
      <w:tr w:rsidR="00620DF5" w:rsidRPr="00620DF5" w14:paraId="2AD366D9" w14:textId="77777777" w:rsidTr="00E5195A">
        <w:tc>
          <w:tcPr>
            <w:tcW w:w="534" w:type="dxa"/>
            <w:vAlign w:val="center"/>
          </w:tcPr>
          <w:p w14:paraId="4AE554EE" w14:textId="55C29351" w:rsidR="00E5195A" w:rsidRPr="00620DF5" w:rsidRDefault="00620DF5" w:rsidP="00F90048">
            <w:pPr>
              <w:spacing w:line="276" w:lineRule="auto"/>
              <w:jc w:val="center"/>
              <w:rPr>
                <w:rFonts w:ascii="Times New Roman" w:hAnsi="Times New Roman"/>
                <w:sz w:val="20"/>
                <w:szCs w:val="20"/>
              </w:rPr>
            </w:pPr>
            <w:r w:rsidRPr="00620DF5">
              <w:rPr>
                <w:rFonts w:ascii="Times New Roman" w:hAnsi="Times New Roman"/>
                <w:sz w:val="20"/>
                <w:szCs w:val="20"/>
              </w:rPr>
              <w:t>N</w:t>
            </w:r>
            <w:r w:rsidR="00E5195A" w:rsidRPr="00620DF5">
              <w:rPr>
                <w:rFonts w:ascii="Times New Roman" w:hAnsi="Times New Roman"/>
                <w:sz w:val="20"/>
                <w:szCs w:val="20"/>
              </w:rPr>
              <w:t>o</w:t>
            </w:r>
          </w:p>
        </w:tc>
        <w:tc>
          <w:tcPr>
            <w:tcW w:w="1793" w:type="dxa"/>
            <w:vAlign w:val="center"/>
          </w:tcPr>
          <w:p w14:paraId="5AF80693" w14:textId="55696F51" w:rsidR="00E5195A" w:rsidRPr="00620DF5" w:rsidRDefault="00620DF5" w:rsidP="00F90048">
            <w:pPr>
              <w:spacing w:line="276" w:lineRule="auto"/>
              <w:jc w:val="center"/>
              <w:rPr>
                <w:rFonts w:ascii="Times New Roman" w:hAnsi="Times New Roman"/>
                <w:sz w:val="20"/>
                <w:szCs w:val="20"/>
              </w:rPr>
            </w:pPr>
            <w:r w:rsidRPr="00620DF5">
              <w:rPr>
                <w:rFonts w:ascii="Times New Roman" w:hAnsi="Times New Roman"/>
                <w:sz w:val="20"/>
                <w:szCs w:val="20"/>
              </w:rPr>
              <w:t>Nama B</w:t>
            </w:r>
            <w:r w:rsidR="00E5195A" w:rsidRPr="00620DF5">
              <w:rPr>
                <w:rFonts w:ascii="Times New Roman" w:hAnsi="Times New Roman"/>
                <w:sz w:val="20"/>
                <w:szCs w:val="20"/>
              </w:rPr>
              <w:t>engkel</w:t>
            </w:r>
          </w:p>
        </w:tc>
        <w:tc>
          <w:tcPr>
            <w:tcW w:w="2209" w:type="dxa"/>
            <w:vAlign w:val="center"/>
          </w:tcPr>
          <w:p w14:paraId="7821269E" w14:textId="5F64159F" w:rsidR="00E5195A" w:rsidRPr="00620DF5" w:rsidRDefault="00237B14" w:rsidP="00F90048">
            <w:pPr>
              <w:spacing w:line="276" w:lineRule="auto"/>
              <w:jc w:val="center"/>
              <w:rPr>
                <w:rFonts w:ascii="Times New Roman" w:hAnsi="Times New Roman"/>
                <w:sz w:val="20"/>
                <w:szCs w:val="20"/>
              </w:rPr>
            </w:pPr>
            <w:r w:rsidRPr="00620DF5">
              <w:rPr>
                <w:rFonts w:ascii="Times New Roman" w:hAnsi="Times New Roman"/>
                <w:sz w:val="20"/>
                <w:szCs w:val="20"/>
              </w:rPr>
              <w:t>A</w:t>
            </w:r>
            <w:r w:rsidR="00E5195A" w:rsidRPr="00620DF5">
              <w:rPr>
                <w:rFonts w:ascii="Times New Roman" w:hAnsi="Times New Roman"/>
                <w:sz w:val="20"/>
                <w:szCs w:val="20"/>
              </w:rPr>
              <w:t>lamat</w:t>
            </w:r>
          </w:p>
        </w:tc>
      </w:tr>
      <w:tr w:rsidR="00620DF5" w:rsidRPr="00620DF5" w14:paraId="3886C4B2" w14:textId="77777777" w:rsidTr="00E5195A">
        <w:tc>
          <w:tcPr>
            <w:tcW w:w="534" w:type="dxa"/>
            <w:vAlign w:val="center"/>
          </w:tcPr>
          <w:p w14:paraId="0B1D5898" w14:textId="77777777" w:rsidR="00E5195A" w:rsidRPr="00620DF5" w:rsidRDefault="00E5195A" w:rsidP="00F90048">
            <w:pPr>
              <w:spacing w:line="276" w:lineRule="auto"/>
              <w:jc w:val="center"/>
              <w:rPr>
                <w:rFonts w:ascii="Times New Roman" w:hAnsi="Times New Roman"/>
                <w:sz w:val="20"/>
                <w:szCs w:val="20"/>
              </w:rPr>
            </w:pPr>
            <w:r w:rsidRPr="00620DF5">
              <w:rPr>
                <w:rFonts w:ascii="Times New Roman" w:hAnsi="Times New Roman"/>
                <w:sz w:val="20"/>
                <w:szCs w:val="20"/>
              </w:rPr>
              <w:lastRenderedPageBreak/>
              <w:t>1.</w:t>
            </w:r>
          </w:p>
        </w:tc>
        <w:tc>
          <w:tcPr>
            <w:tcW w:w="1793" w:type="dxa"/>
            <w:vAlign w:val="center"/>
          </w:tcPr>
          <w:p w14:paraId="7FDC76D0" w14:textId="77777777" w:rsidR="00E5195A" w:rsidRPr="00620DF5" w:rsidRDefault="00E5195A" w:rsidP="00F90048">
            <w:pPr>
              <w:spacing w:line="276" w:lineRule="auto"/>
              <w:jc w:val="center"/>
              <w:rPr>
                <w:rFonts w:ascii="Times New Roman" w:hAnsi="Times New Roman"/>
                <w:sz w:val="20"/>
                <w:szCs w:val="20"/>
              </w:rPr>
            </w:pPr>
            <w:r w:rsidRPr="00620DF5">
              <w:rPr>
                <w:rFonts w:ascii="Times New Roman" w:eastAsia="Times New Roman" w:hAnsi="Times New Roman"/>
                <w:sz w:val="20"/>
                <w:szCs w:val="20"/>
              </w:rPr>
              <w:t>A Custom</w:t>
            </w:r>
          </w:p>
        </w:tc>
        <w:tc>
          <w:tcPr>
            <w:tcW w:w="2209" w:type="dxa"/>
            <w:vAlign w:val="center"/>
          </w:tcPr>
          <w:p w14:paraId="47C70139" w14:textId="77777777" w:rsidR="00E5195A" w:rsidRPr="00620DF5" w:rsidRDefault="00E5195A" w:rsidP="00F90048">
            <w:pPr>
              <w:spacing w:line="276" w:lineRule="auto"/>
              <w:jc w:val="center"/>
              <w:rPr>
                <w:rFonts w:ascii="Times New Roman" w:hAnsi="Times New Roman"/>
                <w:sz w:val="20"/>
                <w:szCs w:val="20"/>
              </w:rPr>
            </w:pPr>
            <w:r w:rsidRPr="00620DF5">
              <w:rPr>
                <w:rFonts w:ascii="Times New Roman" w:eastAsia="Times New Roman" w:hAnsi="Times New Roman"/>
                <w:sz w:val="20"/>
                <w:szCs w:val="20"/>
              </w:rPr>
              <w:t>Jl. Kedung Asem, 60700369</w:t>
            </w:r>
          </w:p>
        </w:tc>
      </w:tr>
      <w:tr w:rsidR="00620DF5" w:rsidRPr="00620DF5" w14:paraId="2C1AFBA5" w14:textId="77777777" w:rsidTr="00E5195A">
        <w:tc>
          <w:tcPr>
            <w:tcW w:w="534" w:type="dxa"/>
            <w:vAlign w:val="center"/>
          </w:tcPr>
          <w:p w14:paraId="2534A41A" w14:textId="77777777" w:rsidR="00E5195A" w:rsidRPr="00620DF5" w:rsidRDefault="00E5195A" w:rsidP="00F90048">
            <w:pPr>
              <w:spacing w:line="276" w:lineRule="auto"/>
              <w:jc w:val="center"/>
              <w:rPr>
                <w:rFonts w:ascii="Times New Roman" w:hAnsi="Times New Roman"/>
                <w:sz w:val="20"/>
                <w:szCs w:val="20"/>
              </w:rPr>
            </w:pPr>
            <w:r w:rsidRPr="00620DF5">
              <w:rPr>
                <w:rFonts w:ascii="Times New Roman" w:hAnsi="Times New Roman"/>
                <w:sz w:val="20"/>
                <w:szCs w:val="20"/>
              </w:rPr>
              <w:t>2</w:t>
            </w:r>
          </w:p>
        </w:tc>
        <w:tc>
          <w:tcPr>
            <w:tcW w:w="1793" w:type="dxa"/>
            <w:vAlign w:val="center"/>
          </w:tcPr>
          <w:p w14:paraId="6F883F33" w14:textId="77777777" w:rsidR="00E5195A" w:rsidRPr="00620DF5" w:rsidRDefault="00E5195A" w:rsidP="00F90048">
            <w:pPr>
              <w:spacing w:line="276" w:lineRule="auto"/>
              <w:jc w:val="center"/>
              <w:rPr>
                <w:rFonts w:ascii="Times New Roman" w:hAnsi="Times New Roman"/>
                <w:sz w:val="20"/>
                <w:szCs w:val="20"/>
              </w:rPr>
            </w:pPr>
            <w:r w:rsidRPr="00620DF5">
              <w:rPr>
                <w:rFonts w:ascii="Times New Roman" w:eastAsia="Times New Roman" w:hAnsi="Times New Roman"/>
                <w:sz w:val="20"/>
                <w:szCs w:val="20"/>
              </w:rPr>
              <w:t>WRM, Warrior Modified</w:t>
            </w:r>
          </w:p>
        </w:tc>
        <w:tc>
          <w:tcPr>
            <w:tcW w:w="2209" w:type="dxa"/>
            <w:vAlign w:val="center"/>
          </w:tcPr>
          <w:p w14:paraId="58ED8BD9" w14:textId="77777777" w:rsidR="00E5195A" w:rsidRPr="00620DF5" w:rsidRDefault="00E5195A" w:rsidP="00F90048">
            <w:pPr>
              <w:spacing w:line="276" w:lineRule="auto"/>
              <w:jc w:val="center"/>
              <w:rPr>
                <w:rFonts w:ascii="Times New Roman" w:hAnsi="Times New Roman"/>
                <w:sz w:val="20"/>
                <w:szCs w:val="20"/>
              </w:rPr>
            </w:pPr>
            <w:r w:rsidRPr="00620DF5">
              <w:rPr>
                <w:rFonts w:ascii="Times New Roman" w:eastAsia="Times New Roman" w:hAnsi="Times New Roman"/>
                <w:sz w:val="20"/>
                <w:szCs w:val="20"/>
              </w:rPr>
              <w:t>Jl. Demak Selatan IV/50, 5327672</w:t>
            </w:r>
          </w:p>
        </w:tc>
      </w:tr>
      <w:tr w:rsidR="00620DF5" w:rsidRPr="00620DF5" w14:paraId="7843FFB7" w14:textId="77777777" w:rsidTr="00E5195A">
        <w:tc>
          <w:tcPr>
            <w:tcW w:w="534" w:type="dxa"/>
            <w:vAlign w:val="center"/>
          </w:tcPr>
          <w:p w14:paraId="2234AD6E" w14:textId="77777777" w:rsidR="00E5195A" w:rsidRPr="00620DF5" w:rsidRDefault="00E5195A" w:rsidP="00F90048">
            <w:pPr>
              <w:spacing w:line="276" w:lineRule="auto"/>
              <w:jc w:val="center"/>
              <w:rPr>
                <w:rFonts w:ascii="Times New Roman" w:hAnsi="Times New Roman"/>
                <w:sz w:val="20"/>
                <w:szCs w:val="20"/>
              </w:rPr>
            </w:pPr>
            <w:r w:rsidRPr="00620DF5">
              <w:rPr>
                <w:rFonts w:ascii="Times New Roman" w:hAnsi="Times New Roman"/>
                <w:sz w:val="20"/>
                <w:szCs w:val="20"/>
              </w:rPr>
              <w:t>3</w:t>
            </w:r>
          </w:p>
        </w:tc>
        <w:tc>
          <w:tcPr>
            <w:tcW w:w="1793" w:type="dxa"/>
            <w:vAlign w:val="center"/>
          </w:tcPr>
          <w:p w14:paraId="59EE092F" w14:textId="77777777" w:rsidR="00E5195A" w:rsidRPr="00620DF5" w:rsidRDefault="00E5195A" w:rsidP="00F90048">
            <w:pPr>
              <w:spacing w:line="276" w:lineRule="auto"/>
              <w:jc w:val="center"/>
              <w:rPr>
                <w:rFonts w:ascii="Times New Roman" w:hAnsi="Times New Roman"/>
                <w:sz w:val="20"/>
                <w:szCs w:val="20"/>
              </w:rPr>
            </w:pPr>
            <w:r w:rsidRPr="00620DF5">
              <w:rPr>
                <w:rFonts w:ascii="Times New Roman" w:eastAsia="Times New Roman" w:hAnsi="Times New Roman"/>
                <w:sz w:val="20"/>
                <w:szCs w:val="20"/>
              </w:rPr>
              <w:t>KAM Technik, Sukmanto</w:t>
            </w:r>
          </w:p>
        </w:tc>
        <w:tc>
          <w:tcPr>
            <w:tcW w:w="2209" w:type="dxa"/>
            <w:vAlign w:val="center"/>
          </w:tcPr>
          <w:p w14:paraId="1BE34112" w14:textId="77777777" w:rsidR="00E5195A" w:rsidRPr="00620DF5" w:rsidRDefault="00E5195A" w:rsidP="00F90048">
            <w:pPr>
              <w:spacing w:line="276" w:lineRule="auto"/>
              <w:jc w:val="center"/>
              <w:rPr>
                <w:rFonts w:ascii="Times New Roman" w:hAnsi="Times New Roman"/>
                <w:sz w:val="20"/>
                <w:szCs w:val="20"/>
              </w:rPr>
            </w:pPr>
            <w:r w:rsidRPr="00620DF5">
              <w:rPr>
                <w:rFonts w:ascii="Times New Roman" w:eastAsia="Times New Roman" w:hAnsi="Times New Roman"/>
                <w:sz w:val="20"/>
                <w:szCs w:val="20"/>
              </w:rPr>
              <w:t>Jl. Asem Payung 21, Sukolilo, 5928621</w:t>
            </w:r>
          </w:p>
        </w:tc>
      </w:tr>
      <w:tr w:rsidR="00620DF5" w:rsidRPr="00620DF5" w14:paraId="28793083" w14:textId="77777777" w:rsidTr="00E5195A">
        <w:tc>
          <w:tcPr>
            <w:tcW w:w="534" w:type="dxa"/>
            <w:vAlign w:val="center"/>
          </w:tcPr>
          <w:p w14:paraId="63B607D0" w14:textId="77777777" w:rsidR="00E5195A" w:rsidRPr="00620DF5" w:rsidRDefault="00E5195A" w:rsidP="00F90048">
            <w:pPr>
              <w:spacing w:line="276" w:lineRule="auto"/>
              <w:jc w:val="center"/>
              <w:rPr>
                <w:rFonts w:ascii="Times New Roman" w:hAnsi="Times New Roman"/>
                <w:sz w:val="20"/>
                <w:szCs w:val="20"/>
              </w:rPr>
            </w:pPr>
            <w:r w:rsidRPr="00620DF5">
              <w:rPr>
                <w:rFonts w:ascii="Times New Roman" w:hAnsi="Times New Roman"/>
                <w:sz w:val="20"/>
                <w:szCs w:val="20"/>
              </w:rPr>
              <w:t>4</w:t>
            </w:r>
          </w:p>
        </w:tc>
        <w:tc>
          <w:tcPr>
            <w:tcW w:w="1793" w:type="dxa"/>
            <w:vAlign w:val="center"/>
          </w:tcPr>
          <w:p w14:paraId="5956ABF9" w14:textId="77777777" w:rsidR="00E5195A" w:rsidRPr="00620DF5" w:rsidRDefault="00E5195A" w:rsidP="00F90048">
            <w:pPr>
              <w:spacing w:line="276" w:lineRule="auto"/>
              <w:jc w:val="center"/>
              <w:rPr>
                <w:rFonts w:ascii="Times New Roman" w:hAnsi="Times New Roman"/>
                <w:sz w:val="20"/>
                <w:szCs w:val="20"/>
              </w:rPr>
            </w:pPr>
            <w:r w:rsidRPr="00620DF5">
              <w:rPr>
                <w:rFonts w:ascii="Times New Roman" w:eastAsia="Times New Roman" w:hAnsi="Times New Roman"/>
                <w:sz w:val="20"/>
                <w:szCs w:val="20"/>
              </w:rPr>
              <w:t>Bambang Goyenk</w:t>
            </w:r>
          </w:p>
        </w:tc>
        <w:tc>
          <w:tcPr>
            <w:tcW w:w="2209" w:type="dxa"/>
            <w:vAlign w:val="center"/>
          </w:tcPr>
          <w:p w14:paraId="6D10617F" w14:textId="77777777" w:rsidR="00E5195A" w:rsidRPr="00620DF5" w:rsidRDefault="00E5195A" w:rsidP="00F90048">
            <w:pPr>
              <w:spacing w:line="276" w:lineRule="auto"/>
              <w:jc w:val="center"/>
              <w:rPr>
                <w:rFonts w:ascii="Times New Roman" w:hAnsi="Times New Roman"/>
                <w:sz w:val="20"/>
                <w:szCs w:val="20"/>
              </w:rPr>
            </w:pPr>
            <w:r w:rsidRPr="00620DF5">
              <w:rPr>
                <w:rFonts w:ascii="Times New Roman" w:eastAsia="Times New Roman" w:hAnsi="Times New Roman"/>
                <w:sz w:val="20"/>
                <w:szCs w:val="20"/>
              </w:rPr>
              <w:t>Jl. Tambak Sari Selatan VII/14</w:t>
            </w:r>
          </w:p>
        </w:tc>
      </w:tr>
      <w:tr w:rsidR="00620DF5" w:rsidRPr="00620DF5" w14:paraId="453E5B59" w14:textId="77777777" w:rsidTr="00E5195A">
        <w:tc>
          <w:tcPr>
            <w:tcW w:w="534" w:type="dxa"/>
            <w:vAlign w:val="center"/>
          </w:tcPr>
          <w:p w14:paraId="4C46D04E" w14:textId="77777777" w:rsidR="00E5195A" w:rsidRPr="00620DF5" w:rsidRDefault="00E5195A" w:rsidP="00F90048">
            <w:pPr>
              <w:spacing w:line="276" w:lineRule="auto"/>
              <w:jc w:val="center"/>
              <w:rPr>
                <w:rFonts w:ascii="Times New Roman" w:hAnsi="Times New Roman"/>
                <w:sz w:val="20"/>
                <w:szCs w:val="20"/>
              </w:rPr>
            </w:pPr>
            <w:r w:rsidRPr="00620DF5">
              <w:rPr>
                <w:rFonts w:ascii="Times New Roman" w:hAnsi="Times New Roman"/>
                <w:sz w:val="20"/>
                <w:szCs w:val="20"/>
              </w:rPr>
              <w:t>5</w:t>
            </w:r>
          </w:p>
        </w:tc>
        <w:tc>
          <w:tcPr>
            <w:tcW w:w="1793" w:type="dxa"/>
            <w:vAlign w:val="center"/>
          </w:tcPr>
          <w:p w14:paraId="53B21B73" w14:textId="77777777" w:rsidR="00E5195A" w:rsidRPr="00620DF5" w:rsidRDefault="00E5195A" w:rsidP="00F90048">
            <w:pPr>
              <w:spacing w:line="276" w:lineRule="auto"/>
              <w:jc w:val="center"/>
              <w:rPr>
                <w:rFonts w:ascii="Times New Roman" w:hAnsi="Times New Roman"/>
                <w:sz w:val="20"/>
                <w:szCs w:val="20"/>
              </w:rPr>
            </w:pPr>
            <w:r w:rsidRPr="00620DF5">
              <w:rPr>
                <w:rFonts w:ascii="Times New Roman" w:eastAsia="Times New Roman" w:hAnsi="Times New Roman"/>
                <w:sz w:val="20"/>
                <w:szCs w:val="20"/>
              </w:rPr>
              <w:t>MBSC, Hery Kenjeran</w:t>
            </w:r>
          </w:p>
        </w:tc>
        <w:tc>
          <w:tcPr>
            <w:tcW w:w="2209" w:type="dxa"/>
            <w:vAlign w:val="center"/>
          </w:tcPr>
          <w:p w14:paraId="72D3DFD1" w14:textId="77777777" w:rsidR="00E5195A" w:rsidRPr="00620DF5" w:rsidRDefault="00E5195A" w:rsidP="00F90048">
            <w:pPr>
              <w:spacing w:line="276" w:lineRule="auto"/>
              <w:jc w:val="center"/>
              <w:rPr>
                <w:rFonts w:ascii="Times New Roman" w:hAnsi="Times New Roman"/>
                <w:sz w:val="20"/>
                <w:szCs w:val="20"/>
              </w:rPr>
            </w:pPr>
            <w:r w:rsidRPr="00620DF5">
              <w:rPr>
                <w:rFonts w:ascii="Times New Roman" w:eastAsia="Times New Roman" w:hAnsi="Times New Roman"/>
                <w:sz w:val="20"/>
                <w:szCs w:val="20"/>
              </w:rPr>
              <w:t>Jl. Tempurejo 5, 3810700</w:t>
            </w:r>
          </w:p>
        </w:tc>
      </w:tr>
      <w:tr w:rsidR="00620DF5" w:rsidRPr="00620DF5" w14:paraId="35D689AC" w14:textId="77777777" w:rsidTr="00E5195A">
        <w:tc>
          <w:tcPr>
            <w:tcW w:w="534" w:type="dxa"/>
            <w:vAlign w:val="center"/>
          </w:tcPr>
          <w:p w14:paraId="04433A14" w14:textId="77777777" w:rsidR="00E5195A" w:rsidRPr="00620DF5" w:rsidRDefault="00E5195A" w:rsidP="00F90048">
            <w:pPr>
              <w:spacing w:line="276" w:lineRule="auto"/>
              <w:jc w:val="center"/>
              <w:rPr>
                <w:rFonts w:ascii="Times New Roman" w:hAnsi="Times New Roman"/>
                <w:sz w:val="20"/>
                <w:szCs w:val="20"/>
              </w:rPr>
            </w:pPr>
            <w:r w:rsidRPr="00620DF5">
              <w:rPr>
                <w:rFonts w:ascii="Times New Roman" w:hAnsi="Times New Roman"/>
                <w:sz w:val="20"/>
                <w:szCs w:val="20"/>
              </w:rPr>
              <w:t>6</w:t>
            </w:r>
          </w:p>
        </w:tc>
        <w:tc>
          <w:tcPr>
            <w:tcW w:w="1793" w:type="dxa"/>
            <w:vAlign w:val="center"/>
          </w:tcPr>
          <w:p w14:paraId="2217D574" w14:textId="77777777" w:rsidR="00E5195A" w:rsidRPr="00620DF5" w:rsidRDefault="00E5195A" w:rsidP="00F90048">
            <w:pPr>
              <w:spacing w:line="276" w:lineRule="auto"/>
              <w:jc w:val="center"/>
              <w:rPr>
                <w:rFonts w:ascii="Times New Roman" w:hAnsi="Times New Roman"/>
                <w:sz w:val="20"/>
                <w:szCs w:val="20"/>
              </w:rPr>
            </w:pPr>
            <w:r w:rsidRPr="00620DF5">
              <w:rPr>
                <w:rFonts w:ascii="Times New Roman" w:eastAsia="Times New Roman" w:hAnsi="Times New Roman"/>
                <w:sz w:val="20"/>
                <w:szCs w:val="20"/>
              </w:rPr>
              <w:t>KW Motor</w:t>
            </w:r>
          </w:p>
        </w:tc>
        <w:tc>
          <w:tcPr>
            <w:tcW w:w="2209" w:type="dxa"/>
            <w:vAlign w:val="center"/>
          </w:tcPr>
          <w:p w14:paraId="076481DC" w14:textId="77777777" w:rsidR="00E5195A" w:rsidRPr="00620DF5" w:rsidRDefault="00E5195A" w:rsidP="00F90048">
            <w:pPr>
              <w:spacing w:line="276" w:lineRule="auto"/>
              <w:jc w:val="center"/>
              <w:rPr>
                <w:rFonts w:ascii="Times New Roman" w:hAnsi="Times New Roman"/>
                <w:sz w:val="20"/>
                <w:szCs w:val="20"/>
              </w:rPr>
            </w:pPr>
            <w:r w:rsidRPr="00620DF5">
              <w:rPr>
                <w:rFonts w:ascii="Times New Roman" w:eastAsia="Times New Roman" w:hAnsi="Times New Roman"/>
                <w:sz w:val="20"/>
                <w:szCs w:val="20"/>
              </w:rPr>
              <w:t>Jl. Kaliwarah 40, 5914979</w:t>
            </w:r>
          </w:p>
        </w:tc>
      </w:tr>
      <w:tr w:rsidR="00620DF5" w:rsidRPr="00620DF5" w14:paraId="25C91840" w14:textId="77777777" w:rsidTr="00E5195A">
        <w:tc>
          <w:tcPr>
            <w:tcW w:w="534" w:type="dxa"/>
            <w:vAlign w:val="center"/>
          </w:tcPr>
          <w:p w14:paraId="026C6088" w14:textId="77777777" w:rsidR="00E5195A" w:rsidRPr="00620DF5" w:rsidRDefault="00E5195A" w:rsidP="00F90048">
            <w:pPr>
              <w:spacing w:line="276" w:lineRule="auto"/>
              <w:jc w:val="center"/>
              <w:rPr>
                <w:rFonts w:ascii="Times New Roman" w:hAnsi="Times New Roman"/>
                <w:sz w:val="20"/>
                <w:szCs w:val="20"/>
              </w:rPr>
            </w:pPr>
            <w:r w:rsidRPr="00620DF5">
              <w:rPr>
                <w:rFonts w:ascii="Times New Roman" w:hAnsi="Times New Roman"/>
                <w:sz w:val="20"/>
                <w:szCs w:val="20"/>
              </w:rPr>
              <w:t>7</w:t>
            </w:r>
          </w:p>
        </w:tc>
        <w:tc>
          <w:tcPr>
            <w:tcW w:w="1793" w:type="dxa"/>
            <w:vAlign w:val="center"/>
          </w:tcPr>
          <w:p w14:paraId="12BFFB1B" w14:textId="77777777" w:rsidR="00E5195A" w:rsidRPr="00620DF5" w:rsidRDefault="00E5195A" w:rsidP="00F90048">
            <w:pPr>
              <w:spacing w:line="276" w:lineRule="auto"/>
              <w:ind w:firstLine="155"/>
              <w:jc w:val="center"/>
              <w:rPr>
                <w:rFonts w:ascii="Times New Roman" w:eastAsia="Times New Roman" w:hAnsi="Times New Roman"/>
                <w:sz w:val="20"/>
                <w:szCs w:val="20"/>
              </w:rPr>
            </w:pPr>
            <w:r w:rsidRPr="00620DF5">
              <w:rPr>
                <w:rFonts w:ascii="Times New Roman" w:eastAsia="Times New Roman" w:hAnsi="Times New Roman"/>
                <w:sz w:val="20"/>
                <w:szCs w:val="20"/>
              </w:rPr>
              <w:t>Sintoel Motor</w:t>
            </w:r>
          </w:p>
        </w:tc>
        <w:tc>
          <w:tcPr>
            <w:tcW w:w="2209" w:type="dxa"/>
            <w:vAlign w:val="center"/>
          </w:tcPr>
          <w:p w14:paraId="6A10E90A" w14:textId="77777777" w:rsidR="00E5195A" w:rsidRPr="00620DF5" w:rsidRDefault="00E5195A" w:rsidP="00F90048">
            <w:pPr>
              <w:spacing w:line="276" w:lineRule="auto"/>
              <w:ind w:firstLine="227"/>
              <w:jc w:val="center"/>
              <w:rPr>
                <w:rFonts w:ascii="Times New Roman" w:eastAsia="Times New Roman" w:hAnsi="Times New Roman"/>
                <w:sz w:val="20"/>
                <w:szCs w:val="20"/>
              </w:rPr>
            </w:pPr>
            <w:r w:rsidRPr="00620DF5">
              <w:rPr>
                <w:rFonts w:ascii="Times New Roman" w:eastAsia="Times New Roman" w:hAnsi="Times New Roman"/>
                <w:sz w:val="20"/>
                <w:szCs w:val="20"/>
              </w:rPr>
              <w:t>Jl. Nginden Semolo 42, 71625546</w:t>
            </w:r>
          </w:p>
        </w:tc>
      </w:tr>
      <w:tr w:rsidR="00620DF5" w:rsidRPr="00620DF5" w14:paraId="2390256B" w14:textId="77777777" w:rsidTr="00E5195A">
        <w:tc>
          <w:tcPr>
            <w:tcW w:w="534" w:type="dxa"/>
            <w:vAlign w:val="center"/>
          </w:tcPr>
          <w:p w14:paraId="2EB40D24" w14:textId="77777777" w:rsidR="00E5195A" w:rsidRPr="00620DF5" w:rsidRDefault="00E5195A" w:rsidP="00F90048">
            <w:pPr>
              <w:spacing w:line="276" w:lineRule="auto"/>
              <w:jc w:val="center"/>
              <w:rPr>
                <w:rFonts w:ascii="Times New Roman" w:hAnsi="Times New Roman"/>
                <w:sz w:val="20"/>
                <w:szCs w:val="20"/>
              </w:rPr>
            </w:pPr>
            <w:r w:rsidRPr="00620DF5">
              <w:rPr>
                <w:rFonts w:ascii="Times New Roman" w:hAnsi="Times New Roman"/>
                <w:sz w:val="20"/>
                <w:szCs w:val="20"/>
              </w:rPr>
              <w:t>8</w:t>
            </w:r>
          </w:p>
        </w:tc>
        <w:tc>
          <w:tcPr>
            <w:tcW w:w="1793" w:type="dxa"/>
            <w:vAlign w:val="center"/>
          </w:tcPr>
          <w:p w14:paraId="4C68F944" w14:textId="77777777" w:rsidR="00E5195A" w:rsidRPr="00620DF5" w:rsidRDefault="00E5195A" w:rsidP="00F90048">
            <w:pPr>
              <w:spacing w:line="276" w:lineRule="auto"/>
              <w:ind w:firstLine="155"/>
              <w:jc w:val="center"/>
              <w:rPr>
                <w:rFonts w:ascii="Times New Roman" w:eastAsia="Times New Roman" w:hAnsi="Times New Roman"/>
                <w:sz w:val="20"/>
                <w:szCs w:val="20"/>
              </w:rPr>
            </w:pPr>
            <w:r w:rsidRPr="00620DF5">
              <w:rPr>
                <w:rFonts w:ascii="Times New Roman" w:eastAsia="Times New Roman" w:hAnsi="Times New Roman"/>
                <w:sz w:val="20"/>
                <w:szCs w:val="20"/>
              </w:rPr>
              <w:t>Bad Boy Custom</w:t>
            </w:r>
          </w:p>
        </w:tc>
        <w:tc>
          <w:tcPr>
            <w:tcW w:w="2209" w:type="dxa"/>
            <w:vAlign w:val="center"/>
          </w:tcPr>
          <w:p w14:paraId="722F81B6" w14:textId="77777777" w:rsidR="00E5195A" w:rsidRPr="00620DF5" w:rsidRDefault="00E5195A" w:rsidP="00F90048">
            <w:pPr>
              <w:spacing w:line="276" w:lineRule="auto"/>
              <w:ind w:firstLine="227"/>
              <w:jc w:val="center"/>
              <w:rPr>
                <w:rFonts w:ascii="Times New Roman" w:eastAsia="Times New Roman" w:hAnsi="Times New Roman"/>
                <w:sz w:val="20"/>
                <w:szCs w:val="20"/>
              </w:rPr>
            </w:pPr>
            <w:r w:rsidRPr="00620DF5">
              <w:rPr>
                <w:rFonts w:ascii="Times New Roman" w:eastAsia="Times New Roman" w:hAnsi="Times New Roman"/>
                <w:sz w:val="20"/>
                <w:szCs w:val="20"/>
              </w:rPr>
              <w:t>Jl. Pucang Anom V/21, SUrabaya, 5026402</w:t>
            </w:r>
          </w:p>
        </w:tc>
      </w:tr>
      <w:tr w:rsidR="00620DF5" w:rsidRPr="00620DF5" w14:paraId="2760C0EC" w14:textId="77777777" w:rsidTr="00E5195A">
        <w:tc>
          <w:tcPr>
            <w:tcW w:w="534" w:type="dxa"/>
            <w:vAlign w:val="center"/>
          </w:tcPr>
          <w:p w14:paraId="6BF84EEA" w14:textId="77777777" w:rsidR="00E5195A" w:rsidRPr="00620DF5" w:rsidRDefault="00E5195A" w:rsidP="00F90048">
            <w:pPr>
              <w:spacing w:line="276" w:lineRule="auto"/>
              <w:jc w:val="center"/>
              <w:rPr>
                <w:rFonts w:ascii="Times New Roman" w:hAnsi="Times New Roman"/>
                <w:sz w:val="20"/>
                <w:szCs w:val="20"/>
              </w:rPr>
            </w:pPr>
            <w:r w:rsidRPr="00620DF5">
              <w:rPr>
                <w:rFonts w:ascii="Times New Roman" w:hAnsi="Times New Roman"/>
                <w:sz w:val="20"/>
                <w:szCs w:val="20"/>
              </w:rPr>
              <w:t>9</w:t>
            </w:r>
          </w:p>
        </w:tc>
        <w:tc>
          <w:tcPr>
            <w:tcW w:w="1793" w:type="dxa"/>
            <w:vAlign w:val="center"/>
          </w:tcPr>
          <w:p w14:paraId="2FF84711" w14:textId="77777777" w:rsidR="00E5195A" w:rsidRPr="00620DF5" w:rsidRDefault="00E5195A" w:rsidP="00F90048">
            <w:pPr>
              <w:spacing w:line="276" w:lineRule="auto"/>
              <w:ind w:firstLine="155"/>
              <w:jc w:val="center"/>
              <w:rPr>
                <w:rFonts w:ascii="Times New Roman" w:eastAsia="Times New Roman" w:hAnsi="Times New Roman"/>
                <w:sz w:val="20"/>
                <w:szCs w:val="20"/>
              </w:rPr>
            </w:pPr>
            <w:r w:rsidRPr="00620DF5">
              <w:rPr>
                <w:rFonts w:ascii="Times New Roman" w:eastAsia="Times New Roman" w:hAnsi="Times New Roman"/>
                <w:sz w:val="20"/>
                <w:szCs w:val="20"/>
              </w:rPr>
              <w:t>Lumenindo Auto Modified</w:t>
            </w:r>
          </w:p>
        </w:tc>
        <w:tc>
          <w:tcPr>
            <w:tcW w:w="2209" w:type="dxa"/>
            <w:vAlign w:val="center"/>
          </w:tcPr>
          <w:p w14:paraId="62CB2BEB" w14:textId="77777777" w:rsidR="00E5195A" w:rsidRPr="00620DF5" w:rsidRDefault="00E5195A" w:rsidP="00F90048">
            <w:pPr>
              <w:spacing w:line="276" w:lineRule="auto"/>
              <w:ind w:firstLine="227"/>
              <w:jc w:val="center"/>
              <w:rPr>
                <w:rFonts w:ascii="Times New Roman" w:eastAsia="Times New Roman" w:hAnsi="Times New Roman"/>
                <w:sz w:val="20"/>
                <w:szCs w:val="20"/>
              </w:rPr>
            </w:pPr>
            <w:r w:rsidRPr="00620DF5">
              <w:rPr>
                <w:rFonts w:ascii="Times New Roman" w:eastAsia="Times New Roman" w:hAnsi="Times New Roman"/>
                <w:sz w:val="20"/>
                <w:szCs w:val="20"/>
              </w:rPr>
              <w:t>Jl. Kalirungkut 41, Surabaya, 8713383</w:t>
            </w:r>
          </w:p>
        </w:tc>
      </w:tr>
      <w:tr w:rsidR="00620DF5" w:rsidRPr="00620DF5" w14:paraId="5F0F0722" w14:textId="77777777" w:rsidTr="00E5195A">
        <w:tc>
          <w:tcPr>
            <w:tcW w:w="534" w:type="dxa"/>
            <w:vAlign w:val="center"/>
          </w:tcPr>
          <w:p w14:paraId="45D5DC73" w14:textId="77777777" w:rsidR="00E5195A" w:rsidRPr="00620DF5" w:rsidRDefault="00E5195A" w:rsidP="00F90048">
            <w:pPr>
              <w:spacing w:line="276" w:lineRule="auto"/>
              <w:jc w:val="center"/>
              <w:rPr>
                <w:rFonts w:ascii="Times New Roman" w:hAnsi="Times New Roman"/>
                <w:sz w:val="20"/>
                <w:szCs w:val="20"/>
              </w:rPr>
            </w:pPr>
            <w:r w:rsidRPr="00620DF5">
              <w:rPr>
                <w:rFonts w:ascii="Times New Roman" w:hAnsi="Times New Roman"/>
                <w:sz w:val="20"/>
                <w:szCs w:val="20"/>
              </w:rPr>
              <w:t>10</w:t>
            </w:r>
          </w:p>
        </w:tc>
        <w:tc>
          <w:tcPr>
            <w:tcW w:w="1793" w:type="dxa"/>
            <w:vAlign w:val="center"/>
          </w:tcPr>
          <w:p w14:paraId="387702E4" w14:textId="77777777" w:rsidR="00E5195A" w:rsidRPr="00620DF5" w:rsidRDefault="00E5195A" w:rsidP="00F90048">
            <w:pPr>
              <w:spacing w:line="276" w:lineRule="auto"/>
              <w:jc w:val="center"/>
              <w:rPr>
                <w:rFonts w:ascii="Times New Roman" w:eastAsia="Times New Roman" w:hAnsi="Times New Roman"/>
                <w:sz w:val="20"/>
                <w:szCs w:val="20"/>
              </w:rPr>
            </w:pPr>
            <w:r w:rsidRPr="00620DF5">
              <w:rPr>
                <w:rFonts w:ascii="Times New Roman" w:eastAsia="Times New Roman" w:hAnsi="Times New Roman"/>
                <w:sz w:val="20"/>
                <w:szCs w:val="20"/>
              </w:rPr>
              <w:t>Alphasierra</w:t>
            </w:r>
          </w:p>
        </w:tc>
        <w:tc>
          <w:tcPr>
            <w:tcW w:w="2209" w:type="dxa"/>
            <w:vAlign w:val="center"/>
          </w:tcPr>
          <w:p w14:paraId="48B6B9DF" w14:textId="77777777" w:rsidR="00E5195A" w:rsidRPr="00620DF5" w:rsidRDefault="00E5195A" w:rsidP="00F90048">
            <w:pPr>
              <w:spacing w:line="276" w:lineRule="auto"/>
              <w:ind w:firstLine="227"/>
              <w:jc w:val="center"/>
              <w:rPr>
                <w:rFonts w:ascii="Times New Roman" w:eastAsia="Times New Roman" w:hAnsi="Times New Roman"/>
                <w:sz w:val="20"/>
                <w:szCs w:val="20"/>
              </w:rPr>
            </w:pPr>
            <w:r w:rsidRPr="00620DF5">
              <w:rPr>
                <w:rFonts w:ascii="Times New Roman" w:eastAsia="Times New Roman" w:hAnsi="Times New Roman"/>
                <w:sz w:val="20"/>
                <w:szCs w:val="20"/>
              </w:rPr>
              <w:t>Jl. Rungkut Asri Barat X/39 Surabaya,</w:t>
            </w:r>
          </w:p>
          <w:p w14:paraId="25058012" w14:textId="77777777" w:rsidR="00E5195A" w:rsidRPr="00620DF5" w:rsidRDefault="00E5195A" w:rsidP="00F90048">
            <w:pPr>
              <w:spacing w:line="276" w:lineRule="auto"/>
              <w:ind w:firstLine="227"/>
              <w:jc w:val="center"/>
              <w:rPr>
                <w:rFonts w:ascii="Times New Roman" w:eastAsia="Times New Roman" w:hAnsi="Times New Roman"/>
                <w:sz w:val="20"/>
                <w:szCs w:val="20"/>
              </w:rPr>
            </w:pPr>
            <w:r w:rsidRPr="00620DF5">
              <w:rPr>
                <w:rFonts w:ascii="Times New Roman" w:eastAsia="Times New Roman" w:hAnsi="Times New Roman"/>
                <w:sz w:val="20"/>
                <w:szCs w:val="20"/>
              </w:rPr>
              <w:t>081703479191</w:t>
            </w:r>
          </w:p>
        </w:tc>
      </w:tr>
      <w:tr w:rsidR="00620DF5" w:rsidRPr="00620DF5" w14:paraId="4E3D8D0F" w14:textId="77777777" w:rsidTr="00E5195A">
        <w:tc>
          <w:tcPr>
            <w:tcW w:w="534" w:type="dxa"/>
            <w:vAlign w:val="center"/>
          </w:tcPr>
          <w:p w14:paraId="5E917FF6" w14:textId="77777777" w:rsidR="00E5195A" w:rsidRPr="00620DF5" w:rsidRDefault="00E5195A" w:rsidP="00F90048">
            <w:pPr>
              <w:spacing w:line="276" w:lineRule="auto"/>
              <w:jc w:val="center"/>
              <w:rPr>
                <w:rFonts w:ascii="Times New Roman" w:hAnsi="Times New Roman"/>
                <w:sz w:val="20"/>
                <w:szCs w:val="20"/>
              </w:rPr>
            </w:pPr>
            <w:r w:rsidRPr="00620DF5">
              <w:rPr>
                <w:rFonts w:ascii="Times New Roman" w:hAnsi="Times New Roman"/>
                <w:sz w:val="20"/>
                <w:szCs w:val="20"/>
              </w:rPr>
              <w:t>11</w:t>
            </w:r>
          </w:p>
        </w:tc>
        <w:tc>
          <w:tcPr>
            <w:tcW w:w="1793" w:type="dxa"/>
            <w:vAlign w:val="center"/>
          </w:tcPr>
          <w:p w14:paraId="0EE6EDB1" w14:textId="77777777" w:rsidR="00E5195A" w:rsidRPr="00620DF5" w:rsidRDefault="007048B7" w:rsidP="00F90048">
            <w:pPr>
              <w:spacing w:line="276" w:lineRule="auto"/>
              <w:jc w:val="center"/>
              <w:rPr>
                <w:rFonts w:ascii="Times New Roman" w:eastAsia="Times New Roman" w:hAnsi="Times New Roman"/>
                <w:sz w:val="20"/>
                <w:szCs w:val="20"/>
              </w:rPr>
            </w:pPr>
            <w:r w:rsidRPr="00620DF5">
              <w:rPr>
                <w:rFonts w:ascii="Times New Roman" w:eastAsia="Times New Roman" w:hAnsi="Times New Roman"/>
                <w:sz w:val="20"/>
                <w:szCs w:val="20"/>
              </w:rPr>
              <w:t>C.V.XIII Motorworks Profesional Custom Bike</w:t>
            </w:r>
          </w:p>
        </w:tc>
        <w:tc>
          <w:tcPr>
            <w:tcW w:w="2209" w:type="dxa"/>
            <w:vAlign w:val="center"/>
          </w:tcPr>
          <w:p w14:paraId="4C39534D" w14:textId="77777777" w:rsidR="00E5195A" w:rsidRPr="00620DF5" w:rsidRDefault="00E5195A" w:rsidP="00F90048">
            <w:pPr>
              <w:spacing w:line="276" w:lineRule="auto"/>
              <w:ind w:firstLine="227"/>
              <w:jc w:val="center"/>
              <w:rPr>
                <w:rFonts w:ascii="Times New Roman" w:eastAsia="Times New Roman" w:hAnsi="Times New Roman"/>
                <w:sz w:val="20"/>
                <w:szCs w:val="20"/>
              </w:rPr>
            </w:pPr>
            <w:r w:rsidRPr="00620DF5">
              <w:rPr>
                <w:rFonts w:ascii="Times New Roman" w:eastAsia="Times New Roman" w:hAnsi="Times New Roman"/>
                <w:sz w:val="20"/>
                <w:szCs w:val="20"/>
              </w:rPr>
              <w:t>Jl Dukuh Gemol 1A C Wiyung Surabaya.</w:t>
            </w:r>
          </w:p>
        </w:tc>
      </w:tr>
    </w:tbl>
    <w:p w14:paraId="7E87B0C4" w14:textId="12753D3A" w:rsidR="00620DF5" w:rsidRPr="00895E15" w:rsidRDefault="00895E15" w:rsidP="00895E15">
      <w:pPr>
        <w:spacing w:after="0"/>
        <w:ind w:firstLine="142"/>
        <w:rPr>
          <w:rFonts w:ascii="Times New Roman" w:hAnsi="Times New Roman"/>
          <w:sz w:val="20"/>
          <w:szCs w:val="20"/>
          <w:lang w:val="id-ID"/>
        </w:rPr>
      </w:pPr>
      <w:r>
        <w:rPr>
          <w:rFonts w:ascii="Times New Roman" w:hAnsi="Times New Roman"/>
          <w:sz w:val="20"/>
          <w:szCs w:val="20"/>
          <w:lang w:val="id-ID"/>
        </w:rPr>
        <w:t>Sumber : Diolah Sendiri</w:t>
      </w:r>
    </w:p>
    <w:p w14:paraId="2A595B5B" w14:textId="123522BA" w:rsidR="007613CD" w:rsidRDefault="007613CD" w:rsidP="00F90048">
      <w:pPr>
        <w:spacing w:after="0"/>
        <w:ind w:firstLine="709"/>
        <w:jc w:val="both"/>
        <w:rPr>
          <w:rFonts w:ascii="Times New Roman" w:hAnsi="Times New Roman"/>
          <w:sz w:val="20"/>
          <w:szCs w:val="20"/>
        </w:rPr>
      </w:pPr>
      <w:r w:rsidRPr="007613CD">
        <w:rPr>
          <w:rFonts w:ascii="Times New Roman" w:hAnsi="Times New Roman"/>
          <w:sz w:val="20"/>
          <w:szCs w:val="20"/>
        </w:rPr>
        <w:t>Nama-nama bengkel diatas tidak memiliki sertifikat dan kewenangan untuk memodifikasi motor, hal ini pastinya menimbulkan dampak negatif. Salah satunya dalam memodifikasi k</w:t>
      </w:r>
      <w:r w:rsidR="00237B14">
        <w:rPr>
          <w:rFonts w:ascii="Times New Roman" w:hAnsi="Times New Roman"/>
          <w:sz w:val="20"/>
          <w:szCs w:val="20"/>
        </w:rPr>
        <w:t>endaraan bermotor  tidak sesuai</w:t>
      </w:r>
      <w:r w:rsidRPr="007613CD">
        <w:rPr>
          <w:rFonts w:ascii="Times New Roman" w:hAnsi="Times New Roman"/>
          <w:sz w:val="20"/>
          <w:szCs w:val="20"/>
        </w:rPr>
        <w:t xml:space="preserve"> </w:t>
      </w:r>
      <w:r w:rsidRPr="00237B14">
        <w:rPr>
          <w:rFonts w:ascii="Times New Roman" w:hAnsi="Times New Roman"/>
          <w:b/>
          <w:sz w:val="20"/>
          <w:szCs w:val="20"/>
        </w:rPr>
        <w:t>standar</w:t>
      </w:r>
      <w:r w:rsidRPr="007613CD">
        <w:rPr>
          <w:rFonts w:ascii="Times New Roman" w:hAnsi="Times New Roman"/>
          <w:sz w:val="20"/>
          <w:szCs w:val="20"/>
        </w:rPr>
        <w:t xml:space="preserve"> nasional Indonesia dan juga tidak melakukan uji tipe kelayakan penggunaannya dijalan, sehingga dapat </w:t>
      </w:r>
      <w:r w:rsidR="00244974">
        <w:rPr>
          <w:rFonts w:ascii="Times New Roman" w:hAnsi="Times New Roman"/>
          <w:sz w:val="20"/>
          <w:szCs w:val="20"/>
        </w:rPr>
        <w:t xml:space="preserve"> </w:t>
      </w:r>
      <w:r w:rsidRPr="007613CD">
        <w:rPr>
          <w:rFonts w:ascii="Times New Roman" w:hAnsi="Times New Roman"/>
          <w:sz w:val="20"/>
          <w:szCs w:val="20"/>
        </w:rPr>
        <w:t>membahayakan pengendaranya dan pengendara lainnya.</w:t>
      </w:r>
    </w:p>
    <w:p w14:paraId="411282E8" w14:textId="179726A3" w:rsidR="006C287B" w:rsidRDefault="006C287B" w:rsidP="00F90048">
      <w:pPr>
        <w:spacing w:after="0"/>
        <w:ind w:firstLine="709"/>
        <w:jc w:val="both"/>
        <w:rPr>
          <w:rFonts w:ascii="Times New Roman" w:hAnsi="Times New Roman"/>
          <w:sz w:val="20"/>
          <w:szCs w:val="20"/>
        </w:rPr>
      </w:pPr>
      <w:r w:rsidRPr="006C287B">
        <w:rPr>
          <w:rFonts w:ascii="Times New Roman" w:hAnsi="Times New Roman"/>
          <w:sz w:val="20"/>
          <w:szCs w:val="20"/>
        </w:rPr>
        <w:t>Terkait dengan modifikasi kendaraan bermotor, maka</w:t>
      </w:r>
      <w:r w:rsidR="00F106A9">
        <w:rPr>
          <w:rFonts w:ascii="Times New Roman" w:hAnsi="Times New Roman"/>
          <w:sz w:val="20"/>
          <w:szCs w:val="20"/>
          <w:lang w:val="id-ID"/>
        </w:rPr>
        <w:t xml:space="preserve"> </w:t>
      </w:r>
      <w:r w:rsidR="00F106A9">
        <w:rPr>
          <w:rFonts w:ascii="Times New Roman" w:hAnsi="Times New Roman"/>
          <w:sz w:val="20"/>
          <w:szCs w:val="20"/>
        </w:rPr>
        <w:t>pihak  k</w:t>
      </w:r>
      <w:r w:rsidRPr="006C287B">
        <w:rPr>
          <w:rFonts w:ascii="Times New Roman" w:hAnsi="Times New Roman"/>
          <w:sz w:val="20"/>
          <w:szCs w:val="20"/>
        </w:rPr>
        <w:t>epolisian mempunyai peranan penting dalam pengawasan dan penegakkannya.</w:t>
      </w:r>
      <w:r w:rsidR="00BE2B5B">
        <w:rPr>
          <w:rFonts w:ascii="Times New Roman" w:hAnsi="Times New Roman"/>
          <w:sz w:val="20"/>
          <w:szCs w:val="20"/>
        </w:rPr>
        <w:t xml:space="preserve"> </w:t>
      </w:r>
      <w:r w:rsidRPr="006C287B">
        <w:rPr>
          <w:rFonts w:ascii="Times New Roman" w:hAnsi="Times New Roman"/>
          <w:sz w:val="20"/>
          <w:szCs w:val="20"/>
        </w:rPr>
        <w:t xml:space="preserve">Mengenai modifikasi ini juga diatur dalam </w:t>
      </w:r>
      <w:r w:rsidR="00DB195D">
        <w:rPr>
          <w:rFonts w:ascii="Times New Roman" w:hAnsi="Times New Roman"/>
          <w:sz w:val="20"/>
          <w:szCs w:val="20"/>
        </w:rPr>
        <w:t>PP No 55/2012</w:t>
      </w:r>
      <w:r w:rsidR="002451B5">
        <w:rPr>
          <w:rFonts w:ascii="Times New Roman" w:hAnsi="Times New Roman"/>
          <w:sz w:val="20"/>
          <w:szCs w:val="20"/>
        </w:rPr>
        <w:t xml:space="preserve"> yang mengatur</w:t>
      </w:r>
      <w:r w:rsidR="00BE2B5B">
        <w:rPr>
          <w:rFonts w:ascii="Times New Roman" w:hAnsi="Times New Roman"/>
          <w:sz w:val="20"/>
          <w:szCs w:val="20"/>
        </w:rPr>
        <w:t xml:space="preserve"> </w:t>
      </w:r>
      <w:r w:rsidRPr="006C287B">
        <w:rPr>
          <w:rFonts w:ascii="Times New Roman" w:hAnsi="Times New Roman"/>
          <w:sz w:val="20"/>
          <w:szCs w:val="20"/>
        </w:rPr>
        <w:t xml:space="preserve">apabila seorang melakukan modifikasi </w:t>
      </w:r>
      <w:r w:rsidR="00BE2B5B">
        <w:rPr>
          <w:rFonts w:ascii="Times New Roman" w:hAnsi="Times New Roman"/>
          <w:sz w:val="20"/>
          <w:szCs w:val="20"/>
        </w:rPr>
        <w:t xml:space="preserve">yang tidak sesuai dengan peraturan </w:t>
      </w:r>
      <w:r w:rsidRPr="006C287B">
        <w:rPr>
          <w:rFonts w:ascii="Times New Roman" w:hAnsi="Times New Roman"/>
          <w:sz w:val="20"/>
          <w:szCs w:val="20"/>
        </w:rPr>
        <w:t xml:space="preserve">akan dikenakan Pasal 277 UU 22 Tahun 2009 LLAJ yang </w:t>
      </w:r>
      <w:r w:rsidR="002451B5">
        <w:rPr>
          <w:rFonts w:ascii="Times New Roman" w:hAnsi="Times New Roman"/>
          <w:sz w:val="20"/>
          <w:szCs w:val="20"/>
        </w:rPr>
        <w:t xml:space="preserve">ancaman </w:t>
      </w:r>
      <w:r w:rsidRPr="006C287B">
        <w:rPr>
          <w:rFonts w:ascii="Times New Roman" w:hAnsi="Times New Roman"/>
          <w:sz w:val="20"/>
          <w:szCs w:val="20"/>
        </w:rPr>
        <w:t>pidana</w:t>
      </w:r>
      <w:r w:rsidR="002451B5">
        <w:rPr>
          <w:rFonts w:ascii="Times New Roman" w:hAnsi="Times New Roman"/>
          <w:sz w:val="20"/>
          <w:szCs w:val="20"/>
        </w:rPr>
        <w:t>nya</w:t>
      </w:r>
      <w:r w:rsidRPr="006C287B">
        <w:rPr>
          <w:rFonts w:ascii="Times New Roman" w:hAnsi="Times New Roman"/>
          <w:sz w:val="20"/>
          <w:szCs w:val="20"/>
        </w:rPr>
        <w:t xml:space="preserve"> penjara selama 1 (satu) tahun atau denda paling banyak Rp 24.000.000 (dua puluh empat juta rupiah) jika mereka tidak melakukan sesuai dengan peraturan. Modifikasi kendaraan bermotor diperbolehkan jika sesuai syarat – syarat yang diatur </w:t>
      </w:r>
      <w:r w:rsidRPr="006C287B">
        <w:rPr>
          <w:rFonts w:ascii="Times New Roman" w:hAnsi="Times New Roman"/>
          <w:sz w:val="20"/>
          <w:szCs w:val="20"/>
        </w:rPr>
        <w:lastRenderedPageBreak/>
        <w:t>dalam Pasal 121 ayat (1 dan 2) PP No 55/2012 yang menyatakan bahwa :</w:t>
      </w:r>
    </w:p>
    <w:p w14:paraId="7E34D7BE" w14:textId="77777777" w:rsidR="006C287B" w:rsidRPr="006C287B" w:rsidRDefault="005E3284" w:rsidP="00F90048">
      <w:pPr>
        <w:spacing w:after="0"/>
        <w:ind w:left="1418" w:hanging="567"/>
        <w:jc w:val="both"/>
        <w:rPr>
          <w:rFonts w:ascii="Times New Roman" w:hAnsi="Times New Roman"/>
          <w:sz w:val="20"/>
          <w:szCs w:val="20"/>
        </w:rPr>
      </w:pPr>
      <w:r>
        <w:rPr>
          <w:rFonts w:ascii="Times New Roman" w:hAnsi="Times New Roman"/>
          <w:sz w:val="20"/>
          <w:szCs w:val="20"/>
        </w:rPr>
        <w:t xml:space="preserve">(1) Kendaraan Bermotor, </w:t>
      </w:r>
      <w:r w:rsidR="006C287B" w:rsidRPr="006C287B">
        <w:rPr>
          <w:rFonts w:ascii="Times New Roman" w:hAnsi="Times New Roman"/>
          <w:sz w:val="20"/>
          <w:szCs w:val="20"/>
        </w:rPr>
        <w:t xml:space="preserve">Kereta </w:t>
      </w:r>
      <w:r>
        <w:rPr>
          <w:rFonts w:ascii="Times New Roman" w:hAnsi="Times New Roman"/>
          <w:sz w:val="20"/>
          <w:szCs w:val="20"/>
        </w:rPr>
        <w:t xml:space="preserve">   g</w:t>
      </w:r>
      <w:r w:rsidR="006C287B" w:rsidRPr="006C287B">
        <w:rPr>
          <w:rFonts w:ascii="Times New Roman" w:hAnsi="Times New Roman"/>
          <w:sz w:val="20"/>
          <w:szCs w:val="20"/>
        </w:rPr>
        <w:t>andengan, dan Kereta Tempelan yang akan dioperasikan di jalan wajib dilakukan pengujian.</w:t>
      </w:r>
    </w:p>
    <w:p w14:paraId="4C458F94" w14:textId="77777777" w:rsidR="006C287B" w:rsidRDefault="006C287B" w:rsidP="00F90048">
      <w:pPr>
        <w:spacing w:after="0"/>
        <w:ind w:left="1418" w:hanging="567"/>
        <w:jc w:val="both"/>
        <w:rPr>
          <w:rFonts w:ascii="Times New Roman" w:hAnsi="Times New Roman"/>
          <w:sz w:val="20"/>
          <w:szCs w:val="20"/>
        </w:rPr>
      </w:pPr>
      <w:r w:rsidRPr="006C287B">
        <w:rPr>
          <w:rFonts w:ascii="Times New Roman" w:hAnsi="Times New Roman"/>
          <w:sz w:val="20"/>
          <w:szCs w:val="20"/>
        </w:rPr>
        <w:t>(2) Kendaraan Bermotor, Kereta Gandengan, dan Kereta Tempelan sebagaimana dimaksud pada ayat (1) meliputi yang dibuat atau dirakit di dalam negeri dan/atau diimpor.</w:t>
      </w:r>
    </w:p>
    <w:p w14:paraId="1B1FFB11" w14:textId="4DD05DC8" w:rsidR="006C287B" w:rsidRPr="006C287B" w:rsidRDefault="006C287B" w:rsidP="00033EB0">
      <w:pPr>
        <w:spacing w:after="0"/>
        <w:ind w:firstLine="709"/>
        <w:jc w:val="both"/>
        <w:rPr>
          <w:rFonts w:ascii="Times New Roman" w:hAnsi="Times New Roman"/>
          <w:sz w:val="20"/>
          <w:szCs w:val="20"/>
        </w:rPr>
      </w:pPr>
      <w:r w:rsidRPr="006C287B">
        <w:rPr>
          <w:rFonts w:ascii="Times New Roman" w:hAnsi="Times New Roman"/>
          <w:sz w:val="20"/>
          <w:szCs w:val="20"/>
          <w:lang w:val="id-ID"/>
        </w:rPr>
        <w:t>Hal</w:t>
      </w:r>
      <w:r w:rsidRPr="006C287B">
        <w:rPr>
          <w:rFonts w:ascii="Times New Roman" w:hAnsi="Times New Roman"/>
          <w:sz w:val="20"/>
          <w:szCs w:val="20"/>
        </w:rPr>
        <w:t xml:space="preserve"> ini merupakan tugas kepolisian unt</w:t>
      </w:r>
      <w:r w:rsidR="002451B5">
        <w:rPr>
          <w:rFonts w:ascii="Times New Roman" w:hAnsi="Times New Roman"/>
          <w:sz w:val="20"/>
          <w:szCs w:val="20"/>
        </w:rPr>
        <w:t xml:space="preserve">uk menegakkan Pasal 277 UU LLAJ. </w:t>
      </w:r>
      <w:r w:rsidRPr="006C287B">
        <w:rPr>
          <w:rFonts w:ascii="Times New Roman" w:hAnsi="Times New Roman"/>
          <w:sz w:val="20"/>
          <w:szCs w:val="20"/>
        </w:rPr>
        <w:t>Pasal 4Undang-Undang Nomor2 Tahun 2002 Tentang Kepolisian Negara Republik Indonesia (selanj</w:t>
      </w:r>
      <w:r w:rsidR="002451B5">
        <w:rPr>
          <w:rFonts w:ascii="Times New Roman" w:hAnsi="Times New Roman"/>
          <w:sz w:val="20"/>
          <w:szCs w:val="20"/>
        </w:rPr>
        <w:t>utnya disebut UU Kepolisian)</w:t>
      </w:r>
      <w:r w:rsidRPr="006C287B">
        <w:rPr>
          <w:rFonts w:ascii="Times New Roman" w:hAnsi="Times New Roman"/>
          <w:sz w:val="20"/>
          <w:szCs w:val="20"/>
        </w:rPr>
        <w:t xml:space="preserve"> menyatakan:</w:t>
      </w:r>
      <w:r w:rsidR="00033EB0">
        <w:rPr>
          <w:rFonts w:ascii="Times New Roman" w:hAnsi="Times New Roman"/>
          <w:sz w:val="20"/>
          <w:szCs w:val="20"/>
          <w:lang w:val="id-ID"/>
        </w:rPr>
        <w:t xml:space="preserve"> </w:t>
      </w:r>
      <w:r w:rsidRPr="006C287B">
        <w:rPr>
          <w:rFonts w:ascii="Times New Roman" w:hAnsi="Times New Roman"/>
          <w:sz w:val="20"/>
          <w:szCs w:val="20"/>
        </w:rPr>
        <w:t>“Kepolisian Negara Republik Indonesia bertujuan untuk mewujudkan keamanan dalam negeri yang meliputi terpeliharanya keamanan dan ketertiban masyarakat, tertib dan tegaknya hukum, terselenggaranya perlindungan, pengayoman, dan pelayanan kepada masyarakat, serta terbinanya ketenteraman masyarakat dengan menjunjung tinggi hak asasi manusia.”</w:t>
      </w:r>
    </w:p>
    <w:p w14:paraId="34EF6E0E" w14:textId="0A38CAAB" w:rsidR="006C287B" w:rsidRDefault="006C287B" w:rsidP="00F90048">
      <w:pPr>
        <w:spacing w:after="0"/>
        <w:ind w:firstLine="709"/>
        <w:jc w:val="both"/>
        <w:rPr>
          <w:rFonts w:ascii="Times New Roman" w:hAnsi="Times New Roman"/>
          <w:sz w:val="20"/>
          <w:szCs w:val="20"/>
        </w:rPr>
      </w:pPr>
      <w:r w:rsidRPr="006C287B">
        <w:rPr>
          <w:rFonts w:ascii="Times New Roman" w:hAnsi="Times New Roman"/>
          <w:sz w:val="20"/>
          <w:szCs w:val="20"/>
        </w:rPr>
        <w:t>Peneliti telah melakukan wawancara dengananggota Kepala Bagian Urusan Operasi (KBO)</w:t>
      </w:r>
      <w:r w:rsidR="00033EB0">
        <w:rPr>
          <w:rFonts w:ascii="Times New Roman" w:hAnsi="Times New Roman"/>
          <w:sz w:val="20"/>
          <w:szCs w:val="20"/>
          <w:lang w:val="id-ID"/>
        </w:rPr>
        <w:t xml:space="preserve"> </w:t>
      </w:r>
      <w:r w:rsidRPr="006C287B">
        <w:rPr>
          <w:rFonts w:ascii="Times New Roman" w:hAnsi="Times New Roman"/>
          <w:sz w:val="20"/>
          <w:szCs w:val="20"/>
        </w:rPr>
        <w:t xml:space="preserve">Kepolisian Resort Kota Besar Surabaya,informasi yang diperoleh bahwa aparat penegak hukum belum menemukan pelanggaran terkait dengan Pasal 277 UU LLAJ yang mengatur modifikasi kendaraan bermotor. Seringkali pelanggaran yang ditilang oleh aparat penegak hukum hanya kendaraan tanpa spion, ban kendaraan yang tidak sesuai </w:t>
      </w:r>
      <w:r w:rsidRPr="00237B14">
        <w:rPr>
          <w:rFonts w:ascii="Times New Roman" w:hAnsi="Times New Roman"/>
          <w:b/>
          <w:sz w:val="20"/>
          <w:szCs w:val="20"/>
        </w:rPr>
        <w:t>standar,</w:t>
      </w:r>
      <w:r w:rsidRPr="006C287B">
        <w:rPr>
          <w:rFonts w:ascii="Times New Roman" w:hAnsi="Times New Roman"/>
          <w:sz w:val="20"/>
          <w:szCs w:val="20"/>
        </w:rPr>
        <w:t xml:space="preserve"> tidak menggunakan helm dan</w:t>
      </w:r>
      <w:r w:rsidR="00033EB0">
        <w:rPr>
          <w:rFonts w:ascii="Times New Roman" w:hAnsi="Times New Roman"/>
          <w:sz w:val="20"/>
          <w:szCs w:val="20"/>
          <w:lang w:val="id-ID"/>
        </w:rPr>
        <w:t xml:space="preserve"> </w:t>
      </w:r>
      <w:r w:rsidRPr="006C287B">
        <w:rPr>
          <w:rFonts w:ascii="Times New Roman" w:hAnsi="Times New Roman"/>
          <w:sz w:val="20"/>
          <w:szCs w:val="20"/>
        </w:rPr>
        <w:t>tidak lengkapnya kendaraan bermotor.</w:t>
      </w:r>
      <w:r w:rsidR="00033EB0">
        <w:rPr>
          <w:rFonts w:ascii="Times New Roman" w:hAnsi="Times New Roman"/>
          <w:sz w:val="20"/>
          <w:szCs w:val="20"/>
          <w:lang w:val="id-ID"/>
        </w:rPr>
        <w:t xml:space="preserve"> </w:t>
      </w:r>
      <w:r w:rsidRPr="006C287B">
        <w:rPr>
          <w:rFonts w:ascii="Times New Roman" w:hAnsi="Times New Roman"/>
          <w:sz w:val="20"/>
          <w:szCs w:val="20"/>
        </w:rPr>
        <w:t>Aparat kepolisian dalam hal menindak pelaku pelanggaran berkaitan dengan perubahan rangka kendaraan hanya sebatas pengecekan kesesuaian nomor rangka dan nomor mesin dengan surat-surat kendaraannya saja.</w:t>
      </w:r>
    </w:p>
    <w:p w14:paraId="605DCF5F" w14:textId="77777777" w:rsidR="006C287B" w:rsidRPr="006C287B" w:rsidRDefault="006C287B" w:rsidP="00F90048">
      <w:pPr>
        <w:spacing w:after="0"/>
        <w:ind w:firstLine="709"/>
        <w:jc w:val="both"/>
        <w:rPr>
          <w:rFonts w:ascii="Times New Roman" w:hAnsi="Times New Roman"/>
          <w:sz w:val="20"/>
          <w:szCs w:val="20"/>
        </w:rPr>
      </w:pPr>
      <w:r w:rsidRPr="006C287B">
        <w:rPr>
          <w:rFonts w:ascii="Times New Roman" w:hAnsi="Times New Roman"/>
          <w:sz w:val="20"/>
          <w:szCs w:val="20"/>
        </w:rPr>
        <w:t>Wawancara tersebut menjelaskan bahwa pelanggaran terkait modifikasi kendaraan bermotor belum ditindak secara tegas, padahal di lapangan ditemukan banyak pelanggaran modifikasi kendaraan bermotor, terbukti adanya bengkel-bengkel yang melakukan modifikasi tanpa adanya kewenangan sesuai dengan perundang-undangan.</w:t>
      </w:r>
    </w:p>
    <w:p w14:paraId="09E969E0" w14:textId="1BA2F9B0" w:rsidR="006C287B" w:rsidRPr="00033EB0" w:rsidRDefault="006C287B" w:rsidP="00F90048">
      <w:pPr>
        <w:spacing w:after="0"/>
        <w:ind w:firstLine="709"/>
        <w:jc w:val="both"/>
        <w:rPr>
          <w:rFonts w:ascii="Times New Roman" w:hAnsi="Times New Roman"/>
          <w:sz w:val="20"/>
          <w:szCs w:val="20"/>
          <w:lang w:val="id-ID"/>
        </w:rPr>
      </w:pPr>
      <w:r w:rsidRPr="006C287B">
        <w:rPr>
          <w:rFonts w:ascii="Times New Roman" w:hAnsi="Times New Roman"/>
          <w:sz w:val="20"/>
          <w:szCs w:val="20"/>
        </w:rPr>
        <w:t>Berdasarkan latar belakang permasalah tesebut, maka penulis ingin mela</w:t>
      </w:r>
      <w:r>
        <w:rPr>
          <w:rFonts w:ascii="Times New Roman" w:hAnsi="Times New Roman"/>
          <w:sz w:val="20"/>
          <w:szCs w:val="20"/>
        </w:rPr>
        <w:t>kukan penelitian dengan judul “</w:t>
      </w:r>
      <w:r w:rsidRPr="006C287B">
        <w:rPr>
          <w:rFonts w:ascii="Times New Roman" w:hAnsi="Times New Roman"/>
          <w:sz w:val="20"/>
          <w:szCs w:val="20"/>
        </w:rPr>
        <w:t xml:space="preserve">Problematik Penegakan Hukum Terhadap Penyimpangan Modifikasi Kendaraan </w:t>
      </w:r>
      <w:r w:rsidRPr="006C287B">
        <w:rPr>
          <w:rFonts w:ascii="Times New Roman" w:hAnsi="Times New Roman"/>
          <w:sz w:val="20"/>
          <w:szCs w:val="20"/>
        </w:rPr>
        <w:lastRenderedPageBreak/>
        <w:t>Bermotor Terkait Pasal 277 Undang-Undang 22 Tahun 2009 Ten</w:t>
      </w:r>
      <w:r>
        <w:rPr>
          <w:rFonts w:ascii="Times New Roman" w:hAnsi="Times New Roman"/>
          <w:sz w:val="20"/>
          <w:szCs w:val="20"/>
        </w:rPr>
        <w:t>tang Lalu LIntas Angkutan Jalan</w:t>
      </w:r>
      <w:r w:rsidRPr="006C287B">
        <w:rPr>
          <w:rFonts w:ascii="Times New Roman" w:hAnsi="Times New Roman"/>
          <w:sz w:val="20"/>
          <w:szCs w:val="20"/>
        </w:rPr>
        <w:t xml:space="preserve"> “</w:t>
      </w:r>
      <w:r w:rsidR="004F4C54">
        <w:rPr>
          <w:rFonts w:ascii="Times New Roman" w:hAnsi="Times New Roman"/>
          <w:sz w:val="20"/>
          <w:szCs w:val="20"/>
        </w:rPr>
        <w:t xml:space="preserve"> </w:t>
      </w:r>
      <w:r w:rsidR="00033EB0">
        <w:rPr>
          <w:rFonts w:ascii="Times New Roman" w:hAnsi="Times New Roman"/>
          <w:sz w:val="20"/>
          <w:szCs w:val="20"/>
          <w:lang w:val="id-ID"/>
        </w:rPr>
        <w:t>.</w:t>
      </w:r>
    </w:p>
    <w:p w14:paraId="5A8F5B3D" w14:textId="77777777" w:rsidR="008F2A9E" w:rsidRDefault="008F2A9E" w:rsidP="00F90048">
      <w:pPr>
        <w:spacing w:after="0"/>
        <w:jc w:val="both"/>
        <w:rPr>
          <w:rFonts w:ascii="Times New Roman" w:hAnsi="Times New Roman"/>
          <w:b/>
          <w:sz w:val="20"/>
          <w:szCs w:val="20"/>
        </w:rPr>
      </w:pPr>
    </w:p>
    <w:p w14:paraId="48AC1B16" w14:textId="77777777" w:rsidR="008F64E3" w:rsidRPr="0069775A" w:rsidRDefault="008F64E3" w:rsidP="00F90048">
      <w:pPr>
        <w:spacing w:after="0"/>
        <w:jc w:val="both"/>
        <w:rPr>
          <w:rFonts w:ascii="Times New Roman" w:hAnsi="Times New Roman"/>
          <w:b/>
          <w:sz w:val="20"/>
          <w:szCs w:val="20"/>
          <w:lang w:val="id-ID"/>
        </w:rPr>
      </w:pPr>
      <w:r w:rsidRPr="0069775A">
        <w:rPr>
          <w:rFonts w:ascii="Times New Roman" w:hAnsi="Times New Roman"/>
          <w:b/>
          <w:sz w:val="20"/>
          <w:szCs w:val="20"/>
          <w:lang w:val="id-ID"/>
        </w:rPr>
        <w:t>METODE</w:t>
      </w:r>
    </w:p>
    <w:p w14:paraId="19398552" w14:textId="3263B4A7" w:rsidR="006C287B" w:rsidRPr="00033EB0" w:rsidRDefault="006C287B" w:rsidP="00033EB0">
      <w:pPr>
        <w:spacing w:after="0"/>
        <w:ind w:firstLine="720"/>
        <w:jc w:val="both"/>
        <w:rPr>
          <w:rFonts w:ascii="Times New Roman" w:hAnsi="Times New Roman"/>
          <w:color w:val="4F81BD" w:themeColor="accent1"/>
          <w:sz w:val="20"/>
          <w:szCs w:val="20"/>
          <w:lang w:val="id-ID"/>
        </w:rPr>
      </w:pPr>
      <w:r w:rsidRPr="006C287B">
        <w:rPr>
          <w:rFonts w:ascii="Times New Roman" w:hAnsi="Times New Roman"/>
          <w:sz w:val="20"/>
          <w:szCs w:val="20"/>
        </w:rPr>
        <w:t>Penelitian ini merupakan penelitian jurid</w:t>
      </w:r>
      <w:r w:rsidR="002451B5">
        <w:rPr>
          <w:rFonts w:ascii="Times New Roman" w:hAnsi="Times New Roman"/>
          <w:sz w:val="20"/>
          <w:szCs w:val="20"/>
        </w:rPr>
        <w:t xml:space="preserve">is sosiologis, </w:t>
      </w:r>
      <w:r w:rsidRPr="006C287B">
        <w:rPr>
          <w:rFonts w:ascii="Times New Roman" w:hAnsi="Times New Roman"/>
          <w:sz w:val="20"/>
          <w:szCs w:val="20"/>
        </w:rPr>
        <w:t xml:space="preserve">yang akan mengungkapkan </w:t>
      </w:r>
      <w:r w:rsidR="002451B5">
        <w:rPr>
          <w:rFonts w:ascii="Times New Roman" w:hAnsi="Times New Roman"/>
          <w:sz w:val="20"/>
          <w:szCs w:val="20"/>
        </w:rPr>
        <w:t xml:space="preserve">upaya dan </w:t>
      </w:r>
      <w:r w:rsidRPr="006C287B">
        <w:rPr>
          <w:rFonts w:ascii="Times New Roman" w:hAnsi="Times New Roman"/>
          <w:sz w:val="20"/>
          <w:szCs w:val="20"/>
        </w:rPr>
        <w:t>hambatan aparat kepolisian (Polrestabes Surabaya) dalam menegakkan Pasal 277 UU LLAJ</w:t>
      </w:r>
      <w:r w:rsidR="002451B5">
        <w:rPr>
          <w:rFonts w:ascii="Times New Roman" w:hAnsi="Times New Roman"/>
          <w:sz w:val="20"/>
          <w:szCs w:val="20"/>
        </w:rPr>
        <w:t>.</w:t>
      </w:r>
      <w:r w:rsidR="00033EB0">
        <w:rPr>
          <w:rFonts w:ascii="Times New Roman" w:hAnsi="Times New Roman"/>
          <w:color w:val="4F81BD" w:themeColor="accent1"/>
          <w:sz w:val="20"/>
          <w:szCs w:val="20"/>
          <w:lang w:val="id-ID"/>
        </w:rPr>
        <w:t xml:space="preserve"> </w:t>
      </w:r>
      <w:r w:rsidR="008F64E3" w:rsidRPr="0069775A">
        <w:rPr>
          <w:rFonts w:ascii="Times New Roman" w:hAnsi="Times New Roman"/>
          <w:sz w:val="20"/>
          <w:szCs w:val="20"/>
          <w:lang w:val="id-ID"/>
        </w:rPr>
        <w:t xml:space="preserve">Penelitian ini dilakukan di Kota Surabaya Provinsi Jawa Timur, tepatnya di Kepolisian Resort Kota Besar Surabaya dan </w:t>
      </w:r>
      <w:r w:rsidR="002451B5">
        <w:rPr>
          <w:rFonts w:ascii="Times New Roman" w:hAnsi="Times New Roman"/>
          <w:sz w:val="20"/>
          <w:szCs w:val="20"/>
        </w:rPr>
        <w:t xml:space="preserve"> bengkel-bengkel </w:t>
      </w:r>
      <w:r>
        <w:rPr>
          <w:rFonts w:ascii="Times New Roman" w:hAnsi="Times New Roman"/>
          <w:sz w:val="20"/>
          <w:szCs w:val="20"/>
        </w:rPr>
        <w:t>pelaku modifikasi kendaraan bermotor.</w:t>
      </w:r>
    </w:p>
    <w:p w14:paraId="4EBC62B8" w14:textId="7BD59210" w:rsidR="006B02A2" w:rsidRPr="006C287B" w:rsidRDefault="008F64E3" w:rsidP="00F90048">
      <w:pPr>
        <w:spacing w:after="0"/>
        <w:ind w:firstLine="720"/>
        <w:jc w:val="both"/>
        <w:rPr>
          <w:rFonts w:ascii="Times New Roman" w:hAnsi="Times New Roman"/>
          <w:sz w:val="20"/>
          <w:szCs w:val="20"/>
        </w:rPr>
      </w:pPr>
      <w:r w:rsidRPr="0069775A">
        <w:rPr>
          <w:rFonts w:ascii="Times New Roman" w:hAnsi="Times New Roman"/>
          <w:sz w:val="20"/>
          <w:szCs w:val="20"/>
          <w:lang w:val="id-ID"/>
        </w:rPr>
        <w:t xml:space="preserve">Informan dalam penelitian ini adalah Bapak </w:t>
      </w:r>
      <w:r w:rsidR="006C287B" w:rsidRPr="004520BD">
        <w:rPr>
          <w:rFonts w:ascii="Times New Roman" w:hAnsi="Times New Roman"/>
          <w:sz w:val="20"/>
          <w:szCs w:val="20"/>
        </w:rPr>
        <w:t>AKBP Teddy Chandra, S.I.K., M.Si</w:t>
      </w:r>
      <w:r w:rsidR="00033EB0">
        <w:rPr>
          <w:rFonts w:ascii="Times New Roman" w:hAnsi="Times New Roman"/>
          <w:sz w:val="20"/>
          <w:szCs w:val="20"/>
          <w:lang w:val="id-ID"/>
        </w:rPr>
        <w:t xml:space="preserve"> </w:t>
      </w:r>
      <w:r w:rsidRPr="0069775A">
        <w:rPr>
          <w:rFonts w:ascii="Times New Roman" w:hAnsi="Times New Roman"/>
          <w:sz w:val="20"/>
          <w:szCs w:val="20"/>
          <w:lang w:val="id-ID"/>
        </w:rPr>
        <w:t xml:space="preserve">selaku </w:t>
      </w:r>
      <w:r w:rsidR="006C287B">
        <w:rPr>
          <w:rFonts w:ascii="Times New Roman" w:hAnsi="Times New Roman"/>
          <w:sz w:val="20"/>
          <w:szCs w:val="20"/>
        </w:rPr>
        <w:t>Ketua Satuan  Lalu Lintas Polrestabes Surabaya</w:t>
      </w:r>
      <w:r w:rsidRPr="0069775A">
        <w:rPr>
          <w:rFonts w:ascii="Times New Roman" w:hAnsi="Times New Roman"/>
          <w:sz w:val="20"/>
          <w:szCs w:val="20"/>
          <w:lang w:val="id-ID"/>
        </w:rPr>
        <w:t>,</w:t>
      </w:r>
      <w:r w:rsidR="006C287B">
        <w:rPr>
          <w:rFonts w:ascii="Times New Roman" w:hAnsi="Times New Roman"/>
          <w:sz w:val="20"/>
          <w:szCs w:val="20"/>
        </w:rPr>
        <w:t xml:space="preserve"> Brigradir Samroni selaku Staf Kepala Bagi</w:t>
      </w:r>
      <w:r w:rsidR="00033EB0">
        <w:rPr>
          <w:rFonts w:ascii="Times New Roman" w:hAnsi="Times New Roman"/>
          <w:sz w:val="20"/>
          <w:szCs w:val="20"/>
        </w:rPr>
        <w:t>an Oprasi Polrestabes Surabaya,M</w:t>
      </w:r>
      <w:r w:rsidR="006C287B">
        <w:rPr>
          <w:rFonts w:ascii="Times New Roman" w:hAnsi="Times New Roman"/>
          <w:sz w:val="20"/>
          <w:szCs w:val="20"/>
        </w:rPr>
        <w:t>as Fery</w:t>
      </w:r>
      <w:r w:rsidRPr="0069775A">
        <w:rPr>
          <w:rFonts w:ascii="Times New Roman" w:hAnsi="Times New Roman"/>
          <w:sz w:val="20"/>
          <w:szCs w:val="20"/>
          <w:lang w:val="id-ID"/>
        </w:rPr>
        <w:t xml:space="preserve"> selaku </w:t>
      </w:r>
      <w:r w:rsidR="006C287B">
        <w:rPr>
          <w:rFonts w:ascii="Times New Roman" w:hAnsi="Times New Roman"/>
          <w:sz w:val="20"/>
          <w:szCs w:val="20"/>
        </w:rPr>
        <w:t>pemilik bengkel modifikasi kendaraan bermotor</w:t>
      </w:r>
      <w:r w:rsidRPr="0069775A">
        <w:rPr>
          <w:rFonts w:ascii="Times New Roman" w:hAnsi="Times New Roman"/>
          <w:sz w:val="20"/>
          <w:szCs w:val="20"/>
          <w:lang w:val="id-ID"/>
        </w:rPr>
        <w:t xml:space="preserve"> dan </w:t>
      </w:r>
      <w:r w:rsidR="006C287B">
        <w:rPr>
          <w:rFonts w:ascii="Times New Roman" w:hAnsi="Times New Roman"/>
          <w:sz w:val="20"/>
          <w:szCs w:val="20"/>
        </w:rPr>
        <w:t>Mas He</w:t>
      </w:r>
      <w:r w:rsidR="006B02A2">
        <w:rPr>
          <w:rFonts w:ascii="Times New Roman" w:hAnsi="Times New Roman"/>
          <w:sz w:val="20"/>
          <w:szCs w:val="20"/>
        </w:rPr>
        <w:t>r</w:t>
      </w:r>
      <w:r w:rsidR="00033EB0">
        <w:rPr>
          <w:rFonts w:ascii="Times New Roman" w:hAnsi="Times New Roman"/>
          <w:sz w:val="20"/>
          <w:szCs w:val="20"/>
        </w:rPr>
        <w:t>u pemilik kendaraan modifikasi.</w:t>
      </w:r>
      <w:r w:rsidR="00033EB0">
        <w:rPr>
          <w:rFonts w:ascii="Times New Roman" w:hAnsi="Times New Roman"/>
          <w:sz w:val="20"/>
          <w:szCs w:val="20"/>
          <w:lang w:val="id-ID"/>
        </w:rPr>
        <w:t xml:space="preserve"> </w:t>
      </w:r>
      <w:r w:rsidR="00033EB0">
        <w:rPr>
          <w:rFonts w:ascii="Times New Roman" w:hAnsi="Times New Roman"/>
          <w:sz w:val="20"/>
          <w:szCs w:val="20"/>
        </w:rPr>
        <w:t>J</w:t>
      </w:r>
      <w:r w:rsidR="006B02A2">
        <w:rPr>
          <w:rFonts w:ascii="Times New Roman" w:hAnsi="Times New Roman"/>
          <w:sz w:val="20"/>
          <w:szCs w:val="20"/>
        </w:rPr>
        <w:t xml:space="preserve">enis data yang digunakan berupa </w:t>
      </w:r>
      <w:r w:rsidR="006B02A2" w:rsidRPr="006B02A2">
        <w:rPr>
          <w:rFonts w:ascii="Times New Roman" w:hAnsi="Times New Roman"/>
          <w:sz w:val="20"/>
          <w:szCs w:val="20"/>
        </w:rPr>
        <w:t>berupa data primer dan data sekunder.</w:t>
      </w:r>
      <w:r w:rsidR="00033EB0">
        <w:rPr>
          <w:rFonts w:ascii="Times New Roman" w:hAnsi="Times New Roman"/>
          <w:sz w:val="20"/>
          <w:szCs w:val="20"/>
          <w:lang w:val="id-ID"/>
        </w:rPr>
        <w:t xml:space="preserve"> </w:t>
      </w:r>
      <w:r w:rsidR="006B02A2" w:rsidRPr="006B02A2">
        <w:rPr>
          <w:rFonts w:ascii="Times New Roman" w:hAnsi="Times New Roman"/>
          <w:sz w:val="20"/>
          <w:szCs w:val="20"/>
        </w:rPr>
        <w:t>Pengertian data primer sendiri adalah data yang diperoleh langsung dari sumber utama yang berwujud pandangan, pemikiran, aspirasi, tindakan-tindakan, peristiwa-peristiwa dan hubungan-hubungan hukum dan kata-kata</w:t>
      </w:r>
      <w:r w:rsidR="006B02A2">
        <w:rPr>
          <w:rFonts w:ascii="Times New Roman" w:hAnsi="Times New Roman"/>
          <w:sz w:val="20"/>
          <w:szCs w:val="20"/>
        </w:rPr>
        <w:fldChar w:fldCharType="begin" w:fldLock="1"/>
      </w:r>
      <w:r w:rsidR="00301754">
        <w:rPr>
          <w:rFonts w:ascii="Times New Roman" w:hAnsi="Times New Roman"/>
          <w:sz w:val="20"/>
          <w:szCs w:val="20"/>
        </w:rPr>
        <w:instrText>ADDIN CSL_CITATION {"citationItems":[{"id":"ITEM-1","itemData":{"author":[{"dropping-particle":"","family":"burhan bungin","given":"","non-dropping-particle":"","parse-names":false,"suffix":""}],"id":"ITEM-1","issued":{"date-parts":[["2009"]]},"title":"Analisis Data Peneltian Kualitatif","type":"book"},"uris":["http://www.mendeley.com/documents/?uuid=0bfcd3ce-19ee-4125-bdcf-2f2bed26fe90"]}],"mendeley":{"formattedCitation":"(burhan bungin, 2009)","plainTextFormattedCitation":"(burhan bungin, 2009)","previouslyFormattedCitation":"(burhan bungin, 2009)"},"properties":{"noteIndex":0},"schema":"https://github.com/citation-style-language/schema/raw/master/csl-citation.json"}</w:instrText>
      </w:r>
      <w:r w:rsidR="006B02A2">
        <w:rPr>
          <w:rFonts w:ascii="Times New Roman" w:hAnsi="Times New Roman"/>
          <w:sz w:val="20"/>
          <w:szCs w:val="20"/>
        </w:rPr>
        <w:fldChar w:fldCharType="separate"/>
      </w:r>
      <w:r w:rsidR="006B02A2" w:rsidRPr="006B02A2">
        <w:rPr>
          <w:rFonts w:ascii="Times New Roman" w:hAnsi="Times New Roman"/>
          <w:noProof/>
          <w:sz w:val="20"/>
          <w:szCs w:val="20"/>
        </w:rPr>
        <w:t>(burhan bungin, 2009)</w:t>
      </w:r>
      <w:r w:rsidR="006B02A2">
        <w:rPr>
          <w:rFonts w:ascii="Times New Roman" w:hAnsi="Times New Roman"/>
          <w:sz w:val="20"/>
          <w:szCs w:val="20"/>
        </w:rPr>
        <w:fldChar w:fldCharType="end"/>
      </w:r>
    </w:p>
    <w:p w14:paraId="2C241512" w14:textId="72E2F4F9" w:rsidR="0082145E" w:rsidRDefault="006C287B" w:rsidP="00F90048">
      <w:pPr>
        <w:spacing w:after="0"/>
        <w:ind w:firstLine="720"/>
        <w:jc w:val="both"/>
        <w:rPr>
          <w:rFonts w:ascii="Times New Roman" w:hAnsi="Times New Roman"/>
          <w:sz w:val="20"/>
          <w:szCs w:val="20"/>
        </w:rPr>
      </w:pPr>
      <w:r w:rsidRPr="006C287B">
        <w:rPr>
          <w:rFonts w:ascii="Times New Roman" w:hAnsi="Times New Roman"/>
          <w:sz w:val="20"/>
          <w:szCs w:val="20"/>
          <w:lang w:val="id-ID"/>
        </w:rPr>
        <w:t xml:space="preserve">Data dalam penelitian ini berupa data primer dan data sekunder. </w:t>
      </w:r>
      <w:r w:rsidRPr="006C287B">
        <w:rPr>
          <w:rFonts w:ascii="Times New Roman" w:hAnsi="Times New Roman"/>
          <w:sz w:val="20"/>
          <w:szCs w:val="20"/>
        </w:rPr>
        <w:t xml:space="preserve">Teknik pengumpulan data yang digunakan dalam penelitian ini adalah </w:t>
      </w:r>
      <w:r w:rsidR="002451B5">
        <w:rPr>
          <w:rFonts w:ascii="Times New Roman" w:hAnsi="Times New Roman"/>
          <w:sz w:val="20"/>
          <w:szCs w:val="20"/>
        </w:rPr>
        <w:t>wawancara dan dokumentasi</w:t>
      </w:r>
      <w:r w:rsidR="0082145E">
        <w:rPr>
          <w:rFonts w:ascii="Times New Roman" w:hAnsi="Times New Roman"/>
          <w:sz w:val="20"/>
          <w:szCs w:val="20"/>
        </w:rPr>
        <w:fldChar w:fldCharType="begin" w:fldLock="1"/>
      </w:r>
      <w:r w:rsidR="006B02A2">
        <w:rPr>
          <w:rFonts w:ascii="Times New Roman" w:hAnsi="Times New Roman"/>
          <w:sz w:val="20"/>
          <w:szCs w:val="20"/>
        </w:rPr>
        <w:instrText>ADDIN CSL_CITATION {"citationItems":[{"id":"ITEM-1","itemData":{"author":[{"dropping-particle":"","family":"Sugiyono","given":"Prof","non-dropping-particle":"","parse-names":false,"suffix":""}],"container-title":"Cetakan Ke-25. Bandung: CV Alfabeta","id":"ITEM-1","issued":{"date-parts":[["0"]]},"title":"Dr.(2017), Metode Penelitian Pendidikan: Pendekatan Kuantitatif, Kualitatif, R&amp;D","type":"article-journal"},"uris":["http://www.mendeley.com/documents/?uuid=ad90af07-4c9c-40bf-833b-d7a21fa08d52"]}],"mendeley":{"formattedCitation":"(Sugiyono, n.d.)","plainTextFormattedCitation":"(Sugiyono, n.d.)","previouslyFormattedCitation":"(Sugiyono, n.d.)"},"properties":{"noteIndex":0},"schema":"https://github.com/citation-style-language/schema/raw/master/csl-citation.json"}</w:instrText>
      </w:r>
      <w:r w:rsidR="0082145E">
        <w:rPr>
          <w:rFonts w:ascii="Times New Roman" w:hAnsi="Times New Roman"/>
          <w:sz w:val="20"/>
          <w:szCs w:val="20"/>
        </w:rPr>
        <w:fldChar w:fldCharType="separate"/>
      </w:r>
      <w:r w:rsidR="0082145E" w:rsidRPr="0082145E">
        <w:rPr>
          <w:rFonts w:ascii="Times New Roman" w:hAnsi="Times New Roman"/>
          <w:noProof/>
          <w:sz w:val="20"/>
          <w:szCs w:val="20"/>
        </w:rPr>
        <w:t>(Sugiyono, n.d.)</w:t>
      </w:r>
      <w:r w:rsidR="0082145E">
        <w:rPr>
          <w:rFonts w:ascii="Times New Roman" w:hAnsi="Times New Roman"/>
          <w:sz w:val="20"/>
          <w:szCs w:val="20"/>
        </w:rPr>
        <w:fldChar w:fldCharType="end"/>
      </w:r>
      <w:r w:rsidR="0082145E">
        <w:rPr>
          <w:rFonts w:ascii="Times New Roman" w:hAnsi="Times New Roman"/>
          <w:sz w:val="20"/>
          <w:szCs w:val="20"/>
        </w:rPr>
        <w:t>, Tehnik ini</w:t>
      </w:r>
      <w:r w:rsidR="002451B5">
        <w:rPr>
          <w:rFonts w:ascii="Times New Roman" w:hAnsi="Times New Roman"/>
          <w:sz w:val="20"/>
          <w:szCs w:val="20"/>
        </w:rPr>
        <w:t xml:space="preserve"> </w:t>
      </w:r>
      <w:r w:rsidRPr="006C287B">
        <w:rPr>
          <w:rFonts w:ascii="Times New Roman" w:hAnsi="Times New Roman"/>
          <w:sz w:val="20"/>
          <w:szCs w:val="20"/>
        </w:rPr>
        <w:t>untuk menanyakan permasalahan penelitian kepada</w:t>
      </w:r>
      <w:r w:rsidR="00033EB0">
        <w:rPr>
          <w:rFonts w:ascii="Times New Roman" w:hAnsi="Times New Roman"/>
          <w:sz w:val="20"/>
          <w:szCs w:val="20"/>
          <w:lang w:val="id-ID"/>
        </w:rPr>
        <w:t xml:space="preserve"> </w:t>
      </w:r>
      <w:r w:rsidRPr="006C287B">
        <w:rPr>
          <w:rFonts w:ascii="Times New Roman" w:hAnsi="Times New Roman"/>
          <w:sz w:val="20"/>
          <w:szCs w:val="20"/>
        </w:rPr>
        <w:t>Kepala Kepolisian Lalu Li</w:t>
      </w:r>
      <w:r w:rsidR="002451B5">
        <w:rPr>
          <w:rFonts w:ascii="Times New Roman" w:hAnsi="Times New Roman"/>
          <w:sz w:val="20"/>
          <w:szCs w:val="20"/>
        </w:rPr>
        <w:t>ntas Resort Kota Besar Surabaya, yaitu</w:t>
      </w:r>
      <w:r w:rsidRPr="006C287B">
        <w:rPr>
          <w:rFonts w:ascii="Times New Roman" w:hAnsi="Times New Roman"/>
          <w:sz w:val="20"/>
          <w:szCs w:val="20"/>
        </w:rPr>
        <w:t xml:space="preserve"> tentang penegakan Pasal 277 UU LLAJ serta hambatan dan upayanya.</w:t>
      </w:r>
      <w:r w:rsidR="00033EB0">
        <w:rPr>
          <w:rFonts w:ascii="Times New Roman" w:hAnsi="Times New Roman"/>
          <w:sz w:val="20"/>
          <w:szCs w:val="20"/>
          <w:lang w:val="id-ID"/>
        </w:rPr>
        <w:t xml:space="preserve"> </w:t>
      </w:r>
      <w:r w:rsidRPr="006C287B">
        <w:rPr>
          <w:rFonts w:ascii="Times New Roman" w:hAnsi="Times New Roman"/>
          <w:sz w:val="20"/>
          <w:szCs w:val="20"/>
        </w:rPr>
        <w:t>Dokumentasi dipergunakan untuk mencari data pelanggaran lalu lintas terkait dengan Pasal 277 UU LLAJ.</w:t>
      </w:r>
      <w:r w:rsidRPr="006C287B">
        <w:rPr>
          <w:rFonts w:ascii="Times New Roman" w:hAnsi="Times New Roman"/>
          <w:sz w:val="20"/>
          <w:szCs w:val="20"/>
          <w:lang w:val="id-ID"/>
        </w:rPr>
        <w:t xml:space="preserve">Data yang terkumpul selanjutnya dianalisis menggunakan metode kualitatif. </w:t>
      </w:r>
    </w:p>
    <w:p w14:paraId="7F492069" w14:textId="77777777" w:rsidR="006C287B" w:rsidRPr="0082145E" w:rsidRDefault="0082145E" w:rsidP="00F90048">
      <w:pPr>
        <w:spacing w:after="0"/>
        <w:ind w:firstLine="720"/>
        <w:jc w:val="both"/>
        <w:rPr>
          <w:rFonts w:ascii="Times New Roman" w:hAnsi="Times New Roman"/>
          <w:sz w:val="20"/>
          <w:szCs w:val="20"/>
        </w:rPr>
      </w:pPr>
      <w:r>
        <w:rPr>
          <w:rFonts w:ascii="Times New Roman" w:hAnsi="Times New Roman"/>
          <w:sz w:val="20"/>
          <w:szCs w:val="20"/>
        </w:rPr>
        <w:t xml:space="preserve">Dalam peneitian ini juga teknik analisis data menggunakan </w:t>
      </w:r>
      <w:r w:rsidRPr="0082145E">
        <w:rPr>
          <w:rFonts w:ascii="Times New Roman" w:hAnsi="Times New Roman"/>
          <w:sz w:val="20"/>
          <w:szCs w:val="20"/>
        </w:rPr>
        <w:t>menggunakan metode kualitatif. Metode kualitatif adalah cara analisis hasil penelitian yang menghasilkan data deskriptif analitis, yaitu data yang dinyatakan oleh informan secara tertulis maupun lisan serta juga tingkah laku yang nyata, yang di teliti dan dipelaj</w:t>
      </w:r>
      <w:r>
        <w:rPr>
          <w:rFonts w:ascii="Times New Roman" w:hAnsi="Times New Roman"/>
          <w:sz w:val="20"/>
          <w:szCs w:val="20"/>
        </w:rPr>
        <w:t>ari sebagai sesuatu yang utuh</w:t>
      </w:r>
      <w:r w:rsidR="006B02A2">
        <w:rPr>
          <w:rFonts w:ascii="Times New Roman" w:hAnsi="Times New Roman"/>
          <w:sz w:val="20"/>
          <w:szCs w:val="20"/>
        </w:rPr>
        <w:fldChar w:fldCharType="begin" w:fldLock="1"/>
      </w:r>
      <w:r w:rsidR="006B02A2">
        <w:rPr>
          <w:rFonts w:ascii="Times New Roman" w:hAnsi="Times New Roman"/>
          <w:sz w:val="20"/>
          <w:szCs w:val="20"/>
        </w:rPr>
        <w:instrText>ADDIN CSL_CITATION {"citationItems":[{"id":"ITEM-1","itemData":{"author":[{"dropping-particle":"","family":"Fajar Mukti ND dan Ahmad Yulianto","given":"","non-dropping-particle":"","parse-names":false,"suffix":""}],"id":"ITEM-1","issued":{"date-parts":[["2015"]]},"number-of-pages":"44","title":"Dualisme Penelitian Hukum Normatif dan Empiris","type":"book"},"uris":["http://www.mendeley.com/documents/?uuid=b9caa423-496c-4510-a8cb-aae9237890fc"]}],"mendeley":{"formattedCitation":"(Fajar Mukti ND dan Ahmad Yulianto, 2015)","plainTextFormattedCitation":"(Fajar Mukti ND dan Ahmad Yulianto, 2015)","previouslyFormattedCitation":"(Fajar Mukti ND dan Ahmad Yulianto, 2015)"},"properties":{"noteIndex":0},"schema":"https://github.com/citation-style-language/schema/raw/master/csl-citation.json"}</w:instrText>
      </w:r>
      <w:r w:rsidR="006B02A2">
        <w:rPr>
          <w:rFonts w:ascii="Times New Roman" w:hAnsi="Times New Roman"/>
          <w:sz w:val="20"/>
          <w:szCs w:val="20"/>
        </w:rPr>
        <w:fldChar w:fldCharType="separate"/>
      </w:r>
      <w:r w:rsidR="006B02A2" w:rsidRPr="006B02A2">
        <w:rPr>
          <w:rFonts w:ascii="Times New Roman" w:hAnsi="Times New Roman"/>
          <w:noProof/>
          <w:sz w:val="20"/>
          <w:szCs w:val="20"/>
        </w:rPr>
        <w:t>(Fajar Mukti ND dan Ahmad Yulianto, 2015)</w:t>
      </w:r>
      <w:r w:rsidR="006B02A2">
        <w:rPr>
          <w:rFonts w:ascii="Times New Roman" w:hAnsi="Times New Roman"/>
          <w:sz w:val="20"/>
          <w:szCs w:val="20"/>
        </w:rPr>
        <w:fldChar w:fldCharType="end"/>
      </w:r>
      <w:r>
        <w:rPr>
          <w:rFonts w:ascii="Times New Roman" w:hAnsi="Times New Roman"/>
          <w:sz w:val="20"/>
          <w:szCs w:val="20"/>
        </w:rPr>
        <w:t xml:space="preserve">. </w:t>
      </w:r>
      <w:r w:rsidRPr="0082145E">
        <w:rPr>
          <w:rFonts w:ascii="Times New Roman" w:hAnsi="Times New Roman"/>
          <w:sz w:val="20"/>
          <w:szCs w:val="20"/>
        </w:rPr>
        <w:t xml:space="preserve">Sifat analisis secara metode kualitatif adalah analisis deskriptif, yakni penulis dalam menganalisis memberikan data atau hasil penelitian yang langsung berasal dari informan secara nyata dan sesuai dengan keadaan yang ada pada </w:t>
      </w:r>
      <w:r w:rsidRPr="0082145E">
        <w:rPr>
          <w:rFonts w:ascii="Times New Roman" w:hAnsi="Times New Roman"/>
          <w:sz w:val="20"/>
          <w:szCs w:val="20"/>
        </w:rPr>
        <w:lastRenderedPageBreak/>
        <w:t>saat memperoleh penjelasan serta keterangan dari informan.</w:t>
      </w:r>
    </w:p>
    <w:p w14:paraId="336D6A49" w14:textId="77777777" w:rsidR="00AE1433" w:rsidRDefault="00AE1433" w:rsidP="005E5F9B">
      <w:pPr>
        <w:spacing w:after="0"/>
        <w:jc w:val="both"/>
        <w:rPr>
          <w:rFonts w:ascii="Times New Roman" w:hAnsi="Times New Roman"/>
          <w:b/>
          <w:sz w:val="20"/>
          <w:szCs w:val="20"/>
        </w:rPr>
      </w:pPr>
    </w:p>
    <w:p w14:paraId="07933C07" w14:textId="77777777" w:rsidR="008F64E3" w:rsidRPr="0069775A" w:rsidRDefault="008F64E3" w:rsidP="005E5F9B">
      <w:pPr>
        <w:spacing w:after="0"/>
        <w:jc w:val="both"/>
        <w:rPr>
          <w:rFonts w:ascii="Times New Roman" w:hAnsi="Times New Roman"/>
          <w:b/>
          <w:sz w:val="20"/>
          <w:szCs w:val="20"/>
          <w:lang w:val="id-ID"/>
        </w:rPr>
      </w:pPr>
      <w:r w:rsidRPr="0069775A">
        <w:rPr>
          <w:rFonts w:ascii="Times New Roman" w:hAnsi="Times New Roman"/>
          <w:b/>
          <w:sz w:val="20"/>
          <w:szCs w:val="20"/>
          <w:lang w:val="id-ID"/>
        </w:rPr>
        <w:t>HASIL PENELITIAN DAN PEMBAHASAN</w:t>
      </w:r>
    </w:p>
    <w:p w14:paraId="648940F1" w14:textId="511D8BA2" w:rsidR="004520BD" w:rsidRPr="00C92F25" w:rsidRDefault="00AE1433" w:rsidP="00C92F25">
      <w:pPr>
        <w:numPr>
          <w:ilvl w:val="0"/>
          <w:numId w:val="1"/>
        </w:numPr>
        <w:spacing w:after="0"/>
        <w:ind w:left="426" w:hanging="426"/>
        <w:jc w:val="both"/>
        <w:rPr>
          <w:rFonts w:ascii="Times New Roman" w:hAnsi="Times New Roman"/>
          <w:sz w:val="20"/>
          <w:szCs w:val="20"/>
          <w:lang w:val="id-ID"/>
        </w:rPr>
      </w:pPr>
      <w:r>
        <w:rPr>
          <w:rFonts w:ascii="Times New Roman" w:hAnsi="Times New Roman"/>
          <w:b/>
          <w:sz w:val="20"/>
          <w:szCs w:val="20"/>
        </w:rPr>
        <w:t>P</w:t>
      </w:r>
      <w:r w:rsidR="001D41C1" w:rsidRPr="001D41C1">
        <w:rPr>
          <w:rFonts w:ascii="Times New Roman" w:hAnsi="Times New Roman"/>
          <w:b/>
          <w:sz w:val="20"/>
          <w:szCs w:val="20"/>
        </w:rPr>
        <w:t>roblematik yang dialami oleh Kepolisan (Polrestabes Surabaya) dalam menegakkan pelanggaran modifikasi kendaraan bermotor yang tidak sesuai dengan Pasal 277 UULLAJ</w:t>
      </w:r>
      <w:r w:rsidR="00237B14">
        <w:rPr>
          <w:rFonts w:ascii="Times New Roman" w:hAnsi="Times New Roman"/>
          <w:b/>
          <w:sz w:val="20"/>
          <w:szCs w:val="20"/>
          <w:lang w:val="id-ID"/>
        </w:rPr>
        <w:t>.</w:t>
      </w:r>
    </w:p>
    <w:p w14:paraId="6CC79C8E" w14:textId="77777777" w:rsidR="00C92F25" w:rsidRDefault="00AB1451" w:rsidP="00A17F5A">
      <w:pPr>
        <w:spacing w:after="0"/>
        <w:ind w:firstLine="426"/>
        <w:jc w:val="both"/>
        <w:rPr>
          <w:rFonts w:ascii="Times New Roman" w:hAnsi="Times New Roman"/>
          <w:sz w:val="20"/>
          <w:szCs w:val="20"/>
          <w:lang w:val="id-ID"/>
        </w:rPr>
      </w:pPr>
      <w:r w:rsidRPr="00AB1451">
        <w:rPr>
          <w:rFonts w:ascii="Times New Roman" w:hAnsi="Times New Roman"/>
          <w:sz w:val="20"/>
          <w:szCs w:val="20"/>
          <w:lang w:val="id-ID"/>
        </w:rPr>
        <w:t xml:space="preserve">Hasil penelitian yang dilakukan peneliti di Kepolisian Resort Kota Besar Surabaya disimpulkan bahwa kepolisan belum melakukan tugasnya sebagaimana diatur dalam Pasal 4 UU  Kepolisian yang berkaitan dengan UU LLAJ terhadap modifikasi kendaraan bermotor yang dapat menyebabkan dampak negatif. Hal ini juga diperkuat dengan pendapat Bapak AKBP Teddy Chandra, S.I.K., M.Si. selaku Kepala Satuan Lalu Lintas Polrestabes Surabaya yang mengatakan Tindakkan yang mengarah kepada uji tipe Polisi jarang melakukan penilangan karena terlalu bertele-tele, karena polisi hanya berwenang melakukan penyidikan terhadap perkara dengan proses cepat dan lakalantas. </w:t>
      </w:r>
    </w:p>
    <w:p w14:paraId="008D4D33" w14:textId="27ADF720" w:rsidR="00A60939" w:rsidRDefault="00AB1451" w:rsidP="00A17F5A">
      <w:pPr>
        <w:spacing w:after="0"/>
        <w:ind w:firstLine="426"/>
        <w:jc w:val="both"/>
        <w:rPr>
          <w:rFonts w:ascii="Times New Roman" w:hAnsi="Times New Roman"/>
          <w:sz w:val="20"/>
          <w:szCs w:val="20"/>
        </w:rPr>
      </w:pPr>
      <w:r w:rsidRPr="00AB1451">
        <w:rPr>
          <w:rFonts w:ascii="Times New Roman" w:hAnsi="Times New Roman"/>
          <w:sz w:val="20"/>
          <w:szCs w:val="20"/>
          <w:lang w:val="id-ID"/>
        </w:rPr>
        <w:t>Begitupun pendapat dari Bapak Brigadir Samroni selaku staf Kepala Bagian Urusan Oprasi Satuan Lalu Lintas Polrestabes yang mengatakan bahwa penilangan hanya dilakukan terhadap pelanggaran lalu lintas yang bersifat universal saja, sedangkan modifikasi kendaraan bermotor tidak termasuk dalam pelanggaran lalu lintas yang bersifat universal. Selain itu dari hasil wawancara dengan bengkel dan konsumen mengatakan bahwa selama ini masih belum ada</w:t>
      </w:r>
      <w:r w:rsidR="00C92F25">
        <w:rPr>
          <w:rFonts w:ascii="Times New Roman" w:hAnsi="Times New Roman"/>
          <w:sz w:val="20"/>
          <w:szCs w:val="20"/>
          <w:lang w:val="id-ID"/>
        </w:rPr>
        <w:t>nya</w:t>
      </w:r>
      <w:r w:rsidRPr="00AB1451">
        <w:rPr>
          <w:rFonts w:ascii="Times New Roman" w:hAnsi="Times New Roman"/>
          <w:sz w:val="20"/>
          <w:szCs w:val="20"/>
          <w:lang w:val="id-ID"/>
        </w:rPr>
        <w:t xml:space="preserve"> teguran ataupun tindakan apapun dari pihak kepolisian yang khusus menangani pelangggaran modifikasi kendaraan bermotor.</w:t>
      </w:r>
    </w:p>
    <w:p w14:paraId="28403C93" w14:textId="3E6C5B59" w:rsidR="00721360" w:rsidRPr="00721360" w:rsidRDefault="00721360" w:rsidP="0012417F">
      <w:pPr>
        <w:spacing w:after="0"/>
        <w:ind w:firstLine="426"/>
        <w:jc w:val="both"/>
        <w:rPr>
          <w:rFonts w:ascii="Times New Roman" w:hAnsi="Times New Roman"/>
          <w:sz w:val="20"/>
          <w:szCs w:val="20"/>
        </w:rPr>
      </w:pPr>
      <w:r w:rsidRPr="00721360">
        <w:rPr>
          <w:rFonts w:ascii="Times New Roman" w:hAnsi="Times New Roman"/>
          <w:sz w:val="20"/>
          <w:szCs w:val="20"/>
        </w:rPr>
        <w:t>Berdasarkan teori yang yang dikemukakan oleh Soerjono Soekanto tentang faktor-faktor yang mempengaruhi penegakan hukum, efektif atau tidaknya suatu aturan ditentukan oleh 5 (lima) faktor, yaitu :</w:t>
      </w:r>
    </w:p>
    <w:p w14:paraId="4360A706" w14:textId="77777777" w:rsidR="00721360" w:rsidRPr="00721360" w:rsidRDefault="00721360" w:rsidP="008F2A9E">
      <w:pPr>
        <w:spacing w:after="0" w:line="240" w:lineRule="auto"/>
        <w:ind w:firstLine="426"/>
        <w:jc w:val="both"/>
        <w:rPr>
          <w:rFonts w:ascii="Times New Roman" w:hAnsi="Times New Roman"/>
          <w:sz w:val="20"/>
          <w:szCs w:val="20"/>
        </w:rPr>
      </w:pPr>
      <w:r w:rsidRPr="00721360">
        <w:rPr>
          <w:rFonts w:ascii="Times New Roman" w:hAnsi="Times New Roman"/>
          <w:sz w:val="20"/>
          <w:szCs w:val="20"/>
        </w:rPr>
        <w:t>1.</w:t>
      </w:r>
      <w:r w:rsidRPr="00721360">
        <w:rPr>
          <w:rFonts w:ascii="Times New Roman" w:hAnsi="Times New Roman"/>
          <w:sz w:val="20"/>
          <w:szCs w:val="20"/>
        </w:rPr>
        <w:tab/>
        <w:t xml:space="preserve">Faktor hukumnya sendiri </w:t>
      </w:r>
    </w:p>
    <w:p w14:paraId="6DF45FED" w14:textId="77777777" w:rsidR="00721360" w:rsidRPr="00721360" w:rsidRDefault="00721360" w:rsidP="008F2A9E">
      <w:pPr>
        <w:spacing w:after="0" w:line="240" w:lineRule="auto"/>
        <w:ind w:left="709" w:hanging="283"/>
        <w:jc w:val="both"/>
        <w:rPr>
          <w:rFonts w:ascii="Times New Roman" w:hAnsi="Times New Roman"/>
          <w:sz w:val="20"/>
          <w:szCs w:val="20"/>
        </w:rPr>
      </w:pPr>
      <w:r w:rsidRPr="00721360">
        <w:rPr>
          <w:rFonts w:ascii="Times New Roman" w:hAnsi="Times New Roman"/>
          <w:sz w:val="20"/>
          <w:szCs w:val="20"/>
        </w:rPr>
        <w:t>2.</w:t>
      </w:r>
      <w:r w:rsidRPr="00721360">
        <w:rPr>
          <w:rFonts w:ascii="Times New Roman" w:hAnsi="Times New Roman"/>
          <w:sz w:val="20"/>
          <w:szCs w:val="20"/>
        </w:rPr>
        <w:tab/>
        <w:t>Faktor penegak hukum, (aparat penegak hukum)</w:t>
      </w:r>
    </w:p>
    <w:p w14:paraId="531103A1" w14:textId="77777777" w:rsidR="00721360" w:rsidRPr="00721360" w:rsidRDefault="00721360" w:rsidP="00721360">
      <w:pPr>
        <w:spacing w:after="0"/>
        <w:ind w:left="709" w:hanging="283"/>
        <w:jc w:val="both"/>
        <w:rPr>
          <w:rFonts w:ascii="Times New Roman" w:hAnsi="Times New Roman"/>
          <w:sz w:val="20"/>
          <w:szCs w:val="20"/>
        </w:rPr>
      </w:pPr>
      <w:r w:rsidRPr="00721360">
        <w:rPr>
          <w:rFonts w:ascii="Times New Roman" w:hAnsi="Times New Roman"/>
          <w:sz w:val="20"/>
          <w:szCs w:val="20"/>
        </w:rPr>
        <w:t>3.</w:t>
      </w:r>
      <w:r w:rsidRPr="00721360">
        <w:rPr>
          <w:rFonts w:ascii="Times New Roman" w:hAnsi="Times New Roman"/>
          <w:sz w:val="20"/>
          <w:szCs w:val="20"/>
        </w:rPr>
        <w:tab/>
        <w:t>Faktor sarana atau fasilitas yang mendukung penegakkan hukum.</w:t>
      </w:r>
    </w:p>
    <w:p w14:paraId="4EC50D21" w14:textId="77777777" w:rsidR="00721360" w:rsidRPr="00721360" w:rsidRDefault="00721360" w:rsidP="00721360">
      <w:pPr>
        <w:spacing w:after="0"/>
        <w:ind w:firstLine="426"/>
        <w:jc w:val="both"/>
        <w:rPr>
          <w:rFonts w:ascii="Times New Roman" w:hAnsi="Times New Roman"/>
          <w:sz w:val="20"/>
          <w:szCs w:val="20"/>
        </w:rPr>
      </w:pPr>
      <w:r w:rsidRPr="00721360">
        <w:rPr>
          <w:rFonts w:ascii="Times New Roman" w:hAnsi="Times New Roman"/>
          <w:sz w:val="20"/>
          <w:szCs w:val="20"/>
        </w:rPr>
        <w:t>4.</w:t>
      </w:r>
      <w:r w:rsidRPr="00721360">
        <w:rPr>
          <w:rFonts w:ascii="Times New Roman" w:hAnsi="Times New Roman"/>
          <w:sz w:val="20"/>
          <w:szCs w:val="20"/>
        </w:rPr>
        <w:tab/>
        <w:t xml:space="preserve">Faktor masyarakat, </w:t>
      </w:r>
    </w:p>
    <w:p w14:paraId="78959C6D" w14:textId="3EE456A1" w:rsidR="00721360" w:rsidRPr="00721360" w:rsidRDefault="00721360" w:rsidP="00721360">
      <w:pPr>
        <w:spacing w:after="0"/>
        <w:ind w:left="709" w:hanging="283"/>
        <w:jc w:val="both"/>
        <w:rPr>
          <w:rFonts w:ascii="Times New Roman" w:hAnsi="Times New Roman"/>
          <w:sz w:val="20"/>
          <w:szCs w:val="20"/>
        </w:rPr>
      </w:pPr>
      <w:r w:rsidRPr="00721360">
        <w:rPr>
          <w:rFonts w:ascii="Times New Roman" w:hAnsi="Times New Roman"/>
          <w:sz w:val="20"/>
          <w:szCs w:val="20"/>
        </w:rPr>
        <w:t>5.</w:t>
      </w:r>
      <w:r w:rsidRPr="00721360">
        <w:rPr>
          <w:rFonts w:ascii="Times New Roman" w:hAnsi="Times New Roman"/>
          <w:sz w:val="20"/>
          <w:szCs w:val="20"/>
        </w:rPr>
        <w:tab/>
        <w:t xml:space="preserve">Faktor kebudayaan. </w:t>
      </w:r>
    </w:p>
    <w:p w14:paraId="1E9F01F4" w14:textId="14EDDD9A" w:rsidR="00721360" w:rsidRPr="00721360" w:rsidRDefault="00721360" w:rsidP="00721360">
      <w:pPr>
        <w:spacing w:after="0"/>
        <w:ind w:firstLine="426"/>
        <w:jc w:val="both"/>
        <w:rPr>
          <w:rFonts w:ascii="Times New Roman" w:hAnsi="Times New Roman"/>
          <w:sz w:val="20"/>
          <w:szCs w:val="20"/>
        </w:rPr>
      </w:pPr>
      <w:r w:rsidRPr="00721360">
        <w:rPr>
          <w:rFonts w:ascii="Times New Roman" w:hAnsi="Times New Roman"/>
          <w:sz w:val="20"/>
          <w:szCs w:val="20"/>
        </w:rPr>
        <w:t>Faktor-faktor di atas</w:t>
      </w:r>
      <w:r w:rsidR="00C92F25">
        <w:rPr>
          <w:rFonts w:ascii="Times New Roman" w:hAnsi="Times New Roman"/>
          <w:sz w:val="20"/>
          <w:szCs w:val="20"/>
        </w:rPr>
        <w:t xml:space="preserve"> saling berkaitan,p</w:t>
      </w:r>
      <w:r w:rsidRPr="00721360">
        <w:rPr>
          <w:rFonts w:ascii="Times New Roman" w:hAnsi="Times New Roman"/>
          <w:sz w:val="20"/>
          <w:szCs w:val="20"/>
        </w:rPr>
        <w:t xml:space="preserve">enegakan hukum akan menjadi tidak berjalan sebagaimana mestinya atau akan terganggu jika ada faktor yang </w:t>
      </w:r>
      <w:r w:rsidRPr="00721360">
        <w:rPr>
          <w:rFonts w:ascii="Times New Roman" w:hAnsi="Times New Roman"/>
          <w:sz w:val="20"/>
          <w:szCs w:val="20"/>
        </w:rPr>
        <w:lastRenderedPageBreak/>
        <w:t>tidak terpenuhi</w:t>
      </w:r>
      <w:r w:rsidR="00301754">
        <w:rPr>
          <w:rFonts w:ascii="Times New Roman" w:hAnsi="Times New Roman"/>
          <w:sz w:val="20"/>
          <w:szCs w:val="20"/>
        </w:rPr>
        <w:fldChar w:fldCharType="begin" w:fldLock="1"/>
      </w:r>
      <w:r w:rsidR="00DA142F">
        <w:rPr>
          <w:rFonts w:ascii="Times New Roman" w:hAnsi="Times New Roman"/>
          <w:sz w:val="20"/>
          <w:szCs w:val="20"/>
        </w:rPr>
        <w:instrText>ADDIN CSL_CITATION {"citationItems":[{"id":"ITEM-1","itemData":{"ISSN":"2407-6562","author":[{"dropping-particle":"","family":"Sanyoto","given":"Sanyoto","non-dropping-particle":"","parse-names":false,"suffix":""}],"container-title":"Jurnal Dinamika Hukum","id":"ITEM-1","issue":"3","issued":{"date-parts":[["2008"]]},"page":"199-204","title":"Penegakan Hukum di Indonesia","type":"article-journal","volume":"8"},"uris":["http://www.mendeley.com/documents/?uuid=c6258d03-f883-4708-b76d-6861402b318b"]}],"mendeley":{"formattedCitation":"(Sanyoto, 2008)","plainTextFormattedCitation":"(Sanyoto, 2008)","previouslyFormattedCitation":"(Sanyoto, 2008)"},"properties":{"noteIndex":0},"schema":"https://github.com/citation-style-language/schema/raw/master/csl-citation.json"}</w:instrText>
      </w:r>
      <w:r w:rsidR="00301754">
        <w:rPr>
          <w:rFonts w:ascii="Times New Roman" w:hAnsi="Times New Roman"/>
          <w:sz w:val="20"/>
          <w:szCs w:val="20"/>
        </w:rPr>
        <w:fldChar w:fldCharType="separate"/>
      </w:r>
      <w:r w:rsidR="00301754" w:rsidRPr="00301754">
        <w:rPr>
          <w:rFonts w:ascii="Times New Roman" w:hAnsi="Times New Roman"/>
          <w:noProof/>
          <w:sz w:val="20"/>
          <w:szCs w:val="20"/>
        </w:rPr>
        <w:t>(Sanyoto, 2008)</w:t>
      </w:r>
      <w:r w:rsidR="00301754">
        <w:rPr>
          <w:rFonts w:ascii="Times New Roman" w:hAnsi="Times New Roman"/>
          <w:sz w:val="20"/>
          <w:szCs w:val="20"/>
        </w:rPr>
        <w:fldChar w:fldCharType="end"/>
      </w:r>
      <w:r w:rsidRPr="00721360">
        <w:rPr>
          <w:rFonts w:ascii="Times New Roman" w:hAnsi="Times New Roman"/>
          <w:sz w:val="20"/>
          <w:szCs w:val="20"/>
        </w:rPr>
        <w:t>. Problematik penegakan hukum terletak kepada faktor-faktor yang mempengaruhinya.</w:t>
      </w:r>
    </w:p>
    <w:p w14:paraId="7A84037B" w14:textId="798A70BD" w:rsidR="00AB1451" w:rsidRDefault="00721360" w:rsidP="00C92F25">
      <w:pPr>
        <w:spacing w:after="0"/>
        <w:ind w:firstLine="426"/>
        <w:jc w:val="both"/>
        <w:rPr>
          <w:rFonts w:ascii="Times New Roman" w:hAnsi="Times New Roman"/>
          <w:sz w:val="20"/>
          <w:szCs w:val="20"/>
        </w:rPr>
      </w:pPr>
      <w:r w:rsidRPr="00721360">
        <w:rPr>
          <w:rFonts w:ascii="Times New Roman" w:hAnsi="Times New Roman"/>
          <w:sz w:val="20"/>
          <w:szCs w:val="20"/>
        </w:rPr>
        <w:t xml:space="preserve">Berkaitan dengan </w:t>
      </w:r>
      <w:r w:rsidR="00C92F25">
        <w:rPr>
          <w:rFonts w:ascii="Times New Roman" w:hAnsi="Times New Roman"/>
          <w:sz w:val="20"/>
          <w:szCs w:val="20"/>
        </w:rPr>
        <w:t>faktor</w:t>
      </w:r>
      <w:r w:rsidR="00C92F25">
        <w:rPr>
          <w:rFonts w:ascii="Times New Roman" w:hAnsi="Times New Roman"/>
          <w:sz w:val="20"/>
          <w:szCs w:val="20"/>
          <w:lang w:val="id-ID"/>
        </w:rPr>
        <w:t xml:space="preserve"> </w:t>
      </w:r>
      <w:r w:rsidRPr="00721360">
        <w:rPr>
          <w:rFonts w:ascii="Times New Roman" w:hAnsi="Times New Roman"/>
          <w:sz w:val="20"/>
          <w:szCs w:val="20"/>
        </w:rPr>
        <w:t>yang menghambat penegakan hukum Pasal 277 UU LLAJ dapat diuraikan sebagai berikut.</w:t>
      </w:r>
    </w:p>
    <w:p w14:paraId="028C4115" w14:textId="46EE5468" w:rsidR="00721360" w:rsidRPr="00C92F25" w:rsidRDefault="00A17F5A" w:rsidP="00C92F25">
      <w:pPr>
        <w:pStyle w:val="ListParagraph"/>
        <w:numPr>
          <w:ilvl w:val="0"/>
          <w:numId w:val="7"/>
        </w:numPr>
        <w:spacing w:after="0" w:line="240" w:lineRule="auto"/>
        <w:jc w:val="both"/>
        <w:rPr>
          <w:rFonts w:ascii="Times New Roman" w:hAnsi="Times New Roman"/>
        </w:rPr>
      </w:pPr>
      <w:r w:rsidRPr="00091AC1">
        <w:rPr>
          <w:rFonts w:ascii="Times New Roman" w:hAnsi="Times New Roman"/>
        </w:rPr>
        <w:t xml:space="preserve"> Faktor Hukum</w:t>
      </w:r>
    </w:p>
    <w:p w14:paraId="59A968D7" w14:textId="77777777" w:rsidR="00721360" w:rsidRPr="00721360" w:rsidRDefault="00721360" w:rsidP="00721360">
      <w:pPr>
        <w:spacing w:after="0"/>
        <w:ind w:firstLine="426"/>
        <w:jc w:val="both"/>
        <w:rPr>
          <w:rFonts w:ascii="Times New Roman" w:hAnsi="Times New Roman"/>
          <w:sz w:val="20"/>
          <w:szCs w:val="20"/>
        </w:rPr>
      </w:pPr>
      <w:r w:rsidRPr="00721360">
        <w:rPr>
          <w:rFonts w:ascii="Times New Roman" w:hAnsi="Times New Roman"/>
          <w:sz w:val="20"/>
          <w:szCs w:val="20"/>
        </w:rPr>
        <w:t>Menurut Soerjono Soekanto pada faktor pertama yang harus terpenuhi adalah :</w:t>
      </w:r>
    </w:p>
    <w:p w14:paraId="5327F25F" w14:textId="77777777" w:rsidR="00721360" w:rsidRPr="00721360" w:rsidRDefault="00721360" w:rsidP="00721360">
      <w:pPr>
        <w:spacing w:after="0"/>
        <w:ind w:left="709" w:hanging="283"/>
        <w:jc w:val="both"/>
        <w:rPr>
          <w:rFonts w:ascii="Times New Roman" w:hAnsi="Times New Roman"/>
          <w:sz w:val="20"/>
          <w:szCs w:val="20"/>
        </w:rPr>
      </w:pPr>
      <w:r w:rsidRPr="00721360">
        <w:rPr>
          <w:rFonts w:ascii="Times New Roman" w:hAnsi="Times New Roman"/>
          <w:sz w:val="20"/>
          <w:szCs w:val="20"/>
        </w:rPr>
        <w:t>1.</w:t>
      </w:r>
      <w:r w:rsidRPr="00721360">
        <w:rPr>
          <w:rFonts w:ascii="Times New Roman" w:hAnsi="Times New Roman"/>
          <w:sz w:val="20"/>
          <w:szCs w:val="20"/>
        </w:rPr>
        <w:tab/>
        <w:t xml:space="preserve">Peraturan yang ada mengenai bidang-bidang kehidupan tertentu sudah cukup sistematis. </w:t>
      </w:r>
    </w:p>
    <w:p w14:paraId="3E8A176E" w14:textId="77777777" w:rsidR="00721360" w:rsidRPr="00721360" w:rsidRDefault="00721360" w:rsidP="00721360">
      <w:pPr>
        <w:spacing w:after="0"/>
        <w:ind w:left="709" w:hanging="283"/>
        <w:jc w:val="both"/>
        <w:rPr>
          <w:rFonts w:ascii="Times New Roman" w:hAnsi="Times New Roman"/>
          <w:sz w:val="20"/>
          <w:szCs w:val="20"/>
        </w:rPr>
      </w:pPr>
      <w:r w:rsidRPr="00721360">
        <w:rPr>
          <w:rFonts w:ascii="Times New Roman" w:hAnsi="Times New Roman"/>
          <w:sz w:val="20"/>
          <w:szCs w:val="20"/>
        </w:rPr>
        <w:t>2.</w:t>
      </w:r>
      <w:r w:rsidRPr="00721360">
        <w:rPr>
          <w:rFonts w:ascii="Times New Roman" w:hAnsi="Times New Roman"/>
          <w:sz w:val="20"/>
          <w:szCs w:val="20"/>
        </w:rPr>
        <w:tab/>
        <w:t xml:space="preserve">Peraturan yang ada mengenai bidang-bidang kehidupan tertentu sudah cukup sinkron, secara hierarki dan horizontal tidak ada pertentangan. </w:t>
      </w:r>
    </w:p>
    <w:p w14:paraId="52B1A689" w14:textId="77777777" w:rsidR="00721360" w:rsidRPr="00721360" w:rsidRDefault="00721360" w:rsidP="00721360">
      <w:pPr>
        <w:spacing w:after="0"/>
        <w:ind w:left="709" w:hanging="283"/>
        <w:jc w:val="both"/>
        <w:rPr>
          <w:rFonts w:ascii="Times New Roman" w:hAnsi="Times New Roman"/>
          <w:sz w:val="20"/>
          <w:szCs w:val="20"/>
        </w:rPr>
      </w:pPr>
      <w:r w:rsidRPr="00721360">
        <w:rPr>
          <w:rFonts w:ascii="Times New Roman" w:hAnsi="Times New Roman"/>
          <w:sz w:val="20"/>
          <w:szCs w:val="20"/>
        </w:rPr>
        <w:t>3.</w:t>
      </w:r>
      <w:r w:rsidRPr="00721360">
        <w:rPr>
          <w:rFonts w:ascii="Times New Roman" w:hAnsi="Times New Roman"/>
          <w:sz w:val="20"/>
          <w:szCs w:val="20"/>
        </w:rPr>
        <w:tab/>
        <w:t xml:space="preserve">Secara kualitatif dan kuantitatif peraturan-peraturan yang mengatur bidang-bidang kehidupan tertentu sudah mencukupi. </w:t>
      </w:r>
    </w:p>
    <w:p w14:paraId="044EABDE" w14:textId="77777777" w:rsidR="00721360" w:rsidRDefault="00721360" w:rsidP="00C92F25">
      <w:pPr>
        <w:spacing w:after="0"/>
        <w:ind w:left="709" w:hanging="283"/>
        <w:jc w:val="both"/>
        <w:rPr>
          <w:rFonts w:ascii="Times New Roman" w:hAnsi="Times New Roman"/>
          <w:sz w:val="20"/>
          <w:szCs w:val="20"/>
        </w:rPr>
      </w:pPr>
      <w:r w:rsidRPr="00721360">
        <w:rPr>
          <w:rFonts w:ascii="Times New Roman" w:hAnsi="Times New Roman"/>
          <w:sz w:val="20"/>
          <w:szCs w:val="20"/>
        </w:rPr>
        <w:t>4.</w:t>
      </w:r>
      <w:r w:rsidRPr="00721360">
        <w:rPr>
          <w:rFonts w:ascii="Times New Roman" w:hAnsi="Times New Roman"/>
          <w:sz w:val="20"/>
          <w:szCs w:val="20"/>
        </w:rPr>
        <w:tab/>
        <w:t>Penerbitan peraturan-peraturan tertentu sudah sesuai dengan persyaratan yuridis yang ada</w:t>
      </w:r>
      <w:r>
        <w:rPr>
          <w:rFonts w:ascii="Times New Roman" w:hAnsi="Times New Roman"/>
          <w:sz w:val="20"/>
          <w:szCs w:val="20"/>
        </w:rPr>
        <w:fldChar w:fldCharType="begin" w:fldLock="1"/>
      </w:r>
      <w:r w:rsidR="00E10FE9">
        <w:rPr>
          <w:rFonts w:ascii="Times New Roman" w:hAnsi="Times New Roman"/>
          <w:sz w:val="20"/>
          <w:szCs w:val="20"/>
        </w:rPr>
        <w:instrText>ADDIN CSL_CITATION {"citationItems":[{"id":"ITEM-1","itemData":{"author":[{"dropping-particle":"","family":"Soerjono","given":"Soekanto","non-dropping-particle":"","parse-names":false,"suffix":""}],"container-title":"Bandung: Binacipta","id":"ITEM-1","issued":{"date-parts":[["1983"]]},"title":"Penegakan Hukum","type":"article-journal"},"uris":["http://www.mendeley.com/documents/?uuid=08d4420c-58a7-47ae-84e9-e37c1124e490"]}],"mendeley":{"formattedCitation":"(Soerjono, 1983)","plainTextFormattedCitation":"(Soerjono, 1983)","previouslyFormattedCitation":"(Soerjono, 1983)"},"properties":{"noteIndex":0},"schema":"https://github.com/citation-style-language/schema/raw/master/csl-citation.json"}</w:instrText>
      </w:r>
      <w:r>
        <w:rPr>
          <w:rFonts w:ascii="Times New Roman" w:hAnsi="Times New Roman"/>
          <w:sz w:val="20"/>
          <w:szCs w:val="20"/>
        </w:rPr>
        <w:fldChar w:fldCharType="separate"/>
      </w:r>
      <w:r w:rsidRPr="00721360">
        <w:rPr>
          <w:rFonts w:ascii="Times New Roman" w:hAnsi="Times New Roman"/>
          <w:noProof/>
          <w:sz w:val="20"/>
          <w:szCs w:val="20"/>
        </w:rPr>
        <w:t>(Soerjono, 1983)</w:t>
      </w:r>
      <w:r>
        <w:rPr>
          <w:rFonts w:ascii="Times New Roman" w:hAnsi="Times New Roman"/>
          <w:sz w:val="20"/>
          <w:szCs w:val="20"/>
        </w:rPr>
        <w:fldChar w:fldCharType="end"/>
      </w:r>
      <w:r w:rsidRPr="00721360">
        <w:rPr>
          <w:rFonts w:ascii="Times New Roman" w:hAnsi="Times New Roman"/>
          <w:sz w:val="20"/>
          <w:szCs w:val="20"/>
        </w:rPr>
        <w:t>.</w:t>
      </w:r>
      <w:r>
        <w:rPr>
          <w:rFonts w:ascii="Times New Roman" w:hAnsi="Times New Roman"/>
          <w:sz w:val="20"/>
          <w:szCs w:val="20"/>
        </w:rPr>
        <w:t xml:space="preserve"> </w:t>
      </w:r>
    </w:p>
    <w:p w14:paraId="2C2FCA70" w14:textId="77777777" w:rsidR="00C92F25" w:rsidRDefault="00721360" w:rsidP="00C92F25">
      <w:pPr>
        <w:spacing w:after="40"/>
        <w:ind w:firstLine="426"/>
        <w:jc w:val="both"/>
        <w:rPr>
          <w:rFonts w:ascii="Times New Roman" w:hAnsi="Times New Roman"/>
          <w:sz w:val="20"/>
          <w:szCs w:val="20"/>
        </w:rPr>
      </w:pPr>
      <w:r>
        <w:rPr>
          <w:rFonts w:ascii="Times New Roman" w:hAnsi="Times New Roman"/>
          <w:sz w:val="20"/>
          <w:szCs w:val="20"/>
        </w:rPr>
        <w:t>D</w:t>
      </w:r>
      <w:r w:rsidRPr="00721360">
        <w:rPr>
          <w:rFonts w:ascii="Times New Roman" w:hAnsi="Times New Roman"/>
          <w:sz w:val="20"/>
          <w:szCs w:val="20"/>
        </w:rPr>
        <w:t>ikaitkan dengan Pasal 277 UU 2 Tahun 2009 LLAJ</w:t>
      </w:r>
      <w:r>
        <w:rPr>
          <w:rFonts w:ascii="Times New Roman" w:hAnsi="Times New Roman"/>
          <w:sz w:val="20"/>
          <w:szCs w:val="20"/>
        </w:rPr>
        <w:t xml:space="preserve"> </w:t>
      </w:r>
      <w:r w:rsidRPr="00721360">
        <w:rPr>
          <w:rFonts w:ascii="Times New Roman" w:hAnsi="Times New Roman"/>
          <w:sz w:val="20"/>
          <w:szCs w:val="20"/>
        </w:rPr>
        <w:t>Dari keempat point diatas bila dihubungkan dengan bunyi Pasal 277 UU LLAJ tersebut, maka  pada faktor hukum masih belum sesuai tugas dan wewenang Kepolisan yang mana disebutkan di Pasal 4 UU 2 Tahun 2002 Teentang Kepolisian</w:t>
      </w:r>
      <w:r>
        <w:rPr>
          <w:rFonts w:ascii="Times New Roman" w:hAnsi="Times New Roman"/>
          <w:sz w:val="20"/>
          <w:szCs w:val="20"/>
        </w:rPr>
        <w:t>.</w:t>
      </w:r>
      <w:r w:rsidRPr="00721360">
        <w:t xml:space="preserve"> </w:t>
      </w:r>
      <w:r w:rsidRPr="00721360">
        <w:rPr>
          <w:rFonts w:ascii="Times New Roman" w:hAnsi="Times New Roman"/>
          <w:sz w:val="20"/>
          <w:szCs w:val="20"/>
        </w:rPr>
        <w:t>Tetapi jika dikaitkan dengan pendapat Soerjono Soekanto sangat sesuai secara sistematis mengenai bidang-bidang kehidupan t</w:t>
      </w:r>
      <w:r w:rsidR="00C92F25">
        <w:rPr>
          <w:rFonts w:ascii="Times New Roman" w:hAnsi="Times New Roman"/>
          <w:sz w:val="20"/>
          <w:szCs w:val="20"/>
        </w:rPr>
        <w:t xml:space="preserve">ertentu sudah cukup sistematis. </w:t>
      </w:r>
    </w:p>
    <w:p w14:paraId="56E5EBD3" w14:textId="461DC0F5" w:rsidR="00721360" w:rsidRDefault="00721360" w:rsidP="00C92F25">
      <w:pPr>
        <w:spacing w:after="40"/>
        <w:ind w:firstLine="426"/>
        <w:jc w:val="both"/>
        <w:rPr>
          <w:rFonts w:ascii="Times New Roman" w:hAnsi="Times New Roman"/>
          <w:sz w:val="20"/>
          <w:szCs w:val="20"/>
        </w:rPr>
      </w:pPr>
      <w:r w:rsidRPr="00721360">
        <w:rPr>
          <w:rFonts w:ascii="Times New Roman" w:hAnsi="Times New Roman"/>
          <w:sz w:val="20"/>
          <w:szCs w:val="20"/>
        </w:rPr>
        <w:t xml:space="preserve">Sistematis kehidupan </w:t>
      </w:r>
      <w:r w:rsidR="00C92F25">
        <w:rPr>
          <w:rFonts w:ascii="Times New Roman" w:hAnsi="Times New Roman"/>
          <w:sz w:val="20"/>
          <w:szCs w:val="20"/>
          <w:lang w:val="id-ID"/>
        </w:rPr>
        <w:t>dapat</w:t>
      </w:r>
      <w:r w:rsidRPr="00721360">
        <w:rPr>
          <w:rFonts w:ascii="Times New Roman" w:hAnsi="Times New Roman"/>
          <w:sz w:val="20"/>
          <w:szCs w:val="20"/>
        </w:rPr>
        <w:t xml:space="preserve"> </w:t>
      </w:r>
      <w:r w:rsidR="00C92F25">
        <w:rPr>
          <w:rFonts w:ascii="Times New Roman" w:hAnsi="Times New Roman"/>
          <w:sz w:val="20"/>
          <w:szCs w:val="20"/>
          <w:lang w:val="id-ID"/>
        </w:rPr>
        <w:t>di</w:t>
      </w:r>
      <w:r w:rsidRPr="00721360">
        <w:rPr>
          <w:rFonts w:ascii="Times New Roman" w:hAnsi="Times New Roman"/>
          <w:sz w:val="20"/>
          <w:szCs w:val="20"/>
        </w:rPr>
        <w:t>uraikan bahwa peraturan yang tertulis diatas  itu sangat diperlukan dalam berlalu lintas untuk mencegah terjadinya hal-hal yang tidak diinginkan berkaitan dengan keamanan dan ketert</w:t>
      </w:r>
      <w:r w:rsidR="00C92F25">
        <w:rPr>
          <w:rFonts w:ascii="Times New Roman" w:hAnsi="Times New Roman"/>
          <w:sz w:val="20"/>
          <w:szCs w:val="20"/>
        </w:rPr>
        <w:t>iban berkendaraan. K</w:t>
      </w:r>
      <w:r w:rsidRPr="00721360">
        <w:rPr>
          <w:rFonts w:ascii="Times New Roman" w:hAnsi="Times New Roman"/>
          <w:sz w:val="20"/>
          <w:szCs w:val="20"/>
        </w:rPr>
        <w:t>emudian tujuan Pasal 277 UU 2 Tahun 2009 LLAJ adalah untuk mengawasi praktik modifikasi kendaraan bermotor dan sebagai alat untuk membatasi modifikasi kendaraan bermotor yang merubahbentuk asli kendaraan bermotor menjadi tidak sesuai dengan peraturan perundang-undangan yang telah dibuat dan memodifikasi kendaraan bermotor secara berlebihan yang juga dapat membahayakan pengendaranya dan pengendara motor lain di jalan raya.</w:t>
      </w:r>
    </w:p>
    <w:p w14:paraId="4D94DF82" w14:textId="77777777" w:rsidR="00024703" w:rsidRPr="00B82ACE" w:rsidRDefault="00024703" w:rsidP="007C3816">
      <w:pPr>
        <w:pStyle w:val="ListParagraph"/>
        <w:numPr>
          <w:ilvl w:val="0"/>
          <w:numId w:val="7"/>
        </w:numPr>
        <w:spacing w:after="0" w:line="240" w:lineRule="auto"/>
        <w:jc w:val="both"/>
        <w:rPr>
          <w:rFonts w:ascii="Times New Roman" w:hAnsi="Times New Roman"/>
        </w:rPr>
      </w:pPr>
      <w:r w:rsidRPr="00B82ACE">
        <w:rPr>
          <w:rFonts w:ascii="Times New Roman" w:hAnsi="Times New Roman"/>
        </w:rPr>
        <w:t>Faktor Penegak hukum</w:t>
      </w:r>
    </w:p>
    <w:p w14:paraId="3E59B30D" w14:textId="1D293A4D" w:rsidR="00C92F25" w:rsidRDefault="00E10FE9" w:rsidP="00C92F25">
      <w:pPr>
        <w:spacing w:after="40"/>
        <w:ind w:firstLine="426"/>
        <w:jc w:val="both"/>
        <w:rPr>
          <w:rFonts w:ascii="Times New Roman" w:hAnsi="Times New Roman"/>
          <w:sz w:val="20"/>
          <w:szCs w:val="20"/>
        </w:rPr>
      </w:pPr>
      <w:r w:rsidRPr="00E10FE9">
        <w:rPr>
          <w:rFonts w:ascii="Times New Roman" w:hAnsi="Times New Roman"/>
          <w:sz w:val="20"/>
          <w:szCs w:val="20"/>
        </w:rPr>
        <w:t>Pada faktor kedua yang menentukan kinerja hukum tertulis adalah aparat penegak hukum.</w:t>
      </w:r>
      <w:r w:rsidR="00C92F25">
        <w:rPr>
          <w:rFonts w:ascii="Times New Roman" w:hAnsi="Times New Roman"/>
          <w:sz w:val="20"/>
          <w:szCs w:val="20"/>
          <w:lang w:val="id-ID"/>
        </w:rPr>
        <w:t xml:space="preserve"> </w:t>
      </w:r>
      <w:r w:rsidRPr="00E10FE9">
        <w:rPr>
          <w:rFonts w:ascii="Times New Roman" w:hAnsi="Times New Roman"/>
          <w:sz w:val="20"/>
          <w:szCs w:val="20"/>
        </w:rPr>
        <w:t xml:space="preserve">Bahwasanya aparat penegak hukum yang berwenang sehingga aparat penegak hukum tersebut dapat </w:t>
      </w:r>
      <w:r w:rsidRPr="00E10FE9">
        <w:rPr>
          <w:rFonts w:ascii="Times New Roman" w:hAnsi="Times New Roman"/>
          <w:sz w:val="20"/>
          <w:szCs w:val="20"/>
        </w:rPr>
        <w:lastRenderedPageBreak/>
        <w:t>melakukan tugasnya dengan baik. Kehandalan dalam kaitannya disini adalah meliputi keterampilan profesional dan mempunyai mental yang baik</w:t>
      </w:r>
      <w:r>
        <w:rPr>
          <w:rFonts w:ascii="Times New Roman" w:hAnsi="Times New Roman"/>
          <w:sz w:val="20"/>
          <w:szCs w:val="20"/>
        </w:rPr>
        <w:fldChar w:fldCharType="begin" w:fldLock="1"/>
      </w:r>
      <w:r>
        <w:rPr>
          <w:rFonts w:ascii="Times New Roman" w:hAnsi="Times New Roman"/>
          <w:sz w:val="20"/>
          <w:szCs w:val="20"/>
        </w:rPr>
        <w:instrText>ADDIN CSL_CITATION {"citationItems":[{"id":"ITEM-1","itemData":{"author":[{"dropping-particle":"","family":"Soerjono","given":"Soekanto","non-dropping-particle":"","parse-names":false,"suffix":""}],"container-title":"Bandung: Binacipta","id":"ITEM-1","issued":{"date-parts":[["1983"]]},"title":"Penegakan Hukum","type":"article-journal"},"uris":["http://www.mendeley.com/documents/?uuid=08d4420c-58a7-47ae-84e9-e37c1124e490"]}],"mendeley":{"formattedCitation":"(Soerjono, 1983)","plainTextFormattedCitation":"(Soerjono, 1983)","previouslyFormattedCitation":"(Soerjono, 1983)"},"properties":{"noteIndex":0},"schema":"https://github.com/citation-style-language/schema/raw/master/csl-citation.json"}</w:instrText>
      </w:r>
      <w:r>
        <w:rPr>
          <w:rFonts w:ascii="Times New Roman" w:hAnsi="Times New Roman"/>
          <w:sz w:val="20"/>
          <w:szCs w:val="20"/>
        </w:rPr>
        <w:fldChar w:fldCharType="separate"/>
      </w:r>
      <w:r w:rsidRPr="00E10FE9">
        <w:rPr>
          <w:rFonts w:ascii="Times New Roman" w:hAnsi="Times New Roman"/>
          <w:noProof/>
          <w:sz w:val="20"/>
          <w:szCs w:val="20"/>
        </w:rPr>
        <w:t>(Soerjono, 1983)</w:t>
      </w:r>
      <w:r>
        <w:rPr>
          <w:rFonts w:ascii="Times New Roman" w:hAnsi="Times New Roman"/>
          <w:sz w:val="20"/>
          <w:szCs w:val="20"/>
        </w:rPr>
        <w:fldChar w:fldCharType="end"/>
      </w:r>
      <w:r w:rsidRPr="00E10FE9">
        <w:rPr>
          <w:rFonts w:ascii="Times New Roman" w:hAnsi="Times New Roman"/>
          <w:sz w:val="20"/>
          <w:szCs w:val="20"/>
        </w:rPr>
        <w:t>.</w:t>
      </w:r>
    </w:p>
    <w:p w14:paraId="773A071A" w14:textId="3BB232F5" w:rsidR="00B84951" w:rsidRDefault="00B84951" w:rsidP="00C92F25">
      <w:pPr>
        <w:spacing w:after="0"/>
        <w:ind w:firstLine="426"/>
        <w:jc w:val="both"/>
        <w:rPr>
          <w:rFonts w:ascii="Times New Roman" w:hAnsi="Times New Roman"/>
          <w:sz w:val="20"/>
          <w:szCs w:val="20"/>
        </w:rPr>
      </w:pPr>
      <w:r w:rsidRPr="00B84951">
        <w:rPr>
          <w:rFonts w:ascii="Times New Roman" w:hAnsi="Times New Roman"/>
          <w:sz w:val="20"/>
          <w:szCs w:val="20"/>
        </w:rPr>
        <w:t>Aparat penegak hukum yang berwenang dalam menerapkan dan melaksanakan Pasal 277 UU LLAJ adalah Polrestabes Surabaya. Polisi sebagai organ pemerintah dengan tugas mengawasi, terjaminnya keamanan, ketertiban, dan tegaknya hukum, serta terbinanya ketenteraman, yang mengandung kemampuan membina serta mengembangkan potensi dan kekuatan masyarakat dalam menangkal, mencegah, dan menanggulangi segala bentuk pelanggaran hukum dan bentuk-bentuk gangguan lainnya yang dapat meresahkan masyarakat</w:t>
      </w:r>
      <w:r>
        <w:rPr>
          <w:rFonts w:ascii="Times New Roman" w:hAnsi="Times New Roman"/>
          <w:sz w:val="20"/>
          <w:szCs w:val="20"/>
        </w:rPr>
        <w:fldChar w:fldCharType="begin" w:fldLock="1"/>
      </w:r>
      <w:r w:rsidR="008114C9">
        <w:rPr>
          <w:rFonts w:ascii="Times New Roman" w:hAnsi="Times New Roman"/>
          <w:sz w:val="20"/>
          <w:szCs w:val="20"/>
        </w:rPr>
        <w:instrText>ADDIN CSL_CITATION {"citationItems":[{"id":"ITEM-1","itemData":{"author":[{"dropping-particle":"","family":"Kelana Momo","given":"","non-dropping-particle":"","parse-names":false,"suffix":""}],"id":"ITEM-1","issued":{"date-parts":[["1984"]]},"title":"Hukum Kepolisian. Perkembangan di Indonesia Suatustudi Histories Komperatif","type":"book"},"uris":["http://www.mendeley.com/documents/?uuid=20b58be1-82a3-4c9c-83af-5d3fef9ff6d7"]}],"mendeley":{"formattedCitation":"(Kelana Momo, 1984)","plainTextFormattedCitation":"(Kelana Momo, 1984)","previouslyFormattedCitation":"(Kelana Momo, 1984)"},"properties":{"noteIndex":0},"schema":"https://github.com/citation-style-language/schema/raw/master/csl-citation.json"}</w:instrText>
      </w:r>
      <w:r>
        <w:rPr>
          <w:rFonts w:ascii="Times New Roman" w:hAnsi="Times New Roman"/>
          <w:sz w:val="20"/>
          <w:szCs w:val="20"/>
        </w:rPr>
        <w:fldChar w:fldCharType="separate"/>
      </w:r>
      <w:r w:rsidRPr="00B84951">
        <w:rPr>
          <w:rFonts w:ascii="Times New Roman" w:hAnsi="Times New Roman"/>
          <w:noProof/>
          <w:sz w:val="20"/>
          <w:szCs w:val="20"/>
        </w:rPr>
        <w:t>(Kelana Momo, 1984)</w:t>
      </w:r>
      <w:r>
        <w:rPr>
          <w:rFonts w:ascii="Times New Roman" w:hAnsi="Times New Roman"/>
          <w:sz w:val="20"/>
          <w:szCs w:val="20"/>
        </w:rPr>
        <w:fldChar w:fldCharType="end"/>
      </w:r>
      <w:r>
        <w:rPr>
          <w:rFonts w:ascii="Times New Roman" w:hAnsi="Times New Roman"/>
          <w:sz w:val="20"/>
          <w:szCs w:val="20"/>
        </w:rPr>
        <w:t xml:space="preserve">. </w:t>
      </w:r>
    </w:p>
    <w:p w14:paraId="082F66C3" w14:textId="3473E7C5" w:rsidR="008114C9" w:rsidRPr="008114C9" w:rsidRDefault="00342A93" w:rsidP="00C92F25">
      <w:pPr>
        <w:spacing w:after="0"/>
        <w:ind w:firstLine="426"/>
        <w:jc w:val="both"/>
        <w:rPr>
          <w:rFonts w:ascii="Times New Roman" w:hAnsi="Times New Roman"/>
          <w:sz w:val="20"/>
          <w:szCs w:val="20"/>
        </w:rPr>
      </w:pPr>
      <w:r>
        <w:rPr>
          <w:rFonts w:ascii="Times New Roman" w:hAnsi="Times New Roman"/>
          <w:sz w:val="20"/>
          <w:szCs w:val="20"/>
        </w:rPr>
        <w:t>D</w:t>
      </w:r>
      <w:r w:rsidR="00B84951" w:rsidRPr="00B84951">
        <w:rPr>
          <w:rFonts w:ascii="Times New Roman" w:hAnsi="Times New Roman"/>
          <w:sz w:val="20"/>
          <w:szCs w:val="20"/>
        </w:rPr>
        <w:t>alam undang-undang dimaksud, fungsi kepolisian diartikan sebagai tugas dan wewenang, sehingga fungsi kepolisian yang dimaksud dalam Pasal 2 UU Kepolisian menyebutkan bahwa</w:t>
      </w:r>
      <w:r w:rsidR="008114C9">
        <w:rPr>
          <w:rFonts w:ascii="Times New Roman" w:hAnsi="Times New Roman"/>
          <w:sz w:val="20"/>
          <w:szCs w:val="20"/>
        </w:rPr>
        <w:t xml:space="preserve"> : </w:t>
      </w:r>
      <w:r w:rsidR="00B84951" w:rsidRPr="00B84951">
        <w:rPr>
          <w:rFonts w:ascii="Times New Roman" w:hAnsi="Times New Roman"/>
          <w:sz w:val="20"/>
          <w:szCs w:val="20"/>
        </w:rPr>
        <w:t xml:space="preserve">fungsi kepolisian adalah salah satu fungsi pemerintahan negara di bidang pemeliharaan keamanan dan ketertiban masyarakat, penegakan hukum, perlindungan, pengayoman, </w:t>
      </w:r>
      <w:r w:rsidR="008114C9">
        <w:rPr>
          <w:rFonts w:ascii="Times New Roman" w:hAnsi="Times New Roman"/>
          <w:sz w:val="20"/>
          <w:szCs w:val="20"/>
        </w:rPr>
        <w:t xml:space="preserve">dan pelayanan kepada masyarakat. </w:t>
      </w:r>
      <w:r w:rsidR="008114C9" w:rsidRPr="008114C9">
        <w:rPr>
          <w:rFonts w:ascii="Times New Roman" w:hAnsi="Times New Roman"/>
          <w:sz w:val="20"/>
          <w:szCs w:val="20"/>
        </w:rPr>
        <w:t>Menjalankan fungsi sebagai penegak hukum maka Kepolisian wajib memahani azas-azas yang perlu digunakan sebagai bahan pertimbangan dalam pelaksanaan tugas yaitu sebagai berikut :</w:t>
      </w:r>
    </w:p>
    <w:p w14:paraId="1D85F320" w14:textId="77777777" w:rsidR="008114C9" w:rsidRPr="008114C9" w:rsidRDefault="008114C9" w:rsidP="00C92F25">
      <w:pPr>
        <w:spacing w:after="0"/>
        <w:ind w:left="851" w:hanging="284"/>
        <w:jc w:val="both"/>
        <w:rPr>
          <w:rFonts w:ascii="Times New Roman" w:hAnsi="Times New Roman"/>
          <w:sz w:val="20"/>
          <w:szCs w:val="20"/>
        </w:rPr>
      </w:pPr>
      <w:r w:rsidRPr="008114C9">
        <w:rPr>
          <w:rFonts w:ascii="Times New Roman" w:hAnsi="Times New Roman"/>
          <w:sz w:val="20"/>
          <w:szCs w:val="20"/>
        </w:rPr>
        <w:t>1.</w:t>
      </w:r>
      <w:r w:rsidRPr="008114C9">
        <w:rPr>
          <w:rFonts w:ascii="Times New Roman" w:hAnsi="Times New Roman"/>
          <w:sz w:val="20"/>
          <w:szCs w:val="20"/>
        </w:rPr>
        <w:tab/>
        <w:t xml:space="preserve">Asas Legalitas, dalam melaksankan tugas dan kewenanganya sebagai aparat penegak hukum wajib tunduk pada hukum. </w:t>
      </w:r>
    </w:p>
    <w:p w14:paraId="36CCD384" w14:textId="77777777" w:rsidR="008114C9" w:rsidRPr="008114C9" w:rsidRDefault="008114C9" w:rsidP="00C92F25">
      <w:pPr>
        <w:spacing w:after="0"/>
        <w:ind w:left="851" w:hanging="284"/>
        <w:jc w:val="both"/>
        <w:rPr>
          <w:rFonts w:ascii="Times New Roman" w:hAnsi="Times New Roman"/>
          <w:sz w:val="20"/>
          <w:szCs w:val="20"/>
        </w:rPr>
      </w:pPr>
      <w:r w:rsidRPr="008114C9">
        <w:rPr>
          <w:rFonts w:ascii="Times New Roman" w:hAnsi="Times New Roman"/>
          <w:sz w:val="20"/>
          <w:szCs w:val="20"/>
        </w:rPr>
        <w:t>2.</w:t>
      </w:r>
      <w:r w:rsidRPr="008114C9">
        <w:rPr>
          <w:rFonts w:ascii="Times New Roman" w:hAnsi="Times New Roman"/>
          <w:sz w:val="20"/>
          <w:szCs w:val="20"/>
        </w:rPr>
        <w:tab/>
        <w:t xml:space="preserve">Asas kewajiban, merupakan kewajiban Kepolisian dalam menangani permasalahan masyarakat. </w:t>
      </w:r>
    </w:p>
    <w:p w14:paraId="6ADB2DF7" w14:textId="77777777" w:rsidR="008114C9" w:rsidRPr="008114C9" w:rsidRDefault="008114C9" w:rsidP="00C92F25">
      <w:pPr>
        <w:spacing w:after="0"/>
        <w:ind w:left="851" w:hanging="284"/>
        <w:jc w:val="both"/>
        <w:rPr>
          <w:rFonts w:ascii="Times New Roman" w:hAnsi="Times New Roman"/>
          <w:sz w:val="20"/>
          <w:szCs w:val="20"/>
        </w:rPr>
      </w:pPr>
      <w:r w:rsidRPr="008114C9">
        <w:rPr>
          <w:rFonts w:ascii="Times New Roman" w:hAnsi="Times New Roman"/>
          <w:sz w:val="20"/>
          <w:szCs w:val="20"/>
        </w:rPr>
        <w:t>3.</w:t>
      </w:r>
      <w:r w:rsidRPr="008114C9">
        <w:rPr>
          <w:rFonts w:ascii="Times New Roman" w:hAnsi="Times New Roman"/>
          <w:sz w:val="20"/>
          <w:szCs w:val="20"/>
        </w:rPr>
        <w:tab/>
        <w:t xml:space="preserve">Asas partisipasi, dalam rangka mengamankan lingkungan masyarakat polisi mengkoordinasikan pengamanan Swakarsa untuk mewujudkan ketaatan hukum di kalangan masyarakat. </w:t>
      </w:r>
    </w:p>
    <w:p w14:paraId="757F53B7" w14:textId="77777777" w:rsidR="008114C9" w:rsidRPr="008114C9" w:rsidRDefault="008114C9" w:rsidP="00C92F25">
      <w:pPr>
        <w:spacing w:after="0"/>
        <w:ind w:left="851" w:hanging="284"/>
        <w:jc w:val="both"/>
        <w:rPr>
          <w:rFonts w:ascii="Times New Roman" w:hAnsi="Times New Roman"/>
          <w:sz w:val="20"/>
          <w:szCs w:val="20"/>
        </w:rPr>
      </w:pPr>
      <w:r w:rsidRPr="008114C9">
        <w:rPr>
          <w:rFonts w:ascii="Times New Roman" w:hAnsi="Times New Roman"/>
          <w:sz w:val="20"/>
          <w:szCs w:val="20"/>
        </w:rPr>
        <w:t>4.</w:t>
      </w:r>
      <w:r w:rsidRPr="008114C9">
        <w:rPr>
          <w:rFonts w:ascii="Times New Roman" w:hAnsi="Times New Roman"/>
          <w:sz w:val="20"/>
          <w:szCs w:val="20"/>
        </w:rPr>
        <w:tab/>
        <w:t xml:space="preserve">Asas preventif, selalu menedepankan tindakan pencegahan dari pada penindakan (represif) kepada masyarakat. </w:t>
      </w:r>
    </w:p>
    <w:p w14:paraId="30BB7E68" w14:textId="77777777" w:rsidR="008114C9" w:rsidRDefault="008114C9" w:rsidP="00C92F25">
      <w:pPr>
        <w:spacing w:after="0"/>
        <w:ind w:left="851" w:hanging="284"/>
        <w:jc w:val="both"/>
        <w:rPr>
          <w:rFonts w:ascii="Times New Roman" w:hAnsi="Times New Roman"/>
          <w:sz w:val="20"/>
          <w:szCs w:val="20"/>
        </w:rPr>
      </w:pPr>
      <w:r w:rsidRPr="008114C9">
        <w:rPr>
          <w:rFonts w:ascii="Times New Roman" w:hAnsi="Times New Roman"/>
          <w:sz w:val="20"/>
          <w:szCs w:val="20"/>
        </w:rPr>
        <w:t>5.</w:t>
      </w:r>
      <w:r w:rsidRPr="008114C9">
        <w:rPr>
          <w:rFonts w:ascii="Times New Roman" w:hAnsi="Times New Roman"/>
          <w:sz w:val="20"/>
          <w:szCs w:val="20"/>
        </w:rPr>
        <w:tab/>
        <w:t>Asas Subsidiaritas, melakukan tugas instansi lain agar tidak menimbulkan permasalahan yang lebih besar sebelum ditangani</w:t>
      </w:r>
      <w:r>
        <w:rPr>
          <w:rFonts w:ascii="Times New Roman" w:hAnsi="Times New Roman"/>
          <w:sz w:val="20"/>
          <w:szCs w:val="20"/>
        </w:rPr>
        <w:t xml:space="preserve"> oleh instansi yang membelakang</w:t>
      </w:r>
      <w:r>
        <w:rPr>
          <w:rFonts w:ascii="Times New Roman" w:hAnsi="Times New Roman"/>
          <w:sz w:val="20"/>
          <w:szCs w:val="20"/>
        </w:rPr>
        <w:fldChar w:fldCharType="begin" w:fldLock="1"/>
      </w:r>
      <w:r w:rsidR="007A5B6F">
        <w:rPr>
          <w:rFonts w:ascii="Times New Roman" w:hAnsi="Times New Roman"/>
          <w:sz w:val="20"/>
          <w:szCs w:val="20"/>
        </w:rPr>
        <w:instrText>ADDIN CSL_CITATION {"citationItems":[{"id":"ITEM-1","itemData":{"author":[{"dropping-particle":"","family":"Ilham","given":"Bisri","non-dropping-particle":"","parse-names":false,"suffix":""}],"id":"ITEM-1","issued":{"date-parts":[["1998"]]},"title":"Sisten Hukum Indonesia, jakarta: Grafindo Persada","type":"article-journal"},"uris":["http://www.mendeley.com/documents/?uuid=526c8c24-cd5a-4bb1-918c-5cac115bd1d2"]}],"mendeley":{"formattedCitation":"(Ilham, 1998)","plainTextFormattedCitation":"(Ilham, 1998)","previouslyFormattedCitation":"(Ilham, 1998)"},"properties":{"noteIndex":0},"schema":"https://github.com/citation-style-language/schema/raw/master/csl-citation.json"}</w:instrText>
      </w:r>
      <w:r>
        <w:rPr>
          <w:rFonts w:ascii="Times New Roman" w:hAnsi="Times New Roman"/>
          <w:sz w:val="20"/>
          <w:szCs w:val="20"/>
        </w:rPr>
        <w:fldChar w:fldCharType="separate"/>
      </w:r>
      <w:r w:rsidRPr="008114C9">
        <w:rPr>
          <w:rFonts w:ascii="Times New Roman" w:hAnsi="Times New Roman"/>
          <w:noProof/>
          <w:sz w:val="20"/>
          <w:szCs w:val="20"/>
        </w:rPr>
        <w:t>(Ilham, 1998)</w:t>
      </w:r>
      <w:r>
        <w:rPr>
          <w:rFonts w:ascii="Times New Roman" w:hAnsi="Times New Roman"/>
          <w:sz w:val="20"/>
          <w:szCs w:val="20"/>
        </w:rPr>
        <w:fldChar w:fldCharType="end"/>
      </w:r>
      <w:r>
        <w:rPr>
          <w:rFonts w:ascii="Times New Roman" w:hAnsi="Times New Roman"/>
          <w:sz w:val="20"/>
          <w:szCs w:val="20"/>
        </w:rPr>
        <w:t>.</w:t>
      </w:r>
    </w:p>
    <w:p w14:paraId="23ED170D" w14:textId="2BDE70DA" w:rsidR="00DF774A" w:rsidRPr="00DF774A" w:rsidRDefault="00DF774A" w:rsidP="00C92F25">
      <w:pPr>
        <w:spacing w:after="0"/>
        <w:ind w:firstLine="425"/>
        <w:jc w:val="both"/>
        <w:rPr>
          <w:rFonts w:ascii="Times New Roman" w:hAnsi="Times New Roman"/>
          <w:sz w:val="20"/>
          <w:szCs w:val="20"/>
        </w:rPr>
      </w:pPr>
      <w:r w:rsidRPr="00DF774A">
        <w:rPr>
          <w:rFonts w:ascii="Times New Roman" w:hAnsi="Times New Roman"/>
          <w:sz w:val="20"/>
          <w:szCs w:val="20"/>
          <w:lang w:val="id-ID"/>
        </w:rPr>
        <w:lastRenderedPageBreak/>
        <w:t xml:space="preserve">Berdasarkan hasil wawancara dengan Bapak AKBP Teddy Chandra, S.I.K., M.Si. selaku Ketua </w:t>
      </w:r>
      <w:r w:rsidRPr="00DF774A">
        <w:rPr>
          <w:rFonts w:ascii="Times New Roman" w:hAnsi="Times New Roman"/>
          <w:sz w:val="20"/>
          <w:szCs w:val="20"/>
        </w:rPr>
        <w:t xml:space="preserve">Satuan Lalu Lintas Resort Kota Besar Surabaya </w:t>
      </w:r>
      <w:r w:rsidRPr="00DF774A">
        <w:rPr>
          <w:rFonts w:ascii="Times New Roman" w:hAnsi="Times New Roman"/>
          <w:sz w:val="20"/>
          <w:szCs w:val="20"/>
          <w:lang w:val="id-ID"/>
        </w:rPr>
        <w:t>adalah Kegiatan memodifikasi kendaraan bermotor menurut AKBP Teddy Chandra, S.I.K., M.Si.</w:t>
      </w:r>
      <w:r w:rsidR="00342A93">
        <w:rPr>
          <w:rFonts w:ascii="Times New Roman" w:hAnsi="Times New Roman"/>
          <w:sz w:val="20"/>
          <w:szCs w:val="20"/>
          <w:lang w:val="id-ID"/>
        </w:rPr>
        <w:t>,</w:t>
      </w:r>
      <w:r w:rsidRPr="00DF774A">
        <w:rPr>
          <w:rFonts w:ascii="Times New Roman" w:hAnsi="Times New Roman"/>
          <w:sz w:val="20"/>
          <w:szCs w:val="20"/>
          <w:lang w:val="id-ID"/>
        </w:rPr>
        <w:t xml:space="preserve">tidak relevan dengan Pasal 277 UU LLAJ, karena tidak boleh berpikiran sempit dalam menegakkan undang undang. Beliau mengungkapkan bahwa pelanggaran modifikasi tersebut menyangkut juga dengan Pasal 285 UU LLAJ jika pelaku modifikasi tidak memenuhi ketentuan Pasal 285 dan jika ada bagian yang tidak standart keamanan maka  akan dikenakan sanksi tilang. </w:t>
      </w:r>
    </w:p>
    <w:p w14:paraId="599A1B33" w14:textId="77777777" w:rsidR="00DF774A" w:rsidRPr="00DF774A" w:rsidRDefault="00DF774A" w:rsidP="00C92F25">
      <w:pPr>
        <w:spacing w:after="0"/>
        <w:ind w:firstLine="425"/>
        <w:jc w:val="both"/>
        <w:rPr>
          <w:rFonts w:ascii="Times New Roman" w:hAnsi="Times New Roman"/>
          <w:sz w:val="20"/>
          <w:szCs w:val="20"/>
        </w:rPr>
      </w:pPr>
      <w:r w:rsidRPr="00DF774A">
        <w:rPr>
          <w:rFonts w:ascii="Times New Roman" w:hAnsi="Times New Roman"/>
          <w:sz w:val="20"/>
          <w:szCs w:val="20"/>
        </w:rPr>
        <w:t>AKBP Teddy Chandra, S.I.K., M.Si. menuturkan jika modifikasi tersebut mengarah kepada kecenderungan masyarakat merubah-ubah spesifikasi kendaraan tetapi digunakan untuk hal yang tidak berguna dan tidak bertanggung jawab, ini termasuk dalam ranah penindakan represif. Tindakkan yang mengarah kepada uji tipe, Polisi jarang melakukan penilangan karena terlalu bertele-tele sedangkan tindakan penilangan hanyalah acara pemeriksaan cepat. Menurut beliau undang-undang yang mengatur tentang modifikasi kendaaran bermotor  diatur Pasal 277 UU 22/2009 LLAJ, penyidik Laka Lantas tidak berwenang dalam kasus modifikasi kendaraan bermotor, karena penyidikannya bersifat acara biasa sedangkan Satlantas hanya memiliki penyidik untuk unit laka lantas.</w:t>
      </w:r>
    </w:p>
    <w:p w14:paraId="08124654" w14:textId="2DE897BD" w:rsidR="00DF774A" w:rsidRPr="00DF774A" w:rsidRDefault="00DF774A" w:rsidP="00C92F25">
      <w:pPr>
        <w:spacing w:after="0"/>
        <w:ind w:firstLine="425"/>
        <w:jc w:val="both"/>
        <w:rPr>
          <w:rFonts w:ascii="Times New Roman" w:hAnsi="Times New Roman"/>
          <w:sz w:val="20"/>
          <w:szCs w:val="20"/>
        </w:rPr>
      </w:pPr>
      <w:r w:rsidRPr="00DF774A">
        <w:rPr>
          <w:rFonts w:ascii="Times New Roman" w:hAnsi="Times New Roman"/>
          <w:sz w:val="20"/>
          <w:szCs w:val="20"/>
        </w:rPr>
        <w:t>Kesimpulannya bahwa apparat kepolisan Polrestabes Surabaya belum melakukan tugasnya sebagaimana diatur dalam Pasal 4 UU  Kepolisian yang berkaitan dengan UU LLAJ terhadap modifikasi kendaraan bermotor yang dapat menyebabkan dampak negatif. Hal ini juga diperkuat dengan pendapat Bapak AKBP Teddy Chandra, S.I.K., M.Si.</w:t>
      </w:r>
      <w:r w:rsidR="00342A93">
        <w:rPr>
          <w:rFonts w:ascii="Times New Roman" w:hAnsi="Times New Roman"/>
          <w:sz w:val="20"/>
          <w:szCs w:val="20"/>
          <w:lang w:val="id-ID"/>
        </w:rPr>
        <w:t>,</w:t>
      </w:r>
      <w:r w:rsidRPr="00DF774A">
        <w:rPr>
          <w:rFonts w:ascii="Times New Roman" w:hAnsi="Times New Roman"/>
          <w:sz w:val="20"/>
          <w:szCs w:val="20"/>
        </w:rPr>
        <w:t xml:space="preserve">selaku Kepala Satuan Lalu Lintas Polrestabes Surabaya yang mengatakan Tindakkan yang mengarah kepada uji tipe Polisi belum pernah melakukan penilangan karena terlalu bertele-tele, polisi hanya berwenang melakukan penyidikan terhadap perkara dengan proses cepat dan lakalantas. Begitupun pendapat dari Bapak Brigadir Samroni selaku staf Kepala Bagian Urusan Oprasi Satuan Lalu Lintas Polrestabes yang mengatakan bahwa penilangan hanya dilakukan terhadap pelanggaran lalu lintas yang bersifat universal saja, sedangkan modifikasi kendaraan bermotor tidak termasuk dalam pelanggaran lalu lintas yang bersifat universal. Selain itu dari hasil </w:t>
      </w:r>
      <w:r w:rsidRPr="00DF774A">
        <w:rPr>
          <w:rFonts w:ascii="Times New Roman" w:hAnsi="Times New Roman"/>
          <w:sz w:val="20"/>
          <w:szCs w:val="20"/>
        </w:rPr>
        <w:lastRenderedPageBreak/>
        <w:t>wawancara dengan bengkel dan konsumen mengatakan bahwa selama ini masih belum ada teguran ataupun tindakan apapun dari pihak kepolisian yang khusus menangani pelangggaran modifikasi kendaraan bermotor.</w:t>
      </w:r>
    </w:p>
    <w:p w14:paraId="4020ACFA" w14:textId="7D821722" w:rsidR="00DF774A" w:rsidRPr="00DF774A" w:rsidRDefault="00DF774A" w:rsidP="00C92F25">
      <w:pPr>
        <w:spacing w:after="0"/>
        <w:ind w:firstLine="425"/>
        <w:jc w:val="both"/>
        <w:rPr>
          <w:rFonts w:ascii="Times New Roman" w:hAnsi="Times New Roman"/>
          <w:sz w:val="20"/>
          <w:szCs w:val="20"/>
        </w:rPr>
      </w:pPr>
      <w:r w:rsidRPr="00DF774A">
        <w:rPr>
          <w:rFonts w:ascii="Times New Roman" w:hAnsi="Times New Roman"/>
          <w:sz w:val="20"/>
          <w:szCs w:val="20"/>
        </w:rPr>
        <w:t>Dari hasil penelitian di Kepolisian Resort Kota Besar Surabaya (Polrestabes) menunjukkan bahwa kinerja kepolisian dalam melakukan tug</w:t>
      </w:r>
      <w:r w:rsidR="00342A93">
        <w:rPr>
          <w:rFonts w:ascii="Times New Roman" w:hAnsi="Times New Roman"/>
          <w:sz w:val="20"/>
          <w:szCs w:val="20"/>
        </w:rPr>
        <w:t>as sebagaimana tercantum dalam P</w:t>
      </w:r>
      <w:r w:rsidRPr="00DF774A">
        <w:rPr>
          <w:rFonts w:ascii="Times New Roman" w:hAnsi="Times New Roman"/>
          <w:sz w:val="20"/>
          <w:szCs w:val="20"/>
        </w:rPr>
        <w:t>asal 4 UU No 2 Tahun 2002 Tentang kepolisan pelanggaran lalu lintas terhadap modifikasi kendaraan bermotor yang tidak sesuai dengan Peraturan Perundang-Undang pasal 277 Undang – Undang No 22 Tahun 2009 Tentang Lalu Lintas Angkutan Jalan masih belum maksimal. Dikarenakan kegiatan penilangan yang dilakukan oleh pihak kepolisian belum terlaksana,  penilangan yang dilakukan tidak secara detail sehingga banyak pemilik dan pengendara kendaraan bermotor yang tidak mematuhi ketentuan dalam Undang-Undang Nomor 22 Tahun 2009 Tentang Lalu Lintas dan Angkutan Jalan. Terutamaterhadap Modifikasi kendaraan bermotor yang dirubah dan tidak sesuai dengan peraturan yang ada.</w:t>
      </w:r>
      <w:r w:rsidR="00342A93">
        <w:rPr>
          <w:rFonts w:ascii="Times New Roman" w:hAnsi="Times New Roman"/>
          <w:sz w:val="20"/>
          <w:szCs w:val="20"/>
          <w:lang w:val="id-ID"/>
        </w:rPr>
        <w:t xml:space="preserve"> </w:t>
      </w:r>
      <w:r w:rsidRPr="00DF774A">
        <w:rPr>
          <w:rFonts w:ascii="Times New Roman" w:hAnsi="Times New Roman"/>
          <w:sz w:val="20"/>
          <w:szCs w:val="20"/>
        </w:rPr>
        <w:t>Hal ini dibuktikan dengan hasil observasi  yang peneliti lakukan di beberapa bengkel modifikasi kendaraan bermotor dan sekaligus juga pemilik dari kendaraan bermotor (bengkel 19 Garage dan  pemilik kendaraan modifikasi).</w:t>
      </w:r>
      <w:r w:rsidR="00342A93">
        <w:rPr>
          <w:rFonts w:ascii="Times New Roman" w:hAnsi="Times New Roman"/>
          <w:sz w:val="20"/>
          <w:szCs w:val="20"/>
          <w:lang w:val="id-ID"/>
        </w:rPr>
        <w:t xml:space="preserve"> </w:t>
      </w:r>
      <w:r w:rsidRPr="00DF774A">
        <w:rPr>
          <w:rFonts w:ascii="Times New Roman" w:hAnsi="Times New Roman"/>
          <w:sz w:val="20"/>
          <w:szCs w:val="20"/>
        </w:rPr>
        <w:t xml:space="preserve">Hasil penelitian menunjukkan bahwa kendaraan yang dimodifikasi meliputi perubahan rangka yang terlalu ekstrim sehingga berubah jauh dari model bentuk kendaraan aslinya yang menjadi tidak sesuai </w:t>
      </w:r>
      <w:r w:rsidR="00237B14" w:rsidRPr="00237B14">
        <w:rPr>
          <w:rFonts w:ascii="Times New Roman" w:hAnsi="Times New Roman"/>
          <w:b/>
          <w:sz w:val="20"/>
          <w:szCs w:val="20"/>
          <w:lang w:val="id-ID"/>
        </w:rPr>
        <w:t>Agen Tunggal Pemegang Merek (</w:t>
      </w:r>
      <w:r w:rsidRPr="00237B14">
        <w:rPr>
          <w:rFonts w:ascii="Times New Roman" w:hAnsi="Times New Roman"/>
          <w:b/>
          <w:sz w:val="20"/>
          <w:szCs w:val="20"/>
        </w:rPr>
        <w:t>ATPM</w:t>
      </w:r>
      <w:r w:rsidR="00237B14" w:rsidRPr="00237B14">
        <w:rPr>
          <w:rFonts w:ascii="Times New Roman" w:hAnsi="Times New Roman"/>
          <w:b/>
          <w:sz w:val="20"/>
          <w:szCs w:val="20"/>
          <w:lang w:val="id-ID"/>
        </w:rPr>
        <w:t>)</w:t>
      </w:r>
      <w:r w:rsidR="00237B14">
        <w:rPr>
          <w:rFonts w:ascii="Times New Roman" w:hAnsi="Times New Roman"/>
          <w:sz w:val="20"/>
          <w:szCs w:val="20"/>
          <w:lang w:val="id-ID"/>
        </w:rPr>
        <w:t xml:space="preserve"> </w:t>
      </w:r>
      <w:r w:rsidRPr="00DF774A">
        <w:rPr>
          <w:rFonts w:ascii="Times New Roman" w:hAnsi="Times New Roman"/>
          <w:sz w:val="20"/>
          <w:szCs w:val="20"/>
        </w:rPr>
        <w:t>tetapi tidak ditindak.</w:t>
      </w:r>
    </w:p>
    <w:p w14:paraId="416EBB60" w14:textId="537072AE" w:rsidR="00DF774A" w:rsidRPr="00DF774A" w:rsidRDefault="00DF774A" w:rsidP="00342A93">
      <w:pPr>
        <w:spacing w:after="0"/>
        <w:ind w:firstLine="425"/>
        <w:jc w:val="both"/>
        <w:rPr>
          <w:rFonts w:ascii="Times New Roman" w:hAnsi="Times New Roman"/>
          <w:sz w:val="20"/>
          <w:szCs w:val="20"/>
        </w:rPr>
      </w:pPr>
      <w:r w:rsidRPr="00DF774A">
        <w:rPr>
          <w:rFonts w:ascii="Times New Roman" w:hAnsi="Times New Roman"/>
          <w:sz w:val="20"/>
          <w:szCs w:val="20"/>
        </w:rPr>
        <w:t>Aparat Kepolisian Resort Kota Besar Surabaya (Polrestabes) belum pernah menindak pelaku pelanggaran terhadap modifikasi kendaraan bermotor yang melanggar</w:t>
      </w:r>
      <w:r w:rsidR="00BE2B5B">
        <w:rPr>
          <w:rFonts w:ascii="Times New Roman" w:hAnsi="Times New Roman"/>
          <w:sz w:val="20"/>
          <w:szCs w:val="20"/>
        </w:rPr>
        <w:t xml:space="preserve"> Pasal 277 UU LLAJ yang berbunyi:</w:t>
      </w:r>
      <w:r w:rsidR="00342A93">
        <w:rPr>
          <w:rFonts w:ascii="Times New Roman" w:hAnsi="Times New Roman"/>
          <w:sz w:val="20"/>
          <w:szCs w:val="20"/>
          <w:lang w:val="id-ID"/>
        </w:rPr>
        <w:t xml:space="preserve"> </w:t>
      </w:r>
      <w:r w:rsidRPr="00DF774A">
        <w:rPr>
          <w:rFonts w:ascii="Times New Roman" w:hAnsi="Times New Roman"/>
          <w:sz w:val="20"/>
          <w:szCs w:val="20"/>
        </w:rPr>
        <w:t>"Setiap orang yang memasukkan Kendaraan Bermotor, keretagandengan, dan kereta tempelan ke dalam wilayah Republik Indonesia, membuat, merakit, atau memodifikasi Kendaraan Bermotor yang menyebabkan perubahan tipe, kereta gandengan, kereta tempelan, dan kendaraan khusus yang dioperasikan di dalam negeri yang tidak memenuhi kewajiban uji tipe sebagaimana dimaksud dalam Pasal 50 ayat (1) dipidana dengan pidana penjara paling lama 1 (satu) tahun atau denda paling banyak Rp 24.000.000,00 (dua puluh empat juta rupiah)."</w:t>
      </w:r>
    </w:p>
    <w:p w14:paraId="501735C1" w14:textId="77777777" w:rsidR="00DF774A" w:rsidRPr="00DF774A" w:rsidRDefault="00DF774A" w:rsidP="00C92F25">
      <w:pPr>
        <w:spacing w:after="0"/>
        <w:ind w:firstLine="425"/>
        <w:jc w:val="both"/>
        <w:rPr>
          <w:rFonts w:ascii="Times New Roman" w:hAnsi="Times New Roman"/>
          <w:sz w:val="20"/>
          <w:szCs w:val="20"/>
        </w:rPr>
      </w:pPr>
      <w:r w:rsidRPr="00DF774A">
        <w:rPr>
          <w:rFonts w:ascii="Times New Roman" w:hAnsi="Times New Roman"/>
          <w:sz w:val="20"/>
          <w:szCs w:val="20"/>
        </w:rPr>
        <w:t xml:space="preserve">Pihak kepolisian yang  belum pernah melakukan penindakan ini, membuat pelanggar tidak menjadi </w:t>
      </w:r>
      <w:r w:rsidRPr="00DF774A">
        <w:rPr>
          <w:rFonts w:ascii="Times New Roman" w:hAnsi="Times New Roman"/>
          <w:sz w:val="20"/>
          <w:szCs w:val="20"/>
        </w:rPr>
        <w:lastRenderedPageBreak/>
        <w:t>jera. Dalam melakukan tindakan penilangan pihak kepolisian hanya melakukan tindakkan penilangan dengan acara pemeriksaan cepat seperti memeriksa surat kendaraan bermotor dan surat ijin mengemudi, seharusnya Polisi dalam</w:t>
      </w:r>
      <w:r w:rsidR="00980263">
        <w:rPr>
          <w:rFonts w:ascii="Times New Roman" w:hAnsi="Times New Roman"/>
          <w:sz w:val="20"/>
          <w:szCs w:val="20"/>
        </w:rPr>
        <w:t xml:space="preserve"> </w:t>
      </w:r>
      <w:r w:rsidRPr="00DF774A">
        <w:rPr>
          <w:rFonts w:ascii="Times New Roman" w:hAnsi="Times New Roman"/>
          <w:sz w:val="20"/>
          <w:szCs w:val="20"/>
        </w:rPr>
        <w:t>melakukanpenilangan lebih cermat dan teliti seperti halnya memerikasa atau menyesuaikan nomor rangka dan nomor mesin apakah sesuai dengan Surat Tanda Nomor Kendaraan Bermotor (STNKB).</w:t>
      </w:r>
    </w:p>
    <w:p w14:paraId="25760BD3" w14:textId="77777777" w:rsidR="00E10FE9" w:rsidRPr="008222C3" w:rsidRDefault="00E10FE9" w:rsidP="00C92F25">
      <w:pPr>
        <w:spacing w:after="0"/>
        <w:ind w:firstLine="426"/>
        <w:jc w:val="both"/>
        <w:rPr>
          <w:rFonts w:ascii="Times New Roman" w:hAnsi="Times New Roman"/>
          <w:sz w:val="20"/>
          <w:szCs w:val="20"/>
        </w:rPr>
      </w:pPr>
      <w:r w:rsidRPr="00E10FE9">
        <w:rPr>
          <w:rFonts w:ascii="Times New Roman" w:hAnsi="Times New Roman"/>
          <w:sz w:val="20"/>
          <w:szCs w:val="20"/>
        </w:rPr>
        <w:t xml:space="preserve">Berkaitan dengan tugas dan wewenang Kepolisan hal ini harus dijalankan dengan sebagaimana </w:t>
      </w:r>
      <w:r w:rsidR="007C513A">
        <w:rPr>
          <w:rFonts w:ascii="Times New Roman" w:hAnsi="Times New Roman"/>
          <w:sz w:val="20"/>
          <w:szCs w:val="20"/>
        </w:rPr>
        <w:t xml:space="preserve"> </w:t>
      </w:r>
      <w:r w:rsidRPr="00E10FE9">
        <w:rPr>
          <w:rFonts w:ascii="Times New Roman" w:hAnsi="Times New Roman"/>
          <w:sz w:val="20"/>
          <w:szCs w:val="20"/>
        </w:rPr>
        <w:t>mestinya agar tujuan Kepolisan yang tertulis dalam peraturan perundang-undangan berjalan  dengan baik, dalam Pasal 4 UU No. 2 Tahun 2002 disebutkan juga bahwa kepolisian bertujuan untuk menjamin tertib dan tegaknya hukum serta terbinannya ketentraman masyarakat dalam rangka terpeliharanya keamanaan negara, terselenggaranya fungsi pertahannan dan keamanan negara, tercapainya tujuan nasional dengan menjunjung fungsi hak asasi manusia terlaksana</w:t>
      </w:r>
      <w:r>
        <w:rPr>
          <w:rFonts w:ascii="Times New Roman" w:hAnsi="Times New Roman"/>
          <w:sz w:val="20"/>
          <w:szCs w:val="20"/>
        </w:rPr>
        <w:fldChar w:fldCharType="begin" w:fldLock="1"/>
      </w:r>
      <w:r>
        <w:rPr>
          <w:rFonts w:ascii="Times New Roman" w:hAnsi="Times New Roman"/>
          <w:sz w:val="20"/>
          <w:szCs w:val="20"/>
        </w:rPr>
        <w:instrText>ADDIN CSL_CITATION {"citationItems":[{"id":"ITEM-1","itemData":{"author":[{"dropping-particle":"","family":"Ilham","given":"Bisri","non-dropping-particle":"","parse-names":false,"suffix":""}],"id":"ITEM-1","issued":{"date-parts":[["1998"]]},"title":"Sisten Hukum Indonesia, jakarta: Grafindo Persada","type":"article-journal"},"uris":["http://www.mendeley.com/documents/?uuid=526c8c24-cd5a-4bb1-918c-5cac115bd1d2"]}],"mendeley":{"formattedCitation":"(Ilham, 1998)","plainTextFormattedCitation":"(Ilham, 1998)","previouslyFormattedCitation":"(Ilham, 1998)"},"properties":{"noteIndex":0},"schema":"https://github.com/citation-style-language/schema/raw/master/csl-citation.json"}</w:instrText>
      </w:r>
      <w:r>
        <w:rPr>
          <w:rFonts w:ascii="Times New Roman" w:hAnsi="Times New Roman"/>
          <w:sz w:val="20"/>
          <w:szCs w:val="20"/>
        </w:rPr>
        <w:fldChar w:fldCharType="separate"/>
      </w:r>
      <w:r w:rsidRPr="00E10FE9">
        <w:rPr>
          <w:rFonts w:ascii="Times New Roman" w:hAnsi="Times New Roman"/>
          <w:noProof/>
          <w:sz w:val="20"/>
          <w:szCs w:val="20"/>
        </w:rPr>
        <w:t>(Ilham, 1998)</w:t>
      </w:r>
      <w:r>
        <w:rPr>
          <w:rFonts w:ascii="Times New Roman" w:hAnsi="Times New Roman"/>
          <w:sz w:val="20"/>
          <w:szCs w:val="20"/>
        </w:rPr>
        <w:fldChar w:fldCharType="end"/>
      </w:r>
      <w:r>
        <w:rPr>
          <w:rFonts w:ascii="Times New Roman" w:hAnsi="Times New Roman"/>
          <w:sz w:val="20"/>
          <w:szCs w:val="20"/>
        </w:rPr>
        <w:t>.</w:t>
      </w:r>
    </w:p>
    <w:p w14:paraId="3CB067E8" w14:textId="77777777" w:rsidR="00AD3E90" w:rsidRDefault="00AD3E90" w:rsidP="00C92F25">
      <w:pPr>
        <w:pStyle w:val="ListParagraph"/>
        <w:numPr>
          <w:ilvl w:val="0"/>
          <w:numId w:val="7"/>
        </w:numPr>
        <w:spacing w:after="0"/>
        <w:jc w:val="both"/>
        <w:rPr>
          <w:rFonts w:ascii="Times New Roman" w:hAnsi="Times New Roman"/>
        </w:rPr>
      </w:pPr>
      <w:r w:rsidRPr="008222C3">
        <w:rPr>
          <w:rFonts w:ascii="Times New Roman" w:hAnsi="Times New Roman"/>
        </w:rPr>
        <w:t>Faktor Sarana atau Fasilitas</w:t>
      </w:r>
    </w:p>
    <w:p w14:paraId="568F0958" w14:textId="77777777" w:rsidR="00E10FE9" w:rsidRPr="00DA142F" w:rsidRDefault="00E10FE9" w:rsidP="00C92F25">
      <w:pPr>
        <w:spacing w:after="0"/>
        <w:jc w:val="both"/>
        <w:rPr>
          <w:rFonts w:ascii="Times New Roman" w:hAnsi="Times New Roman"/>
          <w:sz w:val="20"/>
          <w:szCs w:val="20"/>
        </w:rPr>
      </w:pPr>
      <w:r w:rsidRPr="00DA142F">
        <w:rPr>
          <w:rFonts w:ascii="Times New Roman" w:hAnsi="Times New Roman"/>
          <w:sz w:val="20"/>
          <w:szCs w:val="20"/>
        </w:rPr>
        <w:t xml:space="preserve">Sehubungan dengan sarana dan prasarana yang dikatakan dengan istilah fasilitas ini, Soerjono Soekanto menjabarkan faktor -faktor tertentu dari prasarana, dimana prasarana tersebut harus secara jelas memang menjadi bagian yang memberikan kontribusi untuk kelancaran tugas-tugas aparat penegak hukum di tempat atau lokasi kerjanya. Adapun elemen-elemen tersebut adalah  : </w:t>
      </w:r>
    </w:p>
    <w:p w14:paraId="48665B8C" w14:textId="77777777" w:rsidR="00E10FE9" w:rsidRPr="00DA142F" w:rsidRDefault="00E10FE9" w:rsidP="00C92F25">
      <w:pPr>
        <w:spacing w:after="0"/>
        <w:ind w:left="851" w:hanging="284"/>
        <w:jc w:val="both"/>
        <w:rPr>
          <w:rFonts w:ascii="Times New Roman" w:hAnsi="Times New Roman"/>
          <w:sz w:val="20"/>
          <w:szCs w:val="20"/>
        </w:rPr>
      </w:pPr>
      <w:r w:rsidRPr="00DA142F">
        <w:rPr>
          <w:rFonts w:ascii="Times New Roman" w:hAnsi="Times New Roman"/>
          <w:sz w:val="20"/>
          <w:szCs w:val="20"/>
        </w:rPr>
        <w:t>1.</w:t>
      </w:r>
      <w:r w:rsidRPr="00DA142F">
        <w:rPr>
          <w:rFonts w:ascii="Times New Roman" w:hAnsi="Times New Roman"/>
          <w:sz w:val="20"/>
          <w:szCs w:val="20"/>
        </w:rPr>
        <w:tab/>
        <w:t xml:space="preserve">Prasarana yang telah ada apakah telah terpelihara dengan baik. </w:t>
      </w:r>
    </w:p>
    <w:p w14:paraId="19D2D6E3" w14:textId="77777777" w:rsidR="00E10FE9" w:rsidRPr="00DA142F" w:rsidRDefault="00E10FE9" w:rsidP="00C92F25">
      <w:pPr>
        <w:spacing w:after="0"/>
        <w:ind w:left="851" w:hanging="284"/>
        <w:jc w:val="both"/>
        <w:rPr>
          <w:rFonts w:ascii="Times New Roman" w:hAnsi="Times New Roman"/>
          <w:sz w:val="20"/>
          <w:szCs w:val="20"/>
        </w:rPr>
      </w:pPr>
      <w:r w:rsidRPr="00DA142F">
        <w:rPr>
          <w:rFonts w:ascii="Times New Roman" w:hAnsi="Times New Roman"/>
          <w:sz w:val="20"/>
          <w:szCs w:val="20"/>
        </w:rPr>
        <w:t>2.</w:t>
      </w:r>
      <w:r w:rsidRPr="00DA142F">
        <w:rPr>
          <w:rFonts w:ascii="Times New Roman" w:hAnsi="Times New Roman"/>
          <w:sz w:val="20"/>
          <w:szCs w:val="20"/>
        </w:rPr>
        <w:tab/>
        <w:t>Prasarana yang mengalami kemunduran fungsi perlu ditingkatkan lagi fungsinya</w:t>
      </w:r>
    </w:p>
    <w:p w14:paraId="488A91D0" w14:textId="77777777" w:rsidR="00E10FE9" w:rsidRPr="00DA142F" w:rsidRDefault="00E10FE9" w:rsidP="00C92F25">
      <w:pPr>
        <w:spacing w:after="0"/>
        <w:ind w:left="851" w:hanging="284"/>
        <w:jc w:val="both"/>
        <w:rPr>
          <w:rFonts w:ascii="Times New Roman" w:hAnsi="Times New Roman"/>
          <w:sz w:val="20"/>
          <w:szCs w:val="20"/>
        </w:rPr>
      </w:pPr>
      <w:r w:rsidRPr="00DA142F">
        <w:rPr>
          <w:rFonts w:ascii="Times New Roman" w:hAnsi="Times New Roman"/>
          <w:sz w:val="20"/>
          <w:szCs w:val="20"/>
        </w:rPr>
        <w:t>3.</w:t>
      </w:r>
      <w:r w:rsidRPr="00DA142F">
        <w:rPr>
          <w:rFonts w:ascii="Times New Roman" w:hAnsi="Times New Roman"/>
          <w:sz w:val="20"/>
          <w:szCs w:val="20"/>
        </w:rPr>
        <w:tab/>
        <w:t>Prasarana yang belum ada perlu diadakan dengan memperhitungkan angka waktu pengadaannya.</w:t>
      </w:r>
    </w:p>
    <w:p w14:paraId="0708C01E" w14:textId="77777777" w:rsidR="00E10FE9" w:rsidRPr="00DA142F" w:rsidRDefault="00E10FE9" w:rsidP="00C92F25">
      <w:pPr>
        <w:spacing w:after="0"/>
        <w:ind w:left="851" w:hanging="284"/>
        <w:jc w:val="both"/>
        <w:rPr>
          <w:rFonts w:ascii="Times New Roman" w:hAnsi="Times New Roman"/>
          <w:sz w:val="20"/>
          <w:szCs w:val="20"/>
        </w:rPr>
      </w:pPr>
      <w:r w:rsidRPr="00DA142F">
        <w:rPr>
          <w:rFonts w:ascii="Times New Roman" w:hAnsi="Times New Roman"/>
          <w:sz w:val="20"/>
          <w:szCs w:val="20"/>
        </w:rPr>
        <w:t>4.</w:t>
      </w:r>
      <w:r w:rsidRPr="00DA142F">
        <w:rPr>
          <w:rFonts w:ascii="Times New Roman" w:hAnsi="Times New Roman"/>
          <w:sz w:val="20"/>
          <w:szCs w:val="20"/>
        </w:rPr>
        <w:tab/>
        <w:t xml:space="preserve">Prasarana yang rusak perlu segera diperbaiki. </w:t>
      </w:r>
    </w:p>
    <w:p w14:paraId="75BEF36C" w14:textId="77777777" w:rsidR="00E10FE9" w:rsidRPr="00DA142F" w:rsidRDefault="00E10FE9" w:rsidP="00C92F25">
      <w:pPr>
        <w:spacing w:after="0"/>
        <w:ind w:left="851" w:hanging="284"/>
        <w:jc w:val="both"/>
        <w:rPr>
          <w:rFonts w:ascii="Times New Roman" w:hAnsi="Times New Roman"/>
          <w:sz w:val="20"/>
          <w:szCs w:val="20"/>
        </w:rPr>
      </w:pPr>
      <w:r w:rsidRPr="00DA142F">
        <w:rPr>
          <w:rFonts w:ascii="Times New Roman" w:hAnsi="Times New Roman"/>
          <w:sz w:val="20"/>
          <w:szCs w:val="20"/>
        </w:rPr>
        <w:t>5.</w:t>
      </w:r>
      <w:r w:rsidRPr="00DA142F">
        <w:rPr>
          <w:rFonts w:ascii="Times New Roman" w:hAnsi="Times New Roman"/>
          <w:sz w:val="20"/>
          <w:szCs w:val="20"/>
        </w:rPr>
        <w:tab/>
        <w:t xml:space="preserve">Prasarana yang kurang perlu segera dilengkapi. </w:t>
      </w:r>
    </w:p>
    <w:p w14:paraId="398D5CBD" w14:textId="77777777" w:rsidR="00E10FE9" w:rsidRPr="00DA142F" w:rsidRDefault="00E10FE9" w:rsidP="00C92F25">
      <w:pPr>
        <w:spacing w:after="0"/>
        <w:ind w:left="851" w:hanging="284"/>
        <w:jc w:val="both"/>
        <w:rPr>
          <w:rFonts w:ascii="Times New Roman" w:hAnsi="Times New Roman"/>
          <w:sz w:val="20"/>
          <w:szCs w:val="20"/>
        </w:rPr>
      </w:pPr>
      <w:r w:rsidRPr="00DA142F">
        <w:rPr>
          <w:rFonts w:ascii="Times New Roman" w:hAnsi="Times New Roman"/>
          <w:sz w:val="20"/>
          <w:szCs w:val="20"/>
        </w:rPr>
        <w:t>6.</w:t>
      </w:r>
      <w:r w:rsidRPr="00DA142F">
        <w:rPr>
          <w:rFonts w:ascii="Times New Roman" w:hAnsi="Times New Roman"/>
          <w:sz w:val="20"/>
          <w:szCs w:val="20"/>
        </w:rPr>
        <w:tab/>
        <w:t>Prasarana yang macet perlu segera dilancarkan fungsinya</w:t>
      </w:r>
      <w:r w:rsidRPr="00DA142F">
        <w:rPr>
          <w:rFonts w:ascii="Times New Roman" w:hAnsi="Times New Roman"/>
          <w:sz w:val="20"/>
          <w:szCs w:val="20"/>
        </w:rPr>
        <w:fldChar w:fldCharType="begin" w:fldLock="1"/>
      </w:r>
      <w:r w:rsidR="00C52300" w:rsidRPr="00DA142F">
        <w:rPr>
          <w:rFonts w:ascii="Times New Roman" w:hAnsi="Times New Roman"/>
          <w:sz w:val="20"/>
          <w:szCs w:val="20"/>
        </w:rPr>
        <w:instrText>ADDIN CSL_CITATION {"citationItems":[{"id":"ITEM-1","itemData":{"author":[{"dropping-particle":"","family":"Soekanto","given":"Soerjono","non-dropping-particle":"","parse-names":false,"suffix":""}],"id":"ITEM-1","issued":{"date-parts":[["1983"]]},"publisher":"Rajawali","title":"Faktor-faktor yang mempengaruhi Penegakan Hukum","type":"book"},"uris":["http://www.mendeley.com/documents/?uuid=5cb08e6d-cca6-43f0-b1dc-7efe0f7f2d61"]}],"mendeley":{"formattedCitation":"(Soekanto, 1983)","plainTextFormattedCitation":"(Soekanto, 1983)","previouslyFormattedCitation":"(Soekanto, 1983)"},"properties":{"noteIndex":0},"schema":"https://github.com/citation-style-language/schema/raw/master/csl-citation.json"}</w:instrText>
      </w:r>
      <w:r w:rsidRPr="00DA142F">
        <w:rPr>
          <w:rFonts w:ascii="Times New Roman" w:hAnsi="Times New Roman"/>
          <w:sz w:val="20"/>
          <w:szCs w:val="20"/>
        </w:rPr>
        <w:fldChar w:fldCharType="separate"/>
      </w:r>
      <w:r w:rsidRPr="00DA142F">
        <w:rPr>
          <w:rFonts w:ascii="Times New Roman" w:hAnsi="Times New Roman"/>
          <w:noProof/>
          <w:sz w:val="20"/>
          <w:szCs w:val="20"/>
        </w:rPr>
        <w:t>(Soekanto, 1983)</w:t>
      </w:r>
      <w:r w:rsidRPr="00DA142F">
        <w:rPr>
          <w:rFonts w:ascii="Times New Roman" w:hAnsi="Times New Roman"/>
          <w:sz w:val="20"/>
          <w:szCs w:val="20"/>
        </w:rPr>
        <w:fldChar w:fldCharType="end"/>
      </w:r>
      <w:r w:rsidRPr="00DA142F">
        <w:rPr>
          <w:rFonts w:ascii="Times New Roman" w:hAnsi="Times New Roman"/>
          <w:sz w:val="20"/>
          <w:szCs w:val="20"/>
        </w:rPr>
        <w:t>.</w:t>
      </w:r>
    </w:p>
    <w:p w14:paraId="7F2B84B7" w14:textId="77777777" w:rsidR="00C52300" w:rsidRPr="00DA142F" w:rsidRDefault="00C52300" w:rsidP="00C92F25">
      <w:pPr>
        <w:spacing w:after="0"/>
        <w:ind w:firstLine="426"/>
        <w:jc w:val="both"/>
        <w:rPr>
          <w:rFonts w:ascii="Times New Roman" w:hAnsi="Times New Roman"/>
          <w:sz w:val="20"/>
          <w:szCs w:val="20"/>
        </w:rPr>
      </w:pPr>
      <w:r w:rsidRPr="00DA142F">
        <w:rPr>
          <w:rFonts w:ascii="Times New Roman" w:hAnsi="Times New Roman"/>
          <w:sz w:val="20"/>
          <w:szCs w:val="20"/>
        </w:rPr>
        <w:t xml:space="preserve">Untuk sarana dan prasarana yang terdapat di Kepolisian Resort Kota Besar Surabaya berdasarkan hasil penelitian di tempat tesebut sudah lengkap dan tidak ada masalah. Dimana sarana dan prasarana yang ada telah terpelihara dengan baik dan cukup lengkap yang berkaitan dengan sarana dan prasarana lalu lintas </w:t>
      </w:r>
      <w:r w:rsidRPr="00DA142F">
        <w:rPr>
          <w:rFonts w:ascii="Times New Roman" w:hAnsi="Times New Roman"/>
          <w:sz w:val="20"/>
          <w:szCs w:val="20"/>
        </w:rPr>
        <w:lastRenderedPageBreak/>
        <w:t>meliputi registrasi dan identifikasi kendaraan bermotor, penyajian data lalu lintas dan angkutan jalan,pengujian dan penerbitan SIM kendaraan bermotor, pengendalian sistem informasi dan komunikasi lalu lintas dan angkutan jalan, mobil patroli lalu lintas (pengawalan dan pengamanan), dan sarana dan prasarana dalam penanganan kecelakaan lalu lintas.Jadi untuk sarana dan prasarana tidak merupakan hambatan dalam penegakkan hokum yang berkaitan dengan modifikasi kendaraan bermotor.</w:t>
      </w:r>
    </w:p>
    <w:p w14:paraId="438F5A50" w14:textId="77777777" w:rsidR="00FD3536" w:rsidRPr="00DA142F" w:rsidRDefault="00FD3536" w:rsidP="00C92F25">
      <w:pPr>
        <w:pStyle w:val="ListParagraph"/>
        <w:numPr>
          <w:ilvl w:val="0"/>
          <w:numId w:val="7"/>
        </w:numPr>
        <w:spacing w:after="0"/>
        <w:jc w:val="both"/>
        <w:rPr>
          <w:rFonts w:ascii="Times New Roman" w:hAnsi="Times New Roman"/>
        </w:rPr>
      </w:pPr>
      <w:r w:rsidRPr="00DA142F">
        <w:rPr>
          <w:rFonts w:ascii="Times New Roman" w:hAnsi="Times New Roman"/>
        </w:rPr>
        <w:t>Faktor Masyarakat</w:t>
      </w:r>
    </w:p>
    <w:p w14:paraId="6D889663" w14:textId="77777777" w:rsidR="00C52300" w:rsidRPr="00DA142F" w:rsidRDefault="00C52300" w:rsidP="00C92F25">
      <w:pPr>
        <w:spacing w:after="0"/>
        <w:jc w:val="both"/>
        <w:rPr>
          <w:rFonts w:ascii="Times New Roman" w:hAnsi="Times New Roman"/>
          <w:sz w:val="20"/>
          <w:szCs w:val="20"/>
        </w:rPr>
      </w:pPr>
      <w:r w:rsidRPr="00DA142F">
        <w:rPr>
          <w:rFonts w:ascii="Times New Roman" w:hAnsi="Times New Roman"/>
          <w:sz w:val="20"/>
          <w:szCs w:val="20"/>
        </w:rPr>
        <w:t>Kemudian ada beberapa faktor yang tergantung dari kondisi masyarakat, yaitu :</w:t>
      </w:r>
    </w:p>
    <w:p w14:paraId="2BFE4050" w14:textId="77777777" w:rsidR="00C52300" w:rsidRPr="00DA142F" w:rsidRDefault="00C52300" w:rsidP="00C92F25">
      <w:pPr>
        <w:spacing w:after="0"/>
        <w:ind w:left="851" w:hanging="284"/>
        <w:jc w:val="both"/>
        <w:rPr>
          <w:rFonts w:ascii="Times New Roman" w:hAnsi="Times New Roman"/>
          <w:sz w:val="20"/>
          <w:szCs w:val="20"/>
        </w:rPr>
      </w:pPr>
      <w:r w:rsidRPr="00DA142F">
        <w:rPr>
          <w:rFonts w:ascii="Times New Roman" w:hAnsi="Times New Roman"/>
          <w:sz w:val="20"/>
          <w:szCs w:val="20"/>
        </w:rPr>
        <w:t>1.</w:t>
      </w:r>
      <w:r w:rsidRPr="00DA142F">
        <w:rPr>
          <w:rFonts w:ascii="Times New Roman" w:hAnsi="Times New Roman"/>
          <w:sz w:val="20"/>
          <w:szCs w:val="20"/>
        </w:rPr>
        <w:tab/>
        <w:t xml:space="preserve">Faktor penyebab masyarakat tidak mematuhi peraturan walaupun peraturan sangat baik dan aparat sudah sangat berwibawa. </w:t>
      </w:r>
    </w:p>
    <w:p w14:paraId="53F609B7" w14:textId="77777777" w:rsidR="00C52300" w:rsidRPr="00DA142F" w:rsidRDefault="00C52300" w:rsidP="00C92F25">
      <w:pPr>
        <w:spacing w:after="0"/>
        <w:ind w:left="851" w:hanging="284"/>
        <w:jc w:val="both"/>
        <w:rPr>
          <w:rFonts w:ascii="Times New Roman" w:hAnsi="Times New Roman"/>
          <w:sz w:val="20"/>
          <w:szCs w:val="20"/>
        </w:rPr>
      </w:pPr>
      <w:r w:rsidRPr="00DA142F">
        <w:rPr>
          <w:rFonts w:ascii="Times New Roman" w:hAnsi="Times New Roman"/>
          <w:sz w:val="20"/>
          <w:szCs w:val="20"/>
        </w:rPr>
        <w:t>2.</w:t>
      </w:r>
      <w:r w:rsidRPr="00DA142F">
        <w:rPr>
          <w:rFonts w:ascii="Times New Roman" w:hAnsi="Times New Roman"/>
          <w:sz w:val="20"/>
          <w:szCs w:val="20"/>
        </w:rPr>
        <w:tab/>
        <w:t>Faktor penyebab masyarakat tidak mematuhi peraturan, walaupun petugas atau aparat berwibawa serta fasilitas mencukupi</w:t>
      </w:r>
      <w:r w:rsidRPr="00DA142F">
        <w:rPr>
          <w:rFonts w:ascii="Times New Roman" w:hAnsi="Times New Roman"/>
          <w:sz w:val="20"/>
          <w:szCs w:val="20"/>
        </w:rPr>
        <w:fldChar w:fldCharType="begin" w:fldLock="1"/>
      </w:r>
      <w:r w:rsidR="0082145E" w:rsidRPr="00DA142F">
        <w:rPr>
          <w:rFonts w:ascii="Times New Roman" w:hAnsi="Times New Roman"/>
          <w:sz w:val="20"/>
          <w:szCs w:val="20"/>
        </w:rPr>
        <w:instrText>ADDIN CSL_CITATION {"citationItems":[{"id":"ITEM-1","itemData":{"author":[{"dropping-particle":"","family":"Soekanto","given":"Soerjono","non-dropping-particle":"","parse-names":false,"suffix":""}],"id":"ITEM-1","issued":{"date-parts":[["1983"]]},"publisher":"Rajawali","title":"Faktor-faktor yang mempengaruhi Penegakan Hukum","type":"book"},"uris":["http://www.mendeley.com/documents/?uuid=5cb08e6d-cca6-43f0-b1dc-7efe0f7f2d61"]}],"mendeley":{"formattedCitation":"(Soekanto, 1983)","plainTextFormattedCitation":"(Soekanto, 1983)","previouslyFormattedCitation":"(Soekanto, 1983)"},"properties":{"noteIndex":0},"schema":"https://github.com/citation-style-language/schema/raw/master/csl-citation.json"}</w:instrText>
      </w:r>
      <w:r w:rsidRPr="00DA142F">
        <w:rPr>
          <w:rFonts w:ascii="Times New Roman" w:hAnsi="Times New Roman"/>
          <w:sz w:val="20"/>
          <w:szCs w:val="20"/>
        </w:rPr>
        <w:fldChar w:fldCharType="separate"/>
      </w:r>
      <w:r w:rsidRPr="00DA142F">
        <w:rPr>
          <w:rFonts w:ascii="Times New Roman" w:hAnsi="Times New Roman"/>
          <w:noProof/>
          <w:sz w:val="20"/>
          <w:szCs w:val="20"/>
        </w:rPr>
        <w:t>(Soekanto, 1983)</w:t>
      </w:r>
      <w:r w:rsidRPr="00DA142F">
        <w:rPr>
          <w:rFonts w:ascii="Times New Roman" w:hAnsi="Times New Roman"/>
          <w:sz w:val="20"/>
          <w:szCs w:val="20"/>
        </w:rPr>
        <w:fldChar w:fldCharType="end"/>
      </w:r>
      <w:r w:rsidRPr="00DA142F">
        <w:rPr>
          <w:rFonts w:ascii="Times New Roman" w:hAnsi="Times New Roman"/>
          <w:sz w:val="20"/>
          <w:szCs w:val="20"/>
        </w:rPr>
        <w:t>.</w:t>
      </w:r>
    </w:p>
    <w:p w14:paraId="20DF845A" w14:textId="63A4C936" w:rsidR="00C52300" w:rsidRPr="00DA142F" w:rsidRDefault="00C52300" w:rsidP="00C92F25">
      <w:pPr>
        <w:spacing w:after="0"/>
        <w:ind w:firstLine="425"/>
        <w:jc w:val="both"/>
        <w:rPr>
          <w:rFonts w:ascii="Times New Roman" w:hAnsi="Times New Roman"/>
          <w:sz w:val="20"/>
          <w:szCs w:val="20"/>
        </w:rPr>
      </w:pPr>
      <w:r w:rsidRPr="00DA142F">
        <w:rPr>
          <w:rFonts w:ascii="Times New Roman" w:hAnsi="Times New Roman"/>
          <w:sz w:val="20"/>
          <w:szCs w:val="20"/>
          <w:lang w:val="id-ID"/>
        </w:rPr>
        <w:t>Ada beberapa faktor masyarakat dalam</w:t>
      </w:r>
      <w:r w:rsidRPr="00DA142F">
        <w:rPr>
          <w:rFonts w:ascii="Times New Roman" w:hAnsi="Times New Roman"/>
          <w:sz w:val="20"/>
          <w:szCs w:val="20"/>
        </w:rPr>
        <w:t xml:space="preserve"> memodifikasi kendaraan bermotor diantaranya faktor yang pertama berasal dari tingkat kreatifitas individu masyarakat tersebut, kemudian faktor yang kedua adalah faktor gaya hidup yang ingin mengikuti trend memodifikasi kendaraan. Faktor masyarakat selanjutya dari segi pemilik  bengkel modifikasi kendaraan bermotor karna individu tersebut mempunyai keahlian serta berkompeten dalam memodifikasi kendaraan.Keahlian itulah yang digunakan dan dimanfaatkan sebagai mata pencaharian yang menjanjikan.</w:t>
      </w:r>
      <w:r w:rsidR="00342A93">
        <w:rPr>
          <w:rFonts w:ascii="Times New Roman" w:hAnsi="Times New Roman"/>
          <w:sz w:val="20"/>
          <w:szCs w:val="20"/>
          <w:lang w:val="id-ID"/>
        </w:rPr>
        <w:t xml:space="preserve"> </w:t>
      </w:r>
      <w:r w:rsidRPr="00DA142F">
        <w:rPr>
          <w:rFonts w:ascii="Times New Roman" w:hAnsi="Times New Roman"/>
          <w:sz w:val="20"/>
          <w:szCs w:val="20"/>
        </w:rPr>
        <w:t>Hasilwawancara dengan Mas Ferry sebagai pemilik bengkel juga sebagai pemodifikator atau perakit kendaraan bermotor juga menegaskan bahwa apa yang dilakukannya karena keahliannya, shg dia ingin berkreasi dan menjadikan sumber kehidupan yang menjanjikan.</w:t>
      </w:r>
    </w:p>
    <w:p w14:paraId="39E5467D" w14:textId="77777777" w:rsidR="00706407" w:rsidRPr="008222C3" w:rsidRDefault="00706407" w:rsidP="00C92F25">
      <w:pPr>
        <w:pStyle w:val="ListParagraph"/>
        <w:numPr>
          <w:ilvl w:val="0"/>
          <w:numId w:val="7"/>
        </w:numPr>
        <w:spacing w:after="0"/>
        <w:jc w:val="both"/>
        <w:rPr>
          <w:rFonts w:ascii="Times New Roman" w:hAnsi="Times New Roman"/>
        </w:rPr>
      </w:pPr>
      <w:r w:rsidRPr="008222C3">
        <w:rPr>
          <w:rFonts w:ascii="Times New Roman" w:hAnsi="Times New Roman"/>
        </w:rPr>
        <w:t>Faktor Kebudayaan</w:t>
      </w:r>
    </w:p>
    <w:p w14:paraId="2BCE026D" w14:textId="61B6F284" w:rsidR="007A5B6F" w:rsidRPr="00342A93" w:rsidRDefault="007A5B6F" w:rsidP="00C92F25">
      <w:pPr>
        <w:spacing w:after="0"/>
        <w:ind w:firstLine="426"/>
        <w:jc w:val="both"/>
        <w:rPr>
          <w:rFonts w:ascii="Times New Roman" w:hAnsi="Times New Roman"/>
          <w:sz w:val="20"/>
          <w:szCs w:val="20"/>
          <w:lang w:val="id-ID"/>
        </w:rPr>
      </w:pPr>
      <w:r>
        <w:rPr>
          <w:rFonts w:ascii="Times New Roman" w:hAnsi="Times New Roman"/>
          <w:sz w:val="20"/>
          <w:szCs w:val="20"/>
        </w:rPr>
        <w:t xml:space="preserve">Pada </w:t>
      </w:r>
      <w:r w:rsidRPr="007A5B6F">
        <w:rPr>
          <w:rFonts w:ascii="Times New Roman" w:hAnsi="Times New Roman"/>
          <w:sz w:val="20"/>
          <w:szCs w:val="20"/>
        </w:rPr>
        <w:t xml:space="preserve">faktor kebudayaan, berdasarkan konsep kebudayaan sehari-hari, orang begitu sering membicarakan soal kebudayaan. Kebudayaan menurut Soerjono Soekanto, mempunyai fungsi yang sangat besar bagi manusia dan masyarakat, yaitu mengatur agar manusia dapat mengerti bagaimana seharusnya bertindak, berbuat, dan menentukan sikapnya kalau mereka berhubungan dengan orang lain. Dengan demikian, kebudayaan adalah suatu garis </w:t>
      </w:r>
      <w:r w:rsidRPr="007A5B6F">
        <w:rPr>
          <w:rFonts w:ascii="Times New Roman" w:hAnsi="Times New Roman"/>
          <w:sz w:val="20"/>
          <w:szCs w:val="20"/>
        </w:rPr>
        <w:lastRenderedPageBreak/>
        <w:t>pokok tentang perikelakuan yang menetapkan peraturan mengenai apa yang harus di</w:t>
      </w:r>
      <w:r>
        <w:rPr>
          <w:rFonts w:ascii="Times New Roman" w:hAnsi="Times New Roman"/>
          <w:sz w:val="20"/>
          <w:szCs w:val="20"/>
        </w:rPr>
        <w:t>lakukan, dan apa yang dilarang</w:t>
      </w:r>
      <w:r>
        <w:rPr>
          <w:rFonts w:ascii="Times New Roman" w:hAnsi="Times New Roman"/>
          <w:sz w:val="20"/>
          <w:szCs w:val="20"/>
        </w:rPr>
        <w:fldChar w:fldCharType="begin" w:fldLock="1"/>
      </w:r>
      <w:r>
        <w:rPr>
          <w:rFonts w:ascii="Times New Roman" w:hAnsi="Times New Roman"/>
          <w:sz w:val="20"/>
          <w:szCs w:val="20"/>
        </w:rPr>
        <w:instrText>ADDIN CSL_CITATION {"citationItems":[{"id":"ITEM-1","itemData":{"author":[{"dropping-particle":"","family":"Ali","given":"Achmad","non-dropping-particle":"","parse-names":false,"suffix":""}],"container-title":"Kencana, Jakarta","id":"ITEM-1","issued":{"date-parts":[["2010"]]},"title":"Menguak Teori Hukum dan Teori Peradilan Vol. 1","type":"article-journal"},"uris":["http://www.mendeley.com/documents/?uuid=50679b30-458b-4ddd-beaa-9aa114556f32"]}],"mendeley":{"formattedCitation":"(Ali, 2010)","plainTextFormattedCitation":"(Ali, 2010)","previouslyFormattedCitation":"(Ali, 2010)"},"properties":{"noteIndex":0},"schema":"https://github.com/citation-style-language/schema/raw/master/csl-citation.json"}</w:instrText>
      </w:r>
      <w:r>
        <w:rPr>
          <w:rFonts w:ascii="Times New Roman" w:hAnsi="Times New Roman"/>
          <w:sz w:val="20"/>
          <w:szCs w:val="20"/>
        </w:rPr>
        <w:fldChar w:fldCharType="separate"/>
      </w:r>
      <w:r w:rsidRPr="007A5B6F">
        <w:rPr>
          <w:rFonts w:ascii="Times New Roman" w:hAnsi="Times New Roman"/>
          <w:noProof/>
          <w:sz w:val="20"/>
          <w:szCs w:val="20"/>
        </w:rPr>
        <w:t>(Ali, 2010)</w:t>
      </w:r>
      <w:r>
        <w:rPr>
          <w:rFonts w:ascii="Times New Roman" w:hAnsi="Times New Roman"/>
          <w:sz w:val="20"/>
          <w:szCs w:val="20"/>
        </w:rPr>
        <w:fldChar w:fldCharType="end"/>
      </w:r>
      <w:r w:rsidR="00342A93">
        <w:rPr>
          <w:rFonts w:ascii="Times New Roman" w:hAnsi="Times New Roman"/>
          <w:sz w:val="20"/>
          <w:szCs w:val="20"/>
          <w:lang w:val="id-ID"/>
        </w:rPr>
        <w:t>.</w:t>
      </w:r>
    </w:p>
    <w:p w14:paraId="193FE159" w14:textId="3F4D6A59" w:rsidR="00C52300" w:rsidRDefault="00C52300" w:rsidP="00C92F25">
      <w:pPr>
        <w:spacing w:after="0"/>
        <w:ind w:firstLine="425"/>
        <w:jc w:val="both"/>
        <w:rPr>
          <w:rFonts w:ascii="Times New Roman" w:hAnsi="Times New Roman"/>
          <w:sz w:val="20"/>
          <w:szCs w:val="20"/>
        </w:rPr>
      </w:pPr>
      <w:r w:rsidRPr="00C52300">
        <w:rPr>
          <w:rFonts w:ascii="Times New Roman" w:hAnsi="Times New Roman"/>
          <w:sz w:val="20"/>
          <w:szCs w:val="20"/>
        </w:rPr>
        <w:t>Penegakan hukum memang bergantung pada kebudayaan yang berlaku di masyarakat. Berdasarkan penelitian, masyarakat kota Surabaya tingkat kepatuhan terhadap per</w:t>
      </w:r>
      <w:r w:rsidR="00342A93">
        <w:rPr>
          <w:rFonts w:ascii="Times New Roman" w:hAnsi="Times New Roman"/>
          <w:sz w:val="20"/>
          <w:szCs w:val="20"/>
        </w:rPr>
        <w:t>turan lalu lintas sangat rendah. H</w:t>
      </w:r>
      <w:r w:rsidRPr="00C52300">
        <w:rPr>
          <w:rFonts w:ascii="Times New Roman" w:hAnsi="Times New Roman"/>
          <w:sz w:val="20"/>
          <w:szCs w:val="20"/>
        </w:rPr>
        <w:t xml:space="preserve">al ini dapat dilihat dari penerapan Pasal 277 UU 22 Tahun 2009 Tentang Lalu Lintas Angkutan Jalan berkaitan dengan modifikasi kendaraan bermotor yang mana masih banyak masyarakat tidak tertib berlalu lintas seperti memodifikasi kendaraan yang tidak sesuai dengan peraturan perundang – undangan. Walaupun dianggap sepele, seharusnya terhadap modifikasi kendaraan bermotor yang sudah diatur dalam Pasal 49, Pasal 50 dan Pasal 52 Undang-Undang Nomor 22 Tahun 2009 Tentang </w:t>
      </w:r>
      <w:r w:rsidR="00342A93">
        <w:rPr>
          <w:rFonts w:ascii="Times New Roman" w:hAnsi="Times New Roman"/>
          <w:sz w:val="20"/>
          <w:szCs w:val="20"/>
        </w:rPr>
        <w:t>Lalu Lintas dan Angkutan Jalan. M</w:t>
      </w:r>
      <w:r w:rsidRPr="00C52300">
        <w:rPr>
          <w:rFonts w:ascii="Times New Roman" w:hAnsi="Times New Roman"/>
          <w:sz w:val="20"/>
          <w:szCs w:val="20"/>
        </w:rPr>
        <w:t xml:space="preserve">aka jika ada pelanggaran harus tetap ditegakkan. Selain dalam Peraturan Perundang-Undang di dalam PP Nomor 55 Tahun 2012 Tentang Kendaraan  juga mengatur modifikasi kendaraan bermotor. </w:t>
      </w:r>
    </w:p>
    <w:p w14:paraId="42B4CD54" w14:textId="77777777" w:rsidR="00FB42E4" w:rsidRPr="001B7C28" w:rsidRDefault="00FB42E4" w:rsidP="00C92F25">
      <w:pPr>
        <w:spacing w:after="0"/>
        <w:ind w:firstLine="425"/>
        <w:jc w:val="both"/>
        <w:rPr>
          <w:rFonts w:ascii="Times New Roman" w:hAnsi="Times New Roman"/>
          <w:sz w:val="20"/>
          <w:szCs w:val="20"/>
        </w:rPr>
      </w:pPr>
    </w:p>
    <w:p w14:paraId="05EA74E5" w14:textId="2D706946" w:rsidR="007048B7" w:rsidRPr="00237B14" w:rsidRDefault="00414890" w:rsidP="00294F27">
      <w:pPr>
        <w:numPr>
          <w:ilvl w:val="0"/>
          <w:numId w:val="1"/>
        </w:numPr>
        <w:spacing w:after="0"/>
        <w:ind w:left="426" w:firstLine="360"/>
        <w:jc w:val="both"/>
        <w:rPr>
          <w:rFonts w:ascii="Times New Roman" w:hAnsi="Times New Roman"/>
          <w:sz w:val="20"/>
          <w:szCs w:val="20"/>
        </w:rPr>
      </w:pPr>
      <w:r w:rsidRPr="00237B14">
        <w:rPr>
          <w:rFonts w:ascii="Times New Roman" w:hAnsi="Times New Roman"/>
          <w:b/>
          <w:sz w:val="20"/>
          <w:szCs w:val="20"/>
        </w:rPr>
        <w:t>Upaya</w:t>
      </w:r>
      <w:r w:rsidRPr="00237B14">
        <w:rPr>
          <w:rFonts w:ascii="Times New Roman" w:hAnsi="Times New Roman"/>
          <w:b/>
          <w:sz w:val="20"/>
          <w:szCs w:val="20"/>
          <w:lang w:val="id-ID"/>
        </w:rPr>
        <w:t xml:space="preserve"> Untuk Mengatasi Hambatan Penegakan Pasal277 UU 22/2009 Tentang LLAJ</w:t>
      </w:r>
      <w:r w:rsidR="00237B14">
        <w:rPr>
          <w:rFonts w:ascii="Times New Roman" w:hAnsi="Times New Roman"/>
          <w:b/>
          <w:sz w:val="20"/>
          <w:szCs w:val="20"/>
          <w:lang w:val="id-ID"/>
        </w:rPr>
        <w:t>.</w:t>
      </w:r>
    </w:p>
    <w:p w14:paraId="0E93174A" w14:textId="77777777" w:rsidR="00380DBF" w:rsidRDefault="00380DBF" w:rsidP="00C92F25">
      <w:pPr>
        <w:spacing w:after="0"/>
        <w:ind w:firstLine="360"/>
        <w:jc w:val="both"/>
        <w:rPr>
          <w:rFonts w:ascii="Times New Roman" w:hAnsi="Times New Roman"/>
          <w:sz w:val="20"/>
          <w:szCs w:val="20"/>
        </w:rPr>
      </w:pPr>
      <w:r w:rsidRPr="00380DBF">
        <w:rPr>
          <w:rFonts w:ascii="Times New Roman" w:hAnsi="Times New Roman"/>
          <w:sz w:val="20"/>
          <w:szCs w:val="20"/>
        </w:rPr>
        <w:t>Da</w:t>
      </w:r>
      <w:r w:rsidR="00EE5BB4">
        <w:rPr>
          <w:rFonts w:ascii="Times New Roman" w:hAnsi="Times New Roman"/>
          <w:sz w:val="20"/>
          <w:szCs w:val="20"/>
        </w:rPr>
        <w:t>lam rangka penegakan hukum</w:t>
      </w:r>
      <w:r w:rsidRPr="00380DBF">
        <w:rPr>
          <w:rFonts w:ascii="Times New Roman" w:hAnsi="Times New Roman"/>
          <w:sz w:val="20"/>
          <w:szCs w:val="20"/>
        </w:rPr>
        <w:t xml:space="preserve"> sangat dipengaruhi oleh faktor-faktor penghambat dalam pelaksanaan fungsinya yang saling berkaitan dengan beberapa situasi dan kondisi masyarakat setempat.Dalam praktik penegakan hukum, pihak Kepolisian menghadapi berbagai kendala, baik yang bersifat operasional maupun </w:t>
      </w:r>
      <w:r w:rsidR="00EE5BB4">
        <w:rPr>
          <w:rFonts w:ascii="Times New Roman" w:hAnsi="Times New Roman"/>
          <w:sz w:val="20"/>
          <w:szCs w:val="20"/>
        </w:rPr>
        <w:t>prosedural.</w:t>
      </w:r>
    </w:p>
    <w:p w14:paraId="3BF117CC" w14:textId="77777777" w:rsidR="00D770A0" w:rsidRDefault="008C6A71" w:rsidP="00C92F25">
      <w:pPr>
        <w:spacing w:after="0"/>
        <w:ind w:firstLine="360"/>
        <w:jc w:val="both"/>
        <w:rPr>
          <w:rFonts w:ascii="Times New Roman" w:hAnsi="Times New Roman"/>
          <w:sz w:val="20"/>
          <w:szCs w:val="20"/>
        </w:rPr>
      </w:pPr>
      <w:r w:rsidRPr="008C6A71">
        <w:rPr>
          <w:rFonts w:ascii="Times New Roman" w:hAnsi="Times New Roman"/>
          <w:sz w:val="20"/>
          <w:szCs w:val="20"/>
        </w:rPr>
        <w:t xml:space="preserve">Berkenaan dengan hal tersebut, </w:t>
      </w:r>
      <w:r w:rsidR="00EE5BB4">
        <w:rPr>
          <w:rFonts w:ascii="Times New Roman" w:hAnsi="Times New Roman"/>
          <w:sz w:val="20"/>
          <w:szCs w:val="20"/>
        </w:rPr>
        <w:t xml:space="preserve">faktor-faktor </w:t>
      </w:r>
      <w:r w:rsidRPr="008C6A71">
        <w:rPr>
          <w:rFonts w:ascii="Times New Roman" w:hAnsi="Times New Roman"/>
          <w:sz w:val="20"/>
          <w:szCs w:val="20"/>
        </w:rPr>
        <w:t>yang mempengaruhi proses penegakan hukum ialah:</w:t>
      </w:r>
    </w:p>
    <w:p w14:paraId="2B2AC381" w14:textId="77777777" w:rsidR="008C6A71" w:rsidRPr="008C6A71" w:rsidRDefault="008C6A71" w:rsidP="00C92F25">
      <w:pPr>
        <w:spacing w:after="0"/>
        <w:ind w:left="709" w:hanging="349"/>
        <w:jc w:val="both"/>
        <w:rPr>
          <w:rFonts w:ascii="Times New Roman" w:hAnsi="Times New Roman"/>
          <w:sz w:val="20"/>
          <w:szCs w:val="20"/>
        </w:rPr>
      </w:pPr>
      <w:r w:rsidRPr="008C6A71">
        <w:rPr>
          <w:rFonts w:ascii="Times New Roman" w:hAnsi="Times New Roman"/>
          <w:sz w:val="20"/>
          <w:szCs w:val="20"/>
        </w:rPr>
        <w:t>1.</w:t>
      </w:r>
      <w:r w:rsidRPr="008C6A71">
        <w:rPr>
          <w:rFonts w:ascii="Times New Roman" w:hAnsi="Times New Roman"/>
          <w:sz w:val="20"/>
          <w:szCs w:val="20"/>
        </w:rPr>
        <w:tab/>
        <w:t xml:space="preserve">Faktor hukumnya sendiri; </w:t>
      </w:r>
    </w:p>
    <w:p w14:paraId="229AEFE6" w14:textId="77777777" w:rsidR="008C6A71" w:rsidRPr="008C6A71" w:rsidRDefault="008C6A71" w:rsidP="00C92F25">
      <w:pPr>
        <w:spacing w:after="0"/>
        <w:ind w:left="709" w:hanging="349"/>
        <w:jc w:val="both"/>
        <w:rPr>
          <w:rFonts w:ascii="Times New Roman" w:hAnsi="Times New Roman"/>
          <w:sz w:val="20"/>
          <w:szCs w:val="20"/>
        </w:rPr>
      </w:pPr>
      <w:r w:rsidRPr="008C6A71">
        <w:rPr>
          <w:rFonts w:ascii="Times New Roman" w:hAnsi="Times New Roman"/>
          <w:sz w:val="20"/>
          <w:szCs w:val="20"/>
        </w:rPr>
        <w:t>2.</w:t>
      </w:r>
      <w:r w:rsidRPr="008C6A71">
        <w:rPr>
          <w:rFonts w:ascii="Times New Roman" w:hAnsi="Times New Roman"/>
          <w:sz w:val="20"/>
          <w:szCs w:val="20"/>
        </w:rPr>
        <w:tab/>
        <w:t>Faktor penegak hukum, yaitu pihakpihak yang membentuk maupun menerapkan hukum;</w:t>
      </w:r>
    </w:p>
    <w:p w14:paraId="2CF221B3" w14:textId="77777777" w:rsidR="008C6A71" w:rsidRPr="008C6A71" w:rsidRDefault="008C6A71" w:rsidP="00C92F25">
      <w:pPr>
        <w:spacing w:after="0"/>
        <w:ind w:left="709" w:hanging="349"/>
        <w:jc w:val="both"/>
        <w:rPr>
          <w:rFonts w:ascii="Times New Roman" w:hAnsi="Times New Roman"/>
          <w:sz w:val="20"/>
          <w:szCs w:val="20"/>
        </w:rPr>
      </w:pPr>
      <w:r w:rsidRPr="008C6A71">
        <w:rPr>
          <w:rFonts w:ascii="Times New Roman" w:hAnsi="Times New Roman"/>
          <w:sz w:val="20"/>
          <w:szCs w:val="20"/>
        </w:rPr>
        <w:t>3.</w:t>
      </w:r>
      <w:r w:rsidRPr="008C6A71">
        <w:rPr>
          <w:rFonts w:ascii="Times New Roman" w:hAnsi="Times New Roman"/>
          <w:sz w:val="20"/>
          <w:szCs w:val="20"/>
        </w:rPr>
        <w:tab/>
        <w:t>Faktor sarana atau fasilitas;</w:t>
      </w:r>
    </w:p>
    <w:p w14:paraId="60038D04" w14:textId="77777777" w:rsidR="008C6A71" w:rsidRPr="008C6A71" w:rsidRDefault="008C6A71" w:rsidP="00C92F25">
      <w:pPr>
        <w:spacing w:after="0"/>
        <w:ind w:left="709" w:hanging="349"/>
        <w:jc w:val="both"/>
        <w:rPr>
          <w:rFonts w:ascii="Times New Roman" w:hAnsi="Times New Roman"/>
          <w:sz w:val="20"/>
          <w:szCs w:val="20"/>
        </w:rPr>
      </w:pPr>
      <w:r w:rsidRPr="008C6A71">
        <w:rPr>
          <w:rFonts w:ascii="Times New Roman" w:hAnsi="Times New Roman"/>
          <w:sz w:val="20"/>
          <w:szCs w:val="20"/>
        </w:rPr>
        <w:t>4.</w:t>
      </w:r>
      <w:r w:rsidRPr="008C6A71">
        <w:rPr>
          <w:rFonts w:ascii="Times New Roman" w:hAnsi="Times New Roman"/>
          <w:sz w:val="20"/>
          <w:szCs w:val="20"/>
        </w:rPr>
        <w:tab/>
        <w:t>Faktor masyarakat, yaitu lingkungan dimana hukum terasebut berlaku atau diterapkan;</w:t>
      </w:r>
    </w:p>
    <w:p w14:paraId="0345CD1D" w14:textId="77777777" w:rsidR="008C6A71" w:rsidRDefault="008C6A71" w:rsidP="00C92F25">
      <w:pPr>
        <w:spacing w:after="0"/>
        <w:ind w:left="709" w:hanging="349"/>
        <w:jc w:val="both"/>
        <w:rPr>
          <w:rFonts w:ascii="Times New Roman" w:hAnsi="Times New Roman"/>
          <w:sz w:val="20"/>
          <w:szCs w:val="20"/>
        </w:rPr>
      </w:pPr>
      <w:r w:rsidRPr="008C6A71">
        <w:rPr>
          <w:rFonts w:ascii="Times New Roman" w:hAnsi="Times New Roman"/>
          <w:sz w:val="20"/>
          <w:szCs w:val="20"/>
        </w:rPr>
        <w:t>5.</w:t>
      </w:r>
      <w:r w:rsidRPr="008C6A71">
        <w:rPr>
          <w:rFonts w:ascii="Times New Roman" w:hAnsi="Times New Roman"/>
          <w:sz w:val="20"/>
          <w:szCs w:val="20"/>
        </w:rPr>
        <w:tab/>
        <w:t>Faktor kebudayaan, yaitu sebagai hasil karya, cipta dan rasa yang didasarkan pada karsa manusia dalam pergaulan hidup.</w:t>
      </w:r>
    </w:p>
    <w:p w14:paraId="072A5EE1" w14:textId="418BC41C" w:rsidR="008C6A71" w:rsidRDefault="008C6A71" w:rsidP="00342A93">
      <w:pPr>
        <w:spacing w:after="0"/>
        <w:ind w:firstLine="360"/>
        <w:jc w:val="both"/>
        <w:rPr>
          <w:rFonts w:ascii="Times New Roman" w:hAnsi="Times New Roman"/>
          <w:sz w:val="20"/>
          <w:szCs w:val="20"/>
        </w:rPr>
      </w:pPr>
      <w:r w:rsidRPr="008C6A71">
        <w:rPr>
          <w:rFonts w:ascii="Times New Roman" w:hAnsi="Times New Roman"/>
          <w:sz w:val="20"/>
          <w:szCs w:val="20"/>
        </w:rPr>
        <w:t>Menurut Undang-Undang No. 2Tahun 2002 Tentang Kepolisian Negara Republik IndonesiaPasal 4yang berbunyi :</w:t>
      </w:r>
      <w:r w:rsidR="00342A93">
        <w:rPr>
          <w:rFonts w:ascii="Times New Roman" w:hAnsi="Times New Roman"/>
          <w:sz w:val="20"/>
          <w:szCs w:val="20"/>
          <w:lang w:val="id-ID"/>
        </w:rPr>
        <w:t xml:space="preserve"> </w:t>
      </w:r>
      <w:r w:rsidR="00F652DA" w:rsidRPr="00F652DA">
        <w:rPr>
          <w:rFonts w:ascii="Times New Roman" w:hAnsi="Times New Roman"/>
          <w:sz w:val="20"/>
          <w:szCs w:val="20"/>
        </w:rPr>
        <w:t xml:space="preserve">"Kepolisian Negara Republik Indonesia bertujuan untuk mewujudkan keamanan </w:t>
      </w:r>
      <w:r w:rsidR="00F652DA" w:rsidRPr="00F652DA">
        <w:rPr>
          <w:rFonts w:ascii="Times New Roman" w:hAnsi="Times New Roman"/>
          <w:sz w:val="20"/>
          <w:szCs w:val="20"/>
        </w:rPr>
        <w:lastRenderedPageBreak/>
        <w:t>dalam negeri yang meliputi terpeliharanya keamanan dan ketertiban masyarakat, tertib dan tegaknya hukum, terselenggaranya perlindungan, pengayoman, dan pelayanan kepada masyarakat, serta terbinanya ketenteraman masyarakat dengan menjunjung tinggi hak asasi manusia."</w:t>
      </w:r>
    </w:p>
    <w:p w14:paraId="660B18D8" w14:textId="670F1EEE" w:rsidR="00F652DA" w:rsidRPr="00342A93" w:rsidRDefault="00F652DA" w:rsidP="00342A93">
      <w:pPr>
        <w:spacing w:after="0"/>
        <w:ind w:firstLine="360"/>
        <w:jc w:val="both"/>
        <w:rPr>
          <w:rFonts w:ascii="Times New Roman" w:hAnsi="Times New Roman"/>
          <w:sz w:val="20"/>
          <w:szCs w:val="20"/>
          <w:lang w:val="id-ID"/>
        </w:rPr>
      </w:pPr>
      <w:r w:rsidRPr="00F652DA">
        <w:rPr>
          <w:rFonts w:ascii="Times New Roman" w:hAnsi="Times New Roman"/>
          <w:sz w:val="20"/>
          <w:szCs w:val="20"/>
        </w:rPr>
        <w:t xml:space="preserve">Undang-undang No. 2 tahun 12002 Pasal 4 telah menerangkan bahwa Kepolisian harus melakukan tugas sebagaimana mestinya diatur dalam peraturan tersebut yang berkaitan dengan Pasal  UU </w:t>
      </w:r>
      <w:r w:rsidR="00EE5BB4">
        <w:rPr>
          <w:rFonts w:ascii="Times New Roman" w:hAnsi="Times New Roman"/>
          <w:sz w:val="20"/>
          <w:szCs w:val="20"/>
        </w:rPr>
        <w:t>LLAJ</w:t>
      </w:r>
      <w:r w:rsidR="00342A93">
        <w:rPr>
          <w:rFonts w:ascii="Times New Roman" w:hAnsi="Times New Roman"/>
          <w:sz w:val="20"/>
          <w:szCs w:val="20"/>
          <w:lang w:val="id-ID"/>
        </w:rPr>
        <w:t xml:space="preserve">. </w:t>
      </w:r>
      <w:r w:rsidR="00465930" w:rsidRPr="00465930">
        <w:rPr>
          <w:rFonts w:ascii="Times New Roman" w:hAnsi="Times New Roman"/>
          <w:sz w:val="20"/>
          <w:szCs w:val="20"/>
        </w:rPr>
        <w:t>Peranan Polri yang diuraikan di atas adalah sejalan dengan fungsi Kepolisian yang ditetapkan dalam UU No. 2 Tahun 2002 tentang Kepolisian sebagai berikut:</w:t>
      </w:r>
    </w:p>
    <w:p w14:paraId="52C4FFE4" w14:textId="77777777" w:rsidR="00465930" w:rsidRPr="00465930" w:rsidRDefault="00465930" w:rsidP="00C92F25">
      <w:pPr>
        <w:spacing w:after="0"/>
        <w:ind w:left="709" w:hanging="349"/>
        <w:jc w:val="both"/>
        <w:rPr>
          <w:rFonts w:ascii="Times New Roman" w:hAnsi="Times New Roman"/>
          <w:sz w:val="20"/>
          <w:szCs w:val="20"/>
        </w:rPr>
      </w:pPr>
      <w:r w:rsidRPr="00465930">
        <w:rPr>
          <w:rFonts w:ascii="Times New Roman" w:hAnsi="Times New Roman"/>
          <w:sz w:val="20"/>
          <w:szCs w:val="20"/>
        </w:rPr>
        <w:t>1.</w:t>
      </w:r>
      <w:r w:rsidRPr="00465930">
        <w:rPr>
          <w:rFonts w:ascii="Times New Roman" w:hAnsi="Times New Roman"/>
          <w:sz w:val="20"/>
          <w:szCs w:val="20"/>
        </w:rPr>
        <w:tab/>
        <w:t>Pasal 2 UU No. 2 Tahun 2002 fungsi Kepolisian adalah : “salah satu fungsi pemerintahan negara di bidang pemeliharaan kemanan dan ketertiban masyarakat, penegak hukum, perlindungan, pengayoman, dan pelayanan kepada masyarakat”.</w:t>
      </w:r>
    </w:p>
    <w:p w14:paraId="6A99BD78" w14:textId="77777777" w:rsidR="00465930" w:rsidRPr="00465930" w:rsidRDefault="00465930" w:rsidP="00C92F25">
      <w:pPr>
        <w:spacing w:after="0"/>
        <w:ind w:left="709" w:hanging="349"/>
        <w:jc w:val="both"/>
        <w:rPr>
          <w:rFonts w:ascii="Times New Roman" w:hAnsi="Times New Roman"/>
          <w:sz w:val="20"/>
          <w:szCs w:val="20"/>
        </w:rPr>
      </w:pPr>
      <w:r w:rsidRPr="00465930">
        <w:rPr>
          <w:rFonts w:ascii="Times New Roman" w:hAnsi="Times New Roman"/>
          <w:sz w:val="20"/>
          <w:szCs w:val="20"/>
        </w:rPr>
        <w:t>2.</w:t>
      </w:r>
      <w:r w:rsidRPr="00465930">
        <w:rPr>
          <w:rFonts w:ascii="Times New Roman" w:hAnsi="Times New Roman"/>
          <w:sz w:val="20"/>
          <w:szCs w:val="20"/>
        </w:rPr>
        <w:tab/>
        <w:t>Pasal 5 ayat (1) UU No. 2 Tahun 2002, “Kepolisian Negara Republik Indonesia merupakan alat negara yang berperan dalam memelihara keamanan dan ketertiban masyarakat, menegakkan hukum, serta memberikan perlingdungan, pengayoman, dan pelayanan kepada masyarakat dalam rangka terpeliharanya keamanan dalam negeri”.</w:t>
      </w:r>
    </w:p>
    <w:p w14:paraId="27069729" w14:textId="77777777" w:rsidR="00465930" w:rsidRPr="00465930" w:rsidRDefault="00465930" w:rsidP="00C92F25">
      <w:pPr>
        <w:spacing w:after="0"/>
        <w:ind w:left="709" w:hanging="349"/>
        <w:jc w:val="both"/>
        <w:rPr>
          <w:rFonts w:ascii="Times New Roman" w:hAnsi="Times New Roman"/>
          <w:sz w:val="20"/>
          <w:szCs w:val="20"/>
        </w:rPr>
      </w:pPr>
      <w:r w:rsidRPr="00465930">
        <w:rPr>
          <w:rFonts w:ascii="Times New Roman" w:hAnsi="Times New Roman"/>
          <w:sz w:val="20"/>
          <w:szCs w:val="20"/>
        </w:rPr>
        <w:t>3.</w:t>
      </w:r>
      <w:r w:rsidRPr="00465930">
        <w:rPr>
          <w:rFonts w:ascii="Times New Roman" w:hAnsi="Times New Roman"/>
          <w:sz w:val="20"/>
          <w:szCs w:val="20"/>
        </w:rPr>
        <w:tab/>
        <w:t xml:space="preserve"> Dalam rangka melaksanakan ketentuanketentuan dalam Pasal 5 UU No. 2 Tahun 2002, maka sesuai dengan Pasal 13 UU No. 2 Tahun 2002, Kepolisian Negara mempunyai tugas pokok: </w:t>
      </w:r>
    </w:p>
    <w:p w14:paraId="42E1CF52" w14:textId="77777777" w:rsidR="00465930" w:rsidRPr="00465930" w:rsidRDefault="00465930" w:rsidP="00C92F25">
      <w:pPr>
        <w:spacing w:after="0"/>
        <w:ind w:left="1418" w:hanging="284"/>
        <w:jc w:val="both"/>
        <w:rPr>
          <w:rFonts w:ascii="Times New Roman" w:hAnsi="Times New Roman"/>
          <w:sz w:val="20"/>
          <w:szCs w:val="20"/>
        </w:rPr>
      </w:pPr>
      <w:r w:rsidRPr="00465930">
        <w:rPr>
          <w:rFonts w:ascii="Times New Roman" w:hAnsi="Times New Roman"/>
          <w:sz w:val="20"/>
          <w:szCs w:val="20"/>
        </w:rPr>
        <w:t>a.</w:t>
      </w:r>
      <w:r w:rsidRPr="00465930">
        <w:rPr>
          <w:rFonts w:ascii="Times New Roman" w:hAnsi="Times New Roman"/>
          <w:sz w:val="20"/>
          <w:szCs w:val="20"/>
        </w:rPr>
        <w:tab/>
        <w:t xml:space="preserve">memelihara keamanan dan ketertiban masyarakat; </w:t>
      </w:r>
    </w:p>
    <w:p w14:paraId="6BDB44F1" w14:textId="77777777" w:rsidR="00465930" w:rsidRPr="00465930" w:rsidRDefault="00465930" w:rsidP="00C92F25">
      <w:pPr>
        <w:spacing w:after="0"/>
        <w:ind w:left="1418" w:hanging="284"/>
        <w:jc w:val="both"/>
        <w:rPr>
          <w:rFonts w:ascii="Times New Roman" w:hAnsi="Times New Roman"/>
          <w:sz w:val="20"/>
          <w:szCs w:val="20"/>
        </w:rPr>
      </w:pPr>
      <w:r w:rsidRPr="00465930">
        <w:rPr>
          <w:rFonts w:ascii="Times New Roman" w:hAnsi="Times New Roman"/>
          <w:sz w:val="20"/>
          <w:szCs w:val="20"/>
        </w:rPr>
        <w:t>b.</w:t>
      </w:r>
      <w:r w:rsidRPr="00465930">
        <w:rPr>
          <w:rFonts w:ascii="Times New Roman" w:hAnsi="Times New Roman"/>
          <w:sz w:val="20"/>
          <w:szCs w:val="20"/>
        </w:rPr>
        <w:tab/>
        <w:t xml:space="preserve">Menegakkan hukum; dan </w:t>
      </w:r>
    </w:p>
    <w:p w14:paraId="55F0CEAE" w14:textId="77777777" w:rsidR="00465930" w:rsidRPr="00465930" w:rsidRDefault="00465930" w:rsidP="00C92F25">
      <w:pPr>
        <w:spacing w:after="0"/>
        <w:ind w:left="1418" w:hanging="284"/>
        <w:jc w:val="both"/>
        <w:rPr>
          <w:rFonts w:ascii="Times New Roman" w:hAnsi="Times New Roman"/>
          <w:sz w:val="20"/>
          <w:szCs w:val="20"/>
        </w:rPr>
      </w:pPr>
      <w:r w:rsidRPr="00465930">
        <w:rPr>
          <w:rFonts w:ascii="Times New Roman" w:hAnsi="Times New Roman"/>
          <w:sz w:val="20"/>
          <w:szCs w:val="20"/>
        </w:rPr>
        <w:t>c.</w:t>
      </w:r>
      <w:r w:rsidRPr="00465930">
        <w:rPr>
          <w:rFonts w:ascii="Times New Roman" w:hAnsi="Times New Roman"/>
          <w:sz w:val="20"/>
          <w:szCs w:val="20"/>
        </w:rPr>
        <w:tab/>
        <w:t>Memberikan perlindungan, pengayoman, dan pelayanan kepada masyarakat.</w:t>
      </w:r>
    </w:p>
    <w:p w14:paraId="1235D03E" w14:textId="77777777" w:rsidR="00465930" w:rsidRPr="00465930" w:rsidRDefault="00465930" w:rsidP="00C92F25">
      <w:pPr>
        <w:spacing w:after="0"/>
        <w:ind w:left="709" w:hanging="349"/>
        <w:jc w:val="both"/>
        <w:rPr>
          <w:rFonts w:ascii="Times New Roman" w:hAnsi="Times New Roman"/>
          <w:sz w:val="20"/>
          <w:szCs w:val="20"/>
        </w:rPr>
      </w:pPr>
      <w:r w:rsidRPr="00465930">
        <w:rPr>
          <w:rFonts w:ascii="Times New Roman" w:hAnsi="Times New Roman"/>
          <w:sz w:val="20"/>
          <w:szCs w:val="20"/>
        </w:rPr>
        <w:t>4.</w:t>
      </w:r>
      <w:r w:rsidRPr="00465930">
        <w:rPr>
          <w:rFonts w:ascii="Times New Roman" w:hAnsi="Times New Roman"/>
          <w:sz w:val="20"/>
          <w:szCs w:val="20"/>
        </w:rPr>
        <w:tab/>
        <w:t>Pasal 14 UU No. 2 Tahun 2002, mengatur mengenai pelaksanaan tugas pokok sesuai yang dimaksud Pasal 13 UU No. 2 Tahun 2002, bertugas:</w:t>
      </w:r>
    </w:p>
    <w:p w14:paraId="358284A2" w14:textId="77777777" w:rsidR="00465930" w:rsidRPr="00465930" w:rsidRDefault="00465930" w:rsidP="00C92F25">
      <w:pPr>
        <w:spacing w:after="0"/>
        <w:ind w:left="1418" w:hanging="284"/>
        <w:jc w:val="both"/>
        <w:rPr>
          <w:rFonts w:ascii="Times New Roman" w:hAnsi="Times New Roman"/>
          <w:sz w:val="20"/>
          <w:szCs w:val="20"/>
        </w:rPr>
      </w:pPr>
      <w:r w:rsidRPr="00465930">
        <w:rPr>
          <w:rFonts w:ascii="Times New Roman" w:hAnsi="Times New Roman"/>
          <w:sz w:val="20"/>
          <w:szCs w:val="20"/>
        </w:rPr>
        <w:t>a.</w:t>
      </w:r>
      <w:r w:rsidRPr="00465930">
        <w:rPr>
          <w:rFonts w:ascii="Times New Roman" w:hAnsi="Times New Roman"/>
          <w:sz w:val="20"/>
          <w:szCs w:val="20"/>
        </w:rPr>
        <w:tab/>
        <w:t xml:space="preserve">melaksanakan pengaturan, penjagaan, pengawalan, dan patroli terhadap kegiatan masyarakat dan pemerintah sesuai kebutuhan; </w:t>
      </w:r>
    </w:p>
    <w:p w14:paraId="6B2717D6" w14:textId="77777777" w:rsidR="00465930" w:rsidRPr="00465930" w:rsidRDefault="00465930" w:rsidP="00C92F25">
      <w:pPr>
        <w:spacing w:after="0"/>
        <w:ind w:left="1418" w:hanging="284"/>
        <w:jc w:val="both"/>
        <w:rPr>
          <w:rFonts w:ascii="Times New Roman" w:hAnsi="Times New Roman"/>
          <w:sz w:val="20"/>
          <w:szCs w:val="20"/>
        </w:rPr>
      </w:pPr>
      <w:r w:rsidRPr="00465930">
        <w:rPr>
          <w:rFonts w:ascii="Times New Roman" w:hAnsi="Times New Roman"/>
          <w:sz w:val="20"/>
          <w:szCs w:val="20"/>
        </w:rPr>
        <w:t>b.</w:t>
      </w:r>
      <w:r w:rsidRPr="00465930">
        <w:rPr>
          <w:rFonts w:ascii="Times New Roman" w:hAnsi="Times New Roman"/>
          <w:sz w:val="20"/>
          <w:szCs w:val="20"/>
        </w:rPr>
        <w:tab/>
        <w:t xml:space="preserve">menyelenggarakan segala kegiatan dalam rangka menjamin keamanan, </w:t>
      </w:r>
      <w:r w:rsidRPr="00465930">
        <w:rPr>
          <w:rFonts w:ascii="Times New Roman" w:hAnsi="Times New Roman"/>
          <w:sz w:val="20"/>
          <w:szCs w:val="20"/>
        </w:rPr>
        <w:lastRenderedPageBreak/>
        <w:t>ketertiban, dan kelancaran lalu lintas di jalan;</w:t>
      </w:r>
    </w:p>
    <w:p w14:paraId="55CA568A" w14:textId="77777777" w:rsidR="00465930" w:rsidRPr="00465930" w:rsidRDefault="00465930" w:rsidP="00C92F25">
      <w:pPr>
        <w:spacing w:after="0"/>
        <w:ind w:left="1418" w:hanging="284"/>
        <w:jc w:val="both"/>
        <w:rPr>
          <w:rFonts w:ascii="Times New Roman" w:hAnsi="Times New Roman"/>
          <w:sz w:val="20"/>
          <w:szCs w:val="20"/>
        </w:rPr>
      </w:pPr>
      <w:r w:rsidRPr="00465930">
        <w:rPr>
          <w:rFonts w:ascii="Times New Roman" w:hAnsi="Times New Roman"/>
          <w:sz w:val="20"/>
          <w:szCs w:val="20"/>
        </w:rPr>
        <w:t>c.</w:t>
      </w:r>
      <w:r w:rsidRPr="00465930">
        <w:rPr>
          <w:rFonts w:ascii="Times New Roman" w:hAnsi="Times New Roman"/>
          <w:sz w:val="20"/>
          <w:szCs w:val="20"/>
        </w:rPr>
        <w:tab/>
        <w:t>membina masyarakat untuk meningkatkan partisipasi masyarakat, kesadaran hukum masyarakat serta ketaatan warga masyarakat terhadap hukum dan peraturan perundangundangan;</w:t>
      </w:r>
    </w:p>
    <w:p w14:paraId="4E66D841" w14:textId="77777777" w:rsidR="00465930" w:rsidRPr="00465930" w:rsidRDefault="00465930" w:rsidP="00C92F25">
      <w:pPr>
        <w:spacing w:after="0"/>
        <w:ind w:left="1418" w:hanging="284"/>
        <w:jc w:val="both"/>
        <w:rPr>
          <w:rFonts w:ascii="Times New Roman" w:hAnsi="Times New Roman"/>
          <w:sz w:val="20"/>
          <w:szCs w:val="20"/>
        </w:rPr>
      </w:pPr>
      <w:r w:rsidRPr="00465930">
        <w:rPr>
          <w:rFonts w:ascii="Times New Roman" w:hAnsi="Times New Roman"/>
          <w:sz w:val="20"/>
          <w:szCs w:val="20"/>
        </w:rPr>
        <w:t>d.</w:t>
      </w:r>
      <w:r w:rsidRPr="00465930">
        <w:rPr>
          <w:rFonts w:ascii="Times New Roman" w:hAnsi="Times New Roman"/>
          <w:sz w:val="20"/>
          <w:szCs w:val="20"/>
        </w:rPr>
        <w:tab/>
        <w:t xml:space="preserve"> turut serta dalam pembinaan hukum nasional;</w:t>
      </w:r>
    </w:p>
    <w:p w14:paraId="5A831392" w14:textId="77777777" w:rsidR="00465930" w:rsidRPr="00465930" w:rsidRDefault="00465930" w:rsidP="00C92F25">
      <w:pPr>
        <w:spacing w:after="0"/>
        <w:ind w:left="1418" w:hanging="284"/>
        <w:jc w:val="both"/>
        <w:rPr>
          <w:rFonts w:ascii="Times New Roman" w:hAnsi="Times New Roman"/>
          <w:sz w:val="20"/>
          <w:szCs w:val="20"/>
        </w:rPr>
      </w:pPr>
      <w:r w:rsidRPr="00465930">
        <w:rPr>
          <w:rFonts w:ascii="Times New Roman" w:hAnsi="Times New Roman"/>
          <w:sz w:val="20"/>
          <w:szCs w:val="20"/>
        </w:rPr>
        <w:t>e.</w:t>
      </w:r>
      <w:r w:rsidRPr="00465930">
        <w:rPr>
          <w:rFonts w:ascii="Times New Roman" w:hAnsi="Times New Roman"/>
          <w:sz w:val="20"/>
          <w:szCs w:val="20"/>
        </w:rPr>
        <w:tab/>
        <w:t xml:space="preserve">memelihara ketertiban dan menjamin keamanan umum; </w:t>
      </w:r>
    </w:p>
    <w:p w14:paraId="7192BFB2" w14:textId="77777777" w:rsidR="00465930" w:rsidRPr="00465930" w:rsidRDefault="00465930" w:rsidP="00C92F25">
      <w:pPr>
        <w:spacing w:after="0"/>
        <w:ind w:left="1418" w:hanging="284"/>
        <w:jc w:val="both"/>
        <w:rPr>
          <w:rFonts w:ascii="Times New Roman" w:hAnsi="Times New Roman"/>
          <w:sz w:val="20"/>
          <w:szCs w:val="20"/>
        </w:rPr>
      </w:pPr>
      <w:r w:rsidRPr="00465930">
        <w:rPr>
          <w:rFonts w:ascii="Times New Roman" w:hAnsi="Times New Roman"/>
          <w:sz w:val="20"/>
          <w:szCs w:val="20"/>
        </w:rPr>
        <w:t>f.</w:t>
      </w:r>
      <w:r w:rsidRPr="00465930">
        <w:rPr>
          <w:rFonts w:ascii="Times New Roman" w:hAnsi="Times New Roman"/>
          <w:sz w:val="20"/>
          <w:szCs w:val="20"/>
        </w:rPr>
        <w:tab/>
        <w:t xml:space="preserve">melakukan koordinasi, pengawasan, dan pembinaan teknis terhadap kepolisian khusus, penyidik pengawai negeri sipil, dan bentuk-bentuk pengawasan swakarsa; </w:t>
      </w:r>
    </w:p>
    <w:p w14:paraId="25D112F1" w14:textId="77777777" w:rsidR="00465930" w:rsidRDefault="00465930" w:rsidP="00C92F25">
      <w:pPr>
        <w:spacing w:after="0"/>
        <w:ind w:left="1418" w:hanging="284"/>
        <w:jc w:val="both"/>
        <w:rPr>
          <w:rFonts w:ascii="Times New Roman" w:hAnsi="Times New Roman"/>
          <w:sz w:val="20"/>
          <w:szCs w:val="20"/>
        </w:rPr>
      </w:pPr>
      <w:r w:rsidRPr="00465930">
        <w:rPr>
          <w:rFonts w:ascii="Times New Roman" w:hAnsi="Times New Roman"/>
          <w:sz w:val="20"/>
          <w:szCs w:val="20"/>
        </w:rPr>
        <w:t>g.</w:t>
      </w:r>
      <w:r w:rsidRPr="00465930">
        <w:rPr>
          <w:rFonts w:ascii="Times New Roman" w:hAnsi="Times New Roman"/>
          <w:sz w:val="20"/>
          <w:szCs w:val="20"/>
        </w:rPr>
        <w:tab/>
        <w:t>melakukan penyelidikan dan penyidikan terhadap semua tindak pidana sesuai dengan hukum acara pidana dan perundang-undangan lainnya.</w:t>
      </w:r>
    </w:p>
    <w:p w14:paraId="60D06404" w14:textId="7F43BEA3" w:rsidR="00465930" w:rsidRDefault="00A84366" w:rsidP="00C92F25">
      <w:pPr>
        <w:spacing w:after="0"/>
        <w:ind w:firstLine="360"/>
        <w:jc w:val="both"/>
        <w:rPr>
          <w:rFonts w:ascii="Times New Roman" w:hAnsi="Times New Roman"/>
          <w:sz w:val="20"/>
          <w:szCs w:val="20"/>
        </w:rPr>
      </w:pPr>
      <w:r w:rsidRPr="00A84366">
        <w:rPr>
          <w:rFonts w:ascii="Times New Roman" w:hAnsi="Times New Roman"/>
          <w:sz w:val="20"/>
          <w:szCs w:val="20"/>
        </w:rPr>
        <w:t>Apabila penegak hukum dianggap sebagai orang yang paling mengetahui akan suatu aturan, dengan demikian apa yang dilakukan aparat penegak hukum, maka akan menjadi teladan bagi masyarakat. Namun apabila aparat penegak hukum memberi teladan yang salah maka akan membuat masyarakat tidak tunduk pada hukum. Oleh karena itu</w:t>
      </w:r>
      <w:r w:rsidR="00342A93">
        <w:rPr>
          <w:rFonts w:ascii="Times New Roman" w:hAnsi="Times New Roman"/>
          <w:sz w:val="20"/>
          <w:szCs w:val="20"/>
          <w:lang w:val="id-ID"/>
        </w:rPr>
        <w:t>,</w:t>
      </w:r>
      <w:r w:rsidRPr="00A84366">
        <w:rPr>
          <w:rFonts w:ascii="Times New Roman" w:hAnsi="Times New Roman"/>
          <w:sz w:val="20"/>
          <w:szCs w:val="20"/>
        </w:rPr>
        <w:t xml:space="preserve"> timbul faktor kesengajaan masyarakat untuk melanggar peraturan lalu lintas, yang disebabkan:</w:t>
      </w:r>
    </w:p>
    <w:p w14:paraId="3599DDB2" w14:textId="77777777" w:rsidR="00242255" w:rsidRDefault="00A84366" w:rsidP="00C92F25">
      <w:pPr>
        <w:spacing w:after="0"/>
        <w:ind w:left="709" w:hanging="349"/>
        <w:jc w:val="both"/>
        <w:rPr>
          <w:rFonts w:ascii="Times New Roman" w:hAnsi="Times New Roman"/>
          <w:sz w:val="20"/>
          <w:szCs w:val="20"/>
        </w:rPr>
      </w:pPr>
      <w:r w:rsidRPr="00A84366">
        <w:rPr>
          <w:rFonts w:ascii="Times New Roman" w:hAnsi="Times New Roman"/>
          <w:sz w:val="20"/>
          <w:szCs w:val="20"/>
        </w:rPr>
        <w:t>1.</w:t>
      </w:r>
      <w:r w:rsidRPr="00A84366">
        <w:rPr>
          <w:rFonts w:ascii="Times New Roman" w:hAnsi="Times New Roman"/>
          <w:sz w:val="20"/>
          <w:szCs w:val="20"/>
        </w:rPr>
        <w:tab/>
        <w:t xml:space="preserve">Penindakan aparat penegak hukum hanya memberikan teguran kepada pelanggar, sehingga pelanggar mengabaikan Undang-undang </w:t>
      </w:r>
      <w:r w:rsidR="00EE5BB4">
        <w:rPr>
          <w:rFonts w:ascii="Times New Roman" w:hAnsi="Times New Roman"/>
          <w:sz w:val="20"/>
          <w:szCs w:val="20"/>
        </w:rPr>
        <w:t>tersebut Khususnya UU LLAJ</w:t>
      </w:r>
      <w:r w:rsidR="00242255">
        <w:rPr>
          <w:rFonts w:ascii="Times New Roman" w:hAnsi="Times New Roman"/>
          <w:sz w:val="20"/>
          <w:szCs w:val="20"/>
        </w:rPr>
        <w:t xml:space="preserve">. </w:t>
      </w:r>
    </w:p>
    <w:p w14:paraId="6ADAD33F" w14:textId="77777777" w:rsidR="00A84366" w:rsidRPr="00A84366" w:rsidRDefault="00A84366" w:rsidP="00C92F25">
      <w:pPr>
        <w:spacing w:after="0"/>
        <w:ind w:left="709" w:hanging="349"/>
        <w:jc w:val="both"/>
        <w:rPr>
          <w:rFonts w:ascii="Times New Roman" w:hAnsi="Times New Roman"/>
          <w:sz w:val="20"/>
          <w:szCs w:val="20"/>
        </w:rPr>
      </w:pPr>
      <w:r w:rsidRPr="00A84366">
        <w:rPr>
          <w:rFonts w:ascii="Times New Roman" w:hAnsi="Times New Roman"/>
          <w:sz w:val="20"/>
          <w:szCs w:val="20"/>
        </w:rPr>
        <w:t>2.</w:t>
      </w:r>
      <w:r w:rsidRPr="00A84366">
        <w:rPr>
          <w:rFonts w:ascii="Times New Roman" w:hAnsi="Times New Roman"/>
          <w:sz w:val="20"/>
          <w:szCs w:val="20"/>
        </w:rPr>
        <w:tab/>
        <w:t>Kurang sosialisasi hukum kepada masyarakat.</w:t>
      </w:r>
    </w:p>
    <w:p w14:paraId="67E71311" w14:textId="77777777" w:rsidR="00A84366" w:rsidRPr="00A84366" w:rsidRDefault="00A84366" w:rsidP="00C92F25">
      <w:pPr>
        <w:spacing w:after="0"/>
        <w:ind w:left="709" w:hanging="349"/>
        <w:jc w:val="both"/>
        <w:rPr>
          <w:rFonts w:ascii="Times New Roman" w:hAnsi="Times New Roman"/>
          <w:sz w:val="20"/>
          <w:szCs w:val="20"/>
        </w:rPr>
      </w:pPr>
      <w:r w:rsidRPr="00A84366">
        <w:rPr>
          <w:rFonts w:ascii="Times New Roman" w:hAnsi="Times New Roman"/>
          <w:sz w:val="20"/>
          <w:szCs w:val="20"/>
        </w:rPr>
        <w:t>3.</w:t>
      </w:r>
      <w:r w:rsidRPr="00A84366">
        <w:rPr>
          <w:rFonts w:ascii="Times New Roman" w:hAnsi="Times New Roman"/>
          <w:sz w:val="20"/>
          <w:szCs w:val="20"/>
        </w:rPr>
        <w:tab/>
        <w:t>Kurangnya sikap tegas kepada para pelanggar lalu lintas.</w:t>
      </w:r>
    </w:p>
    <w:p w14:paraId="26D364B2" w14:textId="77777777" w:rsidR="00A84366" w:rsidRPr="00A84366" w:rsidRDefault="00A84366" w:rsidP="00C92F25">
      <w:pPr>
        <w:spacing w:after="0"/>
        <w:ind w:left="709" w:hanging="349"/>
        <w:jc w:val="both"/>
        <w:rPr>
          <w:rFonts w:ascii="Times New Roman" w:hAnsi="Times New Roman"/>
          <w:sz w:val="20"/>
          <w:szCs w:val="20"/>
        </w:rPr>
      </w:pPr>
      <w:r w:rsidRPr="00A84366">
        <w:rPr>
          <w:rFonts w:ascii="Times New Roman" w:hAnsi="Times New Roman"/>
          <w:sz w:val="20"/>
          <w:szCs w:val="20"/>
        </w:rPr>
        <w:t>4.</w:t>
      </w:r>
      <w:r w:rsidRPr="00A84366">
        <w:rPr>
          <w:rFonts w:ascii="Times New Roman" w:hAnsi="Times New Roman"/>
          <w:sz w:val="20"/>
          <w:szCs w:val="20"/>
        </w:rPr>
        <w:tab/>
        <w:t>Pemberian surat tilang kepada pelanggar, tidak langsung diproses di pengadilan.</w:t>
      </w:r>
    </w:p>
    <w:p w14:paraId="16CABB43" w14:textId="77777777" w:rsidR="00A84366" w:rsidRDefault="00A84366" w:rsidP="00C92F25">
      <w:pPr>
        <w:spacing w:after="0"/>
        <w:ind w:left="709" w:hanging="349"/>
        <w:jc w:val="both"/>
        <w:rPr>
          <w:rFonts w:ascii="Times New Roman" w:hAnsi="Times New Roman"/>
          <w:sz w:val="20"/>
          <w:szCs w:val="20"/>
        </w:rPr>
      </w:pPr>
      <w:r w:rsidRPr="00A84366">
        <w:rPr>
          <w:rFonts w:ascii="Times New Roman" w:hAnsi="Times New Roman"/>
          <w:sz w:val="20"/>
          <w:szCs w:val="20"/>
        </w:rPr>
        <w:t>5.</w:t>
      </w:r>
      <w:r w:rsidRPr="00A84366">
        <w:rPr>
          <w:rFonts w:ascii="Times New Roman" w:hAnsi="Times New Roman"/>
          <w:sz w:val="20"/>
          <w:szCs w:val="20"/>
        </w:rPr>
        <w:tab/>
        <w:t>Aparat penegak hukum hanya memberikan kebijaksanaan di jalan.</w:t>
      </w:r>
    </w:p>
    <w:p w14:paraId="7A7EAE76" w14:textId="26B81254" w:rsidR="00A84366" w:rsidRPr="00A84366" w:rsidRDefault="00A84366" w:rsidP="00C92F25">
      <w:pPr>
        <w:spacing w:after="0"/>
        <w:ind w:firstLine="360"/>
        <w:jc w:val="both"/>
        <w:rPr>
          <w:rFonts w:ascii="Times New Roman" w:hAnsi="Times New Roman"/>
          <w:sz w:val="20"/>
          <w:szCs w:val="20"/>
        </w:rPr>
      </w:pPr>
      <w:r w:rsidRPr="00A84366">
        <w:rPr>
          <w:rFonts w:ascii="Times New Roman" w:hAnsi="Times New Roman"/>
          <w:sz w:val="20"/>
          <w:szCs w:val="20"/>
        </w:rPr>
        <w:t>Hukum haru</w:t>
      </w:r>
      <w:r w:rsidR="00342A93">
        <w:rPr>
          <w:rFonts w:ascii="Times New Roman" w:hAnsi="Times New Roman"/>
          <w:sz w:val="20"/>
          <w:szCs w:val="20"/>
        </w:rPr>
        <w:t>s dilaksanakan atau ditegakkan,</w:t>
      </w:r>
      <w:r w:rsidRPr="00A84366">
        <w:rPr>
          <w:rFonts w:ascii="Times New Roman" w:hAnsi="Times New Roman"/>
          <w:sz w:val="20"/>
          <w:szCs w:val="20"/>
        </w:rPr>
        <w:t xml:space="preserve"> Dengan kata lain penegakan hukum harus diperhatikan </w:t>
      </w:r>
      <w:r w:rsidR="00242255">
        <w:rPr>
          <w:rFonts w:ascii="Times New Roman" w:hAnsi="Times New Roman"/>
          <w:sz w:val="20"/>
          <w:szCs w:val="20"/>
        </w:rPr>
        <w:t xml:space="preserve">demi </w:t>
      </w:r>
      <w:r w:rsidR="007A5B6F">
        <w:rPr>
          <w:rFonts w:ascii="Times New Roman" w:hAnsi="Times New Roman"/>
          <w:sz w:val="20"/>
          <w:szCs w:val="20"/>
        </w:rPr>
        <w:t>terciptanya kepastian hukum</w:t>
      </w:r>
      <w:r w:rsidR="00031D0B">
        <w:rPr>
          <w:rFonts w:ascii="Times New Roman" w:hAnsi="Times New Roman"/>
          <w:sz w:val="20"/>
          <w:szCs w:val="20"/>
        </w:rPr>
        <w:fldChar w:fldCharType="begin" w:fldLock="1"/>
      </w:r>
      <w:r w:rsidR="00AB1451">
        <w:rPr>
          <w:rFonts w:ascii="Times New Roman" w:hAnsi="Times New Roman"/>
          <w:sz w:val="20"/>
          <w:szCs w:val="20"/>
        </w:rPr>
        <w:instrText>ADDIN CSL_CITATION {"citationItems":[{"id":"ITEM-1","itemData":{"author":[{"dropping-particle":"","family":"Soekanto","given":"Soerjono","non-dropping-particle":"","parse-names":false,"suffix":""}],"id":"ITEM-1","issued":{"date-parts":[["2004"]]},"publisher":"Cetakan Kelima, Jakarta, Raja Grafindo Persada","title":"Sanksi dan Efektivitas Sanksi","type":"article"},"uris":["http://www.mendeley.com/documents/?uuid=089cda7c-dc1a-4be5-8c08-7b6a885ebf49"]}],"mendeley":{"formattedCitation":"(Soekanto, 2004)","plainTextFormattedCitation":"(Soekanto, 2004)","previouslyFormattedCitation":"(Soekanto, 2004)"},"properties":{"noteIndex":0},"schema":"https://github.com/citation-style-language/schema/raw/master/csl-citation.json"}</w:instrText>
      </w:r>
      <w:r w:rsidR="00031D0B">
        <w:rPr>
          <w:rFonts w:ascii="Times New Roman" w:hAnsi="Times New Roman"/>
          <w:sz w:val="20"/>
          <w:szCs w:val="20"/>
        </w:rPr>
        <w:fldChar w:fldCharType="separate"/>
      </w:r>
      <w:r w:rsidR="00031D0B" w:rsidRPr="00031D0B">
        <w:rPr>
          <w:rFonts w:ascii="Times New Roman" w:hAnsi="Times New Roman"/>
          <w:noProof/>
          <w:sz w:val="20"/>
          <w:szCs w:val="20"/>
        </w:rPr>
        <w:t>(Soekanto, 2004)</w:t>
      </w:r>
      <w:r w:rsidR="00031D0B">
        <w:rPr>
          <w:rFonts w:ascii="Times New Roman" w:hAnsi="Times New Roman"/>
          <w:sz w:val="20"/>
          <w:szCs w:val="20"/>
        </w:rPr>
        <w:fldChar w:fldCharType="end"/>
      </w:r>
      <w:r w:rsidR="00031D0B">
        <w:rPr>
          <w:rFonts w:ascii="Times New Roman" w:hAnsi="Times New Roman"/>
          <w:sz w:val="20"/>
          <w:szCs w:val="20"/>
        </w:rPr>
        <w:t>.</w:t>
      </w:r>
      <w:r w:rsidR="007A5B6F" w:rsidRPr="00A84366">
        <w:rPr>
          <w:rFonts w:ascii="Times New Roman" w:hAnsi="Times New Roman"/>
          <w:sz w:val="20"/>
          <w:szCs w:val="20"/>
        </w:rPr>
        <w:t xml:space="preserve"> </w:t>
      </w:r>
    </w:p>
    <w:p w14:paraId="68F7DCC0" w14:textId="77777777" w:rsidR="00A84366" w:rsidRPr="00A84366" w:rsidRDefault="00A84366" w:rsidP="00C92F25">
      <w:pPr>
        <w:spacing w:after="0"/>
        <w:ind w:firstLine="360"/>
        <w:jc w:val="both"/>
        <w:rPr>
          <w:rFonts w:ascii="Times New Roman" w:hAnsi="Times New Roman"/>
          <w:sz w:val="20"/>
          <w:szCs w:val="20"/>
        </w:rPr>
      </w:pPr>
      <w:r w:rsidRPr="00A84366">
        <w:rPr>
          <w:rFonts w:ascii="Times New Roman" w:hAnsi="Times New Roman"/>
          <w:sz w:val="20"/>
          <w:szCs w:val="20"/>
        </w:rPr>
        <w:t>Kepastian hukum ini merupakan perlindungan bagi pencari keadilan terhadap tindakan sewenang-</w:t>
      </w:r>
      <w:r w:rsidRPr="00A84366">
        <w:rPr>
          <w:rFonts w:ascii="Times New Roman" w:hAnsi="Times New Roman"/>
          <w:sz w:val="20"/>
          <w:szCs w:val="20"/>
        </w:rPr>
        <w:lastRenderedPageBreak/>
        <w:t>wenang, yang berarti bahwa seseorang akan dapat memperoleh sesuatu yang diharapkan dalam keadaan tertentu. Masyarakat mengharapkan adanya kepastian hukum karena dengan adanya kepastian hukum, masyarakat akan lebih tertib. Hal ini yang tidak bolehdilupakan</w:t>
      </w:r>
      <w:r w:rsidR="00242255">
        <w:rPr>
          <w:rFonts w:ascii="Times New Roman" w:hAnsi="Times New Roman"/>
          <w:sz w:val="20"/>
          <w:szCs w:val="20"/>
        </w:rPr>
        <w:t>. Penegakan hukum akan menciptakan</w:t>
      </w:r>
      <w:r w:rsidRPr="00A84366">
        <w:rPr>
          <w:rFonts w:ascii="Times New Roman" w:hAnsi="Times New Roman"/>
          <w:sz w:val="20"/>
          <w:szCs w:val="20"/>
        </w:rPr>
        <w:t xml:space="preserve"> keadilan.</w:t>
      </w:r>
    </w:p>
    <w:p w14:paraId="07DCA392" w14:textId="77777777" w:rsidR="00202CD4" w:rsidRDefault="00A84366" w:rsidP="00C92F25">
      <w:pPr>
        <w:spacing w:after="0"/>
        <w:ind w:firstLine="360"/>
        <w:jc w:val="both"/>
        <w:rPr>
          <w:rFonts w:ascii="Times New Roman" w:hAnsi="Times New Roman"/>
          <w:sz w:val="20"/>
          <w:szCs w:val="20"/>
        </w:rPr>
      </w:pPr>
      <w:r w:rsidRPr="00A84366">
        <w:rPr>
          <w:rFonts w:ascii="Times New Roman" w:hAnsi="Times New Roman"/>
          <w:sz w:val="20"/>
          <w:szCs w:val="20"/>
        </w:rPr>
        <w:t>Upaya mengatasi hambatan penegakan hukum yang dilakukan oleh pihak kepolisian perlu di</w:t>
      </w:r>
      <w:r w:rsidR="00242255">
        <w:rPr>
          <w:rFonts w:ascii="Times New Roman" w:hAnsi="Times New Roman"/>
          <w:sz w:val="20"/>
          <w:szCs w:val="20"/>
        </w:rPr>
        <w:t>t</w:t>
      </w:r>
      <w:r w:rsidRPr="00A84366">
        <w:rPr>
          <w:rFonts w:ascii="Times New Roman" w:hAnsi="Times New Roman"/>
          <w:sz w:val="20"/>
          <w:szCs w:val="20"/>
        </w:rPr>
        <w:t xml:space="preserve">unjang </w:t>
      </w:r>
      <w:r w:rsidR="00242255">
        <w:rPr>
          <w:rFonts w:ascii="Times New Roman" w:hAnsi="Times New Roman"/>
          <w:sz w:val="20"/>
          <w:szCs w:val="20"/>
        </w:rPr>
        <w:t>dengan adanya kerja sama pihak</w:t>
      </w:r>
      <w:r w:rsidRPr="00A84366">
        <w:rPr>
          <w:rFonts w:ascii="Times New Roman" w:hAnsi="Times New Roman"/>
          <w:sz w:val="20"/>
          <w:szCs w:val="20"/>
        </w:rPr>
        <w:t xml:space="preserve"> yang berkompeten dalam bidang modifikasi kendaraan bermotor seperti Di</w:t>
      </w:r>
      <w:r w:rsidR="00242255">
        <w:rPr>
          <w:rFonts w:ascii="Times New Roman" w:hAnsi="Times New Roman"/>
          <w:sz w:val="20"/>
          <w:szCs w:val="20"/>
        </w:rPr>
        <w:t>na</w:t>
      </w:r>
      <w:r w:rsidRPr="00A84366">
        <w:rPr>
          <w:rFonts w:ascii="Times New Roman" w:hAnsi="Times New Roman"/>
          <w:sz w:val="20"/>
          <w:szCs w:val="20"/>
        </w:rPr>
        <w:t>s</w:t>
      </w:r>
      <w:r w:rsidR="00242255">
        <w:rPr>
          <w:rFonts w:ascii="Times New Roman" w:hAnsi="Times New Roman"/>
          <w:sz w:val="20"/>
          <w:szCs w:val="20"/>
        </w:rPr>
        <w:t xml:space="preserve"> Perhubungan dan </w:t>
      </w:r>
      <w:r w:rsidR="00242255" w:rsidRPr="00342A93">
        <w:rPr>
          <w:rFonts w:ascii="Times New Roman" w:hAnsi="Times New Roman"/>
          <w:color w:val="FF0000"/>
          <w:sz w:val="20"/>
          <w:szCs w:val="20"/>
        </w:rPr>
        <w:t>ATPM</w:t>
      </w:r>
      <w:r w:rsidR="00242255">
        <w:rPr>
          <w:rFonts w:ascii="Times New Roman" w:hAnsi="Times New Roman"/>
          <w:sz w:val="20"/>
          <w:szCs w:val="20"/>
        </w:rPr>
        <w:t>. D</w:t>
      </w:r>
      <w:r w:rsidRPr="00A84366">
        <w:rPr>
          <w:rFonts w:ascii="Times New Roman" w:hAnsi="Times New Roman"/>
          <w:sz w:val="20"/>
          <w:szCs w:val="20"/>
        </w:rPr>
        <w:t>ari segi penegak hukumnya</w:t>
      </w:r>
      <w:r w:rsidR="00242255">
        <w:rPr>
          <w:rFonts w:ascii="Times New Roman" w:hAnsi="Times New Roman"/>
          <w:sz w:val="20"/>
          <w:szCs w:val="20"/>
        </w:rPr>
        <w:t xml:space="preserve"> harus</w:t>
      </w:r>
      <w:r w:rsidRPr="00A84366">
        <w:rPr>
          <w:rFonts w:ascii="Times New Roman" w:hAnsi="Times New Roman"/>
          <w:sz w:val="20"/>
          <w:szCs w:val="20"/>
        </w:rPr>
        <w:t xml:space="preserve"> lebih sering malakukan sosialisasi </w:t>
      </w:r>
      <w:r w:rsidR="00242255">
        <w:rPr>
          <w:rFonts w:ascii="Times New Roman" w:hAnsi="Times New Roman"/>
          <w:sz w:val="20"/>
          <w:szCs w:val="20"/>
        </w:rPr>
        <w:t xml:space="preserve">aturan tentang modifikasi kendaraan bermotor </w:t>
      </w:r>
      <w:r w:rsidRPr="00A84366">
        <w:rPr>
          <w:rFonts w:ascii="Times New Roman" w:hAnsi="Times New Roman"/>
          <w:sz w:val="20"/>
          <w:szCs w:val="20"/>
        </w:rPr>
        <w:t>sehingga dapat meminimalisir pelanggaran dalam berkendaraan di jalan  raya.</w:t>
      </w:r>
    </w:p>
    <w:p w14:paraId="367BC825" w14:textId="77777777" w:rsidR="00ED1C6D" w:rsidRDefault="00ED1C6D" w:rsidP="00C92F25">
      <w:pPr>
        <w:spacing w:after="0"/>
        <w:jc w:val="both"/>
        <w:rPr>
          <w:rFonts w:ascii="Times New Roman" w:hAnsi="Times New Roman"/>
          <w:b/>
          <w:sz w:val="20"/>
          <w:szCs w:val="20"/>
        </w:rPr>
      </w:pPr>
    </w:p>
    <w:p w14:paraId="45B9FE72" w14:textId="77777777" w:rsidR="008F64E3" w:rsidRPr="0069775A" w:rsidRDefault="008F64E3" w:rsidP="00C92F25">
      <w:pPr>
        <w:spacing w:after="0"/>
        <w:jc w:val="both"/>
        <w:rPr>
          <w:rFonts w:ascii="Times New Roman" w:hAnsi="Times New Roman"/>
          <w:b/>
          <w:sz w:val="20"/>
          <w:szCs w:val="20"/>
          <w:lang w:val="id-ID"/>
        </w:rPr>
      </w:pPr>
      <w:r w:rsidRPr="0069775A">
        <w:rPr>
          <w:rFonts w:ascii="Times New Roman" w:hAnsi="Times New Roman"/>
          <w:b/>
          <w:sz w:val="20"/>
          <w:szCs w:val="20"/>
          <w:lang w:val="id-ID"/>
        </w:rPr>
        <w:t>PENUTUP</w:t>
      </w:r>
    </w:p>
    <w:p w14:paraId="0B632E70" w14:textId="77777777" w:rsidR="008F64E3" w:rsidRDefault="008F64E3" w:rsidP="00C92F25">
      <w:pPr>
        <w:spacing w:after="0"/>
        <w:jc w:val="both"/>
        <w:rPr>
          <w:rFonts w:ascii="Times New Roman" w:hAnsi="Times New Roman"/>
          <w:b/>
          <w:sz w:val="20"/>
          <w:szCs w:val="20"/>
        </w:rPr>
      </w:pPr>
      <w:r>
        <w:rPr>
          <w:rFonts w:ascii="Times New Roman" w:hAnsi="Times New Roman"/>
          <w:b/>
          <w:sz w:val="20"/>
          <w:szCs w:val="20"/>
          <w:lang w:val="id-ID"/>
        </w:rPr>
        <w:t>Simpulan</w:t>
      </w:r>
    </w:p>
    <w:p w14:paraId="76F93C0D" w14:textId="77777777" w:rsidR="00340DF8" w:rsidRPr="00A006D9" w:rsidRDefault="00340DF8" w:rsidP="00C92F25">
      <w:pPr>
        <w:spacing w:after="0"/>
        <w:ind w:firstLine="360"/>
        <w:jc w:val="both"/>
        <w:rPr>
          <w:rFonts w:ascii="Times New Roman" w:hAnsi="Times New Roman"/>
          <w:sz w:val="20"/>
          <w:szCs w:val="20"/>
          <w:lang w:eastAsia="id-ID"/>
        </w:rPr>
      </w:pPr>
      <w:r w:rsidRPr="00A006D9">
        <w:rPr>
          <w:rFonts w:ascii="Times New Roman" w:hAnsi="Times New Roman"/>
          <w:sz w:val="20"/>
          <w:szCs w:val="20"/>
          <w:lang w:eastAsia="id-ID"/>
        </w:rPr>
        <w:t xml:space="preserve"> Berdasarkan hasil penelitian dan pembahasan tentang problematika yang dihadapi oleh Kepolisian Resort Kota Besar surabaya terhadap modifikasi kendaraan berm</w:t>
      </w:r>
      <w:r w:rsidR="00242255" w:rsidRPr="00A006D9">
        <w:rPr>
          <w:rFonts w:ascii="Times New Roman" w:hAnsi="Times New Roman"/>
          <w:sz w:val="20"/>
          <w:szCs w:val="20"/>
          <w:lang w:eastAsia="id-ID"/>
        </w:rPr>
        <w:t>o</w:t>
      </w:r>
      <w:r w:rsidRPr="00A006D9">
        <w:rPr>
          <w:rFonts w:ascii="Times New Roman" w:hAnsi="Times New Roman"/>
          <w:sz w:val="20"/>
          <w:szCs w:val="20"/>
          <w:lang w:eastAsia="id-ID"/>
        </w:rPr>
        <w:t>tor yang tidak sesuai dengan ketentuan perundang-undangan</w:t>
      </w:r>
      <w:r w:rsidR="00242255" w:rsidRPr="00A006D9">
        <w:rPr>
          <w:rFonts w:ascii="Times New Roman" w:hAnsi="Times New Roman"/>
          <w:sz w:val="20"/>
          <w:szCs w:val="20"/>
          <w:lang w:eastAsia="id-ID"/>
        </w:rPr>
        <w:t>,</w:t>
      </w:r>
      <w:r w:rsidRPr="00A006D9">
        <w:rPr>
          <w:rFonts w:ascii="Times New Roman" w:hAnsi="Times New Roman"/>
          <w:sz w:val="20"/>
          <w:szCs w:val="20"/>
          <w:lang w:eastAsia="id-ID"/>
        </w:rPr>
        <w:t xml:space="preserve"> maka kesimpulan dalam penelitian ini adalah: </w:t>
      </w:r>
    </w:p>
    <w:p w14:paraId="5281B5DC" w14:textId="2BA61189" w:rsidR="004A6F0D" w:rsidRPr="00A006D9" w:rsidRDefault="00340DF8" w:rsidP="00C92F25">
      <w:pPr>
        <w:spacing w:after="0"/>
        <w:ind w:left="709" w:hanging="349"/>
        <w:jc w:val="both"/>
        <w:rPr>
          <w:rFonts w:ascii="Times New Roman" w:hAnsi="Times New Roman"/>
          <w:sz w:val="20"/>
          <w:szCs w:val="20"/>
          <w:lang w:eastAsia="id-ID"/>
        </w:rPr>
      </w:pPr>
      <w:r w:rsidRPr="00A006D9">
        <w:rPr>
          <w:rFonts w:ascii="Times New Roman" w:hAnsi="Times New Roman"/>
          <w:sz w:val="20"/>
          <w:szCs w:val="20"/>
          <w:lang w:eastAsia="id-ID"/>
        </w:rPr>
        <w:t>1.</w:t>
      </w:r>
      <w:r w:rsidRPr="00A006D9">
        <w:rPr>
          <w:rFonts w:ascii="Times New Roman" w:hAnsi="Times New Roman"/>
          <w:sz w:val="20"/>
          <w:szCs w:val="20"/>
          <w:lang w:eastAsia="id-ID"/>
        </w:rPr>
        <w:tab/>
        <w:t xml:space="preserve">Penegakan hukum terhadap modifikasi kendaraa bermotor yang tidak sesuai dengan peraturan perundang-undangan </w:t>
      </w:r>
      <w:r w:rsidR="00242255" w:rsidRPr="00A006D9">
        <w:rPr>
          <w:rFonts w:ascii="Times New Roman" w:hAnsi="Times New Roman"/>
          <w:sz w:val="20"/>
          <w:szCs w:val="20"/>
          <w:lang w:eastAsia="id-ID"/>
        </w:rPr>
        <w:t>P</w:t>
      </w:r>
      <w:r w:rsidRPr="00A006D9">
        <w:rPr>
          <w:rFonts w:ascii="Times New Roman" w:hAnsi="Times New Roman"/>
          <w:sz w:val="20"/>
          <w:szCs w:val="20"/>
          <w:lang w:eastAsia="id-ID"/>
        </w:rPr>
        <w:t>asal 277 UU</w:t>
      </w:r>
      <w:r w:rsidR="00242255" w:rsidRPr="00A006D9">
        <w:rPr>
          <w:rFonts w:ascii="Times New Roman" w:hAnsi="Times New Roman"/>
          <w:sz w:val="20"/>
          <w:szCs w:val="20"/>
          <w:lang w:eastAsia="id-ID"/>
        </w:rPr>
        <w:t xml:space="preserve"> LLAJ</w:t>
      </w:r>
      <w:r w:rsidRPr="00A006D9">
        <w:rPr>
          <w:rFonts w:ascii="Times New Roman" w:hAnsi="Times New Roman"/>
          <w:sz w:val="20"/>
          <w:szCs w:val="20"/>
          <w:lang w:eastAsia="id-ID"/>
        </w:rPr>
        <w:t xml:space="preserve"> perlu dikaji kembali yang menjadi hambatan penegakan hukum baik dari segi penegak hukum yaitu kepolisian maupun pelaku modifikasi kendaraa</w:t>
      </w:r>
      <w:r w:rsidR="00242255" w:rsidRPr="00A006D9">
        <w:rPr>
          <w:rFonts w:ascii="Times New Roman" w:hAnsi="Times New Roman"/>
          <w:sz w:val="20"/>
          <w:szCs w:val="20"/>
          <w:lang w:eastAsia="id-ID"/>
        </w:rPr>
        <w:t>n bermotor, k</w:t>
      </w:r>
      <w:r w:rsidRPr="00A006D9">
        <w:rPr>
          <w:rFonts w:ascii="Times New Roman" w:hAnsi="Times New Roman"/>
          <w:sz w:val="20"/>
          <w:szCs w:val="20"/>
          <w:lang w:eastAsia="id-ID"/>
        </w:rPr>
        <w:t xml:space="preserve">arena </w:t>
      </w:r>
      <w:r w:rsidR="00242255" w:rsidRPr="00A006D9">
        <w:rPr>
          <w:rFonts w:ascii="Times New Roman" w:hAnsi="Times New Roman"/>
          <w:sz w:val="20"/>
          <w:szCs w:val="20"/>
          <w:lang w:eastAsia="id-ID"/>
        </w:rPr>
        <w:t>mereka tidak</w:t>
      </w:r>
      <w:r w:rsidRPr="00A006D9">
        <w:rPr>
          <w:rFonts w:ascii="Times New Roman" w:hAnsi="Times New Roman"/>
          <w:sz w:val="20"/>
          <w:szCs w:val="20"/>
          <w:lang w:eastAsia="id-ID"/>
        </w:rPr>
        <w:t xml:space="preserve"> mengetahui dan paham mengenai isi dari peraturan perundang-undangan tersebut. </w:t>
      </w:r>
      <w:r w:rsidR="004A6F0D" w:rsidRPr="00A006D9">
        <w:rPr>
          <w:rFonts w:ascii="Times New Roman" w:hAnsi="Times New Roman"/>
          <w:sz w:val="20"/>
          <w:szCs w:val="20"/>
          <w:lang w:eastAsia="id-ID"/>
        </w:rPr>
        <w:t>P</w:t>
      </w:r>
      <w:r w:rsidRPr="00A006D9">
        <w:rPr>
          <w:rFonts w:ascii="Times New Roman" w:hAnsi="Times New Roman"/>
          <w:sz w:val="20"/>
          <w:szCs w:val="20"/>
          <w:lang w:eastAsia="id-ID"/>
        </w:rPr>
        <w:t>enjelasan Pasal</w:t>
      </w:r>
      <w:r w:rsidR="00342A93">
        <w:rPr>
          <w:rFonts w:ascii="Times New Roman" w:hAnsi="Times New Roman"/>
          <w:sz w:val="20"/>
          <w:szCs w:val="20"/>
          <w:lang w:eastAsia="id-ID"/>
        </w:rPr>
        <w:t xml:space="preserve"> 13 poin</w:t>
      </w:r>
      <w:r w:rsidR="004A6F0D" w:rsidRPr="00A006D9">
        <w:rPr>
          <w:rFonts w:ascii="Times New Roman" w:hAnsi="Times New Roman"/>
          <w:sz w:val="20"/>
          <w:szCs w:val="20"/>
          <w:lang w:eastAsia="id-ID"/>
        </w:rPr>
        <w:t xml:space="preserve"> 2 UU Kepolisian</w:t>
      </w:r>
      <w:r w:rsidRPr="00A006D9">
        <w:rPr>
          <w:rFonts w:ascii="Times New Roman" w:hAnsi="Times New Roman"/>
          <w:sz w:val="20"/>
          <w:szCs w:val="20"/>
          <w:lang w:eastAsia="id-ID"/>
        </w:rPr>
        <w:t xml:space="preserve"> disebutkan bahwa </w:t>
      </w:r>
      <w:r w:rsidR="004A6F0D" w:rsidRPr="00A006D9">
        <w:rPr>
          <w:rFonts w:ascii="Times New Roman" w:hAnsi="Times New Roman"/>
          <w:sz w:val="20"/>
          <w:szCs w:val="20"/>
          <w:lang w:eastAsia="id-ID"/>
        </w:rPr>
        <w:t xml:space="preserve">Polisi </w:t>
      </w:r>
      <w:r w:rsidRPr="00A006D9">
        <w:rPr>
          <w:rFonts w:ascii="Times New Roman" w:hAnsi="Times New Roman"/>
          <w:sz w:val="20"/>
          <w:szCs w:val="20"/>
          <w:lang w:eastAsia="id-ID"/>
        </w:rPr>
        <w:t xml:space="preserve">wajib melakukan penegakan hukum terhadap pelaku modifikasi kendaraan yang tidak sesuai dengan peraturan perundang-undangan. </w:t>
      </w:r>
    </w:p>
    <w:p w14:paraId="552A8B91" w14:textId="76B75816" w:rsidR="00340DF8" w:rsidRDefault="00340DF8" w:rsidP="00C92F25">
      <w:pPr>
        <w:spacing w:after="0"/>
        <w:ind w:left="709" w:hanging="349"/>
        <w:jc w:val="both"/>
        <w:rPr>
          <w:rFonts w:ascii="Times New Roman" w:hAnsi="Times New Roman"/>
          <w:sz w:val="20"/>
          <w:szCs w:val="20"/>
          <w:lang w:eastAsia="id-ID"/>
        </w:rPr>
      </w:pPr>
      <w:r w:rsidRPr="00A006D9">
        <w:rPr>
          <w:rFonts w:ascii="Times New Roman" w:hAnsi="Times New Roman"/>
          <w:sz w:val="20"/>
          <w:szCs w:val="20"/>
          <w:lang w:eastAsia="id-ID"/>
        </w:rPr>
        <w:t>2.</w:t>
      </w:r>
      <w:r w:rsidRPr="00A006D9">
        <w:rPr>
          <w:rFonts w:ascii="Times New Roman" w:hAnsi="Times New Roman"/>
          <w:sz w:val="20"/>
          <w:szCs w:val="20"/>
          <w:lang w:eastAsia="id-ID"/>
        </w:rPr>
        <w:tab/>
        <w:t xml:space="preserve">Upaya yang dilakukan oleh </w:t>
      </w:r>
      <w:r w:rsidR="004A6F0D" w:rsidRPr="00A006D9">
        <w:rPr>
          <w:rFonts w:ascii="Times New Roman" w:hAnsi="Times New Roman"/>
          <w:sz w:val="20"/>
          <w:szCs w:val="20"/>
          <w:lang w:eastAsia="id-ID"/>
        </w:rPr>
        <w:t xml:space="preserve">Aparat </w:t>
      </w:r>
      <w:r w:rsidRPr="00A006D9">
        <w:rPr>
          <w:rFonts w:ascii="Times New Roman" w:hAnsi="Times New Roman"/>
          <w:sz w:val="20"/>
          <w:szCs w:val="20"/>
          <w:lang w:eastAsia="id-ID"/>
        </w:rPr>
        <w:t>Kepolisian Resort Kota Besar Surabaya kepada pelaku modifikasi kendaraan bermotor yang tidak sesuai de</w:t>
      </w:r>
      <w:r w:rsidR="00342A93">
        <w:rPr>
          <w:rFonts w:ascii="Times New Roman" w:hAnsi="Times New Roman"/>
          <w:sz w:val="20"/>
          <w:szCs w:val="20"/>
          <w:lang w:eastAsia="id-ID"/>
        </w:rPr>
        <w:t>ngan P</w:t>
      </w:r>
      <w:r w:rsidR="004A6F0D" w:rsidRPr="00A006D9">
        <w:rPr>
          <w:rFonts w:ascii="Times New Roman" w:hAnsi="Times New Roman"/>
          <w:sz w:val="20"/>
          <w:szCs w:val="20"/>
          <w:lang w:eastAsia="id-ID"/>
        </w:rPr>
        <w:t xml:space="preserve">asal 277 UU </w:t>
      </w:r>
      <w:r w:rsidRPr="00A006D9">
        <w:rPr>
          <w:rFonts w:ascii="Times New Roman" w:hAnsi="Times New Roman"/>
          <w:sz w:val="20"/>
          <w:szCs w:val="20"/>
          <w:lang w:eastAsia="id-ID"/>
        </w:rPr>
        <w:t xml:space="preserve">LLAJ </w:t>
      </w:r>
      <w:r w:rsidR="004A6F0D" w:rsidRPr="00A006D9">
        <w:rPr>
          <w:rFonts w:ascii="Times New Roman" w:hAnsi="Times New Roman"/>
          <w:sz w:val="20"/>
          <w:szCs w:val="20"/>
          <w:lang w:eastAsia="id-ID"/>
        </w:rPr>
        <w:t>belum tampak sama sekali.</w:t>
      </w:r>
    </w:p>
    <w:p w14:paraId="12D189A3" w14:textId="1ECE494B" w:rsidR="00342A93" w:rsidRPr="00A006D9" w:rsidRDefault="00342A93" w:rsidP="0012417F">
      <w:pPr>
        <w:spacing w:after="0"/>
        <w:jc w:val="both"/>
        <w:rPr>
          <w:rFonts w:ascii="Times New Roman" w:hAnsi="Times New Roman"/>
          <w:sz w:val="20"/>
          <w:szCs w:val="20"/>
          <w:lang w:eastAsia="id-ID"/>
        </w:rPr>
      </w:pPr>
    </w:p>
    <w:p w14:paraId="5C3920ED" w14:textId="77777777" w:rsidR="00340DF8" w:rsidRPr="00EC3E15" w:rsidRDefault="00340DF8" w:rsidP="00C92F25">
      <w:pPr>
        <w:spacing w:after="0"/>
        <w:jc w:val="both"/>
        <w:rPr>
          <w:rFonts w:ascii="Times New Roman" w:hAnsi="Times New Roman"/>
          <w:b/>
          <w:lang w:eastAsia="id-ID"/>
        </w:rPr>
      </w:pPr>
      <w:r w:rsidRPr="00EC3E15">
        <w:rPr>
          <w:rFonts w:ascii="Times New Roman" w:hAnsi="Times New Roman"/>
          <w:b/>
          <w:lang w:eastAsia="id-ID"/>
        </w:rPr>
        <w:t>Saran</w:t>
      </w:r>
    </w:p>
    <w:p w14:paraId="16B1097A" w14:textId="77777777" w:rsidR="00340DF8" w:rsidRPr="00A006D9" w:rsidRDefault="00340DF8" w:rsidP="00C92F25">
      <w:pPr>
        <w:spacing w:after="0"/>
        <w:ind w:firstLine="360"/>
        <w:jc w:val="both"/>
        <w:rPr>
          <w:rFonts w:ascii="Times New Roman" w:hAnsi="Times New Roman"/>
          <w:sz w:val="20"/>
          <w:szCs w:val="20"/>
          <w:lang w:eastAsia="id-ID"/>
        </w:rPr>
      </w:pPr>
      <w:r w:rsidRPr="00A006D9">
        <w:rPr>
          <w:rFonts w:ascii="Times New Roman" w:hAnsi="Times New Roman"/>
          <w:sz w:val="20"/>
          <w:szCs w:val="20"/>
          <w:lang w:eastAsia="id-ID"/>
        </w:rPr>
        <w:t xml:space="preserve">Berdasarkan </w:t>
      </w:r>
      <w:r w:rsidR="004A6F0D" w:rsidRPr="00A006D9">
        <w:rPr>
          <w:rFonts w:ascii="Times New Roman" w:hAnsi="Times New Roman"/>
          <w:sz w:val="20"/>
          <w:szCs w:val="20"/>
          <w:lang w:eastAsia="id-ID"/>
        </w:rPr>
        <w:t xml:space="preserve">dengan </w:t>
      </w:r>
      <w:r w:rsidRPr="00A006D9">
        <w:rPr>
          <w:rFonts w:ascii="Times New Roman" w:hAnsi="Times New Roman"/>
          <w:sz w:val="20"/>
          <w:szCs w:val="20"/>
          <w:lang w:eastAsia="id-ID"/>
        </w:rPr>
        <w:t xml:space="preserve">problematik yang dialami oleh </w:t>
      </w:r>
      <w:r w:rsidR="004A6F0D" w:rsidRPr="00A006D9">
        <w:rPr>
          <w:rFonts w:ascii="Times New Roman" w:hAnsi="Times New Roman"/>
          <w:sz w:val="20"/>
          <w:szCs w:val="20"/>
          <w:lang w:eastAsia="id-ID"/>
        </w:rPr>
        <w:t xml:space="preserve">Aparat </w:t>
      </w:r>
      <w:r w:rsidRPr="00A006D9">
        <w:rPr>
          <w:rFonts w:ascii="Times New Roman" w:hAnsi="Times New Roman"/>
          <w:sz w:val="20"/>
          <w:szCs w:val="20"/>
          <w:lang w:eastAsia="id-ID"/>
        </w:rPr>
        <w:t xml:space="preserve">Kepolisan (Polrestabes Surabaya) terkait </w:t>
      </w:r>
      <w:r w:rsidRPr="00A006D9">
        <w:rPr>
          <w:rFonts w:ascii="Times New Roman" w:hAnsi="Times New Roman"/>
          <w:sz w:val="20"/>
          <w:szCs w:val="20"/>
          <w:lang w:eastAsia="id-ID"/>
        </w:rPr>
        <w:lastRenderedPageBreak/>
        <w:t>Pa</w:t>
      </w:r>
      <w:r w:rsidR="004A6F0D" w:rsidRPr="00A006D9">
        <w:rPr>
          <w:rFonts w:ascii="Times New Roman" w:hAnsi="Times New Roman"/>
          <w:sz w:val="20"/>
          <w:szCs w:val="20"/>
          <w:lang w:eastAsia="id-ID"/>
        </w:rPr>
        <w:t>sal 277 UU LLAJ</w:t>
      </w:r>
      <w:r w:rsidRPr="00A006D9">
        <w:rPr>
          <w:rFonts w:ascii="Times New Roman" w:hAnsi="Times New Roman"/>
          <w:sz w:val="20"/>
          <w:szCs w:val="20"/>
          <w:lang w:eastAsia="id-ID"/>
        </w:rPr>
        <w:t xml:space="preserve"> maka peneliti memberikan saran berupa:</w:t>
      </w:r>
    </w:p>
    <w:p w14:paraId="20C55DF2" w14:textId="77777777" w:rsidR="00340DF8" w:rsidRPr="00A006D9" w:rsidRDefault="00340DF8" w:rsidP="00C92F25">
      <w:pPr>
        <w:spacing w:after="0"/>
        <w:ind w:left="709" w:hanging="349"/>
        <w:jc w:val="both"/>
        <w:rPr>
          <w:rFonts w:ascii="Times New Roman" w:hAnsi="Times New Roman"/>
          <w:sz w:val="20"/>
          <w:szCs w:val="20"/>
          <w:lang w:eastAsia="id-ID"/>
        </w:rPr>
      </w:pPr>
      <w:r w:rsidRPr="00A006D9">
        <w:rPr>
          <w:rFonts w:ascii="Times New Roman" w:hAnsi="Times New Roman"/>
          <w:sz w:val="20"/>
          <w:szCs w:val="20"/>
          <w:lang w:eastAsia="id-ID"/>
        </w:rPr>
        <w:t>1.</w:t>
      </w:r>
      <w:r w:rsidRPr="00A006D9">
        <w:rPr>
          <w:rFonts w:ascii="Times New Roman" w:hAnsi="Times New Roman"/>
          <w:sz w:val="20"/>
          <w:szCs w:val="20"/>
          <w:lang w:eastAsia="id-ID"/>
        </w:rPr>
        <w:tab/>
        <w:t xml:space="preserve">Kepada pihak Kepolisian </w:t>
      </w:r>
    </w:p>
    <w:p w14:paraId="4EB1D179" w14:textId="77777777" w:rsidR="004A6F0D" w:rsidRPr="00A006D9" w:rsidRDefault="00340DF8" w:rsidP="00141AA6">
      <w:pPr>
        <w:pStyle w:val="ListParagraph"/>
        <w:numPr>
          <w:ilvl w:val="0"/>
          <w:numId w:val="13"/>
        </w:numPr>
        <w:spacing w:after="0"/>
        <w:jc w:val="both"/>
        <w:rPr>
          <w:rFonts w:ascii="Times New Roman" w:hAnsi="Times New Roman"/>
          <w:lang w:eastAsia="id-ID"/>
        </w:rPr>
      </w:pPr>
      <w:r w:rsidRPr="00A006D9">
        <w:rPr>
          <w:rFonts w:ascii="Times New Roman" w:hAnsi="Times New Roman"/>
          <w:lang w:eastAsia="id-ID"/>
        </w:rPr>
        <w:t>Pihak kepolisian seharusnya melakukan sosialisasi kepada masyara</w:t>
      </w:r>
      <w:r w:rsidR="004A6F0D" w:rsidRPr="00A006D9">
        <w:rPr>
          <w:rFonts w:ascii="Times New Roman" w:hAnsi="Times New Roman"/>
          <w:lang w:eastAsia="id-ID"/>
        </w:rPr>
        <w:t>k</w:t>
      </w:r>
      <w:r w:rsidRPr="00A006D9">
        <w:rPr>
          <w:rFonts w:ascii="Times New Roman" w:hAnsi="Times New Roman"/>
          <w:lang w:eastAsia="id-ID"/>
        </w:rPr>
        <w:t>at mengenai peraturan modifikasi kedaraan bermotor dan juga prosedur uji tipe kendaraan ber</w:t>
      </w:r>
      <w:r w:rsidR="004A6F0D" w:rsidRPr="00A006D9">
        <w:rPr>
          <w:rFonts w:ascii="Times New Roman" w:hAnsi="Times New Roman"/>
          <w:lang w:eastAsia="id-ID"/>
        </w:rPr>
        <w:t xml:space="preserve">motor yang dimodifikasi sebagaimana diatur dalam Pasal 277 UU </w:t>
      </w:r>
      <w:r w:rsidRPr="00A006D9">
        <w:rPr>
          <w:rFonts w:ascii="Times New Roman" w:hAnsi="Times New Roman"/>
          <w:lang w:eastAsia="id-ID"/>
        </w:rPr>
        <w:t xml:space="preserve">LLAJ sehingga tindak pidana modifikasi kendaraan bermotor ini bisa diminimalisai dan </w:t>
      </w:r>
      <w:r w:rsidR="004A6F0D" w:rsidRPr="00A006D9">
        <w:rPr>
          <w:rFonts w:ascii="Times New Roman" w:hAnsi="Times New Roman"/>
          <w:lang w:eastAsia="id-ID"/>
        </w:rPr>
        <w:t>dapat mengurangi dampak negatif</w:t>
      </w:r>
      <w:r w:rsidRPr="00A006D9">
        <w:rPr>
          <w:rFonts w:ascii="Times New Roman" w:hAnsi="Times New Roman"/>
          <w:lang w:eastAsia="id-ID"/>
        </w:rPr>
        <w:t xml:space="preserve"> dari modifikasi kendaraan bermotor di Surabaya. </w:t>
      </w:r>
    </w:p>
    <w:p w14:paraId="16BDF084" w14:textId="5486CBB1" w:rsidR="004A6F0D" w:rsidRPr="00A006D9" w:rsidRDefault="00342A93" w:rsidP="00141AA6">
      <w:pPr>
        <w:pStyle w:val="ListParagraph"/>
        <w:numPr>
          <w:ilvl w:val="0"/>
          <w:numId w:val="13"/>
        </w:numPr>
        <w:spacing w:after="0"/>
        <w:jc w:val="both"/>
        <w:rPr>
          <w:rFonts w:ascii="Times New Roman" w:hAnsi="Times New Roman"/>
          <w:lang w:eastAsia="id-ID"/>
        </w:rPr>
      </w:pPr>
      <w:r>
        <w:rPr>
          <w:rFonts w:ascii="Times New Roman" w:hAnsi="Times New Roman"/>
          <w:lang w:eastAsia="id-ID"/>
        </w:rPr>
        <w:tab/>
      </w:r>
      <w:r w:rsidR="004A6F0D" w:rsidRPr="00A006D9">
        <w:rPr>
          <w:rFonts w:ascii="Times New Roman" w:hAnsi="Times New Roman"/>
          <w:lang w:eastAsia="id-ID"/>
        </w:rPr>
        <w:t>Pihak Satl</w:t>
      </w:r>
      <w:r w:rsidR="00340DF8" w:rsidRPr="00A006D9">
        <w:rPr>
          <w:rFonts w:ascii="Times New Roman" w:hAnsi="Times New Roman"/>
          <w:lang w:eastAsia="id-ID"/>
        </w:rPr>
        <w:t>antas Kepolisian Resort Kota Besar Surabaya hendak lebih giat dalam memberikan himbauan terkait masalah modifikasi kendaraa</w:t>
      </w:r>
      <w:r w:rsidR="004A6F0D" w:rsidRPr="00A006D9">
        <w:rPr>
          <w:rFonts w:ascii="Times New Roman" w:hAnsi="Times New Roman"/>
          <w:lang w:eastAsia="id-ID"/>
        </w:rPr>
        <w:t>n bermotor yang tertulis dalam P</w:t>
      </w:r>
      <w:r w:rsidR="00340DF8" w:rsidRPr="00A006D9">
        <w:rPr>
          <w:rFonts w:ascii="Times New Roman" w:hAnsi="Times New Roman"/>
          <w:lang w:eastAsia="id-ID"/>
        </w:rPr>
        <w:t xml:space="preserve">asal 277 UU 22 Tahun 2009 LLAJ. </w:t>
      </w:r>
    </w:p>
    <w:p w14:paraId="0FC0BE77" w14:textId="2A7706A5" w:rsidR="00340DF8" w:rsidRPr="00141AA6" w:rsidRDefault="00340DF8" w:rsidP="00141AA6">
      <w:pPr>
        <w:pStyle w:val="ListParagraph"/>
        <w:numPr>
          <w:ilvl w:val="0"/>
          <w:numId w:val="13"/>
        </w:numPr>
        <w:spacing w:after="0"/>
        <w:jc w:val="both"/>
        <w:rPr>
          <w:rFonts w:ascii="Times New Roman" w:hAnsi="Times New Roman"/>
          <w:lang w:eastAsia="id-ID"/>
        </w:rPr>
      </w:pPr>
      <w:r w:rsidRPr="00A006D9">
        <w:rPr>
          <w:rFonts w:ascii="Times New Roman" w:hAnsi="Times New Roman"/>
          <w:lang w:eastAsia="id-ID"/>
        </w:rPr>
        <w:t>Pihak Kepolisian lebih aktif lagi dalam menjalankan tugasnya, sehingga ketika terjadi tindak pidana modifikasi kendaraan bermotor lebih cepat menanganinya, kemudian ditambahnya personil Kepolisian khusus menangani kasus modifikasi kendaraan bermotor guna memperlancar proses penyidikan dan penyelidikan.</w:t>
      </w:r>
    </w:p>
    <w:p w14:paraId="70578BC8" w14:textId="64AD82AB" w:rsidR="006030D7" w:rsidRPr="00A006D9" w:rsidRDefault="00340DF8" w:rsidP="00C92F25">
      <w:pPr>
        <w:pStyle w:val="ListParagraph"/>
        <w:numPr>
          <w:ilvl w:val="0"/>
          <w:numId w:val="1"/>
        </w:numPr>
        <w:spacing w:after="0"/>
        <w:jc w:val="both"/>
        <w:rPr>
          <w:rFonts w:ascii="Times New Roman" w:hAnsi="Times New Roman"/>
          <w:lang w:eastAsia="id-ID"/>
        </w:rPr>
      </w:pPr>
      <w:r w:rsidRPr="00A006D9">
        <w:rPr>
          <w:rFonts w:ascii="Times New Roman" w:hAnsi="Times New Roman"/>
          <w:lang w:eastAsia="id-ID"/>
        </w:rPr>
        <w:t>Pemilik kendaraan bermotor</w:t>
      </w:r>
      <w:r w:rsidR="006030D7" w:rsidRPr="00A006D9">
        <w:rPr>
          <w:rFonts w:ascii="Times New Roman" w:hAnsi="Times New Roman"/>
          <w:lang w:eastAsia="id-ID"/>
        </w:rPr>
        <w:t xml:space="preserve"> dalam </w:t>
      </w:r>
      <w:r w:rsidRPr="00A006D9">
        <w:rPr>
          <w:rFonts w:ascii="Times New Roman" w:hAnsi="Times New Roman"/>
          <w:lang w:eastAsia="id-ID"/>
        </w:rPr>
        <w:t>m</w:t>
      </w:r>
      <w:r w:rsidR="008F2212" w:rsidRPr="00A006D9">
        <w:rPr>
          <w:rFonts w:ascii="Times New Roman" w:hAnsi="Times New Roman"/>
          <w:lang w:eastAsia="id-ID"/>
        </w:rPr>
        <w:t xml:space="preserve">elaksanakan </w:t>
      </w:r>
      <w:r w:rsidRPr="00A006D9">
        <w:rPr>
          <w:rFonts w:ascii="Times New Roman" w:hAnsi="Times New Roman"/>
          <w:lang w:eastAsia="id-ID"/>
        </w:rPr>
        <w:t>modifikasi</w:t>
      </w:r>
      <w:r w:rsidR="00342A93">
        <w:rPr>
          <w:rFonts w:ascii="Times New Roman" w:hAnsi="Times New Roman"/>
          <w:lang w:val="id-ID" w:eastAsia="id-ID"/>
        </w:rPr>
        <w:t xml:space="preserve"> </w:t>
      </w:r>
      <w:r w:rsidRPr="00A006D9">
        <w:rPr>
          <w:rFonts w:ascii="Times New Roman" w:hAnsi="Times New Roman"/>
          <w:lang w:eastAsia="id-ID"/>
        </w:rPr>
        <w:t xml:space="preserve">kendaraan bermotor </w:t>
      </w:r>
      <w:r w:rsidR="006030D7" w:rsidRPr="00A006D9">
        <w:rPr>
          <w:rFonts w:ascii="Times New Roman" w:hAnsi="Times New Roman"/>
          <w:lang w:eastAsia="id-ID"/>
        </w:rPr>
        <w:t xml:space="preserve">hendaknya memodifikasi motornya </w:t>
      </w:r>
      <w:r w:rsidRPr="00A006D9">
        <w:rPr>
          <w:rFonts w:ascii="Times New Roman" w:hAnsi="Times New Roman"/>
          <w:lang w:eastAsia="id-ID"/>
        </w:rPr>
        <w:t>sesuai dengan peraturan yang</w:t>
      </w:r>
      <w:r w:rsidR="006030D7" w:rsidRPr="00A006D9">
        <w:rPr>
          <w:rFonts w:ascii="Times New Roman" w:hAnsi="Times New Roman"/>
          <w:lang w:eastAsia="id-ID"/>
        </w:rPr>
        <w:t xml:space="preserve"> berlaku demi </w:t>
      </w:r>
      <w:r w:rsidRPr="00A006D9">
        <w:rPr>
          <w:rFonts w:ascii="Times New Roman" w:hAnsi="Times New Roman"/>
          <w:lang w:eastAsia="id-ID"/>
        </w:rPr>
        <w:t>keselamatan</w:t>
      </w:r>
      <w:r w:rsidR="006030D7" w:rsidRPr="00A006D9">
        <w:rPr>
          <w:rFonts w:ascii="Times New Roman" w:hAnsi="Times New Roman"/>
          <w:lang w:eastAsia="id-ID"/>
        </w:rPr>
        <w:t>.</w:t>
      </w:r>
    </w:p>
    <w:p w14:paraId="4C836604" w14:textId="172B3DE5" w:rsidR="00237B14" w:rsidRDefault="00340DF8" w:rsidP="0012417F">
      <w:pPr>
        <w:pStyle w:val="ListParagraph"/>
        <w:numPr>
          <w:ilvl w:val="0"/>
          <w:numId w:val="1"/>
        </w:numPr>
        <w:spacing w:after="0"/>
        <w:jc w:val="both"/>
        <w:rPr>
          <w:rFonts w:ascii="Times New Roman" w:hAnsi="Times New Roman"/>
          <w:lang w:eastAsia="id-ID"/>
        </w:rPr>
      </w:pPr>
      <w:r w:rsidRPr="00A006D9">
        <w:rPr>
          <w:rFonts w:ascii="Times New Roman" w:hAnsi="Times New Roman"/>
          <w:lang w:eastAsia="id-ID"/>
        </w:rPr>
        <w:t>Bengkel modifikasi</w:t>
      </w:r>
      <w:r w:rsidR="006030D7" w:rsidRPr="00A006D9">
        <w:rPr>
          <w:rFonts w:ascii="Times New Roman" w:hAnsi="Times New Roman"/>
          <w:lang w:eastAsia="id-ID"/>
        </w:rPr>
        <w:t xml:space="preserve"> hendaknya tidak melakukan modifikasi kendaraan bermotor sebelum mendapatkan ijin sesuai aturan yang berlaku.</w:t>
      </w:r>
    </w:p>
    <w:p w14:paraId="70F2492A" w14:textId="77777777" w:rsidR="0012417F" w:rsidRPr="0012417F" w:rsidRDefault="0012417F" w:rsidP="0012417F">
      <w:pPr>
        <w:pStyle w:val="ListParagraph"/>
        <w:spacing w:after="0"/>
        <w:jc w:val="both"/>
        <w:rPr>
          <w:rFonts w:ascii="Times New Roman" w:hAnsi="Times New Roman"/>
          <w:lang w:eastAsia="id-ID"/>
        </w:rPr>
      </w:pPr>
      <w:bookmarkStart w:id="0" w:name="_GoBack"/>
      <w:bookmarkEnd w:id="0"/>
    </w:p>
    <w:p w14:paraId="09F2151A" w14:textId="77777777" w:rsidR="008F64E3" w:rsidRPr="008F673E" w:rsidRDefault="008F64E3" w:rsidP="008F64E3">
      <w:pPr>
        <w:pStyle w:val="ListParagraph"/>
        <w:spacing w:after="0"/>
        <w:ind w:left="-10"/>
        <w:jc w:val="both"/>
        <w:rPr>
          <w:rFonts w:ascii="Times New Roman" w:hAnsi="Times New Roman"/>
          <w:b/>
          <w:lang w:val="id-ID"/>
        </w:rPr>
      </w:pPr>
      <w:r>
        <w:rPr>
          <w:rFonts w:ascii="Times New Roman" w:hAnsi="Times New Roman"/>
          <w:b/>
          <w:lang w:val="id-ID"/>
        </w:rPr>
        <w:t>DAFTAR PUSTAKA</w:t>
      </w:r>
    </w:p>
    <w:p w14:paraId="27203DF8" w14:textId="77777777" w:rsidR="00054A9D" w:rsidRPr="00C92F25" w:rsidRDefault="00054A9D" w:rsidP="003E099D">
      <w:pPr>
        <w:spacing w:after="0"/>
        <w:rPr>
          <w:rFonts w:ascii="Times New Roman" w:hAnsi="Times New Roman"/>
          <w:b/>
          <w:sz w:val="20"/>
          <w:szCs w:val="20"/>
        </w:rPr>
      </w:pPr>
      <w:r w:rsidRPr="00C92F25">
        <w:rPr>
          <w:rFonts w:ascii="Times New Roman" w:hAnsi="Times New Roman"/>
          <w:b/>
          <w:sz w:val="20"/>
          <w:szCs w:val="20"/>
        </w:rPr>
        <w:t>Buku</w:t>
      </w:r>
    </w:p>
    <w:p w14:paraId="1AF61D6D" w14:textId="77777777" w:rsidR="00BE2B5B" w:rsidRPr="00C92F25" w:rsidRDefault="0082145E" w:rsidP="00BE2B5B">
      <w:pPr>
        <w:widowControl w:val="0"/>
        <w:autoSpaceDE w:val="0"/>
        <w:autoSpaceDN w:val="0"/>
        <w:adjustRightInd w:val="0"/>
        <w:spacing w:after="0" w:line="240" w:lineRule="auto"/>
        <w:ind w:left="480" w:hanging="480"/>
        <w:jc w:val="both"/>
        <w:rPr>
          <w:rFonts w:ascii="Times New Roman" w:hAnsi="Times New Roman"/>
          <w:noProof/>
          <w:sz w:val="20"/>
          <w:szCs w:val="20"/>
        </w:rPr>
      </w:pPr>
      <w:r w:rsidRPr="00C92F25">
        <w:rPr>
          <w:rFonts w:ascii="Times New Roman" w:hAnsi="Times New Roman"/>
          <w:b/>
          <w:sz w:val="20"/>
          <w:szCs w:val="20"/>
        </w:rPr>
        <w:fldChar w:fldCharType="begin" w:fldLock="1"/>
      </w:r>
      <w:r w:rsidRPr="00C92F25">
        <w:rPr>
          <w:rFonts w:ascii="Times New Roman" w:hAnsi="Times New Roman"/>
          <w:b/>
          <w:sz w:val="20"/>
          <w:szCs w:val="20"/>
        </w:rPr>
        <w:instrText xml:space="preserve">ADDIN Mendeley Bibliography CSL_BIBLIOGRAPHY </w:instrText>
      </w:r>
      <w:r w:rsidRPr="00C92F25">
        <w:rPr>
          <w:rFonts w:ascii="Times New Roman" w:hAnsi="Times New Roman"/>
          <w:b/>
          <w:sz w:val="20"/>
          <w:szCs w:val="20"/>
        </w:rPr>
        <w:fldChar w:fldCharType="separate"/>
      </w:r>
      <w:r w:rsidR="00BE2B5B" w:rsidRPr="00C92F25">
        <w:rPr>
          <w:rFonts w:ascii="Times New Roman" w:hAnsi="Times New Roman"/>
          <w:noProof/>
          <w:sz w:val="20"/>
          <w:szCs w:val="20"/>
        </w:rPr>
        <w:t xml:space="preserve">Ali, A. (2010). Menguak Teori Hukum dan Teori Peradilan Vol. 1. </w:t>
      </w:r>
      <w:r w:rsidR="00BE2B5B" w:rsidRPr="00C92F25">
        <w:rPr>
          <w:rFonts w:ascii="Times New Roman" w:hAnsi="Times New Roman"/>
          <w:i/>
          <w:iCs/>
          <w:noProof/>
          <w:sz w:val="20"/>
          <w:szCs w:val="20"/>
        </w:rPr>
        <w:t>Kencana, Jakarta</w:t>
      </w:r>
      <w:r w:rsidR="00BE2B5B" w:rsidRPr="00C92F25">
        <w:rPr>
          <w:rFonts w:ascii="Times New Roman" w:hAnsi="Times New Roman"/>
          <w:noProof/>
          <w:sz w:val="20"/>
          <w:szCs w:val="20"/>
        </w:rPr>
        <w:t>.</w:t>
      </w:r>
    </w:p>
    <w:p w14:paraId="6ED39944" w14:textId="77777777" w:rsidR="00BE2B5B" w:rsidRPr="00C92F25" w:rsidRDefault="00BE2B5B" w:rsidP="00BE2B5B">
      <w:pPr>
        <w:widowControl w:val="0"/>
        <w:autoSpaceDE w:val="0"/>
        <w:autoSpaceDN w:val="0"/>
        <w:adjustRightInd w:val="0"/>
        <w:spacing w:after="0" w:line="240" w:lineRule="auto"/>
        <w:ind w:left="480" w:hanging="480"/>
        <w:jc w:val="both"/>
        <w:rPr>
          <w:rFonts w:ascii="Times New Roman" w:hAnsi="Times New Roman"/>
          <w:noProof/>
          <w:sz w:val="20"/>
          <w:szCs w:val="20"/>
        </w:rPr>
      </w:pPr>
      <w:r w:rsidRPr="00C92F25">
        <w:rPr>
          <w:rFonts w:ascii="Times New Roman" w:hAnsi="Times New Roman"/>
          <w:noProof/>
          <w:sz w:val="20"/>
          <w:szCs w:val="20"/>
        </w:rPr>
        <w:t xml:space="preserve">burhan bungin. (2009). </w:t>
      </w:r>
      <w:r w:rsidRPr="00C92F25">
        <w:rPr>
          <w:rFonts w:ascii="Times New Roman" w:hAnsi="Times New Roman"/>
          <w:i/>
          <w:iCs/>
          <w:noProof/>
          <w:sz w:val="20"/>
          <w:szCs w:val="20"/>
        </w:rPr>
        <w:t>Analisis Data Peneltian Kualitatif</w:t>
      </w:r>
      <w:r w:rsidRPr="00C92F25">
        <w:rPr>
          <w:rFonts w:ascii="Times New Roman" w:hAnsi="Times New Roman"/>
          <w:noProof/>
          <w:sz w:val="20"/>
          <w:szCs w:val="20"/>
        </w:rPr>
        <w:t>.</w:t>
      </w:r>
    </w:p>
    <w:p w14:paraId="46ABA829" w14:textId="77777777" w:rsidR="00BE2B5B" w:rsidRPr="00C92F25" w:rsidRDefault="00BE2B5B" w:rsidP="00BE2B5B">
      <w:pPr>
        <w:widowControl w:val="0"/>
        <w:autoSpaceDE w:val="0"/>
        <w:autoSpaceDN w:val="0"/>
        <w:adjustRightInd w:val="0"/>
        <w:spacing w:after="0" w:line="240" w:lineRule="auto"/>
        <w:ind w:left="480" w:hanging="480"/>
        <w:jc w:val="both"/>
        <w:rPr>
          <w:rFonts w:ascii="Times New Roman" w:hAnsi="Times New Roman"/>
          <w:noProof/>
          <w:sz w:val="20"/>
          <w:szCs w:val="20"/>
        </w:rPr>
      </w:pPr>
      <w:r w:rsidRPr="00C92F25">
        <w:rPr>
          <w:rFonts w:ascii="Times New Roman" w:hAnsi="Times New Roman"/>
          <w:noProof/>
          <w:sz w:val="20"/>
          <w:szCs w:val="20"/>
        </w:rPr>
        <w:lastRenderedPageBreak/>
        <w:t xml:space="preserve">Fajar Mukti ND dan Ahmad Yulianto. (2015). </w:t>
      </w:r>
      <w:r w:rsidRPr="00C92F25">
        <w:rPr>
          <w:rFonts w:ascii="Times New Roman" w:hAnsi="Times New Roman"/>
          <w:i/>
          <w:iCs/>
          <w:noProof/>
          <w:sz w:val="20"/>
          <w:szCs w:val="20"/>
        </w:rPr>
        <w:t>Dualisme Penelitian Hukum Normatif dan Empiris</w:t>
      </w:r>
      <w:r w:rsidRPr="00C92F25">
        <w:rPr>
          <w:rFonts w:ascii="Times New Roman" w:hAnsi="Times New Roman"/>
          <w:noProof/>
          <w:sz w:val="20"/>
          <w:szCs w:val="20"/>
        </w:rPr>
        <w:t>.</w:t>
      </w:r>
    </w:p>
    <w:p w14:paraId="425EFA72" w14:textId="77777777" w:rsidR="00BE2B5B" w:rsidRPr="00C92F25" w:rsidRDefault="00BE2B5B" w:rsidP="00BE2B5B">
      <w:pPr>
        <w:widowControl w:val="0"/>
        <w:autoSpaceDE w:val="0"/>
        <w:autoSpaceDN w:val="0"/>
        <w:adjustRightInd w:val="0"/>
        <w:spacing w:after="0" w:line="240" w:lineRule="auto"/>
        <w:ind w:left="480" w:hanging="480"/>
        <w:jc w:val="both"/>
        <w:rPr>
          <w:rFonts w:ascii="Times New Roman" w:hAnsi="Times New Roman"/>
          <w:noProof/>
          <w:sz w:val="20"/>
          <w:szCs w:val="20"/>
        </w:rPr>
      </w:pPr>
      <w:r w:rsidRPr="00C92F25">
        <w:rPr>
          <w:rFonts w:ascii="Times New Roman" w:hAnsi="Times New Roman"/>
          <w:noProof/>
          <w:sz w:val="20"/>
          <w:szCs w:val="20"/>
        </w:rPr>
        <w:t xml:space="preserve">Ilham, B. (1998). </w:t>
      </w:r>
      <w:r w:rsidRPr="00C92F25">
        <w:rPr>
          <w:rFonts w:ascii="Times New Roman" w:hAnsi="Times New Roman"/>
          <w:i/>
          <w:iCs/>
          <w:noProof/>
          <w:sz w:val="20"/>
          <w:szCs w:val="20"/>
        </w:rPr>
        <w:t>Sisten Hukum Indonesia, jakarta: Grafindo Persada</w:t>
      </w:r>
      <w:r w:rsidRPr="00C92F25">
        <w:rPr>
          <w:rFonts w:ascii="Times New Roman" w:hAnsi="Times New Roman"/>
          <w:noProof/>
          <w:sz w:val="20"/>
          <w:szCs w:val="20"/>
        </w:rPr>
        <w:t>.</w:t>
      </w:r>
    </w:p>
    <w:p w14:paraId="50BAC12D" w14:textId="77777777" w:rsidR="00BE2B5B" w:rsidRPr="00C92F25" w:rsidRDefault="00BE2B5B" w:rsidP="00BE2B5B">
      <w:pPr>
        <w:widowControl w:val="0"/>
        <w:autoSpaceDE w:val="0"/>
        <w:autoSpaceDN w:val="0"/>
        <w:adjustRightInd w:val="0"/>
        <w:spacing w:after="0" w:line="240" w:lineRule="auto"/>
        <w:ind w:left="480" w:hanging="480"/>
        <w:jc w:val="both"/>
        <w:rPr>
          <w:rFonts w:ascii="Times New Roman" w:hAnsi="Times New Roman"/>
          <w:noProof/>
          <w:sz w:val="20"/>
          <w:szCs w:val="20"/>
        </w:rPr>
      </w:pPr>
      <w:r w:rsidRPr="00C92F25">
        <w:rPr>
          <w:rFonts w:ascii="Times New Roman" w:hAnsi="Times New Roman"/>
          <w:noProof/>
          <w:sz w:val="20"/>
          <w:szCs w:val="20"/>
        </w:rPr>
        <w:t xml:space="preserve">Kelana Momo. (1984). </w:t>
      </w:r>
      <w:r w:rsidRPr="00C92F25">
        <w:rPr>
          <w:rFonts w:ascii="Times New Roman" w:hAnsi="Times New Roman"/>
          <w:i/>
          <w:iCs/>
          <w:noProof/>
          <w:sz w:val="20"/>
          <w:szCs w:val="20"/>
        </w:rPr>
        <w:t>Hukum Kepolisian. Perkembangan di Indonesia Suatustudi Histories Komperatif</w:t>
      </w:r>
      <w:r w:rsidRPr="00C92F25">
        <w:rPr>
          <w:rFonts w:ascii="Times New Roman" w:hAnsi="Times New Roman"/>
          <w:noProof/>
          <w:sz w:val="20"/>
          <w:szCs w:val="20"/>
        </w:rPr>
        <w:t>.</w:t>
      </w:r>
    </w:p>
    <w:p w14:paraId="2791CC6B" w14:textId="77777777" w:rsidR="00BE2B5B" w:rsidRPr="00C92F25" w:rsidRDefault="00BE2B5B" w:rsidP="00BE2B5B">
      <w:pPr>
        <w:widowControl w:val="0"/>
        <w:autoSpaceDE w:val="0"/>
        <w:autoSpaceDN w:val="0"/>
        <w:adjustRightInd w:val="0"/>
        <w:spacing w:after="0" w:line="240" w:lineRule="auto"/>
        <w:ind w:left="480" w:hanging="480"/>
        <w:jc w:val="both"/>
        <w:rPr>
          <w:rFonts w:ascii="Times New Roman" w:hAnsi="Times New Roman"/>
          <w:noProof/>
          <w:sz w:val="20"/>
          <w:szCs w:val="20"/>
        </w:rPr>
      </w:pPr>
      <w:r w:rsidRPr="00C92F25">
        <w:rPr>
          <w:rFonts w:ascii="Times New Roman" w:hAnsi="Times New Roman"/>
          <w:noProof/>
          <w:sz w:val="20"/>
          <w:szCs w:val="20"/>
        </w:rPr>
        <w:t xml:space="preserve">Nomor, U. U. R. I. (2009). Tahun 2009 Lalu Lintas dan Angkutan Jalan. 22 Juni 2009. </w:t>
      </w:r>
      <w:r w:rsidRPr="00C92F25">
        <w:rPr>
          <w:rFonts w:ascii="Times New Roman" w:hAnsi="Times New Roman"/>
          <w:i/>
          <w:iCs/>
          <w:noProof/>
          <w:sz w:val="20"/>
          <w:szCs w:val="20"/>
        </w:rPr>
        <w:t>Lembaran Negara Republik Indonesia Tahun</w:t>
      </w:r>
      <w:r w:rsidRPr="00C92F25">
        <w:rPr>
          <w:rFonts w:ascii="Times New Roman" w:hAnsi="Times New Roman"/>
          <w:noProof/>
          <w:sz w:val="20"/>
          <w:szCs w:val="20"/>
        </w:rPr>
        <w:t>.</w:t>
      </w:r>
    </w:p>
    <w:p w14:paraId="1F5BDC05" w14:textId="77777777" w:rsidR="00BE2B5B" w:rsidRPr="00C92F25" w:rsidRDefault="00BE2B5B" w:rsidP="00BE2B5B">
      <w:pPr>
        <w:widowControl w:val="0"/>
        <w:autoSpaceDE w:val="0"/>
        <w:autoSpaceDN w:val="0"/>
        <w:adjustRightInd w:val="0"/>
        <w:spacing w:after="0" w:line="240" w:lineRule="auto"/>
        <w:ind w:left="480" w:hanging="480"/>
        <w:jc w:val="both"/>
        <w:rPr>
          <w:rFonts w:ascii="Times New Roman" w:hAnsi="Times New Roman"/>
          <w:noProof/>
          <w:sz w:val="20"/>
          <w:szCs w:val="20"/>
        </w:rPr>
      </w:pPr>
      <w:r w:rsidRPr="00C92F25">
        <w:rPr>
          <w:rFonts w:ascii="Times New Roman" w:hAnsi="Times New Roman"/>
          <w:noProof/>
          <w:sz w:val="20"/>
          <w:szCs w:val="20"/>
        </w:rPr>
        <w:t xml:space="preserve">Sanyoto, S. (2008). Penegakan Hukum di Indonesia. </w:t>
      </w:r>
      <w:r w:rsidRPr="00C92F25">
        <w:rPr>
          <w:rFonts w:ascii="Times New Roman" w:hAnsi="Times New Roman"/>
          <w:i/>
          <w:iCs/>
          <w:noProof/>
          <w:sz w:val="20"/>
          <w:szCs w:val="20"/>
        </w:rPr>
        <w:t>Jurnal Dinamika Hukum</w:t>
      </w:r>
      <w:r w:rsidRPr="00C92F25">
        <w:rPr>
          <w:rFonts w:ascii="Times New Roman" w:hAnsi="Times New Roman"/>
          <w:noProof/>
          <w:sz w:val="20"/>
          <w:szCs w:val="20"/>
        </w:rPr>
        <w:t xml:space="preserve">, </w:t>
      </w:r>
      <w:r w:rsidRPr="00C92F25">
        <w:rPr>
          <w:rFonts w:ascii="Times New Roman" w:hAnsi="Times New Roman"/>
          <w:i/>
          <w:iCs/>
          <w:noProof/>
          <w:sz w:val="20"/>
          <w:szCs w:val="20"/>
        </w:rPr>
        <w:t>8</w:t>
      </w:r>
      <w:r w:rsidRPr="00C92F25">
        <w:rPr>
          <w:rFonts w:ascii="Times New Roman" w:hAnsi="Times New Roman"/>
          <w:noProof/>
          <w:sz w:val="20"/>
          <w:szCs w:val="20"/>
        </w:rPr>
        <w:t>(3), 199–204.</w:t>
      </w:r>
    </w:p>
    <w:p w14:paraId="221479AB" w14:textId="77777777" w:rsidR="00BE2B5B" w:rsidRPr="00C92F25" w:rsidRDefault="00BE2B5B" w:rsidP="00BE2B5B">
      <w:pPr>
        <w:widowControl w:val="0"/>
        <w:autoSpaceDE w:val="0"/>
        <w:autoSpaceDN w:val="0"/>
        <w:adjustRightInd w:val="0"/>
        <w:spacing w:after="0" w:line="240" w:lineRule="auto"/>
        <w:ind w:left="480" w:hanging="480"/>
        <w:jc w:val="both"/>
        <w:rPr>
          <w:rFonts w:ascii="Times New Roman" w:hAnsi="Times New Roman"/>
          <w:noProof/>
          <w:sz w:val="20"/>
          <w:szCs w:val="20"/>
        </w:rPr>
      </w:pPr>
      <w:r w:rsidRPr="00C92F25">
        <w:rPr>
          <w:rFonts w:ascii="Times New Roman" w:hAnsi="Times New Roman"/>
          <w:noProof/>
          <w:sz w:val="20"/>
          <w:szCs w:val="20"/>
        </w:rPr>
        <w:t xml:space="preserve">Soekanto, S. (1983). </w:t>
      </w:r>
      <w:r w:rsidRPr="00C92F25">
        <w:rPr>
          <w:rFonts w:ascii="Times New Roman" w:hAnsi="Times New Roman"/>
          <w:i/>
          <w:iCs/>
          <w:noProof/>
          <w:sz w:val="20"/>
          <w:szCs w:val="20"/>
        </w:rPr>
        <w:t>Faktor-faktor yang mempengaruhi Penegakan Hukum</w:t>
      </w:r>
      <w:r w:rsidRPr="00C92F25">
        <w:rPr>
          <w:rFonts w:ascii="Times New Roman" w:hAnsi="Times New Roman"/>
          <w:noProof/>
          <w:sz w:val="20"/>
          <w:szCs w:val="20"/>
        </w:rPr>
        <w:t>. Rajawali.</w:t>
      </w:r>
    </w:p>
    <w:p w14:paraId="068C6466" w14:textId="77777777" w:rsidR="00BE2B5B" w:rsidRPr="00C92F25" w:rsidRDefault="00BE2B5B" w:rsidP="00BE2B5B">
      <w:pPr>
        <w:widowControl w:val="0"/>
        <w:autoSpaceDE w:val="0"/>
        <w:autoSpaceDN w:val="0"/>
        <w:adjustRightInd w:val="0"/>
        <w:spacing w:after="0" w:line="240" w:lineRule="auto"/>
        <w:ind w:left="480" w:hanging="480"/>
        <w:jc w:val="both"/>
        <w:rPr>
          <w:rFonts w:ascii="Times New Roman" w:hAnsi="Times New Roman"/>
          <w:noProof/>
          <w:sz w:val="20"/>
          <w:szCs w:val="20"/>
        </w:rPr>
      </w:pPr>
      <w:r w:rsidRPr="00C92F25">
        <w:rPr>
          <w:rFonts w:ascii="Times New Roman" w:hAnsi="Times New Roman"/>
          <w:noProof/>
          <w:sz w:val="20"/>
          <w:szCs w:val="20"/>
        </w:rPr>
        <w:t xml:space="preserve">Soekanto, S. (1990). </w:t>
      </w:r>
      <w:r w:rsidRPr="00C92F25">
        <w:rPr>
          <w:rFonts w:ascii="Times New Roman" w:hAnsi="Times New Roman"/>
          <w:i/>
          <w:iCs/>
          <w:noProof/>
          <w:sz w:val="20"/>
          <w:szCs w:val="20"/>
        </w:rPr>
        <w:t>Polisi dan lalu lintas: analisis menurut sosiologi hukum</w:t>
      </w:r>
      <w:r w:rsidRPr="00C92F25">
        <w:rPr>
          <w:rFonts w:ascii="Times New Roman" w:hAnsi="Times New Roman"/>
          <w:noProof/>
          <w:sz w:val="20"/>
          <w:szCs w:val="20"/>
        </w:rPr>
        <w:t>. Mandar Maju.</w:t>
      </w:r>
    </w:p>
    <w:p w14:paraId="52F45746" w14:textId="77777777" w:rsidR="00BE2B5B" w:rsidRPr="00C92F25" w:rsidRDefault="00BE2B5B" w:rsidP="00BE2B5B">
      <w:pPr>
        <w:widowControl w:val="0"/>
        <w:autoSpaceDE w:val="0"/>
        <w:autoSpaceDN w:val="0"/>
        <w:adjustRightInd w:val="0"/>
        <w:spacing w:after="0" w:line="240" w:lineRule="auto"/>
        <w:ind w:left="480" w:hanging="480"/>
        <w:jc w:val="both"/>
        <w:rPr>
          <w:rFonts w:ascii="Times New Roman" w:hAnsi="Times New Roman"/>
          <w:noProof/>
          <w:sz w:val="20"/>
          <w:szCs w:val="20"/>
        </w:rPr>
      </w:pPr>
      <w:r w:rsidRPr="00C92F25">
        <w:rPr>
          <w:rFonts w:ascii="Times New Roman" w:hAnsi="Times New Roman"/>
          <w:noProof/>
          <w:sz w:val="20"/>
          <w:szCs w:val="20"/>
        </w:rPr>
        <w:t xml:space="preserve">Soekanto, S. (2004). </w:t>
      </w:r>
      <w:r w:rsidRPr="00C92F25">
        <w:rPr>
          <w:rFonts w:ascii="Times New Roman" w:hAnsi="Times New Roman"/>
          <w:i/>
          <w:iCs/>
          <w:noProof/>
          <w:sz w:val="20"/>
          <w:szCs w:val="20"/>
        </w:rPr>
        <w:t>Sanksi dan Efektivitas Sanksi</w:t>
      </w:r>
      <w:r w:rsidRPr="00C92F25">
        <w:rPr>
          <w:rFonts w:ascii="Times New Roman" w:hAnsi="Times New Roman"/>
          <w:noProof/>
          <w:sz w:val="20"/>
          <w:szCs w:val="20"/>
        </w:rPr>
        <w:t>. Cetakan Kelima, Jakarta, Raja Grafindo Persada.</w:t>
      </w:r>
    </w:p>
    <w:p w14:paraId="02C4F771" w14:textId="77777777" w:rsidR="00BE2B5B" w:rsidRPr="00C92F25" w:rsidRDefault="00BE2B5B" w:rsidP="00BE2B5B">
      <w:pPr>
        <w:widowControl w:val="0"/>
        <w:autoSpaceDE w:val="0"/>
        <w:autoSpaceDN w:val="0"/>
        <w:adjustRightInd w:val="0"/>
        <w:spacing w:after="0" w:line="240" w:lineRule="auto"/>
        <w:ind w:left="480" w:hanging="480"/>
        <w:jc w:val="both"/>
        <w:rPr>
          <w:rFonts w:ascii="Times New Roman" w:hAnsi="Times New Roman"/>
          <w:noProof/>
          <w:sz w:val="20"/>
          <w:szCs w:val="20"/>
        </w:rPr>
      </w:pPr>
      <w:r w:rsidRPr="00C92F25">
        <w:rPr>
          <w:rFonts w:ascii="Times New Roman" w:hAnsi="Times New Roman"/>
          <w:noProof/>
          <w:sz w:val="20"/>
          <w:szCs w:val="20"/>
        </w:rPr>
        <w:t xml:space="preserve">Soerjono, S. (1983). Penegakan Hukum. </w:t>
      </w:r>
      <w:r w:rsidRPr="00C92F25">
        <w:rPr>
          <w:rFonts w:ascii="Times New Roman" w:hAnsi="Times New Roman"/>
          <w:i/>
          <w:iCs/>
          <w:noProof/>
          <w:sz w:val="20"/>
          <w:szCs w:val="20"/>
        </w:rPr>
        <w:t>Bandung: Binacipta</w:t>
      </w:r>
      <w:r w:rsidRPr="00C92F25">
        <w:rPr>
          <w:rFonts w:ascii="Times New Roman" w:hAnsi="Times New Roman"/>
          <w:noProof/>
          <w:sz w:val="20"/>
          <w:szCs w:val="20"/>
        </w:rPr>
        <w:t>.</w:t>
      </w:r>
    </w:p>
    <w:p w14:paraId="595569D0" w14:textId="77777777" w:rsidR="00BE2B5B" w:rsidRPr="00C92F25" w:rsidRDefault="00BE2B5B" w:rsidP="00BE2B5B">
      <w:pPr>
        <w:widowControl w:val="0"/>
        <w:autoSpaceDE w:val="0"/>
        <w:autoSpaceDN w:val="0"/>
        <w:adjustRightInd w:val="0"/>
        <w:spacing w:after="0" w:line="240" w:lineRule="auto"/>
        <w:ind w:left="480" w:hanging="480"/>
        <w:jc w:val="both"/>
        <w:rPr>
          <w:rFonts w:ascii="Times New Roman" w:hAnsi="Times New Roman"/>
          <w:noProof/>
          <w:sz w:val="20"/>
          <w:szCs w:val="20"/>
        </w:rPr>
      </w:pPr>
      <w:r w:rsidRPr="00C92F25">
        <w:rPr>
          <w:rFonts w:ascii="Times New Roman" w:hAnsi="Times New Roman"/>
          <w:noProof/>
          <w:sz w:val="20"/>
          <w:szCs w:val="20"/>
        </w:rPr>
        <w:t xml:space="preserve">Sugiyono, P. (n.d.). Dr.(2017), Metode Penelitian Pendidikan: Pendekatan Kuantitatif, Kualitatif, R&amp;D. </w:t>
      </w:r>
      <w:r w:rsidRPr="00C92F25">
        <w:rPr>
          <w:rFonts w:ascii="Times New Roman" w:hAnsi="Times New Roman"/>
          <w:i/>
          <w:iCs/>
          <w:noProof/>
          <w:sz w:val="20"/>
          <w:szCs w:val="20"/>
        </w:rPr>
        <w:t>Cetakan Ke-25. Bandung: CV Alfabeta</w:t>
      </w:r>
      <w:r w:rsidRPr="00C92F25">
        <w:rPr>
          <w:rFonts w:ascii="Times New Roman" w:hAnsi="Times New Roman"/>
          <w:noProof/>
          <w:sz w:val="20"/>
          <w:szCs w:val="20"/>
        </w:rPr>
        <w:t>.</w:t>
      </w:r>
    </w:p>
    <w:p w14:paraId="3CC94082" w14:textId="77777777" w:rsidR="00E83872" w:rsidRPr="00C92F25" w:rsidRDefault="00E83872" w:rsidP="00E83872">
      <w:pPr>
        <w:widowControl w:val="0"/>
        <w:autoSpaceDE w:val="0"/>
        <w:autoSpaceDN w:val="0"/>
        <w:adjustRightInd w:val="0"/>
        <w:spacing w:after="0" w:line="240" w:lineRule="auto"/>
        <w:ind w:left="480" w:hanging="480"/>
        <w:jc w:val="both"/>
        <w:rPr>
          <w:rFonts w:ascii="Times New Roman" w:hAnsi="Times New Roman"/>
          <w:sz w:val="20"/>
          <w:szCs w:val="20"/>
        </w:rPr>
      </w:pPr>
      <w:r w:rsidRPr="00C92F25">
        <w:rPr>
          <w:rFonts w:ascii="Times New Roman" w:hAnsi="Times New Roman"/>
          <w:sz w:val="20"/>
          <w:szCs w:val="20"/>
        </w:rPr>
        <w:t>Republik Indonesia. Undang-Undang 2 Tahun 2002 Tentang Kepolisian Republik Indonesa (Lemgaga Negara Republik Indonesia Tahun 2002 Nomor 2, Tamabahan Lembaran Negara Republik Indonesia Nomor 4168)</w:t>
      </w:r>
    </w:p>
    <w:p w14:paraId="0FBC93F2" w14:textId="77777777" w:rsidR="00E83872" w:rsidRPr="00C92F25" w:rsidRDefault="00E83872" w:rsidP="00E83872">
      <w:pPr>
        <w:widowControl w:val="0"/>
        <w:autoSpaceDE w:val="0"/>
        <w:autoSpaceDN w:val="0"/>
        <w:adjustRightInd w:val="0"/>
        <w:spacing w:after="0" w:line="240" w:lineRule="auto"/>
        <w:ind w:left="480" w:hanging="480"/>
        <w:jc w:val="both"/>
        <w:rPr>
          <w:rFonts w:ascii="Times New Roman" w:hAnsi="Times New Roman"/>
          <w:sz w:val="20"/>
          <w:szCs w:val="20"/>
        </w:rPr>
      </w:pPr>
      <w:r w:rsidRPr="00C92F25">
        <w:rPr>
          <w:rFonts w:ascii="Times New Roman" w:hAnsi="Times New Roman"/>
          <w:sz w:val="20"/>
          <w:szCs w:val="20"/>
        </w:rPr>
        <w:t xml:space="preserve">Republik Indonesia 2009. </w:t>
      </w:r>
      <w:r w:rsidRPr="00C92F25">
        <w:rPr>
          <w:rFonts w:ascii="Times New Roman" w:hAnsi="Times New Roman"/>
          <w:noProof/>
          <w:sz w:val="20"/>
          <w:szCs w:val="20"/>
        </w:rPr>
        <w:t>Undang</w:t>
      </w:r>
      <w:r w:rsidRPr="00C92F25">
        <w:rPr>
          <w:rFonts w:ascii="Times New Roman" w:hAnsi="Times New Roman"/>
          <w:sz w:val="20"/>
          <w:szCs w:val="20"/>
        </w:rPr>
        <w:t>-Undang 22 Tahun 2009 Tentang Lalu Lintas Dan Angkutan Jalan (Lembaran Negara Republik Indonesia Tahun 2009 Nomor 96, Tambahan Lembaga Negara Republik Indonesia Nomor 5025)</w:t>
      </w:r>
    </w:p>
    <w:p w14:paraId="508460C9" w14:textId="7D1DEA2B" w:rsidR="00E83872" w:rsidRDefault="00E83872" w:rsidP="00E83872">
      <w:pPr>
        <w:widowControl w:val="0"/>
        <w:autoSpaceDE w:val="0"/>
        <w:autoSpaceDN w:val="0"/>
        <w:adjustRightInd w:val="0"/>
        <w:spacing w:after="0" w:line="240" w:lineRule="auto"/>
        <w:ind w:left="480" w:hanging="480"/>
        <w:jc w:val="both"/>
        <w:rPr>
          <w:rFonts w:ascii="Times New Roman" w:hAnsi="Times New Roman"/>
          <w:sz w:val="20"/>
          <w:szCs w:val="20"/>
        </w:rPr>
      </w:pPr>
      <w:r w:rsidRPr="00C92F25">
        <w:rPr>
          <w:rFonts w:ascii="Times New Roman" w:hAnsi="Times New Roman"/>
          <w:sz w:val="20"/>
          <w:szCs w:val="20"/>
        </w:rPr>
        <w:t>Peraturan Pemerintah Republik Indonesia Nomor 55 Tahun 2012 Tentang Kendaraan (Lebaran Negara Republik Indonesia Nomor 5317)</w:t>
      </w:r>
    </w:p>
    <w:p w14:paraId="7FAD680E" w14:textId="77777777" w:rsidR="008C7A42" w:rsidRPr="00C92F25" w:rsidRDefault="008C7A42" w:rsidP="00E83872">
      <w:pPr>
        <w:widowControl w:val="0"/>
        <w:autoSpaceDE w:val="0"/>
        <w:autoSpaceDN w:val="0"/>
        <w:adjustRightInd w:val="0"/>
        <w:spacing w:after="0" w:line="240" w:lineRule="auto"/>
        <w:ind w:left="480" w:hanging="480"/>
        <w:jc w:val="both"/>
        <w:rPr>
          <w:rFonts w:ascii="Times New Roman" w:hAnsi="Times New Roman"/>
          <w:sz w:val="20"/>
          <w:szCs w:val="20"/>
        </w:rPr>
      </w:pPr>
    </w:p>
    <w:p w14:paraId="0181EFDE" w14:textId="77777777" w:rsidR="00E83872" w:rsidRPr="00C92F25" w:rsidRDefault="00E83872" w:rsidP="00E83872">
      <w:pPr>
        <w:widowControl w:val="0"/>
        <w:autoSpaceDE w:val="0"/>
        <w:autoSpaceDN w:val="0"/>
        <w:adjustRightInd w:val="0"/>
        <w:spacing w:after="0" w:line="240" w:lineRule="auto"/>
        <w:ind w:left="480" w:hanging="480"/>
        <w:jc w:val="both"/>
        <w:rPr>
          <w:rFonts w:ascii="Times New Roman" w:hAnsi="Times New Roman"/>
          <w:sz w:val="20"/>
          <w:szCs w:val="20"/>
        </w:rPr>
      </w:pPr>
    </w:p>
    <w:p w14:paraId="70DBB9E3" w14:textId="77777777" w:rsidR="00E83872" w:rsidRPr="00C92F25" w:rsidRDefault="00E83872" w:rsidP="00BE2B5B">
      <w:pPr>
        <w:widowControl w:val="0"/>
        <w:autoSpaceDE w:val="0"/>
        <w:autoSpaceDN w:val="0"/>
        <w:adjustRightInd w:val="0"/>
        <w:spacing w:after="0" w:line="240" w:lineRule="auto"/>
        <w:ind w:left="480" w:hanging="480"/>
        <w:jc w:val="both"/>
        <w:rPr>
          <w:rFonts w:ascii="Times New Roman" w:hAnsi="Times New Roman"/>
          <w:noProof/>
          <w:sz w:val="20"/>
          <w:szCs w:val="20"/>
        </w:rPr>
      </w:pPr>
    </w:p>
    <w:p w14:paraId="38773A0B" w14:textId="77777777" w:rsidR="00E83872" w:rsidRPr="00BE2B5B" w:rsidRDefault="0082145E" w:rsidP="00BE2B5B">
      <w:pPr>
        <w:widowControl w:val="0"/>
        <w:autoSpaceDE w:val="0"/>
        <w:autoSpaceDN w:val="0"/>
        <w:adjustRightInd w:val="0"/>
        <w:spacing w:after="0" w:line="240" w:lineRule="auto"/>
        <w:ind w:left="480" w:hanging="480"/>
        <w:jc w:val="both"/>
      </w:pPr>
      <w:r w:rsidRPr="00C92F25">
        <w:rPr>
          <w:rFonts w:ascii="Times New Roman" w:hAnsi="Times New Roman"/>
          <w:b/>
          <w:sz w:val="20"/>
          <w:szCs w:val="20"/>
        </w:rPr>
        <w:fldChar w:fldCharType="end"/>
      </w:r>
      <w:r w:rsidR="00E83872" w:rsidRPr="00BE2B5B">
        <w:t xml:space="preserve"> </w:t>
      </w:r>
    </w:p>
    <w:sectPr w:rsidR="00E83872" w:rsidRPr="00BE2B5B" w:rsidSect="00CB535A">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8F3727" w14:textId="77777777" w:rsidR="00120063" w:rsidRDefault="00120063">
      <w:pPr>
        <w:spacing w:after="0" w:line="240" w:lineRule="auto"/>
      </w:pPr>
      <w:r>
        <w:separator/>
      </w:r>
    </w:p>
  </w:endnote>
  <w:endnote w:type="continuationSeparator" w:id="0">
    <w:p w14:paraId="1B2836AE" w14:textId="77777777" w:rsidR="00120063" w:rsidRDefault="00120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24D2A" w14:textId="265B0A4A" w:rsidR="00CB535A" w:rsidRDefault="00A56B41">
    <w:pPr>
      <w:pStyle w:val="Footer"/>
      <w:jc w:val="center"/>
    </w:pPr>
    <w:r>
      <w:fldChar w:fldCharType="begin"/>
    </w:r>
    <w:r w:rsidR="004F5B52">
      <w:instrText xml:space="preserve"> PAGE   \* MERGEFORMAT </w:instrText>
    </w:r>
    <w:r>
      <w:fldChar w:fldCharType="separate"/>
    </w:r>
    <w:r w:rsidR="0012417F">
      <w:rPr>
        <w:noProof/>
      </w:rPr>
      <w:t>1</w:t>
    </w:r>
    <w:r>
      <w:rPr>
        <w:noProof/>
      </w:rPr>
      <w:fldChar w:fldCharType="end"/>
    </w:r>
  </w:p>
  <w:p w14:paraId="2C673913" w14:textId="77777777" w:rsidR="00CB535A" w:rsidRDefault="00CB535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34C7B6" w14:textId="77777777" w:rsidR="00120063" w:rsidRDefault="00120063">
      <w:pPr>
        <w:spacing w:after="0" w:line="240" w:lineRule="auto"/>
      </w:pPr>
      <w:r>
        <w:separator/>
      </w:r>
    </w:p>
  </w:footnote>
  <w:footnote w:type="continuationSeparator" w:id="0">
    <w:p w14:paraId="6AE97310" w14:textId="77777777" w:rsidR="00120063" w:rsidRDefault="001200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A63B3" w14:textId="77777777" w:rsidR="00CB535A" w:rsidRDefault="00120063">
    <w:pPr>
      <w:pStyle w:val="Header"/>
    </w:pPr>
    <w:r>
      <w:rPr>
        <w:noProof/>
      </w:rPr>
      <w:pict w14:anchorId="575A1B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36652" o:spid="_x0000_s2050" type="#_x0000_t75" style="position:absolute;margin-left:0;margin-top:0;width:8in;height:8in;z-index:-251655168;mso-position-horizontal:center;mso-position-horizontal-relative:margin;mso-position-vertical:center;mso-position-vertical-relative:margin" o:allowincell="f">
          <v:imagedata r:id="rId1" o:title="unesa-biru"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DAFD6" w14:textId="77777777" w:rsidR="00CB535A" w:rsidRDefault="00120063">
    <w:pPr>
      <w:pStyle w:val="Header"/>
    </w:pPr>
    <w:r>
      <w:rPr>
        <w:noProof/>
      </w:rPr>
      <w:pict w14:anchorId="36EAC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36653" o:spid="_x0000_s2051" type="#_x0000_t75" style="position:absolute;margin-left:0;margin-top:0;width:8in;height:8in;z-index:-251654144;mso-position-horizontal:center;mso-position-horizontal-relative:margin;mso-position-vertical:center;mso-position-vertical-relative:margin" o:allowincell="f">
          <v:imagedata r:id="rId1" o:title="unesa-biru"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26C03" w14:textId="77777777" w:rsidR="00CB535A" w:rsidRDefault="00120063">
    <w:pPr>
      <w:pStyle w:val="Header"/>
    </w:pPr>
    <w:r>
      <w:rPr>
        <w:noProof/>
      </w:rPr>
      <w:pict w14:anchorId="674F48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36651" o:spid="_x0000_s2049" type="#_x0000_t75" style="position:absolute;margin-left:0;margin-top:0;width:8in;height:8in;z-index:-251656192;mso-position-horizontal:center;mso-position-horizontal-relative:margin;mso-position-vertical:center;mso-position-vertical-relative:margin" o:allowincell="f">
          <v:imagedata r:id="rId1" o:title="unesa-biru"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92D98"/>
    <w:multiLevelType w:val="hybridMultilevel"/>
    <w:tmpl w:val="32FC7B46"/>
    <w:lvl w:ilvl="0" w:tplc="74D816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852A11"/>
    <w:multiLevelType w:val="hybridMultilevel"/>
    <w:tmpl w:val="29949614"/>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15:restartNumberingAfterBreak="0">
    <w:nsid w:val="075749CD"/>
    <w:multiLevelType w:val="hybridMultilevel"/>
    <w:tmpl w:val="9F6ED642"/>
    <w:lvl w:ilvl="0" w:tplc="774AF3C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12A27EA8"/>
    <w:multiLevelType w:val="hybridMultilevel"/>
    <w:tmpl w:val="2AF44606"/>
    <w:lvl w:ilvl="0" w:tplc="2A30C7C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16EE5331"/>
    <w:multiLevelType w:val="hybridMultilevel"/>
    <w:tmpl w:val="3B1858EC"/>
    <w:lvl w:ilvl="0" w:tplc="DC9E3EE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8E92780"/>
    <w:multiLevelType w:val="hybridMultilevel"/>
    <w:tmpl w:val="56EE4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B20D08"/>
    <w:multiLevelType w:val="hybridMultilevel"/>
    <w:tmpl w:val="3FD2C21E"/>
    <w:lvl w:ilvl="0" w:tplc="741A7174">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0E620D2"/>
    <w:multiLevelType w:val="hybridMultilevel"/>
    <w:tmpl w:val="BF081592"/>
    <w:lvl w:ilvl="0" w:tplc="049076C0">
      <w:start w:val="1"/>
      <w:numFmt w:val="decimal"/>
      <w:lvlText w:val="%1)"/>
      <w:lvlJc w:val="left"/>
      <w:pPr>
        <w:ind w:left="720" w:hanging="360"/>
      </w:pPr>
      <w:rPr>
        <w:rFonts w:hint="default"/>
        <w:sz w:val="20"/>
        <w:szCs w:val="2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3463987"/>
    <w:multiLevelType w:val="hybridMultilevel"/>
    <w:tmpl w:val="790090FE"/>
    <w:lvl w:ilvl="0" w:tplc="04210001">
      <w:start w:val="1"/>
      <w:numFmt w:val="bullet"/>
      <w:lvlText w:val=""/>
      <w:lvlJc w:val="left"/>
      <w:pPr>
        <w:ind w:left="1429" w:hanging="360"/>
      </w:pPr>
      <w:rPr>
        <w:rFonts w:ascii="Symbol" w:hAnsi="Symbol"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9" w15:restartNumberingAfterBreak="0">
    <w:nsid w:val="44DA23D9"/>
    <w:multiLevelType w:val="hybridMultilevel"/>
    <w:tmpl w:val="1BCEEED0"/>
    <w:lvl w:ilvl="0" w:tplc="2DB042D4">
      <w:start w:val="1"/>
      <w:numFmt w:val="decimal"/>
      <w:lvlText w:val="%1."/>
      <w:lvlJc w:val="left"/>
      <w:pPr>
        <w:ind w:left="1326" w:hanging="360"/>
      </w:pPr>
      <w:rPr>
        <w:rFonts w:ascii="Times New Roman" w:eastAsia="Calibri" w:hAnsi="Times New Roman" w:cs="Times New Roman"/>
      </w:rPr>
    </w:lvl>
    <w:lvl w:ilvl="1" w:tplc="04210019" w:tentative="1">
      <w:start w:val="1"/>
      <w:numFmt w:val="lowerLetter"/>
      <w:lvlText w:val="%2."/>
      <w:lvlJc w:val="left"/>
      <w:pPr>
        <w:ind w:left="2046" w:hanging="360"/>
      </w:pPr>
    </w:lvl>
    <w:lvl w:ilvl="2" w:tplc="0421001B" w:tentative="1">
      <w:start w:val="1"/>
      <w:numFmt w:val="lowerRoman"/>
      <w:lvlText w:val="%3."/>
      <w:lvlJc w:val="right"/>
      <w:pPr>
        <w:ind w:left="2766" w:hanging="180"/>
      </w:pPr>
    </w:lvl>
    <w:lvl w:ilvl="3" w:tplc="0421000F" w:tentative="1">
      <w:start w:val="1"/>
      <w:numFmt w:val="decimal"/>
      <w:lvlText w:val="%4."/>
      <w:lvlJc w:val="left"/>
      <w:pPr>
        <w:ind w:left="3486" w:hanging="360"/>
      </w:pPr>
    </w:lvl>
    <w:lvl w:ilvl="4" w:tplc="04210019" w:tentative="1">
      <w:start w:val="1"/>
      <w:numFmt w:val="lowerLetter"/>
      <w:lvlText w:val="%5."/>
      <w:lvlJc w:val="left"/>
      <w:pPr>
        <w:ind w:left="4206" w:hanging="360"/>
      </w:pPr>
    </w:lvl>
    <w:lvl w:ilvl="5" w:tplc="0421001B" w:tentative="1">
      <w:start w:val="1"/>
      <w:numFmt w:val="lowerRoman"/>
      <w:lvlText w:val="%6."/>
      <w:lvlJc w:val="right"/>
      <w:pPr>
        <w:ind w:left="4926" w:hanging="180"/>
      </w:pPr>
    </w:lvl>
    <w:lvl w:ilvl="6" w:tplc="0421000F" w:tentative="1">
      <w:start w:val="1"/>
      <w:numFmt w:val="decimal"/>
      <w:lvlText w:val="%7."/>
      <w:lvlJc w:val="left"/>
      <w:pPr>
        <w:ind w:left="5646" w:hanging="360"/>
      </w:pPr>
    </w:lvl>
    <w:lvl w:ilvl="7" w:tplc="04210019" w:tentative="1">
      <w:start w:val="1"/>
      <w:numFmt w:val="lowerLetter"/>
      <w:lvlText w:val="%8."/>
      <w:lvlJc w:val="left"/>
      <w:pPr>
        <w:ind w:left="6366" w:hanging="360"/>
      </w:pPr>
    </w:lvl>
    <w:lvl w:ilvl="8" w:tplc="0421001B" w:tentative="1">
      <w:start w:val="1"/>
      <w:numFmt w:val="lowerRoman"/>
      <w:lvlText w:val="%9."/>
      <w:lvlJc w:val="right"/>
      <w:pPr>
        <w:ind w:left="7086" w:hanging="180"/>
      </w:pPr>
    </w:lvl>
  </w:abstractNum>
  <w:abstractNum w:abstractNumId="10" w15:restartNumberingAfterBreak="0">
    <w:nsid w:val="46AE3E71"/>
    <w:multiLevelType w:val="hybridMultilevel"/>
    <w:tmpl w:val="476C61F0"/>
    <w:lvl w:ilvl="0" w:tplc="690A290E">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 w15:restartNumberingAfterBreak="0">
    <w:nsid w:val="7324011D"/>
    <w:multiLevelType w:val="hybridMultilevel"/>
    <w:tmpl w:val="ABA6B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A61D9F"/>
    <w:multiLevelType w:val="hybridMultilevel"/>
    <w:tmpl w:val="0F020F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4"/>
  </w:num>
  <w:num w:numId="4">
    <w:abstractNumId w:val="3"/>
  </w:num>
  <w:num w:numId="5">
    <w:abstractNumId w:val="9"/>
  </w:num>
  <w:num w:numId="6">
    <w:abstractNumId w:val="0"/>
  </w:num>
  <w:num w:numId="7">
    <w:abstractNumId w:val="5"/>
  </w:num>
  <w:num w:numId="8">
    <w:abstractNumId w:val="1"/>
  </w:num>
  <w:num w:numId="9">
    <w:abstractNumId w:val="12"/>
  </w:num>
  <w:num w:numId="10">
    <w:abstractNumId w:val="11"/>
  </w:num>
  <w:num w:numId="11">
    <w:abstractNumId w:val="10"/>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1NDGyMDY3MzOysDBV0lEKTi0uzszPAykwrgUAtACPrCwAAAA="/>
  </w:docVars>
  <w:rsids>
    <w:rsidRoot w:val="008F64E3"/>
    <w:rsid w:val="00017B2D"/>
    <w:rsid w:val="00024703"/>
    <w:rsid w:val="00031D0B"/>
    <w:rsid w:val="00033EB0"/>
    <w:rsid w:val="00046996"/>
    <w:rsid w:val="00047C47"/>
    <w:rsid w:val="000544BA"/>
    <w:rsid w:val="00054A9D"/>
    <w:rsid w:val="00091AC1"/>
    <w:rsid w:val="00096861"/>
    <w:rsid w:val="00096FB6"/>
    <w:rsid w:val="000A34FC"/>
    <w:rsid w:val="0010534F"/>
    <w:rsid w:val="001062EE"/>
    <w:rsid w:val="00110A33"/>
    <w:rsid w:val="00120063"/>
    <w:rsid w:val="001204B5"/>
    <w:rsid w:val="0012417F"/>
    <w:rsid w:val="0013411B"/>
    <w:rsid w:val="00135280"/>
    <w:rsid w:val="00141AA6"/>
    <w:rsid w:val="00165F5B"/>
    <w:rsid w:val="00184DFD"/>
    <w:rsid w:val="001A0609"/>
    <w:rsid w:val="001B2DA4"/>
    <w:rsid w:val="001B7C28"/>
    <w:rsid w:val="001C5308"/>
    <w:rsid w:val="001D41C1"/>
    <w:rsid w:val="00202CD4"/>
    <w:rsid w:val="00211846"/>
    <w:rsid w:val="00237B14"/>
    <w:rsid w:val="00242255"/>
    <w:rsid w:val="00244974"/>
    <w:rsid w:val="002451B5"/>
    <w:rsid w:val="00247FBC"/>
    <w:rsid w:val="00252A6D"/>
    <w:rsid w:val="0026322E"/>
    <w:rsid w:val="0028490C"/>
    <w:rsid w:val="002B31F1"/>
    <w:rsid w:val="002B7AD2"/>
    <w:rsid w:val="002E3551"/>
    <w:rsid w:val="00301315"/>
    <w:rsid w:val="00301754"/>
    <w:rsid w:val="00333674"/>
    <w:rsid w:val="003401E4"/>
    <w:rsid w:val="00340DF8"/>
    <w:rsid w:val="00342A93"/>
    <w:rsid w:val="00345EE1"/>
    <w:rsid w:val="00350769"/>
    <w:rsid w:val="00350E0C"/>
    <w:rsid w:val="00380DBF"/>
    <w:rsid w:val="003B1DEC"/>
    <w:rsid w:val="003E099D"/>
    <w:rsid w:val="003E394C"/>
    <w:rsid w:val="003E672F"/>
    <w:rsid w:val="00414890"/>
    <w:rsid w:val="00423C7D"/>
    <w:rsid w:val="00450181"/>
    <w:rsid w:val="004520BD"/>
    <w:rsid w:val="00455263"/>
    <w:rsid w:val="00457586"/>
    <w:rsid w:val="00464480"/>
    <w:rsid w:val="00465930"/>
    <w:rsid w:val="00473CAB"/>
    <w:rsid w:val="004A6F0D"/>
    <w:rsid w:val="004C3B81"/>
    <w:rsid w:val="004D6312"/>
    <w:rsid w:val="004E0FB0"/>
    <w:rsid w:val="004E39C0"/>
    <w:rsid w:val="004F4C54"/>
    <w:rsid w:val="004F5B52"/>
    <w:rsid w:val="00515594"/>
    <w:rsid w:val="00537563"/>
    <w:rsid w:val="00543CA8"/>
    <w:rsid w:val="00555BBB"/>
    <w:rsid w:val="0057336C"/>
    <w:rsid w:val="00596A4E"/>
    <w:rsid w:val="005A437E"/>
    <w:rsid w:val="005A59F8"/>
    <w:rsid w:val="005A7ECE"/>
    <w:rsid w:val="005B509A"/>
    <w:rsid w:val="005C49CA"/>
    <w:rsid w:val="005E3284"/>
    <w:rsid w:val="005E5F9B"/>
    <w:rsid w:val="00602BBB"/>
    <w:rsid w:val="006030D7"/>
    <w:rsid w:val="00620DF5"/>
    <w:rsid w:val="006B02A2"/>
    <w:rsid w:val="006B579C"/>
    <w:rsid w:val="006C287B"/>
    <w:rsid w:val="006F6EC5"/>
    <w:rsid w:val="006F79EB"/>
    <w:rsid w:val="007048B7"/>
    <w:rsid w:val="00706407"/>
    <w:rsid w:val="00721360"/>
    <w:rsid w:val="007213E9"/>
    <w:rsid w:val="007252BD"/>
    <w:rsid w:val="00743DE7"/>
    <w:rsid w:val="0075437D"/>
    <w:rsid w:val="007613CD"/>
    <w:rsid w:val="00777A4F"/>
    <w:rsid w:val="00796D81"/>
    <w:rsid w:val="007A5B6F"/>
    <w:rsid w:val="007C3816"/>
    <w:rsid w:val="007C513A"/>
    <w:rsid w:val="007D1F2C"/>
    <w:rsid w:val="00806F01"/>
    <w:rsid w:val="008114C9"/>
    <w:rsid w:val="008120DD"/>
    <w:rsid w:val="0082145E"/>
    <w:rsid w:val="008222C3"/>
    <w:rsid w:val="0085157E"/>
    <w:rsid w:val="00865ED1"/>
    <w:rsid w:val="00870749"/>
    <w:rsid w:val="00895E15"/>
    <w:rsid w:val="008A420B"/>
    <w:rsid w:val="008C6A71"/>
    <w:rsid w:val="008C7A42"/>
    <w:rsid w:val="008D57E6"/>
    <w:rsid w:val="008E27A5"/>
    <w:rsid w:val="008E4D13"/>
    <w:rsid w:val="008F0CD6"/>
    <w:rsid w:val="008F2212"/>
    <w:rsid w:val="008F2A9E"/>
    <w:rsid w:val="008F64E3"/>
    <w:rsid w:val="00931E86"/>
    <w:rsid w:val="00940675"/>
    <w:rsid w:val="00980263"/>
    <w:rsid w:val="009808E9"/>
    <w:rsid w:val="009953E0"/>
    <w:rsid w:val="009A2692"/>
    <w:rsid w:val="009A3A67"/>
    <w:rsid w:val="009B2CA9"/>
    <w:rsid w:val="009B5C8B"/>
    <w:rsid w:val="009B5FAD"/>
    <w:rsid w:val="009E5705"/>
    <w:rsid w:val="00A006D9"/>
    <w:rsid w:val="00A126A3"/>
    <w:rsid w:val="00A17F5A"/>
    <w:rsid w:val="00A32ED9"/>
    <w:rsid w:val="00A56B41"/>
    <w:rsid w:val="00A60939"/>
    <w:rsid w:val="00A84366"/>
    <w:rsid w:val="00A90316"/>
    <w:rsid w:val="00A90D15"/>
    <w:rsid w:val="00AA7855"/>
    <w:rsid w:val="00AB1451"/>
    <w:rsid w:val="00AC44FE"/>
    <w:rsid w:val="00AD3BA7"/>
    <w:rsid w:val="00AD3E90"/>
    <w:rsid w:val="00AE1433"/>
    <w:rsid w:val="00AE277C"/>
    <w:rsid w:val="00B2500D"/>
    <w:rsid w:val="00B82ACE"/>
    <w:rsid w:val="00B84951"/>
    <w:rsid w:val="00BA3C29"/>
    <w:rsid w:val="00BB2AA2"/>
    <w:rsid w:val="00BC4EC5"/>
    <w:rsid w:val="00BE2B5B"/>
    <w:rsid w:val="00BE48C9"/>
    <w:rsid w:val="00BF6F94"/>
    <w:rsid w:val="00C35EBF"/>
    <w:rsid w:val="00C52300"/>
    <w:rsid w:val="00C92F25"/>
    <w:rsid w:val="00C971A6"/>
    <w:rsid w:val="00CB535A"/>
    <w:rsid w:val="00CF0E68"/>
    <w:rsid w:val="00CF5D2E"/>
    <w:rsid w:val="00CF5DB6"/>
    <w:rsid w:val="00D63FE5"/>
    <w:rsid w:val="00D770A0"/>
    <w:rsid w:val="00DA142F"/>
    <w:rsid w:val="00DB195D"/>
    <w:rsid w:val="00DC7972"/>
    <w:rsid w:val="00DD333C"/>
    <w:rsid w:val="00DF4037"/>
    <w:rsid w:val="00DF774A"/>
    <w:rsid w:val="00E10FE9"/>
    <w:rsid w:val="00E5195A"/>
    <w:rsid w:val="00E5531A"/>
    <w:rsid w:val="00E574D3"/>
    <w:rsid w:val="00E61039"/>
    <w:rsid w:val="00E81FEC"/>
    <w:rsid w:val="00E83872"/>
    <w:rsid w:val="00EB00A2"/>
    <w:rsid w:val="00EC3E15"/>
    <w:rsid w:val="00ED1C6D"/>
    <w:rsid w:val="00ED440C"/>
    <w:rsid w:val="00ED7B66"/>
    <w:rsid w:val="00EE5BB4"/>
    <w:rsid w:val="00F05186"/>
    <w:rsid w:val="00F106A9"/>
    <w:rsid w:val="00F12700"/>
    <w:rsid w:val="00F14578"/>
    <w:rsid w:val="00F37D3A"/>
    <w:rsid w:val="00F652DA"/>
    <w:rsid w:val="00F84EB1"/>
    <w:rsid w:val="00F90048"/>
    <w:rsid w:val="00F9453D"/>
    <w:rsid w:val="00FA3C9B"/>
    <w:rsid w:val="00FB42E4"/>
    <w:rsid w:val="00FB7191"/>
    <w:rsid w:val="00FD3536"/>
    <w:rsid w:val="00FD5C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9E4FD5"/>
  <w15:docId w15:val="{415C2455-2242-4C58-85D3-7BB3583F1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64E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F64E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F64E3"/>
    <w:rPr>
      <w:rFonts w:ascii="Calibri" w:eastAsia="Calibri" w:hAnsi="Calibri" w:cs="Times New Roman"/>
    </w:rPr>
  </w:style>
  <w:style w:type="paragraph" w:styleId="Footer">
    <w:name w:val="footer"/>
    <w:basedOn w:val="Normal"/>
    <w:link w:val="FooterChar"/>
    <w:uiPriority w:val="99"/>
    <w:unhideWhenUsed/>
    <w:rsid w:val="008F64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64E3"/>
    <w:rPr>
      <w:rFonts w:ascii="Calibri" w:eastAsia="Calibri" w:hAnsi="Calibri" w:cs="Times New Roman"/>
    </w:rPr>
  </w:style>
  <w:style w:type="character" w:styleId="Hyperlink">
    <w:name w:val="Hyperlink"/>
    <w:uiPriority w:val="99"/>
    <w:unhideWhenUsed/>
    <w:rsid w:val="008F64E3"/>
    <w:rPr>
      <w:color w:val="0000FF"/>
      <w:u w:val="single"/>
    </w:rPr>
  </w:style>
  <w:style w:type="paragraph" w:styleId="ListParagraph">
    <w:name w:val="List Paragraph"/>
    <w:basedOn w:val="Normal"/>
    <w:link w:val="ListParagraphChar"/>
    <w:uiPriority w:val="34"/>
    <w:qFormat/>
    <w:rsid w:val="008F64E3"/>
    <w:pPr>
      <w:ind w:left="720"/>
      <w:contextualSpacing/>
    </w:pPr>
    <w:rPr>
      <w:sz w:val="20"/>
      <w:szCs w:val="20"/>
    </w:rPr>
  </w:style>
  <w:style w:type="character" w:customStyle="1" w:styleId="ListParagraphChar">
    <w:name w:val="List Paragraph Char"/>
    <w:link w:val="ListParagraph"/>
    <w:uiPriority w:val="34"/>
    <w:rsid w:val="008F64E3"/>
    <w:rPr>
      <w:rFonts w:ascii="Calibri" w:eastAsia="Calibri" w:hAnsi="Calibri" w:cs="Times New Roman"/>
      <w:sz w:val="20"/>
      <w:szCs w:val="20"/>
    </w:rPr>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
    <w:basedOn w:val="Normal"/>
    <w:link w:val="FootnoteTextChar"/>
    <w:uiPriority w:val="99"/>
    <w:unhideWhenUsed/>
    <w:qFormat/>
    <w:rsid w:val="008F64E3"/>
    <w:rPr>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
    <w:basedOn w:val="DefaultParagraphFont"/>
    <w:link w:val="FootnoteText"/>
    <w:uiPriority w:val="99"/>
    <w:rsid w:val="008F64E3"/>
    <w:rPr>
      <w:rFonts w:ascii="Calibri" w:eastAsia="Calibri" w:hAnsi="Calibri" w:cs="Times New Roman"/>
      <w:sz w:val="20"/>
      <w:szCs w:val="20"/>
    </w:rPr>
  </w:style>
  <w:style w:type="table" w:styleId="TableGrid">
    <w:name w:val="Table Grid"/>
    <w:basedOn w:val="TableNormal"/>
    <w:uiPriority w:val="59"/>
    <w:rsid w:val="00E519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0D15"/>
    <w:rPr>
      <w:sz w:val="16"/>
      <w:szCs w:val="16"/>
    </w:rPr>
  </w:style>
  <w:style w:type="paragraph" w:styleId="CommentText">
    <w:name w:val="annotation text"/>
    <w:basedOn w:val="Normal"/>
    <w:link w:val="CommentTextChar"/>
    <w:uiPriority w:val="99"/>
    <w:semiHidden/>
    <w:unhideWhenUsed/>
    <w:rsid w:val="00A90D15"/>
    <w:pPr>
      <w:spacing w:line="240" w:lineRule="auto"/>
    </w:pPr>
    <w:rPr>
      <w:sz w:val="20"/>
      <w:szCs w:val="20"/>
    </w:rPr>
  </w:style>
  <w:style w:type="character" w:customStyle="1" w:styleId="CommentTextChar">
    <w:name w:val="Comment Text Char"/>
    <w:basedOn w:val="DefaultParagraphFont"/>
    <w:link w:val="CommentText"/>
    <w:uiPriority w:val="99"/>
    <w:semiHidden/>
    <w:rsid w:val="00A90D1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90D15"/>
    <w:rPr>
      <w:b/>
      <w:bCs/>
    </w:rPr>
  </w:style>
  <w:style w:type="character" w:customStyle="1" w:styleId="CommentSubjectChar">
    <w:name w:val="Comment Subject Char"/>
    <w:basedOn w:val="CommentTextChar"/>
    <w:link w:val="CommentSubject"/>
    <w:uiPriority w:val="99"/>
    <w:semiHidden/>
    <w:rsid w:val="00A90D15"/>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A90D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D1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896674">
      <w:bodyDiv w:val="1"/>
      <w:marLeft w:val="0"/>
      <w:marRight w:val="0"/>
      <w:marTop w:val="0"/>
      <w:marBottom w:val="0"/>
      <w:divBdr>
        <w:top w:val="none" w:sz="0" w:space="0" w:color="auto"/>
        <w:left w:val="none" w:sz="0" w:space="0" w:color="auto"/>
        <w:bottom w:val="none" w:sz="0" w:space="0" w:color="auto"/>
        <w:right w:val="none" w:sz="0" w:space="0" w:color="auto"/>
      </w:divBdr>
    </w:div>
    <w:div w:id="505172785">
      <w:bodyDiv w:val="1"/>
      <w:marLeft w:val="0"/>
      <w:marRight w:val="0"/>
      <w:marTop w:val="0"/>
      <w:marBottom w:val="0"/>
      <w:divBdr>
        <w:top w:val="none" w:sz="0" w:space="0" w:color="auto"/>
        <w:left w:val="none" w:sz="0" w:space="0" w:color="auto"/>
        <w:bottom w:val="none" w:sz="0" w:space="0" w:color="auto"/>
        <w:right w:val="none" w:sz="0" w:space="0" w:color="auto"/>
      </w:divBdr>
    </w:div>
    <w:div w:id="541676514">
      <w:bodyDiv w:val="1"/>
      <w:marLeft w:val="0"/>
      <w:marRight w:val="0"/>
      <w:marTop w:val="0"/>
      <w:marBottom w:val="0"/>
      <w:divBdr>
        <w:top w:val="none" w:sz="0" w:space="0" w:color="auto"/>
        <w:left w:val="none" w:sz="0" w:space="0" w:color="auto"/>
        <w:bottom w:val="none" w:sz="0" w:space="0" w:color="auto"/>
        <w:right w:val="none" w:sz="0" w:space="0" w:color="auto"/>
      </w:divBdr>
    </w:div>
    <w:div w:id="815754802">
      <w:bodyDiv w:val="1"/>
      <w:marLeft w:val="0"/>
      <w:marRight w:val="0"/>
      <w:marTop w:val="0"/>
      <w:marBottom w:val="0"/>
      <w:divBdr>
        <w:top w:val="none" w:sz="0" w:space="0" w:color="auto"/>
        <w:left w:val="none" w:sz="0" w:space="0" w:color="auto"/>
        <w:bottom w:val="none" w:sz="0" w:space="0" w:color="auto"/>
        <w:right w:val="none" w:sz="0" w:space="0" w:color="auto"/>
      </w:divBdr>
    </w:div>
    <w:div w:id="1523544626">
      <w:bodyDiv w:val="1"/>
      <w:marLeft w:val="0"/>
      <w:marRight w:val="0"/>
      <w:marTop w:val="0"/>
      <w:marBottom w:val="0"/>
      <w:divBdr>
        <w:top w:val="none" w:sz="0" w:space="0" w:color="auto"/>
        <w:left w:val="none" w:sz="0" w:space="0" w:color="auto"/>
        <w:bottom w:val="none" w:sz="0" w:space="0" w:color="auto"/>
        <w:right w:val="none" w:sz="0" w:space="0" w:color="auto"/>
      </w:divBdr>
    </w:div>
    <w:div w:id="204374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antowidodo@unesa.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A1BBC-B246-4F25-AF7C-12AC1B31E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7500</Words>
  <Characters>42752</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3</cp:revision>
  <dcterms:created xsi:type="dcterms:W3CDTF">2020-12-18T13:34:00Z</dcterms:created>
  <dcterms:modified xsi:type="dcterms:W3CDTF">2020-12-28T15:00:00Z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1a170609-d4b7-3425-84e4-8cb97ff2e579</vt:lpwstr>
  </property>
  <property fmtid="{D5CDD505-2E9C-101B-9397-08002B2CF9AE}" pid="24" name="Mendeley Citation Style_1">
    <vt:lpwstr>http://www.zotero.org/styles/apa</vt:lpwstr>
  </property>
</Properties>
</file>