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8EE" w:rsidRPr="009461C1" w:rsidRDefault="009461C1" w:rsidP="00296453">
      <w:pPr>
        <w:spacing w:after="120" w:line="240" w:lineRule="auto"/>
        <w:jc w:val="center"/>
        <w:rPr>
          <w:rFonts w:ascii="Times New Roman" w:hAnsi="Times New Roman" w:cs="Times New Roman"/>
          <w:b/>
        </w:rPr>
      </w:pPr>
      <w:r w:rsidRPr="009461C1">
        <w:rPr>
          <w:rFonts w:ascii="Times New Roman" w:hAnsi="Times New Roman" w:cs="Times New Roman"/>
          <w:b/>
        </w:rPr>
        <w:t>PERLINDUNGAN HUKUM BAGI PENGUNGSI ANAK ROHINGNYA TANPA PENDAMPING DI INDONESIA</w:t>
      </w:r>
    </w:p>
    <w:p w:rsidR="009461C1" w:rsidRPr="001838EE" w:rsidRDefault="009461C1" w:rsidP="001838EE">
      <w:pPr>
        <w:spacing w:before="240" w:after="0" w:line="240" w:lineRule="auto"/>
        <w:jc w:val="center"/>
        <w:rPr>
          <w:rFonts w:ascii="Times New Roman" w:hAnsi="Times New Roman" w:cs="Times New Roman"/>
          <w:b/>
        </w:rPr>
      </w:pPr>
      <w:r w:rsidRPr="001838EE">
        <w:rPr>
          <w:rFonts w:ascii="Times New Roman" w:hAnsi="Times New Roman" w:cs="Times New Roman"/>
          <w:b/>
        </w:rPr>
        <w:t>Moch Idham Baskoro</w:t>
      </w:r>
    </w:p>
    <w:p w:rsidR="009461C1" w:rsidRPr="001838EE" w:rsidRDefault="009461C1" w:rsidP="001838EE">
      <w:pPr>
        <w:spacing w:after="0" w:line="240" w:lineRule="auto"/>
        <w:jc w:val="center"/>
        <w:rPr>
          <w:rFonts w:ascii="Times New Roman" w:hAnsi="Times New Roman" w:cs="Times New Roman"/>
        </w:rPr>
      </w:pPr>
      <w:r w:rsidRPr="001838EE">
        <w:rPr>
          <w:rFonts w:ascii="Times New Roman" w:hAnsi="Times New Roman" w:cs="Times New Roman"/>
        </w:rPr>
        <w:t>(S1 Ilmu Hukum, Fakultas Ilmu Sosial dan Hukum, Universitas Negeri Surabaya)</w:t>
      </w:r>
    </w:p>
    <w:p w:rsidR="001838EE" w:rsidRDefault="00B379C3" w:rsidP="001838EE">
      <w:pPr>
        <w:spacing w:after="0" w:line="240" w:lineRule="auto"/>
        <w:jc w:val="center"/>
        <w:rPr>
          <w:rFonts w:ascii="Times New Roman" w:hAnsi="Times New Roman" w:cs="Times New Roman"/>
        </w:rPr>
      </w:pPr>
      <w:hyperlink r:id="rId7" w:history="1">
        <w:r w:rsidR="001838EE" w:rsidRPr="001F0E6D">
          <w:rPr>
            <w:rStyle w:val="Hyperlink"/>
            <w:rFonts w:ascii="Times New Roman" w:hAnsi="Times New Roman" w:cs="Times New Roman"/>
          </w:rPr>
          <w:t>idhambas04@gmail.com</w:t>
        </w:r>
      </w:hyperlink>
    </w:p>
    <w:p w:rsidR="009461C1" w:rsidRPr="001838EE" w:rsidRDefault="00B72FEB" w:rsidP="001838EE">
      <w:pPr>
        <w:spacing w:before="240" w:after="0" w:line="240" w:lineRule="auto"/>
        <w:jc w:val="center"/>
        <w:rPr>
          <w:rFonts w:ascii="Times New Roman" w:hAnsi="Times New Roman" w:cs="Times New Roman"/>
          <w:b/>
        </w:rPr>
      </w:pPr>
      <w:r>
        <w:rPr>
          <w:rFonts w:ascii="Times New Roman" w:hAnsi="Times New Roman" w:cs="Times New Roman"/>
          <w:b/>
        </w:rPr>
        <w:t xml:space="preserve"> Pudji Astuti</w:t>
      </w:r>
    </w:p>
    <w:p w:rsidR="001838EE" w:rsidRPr="001838EE" w:rsidRDefault="009461C1" w:rsidP="001838EE">
      <w:pPr>
        <w:spacing w:after="0" w:line="240" w:lineRule="auto"/>
        <w:jc w:val="center"/>
        <w:rPr>
          <w:rFonts w:ascii="Times New Roman" w:hAnsi="Times New Roman" w:cs="Times New Roman"/>
        </w:rPr>
      </w:pPr>
      <w:r w:rsidRPr="001838EE">
        <w:rPr>
          <w:rFonts w:ascii="Times New Roman" w:hAnsi="Times New Roman" w:cs="Times New Roman"/>
        </w:rPr>
        <w:t>(S1 Ilmu Hukum, Fakultas Ilmu Sosial dan Hukum, Universitas Negeri Surabaya)</w:t>
      </w:r>
    </w:p>
    <w:p w:rsidR="001838EE" w:rsidRPr="001838EE" w:rsidRDefault="00B379C3" w:rsidP="001838EE">
      <w:pPr>
        <w:spacing w:after="0" w:line="240" w:lineRule="auto"/>
        <w:jc w:val="center"/>
        <w:rPr>
          <w:rFonts w:ascii="Times New Roman" w:hAnsi="Times New Roman" w:cs="Times New Roman"/>
        </w:rPr>
      </w:pPr>
      <w:hyperlink r:id="rId8" w:history="1">
        <w:r w:rsidR="001838EE" w:rsidRPr="001838EE">
          <w:rPr>
            <w:rStyle w:val="Hyperlink"/>
            <w:rFonts w:ascii="Times New Roman" w:hAnsi="Times New Roman" w:cs="Times New Roman"/>
          </w:rPr>
          <w:t>pudjiastuti@gmail.com</w:t>
        </w:r>
      </w:hyperlink>
    </w:p>
    <w:p w:rsidR="009461C1" w:rsidRPr="001838EE" w:rsidRDefault="009461C1" w:rsidP="001838EE">
      <w:pPr>
        <w:spacing w:before="240" w:after="40" w:line="240" w:lineRule="auto"/>
        <w:jc w:val="center"/>
        <w:rPr>
          <w:rFonts w:ascii="Times New Roman" w:hAnsi="Times New Roman" w:cs="Times New Roman"/>
          <w:b/>
        </w:rPr>
      </w:pPr>
      <w:r w:rsidRPr="001838EE">
        <w:rPr>
          <w:rFonts w:ascii="Times New Roman" w:hAnsi="Times New Roman" w:cs="Times New Roman"/>
          <w:b/>
        </w:rPr>
        <w:t>Elisabeth Septin Pus</w:t>
      </w:r>
      <w:r w:rsidR="00B72FEB">
        <w:rPr>
          <w:rFonts w:ascii="Times New Roman" w:hAnsi="Times New Roman" w:cs="Times New Roman"/>
          <w:b/>
        </w:rPr>
        <w:t>poayu</w:t>
      </w:r>
    </w:p>
    <w:p w:rsidR="009461C1" w:rsidRPr="001838EE" w:rsidRDefault="009461C1" w:rsidP="001838EE">
      <w:pPr>
        <w:spacing w:after="0" w:line="240" w:lineRule="auto"/>
        <w:jc w:val="center"/>
        <w:rPr>
          <w:rFonts w:ascii="Times New Roman" w:hAnsi="Times New Roman" w:cs="Times New Roman"/>
        </w:rPr>
      </w:pPr>
      <w:r w:rsidRPr="001838EE">
        <w:rPr>
          <w:rFonts w:ascii="Times New Roman" w:hAnsi="Times New Roman" w:cs="Times New Roman"/>
        </w:rPr>
        <w:t>(S1 Ilmu Hukum, Fakultas Ilmu Sosial dan Hukum, Universitas Negeri Surabaya)</w:t>
      </w:r>
    </w:p>
    <w:p w:rsidR="009461C1" w:rsidRDefault="00B379C3" w:rsidP="00296453">
      <w:pPr>
        <w:jc w:val="center"/>
        <w:rPr>
          <w:rStyle w:val="Hyperlink"/>
          <w:rFonts w:ascii="Times New Roman" w:hAnsi="Times New Roman" w:cs="Times New Roman"/>
        </w:rPr>
      </w:pPr>
      <w:hyperlink r:id="rId9" w:history="1">
        <w:r w:rsidR="001838EE" w:rsidRPr="001838EE">
          <w:rPr>
            <w:rStyle w:val="Hyperlink"/>
            <w:rFonts w:ascii="Times New Roman" w:hAnsi="Times New Roman" w:cs="Times New Roman"/>
          </w:rPr>
          <w:t>elisabethpuspoayu@unesa.ac.id</w:t>
        </w:r>
      </w:hyperlink>
    </w:p>
    <w:p w:rsidR="00C020A6" w:rsidRPr="00C020A6" w:rsidRDefault="00C020A6" w:rsidP="00C020A6">
      <w:pPr>
        <w:spacing w:after="0"/>
        <w:jc w:val="center"/>
        <w:rPr>
          <w:rFonts w:ascii="Times New Roman" w:hAnsi="Times New Roman" w:cs="Times New Roman"/>
          <w:b/>
        </w:rPr>
      </w:pPr>
      <w:r w:rsidRPr="00C020A6">
        <w:rPr>
          <w:rStyle w:val="Hyperlink"/>
          <w:rFonts w:ascii="Times New Roman" w:hAnsi="Times New Roman" w:cs="Times New Roman"/>
          <w:b/>
          <w:color w:val="auto"/>
          <w:u w:val="none"/>
        </w:rPr>
        <w:t>Abstrak</w:t>
      </w:r>
    </w:p>
    <w:p w:rsidR="00D70E7F" w:rsidRPr="00C020A6" w:rsidRDefault="00296453" w:rsidP="00C020A6">
      <w:pPr>
        <w:spacing w:after="0" w:line="240" w:lineRule="auto"/>
        <w:ind w:left="567" w:right="521"/>
        <w:jc w:val="both"/>
        <w:rPr>
          <w:rFonts w:ascii="Times New Roman" w:hAnsi="Times New Roman" w:cs="Times New Roman"/>
          <w:sz w:val="20"/>
          <w:szCs w:val="20"/>
        </w:rPr>
      </w:pPr>
      <w:r w:rsidRPr="00C020A6">
        <w:rPr>
          <w:rFonts w:ascii="Times New Roman" w:hAnsi="Times New Roman" w:cs="Times New Roman"/>
          <w:sz w:val="20"/>
          <w:szCs w:val="20"/>
        </w:rPr>
        <w:t>P</w:t>
      </w:r>
      <w:r w:rsidR="00C63B41" w:rsidRPr="00C020A6">
        <w:rPr>
          <w:rFonts w:ascii="Times New Roman" w:hAnsi="Times New Roman" w:cs="Times New Roman"/>
          <w:sz w:val="20"/>
          <w:szCs w:val="20"/>
        </w:rPr>
        <w:t>engungsi</w:t>
      </w:r>
      <w:r w:rsidRPr="00C020A6">
        <w:rPr>
          <w:rFonts w:ascii="Times New Roman" w:hAnsi="Times New Roman" w:cs="Times New Roman"/>
          <w:sz w:val="20"/>
          <w:szCs w:val="20"/>
        </w:rPr>
        <w:t xml:space="preserve"> Rohingya yang</w:t>
      </w:r>
      <w:r w:rsidR="00C63B41" w:rsidRPr="00C020A6">
        <w:rPr>
          <w:rFonts w:ascii="Times New Roman" w:hAnsi="Times New Roman" w:cs="Times New Roman"/>
          <w:sz w:val="20"/>
          <w:szCs w:val="20"/>
        </w:rPr>
        <w:t xml:space="preserve"> datang</w:t>
      </w:r>
      <w:r w:rsidRPr="00C020A6">
        <w:rPr>
          <w:rFonts w:ascii="Times New Roman" w:hAnsi="Times New Roman" w:cs="Times New Roman"/>
          <w:sz w:val="20"/>
          <w:szCs w:val="20"/>
        </w:rPr>
        <w:t xml:space="preserve"> ke Indonesia</w:t>
      </w:r>
      <w:r w:rsidR="00C63B41" w:rsidRPr="00C020A6">
        <w:rPr>
          <w:rFonts w:ascii="Times New Roman" w:hAnsi="Times New Roman" w:cs="Times New Roman"/>
          <w:sz w:val="20"/>
          <w:szCs w:val="20"/>
        </w:rPr>
        <w:t xml:space="preserve"> untuk mengungsi tidak hanya sendiri melainkan membawa</w:t>
      </w:r>
      <w:r w:rsidR="006842E8" w:rsidRPr="00C020A6">
        <w:rPr>
          <w:rFonts w:ascii="Times New Roman" w:hAnsi="Times New Roman" w:cs="Times New Roman"/>
          <w:sz w:val="20"/>
          <w:szCs w:val="20"/>
        </w:rPr>
        <w:t xml:space="preserve"> sanak keluarganya t</w:t>
      </w:r>
      <w:r w:rsidR="00C3315C" w:rsidRPr="00C020A6">
        <w:rPr>
          <w:rFonts w:ascii="Times New Roman" w:hAnsi="Times New Roman" w:cs="Times New Roman"/>
          <w:sz w:val="20"/>
          <w:szCs w:val="20"/>
        </w:rPr>
        <w:t xml:space="preserve">ermasuk pengungsi </w:t>
      </w:r>
      <w:r w:rsidR="00C63B41" w:rsidRPr="00C020A6">
        <w:rPr>
          <w:rFonts w:ascii="Times New Roman" w:hAnsi="Times New Roman" w:cs="Times New Roman"/>
          <w:sz w:val="20"/>
          <w:szCs w:val="20"/>
        </w:rPr>
        <w:t>anak tanpa pendamping. Anak sama dengan pengungsi dewasa juga membutuhkan perlakuan yang sama yaitu</w:t>
      </w:r>
      <w:r w:rsidRPr="00C020A6">
        <w:rPr>
          <w:rFonts w:ascii="Times New Roman" w:hAnsi="Times New Roman" w:cs="Times New Roman"/>
          <w:sz w:val="20"/>
          <w:szCs w:val="20"/>
        </w:rPr>
        <w:t xml:space="preserve"> </w:t>
      </w:r>
      <w:r w:rsidR="00C63B41" w:rsidRPr="00C020A6">
        <w:rPr>
          <w:rFonts w:ascii="Times New Roman" w:hAnsi="Times New Roman" w:cs="Times New Roman"/>
          <w:sz w:val="20"/>
          <w:szCs w:val="20"/>
        </w:rPr>
        <w:t xml:space="preserve"> mereka juga membutuhkan perlindungan yang khusus dan perhatian yang sama dengan pengungsi dewasa.</w:t>
      </w:r>
      <w:r w:rsidRPr="00C020A6">
        <w:rPr>
          <w:rFonts w:ascii="Times New Roman" w:hAnsi="Times New Roman" w:cs="Times New Roman"/>
          <w:sz w:val="20"/>
          <w:szCs w:val="20"/>
        </w:rPr>
        <w:t xml:space="preserve"> </w:t>
      </w:r>
      <w:r w:rsidR="003F4DC8" w:rsidRPr="00C020A6">
        <w:rPr>
          <w:rFonts w:ascii="Times New Roman" w:hAnsi="Times New Roman" w:cs="Times New Roman"/>
          <w:sz w:val="20"/>
          <w:szCs w:val="20"/>
        </w:rPr>
        <w:t xml:space="preserve">Oleh karena itu anak mendapatkan hak perlindungan khusus dan hak asasi dari negara di dunia melalui </w:t>
      </w:r>
      <w:r w:rsidR="003F4DC8" w:rsidRPr="00C020A6">
        <w:rPr>
          <w:rFonts w:ascii="Times New Roman" w:hAnsi="Times New Roman" w:cs="Times New Roman"/>
          <w:i/>
          <w:sz w:val="20"/>
          <w:szCs w:val="20"/>
        </w:rPr>
        <w:t>convention on the right of the child</w:t>
      </w:r>
      <w:r w:rsidR="003F4DC8" w:rsidRPr="00C020A6">
        <w:rPr>
          <w:rFonts w:ascii="Times New Roman" w:hAnsi="Times New Roman" w:cs="Times New Roman"/>
          <w:sz w:val="20"/>
          <w:szCs w:val="20"/>
        </w:rPr>
        <w:t xml:space="preserve"> (yang selanjutnya di sebut CRoC). Dalam hal ini Indonesia ikut serta memberikan hak anak tersebut dengan menjamin perlindungan pendidikan, sosial, keseha</w:t>
      </w:r>
      <w:r w:rsidR="0057035D" w:rsidRPr="00C020A6">
        <w:rPr>
          <w:rFonts w:ascii="Times New Roman" w:hAnsi="Times New Roman" w:cs="Times New Roman"/>
          <w:sz w:val="20"/>
          <w:szCs w:val="20"/>
        </w:rPr>
        <w:t xml:space="preserve">tan, moral maupun spiritualnya. </w:t>
      </w:r>
      <w:r w:rsidR="00C63B41" w:rsidRPr="00C020A6">
        <w:rPr>
          <w:rFonts w:ascii="Times New Roman" w:hAnsi="Times New Roman" w:cs="Times New Roman"/>
          <w:sz w:val="20"/>
          <w:szCs w:val="20"/>
        </w:rPr>
        <w:t xml:space="preserve">Tujuan penelitian ini ialah </w:t>
      </w:r>
      <w:r w:rsidR="005E054D" w:rsidRPr="00C020A6">
        <w:rPr>
          <w:rFonts w:ascii="Times New Roman" w:hAnsi="Times New Roman" w:cs="Times New Roman"/>
          <w:sz w:val="20"/>
          <w:szCs w:val="20"/>
        </w:rPr>
        <w:t>mengetahui dasar negara Indonesia dalam melaksanakan perlindungan pengungsi anak Rohingya tanpa pendamping, dan untuk mengetahui bagaimana tanggungjawab Indonesia sebagai Negara transit kepada para pengungsi anak Rohingya tanpa pendamping menurut hukum Internasional.</w:t>
      </w:r>
      <w:r w:rsidR="00C3315C" w:rsidRPr="00C020A6">
        <w:rPr>
          <w:rFonts w:ascii="Times New Roman" w:hAnsi="Times New Roman" w:cs="Times New Roman"/>
          <w:sz w:val="20"/>
          <w:szCs w:val="20"/>
        </w:rPr>
        <w:t xml:space="preserve"> </w:t>
      </w:r>
      <w:r w:rsidR="009461C1" w:rsidRPr="00C020A6">
        <w:rPr>
          <w:rFonts w:ascii="Times New Roman" w:hAnsi="Times New Roman" w:cs="Times New Roman"/>
          <w:sz w:val="20"/>
          <w:szCs w:val="20"/>
        </w:rPr>
        <w:t>Penelitian ini merupakan penelitian hukum normatif dengan menggunakan pendekatan perundang-undangan dan konseptual. Bahan hukum yang digunakan yaitu primer dan sekunder. Teknik analisis menggunakan metode preskriptif untuk menganalisis ka</w:t>
      </w:r>
      <w:r w:rsidR="004F78FE" w:rsidRPr="00C020A6">
        <w:rPr>
          <w:rFonts w:ascii="Times New Roman" w:hAnsi="Times New Roman" w:cs="Times New Roman"/>
          <w:sz w:val="20"/>
          <w:szCs w:val="20"/>
        </w:rPr>
        <w:t>sus tersebut. Hasil</w:t>
      </w:r>
      <w:r w:rsidR="006842E8" w:rsidRPr="00C020A6">
        <w:rPr>
          <w:rFonts w:ascii="Times New Roman" w:hAnsi="Times New Roman" w:cs="Times New Roman"/>
          <w:sz w:val="20"/>
          <w:szCs w:val="20"/>
        </w:rPr>
        <w:t xml:space="preserve"> pembahasan yaitu</w:t>
      </w:r>
      <w:r w:rsidR="00C3315C" w:rsidRPr="00C020A6">
        <w:rPr>
          <w:rFonts w:ascii="Times New Roman" w:hAnsi="Times New Roman" w:cs="Times New Roman"/>
          <w:sz w:val="20"/>
          <w:szCs w:val="20"/>
        </w:rPr>
        <w:t xml:space="preserve"> </w:t>
      </w:r>
      <w:r w:rsidR="004F78FE" w:rsidRPr="00C020A6">
        <w:rPr>
          <w:rFonts w:ascii="Times New Roman" w:hAnsi="Times New Roman" w:cs="Times New Roman"/>
          <w:sz w:val="20"/>
          <w:szCs w:val="20"/>
          <w:lang w:val="en-US"/>
        </w:rPr>
        <w:t>t</w:t>
      </w:r>
      <w:r w:rsidR="004F78FE" w:rsidRPr="00C020A6">
        <w:rPr>
          <w:rFonts w:ascii="Times New Roman" w:hAnsi="Times New Roman" w:cs="Times New Roman"/>
          <w:sz w:val="20"/>
          <w:szCs w:val="20"/>
        </w:rPr>
        <w:t>indakan perlindungan Indonesia terhadap para pengungsi anak Rohingya tanpa pendamping  Indonesia, Indonesia mempunyai kewajiban melindungi para pengungsi termasuk pengungsi anak tanpa pendamping sebagai bentuk perlindungan hukum sebagai negara transit, yang merupakan hukum kebiasaan dan prinsip-prinsip huku</w:t>
      </w:r>
      <w:r w:rsidR="00C3315C" w:rsidRPr="00C020A6">
        <w:rPr>
          <w:rFonts w:ascii="Times New Roman" w:hAnsi="Times New Roman" w:cs="Times New Roman"/>
          <w:sz w:val="20"/>
          <w:szCs w:val="20"/>
        </w:rPr>
        <w:t>m Internasional yang berlaku,</w:t>
      </w:r>
      <w:r w:rsidR="004F78FE" w:rsidRPr="00C020A6">
        <w:rPr>
          <w:rFonts w:ascii="Times New Roman" w:hAnsi="Times New Roman" w:cs="Times New Roman"/>
          <w:sz w:val="20"/>
          <w:szCs w:val="20"/>
        </w:rPr>
        <w:t xml:space="preserve"> t</w:t>
      </w:r>
      <w:r w:rsidR="00025813" w:rsidRPr="00C020A6">
        <w:rPr>
          <w:rFonts w:ascii="Times New Roman" w:hAnsi="Times New Roman" w:cs="Times New Roman"/>
          <w:sz w:val="20"/>
          <w:szCs w:val="20"/>
        </w:rPr>
        <w:t>anggungjawab I</w:t>
      </w:r>
      <w:r w:rsidR="004F78FE" w:rsidRPr="00C020A6">
        <w:rPr>
          <w:rFonts w:ascii="Times New Roman" w:hAnsi="Times New Roman" w:cs="Times New Roman"/>
          <w:sz w:val="20"/>
          <w:szCs w:val="20"/>
        </w:rPr>
        <w:t>ndonesia sebagai negara transit kepada para pengungsi anak Rohingya tanpa pendamping menurut hukum Internasional adalah  sesuai dengan pasal 22 Konvensi Hak Anak yang merupakan Pemenuhan hak pengungsi anak Rohingya tanpa</w:t>
      </w:r>
      <w:r w:rsidR="00C3315C" w:rsidRPr="00C020A6">
        <w:rPr>
          <w:rFonts w:ascii="Times New Roman" w:hAnsi="Times New Roman" w:cs="Times New Roman"/>
          <w:sz w:val="20"/>
          <w:szCs w:val="20"/>
        </w:rPr>
        <w:t xml:space="preserve"> pendamping di Indonesia. </w:t>
      </w:r>
    </w:p>
    <w:p w:rsidR="009461C1" w:rsidRPr="00C020A6" w:rsidRDefault="009461C1" w:rsidP="00B72FEB">
      <w:pPr>
        <w:spacing w:after="0" w:line="240" w:lineRule="auto"/>
        <w:ind w:left="567"/>
        <w:jc w:val="both"/>
        <w:rPr>
          <w:rFonts w:ascii="Times New Roman" w:hAnsi="Times New Roman" w:cs="Times New Roman"/>
          <w:sz w:val="20"/>
          <w:szCs w:val="20"/>
        </w:rPr>
      </w:pPr>
      <w:r w:rsidRPr="00C020A6">
        <w:rPr>
          <w:rFonts w:ascii="Times New Roman" w:hAnsi="Times New Roman" w:cs="Times New Roman"/>
          <w:b/>
          <w:sz w:val="20"/>
          <w:szCs w:val="20"/>
        </w:rPr>
        <w:t>Kata Kunci</w:t>
      </w:r>
      <w:r w:rsidR="00296453" w:rsidRPr="00C020A6">
        <w:rPr>
          <w:rFonts w:ascii="Times New Roman" w:hAnsi="Times New Roman" w:cs="Times New Roman"/>
          <w:sz w:val="20"/>
          <w:szCs w:val="20"/>
        </w:rPr>
        <w:t>: Anak rohingya, Perlindungan, hukum Internasional</w:t>
      </w:r>
    </w:p>
    <w:p w:rsidR="009461C1" w:rsidRPr="00C020A6" w:rsidRDefault="009461C1" w:rsidP="009461C1">
      <w:pPr>
        <w:jc w:val="both"/>
        <w:rPr>
          <w:rFonts w:ascii="Times New Roman" w:hAnsi="Times New Roman" w:cs="Times New Roman"/>
          <w:sz w:val="20"/>
          <w:szCs w:val="20"/>
        </w:rPr>
      </w:pPr>
    </w:p>
    <w:p w:rsidR="00BD116D" w:rsidRPr="00C020A6" w:rsidRDefault="009461C1" w:rsidP="00BD116D">
      <w:pPr>
        <w:spacing w:before="240" w:after="40" w:line="240" w:lineRule="auto"/>
        <w:jc w:val="center"/>
        <w:rPr>
          <w:rFonts w:ascii="Times New Roman" w:hAnsi="Times New Roman" w:cs="Times New Roman"/>
          <w:b/>
          <w:i/>
          <w:sz w:val="20"/>
        </w:rPr>
      </w:pPr>
      <w:r w:rsidRPr="00C020A6">
        <w:rPr>
          <w:rFonts w:ascii="Times New Roman" w:hAnsi="Times New Roman" w:cs="Times New Roman"/>
          <w:b/>
          <w:i/>
          <w:sz w:val="20"/>
        </w:rPr>
        <w:t>Abstract</w:t>
      </w:r>
    </w:p>
    <w:p w:rsidR="00DA2AC2" w:rsidRPr="00C020A6" w:rsidRDefault="00DA2AC2" w:rsidP="00DA2AC2">
      <w:pPr>
        <w:spacing w:after="0" w:line="240" w:lineRule="auto"/>
        <w:ind w:left="567" w:right="521"/>
        <w:jc w:val="both"/>
        <w:rPr>
          <w:rFonts w:ascii="Times New Roman" w:hAnsi="Times New Roman" w:cs="Times New Roman"/>
          <w:i/>
          <w:sz w:val="20"/>
        </w:rPr>
      </w:pPr>
      <w:r w:rsidRPr="00C020A6">
        <w:rPr>
          <w:rFonts w:ascii="Times New Roman" w:hAnsi="Times New Roman" w:cs="Times New Roman"/>
          <w:i/>
          <w:sz w:val="20"/>
        </w:rPr>
        <w:t>Rohingya refugees who came to Indonesia to evacuate were not only alone but also brought their relatives, including child refugees without assistance. Children and adult refugees also need the same treatment, that is, they also need special protection and the same attention as adult refugees. Therefore, children get special protection rights and human rights from countries in the world through the convention on the right of the child (hereinafter referred to as CRoC). In this case, Indonesia participates in granting these children's rights by guaranteeing the protection of their education, social, health, moral and spiritual. The purpose of this research is to know the basi</w:t>
      </w:r>
      <w:r w:rsidR="00C020A6">
        <w:rPr>
          <w:rFonts w:ascii="Times New Roman" w:hAnsi="Times New Roman" w:cs="Times New Roman"/>
          <w:i/>
          <w:sz w:val="20"/>
        </w:rPr>
        <w:t>c</w:t>
      </w:r>
      <w:r w:rsidRPr="00C020A6">
        <w:rPr>
          <w:rFonts w:ascii="Times New Roman" w:hAnsi="Times New Roman" w:cs="Times New Roman"/>
          <w:i/>
          <w:sz w:val="20"/>
        </w:rPr>
        <w:t xml:space="preserve">s of the Indonesian state in implementing the protection of unaccompanied Rohingya child refugees and to find out how Indonesia's responsibility as a transit country is to the unaccompanied Rohingya child refugees according to international law. This research is normative legal research using a statutory and conceptual approach. The legal materials used are primary and secondary. The analysis technique uses a prescriptive method to analyze the case. The result of the discussion is that Indonesia's protection measures against Rohingya child refugees without Indonesian companions, Indonesia </w:t>
      </w:r>
      <w:r w:rsidR="00C020A6">
        <w:rPr>
          <w:rFonts w:ascii="Times New Roman" w:hAnsi="Times New Roman" w:cs="Times New Roman"/>
          <w:i/>
          <w:sz w:val="20"/>
        </w:rPr>
        <w:t>should</w:t>
      </w:r>
      <w:r w:rsidRPr="00C020A6">
        <w:rPr>
          <w:rFonts w:ascii="Times New Roman" w:hAnsi="Times New Roman" w:cs="Times New Roman"/>
          <w:i/>
          <w:sz w:val="20"/>
        </w:rPr>
        <w:t xml:space="preserve"> protect refugees including unaccompanied child refugees as a form of legal protection as a transit country, which is customary law and the principles of applicable international law, Indonesia's responsibility as Transit countries for unaccompanied Rohingya child refugees according to international law </w:t>
      </w:r>
      <w:r w:rsidR="00C020A6">
        <w:rPr>
          <w:rFonts w:ascii="Times New Roman" w:hAnsi="Times New Roman" w:cs="Times New Roman"/>
          <w:i/>
          <w:sz w:val="20"/>
        </w:rPr>
        <w:t>is</w:t>
      </w:r>
      <w:r w:rsidRPr="00C020A6">
        <w:rPr>
          <w:rFonts w:ascii="Times New Roman" w:hAnsi="Times New Roman" w:cs="Times New Roman"/>
          <w:i/>
          <w:sz w:val="20"/>
        </w:rPr>
        <w:t xml:space="preserve"> </w:t>
      </w:r>
      <w:r w:rsidR="00C020A6">
        <w:rPr>
          <w:rFonts w:ascii="Times New Roman" w:hAnsi="Times New Roman" w:cs="Times New Roman"/>
          <w:i/>
          <w:sz w:val="20"/>
        </w:rPr>
        <w:t>following</w:t>
      </w:r>
      <w:r w:rsidRPr="00C020A6">
        <w:rPr>
          <w:rFonts w:ascii="Times New Roman" w:hAnsi="Times New Roman" w:cs="Times New Roman"/>
          <w:i/>
          <w:sz w:val="20"/>
        </w:rPr>
        <w:t xml:space="preserve"> article 22 of the Convention on the </w:t>
      </w:r>
      <w:r w:rsidRPr="00C020A6">
        <w:rPr>
          <w:rFonts w:ascii="Times New Roman" w:hAnsi="Times New Roman" w:cs="Times New Roman"/>
          <w:i/>
          <w:sz w:val="20"/>
        </w:rPr>
        <w:lastRenderedPageBreak/>
        <w:t>Rights of the Child which is the fulfillment of the rights of unaccompanied Rohingya child refugees in Indonesia.</w:t>
      </w:r>
    </w:p>
    <w:p w:rsidR="00E23C11" w:rsidRPr="00C020A6" w:rsidRDefault="00DA2AC2" w:rsidP="00DA2AC2">
      <w:pPr>
        <w:spacing w:after="0" w:line="240" w:lineRule="auto"/>
        <w:ind w:left="567" w:right="521"/>
        <w:jc w:val="both"/>
        <w:rPr>
          <w:rFonts w:ascii="Times New Roman" w:hAnsi="Times New Roman" w:cs="Times New Roman"/>
          <w:sz w:val="20"/>
        </w:rPr>
      </w:pPr>
      <w:r w:rsidRPr="00C020A6">
        <w:rPr>
          <w:rFonts w:ascii="Times New Roman" w:hAnsi="Times New Roman" w:cs="Times New Roman"/>
          <w:b/>
          <w:i/>
          <w:sz w:val="20"/>
        </w:rPr>
        <w:t>Keywords</w:t>
      </w:r>
      <w:r w:rsidRPr="00C020A6">
        <w:rPr>
          <w:rFonts w:ascii="Times New Roman" w:hAnsi="Times New Roman" w:cs="Times New Roman"/>
          <w:i/>
          <w:sz w:val="20"/>
        </w:rPr>
        <w:t>: Rohingya children, Protection, International law</w:t>
      </w:r>
    </w:p>
    <w:p w:rsidR="00D70E7F" w:rsidRPr="00D70E7F" w:rsidRDefault="00D70E7F" w:rsidP="00E23C11">
      <w:pPr>
        <w:spacing w:before="240" w:after="40" w:line="240" w:lineRule="auto"/>
        <w:jc w:val="both"/>
        <w:rPr>
          <w:rFonts w:ascii="Times New Roman" w:hAnsi="Times New Roman" w:cs="Times New Roman"/>
          <w:sz w:val="20"/>
        </w:rPr>
        <w:sectPr w:rsidR="00D70E7F" w:rsidRPr="00D70E7F" w:rsidSect="0088441E">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pPr>
    </w:p>
    <w:p w:rsidR="009461C1" w:rsidRPr="00D70E7F" w:rsidRDefault="009461C1" w:rsidP="00D70E7F">
      <w:pPr>
        <w:spacing w:before="240" w:after="40" w:line="240" w:lineRule="auto"/>
        <w:jc w:val="both"/>
        <w:rPr>
          <w:rFonts w:ascii="Times New Roman" w:hAnsi="Times New Roman" w:cs="Times New Roman"/>
          <w:b/>
          <w:sz w:val="20"/>
          <w:szCs w:val="20"/>
        </w:rPr>
      </w:pPr>
      <w:r w:rsidRPr="00D70E7F">
        <w:rPr>
          <w:rFonts w:ascii="Times New Roman" w:hAnsi="Times New Roman" w:cs="Times New Roman"/>
          <w:b/>
          <w:sz w:val="20"/>
          <w:szCs w:val="20"/>
        </w:rPr>
        <w:lastRenderedPageBreak/>
        <w:t xml:space="preserve">PENDAHULUAN </w:t>
      </w:r>
    </w:p>
    <w:p w:rsidR="009461C1" w:rsidRPr="009461C1" w:rsidRDefault="009461C1" w:rsidP="00E23C11">
      <w:pPr>
        <w:spacing w:after="0"/>
        <w:ind w:firstLine="567"/>
        <w:jc w:val="both"/>
        <w:rPr>
          <w:rFonts w:ascii="Times New Roman" w:hAnsi="Times New Roman" w:cs="Times New Roman"/>
          <w:sz w:val="20"/>
          <w:szCs w:val="20"/>
        </w:rPr>
      </w:pPr>
      <w:r w:rsidRPr="009461C1">
        <w:rPr>
          <w:rFonts w:ascii="Times New Roman" w:hAnsi="Times New Roman" w:cs="Times New Roman"/>
          <w:sz w:val="20"/>
          <w:szCs w:val="20"/>
        </w:rPr>
        <w:t>Pengungsi merupakan suatu kejadian yang dapat menimbulkan rasa takut dan cemas terhadap suatu bahaya yang dapat mengancam keselamatan dirinya. Bahaya tersebut merupakan peristiwa yang timbul dari alam,  yang biasa disebut peristiwa alam (</w:t>
      </w:r>
      <w:r w:rsidRPr="00AD16B9">
        <w:rPr>
          <w:rFonts w:ascii="Times New Roman" w:hAnsi="Times New Roman" w:cs="Times New Roman"/>
          <w:i/>
          <w:sz w:val="20"/>
          <w:szCs w:val="20"/>
        </w:rPr>
        <w:t>natural disaster</w:t>
      </w:r>
      <w:r w:rsidRPr="009461C1">
        <w:rPr>
          <w:rFonts w:ascii="Times New Roman" w:hAnsi="Times New Roman" w:cs="Times New Roman"/>
          <w:sz w:val="20"/>
          <w:szCs w:val="20"/>
        </w:rPr>
        <w:t>) yaitu gunung meletus, banjir,dan gempa. Selain peristiwa yang berasal dari alam juga terdapat peristiwa yang berasal dari perbuatan manusia (</w:t>
      </w:r>
      <w:r w:rsidRPr="00AD16B9">
        <w:rPr>
          <w:rFonts w:ascii="Times New Roman" w:hAnsi="Times New Roman" w:cs="Times New Roman"/>
          <w:i/>
          <w:sz w:val="20"/>
          <w:szCs w:val="20"/>
        </w:rPr>
        <w:t>human made disaster</w:t>
      </w:r>
      <w:r w:rsidRPr="009461C1">
        <w:rPr>
          <w:rFonts w:ascii="Times New Roman" w:hAnsi="Times New Roman" w:cs="Times New Roman"/>
          <w:sz w:val="20"/>
          <w:szCs w:val="20"/>
        </w:rPr>
        <w:t xml:space="preserve">) yang dapat menimbulkan konflik bersenjata, penindasan, gangguan yang sering dilakukan oleh penguasa kelompok tertentu. Kejahatan tersebut berasal dari perbedaan warna kulit, ras, dan agama, maupun sosisal politik </w:t>
      </w:r>
      <w:r w:rsidR="00B53236">
        <w:rPr>
          <w:rFonts w:ascii="Times New Roman" w:hAnsi="Times New Roman" w:cs="Times New Roman"/>
          <w:sz w:val="20"/>
          <w:szCs w:val="20"/>
        </w:rPr>
        <w:fldChar w:fldCharType="begin" w:fldLock="1"/>
      </w:r>
      <w:r w:rsidR="00AD16B9">
        <w:rPr>
          <w:rFonts w:ascii="Times New Roman" w:hAnsi="Times New Roman" w:cs="Times New Roman"/>
          <w:sz w:val="20"/>
          <w:szCs w:val="20"/>
        </w:rPr>
        <w:instrText>ADDIN CSL_CITATION { "citationItems" : [ { "id" : "ITEM-1", "itemData" : { "author" : [ { "dropping-particle" : "", "family" : "Algifari", "given" : "M. Hafiz", "non-dropping-particle" : "", "parse-names" : false, "suffix" : "" } ], "container-title" : "analisis hubungan internasional", "id" : "ITEM-1", "issue" : "2", "issued" : { "date-parts" : [ [ "2018" ] ] }, "title" : "No Titlerespon pemerintah indonesia terhadap kedatangan imigran etnis Rohingya", "type" : "article-journal", "volume" : "7" }, "uris" : [ "http://www.mendeley.com/documents/?uuid=a9f11667-3108-4d8d-bb86-fdb6c94f5420" ] } ], "mendeley" : { "formattedCitation" : "(Algifari 2018)", "plainTextFormattedCitation" : "(Algifari 2018)", "previouslyFormattedCitation" : "(Algifari 2018)" }, "properties" : { "noteIndex" : 0 }, "schema" : "https://github.com/citation-style-language/schema/raw/master/csl-citation.json" }</w:instrText>
      </w:r>
      <w:r w:rsidR="00B53236">
        <w:rPr>
          <w:rFonts w:ascii="Times New Roman" w:hAnsi="Times New Roman" w:cs="Times New Roman"/>
          <w:sz w:val="20"/>
          <w:szCs w:val="20"/>
        </w:rPr>
        <w:fldChar w:fldCharType="separate"/>
      </w:r>
      <w:r w:rsidR="00AD16B9" w:rsidRPr="00AD16B9">
        <w:rPr>
          <w:rFonts w:ascii="Times New Roman" w:hAnsi="Times New Roman" w:cs="Times New Roman"/>
          <w:noProof/>
          <w:sz w:val="20"/>
          <w:szCs w:val="20"/>
        </w:rPr>
        <w:t>(Algifari 2018)</w:t>
      </w:r>
      <w:r w:rsidR="00B53236">
        <w:rPr>
          <w:rFonts w:ascii="Times New Roman" w:hAnsi="Times New Roman" w:cs="Times New Roman"/>
          <w:sz w:val="20"/>
          <w:szCs w:val="20"/>
        </w:rPr>
        <w:fldChar w:fldCharType="end"/>
      </w:r>
      <w:r w:rsidRPr="009461C1">
        <w:rPr>
          <w:rFonts w:ascii="Times New Roman" w:hAnsi="Times New Roman" w:cs="Times New Roman"/>
          <w:sz w:val="20"/>
          <w:szCs w:val="20"/>
        </w:rPr>
        <w:t>.</w:t>
      </w:r>
    </w:p>
    <w:p w:rsidR="009461C1" w:rsidRPr="009461C1" w:rsidRDefault="009461C1" w:rsidP="00E23C11">
      <w:pPr>
        <w:spacing w:after="0"/>
        <w:ind w:firstLine="567"/>
        <w:jc w:val="both"/>
        <w:rPr>
          <w:rFonts w:ascii="Times New Roman" w:hAnsi="Times New Roman" w:cs="Times New Roman"/>
          <w:sz w:val="20"/>
          <w:szCs w:val="20"/>
        </w:rPr>
      </w:pPr>
      <w:r w:rsidRPr="009461C1">
        <w:rPr>
          <w:rFonts w:ascii="Times New Roman" w:hAnsi="Times New Roman" w:cs="Times New Roman"/>
          <w:sz w:val="20"/>
          <w:szCs w:val="20"/>
        </w:rPr>
        <w:t>Pengungsi etnis rohingya merasakan bagaimana diskriminasi atas terjadi konflik antar etnis di Myanmar</w:t>
      </w:r>
      <w:r w:rsidR="00B53236">
        <w:rPr>
          <w:rFonts w:ascii="Times New Roman" w:hAnsi="Times New Roman" w:cs="Times New Roman"/>
          <w:sz w:val="20"/>
          <w:szCs w:val="20"/>
        </w:rPr>
        <w:fldChar w:fldCharType="begin" w:fldLock="1"/>
      </w:r>
      <w:r w:rsidR="00AD16B9">
        <w:rPr>
          <w:rFonts w:ascii="Times New Roman" w:hAnsi="Times New Roman" w:cs="Times New Roman"/>
          <w:sz w:val="20"/>
          <w:szCs w:val="20"/>
        </w:rPr>
        <w:instrText>ADDIN CSL_CITATION { "citationItems" : [ { "id" : "ITEM-1", "itemData" : { "author" : [ { "dropping-particle" : "", "family" : "Algifari", "given" : "M. Hafiz", "non-dropping-particle" : "", "parse-names" : false, "suffix" : "" } ], "container-title" : "analisis hubungan internasional", "id" : "ITEM-1", "issue" : "2", "issued" : { "date-parts" : [ [ "2018" ] ] }, "title" : "No Titlerespon pemerintah indonesia terhadap kedatangan imigran etnis Rohingya", "type" : "article-journal", "volume" : "7" }, "uris" : [ "http://www.mendeley.com/documents/?uuid=a9f11667-3108-4d8d-bb86-fdb6c94f5420" ] } ], "mendeley" : { "formattedCitation" : "(Algifari 2018)", "plainTextFormattedCitation" : "(Algifari 2018)", "previouslyFormattedCitation" : "(Algifari 2018)" }, "properties" : { "noteIndex" : 0 }, "schema" : "https://github.com/citation-style-language/schema/raw/master/csl-citation.json" }</w:instrText>
      </w:r>
      <w:r w:rsidR="00B53236">
        <w:rPr>
          <w:rFonts w:ascii="Times New Roman" w:hAnsi="Times New Roman" w:cs="Times New Roman"/>
          <w:sz w:val="20"/>
          <w:szCs w:val="20"/>
        </w:rPr>
        <w:fldChar w:fldCharType="separate"/>
      </w:r>
      <w:r w:rsidR="00AD16B9" w:rsidRPr="00AD16B9">
        <w:rPr>
          <w:rFonts w:ascii="Times New Roman" w:hAnsi="Times New Roman" w:cs="Times New Roman"/>
          <w:noProof/>
          <w:sz w:val="20"/>
          <w:szCs w:val="20"/>
        </w:rPr>
        <w:t>(Algifari 2018)</w:t>
      </w:r>
      <w:r w:rsidR="00B53236">
        <w:rPr>
          <w:rFonts w:ascii="Times New Roman" w:hAnsi="Times New Roman" w:cs="Times New Roman"/>
          <w:sz w:val="20"/>
          <w:szCs w:val="20"/>
        </w:rPr>
        <w:fldChar w:fldCharType="end"/>
      </w:r>
      <w:r w:rsidRPr="009461C1">
        <w:rPr>
          <w:rFonts w:ascii="Times New Roman" w:hAnsi="Times New Roman" w:cs="Times New Roman"/>
          <w:sz w:val="20"/>
          <w:szCs w:val="20"/>
        </w:rPr>
        <w:t>. Di Myanmar kekerasan etnik tersebut berasal karena perbedaan agama yang minoritas kekerasan dilakukan kepada etnik muslim Rohingya. Etnik muslim rohingya diperkosa, dibunuh bahkan dibantai, yang hal tersebut banyak dilakukan oleh militer Myanmar. Selain itu pembantaian massal pun juga sering terjadi terhadap etnik muslim Rohingya saat terjadinya pemberontakan di Rakhine</w:t>
      </w:r>
      <w:r w:rsidR="00B53236">
        <w:rPr>
          <w:rFonts w:ascii="Times New Roman" w:hAnsi="Times New Roman" w:cs="Times New Roman"/>
          <w:sz w:val="20"/>
          <w:szCs w:val="20"/>
        </w:rPr>
        <w:fldChar w:fldCharType="begin" w:fldLock="1"/>
      </w:r>
      <w:r w:rsidR="00AD16B9">
        <w:rPr>
          <w:rFonts w:ascii="Times New Roman" w:hAnsi="Times New Roman" w:cs="Times New Roman"/>
          <w:sz w:val="20"/>
          <w:szCs w:val="20"/>
        </w:rPr>
        <w:instrText>ADDIN CSL_CITATION { "citationItems" : [ { "id" : "ITEM-1", "itemData" : { "author" : [ { "dropping-particle" : "", "family" : "BBC", "given" : "", "non-dropping-particle" : "", "parse-names" : false, "suffix" : "" } ], "container-title" : "BBC", "id" : "ITEM-1", "issued" : { "date-parts" : [ [ "2017" ] ] }, "title" : "siapa sebenarnya etnis rohingya dan enam hal lain yang harus anda ketahui", "type" : "webpage" }, "uris" : [ "http://www.mendeley.com/documents/?uuid=7b9b1c96-3a30-47ef-bf4a-0ba10df08790" ] } ], "mendeley" : { "formattedCitation" : "(BBC 2017)", "plainTextFormattedCitation" : "(BBC 2017)", "previouslyFormattedCitation" : "(BBC 2017)" }, "properties" : { "noteIndex" : 0 }, "schema" : "https://github.com/citation-style-language/schema/raw/master/csl-citation.json" }</w:instrText>
      </w:r>
      <w:r w:rsidR="00B53236">
        <w:rPr>
          <w:rFonts w:ascii="Times New Roman" w:hAnsi="Times New Roman" w:cs="Times New Roman"/>
          <w:sz w:val="20"/>
          <w:szCs w:val="20"/>
        </w:rPr>
        <w:fldChar w:fldCharType="separate"/>
      </w:r>
      <w:r w:rsidR="00AD16B9" w:rsidRPr="00AD16B9">
        <w:rPr>
          <w:rFonts w:ascii="Times New Roman" w:hAnsi="Times New Roman" w:cs="Times New Roman"/>
          <w:noProof/>
          <w:sz w:val="20"/>
          <w:szCs w:val="20"/>
        </w:rPr>
        <w:t>(BBC 2017)</w:t>
      </w:r>
      <w:r w:rsidR="00B53236">
        <w:rPr>
          <w:rFonts w:ascii="Times New Roman" w:hAnsi="Times New Roman" w:cs="Times New Roman"/>
          <w:sz w:val="20"/>
          <w:szCs w:val="20"/>
        </w:rPr>
        <w:fldChar w:fldCharType="end"/>
      </w:r>
      <w:r w:rsidRPr="009461C1">
        <w:rPr>
          <w:rFonts w:ascii="Times New Roman" w:hAnsi="Times New Roman" w:cs="Times New Roman"/>
          <w:sz w:val="20"/>
          <w:szCs w:val="20"/>
        </w:rPr>
        <w:t>. Keadaan seperti inilah yang telah memberikan bukti bahwa tentara Myanmar sudah tidak dapat melindungi, tetapi ikut mendukung kekerasan tersebut yang dilakukan oleh komunitas Budha Rakhine pada a</w:t>
      </w:r>
      <w:r w:rsidR="00A800D1">
        <w:rPr>
          <w:rFonts w:ascii="Times New Roman" w:hAnsi="Times New Roman" w:cs="Times New Roman"/>
          <w:sz w:val="20"/>
          <w:szCs w:val="20"/>
        </w:rPr>
        <w:t>khir M</w:t>
      </w:r>
      <w:r w:rsidR="00AD16B9">
        <w:rPr>
          <w:rFonts w:ascii="Times New Roman" w:hAnsi="Times New Roman" w:cs="Times New Roman"/>
          <w:sz w:val="20"/>
          <w:szCs w:val="20"/>
        </w:rPr>
        <w:t>ei 2012 hingga tahun 2017</w:t>
      </w:r>
      <w:r w:rsidR="00B53236">
        <w:rPr>
          <w:rFonts w:ascii="Times New Roman" w:hAnsi="Times New Roman" w:cs="Times New Roman"/>
          <w:sz w:val="20"/>
          <w:szCs w:val="20"/>
        </w:rPr>
        <w:fldChar w:fldCharType="begin" w:fldLock="1"/>
      </w:r>
      <w:r w:rsidR="00AD16B9">
        <w:rPr>
          <w:rFonts w:ascii="Times New Roman" w:hAnsi="Times New Roman" w:cs="Times New Roman"/>
          <w:sz w:val="20"/>
          <w:szCs w:val="20"/>
        </w:rPr>
        <w:instrText>ADDIN CSL_CITATION { "citationItems" : [ { "id" : "ITEM-1", "itemData" : { "author" : [ { "dropping-particle" : "", "family" : "Saragih", "given" : "Hendra Maujana", "non-dropping-particle" : "", "parse-names" : false, "suffix" : "" } ], "container-title" : "jurnal kajian keislaman dan kemasyarakatan", "id" : "ITEM-1", "issue" : "2", "issued" : { "date-parts" : [ [ "2017" ] ] }, "title" : "indonesia dan responsibility to Protect etnis muslim rohingya Myanmar.", "type" : "article-journal", "volume" : "2" }, "uris" : [ "http://www.mendeley.com/documents/?uuid=fc022ee2-0e1a-4810-afa1-b4eaaad858be" ] } ], "mendeley" : { "formattedCitation" : "(Saragih 2017)", "plainTextFormattedCitation" : "(Saragih 2017)", "previouslyFormattedCitation" : "(Saragih 2017)" }, "properties" : { "noteIndex" : 0 }, "schema" : "https://github.com/citation-style-language/schema/raw/master/csl-citation.json" }</w:instrText>
      </w:r>
      <w:r w:rsidR="00B53236">
        <w:rPr>
          <w:rFonts w:ascii="Times New Roman" w:hAnsi="Times New Roman" w:cs="Times New Roman"/>
          <w:sz w:val="20"/>
          <w:szCs w:val="20"/>
        </w:rPr>
        <w:fldChar w:fldCharType="separate"/>
      </w:r>
      <w:r w:rsidR="00AD16B9" w:rsidRPr="00AD16B9">
        <w:rPr>
          <w:rFonts w:ascii="Times New Roman" w:hAnsi="Times New Roman" w:cs="Times New Roman"/>
          <w:noProof/>
          <w:sz w:val="20"/>
          <w:szCs w:val="20"/>
        </w:rPr>
        <w:t>(Saragih 2017)</w:t>
      </w:r>
      <w:r w:rsidR="00B53236">
        <w:rPr>
          <w:rFonts w:ascii="Times New Roman" w:hAnsi="Times New Roman" w:cs="Times New Roman"/>
          <w:sz w:val="20"/>
          <w:szCs w:val="20"/>
        </w:rPr>
        <w:fldChar w:fldCharType="end"/>
      </w:r>
      <w:r w:rsidR="00AD16B9">
        <w:rPr>
          <w:rFonts w:ascii="Times New Roman" w:hAnsi="Times New Roman" w:cs="Times New Roman"/>
          <w:sz w:val="20"/>
          <w:szCs w:val="20"/>
        </w:rPr>
        <w:t>.</w:t>
      </w:r>
    </w:p>
    <w:p w:rsidR="009461C1" w:rsidRPr="009461C1" w:rsidRDefault="009461C1" w:rsidP="00DA2AC2">
      <w:pPr>
        <w:spacing w:after="0"/>
        <w:ind w:firstLine="567"/>
        <w:jc w:val="both"/>
        <w:rPr>
          <w:rFonts w:ascii="Times New Roman" w:hAnsi="Times New Roman" w:cs="Times New Roman"/>
          <w:sz w:val="20"/>
          <w:szCs w:val="20"/>
        </w:rPr>
      </w:pPr>
      <w:r w:rsidRPr="00C020A6">
        <w:rPr>
          <w:rFonts w:ascii="Times New Roman" w:hAnsi="Times New Roman" w:cs="Times New Roman"/>
          <w:sz w:val="20"/>
          <w:szCs w:val="20"/>
        </w:rPr>
        <w:t>Pada tanggal 15 mei 2015 banyak ditemukan korban yang terdampar di pantai Indonesia sebanyak 749 etnis Rohingya yang menjadi korban. Mereka ditemukan tepatnya di Provinsi Aceh oleh Badan Search and rescue nasional (yang selanjutnya disebut BASARNAS) dalam kondisi kelaparan dan sakit</w:t>
      </w:r>
      <w:r w:rsidR="00DA2AC2" w:rsidRPr="00C020A6">
        <w:rPr>
          <w:rFonts w:ascii="Times New Roman" w:hAnsi="Times New Roman" w:cs="Times New Roman"/>
          <w:sz w:val="20"/>
          <w:szCs w:val="20"/>
        </w:rPr>
        <w:fldChar w:fldCharType="begin" w:fldLock="1"/>
      </w:r>
      <w:r w:rsidR="006001CC" w:rsidRPr="00C020A6">
        <w:rPr>
          <w:rFonts w:ascii="Times New Roman" w:hAnsi="Times New Roman" w:cs="Times New Roman"/>
          <w:sz w:val="20"/>
          <w:szCs w:val="20"/>
        </w:rPr>
        <w:instrText>ADDIN CSL_CITATION { "citationItems" : [ { "id" : "ITEM-1", "itemData" : { "author" : [ { "dropping-particle" : "", "family" : "Primadi", "given" : "Hary.", "non-dropping-particle" : "", "parse-names" : false, "suffix" : "" } ], "container-title" : "ejournal ilmu hubungan Internasional,", "id" : "ITEM-1", "issue" : "1", "issued" : { "date-parts" : [ [ "2019" ] ] }, "title" : "proges penganan pengungsi rohingya oleh pemerintah indonesia di provinsi aceh tahun 2016-2018", "type" : "article-journal", "volume" : "7" }, "uris" : [ "http://www.mendeley.com/documents/?uuid=d277068d-53c7-4871-a005-93d502fff74a" ] } ], "mendeley" : { "formattedCitation" : "(Primadi 2019)", "plainTextFormattedCitation" : "(Primadi 2019)", "previouslyFormattedCitation" : "(Primadi 2019)" }, "properties" : { "noteIndex" : 0 }, "schema" : "https://github.com/citation-style-language/schema/raw/master/csl-citation.json" }</w:instrText>
      </w:r>
      <w:r w:rsidR="00DA2AC2" w:rsidRPr="00C020A6">
        <w:rPr>
          <w:rFonts w:ascii="Times New Roman" w:hAnsi="Times New Roman" w:cs="Times New Roman"/>
          <w:sz w:val="20"/>
          <w:szCs w:val="20"/>
        </w:rPr>
        <w:fldChar w:fldCharType="separate"/>
      </w:r>
      <w:r w:rsidR="00DA2AC2" w:rsidRPr="00C020A6">
        <w:rPr>
          <w:rFonts w:ascii="Times New Roman" w:hAnsi="Times New Roman" w:cs="Times New Roman"/>
          <w:noProof/>
          <w:sz w:val="20"/>
          <w:szCs w:val="20"/>
        </w:rPr>
        <w:t>(Primadi 2019)</w:t>
      </w:r>
      <w:r w:rsidR="00DA2AC2" w:rsidRPr="00C020A6">
        <w:rPr>
          <w:rFonts w:ascii="Times New Roman" w:hAnsi="Times New Roman" w:cs="Times New Roman"/>
          <w:sz w:val="20"/>
          <w:szCs w:val="20"/>
        </w:rPr>
        <w:fldChar w:fldCharType="end"/>
      </w:r>
      <w:r w:rsidR="00DA2AC2">
        <w:rPr>
          <w:rFonts w:ascii="Times New Roman" w:hAnsi="Times New Roman" w:cs="Times New Roman"/>
          <w:color w:val="FF0000"/>
          <w:sz w:val="20"/>
          <w:szCs w:val="20"/>
        </w:rPr>
        <w:t>.</w:t>
      </w:r>
      <w:r w:rsidR="006D25AF">
        <w:rPr>
          <w:rStyle w:val="CommentReference"/>
        </w:rPr>
        <w:t xml:space="preserve"> </w:t>
      </w:r>
      <w:r w:rsidR="006D25AF" w:rsidRPr="009461C1">
        <w:rPr>
          <w:rFonts w:ascii="Times New Roman" w:hAnsi="Times New Roman" w:cs="Times New Roman"/>
          <w:sz w:val="20"/>
          <w:szCs w:val="20"/>
        </w:rPr>
        <w:t xml:space="preserve"> </w:t>
      </w:r>
      <w:r w:rsidRPr="009461C1">
        <w:rPr>
          <w:rFonts w:ascii="Times New Roman" w:hAnsi="Times New Roman" w:cs="Times New Roman"/>
          <w:sz w:val="20"/>
          <w:szCs w:val="20"/>
        </w:rPr>
        <w:t>ada awalnya Indonesia menolak keberadaan mereka seperti yang dilakukan oleh Malaysia dan Thailand. Namun, karena mendapat kecaman dari berbagai pihak, akhirnya Indonesia, Malaysia, dan Thailand melakukan rapat pertemuan yang kemudian memberikan hasil untuk memberikan bantuan berupa tempat penampungan atas dasar kemanusiaan kepada 7000 imigran gelap yang hidupnya  masih terdampar di Selat Malaka. Bantuan tersebut diberikan secara berjangka yaitu hanya dalam ku</w:t>
      </w:r>
      <w:r w:rsidR="00AD16B9">
        <w:rPr>
          <w:rFonts w:ascii="Times New Roman" w:hAnsi="Times New Roman" w:cs="Times New Roman"/>
          <w:sz w:val="20"/>
          <w:szCs w:val="20"/>
        </w:rPr>
        <w:t xml:space="preserve">run waktu setahun </w:t>
      </w:r>
      <w:r w:rsidR="00B53236">
        <w:rPr>
          <w:rFonts w:ascii="Times New Roman" w:hAnsi="Times New Roman" w:cs="Times New Roman"/>
          <w:sz w:val="20"/>
          <w:szCs w:val="20"/>
        </w:rPr>
        <w:fldChar w:fldCharType="begin" w:fldLock="1"/>
      </w:r>
      <w:r w:rsidR="00AD16B9">
        <w:rPr>
          <w:rFonts w:ascii="Times New Roman" w:hAnsi="Times New Roman" w:cs="Times New Roman"/>
          <w:sz w:val="20"/>
          <w:szCs w:val="20"/>
        </w:rPr>
        <w:instrText>ADDIN CSL_CITATION { "citationItems" : [ { "id" : "ITEM-1", "itemData" : { "author" : [ { "dropping-particle" : "", "family" : "Primadi", "given" : "Hary.", "non-dropping-particle" : "", "parse-names" : false, "suffix" : "" } ], "container-title" : "ejournal ilmu hubungan Internasional,", "id" : "ITEM-1", "issue" : "1", "issued" : { "date-parts" : [ [ "2019" ] ] }, "title" : "proges penganan pengungsi rohingya oleh pemerintah indonesia di provinsi aceh tahun 2016-2018", "type" : "article-journal", "volume" : "7" }, "uris" : [ "http://www.mendeley.com/documents/?uuid=d277068d-53c7-4871-a005-93d502fff74a" ] } ], "mendeley" : { "formattedCitation" : "(Primadi 2019)", "plainTextFormattedCitation" : "(Primadi 2019)", "previouslyFormattedCitation" : "(Primadi 2019)" }, "properties" : { "noteIndex" : 0 }, "schema" : "https://github.com/citation-style-language/schema/raw/master/csl-citation.json" }</w:instrText>
      </w:r>
      <w:r w:rsidR="00B53236">
        <w:rPr>
          <w:rFonts w:ascii="Times New Roman" w:hAnsi="Times New Roman" w:cs="Times New Roman"/>
          <w:sz w:val="20"/>
          <w:szCs w:val="20"/>
        </w:rPr>
        <w:fldChar w:fldCharType="separate"/>
      </w:r>
      <w:r w:rsidR="00AD16B9" w:rsidRPr="00AD16B9">
        <w:rPr>
          <w:rFonts w:ascii="Times New Roman" w:hAnsi="Times New Roman" w:cs="Times New Roman"/>
          <w:noProof/>
          <w:sz w:val="20"/>
          <w:szCs w:val="20"/>
        </w:rPr>
        <w:t>(Primadi 2019)</w:t>
      </w:r>
      <w:r w:rsidR="00B53236">
        <w:rPr>
          <w:rFonts w:ascii="Times New Roman" w:hAnsi="Times New Roman" w:cs="Times New Roman"/>
          <w:sz w:val="20"/>
          <w:szCs w:val="20"/>
        </w:rPr>
        <w:fldChar w:fldCharType="end"/>
      </w:r>
      <w:r w:rsidRPr="009461C1">
        <w:rPr>
          <w:rFonts w:ascii="Times New Roman" w:hAnsi="Times New Roman" w:cs="Times New Roman"/>
          <w:sz w:val="20"/>
          <w:szCs w:val="20"/>
        </w:rPr>
        <w:t>.</w:t>
      </w:r>
    </w:p>
    <w:p w:rsidR="00C020A6" w:rsidRDefault="00C020A6" w:rsidP="00E23C11">
      <w:pPr>
        <w:spacing w:after="0"/>
        <w:ind w:firstLine="567"/>
        <w:jc w:val="both"/>
        <w:rPr>
          <w:rFonts w:ascii="Times New Roman" w:hAnsi="Times New Roman" w:cs="Times New Roman"/>
          <w:sz w:val="20"/>
          <w:szCs w:val="20"/>
        </w:rPr>
      </w:pPr>
    </w:p>
    <w:p w:rsidR="00C020A6" w:rsidRDefault="00C020A6" w:rsidP="00E23C11">
      <w:pPr>
        <w:spacing w:after="0"/>
        <w:ind w:firstLine="567"/>
        <w:jc w:val="both"/>
        <w:rPr>
          <w:rFonts w:ascii="Times New Roman" w:hAnsi="Times New Roman" w:cs="Times New Roman"/>
          <w:sz w:val="20"/>
          <w:szCs w:val="20"/>
        </w:rPr>
      </w:pPr>
    </w:p>
    <w:p w:rsidR="009461C1" w:rsidRPr="009461C1" w:rsidRDefault="009461C1" w:rsidP="00E23C11">
      <w:pPr>
        <w:spacing w:after="0"/>
        <w:ind w:firstLine="567"/>
        <w:jc w:val="both"/>
        <w:rPr>
          <w:rFonts w:ascii="Times New Roman" w:hAnsi="Times New Roman" w:cs="Times New Roman"/>
          <w:sz w:val="20"/>
          <w:szCs w:val="20"/>
        </w:rPr>
      </w:pPr>
      <w:r w:rsidRPr="009461C1">
        <w:rPr>
          <w:rFonts w:ascii="Times New Roman" w:hAnsi="Times New Roman" w:cs="Times New Roman"/>
          <w:sz w:val="20"/>
          <w:szCs w:val="20"/>
        </w:rPr>
        <w:t>Pengungsi datang untuk mengungsi tidak hanya sendiri melainkan membawa sanak keluarganya. Termasuk pengungsi anak dan anak tanpa pendamping. Anak sama dengan pengungsi dewasa juga membutuhkan perlakuan yang sama yaitu mereka juga membutuhkan perlindungan yang khusus dan perhatian yang sama dengan</w:t>
      </w:r>
      <w:r w:rsidR="00AD16B9">
        <w:rPr>
          <w:rFonts w:ascii="Times New Roman" w:hAnsi="Times New Roman" w:cs="Times New Roman"/>
          <w:sz w:val="20"/>
          <w:szCs w:val="20"/>
        </w:rPr>
        <w:t xml:space="preserve"> pengungsi dewasa </w:t>
      </w:r>
      <w:r w:rsidR="00B53236">
        <w:rPr>
          <w:rFonts w:ascii="Times New Roman" w:hAnsi="Times New Roman" w:cs="Times New Roman"/>
          <w:sz w:val="20"/>
          <w:szCs w:val="20"/>
        </w:rPr>
        <w:fldChar w:fldCharType="begin" w:fldLock="1"/>
      </w:r>
      <w:r w:rsidR="00AD16B9">
        <w:rPr>
          <w:rFonts w:ascii="Times New Roman" w:hAnsi="Times New Roman" w:cs="Times New Roman"/>
          <w:sz w:val="20"/>
          <w:szCs w:val="20"/>
        </w:rPr>
        <w:instrText>ADDIN CSL_CITATION { "citationItems" : [ { "id" : "ITEM-1", "itemData" : { "author" : [ { "dropping-particle" : "", "family" : "Erdiana", "given" : "Fita", "non-dropping-particle" : "", "parse-names" : false, "suffix" : "" } ], "id" : "ITEM-1", "issued" : { "date-parts" : [ [ "2009" ] ] }, "publisher" : "Universitas Sebelas Maret", "title" : "perlindungan hukum bagi pengungsi akibat konflik bersenjata di republik demokratik kongo menurut hukum pengungsi Internasional", "type" : "thesis" }, "uris" : [ "http://www.mendeley.com/documents/?uuid=7e5fcb11-2707-441f-b286-ec2f842fefd6" ] } ], "mendeley" : { "formattedCitation" : "(Erdiana 2009)", "plainTextFormattedCitation" : "(Erdiana 2009)", "previouslyFormattedCitation" : "(Erdiana 2009)" }, "properties" : { "noteIndex" : 0 }, "schema" : "https://github.com/citation-style-language/schema/raw/master/csl-citation.json" }</w:instrText>
      </w:r>
      <w:r w:rsidR="00B53236">
        <w:rPr>
          <w:rFonts w:ascii="Times New Roman" w:hAnsi="Times New Roman" w:cs="Times New Roman"/>
          <w:sz w:val="20"/>
          <w:szCs w:val="20"/>
        </w:rPr>
        <w:fldChar w:fldCharType="separate"/>
      </w:r>
      <w:r w:rsidR="00AD16B9" w:rsidRPr="00AD16B9">
        <w:rPr>
          <w:rFonts w:ascii="Times New Roman" w:hAnsi="Times New Roman" w:cs="Times New Roman"/>
          <w:noProof/>
          <w:sz w:val="20"/>
          <w:szCs w:val="20"/>
        </w:rPr>
        <w:t>(Erdiana 2009)</w:t>
      </w:r>
      <w:r w:rsidR="00B53236">
        <w:rPr>
          <w:rFonts w:ascii="Times New Roman" w:hAnsi="Times New Roman" w:cs="Times New Roman"/>
          <w:sz w:val="20"/>
          <w:szCs w:val="20"/>
        </w:rPr>
        <w:fldChar w:fldCharType="end"/>
      </w:r>
      <w:r w:rsidRPr="009461C1">
        <w:rPr>
          <w:rFonts w:ascii="Times New Roman" w:hAnsi="Times New Roman" w:cs="Times New Roman"/>
          <w:sz w:val="20"/>
          <w:szCs w:val="20"/>
        </w:rPr>
        <w:t>.</w:t>
      </w:r>
    </w:p>
    <w:p w:rsidR="009461C1" w:rsidRPr="009461C1" w:rsidRDefault="009461C1" w:rsidP="00E23C11">
      <w:pPr>
        <w:spacing w:after="0"/>
        <w:ind w:firstLine="567"/>
        <w:jc w:val="both"/>
        <w:rPr>
          <w:rFonts w:ascii="Times New Roman" w:hAnsi="Times New Roman" w:cs="Times New Roman"/>
          <w:sz w:val="20"/>
          <w:szCs w:val="20"/>
        </w:rPr>
      </w:pPr>
      <w:r w:rsidRPr="009461C1">
        <w:rPr>
          <w:rFonts w:ascii="Times New Roman" w:hAnsi="Times New Roman" w:cs="Times New Roman"/>
          <w:sz w:val="20"/>
          <w:szCs w:val="20"/>
        </w:rPr>
        <w:t>Anak tanpa pendamping merupakan seorang yang masih dibawah umur dan serta belum menikah</w:t>
      </w:r>
      <w:r w:rsidR="00B53236">
        <w:rPr>
          <w:rFonts w:ascii="Times New Roman" w:hAnsi="Times New Roman" w:cs="Times New Roman"/>
          <w:sz w:val="20"/>
          <w:szCs w:val="20"/>
        </w:rPr>
        <w:fldChar w:fldCharType="begin" w:fldLock="1"/>
      </w:r>
      <w:r w:rsidR="00AD16B9">
        <w:rPr>
          <w:rFonts w:ascii="Times New Roman" w:hAnsi="Times New Roman" w:cs="Times New Roman"/>
          <w:sz w:val="20"/>
          <w:szCs w:val="20"/>
        </w:rPr>
        <w:instrText>ADDIN CSL_CITATION { "citationItems" : [ { "id" : "ITEM-1", "itemData" : { "author" : [ { "dropping-particle" : "", "family" : "Mahfiana", "given" : "Layyin", "non-dropping-particle" : "", "parse-names" : false, "suffix" : "" } ], "container-title" : "justitia islamica", "id" : "ITEM-1", "issue" : "2", "issued" : { "date-parts" : [ [ "2013" ] ] }, "title" : "perlindungan hukum terhadap anak di era Globalisasi.", "type" : "article-journal", "volume" : "10" }, "uris" : [ "http://www.mendeley.com/documents/?uuid=a83bfaff-d47c-4e22-8e61-5ba0b62c08a6" ] } ], "mendeley" : { "formattedCitation" : "(Mahfiana 2013)", "plainTextFormattedCitation" : "(Mahfiana 2013)", "previouslyFormattedCitation" : "(Mahfiana 2013)" }, "properties" : { "noteIndex" : 0 }, "schema" : "https://github.com/citation-style-language/schema/raw/master/csl-citation.json" }</w:instrText>
      </w:r>
      <w:r w:rsidR="00B53236">
        <w:rPr>
          <w:rFonts w:ascii="Times New Roman" w:hAnsi="Times New Roman" w:cs="Times New Roman"/>
          <w:sz w:val="20"/>
          <w:szCs w:val="20"/>
        </w:rPr>
        <w:fldChar w:fldCharType="separate"/>
      </w:r>
      <w:r w:rsidR="00BD116D" w:rsidRPr="00BD116D">
        <w:rPr>
          <w:rFonts w:ascii="Times New Roman" w:hAnsi="Times New Roman" w:cs="Times New Roman"/>
          <w:noProof/>
          <w:sz w:val="20"/>
          <w:szCs w:val="20"/>
        </w:rPr>
        <w:t>(Mahfiana 2013)</w:t>
      </w:r>
      <w:r w:rsidR="00B53236">
        <w:rPr>
          <w:rFonts w:ascii="Times New Roman" w:hAnsi="Times New Roman" w:cs="Times New Roman"/>
          <w:sz w:val="20"/>
          <w:szCs w:val="20"/>
        </w:rPr>
        <w:fldChar w:fldCharType="end"/>
      </w:r>
      <w:r w:rsidRPr="009461C1">
        <w:rPr>
          <w:rFonts w:ascii="Times New Roman" w:hAnsi="Times New Roman" w:cs="Times New Roman"/>
          <w:sz w:val="20"/>
          <w:szCs w:val="20"/>
        </w:rPr>
        <w:t>. Anak merupakan sebuah amanah yang dititipkan Tuhan yang kita jaga. Anak masih membutuhkan bantuan dan perlindungan dari orang sekitarnya, termasuk orangtua. Oleh karena itu</w:t>
      </w:r>
      <w:r w:rsidR="00A800D1">
        <w:rPr>
          <w:rFonts w:ascii="Times New Roman" w:hAnsi="Times New Roman" w:cs="Times New Roman"/>
          <w:sz w:val="20"/>
          <w:szCs w:val="20"/>
        </w:rPr>
        <w:t>,</w:t>
      </w:r>
      <w:r w:rsidRPr="009461C1">
        <w:rPr>
          <w:rFonts w:ascii="Times New Roman" w:hAnsi="Times New Roman" w:cs="Times New Roman"/>
          <w:sz w:val="20"/>
          <w:szCs w:val="20"/>
        </w:rPr>
        <w:t xml:space="preserve"> anak mendapatkan hak perlindungan khusus dan hak asasi dari negara di dunia melalui </w:t>
      </w:r>
      <w:r w:rsidRPr="00AD16B9">
        <w:rPr>
          <w:rFonts w:ascii="Times New Roman" w:hAnsi="Times New Roman" w:cs="Times New Roman"/>
          <w:i/>
          <w:sz w:val="20"/>
          <w:szCs w:val="20"/>
        </w:rPr>
        <w:t xml:space="preserve">convention on the right of the child </w:t>
      </w:r>
      <w:r w:rsidRPr="009461C1">
        <w:rPr>
          <w:rFonts w:ascii="Times New Roman" w:hAnsi="Times New Roman" w:cs="Times New Roman"/>
          <w:sz w:val="20"/>
          <w:szCs w:val="20"/>
        </w:rPr>
        <w:t xml:space="preserve">(yang selanjutnya di sebut </w:t>
      </w:r>
      <w:r w:rsidRPr="00AD16B9">
        <w:rPr>
          <w:rFonts w:ascii="Times New Roman" w:hAnsi="Times New Roman" w:cs="Times New Roman"/>
          <w:i/>
          <w:sz w:val="20"/>
          <w:szCs w:val="20"/>
        </w:rPr>
        <w:t>CRoC</w:t>
      </w:r>
      <w:r w:rsidRPr="009461C1">
        <w:rPr>
          <w:rFonts w:ascii="Times New Roman" w:hAnsi="Times New Roman" w:cs="Times New Roman"/>
          <w:sz w:val="20"/>
          <w:szCs w:val="20"/>
        </w:rPr>
        <w:t xml:space="preserve">). Dalam hal ini Indonesia ikut serta memberikan hak anak tersebut dengan menjamin perlindungan pendidikan, sosial, kesehatan, moral maupun spiritualnya. Tetapi ternyata hal tersebut belum terealisasi dengan baik, hak asasi </w:t>
      </w:r>
      <w:r w:rsidR="00AD16B9">
        <w:rPr>
          <w:rFonts w:ascii="Times New Roman" w:hAnsi="Times New Roman" w:cs="Times New Roman"/>
          <w:sz w:val="20"/>
          <w:szCs w:val="20"/>
        </w:rPr>
        <w:t>anak belum sepenuhnya terjamin</w:t>
      </w:r>
      <w:r w:rsidR="00B53236">
        <w:rPr>
          <w:rFonts w:ascii="Times New Roman" w:hAnsi="Times New Roman" w:cs="Times New Roman"/>
          <w:sz w:val="20"/>
          <w:szCs w:val="20"/>
        </w:rPr>
        <w:fldChar w:fldCharType="begin" w:fldLock="1"/>
      </w:r>
      <w:r w:rsidR="00AD16B9">
        <w:rPr>
          <w:rFonts w:ascii="Times New Roman" w:hAnsi="Times New Roman" w:cs="Times New Roman"/>
          <w:sz w:val="20"/>
          <w:szCs w:val="20"/>
        </w:rPr>
        <w:instrText>ADDIN CSL_CITATION { "citationItems" : [ { "id" : "ITEM-1", "itemData" : { "author" : [ { "dropping-particle" : "", "family" : "Mahfiana", "given" : "Layyin", "non-dropping-particle" : "", "parse-names" : false, "suffix" : "" } ], "container-title" : "justitia islamica", "id" : "ITEM-1", "issue" : "2", "issued" : { "date-parts" : [ [ "2013" ] ] }, "title" : "perlindungan hukum terhadap anak di era Globalisasi.", "type" : "article-journal", "volume" : "10" }, "uris" : [ "http://www.mendeley.com/documents/?uuid=a83bfaff-d47c-4e22-8e61-5ba0b62c08a6" ] } ], "mendeley" : { "formattedCitation" : "(Mahfiana 2013)", "plainTextFormattedCitation" : "(Mahfiana 2013)", "previouslyFormattedCitation" : "(Mahfiana 2013)" }, "properties" : { "noteIndex" : 0 }, "schema" : "https://github.com/citation-style-language/schema/raw/master/csl-citation.json" }</w:instrText>
      </w:r>
      <w:r w:rsidR="00B53236">
        <w:rPr>
          <w:rFonts w:ascii="Times New Roman" w:hAnsi="Times New Roman" w:cs="Times New Roman"/>
          <w:sz w:val="20"/>
          <w:szCs w:val="20"/>
        </w:rPr>
        <w:fldChar w:fldCharType="separate"/>
      </w:r>
      <w:r w:rsidR="00AD16B9" w:rsidRPr="00AD16B9">
        <w:rPr>
          <w:rFonts w:ascii="Times New Roman" w:hAnsi="Times New Roman" w:cs="Times New Roman"/>
          <w:noProof/>
          <w:sz w:val="20"/>
          <w:szCs w:val="20"/>
        </w:rPr>
        <w:t>(Mahfiana 2013)</w:t>
      </w:r>
      <w:r w:rsidR="00B53236">
        <w:rPr>
          <w:rFonts w:ascii="Times New Roman" w:hAnsi="Times New Roman" w:cs="Times New Roman"/>
          <w:sz w:val="20"/>
          <w:szCs w:val="20"/>
        </w:rPr>
        <w:fldChar w:fldCharType="end"/>
      </w:r>
      <w:r w:rsidR="00AD16B9">
        <w:rPr>
          <w:rFonts w:ascii="Times New Roman" w:hAnsi="Times New Roman" w:cs="Times New Roman"/>
          <w:sz w:val="20"/>
          <w:szCs w:val="20"/>
        </w:rPr>
        <w:t>.</w:t>
      </w:r>
    </w:p>
    <w:p w:rsidR="009461C1" w:rsidRPr="009461C1" w:rsidRDefault="009461C1" w:rsidP="00E23C11">
      <w:pPr>
        <w:spacing w:after="0"/>
        <w:ind w:firstLine="567"/>
        <w:jc w:val="both"/>
        <w:rPr>
          <w:rFonts w:ascii="Times New Roman" w:hAnsi="Times New Roman" w:cs="Times New Roman"/>
          <w:sz w:val="20"/>
          <w:szCs w:val="20"/>
        </w:rPr>
      </w:pPr>
      <w:r w:rsidRPr="009461C1">
        <w:rPr>
          <w:rFonts w:ascii="Times New Roman" w:hAnsi="Times New Roman" w:cs="Times New Roman"/>
          <w:sz w:val="20"/>
          <w:szCs w:val="20"/>
        </w:rPr>
        <w:t xml:space="preserve">Perlindungan hukum bagi seluruh masyarakat merupakan suatu tanggung jawab yang wajib dijalankan oleh negara, adapun salah satu hal yang menjadi perhatian utama dalam memberikan jaminan terlindunginya akan Hak Anak oleh Indonesia. Di dalam negeri, masyarakat yang </w:t>
      </w:r>
      <w:r w:rsidR="00A800D1">
        <w:rPr>
          <w:rFonts w:ascii="Times New Roman" w:hAnsi="Times New Roman" w:cs="Times New Roman"/>
          <w:sz w:val="20"/>
          <w:szCs w:val="20"/>
        </w:rPr>
        <w:t>dilayani terhadap perlindungan hak-hak a</w:t>
      </w:r>
      <w:r w:rsidRPr="009461C1">
        <w:rPr>
          <w:rFonts w:ascii="Times New Roman" w:hAnsi="Times New Roman" w:cs="Times New Roman"/>
          <w:sz w:val="20"/>
          <w:szCs w:val="20"/>
        </w:rPr>
        <w:t xml:space="preserve">nak tidak hanya terdiri dari </w:t>
      </w:r>
      <w:r w:rsidR="00A800D1" w:rsidRPr="009461C1">
        <w:rPr>
          <w:rFonts w:ascii="Times New Roman" w:hAnsi="Times New Roman" w:cs="Times New Roman"/>
          <w:sz w:val="20"/>
          <w:szCs w:val="20"/>
        </w:rPr>
        <w:t xml:space="preserve">Warga Negara </w:t>
      </w:r>
      <w:r w:rsidRPr="009461C1">
        <w:rPr>
          <w:rFonts w:ascii="Times New Roman" w:hAnsi="Times New Roman" w:cs="Times New Roman"/>
          <w:sz w:val="20"/>
          <w:szCs w:val="20"/>
        </w:rPr>
        <w:t>Indonesia, tetapi juga bagi pencari suaka ataupun bagi yang telah menjadi pengungsi.</w:t>
      </w:r>
    </w:p>
    <w:p w:rsidR="009461C1" w:rsidRPr="009461C1" w:rsidRDefault="009461C1" w:rsidP="00E23C11">
      <w:pPr>
        <w:spacing w:after="0"/>
        <w:ind w:firstLine="567"/>
        <w:jc w:val="both"/>
        <w:rPr>
          <w:rFonts w:ascii="Times New Roman" w:hAnsi="Times New Roman" w:cs="Times New Roman"/>
          <w:sz w:val="20"/>
          <w:szCs w:val="20"/>
        </w:rPr>
      </w:pPr>
      <w:r w:rsidRPr="009461C1">
        <w:rPr>
          <w:rFonts w:ascii="Times New Roman" w:hAnsi="Times New Roman" w:cs="Times New Roman"/>
          <w:sz w:val="20"/>
          <w:szCs w:val="20"/>
        </w:rPr>
        <w:t>Hukum internasional telah meletakkan kewajiban dasar bagi tingkah laku negara dalam melaksanakan perlindungan internasionalnya. Tindakan terhadap kewajiban dasar itulah melahirkan sebuah tanggung jawab yang memiliki</w:t>
      </w:r>
      <w:r w:rsidR="00AD16B9">
        <w:rPr>
          <w:rFonts w:ascii="Times New Roman" w:hAnsi="Times New Roman" w:cs="Times New Roman"/>
          <w:sz w:val="20"/>
          <w:szCs w:val="20"/>
        </w:rPr>
        <w:t xml:space="preserve"> karakteristik internasional</w:t>
      </w:r>
      <w:r w:rsidR="00B53236">
        <w:rPr>
          <w:rFonts w:ascii="Times New Roman" w:hAnsi="Times New Roman" w:cs="Times New Roman"/>
          <w:sz w:val="20"/>
          <w:szCs w:val="20"/>
        </w:rPr>
        <w:fldChar w:fldCharType="begin" w:fldLock="1"/>
      </w:r>
      <w:r w:rsidR="00AD16B9">
        <w:rPr>
          <w:rFonts w:ascii="Times New Roman" w:hAnsi="Times New Roman" w:cs="Times New Roman"/>
          <w:sz w:val="20"/>
          <w:szCs w:val="20"/>
        </w:rPr>
        <w:instrText>ADDIN CSL_CITATION { "citationItems" : [ { "id" : "ITEM-1", "itemData" : { "author" : [ { "dropping-particle" : "", "family" : "Fadillah", "given" : "Agus.", "non-dropping-particle" : "", "parse-names" : false, "suffix" : "" } ], "id" : "ITEM-1", "issued" : { "date-parts" : [ [ "2007" ] ] }, "publisher" : "Elsam", "publisher-place" : "jakarta", "title" : "pengantar hukum internasional dan hukum humaniter internasional.", "type" : "book" }, "uris" : [ "http://www.mendeley.com/documents/?uuid=f712b05c-9c2a-46f0-b8da-b09125b482d5" ] } ], "mendeley" : { "formattedCitation" : "(Fadillah 2007)", "plainTextFormattedCitation" : "(Fadillah 2007)", "previouslyFormattedCitation" : "(Fadillah 2007)" }, "properties" : { "noteIndex" : 0 }, "schema" : "https://github.com/citation-style-language/schema/raw/master/csl-citation.json" }</w:instrText>
      </w:r>
      <w:r w:rsidR="00B53236">
        <w:rPr>
          <w:rFonts w:ascii="Times New Roman" w:hAnsi="Times New Roman" w:cs="Times New Roman"/>
          <w:sz w:val="20"/>
          <w:szCs w:val="20"/>
        </w:rPr>
        <w:fldChar w:fldCharType="separate"/>
      </w:r>
      <w:r w:rsidR="00AD16B9" w:rsidRPr="00AD16B9">
        <w:rPr>
          <w:rFonts w:ascii="Times New Roman" w:hAnsi="Times New Roman" w:cs="Times New Roman"/>
          <w:noProof/>
          <w:sz w:val="20"/>
          <w:szCs w:val="20"/>
        </w:rPr>
        <w:t>(Fadillah 2007)</w:t>
      </w:r>
      <w:r w:rsidR="00B53236">
        <w:rPr>
          <w:rFonts w:ascii="Times New Roman" w:hAnsi="Times New Roman" w:cs="Times New Roman"/>
          <w:sz w:val="20"/>
          <w:szCs w:val="20"/>
        </w:rPr>
        <w:fldChar w:fldCharType="end"/>
      </w:r>
      <w:r w:rsidRPr="009461C1">
        <w:rPr>
          <w:rFonts w:ascii="Times New Roman" w:hAnsi="Times New Roman" w:cs="Times New Roman"/>
          <w:sz w:val="20"/>
          <w:szCs w:val="20"/>
        </w:rPr>
        <w:t>. Tanggung jawab demikian muncul manakala terdapa</w:t>
      </w:r>
      <w:r w:rsidR="00A800D1">
        <w:rPr>
          <w:rFonts w:ascii="Times New Roman" w:hAnsi="Times New Roman" w:cs="Times New Roman"/>
          <w:sz w:val="20"/>
          <w:szCs w:val="20"/>
        </w:rPr>
        <w:t>t pelanggaran terhadap hak-hak a</w:t>
      </w:r>
      <w:r w:rsidRPr="009461C1">
        <w:rPr>
          <w:rFonts w:ascii="Times New Roman" w:hAnsi="Times New Roman" w:cs="Times New Roman"/>
          <w:sz w:val="20"/>
          <w:szCs w:val="20"/>
        </w:rPr>
        <w:t>nak “termasuk di dalamnya hak asasi pengungsi”.</w:t>
      </w:r>
    </w:p>
    <w:p w:rsidR="009461C1" w:rsidRPr="00C020A6" w:rsidRDefault="009461C1" w:rsidP="00E23C11">
      <w:pPr>
        <w:spacing w:after="0"/>
        <w:ind w:firstLine="567"/>
        <w:jc w:val="both"/>
        <w:rPr>
          <w:rFonts w:ascii="Times New Roman" w:hAnsi="Times New Roman" w:cs="Times New Roman"/>
          <w:sz w:val="20"/>
          <w:szCs w:val="20"/>
        </w:rPr>
      </w:pPr>
      <w:r w:rsidRPr="009461C1">
        <w:rPr>
          <w:rFonts w:ascii="Times New Roman" w:hAnsi="Times New Roman" w:cs="Times New Roman"/>
          <w:sz w:val="20"/>
          <w:szCs w:val="20"/>
        </w:rPr>
        <w:t xml:space="preserve">Indonesia juga kerap menjadi negara tujuan para pengungsi etnis Rohingya untuk mendapatkan status pengungsi dari </w:t>
      </w:r>
      <w:r w:rsidRPr="00AD16B9">
        <w:rPr>
          <w:rFonts w:ascii="Times New Roman" w:hAnsi="Times New Roman" w:cs="Times New Roman"/>
          <w:i/>
          <w:sz w:val="20"/>
          <w:szCs w:val="20"/>
        </w:rPr>
        <w:t>United Nations High Commissioner for Refugees</w:t>
      </w:r>
      <w:r w:rsidRPr="009461C1">
        <w:rPr>
          <w:rFonts w:ascii="Times New Roman" w:hAnsi="Times New Roman" w:cs="Times New Roman"/>
          <w:sz w:val="20"/>
          <w:szCs w:val="20"/>
        </w:rPr>
        <w:t>(atau yang disebut UNHCR). Telah tercatat oleh UNHCR sebanyak 9226 pengungsi dan pencari suaka hingga Februari 2013, 2000 dia</w:t>
      </w:r>
      <w:r w:rsidR="00AD16B9">
        <w:rPr>
          <w:rFonts w:ascii="Times New Roman" w:hAnsi="Times New Roman" w:cs="Times New Roman"/>
          <w:sz w:val="20"/>
          <w:szCs w:val="20"/>
        </w:rPr>
        <w:t xml:space="preserve">ntaranya adalah pengungsi anak </w:t>
      </w:r>
      <w:r w:rsidR="00B53236">
        <w:rPr>
          <w:rFonts w:ascii="Times New Roman" w:hAnsi="Times New Roman" w:cs="Times New Roman"/>
          <w:sz w:val="20"/>
          <w:szCs w:val="20"/>
        </w:rPr>
        <w:fldChar w:fldCharType="begin" w:fldLock="1"/>
      </w:r>
      <w:r w:rsidR="00AD16B9">
        <w:rPr>
          <w:rFonts w:ascii="Times New Roman" w:hAnsi="Times New Roman" w:cs="Times New Roman"/>
          <w:sz w:val="20"/>
          <w:szCs w:val="20"/>
        </w:rPr>
        <w:instrText>ADDIN CSL_CITATION { "citationItems" : [ { "id" : "ITEM-1", "itemData" : { "URL" : "https://www.hrw.org/id/news/2013/06/23/250191", "accessed" : { "date-parts" : [ [ "2019", "9", "1" ] ] }, "author" : [ { "dropping-particle" : "", "family" : "Watch", "given" : "Human Rights", "non-dropping-particle" : "", "parse-names" : false, "suffix" : "" } ], "container-title" : "Human Rights Watch", "id" : "ITEM-1", "issued" : { "date-parts" : [ [ "2013" ] ] }, "title" : "indonesia: anak-anak yang mencari suaka menemukan kekerasan dan penelantaran.", "type" : "webpage" }, "uris" : [ "http://www.mendeley.com/documents/?uuid=fcc4e553-a3e3-4715-b269-4c5e71257c80" ] } ], "mendeley" : { "formattedCitation" : "(Watch 2013)", "plainTextFormattedCitation" : "(Watch 2013)", "previouslyFormattedCitation" : "(Watch 2013)" }, "properties" : { "noteIndex" : 0 }, "schema" : "https://github.com/citation-style-language/schema/raw/master/csl-citation.json" }</w:instrText>
      </w:r>
      <w:r w:rsidR="00B53236">
        <w:rPr>
          <w:rFonts w:ascii="Times New Roman" w:hAnsi="Times New Roman" w:cs="Times New Roman"/>
          <w:sz w:val="20"/>
          <w:szCs w:val="20"/>
        </w:rPr>
        <w:fldChar w:fldCharType="separate"/>
      </w:r>
      <w:r w:rsidR="00AD16B9" w:rsidRPr="00AD16B9">
        <w:rPr>
          <w:rFonts w:ascii="Times New Roman" w:hAnsi="Times New Roman" w:cs="Times New Roman"/>
          <w:noProof/>
          <w:sz w:val="20"/>
          <w:szCs w:val="20"/>
        </w:rPr>
        <w:t>(Watch 2013)</w:t>
      </w:r>
      <w:r w:rsidR="00B53236">
        <w:rPr>
          <w:rFonts w:ascii="Times New Roman" w:hAnsi="Times New Roman" w:cs="Times New Roman"/>
          <w:sz w:val="20"/>
          <w:szCs w:val="20"/>
        </w:rPr>
        <w:fldChar w:fldCharType="end"/>
      </w:r>
      <w:r w:rsidRPr="009461C1">
        <w:rPr>
          <w:rFonts w:ascii="Times New Roman" w:hAnsi="Times New Roman" w:cs="Times New Roman"/>
          <w:sz w:val="20"/>
          <w:szCs w:val="20"/>
        </w:rPr>
        <w:t xml:space="preserve">. Dalam hal ini, Indonesia tidak </w:t>
      </w:r>
      <w:r w:rsidRPr="009461C1">
        <w:rPr>
          <w:rFonts w:ascii="Times New Roman" w:hAnsi="Times New Roman" w:cs="Times New Roman"/>
          <w:sz w:val="20"/>
          <w:szCs w:val="20"/>
        </w:rPr>
        <w:lastRenderedPageBreak/>
        <w:t>memiliki hukum yang secara khusus melindungi anak-anak pengungsi atau pencari suaka</w:t>
      </w:r>
      <w:r w:rsidR="00B53236">
        <w:rPr>
          <w:rFonts w:ascii="Times New Roman" w:hAnsi="Times New Roman" w:cs="Times New Roman"/>
          <w:sz w:val="20"/>
          <w:szCs w:val="20"/>
        </w:rPr>
        <w:fldChar w:fldCharType="begin" w:fldLock="1"/>
      </w:r>
      <w:r w:rsidR="00AD16B9">
        <w:rPr>
          <w:rFonts w:ascii="Times New Roman" w:hAnsi="Times New Roman" w:cs="Times New Roman"/>
          <w:sz w:val="20"/>
          <w:szCs w:val="20"/>
        </w:rPr>
        <w:instrText>ADDIN CSL_CITATION { "citationItems" : [ { "id" : "ITEM-1", "itemData" : { "URL" : "https://www.hrw.org/id/news/2013/06/23/250191", "accessed" : { "date-parts" : [ [ "2019", "9", "1" ] ] }, "author" : [ { "dropping-particle" : "", "family" : "Watch", "given" : "Human Rights", "non-dropping-particle" : "", "parse-names" : false, "suffix" : "" } ], "container-title" : "Human Rights Watch", "id" : "ITEM-1", "issued" : { "date-parts" : [ [ "2013" ] ] }, "title" : "indonesia: anak-anak yang mencari suaka menemukan kekerasan dan penelantaran.", "type" : "webpage" }, "uris" : [ "http://www.mendeley.com/documents/?uuid=fcc4e553-a3e3-4715-b269-4c5e71257c80" ] } ], "mendeley" : { "formattedCitation" : "(Watch 2013)", "plainTextFormattedCitation" : "(Watch 2013)", "previouslyFormattedCitation" : "(Watch 2013)" }, "properties" : { "noteIndex" : 0 }, "schema" : "https://github.com/citation-style-language/schema/raw/master/csl-citation.json" }</w:instrText>
      </w:r>
      <w:r w:rsidR="00B53236">
        <w:rPr>
          <w:rFonts w:ascii="Times New Roman" w:hAnsi="Times New Roman" w:cs="Times New Roman"/>
          <w:sz w:val="20"/>
          <w:szCs w:val="20"/>
        </w:rPr>
        <w:fldChar w:fldCharType="separate"/>
      </w:r>
      <w:r w:rsidR="00AD16B9" w:rsidRPr="00AD16B9">
        <w:rPr>
          <w:rFonts w:ascii="Times New Roman" w:hAnsi="Times New Roman" w:cs="Times New Roman"/>
          <w:noProof/>
          <w:sz w:val="20"/>
          <w:szCs w:val="20"/>
        </w:rPr>
        <w:t>(Watch 2013)</w:t>
      </w:r>
      <w:r w:rsidR="00B53236">
        <w:rPr>
          <w:rFonts w:ascii="Times New Roman" w:hAnsi="Times New Roman" w:cs="Times New Roman"/>
          <w:sz w:val="20"/>
          <w:szCs w:val="20"/>
        </w:rPr>
        <w:fldChar w:fldCharType="end"/>
      </w:r>
      <w:r w:rsidR="00AD16B9">
        <w:rPr>
          <w:rFonts w:ascii="Times New Roman" w:hAnsi="Times New Roman" w:cs="Times New Roman"/>
          <w:sz w:val="20"/>
          <w:szCs w:val="20"/>
        </w:rPr>
        <w:t xml:space="preserve">. </w:t>
      </w:r>
      <w:r w:rsidRPr="009461C1">
        <w:rPr>
          <w:rFonts w:ascii="Times New Roman" w:hAnsi="Times New Roman" w:cs="Times New Roman"/>
          <w:sz w:val="20"/>
          <w:szCs w:val="20"/>
        </w:rPr>
        <w:t xml:space="preserve">Undang-undang mengenai keimigrasian dan undang-undang mengenai perlindungan anak belum memberikan penanganan khusus bagi anak-anak Rohingya. Hal tersebut terjadi karena </w:t>
      </w:r>
      <w:r w:rsidRPr="00C020A6">
        <w:rPr>
          <w:rFonts w:ascii="Times New Roman" w:hAnsi="Times New Roman" w:cs="Times New Roman"/>
          <w:sz w:val="20"/>
          <w:szCs w:val="20"/>
        </w:rPr>
        <w:t>dalam hal ini Indonesia tidak meratifikasi Konvensi</w:t>
      </w:r>
      <w:r w:rsidR="006001CC" w:rsidRPr="00C020A6">
        <w:rPr>
          <w:rFonts w:ascii="Times New Roman" w:hAnsi="Times New Roman" w:cs="Times New Roman"/>
          <w:sz w:val="20"/>
          <w:szCs w:val="20"/>
        </w:rPr>
        <w:t xml:space="preserve"> Perserikatan Bangsa-Bangsa (yang selaanjutnya disebut PBB)</w:t>
      </w:r>
      <w:r w:rsidRPr="00C020A6">
        <w:rPr>
          <w:rFonts w:ascii="Times New Roman" w:hAnsi="Times New Roman" w:cs="Times New Roman"/>
          <w:sz w:val="20"/>
          <w:szCs w:val="20"/>
        </w:rPr>
        <w:t xml:space="preserve"> tahun 1952 tentang pengungsi, sehingga bentuk perlindungan terhadap pencari suaka di Indonesia masih menjadi tanggung jawab UNHCR. Kondisi seperti ini berlawanan dengan ratifikasi konvensi Hak Anak oleh Indonesi</w:t>
      </w:r>
      <w:r w:rsidR="00025813" w:rsidRPr="00C020A6">
        <w:rPr>
          <w:rFonts w:ascii="Times New Roman" w:hAnsi="Times New Roman" w:cs="Times New Roman"/>
          <w:sz w:val="20"/>
          <w:szCs w:val="20"/>
        </w:rPr>
        <w:t xml:space="preserve">a, </w:t>
      </w:r>
      <w:r w:rsidRPr="00C020A6">
        <w:rPr>
          <w:rFonts w:ascii="Times New Roman" w:hAnsi="Times New Roman" w:cs="Times New Roman"/>
          <w:sz w:val="20"/>
          <w:szCs w:val="20"/>
        </w:rPr>
        <w:t>pemenuhan hak anak tanpa pendamping menjad</w:t>
      </w:r>
      <w:r w:rsidR="00AD16B9" w:rsidRPr="00C020A6">
        <w:rPr>
          <w:rFonts w:ascii="Times New Roman" w:hAnsi="Times New Roman" w:cs="Times New Roman"/>
          <w:sz w:val="20"/>
          <w:szCs w:val="20"/>
        </w:rPr>
        <w:t xml:space="preserve">i kewajiban negara </w:t>
      </w:r>
      <w:r w:rsidR="00B53236" w:rsidRPr="00C020A6">
        <w:rPr>
          <w:rFonts w:ascii="Times New Roman" w:hAnsi="Times New Roman" w:cs="Times New Roman"/>
          <w:sz w:val="20"/>
          <w:szCs w:val="20"/>
        </w:rPr>
        <w:fldChar w:fldCharType="begin" w:fldLock="1"/>
      </w:r>
      <w:r w:rsidR="00AD16B9" w:rsidRPr="00C020A6">
        <w:rPr>
          <w:rFonts w:ascii="Times New Roman" w:hAnsi="Times New Roman" w:cs="Times New Roman"/>
          <w:sz w:val="20"/>
          <w:szCs w:val="20"/>
        </w:rPr>
        <w:instrText>ADDIN CSL_CITATION { "citationItems" : [ { "id" : "ITEM-1", "itemData" : { "author" : [ { "dropping-particle" : "", "family" : "Tieken", "given" : "Shaila", "non-dropping-particle" : "", "parse-names" : false, "suffix" : "" } ], "container-title" : "jurnal kriminologi indonesia", "id" : "ITEM-1", "issue" : "1", "issued" : { "date-parts" : [ [ "2013" ] ] }, "title" : "Ketiadaan Kewarganegaraan Pada Anak-Anak Rohingya sebagai Bentuk Kekerasan Struktural Berbasis Etnis (Studi Kasus Anak-Anak Pengungsi Rohingya di Community Housing Wisma YPAP Medan).", "type" : "article-journal", "volume" : "9" }, "uris" : [ "http://www.mendeley.com/documents/?uuid=0965b952-77ab-4397-9b4b-67c4ef72affa" ] } ], "mendeley" : { "formattedCitation" : "(Tieken 2013)", "plainTextFormattedCitation" : "(Tieken 2013)", "previouslyFormattedCitation" : "(Tieken 2013)" }, "properties" : { "noteIndex" : 0 }, "schema" : "https://github.com/citation-style-language/schema/raw/master/csl-citation.json" }</w:instrText>
      </w:r>
      <w:r w:rsidR="00B53236" w:rsidRPr="00C020A6">
        <w:rPr>
          <w:rFonts w:ascii="Times New Roman" w:hAnsi="Times New Roman" w:cs="Times New Roman"/>
          <w:sz w:val="20"/>
          <w:szCs w:val="20"/>
        </w:rPr>
        <w:fldChar w:fldCharType="separate"/>
      </w:r>
      <w:r w:rsidR="00AD16B9" w:rsidRPr="00C020A6">
        <w:rPr>
          <w:rFonts w:ascii="Times New Roman" w:hAnsi="Times New Roman" w:cs="Times New Roman"/>
          <w:noProof/>
          <w:sz w:val="20"/>
          <w:szCs w:val="20"/>
        </w:rPr>
        <w:t>(Tieken 2013)</w:t>
      </w:r>
      <w:r w:rsidR="00B53236" w:rsidRPr="00C020A6">
        <w:rPr>
          <w:rFonts w:ascii="Times New Roman" w:hAnsi="Times New Roman" w:cs="Times New Roman"/>
          <w:sz w:val="20"/>
          <w:szCs w:val="20"/>
        </w:rPr>
        <w:fldChar w:fldCharType="end"/>
      </w:r>
      <w:r w:rsidRPr="00C020A6">
        <w:rPr>
          <w:rFonts w:ascii="Times New Roman" w:hAnsi="Times New Roman" w:cs="Times New Roman"/>
          <w:sz w:val="20"/>
          <w:szCs w:val="20"/>
        </w:rPr>
        <w:t>.</w:t>
      </w:r>
    </w:p>
    <w:p w:rsidR="009461C1" w:rsidRPr="00C020A6" w:rsidRDefault="009461C1" w:rsidP="00E23C11">
      <w:pPr>
        <w:spacing w:after="0"/>
        <w:ind w:firstLine="567"/>
        <w:jc w:val="both"/>
        <w:rPr>
          <w:rFonts w:ascii="Times New Roman" w:hAnsi="Times New Roman" w:cs="Times New Roman"/>
          <w:sz w:val="20"/>
          <w:szCs w:val="20"/>
        </w:rPr>
      </w:pPr>
      <w:r w:rsidRPr="00C020A6">
        <w:rPr>
          <w:rFonts w:ascii="Times New Roman" w:hAnsi="Times New Roman" w:cs="Times New Roman"/>
          <w:sz w:val="20"/>
          <w:szCs w:val="20"/>
        </w:rPr>
        <w:t>Anak tanpa pendamping yang berstatus pengungsi diatur dalam Konvensi 1951 tentang Pengungsi yang mencantumkan daftar hak dan kebebasan asasi yang sangat dibutuhkan oleh pengungsi anak yaitu Pasal 4 dan 16 ayat 1: Pengungsi memiliki kebebasan dalam beragama dan akses ke pengadilan; Pasal 22: Pendidikan formal; Pasal 23: Bantuan pemerintahan; Pasal 26: Berhak dan bebas bergerak untuk memilih tempat tinggal didalam wilayah negara penerima; Pasal 27: Mendapatkan buku identitas; Pasal 28: Mendapatkan dokumen perjalanan, agar pengungsi dapat melakukan perjalanan kenegara lain untuk melanjutkan studi, mencari pekerjaan, medis dan atau untuk menetap di suatu negara; Pasal 34: Kemudahan memperoleh kewarganegaraan.</w:t>
      </w:r>
    </w:p>
    <w:p w:rsidR="009461C1" w:rsidRPr="00C020A6" w:rsidRDefault="009461C1" w:rsidP="00E23C11">
      <w:pPr>
        <w:spacing w:after="0"/>
        <w:ind w:firstLine="567"/>
        <w:jc w:val="both"/>
        <w:rPr>
          <w:rFonts w:ascii="Times New Roman" w:hAnsi="Times New Roman" w:cs="Times New Roman"/>
          <w:sz w:val="20"/>
          <w:szCs w:val="20"/>
        </w:rPr>
      </w:pPr>
      <w:r w:rsidRPr="00C020A6">
        <w:rPr>
          <w:rFonts w:ascii="Times New Roman" w:hAnsi="Times New Roman" w:cs="Times New Roman"/>
          <w:sz w:val="20"/>
          <w:szCs w:val="20"/>
        </w:rPr>
        <w:t>Bagi para pengungsi dan pe</w:t>
      </w:r>
      <w:r w:rsidR="006001CC" w:rsidRPr="00C020A6">
        <w:rPr>
          <w:rFonts w:ascii="Times New Roman" w:hAnsi="Times New Roman" w:cs="Times New Roman"/>
          <w:sz w:val="20"/>
          <w:szCs w:val="20"/>
        </w:rPr>
        <w:t xml:space="preserve">ncari suaka jaminan pelindungan Hak Asasi Manusia (yang selanjutnya disebut </w:t>
      </w:r>
      <w:r w:rsidRPr="00C020A6">
        <w:rPr>
          <w:rFonts w:ascii="Times New Roman" w:hAnsi="Times New Roman" w:cs="Times New Roman"/>
          <w:sz w:val="20"/>
          <w:szCs w:val="20"/>
        </w:rPr>
        <w:t>HAM</w:t>
      </w:r>
      <w:r w:rsidR="006001CC" w:rsidRPr="00C020A6">
        <w:rPr>
          <w:rFonts w:ascii="Times New Roman" w:hAnsi="Times New Roman" w:cs="Times New Roman"/>
          <w:sz w:val="20"/>
          <w:szCs w:val="20"/>
        </w:rPr>
        <w:t xml:space="preserve">) </w:t>
      </w:r>
      <w:r w:rsidRPr="00C020A6">
        <w:rPr>
          <w:rFonts w:ascii="Times New Roman" w:hAnsi="Times New Roman" w:cs="Times New Roman"/>
          <w:sz w:val="20"/>
          <w:szCs w:val="20"/>
        </w:rPr>
        <w:t>pemenuhan, penghormatan, sangatlah penting. pemenuhan jaminan tersebut diatur dalam ratifika</w:t>
      </w:r>
      <w:r w:rsidR="00A800D1" w:rsidRPr="00C020A6">
        <w:rPr>
          <w:rFonts w:ascii="Times New Roman" w:hAnsi="Times New Roman" w:cs="Times New Roman"/>
          <w:sz w:val="20"/>
          <w:szCs w:val="20"/>
        </w:rPr>
        <w:t>si konvensi pengungsi 1951 dan P</w:t>
      </w:r>
      <w:r w:rsidRPr="00C020A6">
        <w:rPr>
          <w:rFonts w:ascii="Times New Roman" w:hAnsi="Times New Roman" w:cs="Times New Roman"/>
          <w:sz w:val="20"/>
          <w:szCs w:val="20"/>
        </w:rPr>
        <w:t xml:space="preserve">rotokol 1967 oleh pemerintah. Dalam menangani pengungsi salah satu upaya yang dapat dilakukan pemerintah yaitu meratifikasi instrumen HAM internasional. Langkah pemerintah dalam meratifikasi </w:t>
      </w:r>
      <w:r w:rsidR="00A800D1" w:rsidRPr="00C020A6">
        <w:rPr>
          <w:rFonts w:ascii="Times New Roman" w:hAnsi="Times New Roman" w:cs="Times New Roman"/>
          <w:sz w:val="20"/>
          <w:szCs w:val="20"/>
        </w:rPr>
        <w:t xml:space="preserve">Konvensi 1951 dan Protokol 1967 </w:t>
      </w:r>
      <w:r w:rsidRPr="00C020A6">
        <w:rPr>
          <w:rFonts w:ascii="Times New Roman" w:hAnsi="Times New Roman" w:cs="Times New Roman"/>
          <w:sz w:val="20"/>
          <w:szCs w:val="20"/>
        </w:rPr>
        <w:t xml:space="preserve">merupakan sebuah kesempatan pemerintah Indonesia untuk secara langsung ikut terlibat dalam menangani kepentingan pengungsi dan pencari suaka </w:t>
      </w:r>
      <w:r w:rsidR="00AD16B9" w:rsidRPr="00C020A6">
        <w:rPr>
          <w:rFonts w:ascii="Times New Roman" w:hAnsi="Times New Roman" w:cs="Times New Roman"/>
          <w:sz w:val="20"/>
          <w:szCs w:val="20"/>
        </w:rPr>
        <w:t xml:space="preserve">secara nasional </w:t>
      </w:r>
      <w:r w:rsidR="00B53236" w:rsidRPr="00C020A6">
        <w:rPr>
          <w:rFonts w:ascii="Times New Roman" w:hAnsi="Times New Roman" w:cs="Times New Roman"/>
          <w:sz w:val="20"/>
          <w:szCs w:val="20"/>
        </w:rPr>
        <w:fldChar w:fldCharType="begin" w:fldLock="1"/>
      </w:r>
      <w:r w:rsidR="00CF0724" w:rsidRPr="00C020A6">
        <w:rPr>
          <w:rFonts w:ascii="Times New Roman" w:hAnsi="Times New Roman" w:cs="Times New Roman"/>
          <w:sz w:val="20"/>
          <w:szCs w:val="20"/>
        </w:rPr>
        <w:instrText>ADDIN CSL_CITATION { "citationItems" : [ { "id" : "ITEM-1", "itemData" : { "author" : [ { "dropping-particle" : "", "family" : "Rosmawati", "given" : "", "non-dropping-particle" : "", "parse-names" : false, "suffix" : "" } ], "container-title" : "kanun jurnal ilmu hukum", "id" : "ITEM-1", "issue" : "3", "issued" : { "date-parts" : [ [ "2015" ] ] }, "title" : "perlindungan terhadap pengungsi/ pencari suaka di indonesia (sebagai negara transit) menurut konvensi 1951 dan protokol 1967", "type" : "article-journal", "volume" : "17" }, "uris" : [ "http://www.mendeley.com/documents/?uuid=f13b2815-8c8e-4b93-9351-45a1370727b2" ] } ], "mendeley" : { "formattedCitation" : "(Rosmawati 2015)", "plainTextFormattedCitation" : "(Rosmawati 2015)", "previouslyFormattedCitation" : "(Rosmawati 2015)" }, "properties" : { "noteIndex" : 0 }, "schema" : "https://github.com/citation-style-language/schema/raw/master/csl-citation.json" }</w:instrText>
      </w:r>
      <w:r w:rsidR="00B53236" w:rsidRPr="00C020A6">
        <w:rPr>
          <w:rFonts w:ascii="Times New Roman" w:hAnsi="Times New Roman" w:cs="Times New Roman"/>
          <w:sz w:val="20"/>
          <w:szCs w:val="20"/>
        </w:rPr>
        <w:fldChar w:fldCharType="separate"/>
      </w:r>
      <w:r w:rsidR="00AD16B9" w:rsidRPr="00C020A6">
        <w:rPr>
          <w:rFonts w:ascii="Times New Roman" w:hAnsi="Times New Roman" w:cs="Times New Roman"/>
          <w:noProof/>
          <w:sz w:val="20"/>
          <w:szCs w:val="20"/>
        </w:rPr>
        <w:t>(Rosmawati 2015)</w:t>
      </w:r>
      <w:r w:rsidR="00B53236" w:rsidRPr="00C020A6">
        <w:rPr>
          <w:rFonts w:ascii="Times New Roman" w:hAnsi="Times New Roman" w:cs="Times New Roman"/>
          <w:sz w:val="20"/>
          <w:szCs w:val="20"/>
        </w:rPr>
        <w:fldChar w:fldCharType="end"/>
      </w:r>
      <w:r w:rsidRPr="00C020A6">
        <w:rPr>
          <w:rFonts w:ascii="Times New Roman" w:hAnsi="Times New Roman" w:cs="Times New Roman"/>
          <w:sz w:val="20"/>
          <w:szCs w:val="20"/>
        </w:rPr>
        <w:t>.</w:t>
      </w:r>
    </w:p>
    <w:p w:rsidR="009461C1" w:rsidRPr="00C020A6" w:rsidRDefault="00A800D1" w:rsidP="00E23C11">
      <w:pPr>
        <w:spacing w:after="0"/>
        <w:ind w:firstLine="567"/>
        <w:jc w:val="both"/>
        <w:rPr>
          <w:rFonts w:ascii="Times New Roman" w:hAnsi="Times New Roman" w:cs="Times New Roman"/>
          <w:sz w:val="20"/>
          <w:szCs w:val="20"/>
        </w:rPr>
      </w:pPr>
      <w:r w:rsidRPr="00C020A6">
        <w:rPr>
          <w:rFonts w:ascii="Times New Roman" w:hAnsi="Times New Roman" w:cs="Times New Roman"/>
          <w:sz w:val="20"/>
          <w:szCs w:val="20"/>
        </w:rPr>
        <w:t>Negara yang telah meratifikasi K</w:t>
      </w:r>
      <w:r w:rsidR="009461C1" w:rsidRPr="00C020A6">
        <w:rPr>
          <w:rFonts w:ascii="Times New Roman" w:hAnsi="Times New Roman" w:cs="Times New Roman"/>
          <w:sz w:val="20"/>
          <w:szCs w:val="20"/>
        </w:rPr>
        <w:t xml:space="preserve">onvensi 1951 tentang Pengungsi wajib melaksanakan hak dan kewajiban. Hak dan kewajiban yang harus dilakukan yaitu pengungsi yang datang kesuatu negara tanpa memiliki dokumen yang lengkap tidak akan diberikan hukuman selama mereka segera mendaftarkan keberadaan  dirinya kepada pihak berwenang. Pada </w:t>
      </w:r>
      <w:r w:rsidR="009461C1" w:rsidRPr="00C020A6">
        <w:rPr>
          <w:rFonts w:ascii="Times New Roman" w:hAnsi="Times New Roman" w:cs="Times New Roman"/>
          <w:sz w:val="20"/>
          <w:szCs w:val="20"/>
        </w:rPr>
        <w:lastRenderedPageBreak/>
        <w:t xml:space="preserve">setiap negara biasanya diberikan fasilitas processing center sendiri yang tidak dicampur dengan </w:t>
      </w:r>
      <w:r w:rsidR="009461C1" w:rsidRPr="00C020A6">
        <w:rPr>
          <w:rFonts w:ascii="Times New Roman" w:hAnsi="Times New Roman" w:cs="Times New Roman"/>
          <w:i/>
          <w:sz w:val="20"/>
          <w:szCs w:val="20"/>
        </w:rPr>
        <w:t>CIQ</w:t>
      </w:r>
      <w:r w:rsidR="009461C1" w:rsidRPr="00C020A6">
        <w:rPr>
          <w:rFonts w:ascii="Times New Roman" w:hAnsi="Times New Roman" w:cs="Times New Roman"/>
          <w:sz w:val="20"/>
          <w:szCs w:val="20"/>
        </w:rPr>
        <w:t xml:space="preserve"> ( yang selanjutnya disebut dengan </w:t>
      </w:r>
      <w:r w:rsidR="009461C1" w:rsidRPr="00C020A6">
        <w:rPr>
          <w:rFonts w:ascii="Times New Roman" w:hAnsi="Times New Roman" w:cs="Times New Roman"/>
          <w:i/>
          <w:sz w:val="20"/>
          <w:szCs w:val="20"/>
        </w:rPr>
        <w:t>Customs,Imigration, and Quarantine</w:t>
      </w:r>
      <w:r w:rsidR="009461C1" w:rsidRPr="00C020A6">
        <w:rPr>
          <w:rFonts w:ascii="Times New Roman" w:hAnsi="Times New Roman" w:cs="Times New Roman"/>
          <w:sz w:val="20"/>
          <w:szCs w:val="20"/>
        </w:rPr>
        <w:t xml:space="preserve"> ) walaupun keduanya sama–sama di tangani oleh instansi yang sama khususnya menangani orang asing.</w:t>
      </w:r>
    </w:p>
    <w:p w:rsidR="009461C1" w:rsidRPr="009461C1" w:rsidRDefault="009461C1" w:rsidP="00E23C11">
      <w:pPr>
        <w:spacing w:after="0"/>
        <w:ind w:firstLine="567"/>
        <w:jc w:val="both"/>
        <w:rPr>
          <w:rFonts w:ascii="Times New Roman" w:hAnsi="Times New Roman" w:cs="Times New Roman"/>
          <w:sz w:val="20"/>
          <w:szCs w:val="20"/>
        </w:rPr>
      </w:pPr>
      <w:r w:rsidRPr="00C020A6">
        <w:rPr>
          <w:rFonts w:ascii="Times New Roman" w:hAnsi="Times New Roman" w:cs="Times New Roman"/>
          <w:sz w:val="20"/>
          <w:szCs w:val="20"/>
        </w:rPr>
        <w:t>Terdapat larangan untuk mengembalikan</w:t>
      </w:r>
      <w:r w:rsidRPr="009461C1">
        <w:rPr>
          <w:rFonts w:ascii="Times New Roman" w:hAnsi="Times New Roman" w:cs="Times New Roman"/>
          <w:sz w:val="20"/>
          <w:szCs w:val="20"/>
        </w:rPr>
        <w:t xml:space="preserve"> pengungsi bagi negara dimana pengungsi  merasa terancam keselamatan dan kebebasannya (</w:t>
      </w:r>
      <w:r w:rsidRPr="00CF0724">
        <w:rPr>
          <w:rFonts w:ascii="Times New Roman" w:hAnsi="Times New Roman" w:cs="Times New Roman"/>
          <w:i/>
          <w:sz w:val="20"/>
          <w:szCs w:val="20"/>
        </w:rPr>
        <w:t>non-refoulement principle</w:t>
      </w:r>
      <w:r w:rsidRPr="009461C1">
        <w:rPr>
          <w:rFonts w:ascii="Times New Roman" w:hAnsi="Times New Roman" w:cs="Times New Roman"/>
          <w:sz w:val="20"/>
          <w:szCs w:val="20"/>
        </w:rPr>
        <w:t xml:space="preserve">). Prinsip </w:t>
      </w:r>
      <w:r w:rsidRPr="00CF0724">
        <w:rPr>
          <w:rFonts w:ascii="Times New Roman" w:hAnsi="Times New Roman" w:cs="Times New Roman"/>
          <w:i/>
          <w:sz w:val="20"/>
          <w:szCs w:val="20"/>
        </w:rPr>
        <w:t>non-refoulement</w:t>
      </w:r>
      <w:r w:rsidRPr="009461C1">
        <w:rPr>
          <w:rFonts w:ascii="Times New Roman" w:hAnsi="Times New Roman" w:cs="Times New Roman"/>
          <w:sz w:val="20"/>
          <w:szCs w:val="20"/>
        </w:rPr>
        <w:t xml:space="preserve"> principle ini juga berlaku untuk n</w:t>
      </w:r>
      <w:r w:rsidR="00A800D1">
        <w:rPr>
          <w:rFonts w:ascii="Times New Roman" w:hAnsi="Times New Roman" w:cs="Times New Roman"/>
          <w:sz w:val="20"/>
          <w:szCs w:val="20"/>
        </w:rPr>
        <w:t>egara yang tidak meratifikasi Ko</w:t>
      </w:r>
      <w:r w:rsidRPr="009461C1">
        <w:rPr>
          <w:rFonts w:ascii="Times New Roman" w:hAnsi="Times New Roman" w:cs="Times New Roman"/>
          <w:sz w:val="20"/>
          <w:szCs w:val="20"/>
        </w:rPr>
        <w:t>nvensi tahun 1951 tentang Pengungsi yang berarti suatu negara yang tidak meratifikasi tidak melepaskan tanggung jawab dalam membantu penyelesaian mengenai masalah pengungsi. Pada dasarnya ketentuan prinsip hukum yang berlaku secara universal tetap mengik</w:t>
      </w:r>
      <w:r w:rsidR="00CF0724">
        <w:rPr>
          <w:rFonts w:ascii="Times New Roman" w:hAnsi="Times New Roman" w:cs="Times New Roman"/>
          <w:sz w:val="20"/>
          <w:szCs w:val="20"/>
        </w:rPr>
        <w:t>at negara-negaranya</w:t>
      </w:r>
      <w:r w:rsidR="00B53236">
        <w:rPr>
          <w:rFonts w:ascii="Times New Roman" w:hAnsi="Times New Roman" w:cs="Times New Roman"/>
          <w:sz w:val="20"/>
          <w:szCs w:val="20"/>
        </w:rPr>
        <w:fldChar w:fldCharType="begin" w:fldLock="1"/>
      </w:r>
      <w:r w:rsidR="00CF0724">
        <w:rPr>
          <w:rFonts w:ascii="Times New Roman" w:hAnsi="Times New Roman" w:cs="Times New Roman"/>
          <w:sz w:val="20"/>
          <w:szCs w:val="20"/>
        </w:rPr>
        <w:instrText>ADDIN CSL_CITATION { "citationItems" : [ { "id" : "ITEM-1", "itemData" : { "author" : [ { "dropping-particle" : "", "family" : "Romsan", "given" : "Achmad", "non-dropping-particle" : "", "parse-names" : false, "suffix" : "" } ], "id" : "ITEM-1", "issued" : { "date-parts" : [ [ "2003" ] ] }, "publisher" : "sanic offset", "publisher-place" : "bandung", "title" : "Pengantar Hukum Pengungsi Internasional", "type" : "book" }, "uris" : [ "http://www.mendeley.com/documents/?uuid=a4b86ed4-4965-4d8d-a565-5e2d3f307f45" ] } ], "mendeley" : { "formattedCitation" : "(Romsan 2003)", "plainTextFormattedCitation" : "(Romsan 2003)", "previouslyFormattedCitation" : "(Romsan 2003)" }, "properties" : { "noteIndex" : 0 }, "schema" : "https://github.com/citation-style-language/schema/raw/master/csl-citation.json" }</w:instrText>
      </w:r>
      <w:r w:rsidR="00B53236">
        <w:rPr>
          <w:rFonts w:ascii="Times New Roman" w:hAnsi="Times New Roman" w:cs="Times New Roman"/>
          <w:sz w:val="20"/>
          <w:szCs w:val="20"/>
        </w:rPr>
        <w:fldChar w:fldCharType="separate"/>
      </w:r>
      <w:r w:rsidR="00CF0724" w:rsidRPr="00CF0724">
        <w:rPr>
          <w:rFonts w:ascii="Times New Roman" w:hAnsi="Times New Roman" w:cs="Times New Roman"/>
          <w:noProof/>
          <w:sz w:val="20"/>
          <w:szCs w:val="20"/>
        </w:rPr>
        <w:t>(Romsan 2003)</w:t>
      </w:r>
      <w:r w:rsidR="00B53236">
        <w:rPr>
          <w:rFonts w:ascii="Times New Roman" w:hAnsi="Times New Roman" w:cs="Times New Roman"/>
          <w:sz w:val="20"/>
          <w:szCs w:val="20"/>
        </w:rPr>
        <w:fldChar w:fldCharType="end"/>
      </w:r>
      <w:r w:rsidRPr="009461C1">
        <w:rPr>
          <w:rFonts w:ascii="Times New Roman" w:hAnsi="Times New Roman" w:cs="Times New Roman"/>
          <w:sz w:val="20"/>
          <w:szCs w:val="20"/>
        </w:rPr>
        <w:t>.</w:t>
      </w:r>
    </w:p>
    <w:p w:rsidR="009461C1" w:rsidRPr="009461C1" w:rsidRDefault="009461C1" w:rsidP="00E23C11">
      <w:pPr>
        <w:spacing w:after="0"/>
        <w:ind w:firstLine="567"/>
        <w:jc w:val="both"/>
        <w:rPr>
          <w:rFonts w:ascii="Times New Roman" w:hAnsi="Times New Roman" w:cs="Times New Roman"/>
          <w:sz w:val="20"/>
          <w:szCs w:val="20"/>
        </w:rPr>
      </w:pPr>
      <w:r w:rsidRPr="009461C1">
        <w:rPr>
          <w:rFonts w:ascii="Times New Roman" w:hAnsi="Times New Roman" w:cs="Times New Roman"/>
          <w:sz w:val="20"/>
          <w:szCs w:val="20"/>
        </w:rPr>
        <w:t>Pengungsi berhak mendapatkan hak atas perlindungan dan bantuan-bantuan yang mereka butuhkan sesuai dengan keadaannya. Salah satu bentuk perlindungan yang didapatkan pengungsi yaitu pengun</w:t>
      </w:r>
      <w:r w:rsidR="00A800D1">
        <w:rPr>
          <w:rFonts w:ascii="Times New Roman" w:hAnsi="Times New Roman" w:cs="Times New Roman"/>
          <w:sz w:val="20"/>
          <w:szCs w:val="20"/>
        </w:rPr>
        <w:t>gsi tidak akan dikembalikan ke n</w:t>
      </w:r>
      <w:r w:rsidRPr="009461C1">
        <w:rPr>
          <w:rFonts w:ascii="Times New Roman" w:hAnsi="Times New Roman" w:cs="Times New Roman"/>
          <w:sz w:val="20"/>
          <w:szCs w:val="20"/>
        </w:rPr>
        <w:t xml:space="preserve">egara asal secara sewenang-wenang, prinsip ini dikenal dengan prinsip </w:t>
      </w:r>
      <w:r w:rsidRPr="00CF0724">
        <w:rPr>
          <w:rFonts w:ascii="Times New Roman" w:hAnsi="Times New Roman" w:cs="Times New Roman"/>
          <w:i/>
          <w:sz w:val="20"/>
          <w:szCs w:val="20"/>
        </w:rPr>
        <w:t>non-refoulement</w:t>
      </w:r>
      <w:r w:rsidRPr="009461C1">
        <w:rPr>
          <w:rFonts w:ascii="Times New Roman" w:hAnsi="Times New Roman" w:cs="Times New Roman"/>
          <w:sz w:val="20"/>
          <w:szCs w:val="20"/>
        </w:rPr>
        <w:t xml:space="preserve"> yang seringkali menjadi acuan atas perlindungan internasional terhadap pengungsi. Hak ini secara khusus dijelaskan dalam Pasal 33 ayat (1) dari Konvensi tahun 1951 tentang pengungsi, yaitu</w:t>
      </w:r>
      <w:r w:rsidR="00B53236">
        <w:rPr>
          <w:rFonts w:ascii="Times New Roman" w:hAnsi="Times New Roman" w:cs="Times New Roman"/>
          <w:sz w:val="20"/>
          <w:szCs w:val="20"/>
        </w:rPr>
        <w:fldChar w:fldCharType="begin" w:fldLock="1"/>
      </w:r>
      <w:r w:rsidR="00CF0724">
        <w:rPr>
          <w:rFonts w:ascii="Times New Roman" w:hAnsi="Times New Roman" w:cs="Times New Roman"/>
          <w:sz w:val="20"/>
          <w:szCs w:val="20"/>
        </w:rPr>
        <w:instrText>ADDIN CSL_CITATION { "citationItems" : [ { "id" : "ITEM-1", "itemData" : { "author" : [ { "dropping-particle" : "", "family" : "Fachrurrahman", "given" : "Reza.", "non-dropping-particle" : "", "parse-names" : false, "suffix" : "" } ], "container-title" : "JOM fakultas hukum,", "id" : "ITEM-1", "issue" : "2", "issued" : { "date-parts" : [ [ "2016" ] ] }, "title" : "penerapan prinsip Non-refoulement terhadap pengungsi di indonesia sebagai negara yang bukan merupakan peserta konvensi genewa tahun 1951 mengenai status pengungsi", "type" : "article-journal", "volume" : "3" }, "uris" : [ "http://www.mendeley.com/documents/?uuid=ca69f6c3-7570-4e86-98a5-cfcb8f52efe3" ] } ], "mendeley" : { "formattedCitation" : "(Fachrurrahman 2016)", "plainTextFormattedCitation" : "(Fachrurrahman 2016)", "previouslyFormattedCitation" : "(Fachrurrahman 2016)" }, "properties" : { "noteIndex" : 0 }, "schema" : "https://github.com/citation-style-language/schema/raw/master/csl-citation.json" }</w:instrText>
      </w:r>
      <w:r w:rsidR="00B53236">
        <w:rPr>
          <w:rFonts w:ascii="Times New Roman" w:hAnsi="Times New Roman" w:cs="Times New Roman"/>
          <w:sz w:val="20"/>
          <w:szCs w:val="20"/>
        </w:rPr>
        <w:fldChar w:fldCharType="separate"/>
      </w:r>
      <w:r w:rsidR="00CF0724" w:rsidRPr="00CF0724">
        <w:rPr>
          <w:rFonts w:ascii="Times New Roman" w:hAnsi="Times New Roman" w:cs="Times New Roman"/>
          <w:noProof/>
          <w:sz w:val="20"/>
          <w:szCs w:val="20"/>
        </w:rPr>
        <w:t>(Fachrurrahman 2016)</w:t>
      </w:r>
      <w:r w:rsidR="00B53236">
        <w:rPr>
          <w:rFonts w:ascii="Times New Roman" w:hAnsi="Times New Roman" w:cs="Times New Roman"/>
          <w:sz w:val="20"/>
          <w:szCs w:val="20"/>
        </w:rPr>
        <w:fldChar w:fldCharType="end"/>
      </w:r>
      <w:r w:rsidR="00CF0724">
        <w:rPr>
          <w:rFonts w:ascii="Times New Roman" w:hAnsi="Times New Roman" w:cs="Times New Roman"/>
          <w:sz w:val="20"/>
          <w:szCs w:val="20"/>
        </w:rPr>
        <w:t xml:space="preserve">: </w:t>
      </w:r>
      <w:r w:rsidRPr="009461C1">
        <w:rPr>
          <w:rFonts w:ascii="Times New Roman" w:hAnsi="Times New Roman" w:cs="Times New Roman"/>
          <w:sz w:val="20"/>
          <w:szCs w:val="20"/>
        </w:rPr>
        <w:t>Tidak satupun dari negara-negara yang mengadakan perjanjian akan mengusir atau mengembalikan seorang pengungsi dengan cara apapun ke perbatasan wilayah-wilayah dimana kehidupan atau kebebasan akan terancam oleh karena suku, agama, kebangsaan, keanggotaan pada kelompok sosial tertentu atau pendapat politiknya.</w:t>
      </w:r>
    </w:p>
    <w:p w:rsidR="009461C1" w:rsidRPr="009461C1" w:rsidRDefault="009461C1" w:rsidP="00E23C11">
      <w:pPr>
        <w:spacing w:after="0"/>
        <w:ind w:firstLine="567"/>
        <w:jc w:val="both"/>
        <w:rPr>
          <w:rFonts w:ascii="Times New Roman" w:hAnsi="Times New Roman" w:cs="Times New Roman"/>
          <w:sz w:val="20"/>
          <w:szCs w:val="20"/>
        </w:rPr>
      </w:pPr>
      <w:r w:rsidRPr="009461C1">
        <w:rPr>
          <w:rFonts w:ascii="Times New Roman" w:hAnsi="Times New Roman" w:cs="Times New Roman"/>
          <w:sz w:val="20"/>
          <w:szCs w:val="20"/>
        </w:rPr>
        <w:t xml:space="preserve">Prinsip </w:t>
      </w:r>
      <w:r w:rsidRPr="00CF0724">
        <w:rPr>
          <w:rFonts w:ascii="Times New Roman" w:hAnsi="Times New Roman" w:cs="Times New Roman"/>
          <w:i/>
          <w:sz w:val="20"/>
          <w:szCs w:val="20"/>
        </w:rPr>
        <w:t>non-refoulement</w:t>
      </w:r>
      <w:r w:rsidRPr="009461C1">
        <w:rPr>
          <w:rFonts w:ascii="Times New Roman" w:hAnsi="Times New Roman" w:cs="Times New Roman"/>
          <w:sz w:val="20"/>
          <w:szCs w:val="20"/>
        </w:rPr>
        <w:t xml:space="preserve"> sendiri oleh beberapa ahli hukum internasional dikategorikan sebagai </w:t>
      </w:r>
      <w:r w:rsidRPr="00CF0724">
        <w:rPr>
          <w:rFonts w:ascii="Times New Roman" w:hAnsi="Times New Roman" w:cs="Times New Roman"/>
          <w:i/>
          <w:sz w:val="20"/>
          <w:szCs w:val="20"/>
        </w:rPr>
        <w:t>ius cogens</w:t>
      </w:r>
      <w:r w:rsidRPr="009461C1">
        <w:rPr>
          <w:rFonts w:ascii="Times New Roman" w:hAnsi="Times New Roman" w:cs="Times New Roman"/>
          <w:sz w:val="20"/>
          <w:szCs w:val="20"/>
        </w:rPr>
        <w:t xml:space="preserve">, dimana </w:t>
      </w:r>
      <w:r w:rsidRPr="00A800D1">
        <w:rPr>
          <w:rFonts w:ascii="Times New Roman" w:hAnsi="Times New Roman" w:cs="Times New Roman"/>
          <w:i/>
          <w:sz w:val="20"/>
          <w:szCs w:val="20"/>
        </w:rPr>
        <w:t>ius cogens</w:t>
      </w:r>
      <w:r w:rsidRPr="009461C1">
        <w:rPr>
          <w:rFonts w:ascii="Times New Roman" w:hAnsi="Times New Roman" w:cs="Times New Roman"/>
          <w:sz w:val="20"/>
          <w:szCs w:val="20"/>
        </w:rPr>
        <w:t xml:space="preserve"> juga diartikan sebagai norma dasar hukum internasional</w:t>
      </w:r>
      <w:r w:rsidR="00B53236">
        <w:rPr>
          <w:rFonts w:ascii="Times New Roman" w:hAnsi="Times New Roman" w:cs="Times New Roman"/>
          <w:sz w:val="20"/>
          <w:szCs w:val="20"/>
        </w:rPr>
        <w:fldChar w:fldCharType="begin" w:fldLock="1"/>
      </w:r>
      <w:r w:rsidR="00CF0724">
        <w:rPr>
          <w:rFonts w:ascii="Times New Roman" w:hAnsi="Times New Roman" w:cs="Times New Roman"/>
          <w:sz w:val="20"/>
          <w:szCs w:val="20"/>
        </w:rPr>
        <w:instrText>ADDIN CSL_CITATION { "citationItems" : [ { "id" : "ITEM-1", "itemData" : { "author" : [ { "dropping-particle" : "", "family" : "Fachrurrahman", "given" : "Reza.", "non-dropping-particle" : "", "parse-names" : false, "suffix" : "" } ], "container-title" : "JOM fakultas hukum,", "id" : "ITEM-1", "issue" : "2", "issued" : { "date-parts" : [ [ "2016" ] ] }, "title" : "penerapan prinsip Non-refoulement terhadap pengungsi di indonesia sebagai negara yang bukan merupakan peserta konvensi genewa tahun 1951 mengenai status pengungsi", "type" : "article-journal", "volume" : "3" }, "uris" : [ "http://www.mendeley.com/documents/?uuid=ca69f6c3-7570-4e86-98a5-cfcb8f52efe3" ] } ], "mendeley" : { "formattedCitation" : "(Fachrurrahman 2016)", "plainTextFormattedCitation" : "(Fachrurrahman 2016)", "previouslyFormattedCitation" : "(Fachrurrahman 2016)" }, "properties" : { "noteIndex" : 0 }, "schema" : "https://github.com/citation-style-language/schema/raw/master/csl-citation.json" }</w:instrText>
      </w:r>
      <w:r w:rsidR="00B53236">
        <w:rPr>
          <w:rFonts w:ascii="Times New Roman" w:hAnsi="Times New Roman" w:cs="Times New Roman"/>
          <w:sz w:val="20"/>
          <w:szCs w:val="20"/>
        </w:rPr>
        <w:fldChar w:fldCharType="separate"/>
      </w:r>
      <w:r w:rsidR="00CF0724" w:rsidRPr="00CF0724">
        <w:rPr>
          <w:rFonts w:ascii="Times New Roman" w:hAnsi="Times New Roman" w:cs="Times New Roman"/>
          <w:noProof/>
          <w:sz w:val="20"/>
          <w:szCs w:val="20"/>
        </w:rPr>
        <w:t>(Fachrurrahman 2016)</w:t>
      </w:r>
      <w:r w:rsidR="00B53236">
        <w:rPr>
          <w:rFonts w:ascii="Times New Roman" w:hAnsi="Times New Roman" w:cs="Times New Roman"/>
          <w:sz w:val="20"/>
          <w:szCs w:val="20"/>
        </w:rPr>
        <w:fldChar w:fldCharType="end"/>
      </w:r>
      <w:r w:rsidRPr="009461C1">
        <w:rPr>
          <w:rFonts w:ascii="Times New Roman" w:hAnsi="Times New Roman" w:cs="Times New Roman"/>
          <w:sz w:val="20"/>
          <w:szCs w:val="20"/>
        </w:rPr>
        <w:t xml:space="preserve">. Pada dasarya prinsip </w:t>
      </w:r>
      <w:r w:rsidRPr="00CF0724">
        <w:rPr>
          <w:rFonts w:ascii="Times New Roman" w:hAnsi="Times New Roman" w:cs="Times New Roman"/>
          <w:i/>
          <w:sz w:val="20"/>
          <w:szCs w:val="20"/>
        </w:rPr>
        <w:t>non-refoulement</w:t>
      </w:r>
      <w:r w:rsidRPr="009461C1">
        <w:rPr>
          <w:rFonts w:ascii="Times New Roman" w:hAnsi="Times New Roman" w:cs="Times New Roman"/>
          <w:sz w:val="20"/>
          <w:szCs w:val="20"/>
        </w:rPr>
        <w:t xml:space="preserve"> sendiri merupakan prinsip yang memiliki kaitanmengenai perlindungan hak asasi manusia, perlindungan tersebut berupa perlindungan individu dari tindakan yang dapat mengancam keselamatan atau penyiksaan yang sudah tidak memanusiakan dan bersifat merendahkan (</w:t>
      </w:r>
      <w:r w:rsidRPr="00CF0724">
        <w:rPr>
          <w:rFonts w:ascii="Times New Roman" w:hAnsi="Times New Roman" w:cs="Times New Roman"/>
          <w:i/>
          <w:sz w:val="20"/>
          <w:szCs w:val="20"/>
        </w:rPr>
        <w:t>human right concering the probiton of torture or cruel, inhuman, or degrading teatment or punishment</w:t>
      </w:r>
      <w:r w:rsidRPr="009461C1">
        <w:rPr>
          <w:rFonts w:ascii="Times New Roman" w:hAnsi="Times New Roman" w:cs="Times New Roman"/>
          <w:sz w:val="20"/>
          <w:szCs w:val="20"/>
        </w:rPr>
        <w:t xml:space="preserve">). Dalam hukum internasional larangan pengusiran atau yang biasa disebut prinsip </w:t>
      </w:r>
      <w:r w:rsidRPr="00CF0724">
        <w:rPr>
          <w:rFonts w:ascii="Times New Roman" w:hAnsi="Times New Roman" w:cs="Times New Roman"/>
          <w:i/>
          <w:sz w:val="20"/>
          <w:szCs w:val="20"/>
        </w:rPr>
        <w:t xml:space="preserve">non-refoulement </w:t>
      </w:r>
      <w:r w:rsidRPr="009461C1">
        <w:rPr>
          <w:rFonts w:ascii="Times New Roman" w:hAnsi="Times New Roman" w:cs="Times New Roman"/>
          <w:sz w:val="20"/>
          <w:szCs w:val="20"/>
        </w:rPr>
        <w:t xml:space="preserve">merupakan pedoman dalam hukum internasional. Prinsip ini diatur dalam Pasal 33 yang </w:t>
      </w:r>
      <w:r w:rsidRPr="009461C1">
        <w:rPr>
          <w:rFonts w:ascii="Times New Roman" w:hAnsi="Times New Roman" w:cs="Times New Roman"/>
          <w:sz w:val="20"/>
          <w:szCs w:val="20"/>
        </w:rPr>
        <w:lastRenderedPageBreak/>
        <w:t xml:space="preserve">merupakan pasal-pasal yang tidak dapat direservasi. Pasal 33 ini sifatnya mengikat kenegara-negara bukan </w:t>
      </w:r>
      <w:r w:rsidR="00CF0724">
        <w:rPr>
          <w:rFonts w:ascii="Times New Roman" w:hAnsi="Times New Roman" w:cs="Times New Roman"/>
          <w:sz w:val="20"/>
          <w:szCs w:val="20"/>
        </w:rPr>
        <w:t>peserta konvensi pengungsi 1951</w:t>
      </w:r>
      <w:r w:rsidR="00B53236">
        <w:rPr>
          <w:rFonts w:ascii="Times New Roman" w:hAnsi="Times New Roman" w:cs="Times New Roman"/>
          <w:sz w:val="20"/>
          <w:szCs w:val="20"/>
        </w:rPr>
        <w:fldChar w:fldCharType="begin" w:fldLock="1"/>
      </w:r>
      <w:r w:rsidR="00CF0724">
        <w:rPr>
          <w:rFonts w:ascii="Times New Roman" w:hAnsi="Times New Roman" w:cs="Times New Roman"/>
          <w:sz w:val="20"/>
          <w:szCs w:val="20"/>
        </w:rPr>
        <w:instrText>ADDIN CSL_CITATION { "citationItems" : [ { "id" : "ITEM-1", "itemData" : { "author" : [ { "dropping-particle" : "", "family" : "Fachrurrahman", "given" : "Reza.", "non-dropping-particle" : "", "parse-names" : false, "suffix" : "" } ], "container-title" : "JOM fakultas hukum,", "id" : "ITEM-1", "issue" : "2", "issued" : { "date-parts" : [ [ "2016" ] ] }, "title" : "penerapan prinsip Non-refoulement terhadap pengungsi di indonesia sebagai negara yang bukan merupakan peserta konvensi genewa tahun 1951 mengenai status pengungsi", "type" : "article-journal", "volume" : "3" }, "uris" : [ "http://www.mendeley.com/documents/?uuid=ca69f6c3-7570-4e86-98a5-cfcb8f52efe3" ] } ], "mendeley" : { "formattedCitation" : "(Fachrurrahman 2016)", "plainTextFormattedCitation" : "(Fachrurrahman 2016)", "previouslyFormattedCitation" : "(Fachrurrahman 2016)" }, "properties" : { "noteIndex" : 0 }, "schema" : "https://github.com/citation-style-language/schema/raw/master/csl-citation.json" }</w:instrText>
      </w:r>
      <w:r w:rsidR="00B53236">
        <w:rPr>
          <w:rFonts w:ascii="Times New Roman" w:hAnsi="Times New Roman" w:cs="Times New Roman"/>
          <w:sz w:val="20"/>
          <w:szCs w:val="20"/>
        </w:rPr>
        <w:fldChar w:fldCharType="separate"/>
      </w:r>
      <w:r w:rsidR="00CF0724" w:rsidRPr="00CF0724">
        <w:rPr>
          <w:rFonts w:ascii="Times New Roman" w:hAnsi="Times New Roman" w:cs="Times New Roman"/>
          <w:noProof/>
          <w:sz w:val="20"/>
          <w:szCs w:val="20"/>
        </w:rPr>
        <w:t>(Fachrurrahman 2016)</w:t>
      </w:r>
      <w:r w:rsidR="00B53236">
        <w:rPr>
          <w:rFonts w:ascii="Times New Roman" w:hAnsi="Times New Roman" w:cs="Times New Roman"/>
          <w:sz w:val="20"/>
          <w:szCs w:val="20"/>
        </w:rPr>
        <w:fldChar w:fldCharType="end"/>
      </w:r>
      <w:r w:rsidR="00CF0724">
        <w:rPr>
          <w:rFonts w:ascii="Times New Roman" w:hAnsi="Times New Roman" w:cs="Times New Roman"/>
          <w:sz w:val="20"/>
          <w:szCs w:val="20"/>
        </w:rPr>
        <w:t>.</w:t>
      </w:r>
    </w:p>
    <w:p w:rsidR="009461C1" w:rsidRPr="009461C1" w:rsidRDefault="009461C1" w:rsidP="00E23C11">
      <w:pPr>
        <w:spacing w:after="0"/>
        <w:ind w:firstLine="567"/>
        <w:jc w:val="both"/>
        <w:rPr>
          <w:rFonts w:ascii="Times New Roman" w:hAnsi="Times New Roman" w:cs="Times New Roman"/>
          <w:sz w:val="20"/>
          <w:szCs w:val="20"/>
        </w:rPr>
      </w:pPr>
      <w:r w:rsidRPr="009461C1">
        <w:rPr>
          <w:rFonts w:ascii="Times New Roman" w:hAnsi="Times New Roman" w:cs="Times New Roman"/>
          <w:sz w:val="20"/>
          <w:szCs w:val="20"/>
        </w:rPr>
        <w:t xml:space="preserve">Konvensi pengungsi 1951 tidak di ratifikasi oleh Indonesia, oleh karena itu Indonesia membuat peraturan </w:t>
      </w:r>
      <w:r w:rsidR="001466DF" w:rsidRPr="009461C1">
        <w:rPr>
          <w:rFonts w:ascii="Times New Roman" w:hAnsi="Times New Roman" w:cs="Times New Roman"/>
          <w:sz w:val="20"/>
          <w:szCs w:val="20"/>
        </w:rPr>
        <w:t xml:space="preserve">Presiden Nomor 125 Tahun 2016 </w:t>
      </w:r>
      <w:r w:rsidRPr="009461C1">
        <w:rPr>
          <w:rFonts w:ascii="Times New Roman" w:hAnsi="Times New Roman" w:cs="Times New Roman"/>
          <w:sz w:val="20"/>
          <w:szCs w:val="20"/>
        </w:rPr>
        <w:t xml:space="preserve">yang membahas mengenai penanganan pengungsi dari luar negeri. Peraturan tersebut direalisasikan pada komitmen negara dalam melaksanakan ketentuan Pasal 27 Ayat (2) mengenai Undang-Undang nomor 37 tahun 1999 tentang Hubungan Luar Negeri, dalam mengenai masalah mengenai pengungsi seperti komitmen untuk melindungi hak asasi manusia dan menghormatinya. Peraturan Presiden </w:t>
      </w:r>
      <w:r w:rsidR="001466DF">
        <w:rPr>
          <w:rFonts w:ascii="Times New Roman" w:hAnsi="Times New Roman" w:cs="Times New Roman"/>
          <w:sz w:val="20"/>
          <w:szCs w:val="20"/>
        </w:rPr>
        <w:t>N</w:t>
      </w:r>
      <w:r w:rsidRPr="009461C1">
        <w:rPr>
          <w:rFonts w:ascii="Times New Roman" w:hAnsi="Times New Roman" w:cs="Times New Roman"/>
          <w:sz w:val="20"/>
          <w:szCs w:val="20"/>
        </w:rPr>
        <w:t>o 125 tahun 2016, menjelaskan bahwa penanganan pengungsi ditangani secara langsung oleh Kementerian yang mengurus pemerintah dalam bid</w:t>
      </w:r>
      <w:r w:rsidR="00CF0724">
        <w:rPr>
          <w:rFonts w:ascii="Times New Roman" w:hAnsi="Times New Roman" w:cs="Times New Roman"/>
          <w:sz w:val="20"/>
          <w:szCs w:val="20"/>
        </w:rPr>
        <w:t>ang politik, hukum dan keamanan</w:t>
      </w:r>
      <w:r w:rsidR="00B53236">
        <w:rPr>
          <w:rFonts w:ascii="Times New Roman" w:hAnsi="Times New Roman" w:cs="Times New Roman"/>
          <w:sz w:val="20"/>
          <w:szCs w:val="20"/>
        </w:rPr>
        <w:fldChar w:fldCharType="begin" w:fldLock="1"/>
      </w:r>
      <w:r w:rsidR="00CF0724">
        <w:rPr>
          <w:rFonts w:ascii="Times New Roman" w:hAnsi="Times New Roman" w:cs="Times New Roman"/>
          <w:sz w:val="20"/>
          <w:szCs w:val="20"/>
        </w:rPr>
        <w:instrText>ADDIN CSL_CITATION { "citationItems" : [ { "id" : "ITEM-1", "itemData" : { "author" : [ { "dropping-particle" : "", "family" : "Primawardani", "given" : "Yuliana", "non-dropping-particle" : "", "parse-names" : false, "suffix" : "" } ], "container-title" : "JIKH", "id" : "ITEM-1", "issue" : "2", "issued" : { "date-parts" : [ [ "2018" ] ] }, "title" : "penanganan pengungsi dari luar negeri oleh petugas detensi imigrasi di provinsi sulawesi selatan", "type" : "article-journal", "volume" : "12" }, "uris" : [ "http://www.mendeley.com/documents/?uuid=66fa47c7-3a95-4611-b9e8-0f7f207e3bea" ] } ], "mendeley" : { "formattedCitation" : "(Primawardani 2018)", "plainTextFormattedCitation" : "(Primawardani 2018)", "previouslyFormattedCitation" : "(Primawardani 2018)" }, "properties" : { "noteIndex" : 0 }, "schema" : "https://github.com/citation-style-language/schema/raw/master/csl-citation.json" }</w:instrText>
      </w:r>
      <w:r w:rsidR="00B53236">
        <w:rPr>
          <w:rFonts w:ascii="Times New Roman" w:hAnsi="Times New Roman" w:cs="Times New Roman"/>
          <w:sz w:val="20"/>
          <w:szCs w:val="20"/>
        </w:rPr>
        <w:fldChar w:fldCharType="separate"/>
      </w:r>
      <w:r w:rsidR="00CF0724" w:rsidRPr="00CF0724">
        <w:rPr>
          <w:rFonts w:ascii="Times New Roman" w:hAnsi="Times New Roman" w:cs="Times New Roman"/>
          <w:noProof/>
          <w:sz w:val="20"/>
          <w:szCs w:val="20"/>
        </w:rPr>
        <w:t>(Primawardani 2018)</w:t>
      </w:r>
      <w:r w:rsidR="00B53236">
        <w:rPr>
          <w:rFonts w:ascii="Times New Roman" w:hAnsi="Times New Roman" w:cs="Times New Roman"/>
          <w:sz w:val="20"/>
          <w:szCs w:val="20"/>
        </w:rPr>
        <w:fldChar w:fldCharType="end"/>
      </w:r>
      <w:r w:rsidR="00CF0724">
        <w:rPr>
          <w:rFonts w:ascii="Times New Roman" w:hAnsi="Times New Roman" w:cs="Times New Roman"/>
          <w:sz w:val="20"/>
          <w:szCs w:val="20"/>
        </w:rPr>
        <w:t>.</w:t>
      </w:r>
    </w:p>
    <w:p w:rsidR="009461C1" w:rsidRPr="009461C1" w:rsidRDefault="009461C1" w:rsidP="00E23C11">
      <w:pPr>
        <w:spacing w:after="0"/>
        <w:ind w:firstLine="567"/>
        <w:jc w:val="both"/>
        <w:rPr>
          <w:rFonts w:ascii="Times New Roman" w:hAnsi="Times New Roman" w:cs="Times New Roman"/>
          <w:sz w:val="20"/>
          <w:szCs w:val="20"/>
        </w:rPr>
      </w:pPr>
      <w:r w:rsidRPr="009461C1">
        <w:rPr>
          <w:rFonts w:ascii="Times New Roman" w:hAnsi="Times New Roman" w:cs="Times New Roman"/>
          <w:sz w:val="20"/>
          <w:szCs w:val="20"/>
        </w:rPr>
        <w:t xml:space="preserve">Dalam menangani masalah pengungsi, Indonesia bekerjasama antara pemerintah pusat dengan PBB melalui UNHCR di Indonesia dan organisasi yang mememiliki keterkaitan dalam bidang kemanusiaan yang memiliki perjanjian dengan pemerintah pusat. Terdapat beberapa kementerian yang bertanggungjawab mengenai penanganan masalah pengungsi diantaranya Kementerian </w:t>
      </w:r>
      <w:r w:rsidR="001466DF" w:rsidRPr="009461C1">
        <w:rPr>
          <w:rFonts w:ascii="Times New Roman" w:hAnsi="Times New Roman" w:cs="Times New Roman"/>
          <w:sz w:val="20"/>
          <w:szCs w:val="20"/>
        </w:rPr>
        <w:t xml:space="preserve">Koordinator Politik, Hukum, Dan Keamanan </w:t>
      </w:r>
      <w:r w:rsidRPr="009461C1">
        <w:rPr>
          <w:rFonts w:ascii="Times New Roman" w:hAnsi="Times New Roman" w:cs="Times New Roman"/>
          <w:sz w:val="20"/>
          <w:szCs w:val="20"/>
        </w:rPr>
        <w:t xml:space="preserve">(yang selanjutnya disebut KOPOLHUKAM), </w:t>
      </w:r>
      <w:r w:rsidR="001466DF" w:rsidRPr="009461C1">
        <w:rPr>
          <w:rFonts w:ascii="Times New Roman" w:hAnsi="Times New Roman" w:cs="Times New Roman"/>
          <w:sz w:val="20"/>
          <w:szCs w:val="20"/>
        </w:rPr>
        <w:t>Kementrian Hukum Dan Hak Asasi Manusia Serta Kementrian Luar Negeri.</w:t>
      </w:r>
      <w:r w:rsidRPr="009461C1">
        <w:rPr>
          <w:rFonts w:ascii="Times New Roman" w:hAnsi="Times New Roman" w:cs="Times New Roman"/>
          <w:sz w:val="20"/>
          <w:szCs w:val="20"/>
        </w:rPr>
        <w:t xml:space="preserve"> Penanganan mengenai pengungsi yang berkaitan dengan penemuan, penampungan, pengamanan, pengawasan keimigrasian dilakukan oleh MENKOPOLHUKAM. Dalam hal ini perumusan kebijakan akan mendapat pertimbangan dari </w:t>
      </w:r>
      <w:r w:rsidR="001927FC" w:rsidRPr="009461C1">
        <w:rPr>
          <w:rFonts w:ascii="Times New Roman" w:hAnsi="Times New Roman" w:cs="Times New Roman"/>
          <w:sz w:val="20"/>
          <w:szCs w:val="20"/>
        </w:rPr>
        <w:t>Menteri Luar Negeri.</w:t>
      </w:r>
    </w:p>
    <w:p w:rsidR="009461C1" w:rsidRPr="009461C1" w:rsidRDefault="009461C1" w:rsidP="00E23C11">
      <w:pPr>
        <w:spacing w:after="0"/>
        <w:ind w:firstLine="567"/>
        <w:jc w:val="both"/>
        <w:rPr>
          <w:rFonts w:ascii="Times New Roman" w:hAnsi="Times New Roman" w:cs="Times New Roman"/>
          <w:sz w:val="20"/>
          <w:szCs w:val="20"/>
        </w:rPr>
      </w:pPr>
      <w:r w:rsidRPr="009461C1">
        <w:rPr>
          <w:rFonts w:ascii="Times New Roman" w:hAnsi="Times New Roman" w:cs="Times New Roman"/>
          <w:sz w:val="20"/>
          <w:szCs w:val="20"/>
        </w:rPr>
        <w:t xml:space="preserve">Menteri Luar Negeri bekerjasama dengan organisasi Internasional dalam hal pengungsi, organisasi trsebut yaitu </w:t>
      </w:r>
      <w:r w:rsidRPr="004B5A26">
        <w:rPr>
          <w:rFonts w:ascii="Times New Roman" w:hAnsi="Times New Roman" w:cs="Times New Roman"/>
          <w:i/>
          <w:sz w:val="20"/>
          <w:szCs w:val="20"/>
        </w:rPr>
        <w:t>United Nations High Commissioner for Refugees</w:t>
      </w:r>
      <w:r w:rsidRPr="009461C1">
        <w:rPr>
          <w:rFonts w:ascii="Times New Roman" w:hAnsi="Times New Roman" w:cs="Times New Roman"/>
          <w:sz w:val="20"/>
          <w:szCs w:val="20"/>
        </w:rPr>
        <w:t xml:space="preserve"> ( yang selanjutnya disebut UNHCR) yang memiliki tugas secara langsung dalam menangani pengungsi, pencari suaka, orang-orang yang tidak memiliki status kewarganegaraan yang tetap dan pengungsi internal. Selain memiliki tugas tersebut, UNHCR juga memiliki tugas untuk menentukan status pengungsi, mengurus hubungan dengan pemerintah dan melakukan peningkatan kerjasama yang berbasis komunitas, solusi komprehensif dan memastikan tidak ada warga yang tidak memiliki status kewarganegaraan</w:t>
      </w:r>
      <w:r w:rsidR="00B53236">
        <w:rPr>
          <w:rFonts w:ascii="Times New Roman" w:hAnsi="Times New Roman" w:cs="Times New Roman"/>
          <w:sz w:val="20"/>
          <w:szCs w:val="20"/>
        </w:rPr>
        <w:fldChar w:fldCharType="begin" w:fldLock="1"/>
      </w:r>
      <w:r w:rsidR="00CF0724">
        <w:rPr>
          <w:rFonts w:ascii="Times New Roman" w:hAnsi="Times New Roman" w:cs="Times New Roman"/>
          <w:sz w:val="20"/>
          <w:szCs w:val="20"/>
        </w:rPr>
        <w:instrText>ADDIN CSL_CITATION { "citationItems" : [ { "id" : "ITEM-1", "itemData" : { "author" : [ { "dropping-particle" : "", "family" : "Rachman", "given" : "Mohamad iqbal Jamilurir", "non-dropping-particle" : "", "parse-names" : false, "suffix" : "" } ], "container-title" : "Jurist-Diction", "id" : "ITEM-1", "issue" : "3", "issued" : { "date-parts" : [ [ "2018" ] ] }, "title" : "kerjasama indonesia dengan lembaga-lembaga terkait dalam penanganan pengungsi", "type" : "article-journal", "volume" : "1" }, "uris" : [ "http://www.mendeley.com/documents/?uuid=4f729095-dd1e-4f29-ad98-d52038eda103" ] } ], "mendeley" : { "formattedCitation" : "(Rachman 2018)", "plainTextFormattedCitation" : "(Rachman 2018)", "previouslyFormattedCitation" : "(Rachman 2018)" }, "properties" : { "noteIndex" : 0 }, "schema" : "https://github.com/citation-style-language/schema/raw/master/csl-citation.json" }</w:instrText>
      </w:r>
      <w:r w:rsidR="00B53236">
        <w:rPr>
          <w:rFonts w:ascii="Times New Roman" w:hAnsi="Times New Roman" w:cs="Times New Roman"/>
          <w:sz w:val="20"/>
          <w:szCs w:val="20"/>
        </w:rPr>
        <w:fldChar w:fldCharType="separate"/>
      </w:r>
      <w:r w:rsidR="00CF0724" w:rsidRPr="00CF0724">
        <w:rPr>
          <w:rFonts w:ascii="Times New Roman" w:hAnsi="Times New Roman" w:cs="Times New Roman"/>
          <w:noProof/>
          <w:sz w:val="20"/>
          <w:szCs w:val="20"/>
        </w:rPr>
        <w:t>(Rachman 2018)</w:t>
      </w:r>
      <w:r w:rsidR="00B53236">
        <w:rPr>
          <w:rFonts w:ascii="Times New Roman" w:hAnsi="Times New Roman" w:cs="Times New Roman"/>
          <w:sz w:val="20"/>
          <w:szCs w:val="20"/>
        </w:rPr>
        <w:fldChar w:fldCharType="end"/>
      </w:r>
      <w:r w:rsidRPr="009461C1">
        <w:rPr>
          <w:rFonts w:ascii="Times New Roman" w:hAnsi="Times New Roman" w:cs="Times New Roman"/>
          <w:sz w:val="20"/>
          <w:szCs w:val="20"/>
        </w:rPr>
        <w:t>.</w:t>
      </w:r>
    </w:p>
    <w:p w:rsidR="009461C1" w:rsidRPr="009461C1" w:rsidRDefault="00891C2C" w:rsidP="00E23C11">
      <w:pPr>
        <w:spacing w:after="0"/>
        <w:ind w:firstLine="567"/>
        <w:jc w:val="both"/>
        <w:rPr>
          <w:rFonts w:ascii="Times New Roman" w:hAnsi="Times New Roman" w:cs="Times New Roman"/>
          <w:sz w:val="20"/>
          <w:szCs w:val="20"/>
        </w:rPr>
      </w:pPr>
      <w:r w:rsidRPr="00C020A6">
        <w:rPr>
          <w:rFonts w:ascii="Times New Roman" w:eastAsia="Times New Roman" w:hAnsi="Times New Roman" w:cs="Times New Roman"/>
          <w:i/>
          <w:sz w:val="20"/>
          <w:szCs w:val="20"/>
          <w:lang w:eastAsia="id-ID"/>
        </w:rPr>
        <w:lastRenderedPageBreak/>
        <w:t>United Nations High Commissioner for Refugees</w:t>
      </w:r>
      <w:r w:rsidRPr="00C020A6">
        <w:rPr>
          <w:rFonts w:ascii="Times New Roman" w:eastAsia="Times New Roman" w:hAnsi="Times New Roman" w:cs="Times New Roman"/>
          <w:sz w:val="20"/>
          <w:szCs w:val="20"/>
          <w:lang w:eastAsia="id-ID"/>
        </w:rPr>
        <w:t xml:space="preserve"> (yang selanjutnya disebut </w:t>
      </w:r>
      <w:r w:rsidR="009461C1" w:rsidRPr="00C020A6">
        <w:rPr>
          <w:rFonts w:ascii="Times New Roman" w:hAnsi="Times New Roman" w:cs="Times New Roman"/>
          <w:sz w:val="20"/>
          <w:szCs w:val="20"/>
        </w:rPr>
        <w:t>UNHCR</w:t>
      </w:r>
      <w:r w:rsidRPr="00C020A6">
        <w:rPr>
          <w:rFonts w:ascii="Times New Roman" w:hAnsi="Times New Roman" w:cs="Times New Roman"/>
          <w:sz w:val="20"/>
          <w:szCs w:val="20"/>
        </w:rPr>
        <w:t>)</w:t>
      </w:r>
      <w:r w:rsidR="009461C1" w:rsidRPr="00C020A6">
        <w:rPr>
          <w:rFonts w:ascii="Times New Roman" w:hAnsi="Times New Roman" w:cs="Times New Roman"/>
          <w:sz w:val="20"/>
          <w:szCs w:val="20"/>
        </w:rPr>
        <w:t xml:space="preserve"> dan </w:t>
      </w:r>
      <w:r w:rsidRPr="00C020A6">
        <w:rPr>
          <w:rFonts w:ascii="Times New Roman" w:eastAsia="Times New Roman" w:hAnsi="Times New Roman" w:cs="Times New Roman"/>
          <w:i/>
          <w:sz w:val="20"/>
          <w:szCs w:val="20"/>
          <w:lang w:eastAsia="id-ID"/>
        </w:rPr>
        <w:t>International Organisation for Migration</w:t>
      </w:r>
      <w:r w:rsidRPr="00C020A6">
        <w:rPr>
          <w:rFonts w:ascii="Times New Roman" w:eastAsia="Times New Roman" w:hAnsi="Times New Roman" w:cs="Times New Roman"/>
          <w:sz w:val="20"/>
          <w:szCs w:val="20"/>
          <w:lang w:eastAsia="id-ID"/>
        </w:rPr>
        <w:t xml:space="preserve"> (yang selanjutnya disebut </w:t>
      </w:r>
      <w:r w:rsidR="009461C1" w:rsidRPr="00C020A6">
        <w:rPr>
          <w:rFonts w:ascii="Times New Roman" w:hAnsi="Times New Roman" w:cs="Times New Roman"/>
          <w:sz w:val="20"/>
          <w:szCs w:val="20"/>
        </w:rPr>
        <w:t>IO</w:t>
      </w:r>
      <w:r w:rsidR="006D25AF" w:rsidRPr="00C020A6">
        <w:rPr>
          <w:rFonts w:ascii="Times New Roman" w:hAnsi="Times New Roman" w:cs="Times New Roman"/>
          <w:sz w:val="20"/>
          <w:szCs w:val="20"/>
        </w:rPr>
        <w:t>M</w:t>
      </w:r>
      <w:r w:rsidRPr="00C020A6">
        <w:rPr>
          <w:rFonts w:ascii="Times New Roman" w:hAnsi="Times New Roman" w:cs="Times New Roman"/>
          <w:sz w:val="20"/>
          <w:szCs w:val="20"/>
        </w:rPr>
        <w:t>)</w:t>
      </w:r>
      <w:r w:rsidR="006D25AF" w:rsidRPr="00C020A6">
        <w:rPr>
          <w:rFonts w:ascii="Times New Roman" w:hAnsi="Times New Roman" w:cs="Times New Roman"/>
          <w:sz w:val="20"/>
          <w:szCs w:val="20"/>
        </w:rPr>
        <w:t xml:space="preserve"> </w:t>
      </w:r>
      <w:r w:rsidR="009461C1" w:rsidRPr="00C020A6">
        <w:rPr>
          <w:rFonts w:ascii="Times New Roman" w:hAnsi="Times New Roman" w:cs="Times New Roman"/>
          <w:sz w:val="20"/>
          <w:szCs w:val="20"/>
        </w:rPr>
        <w:t>menyediakan bantuan bagi para pengungsi dari Myanmar, bantuan bagi para pengungsi terebut difasilitasi oleh Ditjen Migrasi Republik Indonesia yang diantaranya merupakan bantuan seperti bahan-bahan pokok pangan, air, tempat untuk berlindung (</w:t>
      </w:r>
      <w:r w:rsidR="009461C1" w:rsidRPr="00C020A6">
        <w:rPr>
          <w:rFonts w:ascii="Times New Roman" w:hAnsi="Times New Roman" w:cs="Times New Roman"/>
          <w:i/>
          <w:sz w:val="20"/>
          <w:szCs w:val="20"/>
        </w:rPr>
        <w:t>camp</w:t>
      </w:r>
      <w:r w:rsidR="009461C1" w:rsidRPr="00C020A6">
        <w:rPr>
          <w:rFonts w:ascii="Times New Roman" w:hAnsi="Times New Roman" w:cs="Times New Roman"/>
          <w:sz w:val="20"/>
          <w:szCs w:val="20"/>
        </w:rPr>
        <w:t>), bahan sandang dan juga layanan kesehatan, yang dalam hal ini juga memastikan keamanan dan perlindungan kepada pengungsi. UNHCR memiliki peran sebagai inisiator di Indonesia, hal tersebut terlihat ketika imigran ilegal Myanmar datang ke Indonesia, sekitar akhir tahun 2008</w:t>
      </w:r>
      <w:r w:rsidR="006001CC" w:rsidRPr="00C020A6">
        <w:rPr>
          <w:rFonts w:ascii="Times New Roman" w:hAnsi="Times New Roman" w:cs="Times New Roman"/>
          <w:sz w:val="20"/>
          <w:szCs w:val="20"/>
        </w:rPr>
        <w:fldChar w:fldCharType="begin" w:fldLock="1"/>
      </w:r>
      <w:r w:rsidR="006001CC" w:rsidRPr="00C020A6">
        <w:rPr>
          <w:rFonts w:ascii="Times New Roman" w:hAnsi="Times New Roman" w:cs="Times New Roman"/>
          <w:sz w:val="20"/>
          <w:szCs w:val="20"/>
        </w:rPr>
        <w:instrText>ADDIN CSL_CITATION { "citationItems" : [ { "id" : "ITEM-1", "itemData" : { "URL" : "http://www.academia.edu/3774645/peran-unhcr-dalam-melindungi-pengungsi-di-indonesia", "accessed" : { "date-parts" : [ [ "2019", "9", "20" ] ] }, "author" : [ { "dropping-particle" : "", "family" : "Harahap", "given" : "Hanief", "non-dropping-particle" : "", "parse-names" : false, "suffix" : "" } ], "container-title" : "academia", "id" : "ITEM-1", "issued" : { "date-parts" : [ [ "2017" ] ] }, "title" : "peranan UNHCR dalam melindungi pengungsi Indonesia.", "type" : "webpage" }, "uris" : [ "http://www.mendeley.com/documents/?uuid=373d8670-f548-422c-8199-ff61bd98423c" ] } ], "mendeley" : { "formattedCitation" : "(Harahap 2017)", "plainTextFormattedCitation" : "(Harahap 2017)", "previouslyFormattedCitation" : "(Harahap 2017)" }, "properties" : { "noteIndex" : 0 }, "schema" : "https://github.com/citation-style-language/schema/raw/master/csl-citation.json" }</w:instrText>
      </w:r>
      <w:r w:rsidR="006001CC" w:rsidRPr="00C020A6">
        <w:rPr>
          <w:rFonts w:ascii="Times New Roman" w:hAnsi="Times New Roman" w:cs="Times New Roman"/>
          <w:sz w:val="20"/>
          <w:szCs w:val="20"/>
        </w:rPr>
        <w:fldChar w:fldCharType="separate"/>
      </w:r>
      <w:r w:rsidR="006001CC" w:rsidRPr="00C020A6">
        <w:rPr>
          <w:rFonts w:ascii="Times New Roman" w:hAnsi="Times New Roman" w:cs="Times New Roman"/>
          <w:noProof/>
          <w:sz w:val="20"/>
          <w:szCs w:val="20"/>
        </w:rPr>
        <w:t>(Harahap 2017)</w:t>
      </w:r>
      <w:r w:rsidR="006001CC" w:rsidRPr="00C020A6">
        <w:rPr>
          <w:rFonts w:ascii="Times New Roman" w:hAnsi="Times New Roman" w:cs="Times New Roman"/>
          <w:sz w:val="20"/>
          <w:szCs w:val="20"/>
        </w:rPr>
        <w:fldChar w:fldCharType="end"/>
      </w:r>
      <w:r w:rsidR="009461C1" w:rsidRPr="00C020A6">
        <w:rPr>
          <w:rFonts w:ascii="Times New Roman" w:hAnsi="Times New Roman" w:cs="Times New Roman"/>
          <w:sz w:val="20"/>
          <w:szCs w:val="20"/>
        </w:rPr>
        <w:t>.</w:t>
      </w:r>
      <w:r w:rsidR="006D25AF" w:rsidRPr="00C020A6">
        <w:rPr>
          <w:rFonts w:ascii="Times New Roman" w:hAnsi="Times New Roman" w:cs="Times New Roman"/>
          <w:sz w:val="20"/>
          <w:szCs w:val="20"/>
        </w:rPr>
        <w:t xml:space="preserve"> </w:t>
      </w:r>
      <w:r w:rsidR="006D25AF">
        <w:rPr>
          <w:rFonts w:ascii="Times New Roman" w:hAnsi="Times New Roman" w:cs="Times New Roman"/>
          <w:sz w:val="20"/>
          <w:szCs w:val="20"/>
        </w:rPr>
        <w:t>I</w:t>
      </w:r>
      <w:r w:rsidR="009461C1" w:rsidRPr="009461C1">
        <w:rPr>
          <w:rFonts w:ascii="Times New Roman" w:hAnsi="Times New Roman" w:cs="Times New Roman"/>
          <w:sz w:val="20"/>
          <w:szCs w:val="20"/>
        </w:rPr>
        <w:t>ndonesia bukan termasuk negara yang ikut menandatangani perjanjian-perjanjian mengenai pengungsi dalam konvensi 1951, tetapi UNHCR tetap memberikan bantuan di Indonesia karena UNHCR bertanggungjawab secara langsung mengenai fasilita</w:t>
      </w:r>
      <w:r w:rsidR="00CF0724">
        <w:rPr>
          <w:rFonts w:ascii="Times New Roman" w:hAnsi="Times New Roman" w:cs="Times New Roman"/>
          <w:sz w:val="20"/>
          <w:szCs w:val="20"/>
        </w:rPr>
        <w:t xml:space="preserve">s yang di dapat oleh pengungsi </w:t>
      </w:r>
      <w:r w:rsidR="00B53236">
        <w:rPr>
          <w:rFonts w:ascii="Times New Roman" w:hAnsi="Times New Roman" w:cs="Times New Roman"/>
          <w:sz w:val="20"/>
          <w:szCs w:val="20"/>
        </w:rPr>
        <w:fldChar w:fldCharType="begin" w:fldLock="1"/>
      </w:r>
      <w:r w:rsidR="00CF0724">
        <w:rPr>
          <w:rFonts w:ascii="Times New Roman" w:hAnsi="Times New Roman" w:cs="Times New Roman"/>
          <w:sz w:val="20"/>
          <w:szCs w:val="20"/>
        </w:rPr>
        <w:instrText>ADDIN CSL_CITATION { "citationItems" : [ { "id" : "ITEM-1", "itemData" : { "URL" : "http://www.academia.edu/3774645/peran-unhcr-dalam-melindungi-pengungsi-di-indonesia", "accessed" : { "date-parts" : [ [ "2019", "9", "20" ] ] }, "author" : [ { "dropping-particle" : "", "family" : "Harahap", "given" : "Hanief", "non-dropping-particle" : "", "parse-names" : false, "suffix" : "" } ], "container-title" : "academia", "id" : "ITEM-1", "issued" : { "date-parts" : [ [ "2017" ] ] }, "title" : "peranan UNHCR dalam melindungi pengungsi Indonesia.", "type" : "webpage" }, "uris" : [ "http://www.mendeley.com/documents/?uuid=373d8670-f548-422c-8199-ff61bd98423c" ] } ], "mendeley" : { "formattedCitation" : "(Harahap 2017)", "plainTextFormattedCitation" : "(Harahap 2017)", "previouslyFormattedCitation" : "(Harahap 2017)" }, "properties" : { "noteIndex" : 0 }, "schema" : "https://github.com/citation-style-language/schema/raw/master/csl-citation.json" }</w:instrText>
      </w:r>
      <w:r w:rsidR="00B53236">
        <w:rPr>
          <w:rFonts w:ascii="Times New Roman" w:hAnsi="Times New Roman" w:cs="Times New Roman"/>
          <w:sz w:val="20"/>
          <w:szCs w:val="20"/>
        </w:rPr>
        <w:fldChar w:fldCharType="separate"/>
      </w:r>
      <w:r w:rsidR="00CF0724" w:rsidRPr="00CF0724">
        <w:rPr>
          <w:rFonts w:ascii="Times New Roman" w:hAnsi="Times New Roman" w:cs="Times New Roman"/>
          <w:noProof/>
          <w:sz w:val="20"/>
          <w:szCs w:val="20"/>
        </w:rPr>
        <w:t>(Harahap 2017)</w:t>
      </w:r>
      <w:r w:rsidR="00B53236">
        <w:rPr>
          <w:rFonts w:ascii="Times New Roman" w:hAnsi="Times New Roman" w:cs="Times New Roman"/>
          <w:sz w:val="20"/>
          <w:szCs w:val="20"/>
        </w:rPr>
        <w:fldChar w:fldCharType="end"/>
      </w:r>
      <w:r w:rsidR="009461C1" w:rsidRPr="009461C1">
        <w:rPr>
          <w:rFonts w:ascii="Times New Roman" w:hAnsi="Times New Roman" w:cs="Times New Roman"/>
          <w:sz w:val="20"/>
          <w:szCs w:val="20"/>
        </w:rPr>
        <w:t>.</w:t>
      </w:r>
    </w:p>
    <w:p w:rsidR="009461C1" w:rsidRPr="009461C1" w:rsidRDefault="009461C1" w:rsidP="00E23C11">
      <w:pPr>
        <w:spacing w:after="0"/>
        <w:ind w:firstLine="567"/>
        <w:jc w:val="both"/>
        <w:rPr>
          <w:rFonts w:ascii="Times New Roman" w:hAnsi="Times New Roman" w:cs="Times New Roman"/>
          <w:sz w:val="20"/>
          <w:szCs w:val="20"/>
        </w:rPr>
      </w:pPr>
      <w:r w:rsidRPr="009461C1">
        <w:rPr>
          <w:rFonts w:ascii="Times New Roman" w:hAnsi="Times New Roman" w:cs="Times New Roman"/>
          <w:sz w:val="20"/>
          <w:szCs w:val="20"/>
        </w:rPr>
        <w:t>UNHCR telah mencatat jumlah pengungsi anak yaitu 2507 pengungsi anak yang dimana 798 diantaranya merupakan pen</w:t>
      </w:r>
      <w:r w:rsidR="00CF0724">
        <w:rPr>
          <w:rFonts w:ascii="Times New Roman" w:hAnsi="Times New Roman" w:cs="Times New Roman"/>
          <w:sz w:val="20"/>
          <w:szCs w:val="20"/>
        </w:rPr>
        <w:t>gungsi anak tanpa pendamping</w:t>
      </w:r>
      <w:r w:rsidR="00B53236">
        <w:rPr>
          <w:rFonts w:ascii="Times New Roman" w:hAnsi="Times New Roman" w:cs="Times New Roman"/>
          <w:sz w:val="20"/>
          <w:szCs w:val="20"/>
        </w:rPr>
        <w:fldChar w:fldCharType="begin" w:fldLock="1"/>
      </w:r>
      <w:r w:rsidR="00CF0724">
        <w:rPr>
          <w:rFonts w:ascii="Times New Roman" w:hAnsi="Times New Roman" w:cs="Times New Roman"/>
          <w:sz w:val="20"/>
          <w:szCs w:val="20"/>
        </w:rPr>
        <w:instrText>ADDIN CSL_CITATION { "citationItems" : [ { "id" : "ITEM-1", "itemData" : { "URL" : "www.suaka.or.id", "accessed" : { "date-parts" : [ [ "2019", "9", "22" ] ] }, "author" : [ { "dropping-particle" : "", "family" : "Suaka", "given" : "", "non-dropping-particle" : "", "parse-names" : false, "suffix" : "" } ], "container-title" : "suaka", "id" : "ITEM-1", "issued" : { "date-parts" : [ [ "2019" ] ] }, "title" : "Refugees and asylum seekers in indonesia.", "type" : "webpage" }, "uris" : [ "http://www.mendeley.com/documents/?uuid=6519d41b-f833-45f8-90fd-04fe9e059d7c" ] } ], "mendeley" : { "formattedCitation" : "(Suaka 2019)", "plainTextFormattedCitation" : "(Suaka 2019)", "previouslyFormattedCitation" : "(Suaka 2019)" }, "properties" : { "noteIndex" : 0 }, "schema" : "https://github.com/citation-style-language/schema/raw/master/csl-citation.json" }</w:instrText>
      </w:r>
      <w:r w:rsidR="00B53236">
        <w:rPr>
          <w:rFonts w:ascii="Times New Roman" w:hAnsi="Times New Roman" w:cs="Times New Roman"/>
          <w:sz w:val="20"/>
          <w:szCs w:val="20"/>
        </w:rPr>
        <w:fldChar w:fldCharType="separate"/>
      </w:r>
      <w:r w:rsidR="00CF0724" w:rsidRPr="00CF0724">
        <w:rPr>
          <w:rFonts w:ascii="Times New Roman" w:hAnsi="Times New Roman" w:cs="Times New Roman"/>
          <w:noProof/>
          <w:sz w:val="20"/>
          <w:szCs w:val="20"/>
        </w:rPr>
        <w:t>(Suaka 2019)</w:t>
      </w:r>
      <w:r w:rsidR="00B53236">
        <w:rPr>
          <w:rFonts w:ascii="Times New Roman" w:hAnsi="Times New Roman" w:cs="Times New Roman"/>
          <w:sz w:val="20"/>
          <w:szCs w:val="20"/>
        </w:rPr>
        <w:fldChar w:fldCharType="end"/>
      </w:r>
      <w:r w:rsidRPr="009461C1">
        <w:rPr>
          <w:rFonts w:ascii="Times New Roman" w:hAnsi="Times New Roman" w:cs="Times New Roman"/>
          <w:sz w:val="20"/>
          <w:szCs w:val="20"/>
        </w:rPr>
        <w:t>. Pengungsi anak dalam hal ini dilindungi oleh konvensi hak anak (</w:t>
      </w:r>
      <w:r w:rsidRPr="00CF0724">
        <w:rPr>
          <w:rFonts w:ascii="Times New Roman" w:hAnsi="Times New Roman" w:cs="Times New Roman"/>
          <w:i/>
          <w:sz w:val="20"/>
          <w:szCs w:val="20"/>
        </w:rPr>
        <w:t>CroC</w:t>
      </w:r>
      <w:r w:rsidRPr="009461C1">
        <w:rPr>
          <w:rFonts w:ascii="Times New Roman" w:hAnsi="Times New Roman" w:cs="Times New Roman"/>
          <w:sz w:val="20"/>
          <w:szCs w:val="20"/>
        </w:rPr>
        <w:t xml:space="preserve">) Pasal 22. Konvensi Hak Anak di Indonesia telah diratifikasi pada tahun 1990 melalui keputuan Presiden no 36 Tahun 1990 tentang pengesahan </w:t>
      </w:r>
      <w:r w:rsidRPr="00CF0724">
        <w:rPr>
          <w:rFonts w:ascii="Times New Roman" w:hAnsi="Times New Roman" w:cs="Times New Roman"/>
          <w:i/>
          <w:sz w:val="20"/>
          <w:szCs w:val="20"/>
        </w:rPr>
        <w:t>Convention on the Rights of the Child</w:t>
      </w:r>
      <w:r w:rsidRPr="009461C1">
        <w:rPr>
          <w:rFonts w:ascii="Times New Roman" w:hAnsi="Times New Roman" w:cs="Times New Roman"/>
          <w:sz w:val="20"/>
          <w:szCs w:val="20"/>
        </w:rPr>
        <w:t xml:space="preserve"> (konvensi tentang hak-hak anak).</w:t>
      </w:r>
    </w:p>
    <w:p w:rsidR="009461C1" w:rsidRPr="009461C1" w:rsidRDefault="009461C1" w:rsidP="00E23C11">
      <w:pPr>
        <w:spacing w:after="0"/>
        <w:ind w:firstLine="567"/>
        <w:jc w:val="both"/>
        <w:rPr>
          <w:rFonts w:ascii="Times New Roman" w:hAnsi="Times New Roman" w:cs="Times New Roman"/>
          <w:sz w:val="20"/>
          <w:szCs w:val="20"/>
        </w:rPr>
      </w:pPr>
      <w:r w:rsidRPr="009461C1">
        <w:rPr>
          <w:rFonts w:ascii="Times New Roman" w:hAnsi="Times New Roman" w:cs="Times New Roman"/>
          <w:sz w:val="20"/>
          <w:szCs w:val="20"/>
        </w:rPr>
        <w:t xml:space="preserve">Faktanya pengungsi anak di Indonesia yang tidak memiliki pendamping tidak bisa menikmati hak yang seharusnya mereka dapatkan dari Konvensi Hak Anak. </w:t>
      </w:r>
      <w:r w:rsidRPr="00C020A6">
        <w:rPr>
          <w:rFonts w:ascii="Times New Roman" w:hAnsi="Times New Roman" w:cs="Times New Roman"/>
          <w:sz w:val="20"/>
          <w:szCs w:val="20"/>
        </w:rPr>
        <w:t>Pada bulan januari 2017, terdapat 91 anak tanpa pendamping dari jumlah total 471 anak ditahan oleh otoritas</w:t>
      </w:r>
      <w:r w:rsidR="006001CC" w:rsidRPr="00C020A6">
        <w:rPr>
          <w:rFonts w:ascii="Times New Roman" w:hAnsi="Times New Roman" w:cs="Times New Roman"/>
          <w:sz w:val="20"/>
          <w:szCs w:val="20"/>
        </w:rPr>
        <w:t xml:space="preserve"> imigras</w:t>
      </w:r>
      <w:r w:rsidR="006001CC" w:rsidRPr="00C020A6">
        <w:rPr>
          <w:rFonts w:ascii="Times New Roman" w:hAnsi="Times New Roman" w:cs="Times New Roman"/>
          <w:sz w:val="20"/>
          <w:szCs w:val="20"/>
        </w:rPr>
        <w:fldChar w:fldCharType="begin" w:fldLock="1"/>
      </w:r>
      <w:r w:rsidR="00743984" w:rsidRPr="00C020A6">
        <w:rPr>
          <w:rFonts w:ascii="Times New Roman" w:hAnsi="Times New Roman" w:cs="Times New Roman"/>
          <w:sz w:val="20"/>
          <w:szCs w:val="20"/>
        </w:rPr>
        <w:instrText>ADDIN CSL_CITATION { "citationItems" : [ { "id" : "ITEM-1", "itemData" : { "author" : [ { "dropping-particle" : "", "family" : "Tobing", "given" : "Dio Herdiawan", "non-dropping-particle" : "", "parse-names" : false, "suffix" : "" } ], "container-title" : "the conversation", "id" : "ITEM-1", "issued" : { "date-parts" : [ [ "2018" ] ] }, "title" : "LSM dapat membantu pemerintah melindungi pengungsi anak", "type" : "webpage" }, "uris" : [ "http://www.mendeley.com/documents/?uuid=6f2356f9-9023-4248-a399-f67af18cc8ec" ] } ], "mendeley" : { "formattedCitation" : "(Tobing 2018)", "plainTextFormattedCitation" : "(Tobing 2018)", "previouslyFormattedCitation" : "(Tobing 2018)" }, "properties" : { "noteIndex" : 0 }, "schema" : "https://github.com/citation-style-language/schema/raw/master/csl-citation.json" }</w:instrText>
      </w:r>
      <w:r w:rsidR="006001CC" w:rsidRPr="00C020A6">
        <w:rPr>
          <w:rFonts w:ascii="Times New Roman" w:hAnsi="Times New Roman" w:cs="Times New Roman"/>
          <w:sz w:val="20"/>
          <w:szCs w:val="20"/>
        </w:rPr>
        <w:fldChar w:fldCharType="separate"/>
      </w:r>
      <w:r w:rsidR="006001CC" w:rsidRPr="00C020A6">
        <w:rPr>
          <w:rFonts w:ascii="Times New Roman" w:hAnsi="Times New Roman" w:cs="Times New Roman"/>
          <w:noProof/>
          <w:sz w:val="20"/>
          <w:szCs w:val="20"/>
        </w:rPr>
        <w:t>(Tobing 2018)</w:t>
      </w:r>
      <w:r w:rsidR="006001CC" w:rsidRPr="00C020A6">
        <w:rPr>
          <w:rFonts w:ascii="Times New Roman" w:hAnsi="Times New Roman" w:cs="Times New Roman"/>
          <w:sz w:val="20"/>
          <w:szCs w:val="20"/>
        </w:rPr>
        <w:fldChar w:fldCharType="end"/>
      </w:r>
      <w:r w:rsidRPr="00C020A6">
        <w:rPr>
          <w:rFonts w:ascii="Times New Roman" w:hAnsi="Times New Roman" w:cs="Times New Roman"/>
          <w:sz w:val="20"/>
          <w:szCs w:val="20"/>
        </w:rPr>
        <w:t>.</w:t>
      </w:r>
      <w:r w:rsidR="006D25AF" w:rsidRPr="009461C1">
        <w:rPr>
          <w:rFonts w:ascii="Times New Roman" w:hAnsi="Times New Roman" w:cs="Times New Roman"/>
          <w:sz w:val="20"/>
          <w:szCs w:val="20"/>
        </w:rPr>
        <w:t xml:space="preserve"> </w:t>
      </w:r>
      <w:r w:rsidR="006D25AF">
        <w:rPr>
          <w:rFonts w:ascii="Times New Roman" w:hAnsi="Times New Roman" w:cs="Times New Roman"/>
          <w:sz w:val="20"/>
          <w:szCs w:val="20"/>
        </w:rPr>
        <w:t>pe</w:t>
      </w:r>
      <w:r w:rsidRPr="009461C1">
        <w:rPr>
          <w:rFonts w:ascii="Times New Roman" w:hAnsi="Times New Roman" w:cs="Times New Roman"/>
          <w:sz w:val="20"/>
          <w:szCs w:val="20"/>
        </w:rPr>
        <w:t>ngungsi anak yang ditahan mengalami kondisi yang jauh lebih buruk dibandingkan anak-anak yang dihukum karena kegiatan kriminal. Anak-anak yang ditahan harusnya ditempatkan di lembaga khusus pembinaan anak (yang selanjutnya disebut LPKA) atau pusat penahanan remaja ( yang selanjutnya disebut LAPAS), pusat-pusat tersebut memberikan fasilitas seperti pendidikan, pelatihan keterampilan, dan pelatihan didalam tahanan. Status imigrasi pengungsi anak yang tidak jelas membuat mereka diperlakukan normal sebagai pengungsi dewasa lainnya, sehingga mereka di tahan di pusat tahanan yang s</w:t>
      </w:r>
      <w:r w:rsidR="00CF0724">
        <w:rPr>
          <w:rFonts w:ascii="Times New Roman" w:hAnsi="Times New Roman" w:cs="Times New Roman"/>
          <w:sz w:val="20"/>
          <w:szCs w:val="20"/>
        </w:rPr>
        <w:t>ama dengan orang dewasa lainnya</w:t>
      </w:r>
      <w:r w:rsidR="00B53236">
        <w:rPr>
          <w:rFonts w:ascii="Times New Roman" w:hAnsi="Times New Roman" w:cs="Times New Roman"/>
          <w:sz w:val="20"/>
          <w:szCs w:val="20"/>
        </w:rPr>
        <w:fldChar w:fldCharType="begin" w:fldLock="1"/>
      </w:r>
      <w:r w:rsidR="00CF0724">
        <w:rPr>
          <w:rFonts w:ascii="Times New Roman" w:hAnsi="Times New Roman" w:cs="Times New Roman"/>
          <w:sz w:val="20"/>
          <w:szCs w:val="20"/>
        </w:rPr>
        <w:instrText>ADDIN CSL_CITATION { "citationItems" : [ { "id" : "ITEM-1", "itemData" : { "author" : [ { "dropping-particle" : "", "family" : "Tobing", "given" : "Dio Herdiawan", "non-dropping-particle" : "", "parse-names" : false, "suffix" : "" } ], "container-title" : "the conversation", "id" : "ITEM-1", "issued" : { "date-parts" : [ [ "2018" ] ] }, "title" : "LSM dapat membantu pemerintah melindungi pengungsi anak", "type" : "webpage" }, "uris" : [ "http://www.mendeley.com/documents/?uuid=6f2356f9-9023-4248-a399-f67af18cc8ec" ] } ], "mendeley" : { "formattedCitation" : "(Tobing 2018)", "plainTextFormattedCitation" : "(Tobing 2018)", "previouslyFormattedCitation" : "(Tobing 2018)" }, "properties" : { "noteIndex" : 0 }, "schema" : "https://github.com/citation-style-language/schema/raw/master/csl-citation.json" }</w:instrText>
      </w:r>
      <w:r w:rsidR="00B53236">
        <w:rPr>
          <w:rFonts w:ascii="Times New Roman" w:hAnsi="Times New Roman" w:cs="Times New Roman"/>
          <w:sz w:val="20"/>
          <w:szCs w:val="20"/>
        </w:rPr>
        <w:fldChar w:fldCharType="separate"/>
      </w:r>
      <w:r w:rsidR="00CF0724" w:rsidRPr="00CF0724">
        <w:rPr>
          <w:rFonts w:ascii="Times New Roman" w:hAnsi="Times New Roman" w:cs="Times New Roman"/>
          <w:noProof/>
          <w:sz w:val="20"/>
          <w:szCs w:val="20"/>
        </w:rPr>
        <w:t>(Tobing 2018)</w:t>
      </w:r>
      <w:r w:rsidR="00B53236">
        <w:rPr>
          <w:rFonts w:ascii="Times New Roman" w:hAnsi="Times New Roman" w:cs="Times New Roman"/>
          <w:sz w:val="20"/>
          <w:szCs w:val="20"/>
        </w:rPr>
        <w:fldChar w:fldCharType="end"/>
      </w:r>
      <w:r w:rsidR="00CF0724">
        <w:rPr>
          <w:rFonts w:ascii="Times New Roman" w:hAnsi="Times New Roman" w:cs="Times New Roman"/>
          <w:sz w:val="20"/>
          <w:szCs w:val="20"/>
        </w:rPr>
        <w:t>.</w:t>
      </w:r>
    </w:p>
    <w:p w:rsidR="009461C1" w:rsidRPr="009461C1" w:rsidRDefault="009461C1" w:rsidP="00E23C11">
      <w:pPr>
        <w:spacing w:after="0"/>
        <w:ind w:firstLine="567"/>
        <w:jc w:val="both"/>
        <w:rPr>
          <w:rFonts w:ascii="Times New Roman" w:hAnsi="Times New Roman" w:cs="Times New Roman"/>
          <w:sz w:val="20"/>
          <w:szCs w:val="20"/>
        </w:rPr>
      </w:pPr>
      <w:r w:rsidRPr="009461C1">
        <w:rPr>
          <w:rFonts w:ascii="Times New Roman" w:hAnsi="Times New Roman" w:cs="Times New Roman"/>
          <w:sz w:val="20"/>
          <w:szCs w:val="20"/>
        </w:rPr>
        <w:t xml:space="preserve">Kedatangan pengungsi Rohingya di Indonesia dijadikan contoh sebagai pemahaman mengenai hak-hak yang didapatkan pengungsi dewasa maupun </w:t>
      </w:r>
      <w:r w:rsidRPr="009461C1">
        <w:rPr>
          <w:rFonts w:ascii="Times New Roman" w:hAnsi="Times New Roman" w:cs="Times New Roman"/>
          <w:sz w:val="20"/>
          <w:szCs w:val="20"/>
        </w:rPr>
        <w:lastRenderedPageBreak/>
        <w:t>pengungsi anak yang terdampar pada wilayah Indonesia. Dalam hal ini hak pengungsi anak yang berbeda dan mendapatkan perlakuan khusus juga ha</w:t>
      </w:r>
      <w:r w:rsidR="00CF0724">
        <w:rPr>
          <w:rFonts w:ascii="Times New Roman" w:hAnsi="Times New Roman" w:cs="Times New Roman"/>
          <w:sz w:val="20"/>
          <w:szCs w:val="20"/>
        </w:rPr>
        <w:t xml:space="preserve">rus diterima pengungsi lainnya </w:t>
      </w:r>
      <w:r w:rsidR="00B53236">
        <w:rPr>
          <w:rFonts w:ascii="Times New Roman" w:hAnsi="Times New Roman" w:cs="Times New Roman"/>
          <w:sz w:val="20"/>
          <w:szCs w:val="20"/>
        </w:rPr>
        <w:fldChar w:fldCharType="begin" w:fldLock="1"/>
      </w:r>
      <w:r w:rsidR="00CF0724">
        <w:rPr>
          <w:rFonts w:ascii="Times New Roman" w:hAnsi="Times New Roman" w:cs="Times New Roman"/>
          <w:sz w:val="20"/>
          <w:szCs w:val="20"/>
        </w:rPr>
        <w:instrText>ADDIN CSL_CITATION { "citationItems" : [ { "id" : "ITEM-1", "itemData" : { "author" : [ { "dropping-particle" : "", "family" : "Makarim", "given" : "Wibisono", "non-dropping-particle" : "", "parse-names" : false, "suffix" : "" } ], "container-title" : "majalah detik", "id" : "ITEM-1", "issued" : { "date-parts" : [ [ "2015" ] ] }, "publisher-place" : "jakarta", "title" : "dilema Rohingya", "type" : "article-magazine" }, "uris" : [ "http://www.mendeley.com/documents/?uuid=f9e7a0bf-2f22-4d31-8f02-694a9ed9b239" ] } ], "mendeley" : { "formattedCitation" : "(Makarim 2015)", "plainTextFormattedCitation" : "(Makarim 2015)", "previouslyFormattedCitation" : "(Makarim 2015)" }, "properties" : { "noteIndex" : 0 }, "schema" : "https://github.com/citation-style-language/schema/raw/master/csl-citation.json" }</w:instrText>
      </w:r>
      <w:r w:rsidR="00B53236">
        <w:rPr>
          <w:rFonts w:ascii="Times New Roman" w:hAnsi="Times New Roman" w:cs="Times New Roman"/>
          <w:sz w:val="20"/>
          <w:szCs w:val="20"/>
        </w:rPr>
        <w:fldChar w:fldCharType="separate"/>
      </w:r>
      <w:r w:rsidR="00CF0724" w:rsidRPr="00CF0724">
        <w:rPr>
          <w:rFonts w:ascii="Times New Roman" w:hAnsi="Times New Roman" w:cs="Times New Roman"/>
          <w:noProof/>
          <w:sz w:val="20"/>
          <w:szCs w:val="20"/>
        </w:rPr>
        <w:t>(Makarim 2015)</w:t>
      </w:r>
      <w:r w:rsidR="00B53236">
        <w:rPr>
          <w:rFonts w:ascii="Times New Roman" w:hAnsi="Times New Roman" w:cs="Times New Roman"/>
          <w:sz w:val="20"/>
          <w:szCs w:val="20"/>
        </w:rPr>
        <w:fldChar w:fldCharType="end"/>
      </w:r>
      <w:r w:rsidRPr="009461C1">
        <w:rPr>
          <w:rFonts w:ascii="Times New Roman" w:hAnsi="Times New Roman" w:cs="Times New Roman"/>
          <w:sz w:val="20"/>
          <w:szCs w:val="20"/>
        </w:rPr>
        <w:t>.</w:t>
      </w:r>
    </w:p>
    <w:p w:rsidR="009461C1" w:rsidRPr="009461C1" w:rsidRDefault="009461C1" w:rsidP="00E23C11">
      <w:pPr>
        <w:spacing w:after="0"/>
        <w:ind w:firstLine="567"/>
        <w:jc w:val="both"/>
        <w:rPr>
          <w:rFonts w:ascii="Times New Roman" w:hAnsi="Times New Roman" w:cs="Times New Roman"/>
          <w:sz w:val="20"/>
          <w:szCs w:val="20"/>
        </w:rPr>
      </w:pPr>
      <w:r w:rsidRPr="009461C1">
        <w:rPr>
          <w:rFonts w:ascii="Times New Roman" w:hAnsi="Times New Roman" w:cs="Times New Roman"/>
          <w:sz w:val="20"/>
          <w:szCs w:val="20"/>
        </w:rPr>
        <w:t xml:space="preserve">Meskipun Indonesia tidak meratifikasi konvensi Pengungsi 1951, akan tetapi Indonesia merupakan negara peserta konvensi hak anak, konvensi hak anak ini merupakan instrumen yang merumuskan prinsip-prinsip yang universal dan norma hukum mengenai kedudukan anak. Oleh karena itu, konvensi hak anak ini merupakan perjanjian internasional mengenai hak asasi manusia yang memasukkan hak sipil, hak politik, hak ekonomi dan hak budaya. Maka dalam hal perlindungan terhadap pengungsi anak, Indonesia harus mengacu pada konvensi hak-hak anak dalam memberikan perlindungan hukum terhadap pengungsi anak-anak yang ada di Indonesia. Maka dengan itu perlu diadakan pola pemahaman baru tentang Perlindungan Hukum Bagi Pengungsi Anak Rohingya Tanpa Pendamping di Indonesia yang berbasis dari aturan-aturan yang berlaku secara universal, sehingga dapat dijadikan acuan awal dalam melaksanakan perlindungan terhadap anak dalam rangka tanggung jawab negara bagi pengungsi anak yang ada di </w:t>
      </w:r>
      <w:r w:rsidR="00514732">
        <w:rPr>
          <w:rFonts w:ascii="Times New Roman" w:hAnsi="Times New Roman" w:cs="Times New Roman"/>
          <w:sz w:val="20"/>
          <w:szCs w:val="20"/>
        </w:rPr>
        <w:t>Indonesia.</w:t>
      </w:r>
    </w:p>
    <w:p w:rsidR="00E23C11" w:rsidRPr="00E23C11" w:rsidRDefault="009461C1" w:rsidP="00BD116D">
      <w:pPr>
        <w:spacing w:after="0"/>
        <w:ind w:firstLine="567"/>
        <w:jc w:val="both"/>
        <w:rPr>
          <w:rFonts w:ascii="Times New Roman" w:hAnsi="Times New Roman" w:cs="Times New Roman"/>
          <w:sz w:val="20"/>
          <w:szCs w:val="20"/>
        </w:rPr>
      </w:pPr>
      <w:r w:rsidRPr="009461C1">
        <w:rPr>
          <w:rFonts w:ascii="Times New Roman" w:hAnsi="Times New Roman" w:cs="Times New Roman"/>
          <w:sz w:val="20"/>
          <w:szCs w:val="20"/>
        </w:rPr>
        <w:t>Berdasarkan uraian latar belakang di atas maka dapat dirumuskan masalah penelitan yaitu: bagaimana perlindungan Indonesia terhadap para pengungsi anak Rohingya tanpa pendamping menurut hukum Internasional; dan bagaimana tanggungjawab Indonesia sebagai negara transit kepada para pengungsi anak Rohingya tanpa pendamping menurut hukum pengungsi Internasional</w:t>
      </w:r>
      <w:r w:rsidR="00514732">
        <w:rPr>
          <w:rFonts w:ascii="Times New Roman" w:hAnsi="Times New Roman" w:cs="Times New Roman"/>
          <w:sz w:val="20"/>
          <w:szCs w:val="20"/>
        </w:rPr>
        <w:t>.</w:t>
      </w:r>
    </w:p>
    <w:p w:rsidR="009461C1" w:rsidRPr="00E23C11" w:rsidRDefault="009461C1" w:rsidP="00E23C11">
      <w:pPr>
        <w:spacing w:before="240" w:after="0"/>
        <w:jc w:val="both"/>
        <w:rPr>
          <w:rFonts w:ascii="Times New Roman" w:hAnsi="Times New Roman" w:cs="Times New Roman"/>
          <w:b/>
          <w:sz w:val="20"/>
          <w:szCs w:val="20"/>
        </w:rPr>
      </w:pPr>
      <w:r w:rsidRPr="00E23C11">
        <w:rPr>
          <w:rFonts w:ascii="Times New Roman" w:hAnsi="Times New Roman" w:cs="Times New Roman"/>
          <w:b/>
          <w:sz w:val="20"/>
          <w:szCs w:val="20"/>
        </w:rPr>
        <w:t>METODE</w:t>
      </w:r>
    </w:p>
    <w:p w:rsidR="009461C1" w:rsidRPr="009461C1" w:rsidRDefault="009461C1" w:rsidP="00E23C11">
      <w:pPr>
        <w:spacing w:after="0"/>
        <w:ind w:firstLine="567"/>
        <w:jc w:val="both"/>
        <w:rPr>
          <w:rFonts w:ascii="Times New Roman" w:hAnsi="Times New Roman" w:cs="Times New Roman"/>
          <w:sz w:val="20"/>
          <w:szCs w:val="20"/>
        </w:rPr>
      </w:pPr>
      <w:r w:rsidRPr="009461C1">
        <w:rPr>
          <w:rFonts w:ascii="Times New Roman" w:hAnsi="Times New Roman" w:cs="Times New Roman"/>
          <w:sz w:val="20"/>
          <w:szCs w:val="20"/>
        </w:rPr>
        <w:t>Metode yang digunakan dalam penelit</w:t>
      </w:r>
      <w:r w:rsidR="00247D1C">
        <w:rPr>
          <w:rFonts w:ascii="Times New Roman" w:hAnsi="Times New Roman" w:cs="Times New Roman"/>
          <w:sz w:val="20"/>
          <w:szCs w:val="20"/>
        </w:rPr>
        <w:t>ian ini adalah metode</w:t>
      </w:r>
      <w:r w:rsidRPr="009461C1">
        <w:rPr>
          <w:rFonts w:ascii="Times New Roman" w:hAnsi="Times New Roman" w:cs="Times New Roman"/>
          <w:sz w:val="20"/>
          <w:szCs w:val="20"/>
        </w:rPr>
        <w:t xml:space="preserve"> penelitian </w:t>
      </w:r>
      <w:r w:rsidRPr="00514732">
        <w:rPr>
          <w:rFonts w:ascii="Times New Roman" w:hAnsi="Times New Roman" w:cs="Times New Roman"/>
          <w:i/>
          <w:sz w:val="20"/>
          <w:szCs w:val="20"/>
        </w:rPr>
        <w:t>legal research</w:t>
      </w:r>
      <w:r w:rsidRPr="009461C1">
        <w:rPr>
          <w:rFonts w:ascii="Times New Roman" w:hAnsi="Times New Roman" w:cs="Times New Roman"/>
          <w:sz w:val="20"/>
          <w:szCs w:val="20"/>
        </w:rPr>
        <w:t xml:space="preserve"> yang tidak memerlukan penelitian lapangan. Peneletian hukum semacam ini meneliti bahan–bahan hukum yang berkaitan dengan i</w:t>
      </w:r>
      <w:r w:rsidR="00CF0724">
        <w:rPr>
          <w:rFonts w:ascii="Times New Roman" w:hAnsi="Times New Roman" w:cs="Times New Roman"/>
          <w:sz w:val="20"/>
          <w:szCs w:val="20"/>
        </w:rPr>
        <w:t xml:space="preserve">su hukum yang ada </w:t>
      </w:r>
      <w:r w:rsidR="00B53236">
        <w:rPr>
          <w:rFonts w:ascii="Times New Roman" w:hAnsi="Times New Roman" w:cs="Times New Roman"/>
          <w:sz w:val="20"/>
          <w:szCs w:val="20"/>
        </w:rPr>
        <w:fldChar w:fldCharType="begin" w:fldLock="1"/>
      </w:r>
      <w:r w:rsidR="00CF0724">
        <w:rPr>
          <w:rFonts w:ascii="Times New Roman" w:hAnsi="Times New Roman" w:cs="Times New Roman"/>
          <w:sz w:val="20"/>
          <w:szCs w:val="20"/>
        </w:rPr>
        <w:instrText>ADDIN CSL_CITATION { "citationItems" : [ { "id" : "ITEM-1", "itemData" : { "author" : [ { "dropping-particle" : "", "family" : "Ibrahim", "given" : "Jhonnny", "non-dropping-particle" : "", "parse-names" : false, "suffix" : "" } ], "id" : "ITEM-1", "issued" : { "date-parts" : [ [ "2006" ] ] }, "number-of-pages" : "46", "publisher" : "bayu media", "publisher-place" : "malang", "title" : "teori dan metodologi penelitian hukum normatifNo Title", "type" : "book" }, "uris" : [ "http://www.mendeley.com/documents/?uuid=e6110527-cba7-4476-a9f5-cc099831e86f" ] } ], "mendeley" : { "formattedCitation" : "(Ibrahim 2006)", "plainTextFormattedCitation" : "(Ibrahim 2006)", "previouslyFormattedCitation" : "(Ibrahim 2006)" }, "properties" : { "noteIndex" : 0 }, "schema" : "https://github.com/citation-style-language/schema/raw/master/csl-citation.json" }</w:instrText>
      </w:r>
      <w:r w:rsidR="00B53236">
        <w:rPr>
          <w:rFonts w:ascii="Times New Roman" w:hAnsi="Times New Roman" w:cs="Times New Roman"/>
          <w:sz w:val="20"/>
          <w:szCs w:val="20"/>
        </w:rPr>
        <w:fldChar w:fldCharType="separate"/>
      </w:r>
      <w:r w:rsidR="00CF0724" w:rsidRPr="00CF0724">
        <w:rPr>
          <w:rFonts w:ascii="Times New Roman" w:hAnsi="Times New Roman" w:cs="Times New Roman"/>
          <w:noProof/>
          <w:sz w:val="20"/>
          <w:szCs w:val="20"/>
        </w:rPr>
        <w:t>(Ibrahim 2006)</w:t>
      </w:r>
      <w:r w:rsidR="00B53236">
        <w:rPr>
          <w:rFonts w:ascii="Times New Roman" w:hAnsi="Times New Roman" w:cs="Times New Roman"/>
          <w:sz w:val="20"/>
          <w:szCs w:val="20"/>
        </w:rPr>
        <w:fldChar w:fldCharType="end"/>
      </w:r>
      <w:r w:rsidRPr="009461C1">
        <w:rPr>
          <w:rFonts w:ascii="Times New Roman" w:hAnsi="Times New Roman" w:cs="Times New Roman"/>
          <w:sz w:val="20"/>
          <w:szCs w:val="20"/>
        </w:rPr>
        <w:t>, sehingga hal tersebut menimbulkan konsekuensi bahwa penelitian dengan metode legal research selalu mempuny</w:t>
      </w:r>
      <w:r w:rsidR="00CF0724">
        <w:rPr>
          <w:rFonts w:ascii="Times New Roman" w:hAnsi="Times New Roman" w:cs="Times New Roman"/>
          <w:sz w:val="20"/>
          <w:szCs w:val="20"/>
        </w:rPr>
        <w:t xml:space="preserve">ai sifat normatif </w:t>
      </w:r>
      <w:r w:rsidR="00B53236">
        <w:rPr>
          <w:rFonts w:ascii="Times New Roman" w:hAnsi="Times New Roman" w:cs="Times New Roman"/>
          <w:sz w:val="20"/>
          <w:szCs w:val="20"/>
        </w:rPr>
        <w:fldChar w:fldCharType="begin" w:fldLock="1"/>
      </w:r>
      <w:r w:rsidR="00D96859">
        <w:rPr>
          <w:rFonts w:ascii="Times New Roman" w:hAnsi="Times New Roman" w:cs="Times New Roman"/>
          <w:sz w:val="20"/>
          <w:szCs w:val="20"/>
        </w:rPr>
        <w:instrText>ADDIN CSL_CITATION { "citationItems" : [ { "id" : "ITEM-1", "itemData" : { "author" : [ { "dropping-particle" : "", "family" : "Marzuki", "given" : "Peter Mahmud.", "non-dropping-particle" : "", "parse-names" : false, "suffix" : "" } ], "id" : "ITEM-1", "issued" : { "date-parts" : [ [ "2016" ] ] }, "publisher" : "kencana prenadamedia groub", "publisher-place" : "jakarta", "title" : "penelitian hukum (edisi revisi)", "type" : "book" }, "uris" : [ "http://www.mendeley.com/documents/?uuid=f08409eb-c22a-4407-bd76-93d473986a03" ] } ], "mendeley" : { "formattedCitation" : "(Marzuki 2016)", "plainTextFormattedCitation" : "(Marzuki 2016)", "previouslyFormattedCitation" : "(Marzuki 2016)" }, "properties" : { "noteIndex" : 0 }, "schema" : "https://github.com/citation-style-language/schema/raw/master/csl-citation.json" }</w:instrText>
      </w:r>
      <w:r w:rsidR="00B53236">
        <w:rPr>
          <w:rFonts w:ascii="Times New Roman" w:hAnsi="Times New Roman" w:cs="Times New Roman"/>
          <w:sz w:val="20"/>
          <w:szCs w:val="20"/>
        </w:rPr>
        <w:fldChar w:fldCharType="separate"/>
      </w:r>
      <w:r w:rsidR="00CF0724" w:rsidRPr="00CF0724">
        <w:rPr>
          <w:rFonts w:ascii="Times New Roman" w:hAnsi="Times New Roman" w:cs="Times New Roman"/>
          <w:noProof/>
          <w:sz w:val="20"/>
          <w:szCs w:val="20"/>
        </w:rPr>
        <w:t>(Marzuki 2016)</w:t>
      </w:r>
      <w:r w:rsidR="00B53236">
        <w:rPr>
          <w:rFonts w:ascii="Times New Roman" w:hAnsi="Times New Roman" w:cs="Times New Roman"/>
          <w:sz w:val="20"/>
          <w:szCs w:val="20"/>
        </w:rPr>
        <w:fldChar w:fldCharType="end"/>
      </w:r>
      <w:r w:rsidRPr="009461C1">
        <w:rPr>
          <w:rFonts w:ascii="Times New Roman" w:hAnsi="Times New Roman" w:cs="Times New Roman"/>
          <w:sz w:val="20"/>
          <w:szCs w:val="20"/>
        </w:rPr>
        <w:t>.Dalam hal ini akan mencari pemecahan atas problematika hukum yang timbul dengan memberikan preskripsi mengenai bentuk perlindungan hukum bagi pengungsi anak rohingnya tanpa pendamping di Indonesia.</w:t>
      </w:r>
    </w:p>
    <w:p w:rsidR="00514732" w:rsidRDefault="009461C1" w:rsidP="00E23C11">
      <w:pPr>
        <w:spacing w:after="0"/>
        <w:ind w:firstLine="567"/>
        <w:jc w:val="both"/>
        <w:rPr>
          <w:rFonts w:ascii="Times New Roman" w:hAnsi="Times New Roman" w:cs="Times New Roman"/>
          <w:sz w:val="20"/>
          <w:szCs w:val="20"/>
        </w:rPr>
      </w:pPr>
      <w:r w:rsidRPr="009461C1">
        <w:rPr>
          <w:rFonts w:ascii="Times New Roman" w:hAnsi="Times New Roman" w:cs="Times New Roman"/>
          <w:sz w:val="20"/>
          <w:szCs w:val="20"/>
        </w:rPr>
        <w:t>Pendekatan-pendekatan yang digunakan di dalam penelitian ini adalah pendekatan undang-</w:t>
      </w:r>
      <w:r w:rsidRPr="00C020A6">
        <w:rPr>
          <w:rFonts w:ascii="Times New Roman" w:hAnsi="Times New Roman" w:cs="Times New Roman"/>
          <w:sz w:val="20"/>
          <w:szCs w:val="20"/>
        </w:rPr>
        <w:t>undang (</w:t>
      </w:r>
      <w:r w:rsidRPr="00C020A6">
        <w:rPr>
          <w:rFonts w:ascii="Times New Roman" w:hAnsi="Times New Roman" w:cs="Times New Roman"/>
          <w:i/>
          <w:sz w:val="20"/>
          <w:szCs w:val="20"/>
        </w:rPr>
        <w:t>statu</w:t>
      </w:r>
      <w:r w:rsidR="00743984" w:rsidRPr="00C020A6">
        <w:rPr>
          <w:rFonts w:ascii="Times New Roman" w:hAnsi="Times New Roman" w:cs="Times New Roman"/>
          <w:i/>
          <w:sz w:val="20"/>
          <w:szCs w:val="20"/>
        </w:rPr>
        <w:t>t</w:t>
      </w:r>
      <w:r w:rsidRPr="00C020A6">
        <w:rPr>
          <w:rFonts w:ascii="Times New Roman" w:hAnsi="Times New Roman" w:cs="Times New Roman"/>
          <w:i/>
          <w:sz w:val="20"/>
          <w:szCs w:val="20"/>
        </w:rPr>
        <w:t>e</w:t>
      </w:r>
      <w:r w:rsidR="00891C2C">
        <w:rPr>
          <w:rStyle w:val="CommentReference"/>
        </w:rPr>
        <w:t xml:space="preserve"> </w:t>
      </w:r>
      <w:r w:rsidR="00891C2C">
        <w:rPr>
          <w:rFonts w:ascii="Times New Roman" w:hAnsi="Times New Roman" w:cs="Times New Roman"/>
          <w:i/>
          <w:sz w:val="20"/>
          <w:szCs w:val="20"/>
        </w:rPr>
        <w:t>ap</w:t>
      </w:r>
      <w:r w:rsidRPr="00CF0724">
        <w:rPr>
          <w:rFonts w:ascii="Times New Roman" w:hAnsi="Times New Roman" w:cs="Times New Roman"/>
          <w:i/>
          <w:sz w:val="20"/>
          <w:szCs w:val="20"/>
        </w:rPr>
        <w:t>proach</w:t>
      </w:r>
      <w:r w:rsidRPr="009461C1">
        <w:rPr>
          <w:rFonts w:ascii="Times New Roman" w:hAnsi="Times New Roman" w:cs="Times New Roman"/>
          <w:sz w:val="20"/>
          <w:szCs w:val="20"/>
        </w:rPr>
        <w:t xml:space="preserve">),dan pendekatan konseptual </w:t>
      </w:r>
      <w:r w:rsidRPr="009461C1">
        <w:rPr>
          <w:rFonts w:ascii="Times New Roman" w:hAnsi="Times New Roman" w:cs="Times New Roman"/>
          <w:sz w:val="20"/>
          <w:szCs w:val="20"/>
        </w:rPr>
        <w:lastRenderedPageBreak/>
        <w:t>(</w:t>
      </w:r>
      <w:r w:rsidRPr="00CF0724">
        <w:rPr>
          <w:rFonts w:ascii="Times New Roman" w:hAnsi="Times New Roman" w:cs="Times New Roman"/>
          <w:i/>
          <w:sz w:val="20"/>
          <w:szCs w:val="20"/>
        </w:rPr>
        <w:t>conceptual approach</w:t>
      </w:r>
      <w:r w:rsidRPr="009461C1">
        <w:rPr>
          <w:rFonts w:ascii="Times New Roman" w:hAnsi="Times New Roman" w:cs="Times New Roman"/>
          <w:sz w:val="20"/>
          <w:szCs w:val="20"/>
        </w:rPr>
        <w:t>).P</w:t>
      </w:r>
      <w:r w:rsidR="00514732">
        <w:rPr>
          <w:rFonts w:ascii="Times New Roman" w:hAnsi="Times New Roman" w:cs="Times New Roman"/>
          <w:sz w:val="20"/>
          <w:szCs w:val="20"/>
        </w:rPr>
        <w:t>endekatan perundang-undangan di</w:t>
      </w:r>
      <w:r w:rsidRPr="009461C1">
        <w:rPr>
          <w:rFonts w:ascii="Times New Roman" w:hAnsi="Times New Roman" w:cs="Times New Roman"/>
          <w:sz w:val="20"/>
          <w:szCs w:val="20"/>
        </w:rPr>
        <w:t xml:space="preserve">gunakan untuk menelaah dan </w:t>
      </w:r>
      <w:r w:rsidR="00247D1C">
        <w:rPr>
          <w:rFonts w:ascii="Times New Roman" w:hAnsi="Times New Roman" w:cs="Times New Roman"/>
          <w:sz w:val="20"/>
          <w:szCs w:val="20"/>
        </w:rPr>
        <w:t>mengan</w:t>
      </w:r>
      <w:r w:rsidRPr="009461C1">
        <w:rPr>
          <w:rFonts w:ascii="Times New Roman" w:hAnsi="Times New Roman" w:cs="Times New Roman"/>
          <w:sz w:val="20"/>
          <w:szCs w:val="20"/>
        </w:rPr>
        <w:t xml:space="preserve">alisis semua peraturan perundang-undangan yang </w:t>
      </w:r>
      <w:r w:rsidR="00247D1C">
        <w:rPr>
          <w:rFonts w:ascii="Times New Roman" w:hAnsi="Times New Roman" w:cs="Times New Roman"/>
          <w:sz w:val="20"/>
          <w:szCs w:val="20"/>
          <w:lang w:val="en-US"/>
        </w:rPr>
        <w:t>b</w:t>
      </w:r>
      <w:r w:rsidRPr="009461C1">
        <w:rPr>
          <w:rFonts w:ascii="Times New Roman" w:hAnsi="Times New Roman" w:cs="Times New Roman"/>
          <w:sz w:val="20"/>
          <w:szCs w:val="20"/>
        </w:rPr>
        <w:t xml:space="preserve">erhubungan dengan masalah yang diteliti. Pendekatan konsep berawal dari pandangan-pandangan dan doktrin yang berkembang dalam ilmu hukum. Pendekatan yang dilakukan manakala peneliti tidak beranjak dari aturan hukum yang ada. </w:t>
      </w:r>
    </w:p>
    <w:p w:rsidR="009461C1" w:rsidRPr="009461C1" w:rsidRDefault="009461C1" w:rsidP="00E23C11">
      <w:pPr>
        <w:spacing w:after="0"/>
        <w:ind w:firstLine="567"/>
        <w:jc w:val="both"/>
        <w:rPr>
          <w:rFonts w:ascii="Times New Roman" w:hAnsi="Times New Roman" w:cs="Times New Roman"/>
          <w:sz w:val="20"/>
          <w:szCs w:val="20"/>
        </w:rPr>
      </w:pPr>
      <w:r w:rsidRPr="009461C1">
        <w:rPr>
          <w:rFonts w:ascii="Times New Roman" w:hAnsi="Times New Roman" w:cs="Times New Roman"/>
          <w:sz w:val="20"/>
          <w:szCs w:val="20"/>
        </w:rPr>
        <w:t>Hal tersebut dilakukan karena memang belum atau tidak ada aturan hukum untuk masalah yang d</w:t>
      </w:r>
      <w:r w:rsidR="00D96859">
        <w:rPr>
          <w:rFonts w:ascii="Times New Roman" w:hAnsi="Times New Roman" w:cs="Times New Roman"/>
          <w:sz w:val="20"/>
          <w:szCs w:val="20"/>
        </w:rPr>
        <w:t>ihadapi. Menurut</w:t>
      </w:r>
      <w:r w:rsidR="00B53236">
        <w:rPr>
          <w:rFonts w:ascii="Times New Roman" w:hAnsi="Times New Roman" w:cs="Times New Roman"/>
          <w:sz w:val="20"/>
          <w:szCs w:val="20"/>
        </w:rPr>
        <w:fldChar w:fldCharType="begin" w:fldLock="1"/>
      </w:r>
      <w:r w:rsidR="00D96859">
        <w:rPr>
          <w:rFonts w:ascii="Times New Roman" w:hAnsi="Times New Roman" w:cs="Times New Roman"/>
          <w:sz w:val="20"/>
          <w:szCs w:val="20"/>
        </w:rPr>
        <w:instrText>ADDIN CSL_CITATION { "citationItems" : [ { "id" : "ITEM-1", "itemData" : { "author" : [ { "dropping-particle" : "", "family" : "Marzuki", "given" : "Peter Mahmud.", "non-dropping-particle" : "", "parse-names" : false, "suffix" : "" } ], "id" : "ITEM-1", "issued" : { "date-parts" : [ [ "2016" ] ] }, "publisher" : "kencana prenadamedia groub", "publisher-place" : "jakarta", "title" : "penelitian hukum (edisi revisi)", "type" : "book" }, "uris" : [ "http://www.mendeley.com/documents/?uuid=f08409eb-c22a-4407-bd76-93d473986a03" ] } ], "mendeley" : { "formattedCitation" : "(Marzuki 2016)", "plainTextFormattedCitation" : "(Marzuki 2016)", "previouslyFormattedCitation" : "(Marzuki 2016)" }, "properties" : { "noteIndex" : 0 }, "schema" : "https://github.com/citation-style-language/schema/raw/master/csl-citation.json" }</w:instrText>
      </w:r>
      <w:r w:rsidR="00B53236">
        <w:rPr>
          <w:rFonts w:ascii="Times New Roman" w:hAnsi="Times New Roman" w:cs="Times New Roman"/>
          <w:sz w:val="20"/>
          <w:szCs w:val="20"/>
        </w:rPr>
        <w:fldChar w:fldCharType="separate"/>
      </w:r>
      <w:r w:rsidR="00D96859" w:rsidRPr="00D96859">
        <w:rPr>
          <w:rFonts w:ascii="Times New Roman" w:hAnsi="Times New Roman" w:cs="Times New Roman"/>
          <w:noProof/>
          <w:sz w:val="20"/>
          <w:szCs w:val="20"/>
        </w:rPr>
        <w:t>(Marzuki 2016)</w:t>
      </w:r>
      <w:r w:rsidR="00B53236">
        <w:rPr>
          <w:rFonts w:ascii="Times New Roman" w:hAnsi="Times New Roman" w:cs="Times New Roman"/>
          <w:sz w:val="20"/>
          <w:szCs w:val="20"/>
        </w:rPr>
        <w:fldChar w:fldCharType="end"/>
      </w:r>
      <w:r w:rsidR="00D96859">
        <w:rPr>
          <w:rFonts w:ascii="Times New Roman" w:hAnsi="Times New Roman" w:cs="Times New Roman"/>
          <w:sz w:val="20"/>
          <w:szCs w:val="20"/>
        </w:rPr>
        <w:t xml:space="preserve">. </w:t>
      </w:r>
      <w:r w:rsidRPr="009461C1">
        <w:rPr>
          <w:rFonts w:ascii="Times New Roman" w:hAnsi="Times New Roman" w:cs="Times New Roman"/>
          <w:sz w:val="20"/>
          <w:szCs w:val="20"/>
        </w:rPr>
        <w:t>Bahan hukum primer merupakan bahan hukum yang mempunyai kedudukan mengikat, bahan hukum primer terdiri dari perundang-undangan, catatan-catatan resmi, putusan-putusan hakim. Bahan hukum sekunder yang digunakan adalah suatu bahan hukum yang bukan merupakan aturan perundang-undangan atau regulasi. Bahan hukum ini bersifat membantu atau menunjang bahan hukum primer dalam penelitian yang akan memperkuat penjelasan di dalamnya</w:t>
      </w:r>
      <w:r w:rsidR="00B53236">
        <w:rPr>
          <w:rFonts w:ascii="Times New Roman" w:hAnsi="Times New Roman" w:cs="Times New Roman"/>
          <w:sz w:val="20"/>
          <w:szCs w:val="20"/>
        </w:rPr>
        <w:fldChar w:fldCharType="begin" w:fldLock="1"/>
      </w:r>
      <w:r w:rsidR="00D96859">
        <w:rPr>
          <w:rFonts w:ascii="Times New Roman" w:hAnsi="Times New Roman" w:cs="Times New Roman"/>
          <w:sz w:val="20"/>
          <w:szCs w:val="20"/>
        </w:rPr>
        <w:instrText>ADDIN CSL_CITATION { "citationItems" : [ { "id" : "ITEM-1", "itemData" : { "author" : [ { "dropping-particle" : "", "family" : "Soekanto", "given" : "Soerjono", "non-dropping-particle" : "", "parse-names" : false, "suffix" : "" } ], "id" : "ITEM-1", "issued" : { "date-parts" : [ [ "2007" ] ] }, "publisher" : "Universitas Indonesia", "publisher-place" : "jakarta", "title" : "pengantar penelitian hukum", "type" : "book" }, "uris" : [ "http://www.mendeley.com/documents/?uuid=94bee5c2-22fa-4c6d-a2dc-19b726aa2a22" ] } ], "mendeley" : { "formattedCitation" : "(Soekanto 2007)", "plainTextFormattedCitation" : "(Soekanto 2007)", "previouslyFormattedCitation" : "(Soekanto 2007)" }, "properties" : { "noteIndex" : 0 }, "schema" : "https://github.com/citation-style-language/schema/raw/master/csl-citation.json" }</w:instrText>
      </w:r>
      <w:r w:rsidR="00B53236">
        <w:rPr>
          <w:rFonts w:ascii="Times New Roman" w:hAnsi="Times New Roman" w:cs="Times New Roman"/>
          <w:sz w:val="20"/>
          <w:szCs w:val="20"/>
        </w:rPr>
        <w:fldChar w:fldCharType="separate"/>
      </w:r>
      <w:r w:rsidR="00D96859" w:rsidRPr="00D96859">
        <w:rPr>
          <w:rFonts w:ascii="Times New Roman" w:hAnsi="Times New Roman" w:cs="Times New Roman"/>
          <w:noProof/>
          <w:sz w:val="20"/>
          <w:szCs w:val="20"/>
        </w:rPr>
        <w:t>(Soekanto 2007)</w:t>
      </w:r>
      <w:r w:rsidR="00B53236">
        <w:rPr>
          <w:rFonts w:ascii="Times New Roman" w:hAnsi="Times New Roman" w:cs="Times New Roman"/>
          <w:sz w:val="20"/>
          <w:szCs w:val="20"/>
        </w:rPr>
        <w:fldChar w:fldCharType="end"/>
      </w:r>
      <w:r w:rsidRPr="009461C1">
        <w:rPr>
          <w:rFonts w:ascii="Times New Roman" w:hAnsi="Times New Roman" w:cs="Times New Roman"/>
          <w:sz w:val="20"/>
          <w:szCs w:val="20"/>
        </w:rPr>
        <w:t>. Diantaranya adalah buku-buku yang berkaitan dengan penelitian ini, jurnal, dan artikel hukum yang mengulas tentang Pengungsi.</w:t>
      </w:r>
    </w:p>
    <w:p w:rsidR="009461C1" w:rsidRPr="009461C1" w:rsidRDefault="009461C1" w:rsidP="00E23C11">
      <w:pPr>
        <w:spacing w:after="0"/>
        <w:ind w:firstLine="567"/>
        <w:jc w:val="both"/>
        <w:rPr>
          <w:rFonts w:ascii="Times New Roman" w:hAnsi="Times New Roman" w:cs="Times New Roman"/>
          <w:sz w:val="20"/>
          <w:szCs w:val="20"/>
        </w:rPr>
      </w:pPr>
      <w:r w:rsidRPr="009461C1">
        <w:rPr>
          <w:rFonts w:ascii="Times New Roman" w:hAnsi="Times New Roman" w:cs="Times New Roman"/>
          <w:sz w:val="20"/>
          <w:szCs w:val="20"/>
        </w:rPr>
        <w:t>Tek</w:t>
      </w:r>
      <w:r w:rsidR="00247D1C">
        <w:rPr>
          <w:rFonts w:ascii="Times New Roman" w:hAnsi="Times New Roman" w:cs="Times New Roman"/>
          <w:sz w:val="20"/>
          <w:szCs w:val="20"/>
        </w:rPr>
        <w:t>nik pengumpulan bahan hukum</w:t>
      </w:r>
      <w:r w:rsidRPr="009461C1">
        <w:rPr>
          <w:rFonts w:ascii="Times New Roman" w:hAnsi="Times New Roman" w:cs="Times New Roman"/>
          <w:sz w:val="20"/>
          <w:szCs w:val="20"/>
        </w:rPr>
        <w:t xml:space="preserve"> berupa bahan hukum primer yaitu peraturan perundang-undangan yang mengikat, dan bahan hukum sekunder yang berupa pendapat hukum, buku teks dan jurnal hukum. Setelah melakukan penelusuran terhadap bahan hukum yang akan digunakan maka langkah selanjutnya adalah mengorganisir bahan-bahan hukum ke dalam suatu sistem informasi yang nantinya akan memudahkan ketika kembali melakukan penelusuran terhadap bahan-bahan hukum yang diperlukan. Sehingga akan diperoleh berbagai bahan hukum yang selanjutnya akan diolah dan dianalisis.</w:t>
      </w:r>
    </w:p>
    <w:p w:rsidR="009461C1" w:rsidRPr="009461C1" w:rsidRDefault="009461C1" w:rsidP="00E23C11">
      <w:pPr>
        <w:spacing w:after="0"/>
        <w:ind w:firstLine="567"/>
        <w:jc w:val="both"/>
        <w:rPr>
          <w:rFonts w:ascii="Times New Roman" w:hAnsi="Times New Roman" w:cs="Times New Roman"/>
          <w:sz w:val="20"/>
          <w:szCs w:val="20"/>
        </w:rPr>
      </w:pPr>
      <w:r w:rsidRPr="009461C1">
        <w:rPr>
          <w:rFonts w:ascii="Times New Roman" w:hAnsi="Times New Roman" w:cs="Times New Roman"/>
          <w:sz w:val="20"/>
          <w:szCs w:val="20"/>
        </w:rPr>
        <w:t>Teknik pengolahan bahan hukum dilakukan dengan cara seleksi bahan hukum. Kemudian melakukan klasifikasi menurut penggolongan bahan hukum dan menyusunnya secara sistematis, dan logis. Artinya akan ada hubungan dan keterkaitan diantara bahan satu dengan yang lainnya. Untuk mendapatkan g</w:t>
      </w:r>
      <w:r w:rsidR="00D96859">
        <w:rPr>
          <w:rFonts w:ascii="Times New Roman" w:hAnsi="Times New Roman" w:cs="Times New Roman"/>
          <w:sz w:val="20"/>
          <w:szCs w:val="20"/>
        </w:rPr>
        <w:t>ambaran hasil dari penelitian</w:t>
      </w:r>
      <w:r w:rsidR="00B53236">
        <w:rPr>
          <w:rFonts w:ascii="Times New Roman" w:hAnsi="Times New Roman" w:cs="Times New Roman"/>
          <w:sz w:val="20"/>
          <w:szCs w:val="20"/>
        </w:rPr>
        <w:fldChar w:fldCharType="begin" w:fldLock="1"/>
      </w:r>
      <w:r w:rsidR="00D96859">
        <w:rPr>
          <w:rFonts w:ascii="Times New Roman" w:hAnsi="Times New Roman" w:cs="Times New Roman"/>
          <w:sz w:val="20"/>
          <w:szCs w:val="20"/>
        </w:rPr>
        <w:instrText>ADDIN CSL_CITATION { "citationItems" : [ { "id" : "ITEM-1", "itemData" : { "author" : [ { "dropping-particle" : "", "family" : "Ibrahim", "given" : "Jhonnny", "non-dropping-particle" : "", "parse-names" : false, "suffix" : "" } ], "id" : "ITEM-1", "issued" : { "date-parts" : [ [ "2006" ] ] }, "number-of-pages" : "46", "publisher" : "bayu media", "publisher-place" : "malang", "title" : "teori dan metodologi penelitian hukum normatifNo Title", "type" : "book" }, "uris" : [ "http://www.mendeley.com/documents/?uuid=e6110527-cba7-4476-a9f5-cc099831e86f" ] } ], "mendeley" : { "formattedCitation" : "(Ibrahim 2006)", "plainTextFormattedCitation" : "(Ibrahim 2006)", "previouslyFormattedCitation" : "(Ibrahim 2006)" }, "properties" : { "noteIndex" : 0 }, "schema" : "https://github.com/citation-style-language/schema/raw/master/csl-citation.json" }</w:instrText>
      </w:r>
      <w:r w:rsidR="00B53236">
        <w:rPr>
          <w:rFonts w:ascii="Times New Roman" w:hAnsi="Times New Roman" w:cs="Times New Roman"/>
          <w:sz w:val="20"/>
          <w:szCs w:val="20"/>
        </w:rPr>
        <w:fldChar w:fldCharType="separate"/>
      </w:r>
      <w:r w:rsidR="00D96859" w:rsidRPr="00D96859">
        <w:rPr>
          <w:rFonts w:ascii="Times New Roman" w:hAnsi="Times New Roman" w:cs="Times New Roman"/>
          <w:noProof/>
          <w:sz w:val="20"/>
          <w:szCs w:val="20"/>
        </w:rPr>
        <w:t>(Ibrahim 2006)</w:t>
      </w:r>
      <w:r w:rsidR="00B53236">
        <w:rPr>
          <w:rFonts w:ascii="Times New Roman" w:hAnsi="Times New Roman" w:cs="Times New Roman"/>
          <w:sz w:val="20"/>
          <w:szCs w:val="20"/>
        </w:rPr>
        <w:fldChar w:fldCharType="end"/>
      </w:r>
      <w:r w:rsidR="00D96859">
        <w:rPr>
          <w:rFonts w:ascii="Times New Roman" w:hAnsi="Times New Roman" w:cs="Times New Roman"/>
          <w:sz w:val="20"/>
          <w:szCs w:val="20"/>
        </w:rPr>
        <w:t xml:space="preserve">. </w:t>
      </w:r>
      <w:r w:rsidRPr="009461C1">
        <w:rPr>
          <w:rFonts w:ascii="Times New Roman" w:hAnsi="Times New Roman" w:cs="Times New Roman"/>
          <w:sz w:val="20"/>
          <w:szCs w:val="20"/>
        </w:rPr>
        <w:t>Pengelolahan bahan hukum yang telah didapat dilakukan dengan metode deduktif. Metode deduktif adalah menarik suatu kesimpulan dari suatu permasalahan yang bersifat umum terhadap permasalahan kong</w:t>
      </w:r>
      <w:r w:rsidR="00D96859">
        <w:rPr>
          <w:rFonts w:ascii="Times New Roman" w:hAnsi="Times New Roman" w:cs="Times New Roman"/>
          <w:sz w:val="20"/>
          <w:szCs w:val="20"/>
        </w:rPr>
        <w:t>kret yang dihadapi</w:t>
      </w:r>
      <w:r w:rsidR="00B53236">
        <w:rPr>
          <w:rFonts w:ascii="Times New Roman" w:hAnsi="Times New Roman" w:cs="Times New Roman"/>
          <w:sz w:val="20"/>
          <w:szCs w:val="20"/>
        </w:rPr>
        <w:fldChar w:fldCharType="begin" w:fldLock="1"/>
      </w:r>
      <w:r w:rsidR="00D96859">
        <w:rPr>
          <w:rFonts w:ascii="Times New Roman" w:hAnsi="Times New Roman" w:cs="Times New Roman"/>
          <w:sz w:val="20"/>
          <w:szCs w:val="20"/>
        </w:rPr>
        <w:instrText>ADDIN CSL_CITATION { "citationItems" : [ { "id" : "ITEM-1", "itemData" : { "author" : [ { "dropping-particle" : "", "family" : "Ibrahim", "given" : "Jhonnny", "non-dropping-particle" : "", "parse-names" : false, "suffix" : "" } ], "id" : "ITEM-1", "issued" : { "date-parts" : [ [ "2006" ] ] }, "number-of-pages" : "46", "publisher" : "bayu media", "publisher-place" : "malang", "title" : "teori dan metodologi penelitian hukum normatifNo Title", "type" : "book" }, "uris" : [ "http://www.mendeley.com/documents/?uuid=e6110527-cba7-4476-a9f5-cc099831e86f" ] } ], "mendeley" : { "formattedCitation" : "(Ibrahim 2006)", "plainTextFormattedCitation" : "(Ibrahim 2006)", "previouslyFormattedCitation" : "(Ibrahim 2006)" }, "properties" : { "noteIndex" : 0 }, "schema" : "https://github.com/citation-style-language/schema/raw/master/csl-citation.json" }</w:instrText>
      </w:r>
      <w:r w:rsidR="00B53236">
        <w:rPr>
          <w:rFonts w:ascii="Times New Roman" w:hAnsi="Times New Roman" w:cs="Times New Roman"/>
          <w:sz w:val="20"/>
          <w:szCs w:val="20"/>
        </w:rPr>
        <w:fldChar w:fldCharType="separate"/>
      </w:r>
      <w:r w:rsidR="00D96859" w:rsidRPr="00D96859">
        <w:rPr>
          <w:rFonts w:ascii="Times New Roman" w:hAnsi="Times New Roman" w:cs="Times New Roman"/>
          <w:noProof/>
          <w:sz w:val="20"/>
          <w:szCs w:val="20"/>
        </w:rPr>
        <w:t>(Ibrahim 2006)</w:t>
      </w:r>
      <w:r w:rsidR="00B53236">
        <w:rPr>
          <w:rFonts w:ascii="Times New Roman" w:hAnsi="Times New Roman" w:cs="Times New Roman"/>
          <w:sz w:val="20"/>
          <w:szCs w:val="20"/>
        </w:rPr>
        <w:fldChar w:fldCharType="end"/>
      </w:r>
      <w:r w:rsidRPr="009461C1">
        <w:rPr>
          <w:rFonts w:ascii="Times New Roman" w:hAnsi="Times New Roman" w:cs="Times New Roman"/>
          <w:sz w:val="20"/>
          <w:szCs w:val="20"/>
        </w:rPr>
        <w:t>.</w:t>
      </w:r>
    </w:p>
    <w:p w:rsidR="009461C1" w:rsidRPr="009461C1" w:rsidRDefault="009461C1" w:rsidP="00E23C11">
      <w:pPr>
        <w:spacing w:after="0"/>
        <w:ind w:firstLine="567"/>
        <w:jc w:val="both"/>
        <w:rPr>
          <w:rFonts w:ascii="Times New Roman" w:hAnsi="Times New Roman" w:cs="Times New Roman"/>
          <w:sz w:val="20"/>
          <w:szCs w:val="20"/>
        </w:rPr>
      </w:pPr>
      <w:r w:rsidRPr="009461C1">
        <w:rPr>
          <w:rFonts w:ascii="Times New Roman" w:hAnsi="Times New Roman" w:cs="Times New Roman"/>
          <w:sz w:val="20"/>
          <w:szCs w:val="20"/>
        </w:rPr>
        <w:t>Penelitian ini akan me</w:t>
      </w:r>
      <w:r w:rsidR="00514732">
        <w:rPr>
          <w:rFonts w:ascii="Times New Roman" w:hAnsi="Times New Roman" w:cs="Times New Roman"/>
          <w:sz w:val="20"/>
          <w:szCs w:val="20"/>
        </w:rPr>
        <w:t>lakukan analisis dengan teknik p</w:t>
      </w:r>
      <w:r w:rsidRPr="009461C1">
        <w:rPr>
          <w:rFonts w:ascii="Times New Roman" w:hAnsi="Times New Roman" w:cs="Times New Roman"/>
          <w:sz w:val="20"/>
          <w:szCs w:val="20"/>
        </w:rPr>
        <w:t xml:space="preserve">reskriptif. Penelitian Preskriptif adalah suatu penelitian yang ditujukan untuk mendapatkan saran-saran untuk memecahkan masalah-masalah tertentu. </w:t>
      </w:r>
      <w:r w:rsidRPr="009461C1">
        <w:rPr>
          <w:rFonts w:ascii="Times New Roman" w:hAnsi="Times New Roman" w:cs="Times New Roman"/>
          <w:sz w:val="20"/>
          <w:szCs w:val="20"/>
        </w:rPr>
        <w:lastRenderedPageBreak/>
        <w:t>Dengan melakukan Preskripsi terhadap isu hukum yang di teliti maka akan diperoleh suatu argumentasi baru yang dapat atau mungkin</w:t>
      </w:r>
      <w:r w:rsidR="00D96859">
        <w:rPr>
          <w:rFonts w:ascii="Times New Roman" w:hAnsi="Times New Roman" w:cs="Times New Roman"/>
          <w:sz w:val="20"/>
          <w:szCs w:val="20"/>
        </w:rPr>
        <w:t xml:space="preserve"> untuk di terapkan</w:t>
      </w:r>
      <w:r w:rsidR="00B53236">
        <w:rPr>
          <w:rFonts w:ascii="Times New Roman" w:hAnsi="Times New Roman" w:cs="Times New Roman"/>
          <w:sz w:val="20"/>
          <w:szCs w:val="20"/>
        </w:rPr>
        <w:fldChar w:fldCharType="begin" w:fldLock="1"/>
      </w:r>
      <w:r w:rsidR="00D96859">
        <w:rPr>
          <w:rFonts w:ascii="Times New Roman" w:hAnsi="Times New Roman" w:cs="Times New Roman"/>
          <w:sz w:val="20"/>
          <w:szCs w:val="20"/>
        </w:rPr>
        <w:instrText>ADDIN CSL_CITATION { "citationItems" : [ { "id" : "ITEM-1", "itemData" : { "author" : [ { "dropping-particle" : "", "family" : "Marzuki", "given" : "Peter Mahmud.", "non-dropping-particle" : "", "parse-names" : false, "suffix" : "" } ], "id" : "ITEM-1", "issued" : { "date-parts" : [ [ "2016" ] ] }, "publisher" : "kencana prenadamedia groub", "publisher-place" : "jakarta", "title" : "penelitian hukum (edisi revisi)", "type" : "book" }, "uris" : [ "http://www.mendeley.com/documents/?uuid=f08409eb-c22a-4407-bd76-93d473986a03" ] } ], "mendeley" : { "formattedCitation" : "(Marzuki 2016)", "plainTextFormattedCitation" : "(Marzuki 2016)", "previouslyFormattedCitation" : "(Marzuki 2016)" }, "properties" : { "noteIndex" : 0 }, "schema" : "https://github.com/citation-style-language/schema/raw/master/csl-citation.json" }</w:instrText>
      </w:r>
      <w:r w:rsidR="00B53236">
        <w:rPr>
          <w:rFonts w:ascii="Times New Roman" w:hAnsi="Times New Roman" w:cs="Times New Roman"/>
          <w:sz w:val="20"/>
          <w:szCs w:val="20"/>
        </w:rPr>
        <w:fldChar w:fldCharType="separate"/>
      </w:r>
      <w:r w:rsidR="00D96859" w:rsidRPr="00D96859">
        <w:rPr>
          <w:rFonts w:ascii="Times New Roman" w:hAnsi="Times New Roman" w:cs="Times New Roman"/>
          <w:noProof/>
          <w:sz w:val="20"/>
          <w:szCs w:val="20"/>
        </w:rPr>
        <w:t>(Marzuki 2016)</w:t>
      </w:r>
      <w:r w:rsidR="00B53236">
        <w:rPr>
          <w:rFonts w:ascii="Times New Roman" w:hAnsi="Times New Roman" w:cs="Times New Roman"/>
          <w:sz w:val="20"/>
          <w:szCs w:val="20"/>
        </w:rPr>
        <w:fldChar w:fldCharType="end"/>
      </w:r>
      <w:r w:rsidRPr="009461C1">
        <w:rPr>
          <w:rFonts w:ascii="Times New Roman" w:hAnsi="Times New Roman" w:cs="Times New Roman"/>
          <w:sz w:val="20"/>
          <w:szCs w:val="20"/>
        </w:rPr>
        <w:t xml:space="preserve">.  </w:t>
      </w:r>
    </w:p>
    <w:p w:rsidR="009461C1" w:rsidRPr="00514732" w:rsidRDefault="00514732" w:rsidP="00E23C11">
      <w:pPr>
        <w:spacing w:before="240" w:after="40"/>
        <w:jc w:val="both"/>
        <w:rPr>
          <w:rFonts w:ascii="Times New Roman" w:hAnsi="Times New Roman" w:cs="Times New Roman"/>
          <w:b/>
          <w:sz w:val="20"/>
          <w:szCs w:val="20"/>
        </w:rPr>
      </w:pPr>
      <w:r w:rsidRPr="00514732">
        <w:rPr>
          <w:rFonts w:ascii="Times New Roman" w:hAnsi="Times New Roman" w:cs="Times New Roman"/>
          <w:b/>
          <w:sz w:val="20"/>
          <w:szCs w:val="20"/>
        </w:rPr>
        <w:t>PEMBAHASAN</w:t>
      </w:r>
    </w:p>
    <w:p w:rsidR="00AD7F2F" w:rsidRPr="00514732" w:rsidRDefault="00514732" w:rsidP="00AD7F2F">
      <w:pPr>
        <w:spacing w:after="0"/>
        <w:jc w:val="both"/>
        <w:rPr>
          <w:rFonts w:ascii="Times New Roman" w:hAnsi="Times New Roman" w:cs="Times New Roman"/>
          <w:b/>
          <w:sz w:val="20"/>
          <w:szCs w:val="20"/>
          <w:lang w:val="en-US"/>
        </w:rPr>
      </w:pPr>
      <w:r w:rsidRPr="00514732">
        <w:rPr>
          <w:rFonts w:ascii="Times New Roman" w:hAnsi="Times New Roman" w:cs="Times New Roman"/>
          <w:b/>
          <w:sz w:val="20"/>
          <w:szCs w:val="20"/>
        </w:rPr>
        <w:t>Dasar Negara Indonesia Dalam Melaksanakan Perlindungan Pengungsi Anak Rohingya Tanpa Pendamping</w:t>
      </w:r>
    </w:p>
    <w:p w:rsidR="009461C1" w:rsidRPr="009461C1" w:rsidRDefault="009461C1" w:rsidP="00E23C11">
      <w:pPr>
        <w:spacing w:after="0"/>
        <w:ind w:firstLine="567"/>
        <w:jc w:val="both"/>
        <w:rPr>
          <w:rFonts w:ascii="Times New Roman" w:hAnsi="Times New Roman" w:cs="Times New Roman"/>
          <w:sz w:val="20"/>
          <w:szCs w:val="20"/>
        </w:rPr>
      </w:pPr>
      <w:r w:rsidRPr="009461C1">
        <w:rPr>
          <w:rFonts w:ascii="Times New Roman" w:hAnsi="Times New Roman" w:cs="Times New Roman"/>
          <w:sz w:val="20"/>
          <w:szCs w:val="20"/>
        </w:rPr>
        <w:t>Dasar hukum utama dalam pengaturan tentang pengungsi diatur dalam Konvensi PBB Tahun 1951 dan Protokol 1967 Mengenai Status Pengungsi. Konvensi tersebut Memberikan Definisi kriteria pengungsi yakni: Berada di luar negara asal/negara kebangsaannya; memiliki ketakutan yang mendasar akan menerima persekusi, karena alasan ras, agama, kebangsaan, keanggotaan terhadap kelompok sosial tertentu, dan pendapat politik, serta; tidak dapat, dikarenakan ketakutannya tersebut, atau tidak ingin untuk memperoleh perlindungan dari negara asal</w:t>
      </w:r>
      <w:r w:rsidR="00B53236">
        <w:rPr>
          <w:rFonts w:ascii="Times New Roman" w:hAnsi="Times New Roman" w:cs="Times New Roman"/>
          <w:sz w:val="20"/>
          <w:szCs w:val="20"/>
        </w:rPr>
        <w:fldChar w:fldCharType="begin" w:fldLock="1"/>
      </w:r>
      <w:r w:rsidR="00D96859">
        <w:rPr>
          <w:rFonts w:ascii="Times New Roman" w:hAnsi="Times New Roman" w:cs="Times New Roman"/>
          <w:sz w:val="20"/>
          <w:szCs w:val="20"/>
        </w:rPr>
        <w:instrText>ADDIN CSL_CITATION { "citationItems" : [ { "id" : "ITEM-1", "itemData" : { "author" : [ { "dropping-particle" : "", "family" : "Yuliantiningsih", "given" : "Aryuni", "non-dropping-particle" : "", "parse-names" : false, "suffix" : "" } ], "container-title" : "dinamika hukum", "id" : "ITEM-1", "issue" : "1", "issued" : { "date-parts" : [ [ "2013" ] ] }, "title" : "perlindungan pengungsi dalam perspektif hukum internasional dan hukum islam", "type" : "article-journal", "volume" : "13" }, "uris" : [ "http://www.mendeley.com/documents/?uuid=02a9a8d3-1b6f-484b-8d6e-2a5ea7d01e94" ] } ], "mendeley" : { "formattedCitation" : "(Yuliantiningsih 2013)", "plainTextFormattedCitation" : "(Yuliantiningsih 2013)", "previouslyFormattedCitation" : "(Yuliantiningsih 2013)" }, "properties" : { "noteIndex" : 0 }, "schema" : "https://github.com/citation-style-language/schema/raw/master/csl-citation.json" }</w:instrText>
      </w:r>
      <w:r w:rsidR="00B53236">
        <w:rPr>
          <w:rFonts w:ascii="Times New Roman" w:hAnsi="Times New Roman" w:cs="Times New Roman"/>
          <w:sz w:val="20"/>
          <w:szCs w:val="20"/>
        </w:rPr>
        <w:fldChar w:fldCharType="separate"/>
      </w:r>
      <w:r w:rsidR="00D96859" w:rsidRPr="00D96859">
        <w:rPr>
          <w:rFonts w:ascii="Times New Roman" w:hAnsi="Times New Roman" w:cs="Times New Roman"/>
          <w:noProof/>
          <w:sz w:val="20"/>
          <w:szCs w:val="20"/>
        </w:rPr>
        <w:t>(Yuliantiningsih 2013)</w:t>
      </w:r>
      <w:r w:rsidR="00B53236">
        <w:rPr>
          <w:rFonts w:ascii="Times New Roman" w:hAnsi="Times New Roman" w:cs="Times New Roman"/>
          <w:sz w:val="20"/>
          <w:szCs w:val="20"/>
        </w:rPr>
        <w:fldChar w:fldCharType="end"/>
      </w:r>
      <w:r w:rsidRPr="009461C1">
        <w:rPr>
          <w:rFonts w:ascii="Times New Roman" w:hAnsi="Times New Roman" w:cs="Times New Roman"/>
          <w:sz w:val="20"/>
          <w:szCs w:val="20"/>
        </w:rPr>
        <w:t>.</w:t>
      </w:r>
    </w:p>
    <w:p w:rsidR="009461C1" w:rsidRPr="009461C1" w:rsidRDefault="009461C1" w:rsidP="00E23C11">
      <w:pPr>
        <w:spacing w:after="0"/>
        <w:ind w:firstLine="567"/>
        <w:jc w:val="both"/>
        <w:rPr>
          <w:rFonts w:ascii="Times New Roman" w:hAnsi="Times New Roman" w:cs="Times New Roman"/>
          <w:sz w:val="20"/>
          <w:szCs w:val="20"/>
        </w:rPr>
      </w:pPr>
      <w:r w:rsidRPr="009461C1">
        <w:rPr>
          <w:rFonts w:ascii="Times New Roman" w:hAnsi="Times New Roman" w:cs="Times New Roman"/>
          <w:sz w:val="20"/>
          <w:szCs w:val="20"/>
        </w:rPr>
        <w:t>Pengungsi datang untuk mengungsi tidak hanya sendiri melainkan membawa sanak keluarganya. Termasuk pengungsi anak dan anak tanpa pendamping. Anak sama dengan pengungsi dewasa juga membutuhkan perlakuan yang sama yaitu mereka juga membutuhkan perlindungan yang khusus dan perhatian yang sama dengan pengungsi dewasa</w:t>
      </w:r>
      <w:r w:rsidR="00B53236">
        <w:rPr>
          <w:rFonts w:ascii="Times New Roman" w:hAnsi="Times New Roman" w:cs="Times New Roman"/>
          <w:sz w:val="20"/>
          <w:szCs w:val="20"/>
        </w:rPr>
        <w:fldChar w:fldCharType="begin" w:fldLock="1"/>
      </w:r>
      <w:r w:rsidR="00D96859">
        <w:rPr>
          <w:rFonts w:ascii="Times New Roman" w:hAnsi="Times New Roman" w:cs="Times New Roman"/>
          <w:sz w:val="20"/>
          <w:szCs w:val="20"/>
        </w:rPr>
        <w:instrText>ADDIN CSL_CITATION { "citationItems" : [ { "id" : "ITEM-1", "itemData" : { "author" : [ { "dropping-particle" : "", "family" : "Erdiana", "given" : "Fita", "non-dropping-particle" : "", "parse-names" : false, "suffix" : "" } ], "id" : "ITEM-1", "issued" : { "date-parts" : [ [ "2009" ] ] }, "publisher" : "Universitas Sebelas Maret", "title" : "perlindungan hukum bagi pengungsi akibat konflik bersenjata di republik demokratik kongo menurut hukum pengungsi Internasional", "type" : "thesis" }, "uris" : [ "http://www.mendeley.com/documents/?uuid=7e5fcb11-2707-441f-b286-ec2f842fefd6" ] } ], "mendeley" : { "formattedCitation" : "(Erdiana 2009)", "plainTextFormattedCitation" : "(Erdiana 2009)", "previouslyFormattedCitation" : "(Erdiana 2009)" }, "properties" : { "noteIndex" : 0 }, "schema" : "https://github.com/citation-style-language/schema/raw/master/csl-citation.json" }</w:instrText>
      </w:r>
      <w:r w:rsidR="00B53236">
        <w:rPr>
          <w:rFonts w:ascii="Times New Roman" w:hAnsi="Times New Roman" w:cs="Times New Roman"/>
          <w:sz w:val="20"/>
          <w:szCs w:val="20"/>
        </w:rPr>
        <w:fldChar w:fldCharType="separate"/>
      </w:r>
      <w:r w:rsidR="00D96859" w:rsidRPr="00D96859">
        <w:rPr>
          <w:rFonts w:ascii="Times New Roman" w:hAnsi="Times New Roman" w:cs="Times New Roman"/>
          <w:noProof/>
          <w:sz w:val="20"/>
          <w:szCs w:val="20"/>
        </w:rPr>
        <w:t>(Erdiana 2009)</w:t>
      </w:r>
      <w:r w:rsidR="00B53236">
        <w:rPr>
          <w:rFonts w:ascii="Times New Roman" w:hAnsi="Times New Roman" w:cs="Times New Roman"/>
          <w:sz w:val="20"/>
          <w:szCs w:val="20"/>
        </w:rPr>
        <w:fldChar w:fldCharType="end"/>
      </w:r>
      <w:r w:rsidRPr="009461C1">
        <w:rPr>
          <w:rFonts w:ascii="Times New Roman" w:hAnsi="Times New Roman" w:cs="Times New Roman"/>
          <w:sz w:val="20"/>
          <w:szCs w:val="20"/>
        </w:rPr>
        <w:t>.</w:t>
      </w:r>
    </w:p>
    <w:p w:rsidR="00FC1C8B" w:rsidRPr="008A15C1" w:rsidRDefault="00FC1C8B" w:rsidP="00FC1C8B">
      <w:pPr>
        <w:spacing w:after="0"/>
        <w:ind w:firstLine="567"/>
        <w:jc w:val="both"/>
        <w:rPr>
          <w:rFonts w:ascii="Times New Roman" w:hAnsi="Times New Roman" w:cs="Times New Roman"/>
          <w:sz w:val="20"/>
          <w:szCs w:val="20"/>
          <w:lang w:val="en-US"/>
        </w:rPr>
      </w:pPr>
      <w:proofErr w:type="spellStart"/>
      <w:r>
        <w:rPr>
          <w:rFonts w:ascii="Times New Roman" w:hAnsi="Times New Roman" w:cs="Times New Roman"/>
          <w:sz w:val="20"/>
          <w:szCs w:val="20"/>
          <w:lang w:val="en-US"/>
        </w:rPr>
        <w:t>Konvensi</w:t>
      </w:r>
      <w:proofErr w:type="spellEnd"/>
      <w:r>
        <w:rPr>
          <w:rFonts w:ascii="Times New Roman" w:hAnsi="Times New Roman" w:cs="Times New Roman"/>
          <w:sz w:val="20"/>
          <w:szCs w:val="20"/>
          <w:lang w:val="en-US"/>
        </w:rPr>
        <w:t xml:space="preserve"> 1951 </w:t>
      </w:r>
      <w:proofErr w:type="spellStart"/>
      <w:r>
        <w:rPr>
          <w:rFonts w:ascii="Times New Roman" w:hAnsi="Times New Roman" w:cs="Times New Roman"/>
          <w:sz w:val="20"/>
          <w:szCs w:val="20"/>
          <w:lang w:val="en-US"/>
        </w:rPr>
        <w:t>tentang</w:t>
      </w:r>
      <w:proofErr w:type="spellEnd"/>
      <w:r w:rsidR="00743984">
        <w:rPr>
          <w:rFonts w:ascii="Times New Roman" w:hAnsi="Times New Roman" w:cs="Times New Roman"/>
          <w:sz w:val="20"/>
          <w:szCs w:val="20"/>
        </w:rPr>
        <w:t xml:space="preserve"> </w:t>
      </w:r>
      <w:proofErr w:type="spellStart"/>
      <w:r>
        <w:rPr>
          <w:rFonts w:ascii="Times New Roman" w:hAnsi="Times New Roman" w:cs="Times New Roman"/>
          <w:sz w:val="20"/>
          <w:szCs w:val="20"/>
          <w:lang w:val="en-US"/>
        </w:rPr>
        <w:t>pengungsi</w:t>
      </w:r>
      <w:proofErr w:type="spellEnd"/>
      <w:r w:rsidR="00743984">
        <w:rPr>
          <w:rFonts w:ascii="Times New Roman" w:hAnsi="Times New Roman" w:cs="Times New Roman"/>
          <w:sz w:val="20"/>
          <w:szCs w:val="20"/>
        </w:rPr>
        <w:t xml:space="preserve"> </w:t>
      </w:r>
      <w:proofErr w:type="spellStart"/>
      <w:r>
        <w:rPr>
          <w:rFonts w:ascii="Times New Roman" w:hAnsi="Times New Roman" w:cs="Times New Roman"/>
          <w:sz w:val="20"/>
          <w:szCs w:val="20"/>
          <w:lang w:val="en-US"/>
        </w:rPr>
        <w:t>mencantumkan</w:t>
      </w:r>
      <w:proofErr w:type="spellEnd"/>
      <w:r w:rsidR="00743984">
        <w:rPr>
          <w:rFonts w:ascii="Times New Roman" w:hAnsi="Times New Roman" w:cs="Times New Roman"/>
          <w:sz w:val="20"/>
          <w:szCs w:val="20"/>
        </w:rPr>
        <w:t xml:space="preserve"> </w:t>
      </w:r>
      <w:proofErr w:type="spellStart"/>
      <w:r>
        <w:rPr>
          <w:rFonts w:ascii="Times New Roman" w:hAnsi="Times New Roman" w:cs="Times New Roman"/>
          <w:sz w:val="20"/>
          <w:szCs w:val="20"/>
          <w:lang w:val="en-US"/>
        </w:rPr>
        <w:t>daftar</w:t>
      </w:r>
      <w:proofErr w:type="spellEnd"/>
      <w:r w:rsidR="00743984">
        <w:rPr>
          <w:rFonts w:ascii="Times New Roman" w:hAnsi="Times New Roman" w:cs="Times New Roman"/>
          <w:sz w:val="20"/>
          <w:szCs w:val="20"/>
        </w:rPr>
        <w:t xml:space="preserve"> </w:t>
      </w:r>
      <w:proofErr w:type="spellStart"/>
      <w:r>
        <w:rPr>
          <w:rFonts w:ascii="Times New Roman" w:hAnsi="Times New Roman" w:cs="Times New Roman"/>
          <w:sz w:val="20"/>
          <w:szCs w:val="20"/>
          <w:lang w:val="en-US"/>
        </w:rPr>
        <w:t>hak</w:t>
      </w:r>
      <w:proofErr w:type="spellEnd"/>
      <w:r w:rsidR="00743984">
        <w:rPr>
          <w:rFonts w:ascii="Times New Roman" w:hAnsi="Times New Roman" w:cs="Times New Roman"/>
          <w:sz w:val="20"/>
          <w:szCs w:val="20"/>
        </w:rPr>
        <w:t xml:space="preserve"> </w:t>
      </w:r>
      <w:proofErr w:type="spellStart"/>
      <w:r>
        <w:rPr>
          <w:rFonts w:ascii="Times New Roman" w:hAnsi="Times New Roman" w:cs="Times New Roman"/>
          <w:sz w:val="20"/>
          <w:szCs w:val="20"/>
          <w:lang w:val="en-US"/>
        </w:rPr>
        <w:t>dan</w:t>
      </w:r>
      <w:proofErr w:type="spellEnd"/>
      <w:r w:rsidR="00743984">
        <w:rPr>
          <w:rFonts w:ascii="Times New Roman" w:hAnsi="Times New Roman" w:cs="Times New Roman"/>
          <w:sz w:val="20"/>
          <w:szCs w:val="20"/>
        </w:rPr>
        <w:t xml:space="preserve"> </w:t>
      </w:r>
      <w:proofErr w:type="spellStart"/>
      <w:r>
        <w:rPr>
          <w:rFonts w:ascii="Times New Roman" w:hAnsi="Times New Roman" w:cs="Times New Roman"/>
          <w:sz w:val="20"/>
          <w:szCs w:val="20"/>
          <w:lang w:val="en-US"/>
        </w:rPr>
        <w:t>kebebasan</w:t>
      </w:r>
      <w:proofErr w:type="spellEnd"/>
      <w:r w:rsidR="00743984">
        <w:rPr>
          <w:rFonts w:ascii="Times New Roman" w:hAnsi="Times New Roman" w:cs="Times New Roman"/>
          <w:sz w:val="20"/>
          <w:szCs w:val="20"/>
        </w:rPr>
        <w:t xml:space="preserve"> </w:t>
      </w:r>
      <w:proofErr w:type="spellStart"/>
      <w:r>
        <w:rPr>
          <w:rFonts w:ascii="Times New Roman" w:hAnsi="Times New Roman" w:cs="Times New Roman"/>
          <w:sz w:val="20"/>
          <w:szCs w:val="20"/>
          <w:lang w:val="en-US"/>
        </w:rPr>
        <w:t>asasi</w:t>
      </w:r>
      <w:proofErr w:type="spellEnd"/>
      <w:r>
        <w:rPr>
          <w:rFonts w:ascii="Times New Roman" w:hAnsi="Times New Roman" w:cs="Times New Roman"/>
          <w:sz w:val="20"/>
          <w:szCs w:val="20"/>
          <w:lang w:val="en-US"/>
        </w:rPr>
        <w:t xml:space="preserve"> yang </w:t>
      </w:r>
      <w:proofErr w:type="spellStart"/>
      <w:r>
        <w:rPr>
          <w:rFonts w:ascii="Times New Roman" w:hAnsi="Times New Roman" w:cs="Times New Roman"/>
          <w:sz w:val="20"/>
          <w:szCs w:val="20"/>
          <w:lang w:val="en-US"/>
        </w:rPr>
        <w:t>sangat</w:t>
      </w:r>
      <w:proofErr w:type="spellEnd"/>
      <w:r w:rsidR="00743984">
        <w:rPr>
          <w:rFonts w:ascii="Times New Roman" w:hAnsi="Times New Roman" w:cs="Times New Roman"/>
          <w:sz w:val="20"/>
          <w:szCs w:val="20"/>
        </w:rPr>
        <w:t xml:space="preserve"> </w:t>
      </w:r>
      <w:proofErr w:type="spellStart"/>
      <w:r>
        <w:rPr>
          <w:rFonts w:ascii="Times New Roman" w:hAnsi="Times New Roman" w:cs="Times New Roman"/>
          <w:sz w:val="20"/>
          <w:szCs w:val="20"/>
          <w:lang w:val="en-US"/>
        </w:rPr>
        <w:t>dibutuhkan</w:t>
      </w:r>
      <w:proofErr w:type="spellEnd"/>
      <w:r w:rsidR="00743984">
        <w:rPr>
          <w:rFonts w:ascii="Times New Roman" w:hAnsi="Times New Roman" w:cs="Times New Roman"/>
          <w:sz w:val="20"/>
          <w:szCs w:val="20"/>
        </w:rPr>
        <w:t xml:space="preserve"> </w:t>
      </w:r>
      <w:proofErr w:type="spellStart"/>
      <w:r w:rsidR="00514732">
        <w:rPr>
          <w:rFonts w:ascii="Times New Roman" w:hAnsi="Times New Roman" w:cs="Times New Roman"/>
          <w:sz w:val="20"/>
          <w:szCs w:val="20"/>
          <w:lang w:val="en-US"/>
        </w:rPr>
        <w:t>oleh</w:t>
      </w:r>
      <w:proofErr w:type="spellEnd"/>
      <w:r w:rsidR="00743984">
        <w:rPr>
          <w:rFonts w:ascii="Times New Roman" w:hAnsi="Times New Roman" w:cs="Times New Roman"/>
          <w:sz w:val="20"/>
          <w:szCs w:val="20"/>
        </w:rPr>
        <w:t xml:space="preserve"> </w:t>
      </w:r>
      <w:proofErr w:type="spellStart"/>
      <w:r w:rsidR="00514732">
        <w:rPr>
          <w:rFonts w:ascii="Times New Roman" w:hAnsi="Times New Roman" w:cs="Times New Roman"/>
          <w:sz w:val="20"/>
          <w:szCs w:val="20"/>
          <w:lang w:val="en-US"/>
        </w:rPr>
        <w:t>pengungsi</w:t>
      </w:r>
      <w:proofErr w:type="spellEnd"/>
      <w:r w:rsidR="00743984">
        <w:rPr>
          <w:rFonts w:ascii="Times New Roman" w:hAnsi="Times New Roman" w:cs="Times New Roman"/>
          <w:sz w:val="20"/>
          <w:szCs w:val="20"/>
        </w:rPr>
        <w:t xml:space="preserve"> </w:t>
      </w:r>
      <w:proofErr w:type="spellStart"/>
      <w:r w:rsidR="00514732">
        <w:rPr>
          <w:rFonts w:ascii="Times New Roman" w:hAnsi="Times New Roman" w:cs="Times New Roman"/>
          <w:sz w:val="20"/>
          <w:szCs w:val="20"/>
          <w:lang w:val="en-US"/>
        </w:rPr>
        <w:t>anak</w:t>
      </w:r>
      <w:proofErr w:type="spellEnd"/>
      <w:r w:rsidR="00743984">
        <w:rPr>
          <w:rFonts w:ascii="Times New Roman" w:hAnsi="Times New Roman" w:cs="Times New Roman"/>
          <w:sz w:val="20"/>
          <w:szCs w:val="20"/>
        </w:rPr>
        <w:t xml:space="preserve"> </w:t>
      </w:r>
      <w:proofErr w:type="spellStart"/>
      <w:r w:rsidR="00514732">
        <w:rPr>
          <w:rFonts w:ascii="Times New Roman" w:hAnsi="Times New Roman" w:cs="Times New Roman"/>
          <w:sz w:val="20"/>
          <w:szCs w:val="20"/>
          <w:lang w:val="en-US"/>
        </w:rPr>
        <w:t>yaitu</w:t>
      </w:r>
      <w:proofErr w:type="spellEnd"/>
      <w:r w:rsidR="00514732">
        <w:rPr>
          <w:rFonts w:ascii="Times New Roman" w:hAnsi="Times New Roman" w:cs="Times New Roman"/>
          <w:sz w:val="20"/>
          <w:szCs w:val="20"/>
          <w:lang w:val="en-US"/>
        </w:rPr>
        <w:t xml:space="preserve">: a. </w:t>
      </w:r>
      <w:r w:rsidR="00514732">
        <w:rPr>
          <w:rFonts w:ascii="Times New Roman" w:hAnsi="Times New Roman" w:cs="Times New Roman"/>
          <w:sz w:val="20"/>
          <w:szCs w:val="20"/>
        </w:rPr>
        <w:t>P</w:t>
      </w:r>
      <w:proofErr w:type="spellStart"/>
      <w:r>
        <w:rPr>
          <w:rFonts w:ascii="Times New Roman" w:hAnsi="Times New Roman" w:cs="Times New Roman"/>
          <w:sz w:val="20"/>
          <w:szCs w:val="20"/>
          <w:lang w:val="en-US"/>
        </w:rPr>
        <w:t>asal</w:t>
      </w:r>
      <w:proofErr w:type="spellEnd"/>
      <w:r>
        <w:rPr>
          <w:rFonts w:ascii="Times New Roman" w:hAnsi="Times New Roman" w:cs="Times New Roman"/>
          <w:sz w:val="20"/>
          <w:szCs w:val="20"/>
          <w:lang w:val="en-US"/>
        </w:rPr>
        <w:t xml:space="preserve"> 4 </w:t>
      </w:r>
      <w:proofErr w:type="spellStart"/>
      <w:r>
        <w:rPr>
          <w:rFonts w:ascii="Times New Roman" w:hAnsi="Times New Roman" w:cs="Times New Roman"/>
          <w:sz w:val="20"/>
          <w:szCs w:val="20"/>
          <w:lang w:val="en-US"/>
        </w:rPr>
        <w:t>d</w:t>
      </w:r>
      <w:r w:rsidR="008A15C1">
        <w:rPr>
          <w:rFonts w:ascii="Times New Roman" w:hAnsi="Times New Roman" w:cs="Times New Roman"/>
          <w:sz w:val="20"/>
          <w:szCs w:val="20"/>
          <w:lang w:val="en-US"/>
        </w:rPr>
        <w:t>an</w:t>
      </w:r>
      <w:proofErr w:type="spellEnd"/>
      <w:r w:rsidR="008A15C1">
        <w:rPr>
          <w:rFonts w:ascii="Times New Roman" w:hAnsi="Times New Roman" w:cs="Times New Roman"/>
          <w:sz w:val="20"/>
          <w:szCs w:val="20"/>
          <w:lang w:val="en-US"/>
        </w:rPr>
        <w:t xml:space="preserve"> 16 </w:t>
      </w:r>
      <w:proofErr w:type="spellStart"/>
      <w:r w:rsidR="008A15C1">
        <w:rPr>
          <w:rFonts w:ascii="Times New Roman" w:hAnsi="Times New Roman" w:cs="Times New Roman"/>
          <w:sz w:val="20"/>
          <w:szCs w:val="20"/>
          <w:lang w:val="en-US"/>
        </w:rPr>
        <w:t>ayat</w:t>
      </w:r>
      <w:proofErr w:type="spellEnd"/>
      <w:r w:rsidR="008A15C1">
        <w:rPr>
          <w:rFonts w:ascii="Times New Roman" w:hAnsi="Times New Roman" w:cs="Times New Roman"/>
          <w:sz w:val="20"/>
          <w:szCs w:val="20"/>
          <w:lang w:val="en-US"/>
        </w:rPr>
        <w:t xml:space="preserve"> 1: </w:t>
      </w:r>
      <w:proofErr w:type="spellStart"/>
      <w:r w:rsidR="008A15C1" w:rsidRPr="008A15C1">
        <w:rPr>
          <w:rFonts w:ascii="Times New Roman" w:hAnsi="Times New Roman" w:cs="Times New Roman"/>
          <w:sz w:val="20"/>
          <w:szCs w:val="20"/>
          <w:lang w:val="en-US"/>
        </w:rPr>
        <w:t>Pengungsi</w:t>
      </w:r>
      <w:proofErr w:type="spellEnd"/>
      <w:r w:rsidR="00743984">
        <w:rPr>
          <w:rFonts w:ascii="Times New Roman" w:hAnsi="Times New Roman" w:cs="Times New Roman"/>
          <w:sz w:val="20"/>
          <w:szCs w:val="20"/>
        </w:rPr>
        <w:t xml:space="preserve"> </w:t>
      </w:r>
      <w:proofErr w:type="spellStart"/>
      <w:r w:rsidR="008A15C1" w:rsidRPr="008A15C1">
        <w:rPr>
          <w:rFonts w:ascii="Times New Roman" w:hAnsi="Times New Roman" w:cs="Times New Roman"/>
          <w:sz w:val="20"/>
          <w:szCs w:val="20"/>
          <w:lang w:val="en-US"/>
        </w:rPr>
        <w:t>memiliki</w:t>
      </w:r>
      <w:proofErr w:type="spellEnd"/>
      <w:r w:rsidR="00743984">
        <w:rPr>
          <w:rFonts w:ascii="Times New Roman" w:hAnsi="Times New Roman" w:cs="Times New Roman"/>
          <w:sz w:val="20"/>
          <w:szCs w:val="20"/>
        </w:rPr>
        <w:t xml:space="preserve"> </w:t>
      </w:r>
      <w:proofErr w:type="spellStart"/>
      <w:r w:rsidR="008A15C1" w:rsidRPr="008A15C1">
        <w:rPr>
          <w:rFonts w:ascii="Times New Roman" w:hAnsi="Times New Roman" w:cs="Times New Roman"/>
          <w:sz w:val="20"/>
          <w:szCs w:val="20"/>
          <w:lang w:val="en-US"/>
        </w:rPr>
        <w:t>kebebasan</w:t>
      </w:r>
      <w:proofErr w:type="spellEnd"/>
      <w:r w:rsidR="00743984">
        <w:rPr>
          <w:rFonts w:ascii="Times New Roman" w:hAnsi="Times New Roman" w:cs="Times New Roman"/>
          <w:sz w:val="20"/>
          <w:szCs w:val="20"/>
        </w:rPr>
        <w:t xml:space="preserve"> </w:t>
      </w:r>
      <w:proofErr w:type="spellStart"/>
      <w:r w:rsidR="008A15C1" w:rsidRPr="008A15C1">
        <w:rPr>
          <w:rFonts w:ascii="Times New Roman" w:hAnsi="Times New Roman" w:cs="Times New Roman"/>
          <w:sz w:val="20"/>
          <w:szCs w:val="20"/>
          <w:lang w:val="en-US"/>
        </w:rPr>
        <w:t>dalam</w:t>
      </w:r>
      <w:proofErr w:type="spellEnd"/>
      <w:r w:rsidR="00743984">
        <w:rPr>
          <w:rFonts w:ascii="Times New Roman" w:hAnsi="Times New Roman" w:cs="Times New Roman"/>
          <w:sz w:val="20"/>
          <w:szCs w:val="20"/>
        </w:rPr>
        <w:t xml:space="preserve"> </w:t>
      </w:r>
      <w:proofErr w:type="spellStart"/>
      <w:r w:rsidR="008A15C1" w:rsidRPr="008A15C1">
        <w:rPr>
          <w:rFonts w:ascii="Times New Roman" w:hAnsi="Times New Roman" w:cs="Times New Roman"/>
          <w:sz w:val="20"/>
          <w:szCs w:val="20"/>
          <w:lang w:val="en-US"/>
        </w:rPr>
        <w:t>beragamadan</w:t>
      </w:r>
      <w:proofErr w:type="spellEnd"/>
      <w:r w:rsidR="00743984">
        <w:rPr>
          <w:rFonts w:ascii="Times New Roman" w:hAnsi="Times New Roman" w:cs="Times New Roman"/>
          <w:sz w:val="20"/>
          <w:szCs w:val="20"/>
        </w:rPr>
        <w:t xml:space="preserve"> </w:t>
      </w:r>
      <w:proofErr w:type="spellStart"/>
      <w:r w:rsidR="008A15C1" w:rsidRPr="008A15C1">
        <w:rPr>
          <w:rFonts w:ascii="Times New Roman" w:hAnsi="Times New Roman" w:cs="Times New Roman"/>
          <w:sz w:val="20"/>
          <w:szCs w:val="20"/>
          <w:lang w:val="en-US"/>
        </w:rPr>
        <w:t>akses</w:t>
      </w:r>
      <w:proofErr w:type="spellEnd"/>
      <w:r w:rsidR="00743984">
        <w:rPr>
          <w:rFonts w:ascii="Times New Roman" w:hAnsi="Times New Roman" w:cs="Times New Roman"/>
          <w:sz w:val="20"/>
          <w:szCs w:val="20"/>
        </w:rPr>
        <w:t xml:space="preserve"> </w:t>
      </w:r>
      <w:proofErr w:type="spellStart"/>
      <w:r w:rsidR="00743984">
        <w:rPr>
          <w:rFonts w:ascii="Times New Roman" w:hAnsi="Times New Roman" w:cs="Times New Roman"/>
          <w:sz w:val="20"/>
          <w:szCs w:val="20"/>
          <w:lang w:val="en-US"/>
        </w:rPr>
        <w:t>ke</w:t>
      </w:r>
      <w:proofErr w:type="spellEnd"/>
      <w:r w:rsidR="00891C2C">
        <w:rPr>
          <w:rFonts w:ascii="Times New Roman" w:hAnsi="Times New Roman" w:cs="Times New Roman"/>
          <w:sz w:val="20"/>
          <w:szCs w:val="20"/>
        </w:rPr>
        <w:t xml:space="preserve"> </w:t>
      </w:r>
      <w:proofErr w:type="spellStart"/>
      <w:r w:rsidR="00743984">
        <w:rPr>
          <w:rFonts w:ascii="Times New Roman" w:hAnsi="Times New Roman" w:cs="Times New Roman"/>
          <w:sz w:val="20"/>
          <w:szCs w:val="20"/>
          <w:lang w:val="en-US"/>
        </w:rPr>
        <w:t>peng</w:t>
      </w:r>
      <w:proofErr w:type="spellEnd"/>
      <w:r w:rsidR="00743984">
        <w:rPr>
          <w:rFonts w:ascii="Times New Roman" w:hAnsi="Times New Roman" w:cs="Times New Roman"/>
          <w:sz w:val="20"/>
          <w:szCs w:val="20"/>
        </w:rPr>
        <w:t>a</w:t>
      </w:r>
      <w:proofErr w:type="spellStart"/>
      <w:r w:rsidR="008A15C1" w:rsidRPr="008A15C1">
        <w:rPr>
          <w:rFonts w:ascii="Times New Roman" w:hAnsi="Times New Roman" w:cs="Times New Roman"/>
          <w:sz w:val="20"/>
          <w:szCs w:val="20"/>
          <w:lang w:val="en-US"/>
        </w:rPr>
        <w:t>dilan</w:t>
      </w:r>
      <w:proofErr w:type="spellEnd"/>
      <w:r w:rsidR="00514732">
        <w:rPr>
          <w:rFonts w:ascii="Times New Roman" w:hAnsi="Times New Roman" w:cs="Times New Roman"/>
          <w:sz w:val="20"/>
          <w:szCs w:val="20"/>
          <w:lang w:val="en-US"/>
        </w:rPr>
        <w:t xml:space="preserve">; b. </w:t>
      </w:r>
      <w:r w:rsidR="00514732">
        <w:rPr>
          <w:rFonts w:ascii="Times New Roman" w:hAnsi="Times New Roman" w:cs="Times New Roman"/>
          <w:sz w:val="20"/>
          <w:szCs w:val="20"/>
        </w:rPr>
        <w:t>P</w:t>
      </w:r>
      <w:proofErr w:type="spellStart"/>
      <w:r w:rsidR="00514732">
        <w:rPr>
          <w:rFonts w:ascii="Times New Roman" w:hAnsi="Times New Roman" w:cs="Times New Roman"/>
          <w:sz w:val="20"/>
          <w:szCs w:val="20"/>
          <w:lang w:val="en-US"/>
        </w:rPr>
        <w:t>asal</w:t>
      </w:r>
      <w:proofErr w:type="spellEnd"/>
      <w:r w:rsidR="00514732">
        <w:rPr>
          <w:rFonts w:ascii="Times New Roman" w:hAnsi="Times New Roman" w:cs="Times New Roman"/>
          <w:sz w:val="20"/>
          <w:szCs w:val="20"/>
          <w:lang w:val="en-US"/>
        </w:rPr>
        <w:t xml:space="preserve"> 22: </w:t>
      </w:r>
      <w:proofErr w:type="spellStart"/>
      <w:r w:rsidR="00514732">
        <w:rPr>
          <w:rFonts w:ascii="Times New Roman" w:hAnsi="Times New Roman" w:cs="Times New Roman"/>
          <w:sz w:val="20"/>
          <w:szCs w:val="20"/>
          <w:lang w:val="en-US"/>
        </w:rPr>
        <w:t>pendidikan</w:t>
      </w:r>
      <w:proofErr w:type="spellEnd"/>
      <w:r w:rsidR="00514732">
        <w:rPr>
          <w:rFonts w:ascii="Times New Roman" w:hAnsi="Times New Roman" w:cs="Times New Roman"/>
          <w:sz w:val="20"/>
          <w:szCs w:val="20"/>
          <w:lang w:val="en-US"/>
        </w:rPr>
        <w:t xml:space="preserve"> formal; c. </w:t>
      </w:r>
      <w:r w:rsidR="00514732">
        <w:rPr>
          <w:rFonts w:ascii="Times New Roman" w:hAnsi="Times New Roman" w:cs="Times New Roman"/>
          <w:sz w:val="20"/>
          <w:szCs w:val="20"/>
        </w:rPr>
        <w:t>P</w:t>
      </w:r>
      <w:proofErr w:type="spellStart"/>
      <w:r w:rsidR="008A15C1">
        <w:rPr>
          <w:rFonts w:ascii="Times New Roman" w:hAnsi="Times New Roman" w:cs="Times New Roman"/>
          <w:sz w:val="20"/>
          <w:szCs w:val="20"/>
          <w:lang w:val="en-US"/>
        </w:rPr>
        <w:t>asa</w:t>
      </w:r>
      <w:r w:rsidR="00514732">
        <w:rPr>
          <w:rFonts w:ascii="Times New Roman" w:hAnsi="Times New Roman" w:cs="Times New Roman"/>
          <w:sz w:val="20"/>
          <w:szCs w:val="20"/>
          <w:lang w:val="en-US"/>
        </w:rPr>
        <w:t>l</w:t>
      </w:r>
      <w:proofErr w:type="spellEnd"/>
      <w:r w:rsidR="00514732">
        <w:rPr>
          <w:rFonts w:ascii="Times New Roman" w:hAnsi="Times New Roman" w:cs="Times New Roman"/>
          <w:sz w:val="20"/>
          <w:szCs w:val="20"/>
          <w:lang w:val="en-US"/>
        </w:rPr>
        <w:t xml:space="preserve"> 23: </w:t>
      </w:r>
      <w:proofErr w:type="spellStart"/>
      <w:r w:rsidR="00514732">
        <w:rPr>
          <w:rFonts w:ascii="Times New Roman" w:hAnsi="Times New Roman" w:cs="Times New Roman"/>
          <w:sz w:val="20"/>
          <w:szCs w:val="20"/>
          <w:lang w:val="en-US"/>
        </w:rPr>
        <w:t>bantuan</w:t>
      </w:r>
      <w:proofErr w:type="spellEnd"/>
      <w:r w:rsidR="00743984">
        <w:rPr>
          <w:rFonts w:ascii="Times New Roman" w:hAnsi="Times New Roman" w:cs="Times New Roman"/>
          <w:sz w:val="20"/>
          <w:szCs w:val="20"/>
        </w:rPr>
        <w:t xml:space="preserve"> </w:t>
      </w:r>
      <w:proofErr w:type="spellStart"/>
      <w:r w:rsidR="00514732">
        <w:rPr>
          <w:rFonts w:ascii="Times New Roman" w:hAnsi="Times New Roman" w:cs="Times New Roman"/>
          <w:sz w:val="20"/>
          <w:szCs w:val="20"/>
          <w:lang w:val="en-US"/>
        </w:rPr>
        <w:t>pemerintahan</w:t>
      </w:r>
      <w:proofErr w:type="spellEnd"/>
      <w:r w:rsidR="00514732">
        <w:rPr>
          <w:rFonts w:ascii="Times New Roman" w:hAnsi="Times New Roman" w:cs="Times New Roman"/>
          <w:sz w:val="20"/>
          <w:szCs w:val="20"/>
          <w:lang w:val="en-US"/>
        </w:rPr>
        <w:t xml:space="preserve">; d. </w:t>
      </w:r>
      <w:r w:rsidR="00514732">
        <w:rPr>
          <w:rFonts w:ascii="Times New Roman" w:hAnsi="Times New Roman" w:cs="Times New Roman"/>
          <w:sz w:val="20"/>
          <w:szCs w:val="20"/>
        </w:rPr>
        <w:t>P</w:t>
      </w:r>
      <w:proofErr w:type="spellStart"/>
      <w:r w:rsidR="008A15C1">
        <w:rPr>
          <w:rFonts w:ascii="Times New Roman" w:hAnsi="Times New Roman" w:cs="Times New Roman"/>
          <w:sz w:val="20"/>
          <w:szCs w:val="20"/>
          <w:lang w:val="en-US"/>
        </w:rPr>
        <w:t>asal</w:t>
      </w:r>
      <w:proofErr w:type="spellEnd"/>
      <w:r w:rsidR="008A15C1">
        <w:rPr>
          <w:rFonts w:ascii="Times New Roman" w:hAnsi="Times New Roman" w:cs="Times New Roman"/>
          <w:sz w:val="20"/>
          <w:szCs w:val="20"/>
          <w:lang w:val="en-US"/>
        </w:rPr>
        <w:t xml:space="preserve"> 26: </w:t>
      </w:r>
      <w:proofErr w:type="spellStart"/>
      <w:r w:rsidR="008A15C1">
        <w:rPr>
          <w:rFonts w:ascii="Times New Roman" w:hAnsi="Times New Roman" w:cs="Times New Roman"/>
          <w:sz w:val="20"/>
          <w:szCs w:val="20"/>
          <w:lang w:val="en-US"/>
        </w:rPr>
        <w:t>berhak</w:t>
      </w:r>
      <w:proofErr w:type="spellEnd"/>
      <w:r w:rsidR="00743984">
        <w:rPr>
          <w:rFonts w:ascii="Times New Roman" w:hAnsi="Times New Roman" w:cs="Times New Roman"/>
          <w:sz w:val="20"/>
          <w:szCs w:val="20"/>
        </w:rPr>
        <w:t xml:space="preserve"> </w:t>
      </w:r>
      <w:proofErr w:type="spellStart"/>
      <w:r w:rsidR="008A15C1">
        <w:rPr>
          <w:rFonts w:ascii="Times New Roman" w:hAnsi="Times New Roman" w:cs="Times New Roman"/>
          <w:sz w:val="20"/>
          <w:szCs w:val="20"/>
          <w:lang w:val="en-US"/>
        </w:rPr>
        <w:t>dan</w:t>
      </w:r>
      <w:proofErr w:type="spellEnd"/>
      <w:r w:rsidR="00743984">
        <w:rPr>
          <w:rFonts w:ascii="Times New Roman" w:hAnsi="Times New Roman" w:cs="Times New Roman"/>
          <w:sz w:val="20"/>
          <w:szCs w:val="20"/>
        </w:rPr>
        <w:t xml:space="preserve"> </w:t>
      </w:r>
      <w:proofErr w:type="spellStart"/>
      <w:r w:rsidR="008A15C1">
        <w:rPr>
          <w:rFonts w:ascii="Times New Roman" w:hAnsi="Times New Roman" w:cs="Times New Roman"/>
          <w:sz w:val="20"/>
          <w:szCs w:val="20"/>
          <w:lang w:val="en-US"/>
        </w:rPr>
        <w:t>bebas</w:t>
      </w:r>
      <w:proofErr w:type="spellEnd"/>
      <w:r w:rsidR="00743984">
        <w:rPr>
          <w:rFonts w:ascii="Times New Roman" w:hAnsi="Times New Roman" w:cs="Times New Roman"/>
          <w:sz w:val="20"/>
          <w:szCs w:val="20"/>
        </w:rPr>
        <w:t xml:space="preserve"> </w:t>
      </w:r>
      <w:proofErr w:type="spellStart"/>
      <w:r w:rsidR="008A15C1">
        <w:rPr>
          <w:rFonts w:ascii="Times New Roman" w:hAnsi="Times New Roman" w:cs="Times New Roman"/>
          <w:sz w:val="20"/>
          <w:szCs w:val="20"/>
          <w:lang w:val="en-US"/>
        </w:rPr>
        <w:t>bergerak</w:t>
      </w:r>
      <w:proofErr w:type="spellEnd"/>
      <w:r w:rsidR="00743984">
        <w:rPr>
          <w:rFonts w:ascii="Times New Roman" w:hAnsi="Times New Roman" w:cs="Times New Roman"/>
          <w:sz w:val="20"/>
          <w:szCs w:val="20"/>
        </w:rPr>
        <w:t xml:space="preserve"> </w:t>
      </w:r>
      <w:proofErr w:type="spellStart"/>
      <w:r w:rsidR="008A15C1">
        <w:rPr>
          <w:rFonts w:ascii="Times New Roman" w:hAnsi="Times New Roman" w:cs="Times New Roman"/>
          <w:sz w:val="20"/>
          <w:szCs w:val="20"/>
          <w:lang w:val="en-US"/>
        </w:rPr>
        <w:t>untuk</w:t>
      </w:r>
      <w:proofErr w:type="spellEnd"/>
      <w:r w:rsidR="00743984">
        <w:rPr>
          <w:rFonts w:ascii="Times New Roman" w:hAnsi="Times New Roman" w:cs="Times New Roman"/>
          <w:sz w:val="20"/>
          <w:szCs w:val="20"/>
        </w:rPr>
        <w:t xml:space="preserve"> </w:t>
      </w:r>
      <w:proofErr w:type="spellStart"/>
      <w:r w:rsidR="008A15C1">
        <w:rPr>
          <w:rFonts w:ascii="Times New Roman" w:hAnsi="Times New Roman" w:cs="Times New Roman"/>
          <w:sz w:val="20"/>
          <w:szCs w:val="20"/>
          <w:lang w:val="en-US"/>
        </w:rPr>
        <w:t>memilih</w:t>
      </w:r>
      <w:proofErr w:type="spellEnd"/>
      <w:r w:rsidR="00743984">
        <w:rPr>
          <w:rFonts w:ascii="Times New Roman" w:hAnsi="Times New Roman" w:cs="Times New Roman"/>
          <w:sz w:val="20"/>
          <w:szCs w:val="20"/>
        </w:rPr>
        <w:t xml:space="preserve"> </w:t>
      </w:r>
      <w:proofErr w:type="spellStart"/>
      <w:r w:rsidR="008A15C1">
        <w:rPr>
          <w:rFonts w:ascii="Times New Roman" w:hAnsi="Times New Roman" w:cs="Times New Roman"/>
          <w:sz w:val="20"/>
          <w:szCs w:val="20"/>
          <w:lang w:val="en-US"/>
        </w:rPr>
        <w:t>tempat</w:t>
      </w:r>
      <w:proofErr w:type="spellEnd"/>
      <w:r w:rsidR="00743984">
        <w:rPr>
          <w:rFonts w:ascii="Times New Roman" w:hAnsi="Times New Roman" w:cs="Times New Roman"/>
          <w:sz w:val="20"/>
          <w:szCs w:val="20"/>
        </w:rPr>
        <w:t xml:space="preserve"> </w:t>
      </w:r>
      <w:proofErr w:type="spellStart"/>
      <w:r w:rsidR="008A15C1">
        <w:rPr>
          <w:rFonts w:ascii="Times New Roman" w:hAnsi="Times New Roman" w:cs="Times New Roman"/>
          <w:sz w:val="20"/>
          <w:szCs w:val="20"/>
          <w:lang w:val="en-US"/>
        </w:rPr>
        <w:t>tinggal</w:t>
      </w:r>
      <w:proofErr w:type="spellEnd"/>
      <w:r w:rsidR="00743984">
        <w:rPr>
          <w:rFonts w:ascii="Times New Roman" w:hAnsi="Times New Roman" w:cs="Times New Roman"/>
          <w:sz w:val="20"/>
          <w:szCs w:val="20"/>
        </w:rPr>
        <w:t xml:space="preserve"> </w:t>
      </w:r>
      <w:r w:rsidR="008A15C1">
        <w:rPr>
          <w:rFonts w:ascii="Times New Roman" w:hAnsi="Times New Roman" w:cs="Times New Roman"/>
          <w:sz w:val="20"/>
          <w:szCs w:val="20"/>
          <w:lang w:val="en-US"/>
        </w:rPr>
        <w:t>di</w:t>
      </w:r>
      <w:r w:rsidR="00743984">
        <w:rPr>
          <w:rFonts w:ascii="Times New Roman" w:hAnsi="Times New Roman" w:cs="Times New Roman"/>
          <w:sz w:val="20"/>
          <w:szCs w:val="20"/>
        </w:rPr>
        <w:t xml:space="preserve"> </w:t>
      </w:r>
      <w:proofErr w:type="spellStart"/>
      <w:r w:rsidR="008A15C1">
        <w:rPr>
          <w:rFonts w:ascii="Times New Roman" w:hAnsi="Times New Roman" w:cs="Times New Roman"/>
          <w:sz w:val="20"/>
          <w:szCs w:val="20"/>
          <w:lang w:val="en-US"/>
        </w:rPr>
        <w:t>dal</w:t>
      </w:r>
      <w:r w:rsidR="00514732">
        <w:rPr>
          <w:rFonts w:ascii="Times New Roman" w:hAnsi="Times New Roman" w:cs="Times New Roman"/>
          <w:sz w:val="20"/>
          <w:szCs w:val="20"/>
          <w:lang w:val="en-US"/>
        </w:rPr>
        <w:t>am</w:t>
      </w:r>
      <w:proofErr w:type="spellEnd"/>
      <w:r w:rsidR="00743984">
        <w:rPr>
          <w:rFonts w:ascii="Times New Roman" w:hAnsi="Times New Roman" w:cs="Times New Roman"/>
          <w:sz w:val="20"/>
          <w:szCs w:val="20"/>
        </w:rPr>
        <w:t xml:space="preserve"> </w:t>
      </w:r>
      <w:proofErr w:type="spellStart"/>
      <w:r w:rsidR="00514732">
        <w:rPr>
          <w:rFonts w:ascii="Times New Roman" w:hAnsi="Times New Roman" w:cs="Times New Roman"/>
          <w:sz w:val="20"/>
          <w:szCs w:val="20"/>
          <w:lang w:val="en-US"/>
        </w:rPr>
        <w:t>wilayah</w:t>
      </w:r>
      <w:proofErr w:type="spellEnd"/>
      <w:r w:rsidR="00514732">
        <w:rPr>
          <w:rFonts w:ascii="Times New Roman" w:hAnsi="Times New Roman" w:cs="Times New Roman"/>
          <w:sz w:val="20"/>
          <w:szCs w:val="20"/>
          <w:lang w:val="en-US"/>
        </w:rPr>
        <w:t xml:space="preserve"> Negara </w:t>
      </w:r>
      <w:proofErr w:type="spellStart"/>
      <w:r w:rsidR="00514732">
        <w:rPr>
          <w:rFonts w:ascii="Times New Roman" w:hAnsi="Times New Roman" w:cs="Times New Roman"/>
          <w:sz w:val="20"/>
          <w:szCs w:val="20"/>
          <w:lang w:val="en-US"/>
        </w:rPr>
        <w:t>penerima</w:t>
      </w:r>
      <w:proofErr w:type="spellEnd"/>
      <w:r w:rsidR="00514732">
        <w:rPr>
          <w:rFonts w:ascii="Times New Roman" w:hAnsi="Times New Roman" w:cs="Times New Roman"/>
          <w:sz w:val="20"/>
          <w:szCs w:val="20"/>
          <w:lang w:val="en-US"/>
        </w:rPr>
        <w:t xml:space="preserve">; e. </w:t>
      </w:r>
      <w:r w:rsidR="00514732">
        <w:rPr>
          <w:rFonts w:ascii="Times New Roman" w:hAnsi="Times New Roman" w:cs="Times New Roman"/>
          <w:sz w:val="20"/>
          <w:szCs w:val="20"/>
        </w:rPr>
        <w:t>P</w:t>
      </w:r>
      <w:proofErr w:type="spellStart"/>
      <w:r w:rsidR="008A15C1">
        <w:rPr>
          <w:rFonts w:ascii="Times New Roman" w:hAnsi="Times New Roman" w:cs="Times New Roman"/>
          <w:sz w:val="20"/>
          <w:szCs w:val="20"/>
          <w:lang w:val="en-US"/>
        </w:rPr>
        <w:t>asal</w:t>
      </w:r>
      <w:proofErr w:type="spellEnd"/>
      <w:r w:rsidR="008A15C1">
        <w:rPr>
          <w:rFonts w:ascii="Times New Roman" w:hAnsi="Times New Roman" w:cs="Times New Roman"/>
          <w:sz w:val="20"/>
          <w:szCs w:val="20"/>
          <w:lang w:val="en-US"/>
        </w:rPr>
        <w:t xml:space="preserve"> 28: </w:t>
      </w:r>
      <w:r w:rsidR="008A15C1" w:rsidRPr="009461C1">
        <w:rPr>
          <w:rFonts w:ascii="Times New Roman" w:hAnsi="Times New Roman" w:cs="Times New Roman"/>
          <w:sz w:val="20"/>
          <w:szCs w:val="20"/>
        </w:rPr>
        <w:t>Mendapatkan dokumen perjalanan, agar pengungsi dapat melakukan perjalanan ke</w:t>
      </w:r>
      <w:r w:rsidR="00247D1C">
        <w:rPr>
          <w:rFonts w:ascii="Times New Roman" w:hAnsi="Times New Roman" w:cs="Times New Roman"/>
          <w:sz w:val="20"/>
          <w:szCs w:val="20"/>
        </w:rPr>
        <w:t>N</w:t>
      </w:r>
      <w:r w:rsidR="008A15C1" w:rsidRPr="009461C1">
        <w:rPr>
          <w:rFonts w:ascii="Times New Roman" w:hAnsi="Times New Roman" w:cs="Times New Roman"/>
          <w:sz w:val="20"/>
          <w:szCs w:val="20"/>
        </w:rPr>
        <w:t>egara lain untuk melanjutkan studi, mencari pekerjaan, medis dan atau</w:t>
      </w:r>
      <w:r w:rsidR="008A15C1">
        <w:rPr>
          <w:rFonts w:ascii="Times New Roman" w:hAnsi="Times New Roman" w:cs="Times New Roman"/>
          <w:sz w:val="20"/>
          <w:szCs w:val="20"/>
        </w:rPr>
        <w:t xml:space="preserve"> untuk menetap di suatu negara</w:t>
      </w:r>
      <w:r w:rsidR="00514732">
        <w:rPr>
          <w:rFonts w:ascii="Times New Roman" w:hAnsi="Times New Roman" w:cs="Times New Roman"/>
          <w:sz w:val="20"/>
          <w:szCs w:val="20"/>
          <w:lang w:val="en-US"/>
        </w:rPr>
        <w:t xml:space="preserve">; g. </w:t>
      </w:r>
      <w:r w:rsidR="00514732">
        <w:rPr>
          <w:rFonts w:ascii="Times New Roman" w:hAnsi="Times New Roman" w:cs="Times New Roman"/>
          <w:sz w:val="20"/>
          <w:szCs w:val="20"/>
        </w:rPr>
        <w:t>P</w:t>
      </w:r>
      <w:proofErr w:type="spellStart"/>
      <w:r w:rsidR="008A15C1">
        <w:rPr>
          <w:rFonts w:ascii="Times New Roman" w:hAnsi="Times New Roman" w:cs="Times New Roman"/>
          <w:sz w:val="20"/>
          <w:szCs w:val="20"/>
          <w:lang w:val="en-US"/>
        </w:rPr>
        <w:t>asal</w:t>
      </w:r>
      <w:proofErr w:type="spellEnd"/>
      <w:r w:rsidR="008A15C1">
        <w:rPr>
          <w:rFonts w:ascii="Times New Roman" w:hAnsi="Times New Roman" w:cs="Times New Roman"/>
          <w:sz w:val="20"/>
          <w:szCs w:val="20"/>
          <w:lang w:val="en-US"/>
        </w:rPr>
        <w:t xml:space="preserve"> 34: </w:t>
      </w:r>
      <w:proofErr w:type="spellStart"/>
      <w:r w:rsidR="008A15C1">
        <w:rPr>
          <w:rFonts w:ascii="Times New Roman" w:hAnsi="Times New Roman" w:cs="Times New Roman"/>
          <w:sz w:val="20"/>
          <w:szCs w:val="20"/>
          <w:lang w:val="en-US"/>
        </w:rPr>
        <w:t>kemudahan</w:t>
      </w:r>
      <w:proofErr w:type="spellEnd"/>
      <w:r w:rsidR="00743984">
        <w:rPr>
          <w:rFonts w:ascii="Times New Roman" w:hAnsi="Times New Roman" w:cs="Times New Roman"/>
          <w:sz w:val="20"/>
          <w:szCs w:val="20"/>
        </w:rPr>
        <w:t xml:space="preserve"> </w:t>
      </w:r>
      <w:proofErr w:type="spellStart"/>
      <w:r w:rsidR="008A15C1">
        <w:rPr>
          <w:rFonts w:ascii="Times New Roman" w:hAnsi="Times New Roman" w:cs="Times New Roman"/>
          <w:sz w:val="20"/>
          <w:szCs w:val="20"/>
          <w:lang w:val="en-US"/>
        </w:rPr>
        <w:t>memperoleh</w:t>
      </w:r>
      <w:proofErr w:type="spellEnd"/>
      <w:r w:rsidR="00743984">
        <w:rPr>
          <w:rFonts w:ascii="Times New Roman" w:hAnsi="Times New Roman" w:cs="Times New Roman"/>
          <w:sz w:val="20"/>
          <w:szCs w:val="20"/>
        </w:rPr>
        <w:t xml:space="preserve"> </w:t>
      </w:r>
      <w:proofErr w:type="spellStart"/>
      <w:r w:rsidR="008A15C1">
        <w:rPr>
          <w:rFonts w:ascii="Times New Roman" w:hAnsi="Times New Roman" w:cs="Times New Roman"/>
          <w:sz w:val="20"/>
          <w:szCs w:val="20"/>
          <w:lang w:val="en-US"/>
        </w:rPr>
        <w:t>kewarganegaraan</w:t>
      </w:r>
      <w:proofErr w:type="spellEnd"/>
      <w:r w:rsidR="008A15C1">
        <w:rPr>
          <w:rFonts w:ascii="Times New Roman" w:hAnsi="Times New Roman" w:cs="Times New Roman"/>
          <w:sz w:val="20"/>
          <w:szCs w:val="20"/>
          <w:lang w:val="en-US"/>
        </w:rPr>
        <w:t>.</w:t>
      </w:r>
    </w:p>
    <w:p w:rsidR="009461C1" w:rsidRPr="009461C1" w:rsidRDefault="009461C1" w:rsidP="00832677">
      <w:pPr>
        <w:spacing w:after="0"/>
        <w:ind w:firstLine="567"/>
        <w:jc w:val="both"/>
        <w:rPr>
          <w:rFonts w:ascii="Times New Roman" w:hAnsi="Times New Roman" w:cs="Times New Roman"/>
          <w:sz w:val="20"/>
          <w:szCs w:val="20"/>
        </w:rPr>
      </w:pPr>
      <w:r w:rsidRPr="009461C1">
        <w:rPr>
          <w:rFonts w:ascii="Times New Roman" w:hAnsi="Times New Roman" w:cs="Times New Roman"/>
          <w:sz w:val="20"/>
          <w:szCs w:val="20"/>
        </w:rPr>
        <w:t>Adapun Prinsip utama hukum pengungsi dalam Konvens</w:t>
      </w:r>
      <w:r w:rsidR="008A15C1">
        <w:rPr>
          <w:rFonts w:ascii="Times New Roman" w:hAnsi="Times New Roman" w:cs="Times New Roman"/>
          <w:sz w:val="20"/>
          <w:szCs w:val="20"/>
        </w:rPr>
        <w:t>i 1951 yaitu</w:t>
      </w:r>
      <w:r w:rsidR="00B53236">
        <w:rPr>
          <w:rFonts w:ascii="Times New Roman" w:hAnsi="Times New Roman" w:cs="Times New Roman"/>
          <w:sz w:val="20"/>
          <w:szCs w:val="20"/>
        </w:rPr>
        <w:fldChar w:fldCharType="begin" w:fldLock="1"/>
      </w:r>
      <w:r w:rsidR="00AC509F">
        <w:rPr>
          <w:rFonts w:ascii="Times New Roman" w:hAnsi="Times New Roman" w:cs="Times New Roman"/>
          <w:sz w:val="20"/>
          <w:szCs w:val="20"/>
        </w:rPr>
        <w:instrText>ADDIN CSL_CITATION { "citationItems" : [ { "id" : "ITEM-1", "itemData" : { "author" : [ { "dropping-particle" : "", "family" : "Fachrurrahman", "given" : "Reza.", "non-dropping-particle" : "", "parse-names" : false, "suffix" : "" } ], "container-title" : "JOM fakultas hukum,", "id" : "ITEM-1", "issue" : "2", "issued" : { "date-parts" : [ [ "2016" ] ] }, "title" : "penerapan prinsip Non-refoulement terhadap pengungsi di indonesia sebagai negara yang bukan merupakan peserta konvensi genewa tahun 1951 mengenai status pengungsi", "type" : "article-journal", "volume" : "3" }, "uris" : [ "http://www.mendeley.com/documents/?uuid=ca69f6c3-7570-4e86-98a5-cfcb8f52efe3" ] } ], "mendeley" : { "formattedCitation" : "(Fachrurrahman 2016)", "plainTextFormattedCitation" : "(Fachrurrahman 2016)", "previouslyFormattedCitation" : "(Fachrurrahman 2016)" }, "properties" : { "noteIndex" : 0 }, "schema" : "https://github.com/citation-style-language/schema/raw/master/csl-citation.json" }</w:instrText>
      </w:r>
      <w:r w:rsidR="00B53236">
        <w:rPr>
          <w:rFonts w:ascii="Times New Roman" w:hAnsi="Times New Roman" w:cs="Times New Roman"/>
          <w:sz w:val="20"/>
          <w:szCs w:val="20"/>
        </w:rPr>
        <w:fldChar w:fldCharType="separate"/>
      </w:r>
      <w:r w:rsidR="00D96859" w:rsidRPr="00D96859">
        <w:rPr>
          <w:rFonts w:ascii="Times New Roman" w:hAnsi="Times New Roman" w:cs="Times New Roman"/>
          <w:noProof/>
          <w:sz w:val="20"/>
          <w:szCs w:val="20"/>
        </w:rPr>
        <w:t>(Fachrurrahman 2016)</w:t>
      </w:r>
      <w:r w:rsidR="00B53236">
        <w:rPr>
          <w:rFonts w:ascii="Times New Roman" w:hAnsi="Times New Roman" w:cs="Times New Roman"/>
          <w:sz w:val="20"/>
          <w:szCs w:val="20"/>
        </w:rPr>
        <w:fldChar w:fldCharType="end"/>
      </w:r>
      <w:r w:rsidRPr="009461C1">
        <w:rPr>
          <w:rFonts w:ascii="Times New Roman" w:hAnsi="Times New Roman" w:cs="Times New Roman"/>
          <w:sz w:val="20"/>
          <w:szCs w:val="20"/>
        </w:rPr>
        <w:t xml:space="preserve">: </w:t>
      </w:r>
      <w:r w:rsidRPr="00D702A7">
        <w:rPr>
          <w:rFonts w:ascii="Times New Roman" w:hAnsi="Times New Roman" w:cs="Times New Roman"/>
          <w:i/>
          <w:sz w:val="20"/>
          <w:szCs w:val="20"/>
        </w:rPr>
        <w:t>Non-Refoulement</w:t>
      </w:r>
      <w:r w:rsidRPr="009461C1">
        <w:rPr>
          <w:rFonts w:ascii="Times New Roman" w:hAnsi="Times New Roman" w:cs="Times New Roman"/>
          <w:sz w:val="20"/>
          <w:szCs w:val="20"/>
        </w:rPr>
        <w:t xml:space="preserve"> (Pasal 33) Tidak satupun dari negara-negara yang mengadakan perjanjian akan mengusir atau mengembalikan seorang pengungsi dengan cara apapun ke perbatasan wilayah-wilayah dimana kehidupan atau kebebasan akan terancam oleh karena suku, agama, kebangsaan, keanggotaan pada kelompok sosial ter</w:t>
      </w:r>
      <w:r w:rsidR="00832677">
        <w:rPr>
          <w:rFonts w:ascii="Times New Roman" w:hAnsi="Times New Roman" w:cs="Times New Roman"/>
          <w:sz w:val="20"/>
          <w:szCs w:val="20"/>
        </w:rPr>
        <w:t xml:space="preserve">tentu atau pendapat </w:t>
      </w:r>
      <w:r w:rsidR="00832677">
        <w:rPr>
          <w:rFonts w:ascii="Times New Roman" w:hAnsi="Times New Roman" w:cs="Times New Roman"/>
          <w:sz w:val="20"/>
          <w:szCs w:val="20"/>
        </w:rPr>
        <w:lastRenderedPageBreak/>
        <w:t xml:space="preserve">politiknya, </w:t>
      </w:r>
      <w:r w:rsidRPr="009461C1">
        <w:rPr>
          <w:rFonts w:ascii="Times New Roman" w:hAnsi="Times New Roman" w:cs="Times New Roman"/>
          <w:sz w:val="20"/>
          <w:szCs w:val="20"/>
        </w:rPr>
        <w:t>(Pasal 31) Negara</w:t>
      </w:r>
      <w:r w:rsidR="008A15C1">
        <w:rPr>
          <w:rFonts w:ascii="Times New Roman" w:hAnsi="Times New Roman" w:cs="Times New Roman"/>
          <w:sz w:val="20"/>
          <w:szCs w:val="20"/>
        </w:rPr>
        <w:t>-negara Pihak tidak akan mendapat</w:t>
      </w:r>
      <w:r w:rsidRPr="009461C1">
        <w:rPr>
          <w:rFonts w:ascii="Times New Roman" w:hAnsi="Times New Roman" w:cs="Times New Roman"/>
          <w:sz w:val="20"/>
          <w:szCs w:val="20"/>
        </w:rPr>
        <w:t xml:space="preserve">kan hukuman pada para pengungsi, karena masuk atau keberadaannya secara tidak sah, yang datang langsung dari wilayah di mana hidup atau kebebasannya terancam dalam arti Pasal 1, masuk ke atau berada di wilayah Negara-negara Pilhak tanpa izin, asalkan mereka segera melaporkan diri kepada instansi-instansi setempat dan menunjukkan alasan yang layak atas masuk atau keberadaan mereka secara tidak sah itu, </w:t>
      </w:r>
      <w:r w:rsidRPr="00D702A7">
        <w:rPr>
          <w:rFonts w:ascii="Times New Roman" w:hAnsi="Times New Roman" w:cs="Times New Roman"/>
          <w:i/>
          <w:sz w:val="20"/>
          <w:szCs w:val="20"/>
        </w:rPr>
        <w:t>Non-Diskrimination</w:t>
      </w:r>
      <w:r w:rsidRPr="009461C1">
        <w:rPr>
          <w:rFonts w:ascii="Times New Roman" w:hAnsi="Times New Roman" w:cs="Times New Roman"/>
          <w:sz w:val="20"/>
          <w:szCs w:val="20"/>
        </w:rPr>
        <w:t xml:space="preserve"> (Pasal 3) Negara-negara Pihak akan menerapkan ketentuan-ketentuan Konvensi ini pada para pengungsi tanpa diskriminasi mengenai ras, agama atau negara asal.</w:t>
      </w:r>
    </w:p>
    <w:p w:rsidR="009461C1" w:rsidRPr="009461C1" w:rsidRDefault="009461C1" w:rsidP="00E23C11">
      <w:pPr>
        <w:spacing w:after="0"/>
        <w:ind w:firstLine="567"/>
        <w:jc w:val="both"/>
        <w:rPr>
          <w:rFonts w:ascii="Times New Roman" w:hAnsi="Times New Roman" w:cs="Times New Roman"/>
          <w:sz w:val="20"/>
          <w:szCs w:val="20"/>
        </w:rPr>
      </w:pPr>
      <w:r w:rsidRPr="009461C1">
        <w:rPr>
          <w:rFonts w:ascii="Times New Roman" w:hAnsi="Times New Roman" w:cs="Times New Roman"/>
          <w:sz w:val="20"/>
          <w:szCs w:val="20"/>
        </w:rPr>
        <w:t>Keberadaan pengungsi di Indonesia bukanlah hal yang asing, walaupun Indonesia hanya sebagai negara transit dan bukan negara pihak dalam Konvensi Pengungsi 1951 dan Protokol 1967. Tetapi sebagai anggota PBB, Indonesia bekerjasama dengan UNHCR untuk mengatasi masalah pengungsi. Peratifikasi Konvensi dan Protokol tentang pengungsi di negaranya, UNHCR hanya menjadi supervisi sehingga negara tersebut dapat menerapkan sistemnya sendiri dalam menerima pencari suaka dan memberikan status pengungsi. Untuk negara yang belum meratifikasi, UNHCR berperan melayani pencari suaka dan pemberian status pengungsi</w:t>
      </w:r>
      <w:r w:rsidR="00B53236">
        <w:rPr>
          <w:rFonts w:ascii="Times New Roman" w:hAnsi="Times New Roman" w:cs="Times New Roman"/>
          <w:sz w:val="20"/>
          <w:szCs w:val="20"/>
        </w:rPr>
        <w:fldChar w:fldCharType="begin" w:fldLock="1"/>
      </w:r>
      <w:r w:rsidR="00AC509F">
        <w:rPr>
          <w:rFonts w:ascii="Times New Roman" w:hAnsi="Times New Roman" w:cs="Times New Roman"/>
          <w:sz w:val="20"/>
          <w:szCs w:val="20"/>
        </w:rPr>
        <w:instrText>ADDIN CSL_CITATION { "citationItems" : [ { "id" : "ITEM-1", "itemData" : { "author" : [ { "dropping-particle" : "", "family" : "Fitria", "given" : "", "non-dropping-particle" : "", "parse-names" : false, "suffix" : "" } ], "container-title" : "padjajaran jurnal ilmu hukum", "id" : "ITEM-1", "issue" : "1", "issued" : { "date-parts" : [ [ "2015" ] ] }, "title" : "perlindungan hukum bagi pengungsi negara ketiga: praktik Indonesia", "type" : "article-journal", "volume" : "2" }, "uris" : [ "http://www.mendeley.com/documents/?uuid=d5d3ceeb-5a90-401c-982f-7505fb553638" ] } ], "mendeley" : { "formattedCitation" : "(Fitria 2015)", "plainTextFormattedCitation" : "(Fitria 2015)", "previouslyFormattedCitation" : "(Fitria 2015)" }, "properties" : { "noteIndex" : 0 }, "schema" : "https://github.com/citation-style-language/schema/raw/master/csl-citation.json" }</w:instrText>
      </w:r>
      <w:r w:rsidR="00B53236">
        <w:rPr>
          <w:rFonts w:ascii="Times New Roman" w:hAnsi="Times New Roman" w:cs="Times New Roman"/>
          <w:sz w:val="20"/>
          <w:szCs w:val="20"/>
        </w:rPr>
        <w:fldChar w:fldCharType="separate"/>
      </w:r>
      <w:r w:rsidR="00AC509F" w:rsidRPr="00AC509F">
        <w:rPr>
          <w:rFonts w:ascii="Times New Roman" w:hAnsi="Times New Roman" w:cs="Times New Roman"/>
          <w:noProof/>
          <w:sz w:val="20"/>
          <w:szCs w:val="20"/>
        </w:rPr>
        <w:t>(Fitria 2015)</w:t>
      </w:r>
      <w:r w:rsidR="00B53236">
        <w:rPr>
          <w:rFonts w:ascii="Times New Roman" w:hAnsi="Times New Roman" w:cs="Times New Roman"/>
          <w:sz w:val="20"/>
          <w:szCs w:val="20"/>
        </w:rPr>
        <w:fldChar w:fldCharType="end"/>
      </w:r>
      <w:r w:rsidRPr="009461C1">
        <w:rPr>
          <w:rFonts w:ascii="Times New Roman" w:hAnsi="Times New Roman" w:cs="Times New Roman"/>
          <w:sz w:val="20"/>
          <w:szCs w:val="20"/>
        </w:rPr>
        <w:t>. Di Indonesia penentuan status pencari suaka dan pengungsi dilakukan oleh UNHCR.</w:t>
      </w:r>
    </w:p>
    <w:p w:rsidR="009461C1" w:rsidRPr="009461C1" w:rsidRDefault="009461C1" w:rsidP="00E23C11">
      <w:pPr>
        <w:spacing w:after="0"/>
        <w:ind w:firstLine="567"/>
        <w:jc w:val="both"/>
        <w:rPr>
          <w:rFonts w:ascii="Times New Roman" w:hAnsi="Times New Roman" w:cs="Times New Roman"/>
          <w:sz w:val="20"/>
          <w:szCs w:val="20"/>
        </w:rPr>
      </w:pPr>
      <w:r w:rsidRPr="009461C1">
        <w:rPr>
          <w:rFonts w:ascii="Times New Roman" w:hAnsi="Times New Roman" w:cs="Times New Roman"/>
          <w:sz w:val="20"/>
          <w:szCs w:val="20"/>
        </w:rPr>
        <w:t xml:space="preserve">Pengungsi yang datang ke wilayah suatu negara pada prinsipnya memiliki hak untuk tidak dikembalikan ke negara asalnya, atau dikirim kenegara lain dimana keselamatan para pengungsi itu tidak dijamin. Prinsip ini dikenal dengan prinsip </w:t>
      </w:r>
      <w:r w:rsidRPr="00AC509F">
        <w:rPr>
          <w:rFonts w:ascii="Times New Roman" w:hAnsi="Times New Roman" w:cs="Times New Roman"/>
          <w:i/>
          <w:sz w:val="20"/>
          <w:szCs w:val="20"/>
        </w:rPr>
        <w:t>non-refoulement</w:t>
      </w:r>
      <w:r w:rsidRPr="009461C1">
        <w:rPr>
          <w:rFonts w:ascii="Times New Roman" w:hAnsi="Times New Roman" w:cs="Times New Roman"/>
          <w:sz w:val="20"/>
          <w:szCs w:val="20"/>
        </w:rPr>
        <w:t xml:space="preserve"> yang diatur dalam Pasal 33 (1) Konvensi Pengungsi 1951. Pada dasarnya prinsip non-refoulement ini telah menjadi hukum kebiasaan internasional, sehingga mengikat seluruh negara di dunia termasuk mereka yang tidak meratifikasi Konve</w:t>
      </w:r>
      <w:r w:rsidR="00AC509F">
        <w:rPr>
          <w:rFonts w:ascii="Times New Roman" w:hAnsi="Times New Roman" w:cs="Times New Roman"/>
          <w:sz w:val="20"/>
          <w:szCs w:val="20"/>
        </w:rPr>
        <w:t>nsi Pengungsi 1951</w:t>
      </w:r>
      <w:r w:rsidR="00B53236">
        <w:rPr>
          <w:rFonts w:ascii="Times New Roman" w:hAnsi="Times New Roman" w:cs="Times New Roman"/>
          <w:sz w:val="20"/>
          <w:szCs w:val="20"/>
        </w:rPr>
        <w:fldChar w:fldCharType="begin" w:fldLock="1"/>
      </w:r>
      <w:r w:rsidR="00AC509F">
        <w:rPr>
          <w:rFonts w:ascii="Times New Roman" w:hAnsi="Times New Roman" w:cs="Times New Roman"/>
          <w:sz w:val="20"/>
          <w:szCs w:val="20"/>
        </w:rPr>
        <w:instrText>ADDIN CSL_CITATION { "citationItems" : [ { "id" : "ITEM-1", "itemData" : { "author" : [ { "dropping-particle" : "", "family" : "Rosmawati", "given" : "", "non-dropping-particle" : "", "parse-names" : false, "suffix" : "" } ], "container-title" : "kanun jurnal ilmu hukum", "id" : "ITEM-1", "issue" : "3", "issued" : { "date-parts" : [ [ "2015" ] ] }, "title" : "perlindungan terhadap pengungsi/ pencari suaka di indonesia (sebagai negara transit) menurut konvensi 1951 dan protokol 1967", "type" : "article-journal", "volume" : "17" }, "uris" : [ "http://www.mendeley.com/documents/?uuid=f13b2815-8c8e-4b93-9351-45a1370727b2" ] } ], "mendeley" : { "formattedCitation" : "(Rosmawati 2015)", "plainTextFormattedCitation" : "(Rosmawati 2015)", "previouslyFormattedCitation" : "(Rosmawati 2015)" }, "properties" : { "noteIndex" : 0 }, "schema" : "https://github.com/citation-style-language/schema/raw/master/csl-citation.json" }</w:instrText>
      </w:r>
      <w:r w:rsidR="00B53236">
        <w:rPr>
          <w:rFonts w:ascii="Times New Roman" w:hAnsi="Times New Roman" w:cs="Times New Roman"/>
          <w:sz w:val="20"/>
          <w:szCs w:val="20"/>
        </w:rPr>
        <w:fldChar w:fldCharType="separate"/>
      </w:r>
      <w:r w:rsidR="00AC509F" w:rsidRPr="00AC509F">
        <w:rPr>
          <w:rFonts w:ascii="Times New Roman" w:hAnsi="Times New Roman" w:cs="Times New Roman"/>
          <w:noProof/>
          <w:sz w:val="20"/>
          <w:szCs w:val="20"/>
        </w:rPr>
        <w:t>(Rosmawati 2015)</w:t>
      </w:r>
      <w:r w:rsidR="00B53236">
        <w:rPr>
          <w:rFonts w:ascii="Times New Roman" w:hAnsi="Times New Roman" w:cs="Times New Roman"/>
          <w:sz w:val="20"/>
          <w:szCs w:val="20"/>
        </w:rPr>
        <w:fldChar w:fldCharType="end"/>
      </w:r>
      <w:r w:rsidRPr="009461C1">
        <w:rPr>
          <w:rFonts w:ascii="Times New Roman" w:hAnsi="Times New Roman" w:cs="Times New Roman"/>
          <w:sz w:val="20"/>
          <w:szCs w:val="20"/>
        </w:rPr>
        <w:t>. Dengan demikian, saat Indonesia kedatangan pengungsi di wilayahnya, Indonesia harus menerima keberadaan pengungsi tersebut dan tidak dapat dengan serta merta mendeportasi pengungsi tersebut kembali ke negaranya, atau mengirim pengungsi tersebut ke negara lain dimana keselamatan para pengungsi tersebut tidak dapat dijamin.</w:t>
      </w:r>
    </w:p>
    <w:p w:rsidR="009461C1" w:rsidRPr="009461C1" w:rsidRDefault="009461C1" w:rsidP="00E23C11">
      <w:pPr>
        <w:spacing w:after="0"/>
        <w:ind w:firstLine="567"/>
        <w:jc w:val="both"/>
        <w:rPr>
          <w:rFonts w:ascii="Times New Roman" w:hAnsi="Times New Roman" w:cs="Times New Roman"/>
          <w:sz w:val="20"/>
          <w:szCs w:val="20"/>
        </w:rPr>
      </w:pPr>
      <w:r w:rsidRPr="009461C1">
        <w:rPr>
          <w:rFonts w:ascii="Times New Roman" w:hAnsi="Times New Roman" w:cs="Times New Roman"/>
          <w:sz w:val="20"/>
          <w:szCs w:val="20"/>
        </w:rPr>
        <w:t>Berdasarkan Hukum Int</w:t>
      </w:r>
      <w:r w:rsidR="00247D1C">
        <w:rPr>
          <w:rFonts w:ascii="Times New Roman" w:hAnsi="Times New Roman" w:cs="Times New Roman"/>
          <w:sz w:val="20"/>
          <w:szCs w:val="20"/>
        </w:rPr>
        <w:t xml:space="preserve">ernasional, sebagai negara yang </w:t>
      </w:r>
      <w:proofErr w:type="spellStart"/>
      <w:r w:rsidR="00247D1C">
        <w:rPr>
          <w:rFonts w:ascii="Times New Roman" w:hAnsi="Times New Roman" w:cs="Times New Roman"/>
          <w:sz w:val="20"/>
          <w:szCs w:val="20"/>
          <w:lang w:val="en-US"/>
        </w:rPr>
        <w:t>belum</w:t>
      </w:r>
      <w:proofErr w:type="spellEnd"/>
      <w:r w:rsidR="00247D1C">
        <w:rPr>
          <w:rFonts w:ascii="Times New Roman" w:hAnsi="Times New Roman" w:cs="Times New Roman"/>
          <w:sz w:val="20"/>
          <w:szCs w:val="20"/>
        </w:rPr>
        <w:t xml:space="preserve"> m</w:t>
      </w:r>
      <w:r w:rsidRPr="009461C1">
        <w:rPr>
          <w:rFonts w:ascii="Times New Roman" w:hAnsi="Times New Roman" w:cs="Times New Roman"/>
          <w:sz w:val="20"/>
          <w:szCs w:val="20"/>
        </w:rPr>
        <w:t xml:space="preserve">eratifikasi Konvensi Pengungsi 1951 dan Protokol Pengungsi 1967 Indonesia sebenarnya memiliki hak sebagai negara merdeka untuk menerapkan kedaulatannya dan menentukan apakah Indonesia berkenan atau tidak menerima </w:t>
      </w:r>
      <w:r w:rsidRPr="009461C1">
        <w:rPr>
          <w:rFonts w:ascii="Times New Roman" w:hAnsi="Times New Roman" w:cs="Times New Roman"/>
          <w:sz w:val="20"/>
          <w:szCs w:val="20"/>
        </w:rPr>
        <w:lastRenderedPageBreak/>
        <w:t>pengungsi untuk masuk ke wilayah Indonesia. Tindakan tersebut dapat dianggap sebagai langkah preventif atau sebagai bentuk pertahanan negara dari gangguan asing, demi melindungi dan menjaga stabilitas ekonomi dan politik negara, terutama bagi Indonesia sebagai negara berkembang</w:t>
      </w:r>
      <w:r w:rsidR="00B53236">
        <w:rPr>
          <w:rFonts w:ascii="Times New Roman" w:hAnsi="Times New Roman" w:cs="Times New Roman"/>
          <w:sz w:val="20"/>
          <w:szCs w:val="20"/>
        </w:rPr>
        <w:fldChar w:fldCharType="begin" w:fldLock="1"/>
      </w:r>
      <w:r w:rsidR="00AC509F">
        <w:rPr>
          <w:rFonts w:ascii="Times New Roman" w:hAnsi="Times New Roman" w:cs="Times New Roman"/>
          <w:sz w:val="20"/>
          <w:szCs w:val="20"/>
        </w:rPr>
        <w:instrText>ADDIN CSL_CITATION { "citationItems" : [ { "id" : "ITEM-1", "itemData" : { "author" : [ { "dropping-particle" : "", "family" : "Rosmawati", "given" : "", "non-dropping-particle" : "", "parse-names" : false, "suffix" : "" } ], "container-title" : "kanun jurnal ilmu hukum", "id" : "ITEM-1", "issue" : "3", "issued" : { "date-parts" : [ [ "2015" ] ] }, "title" : "perlindungan terhadap pengungsi/ pencari suaka di indonesia (sebagai negara transit) menurut konvensi 1951 dan protokol 1967", "type" : "article-journal", "volume" : "17" }, "uris" : [ "http://www.mendeley.com/documents/?uuid=f13b2815-8c8e-4b93-9351-45a1370727b2" ] } ], "mendeley" : { "formattedCitation" : "(Rosmawati 2015)", "plainTextFormattedCitation" : "(Rosmawati 2015)", "previouslyFormattedCitation" : "(Rosmawati 2015)" }, "properties" : { "noteIndex" : 0 }, "schema" : "https://github.com/citation-style-language/schema/raw/master/csl-citation.json" }</w:instrText>
      </w:r>
      <w:r w:rsidR="00B53236">
        <w:rPr>
          <w:rFonts w:ascii="Times New Roman" w:hAnsi="Times New Roman" w:cs="Times New Roman"/>
          <w:sz w:val="20"/>
          <w:szCs w:val="20"/>
        </w:rPr>
        <w:fldChar w:fldCharType="separate"/>
      </w:r>
      <w:r w:rsidR="00AC509F" w:rsidRPr="00AC509F">
        <w:rPr>
          <w:rFonts w:ascii="Times New Roman" w:hAnsi="Times New Roman" w:cs="Times New Roman"/>
          <w:noProof/>
          <w:sz w:val="20"/>
          <w:szCs w:val="20"/>
        </w:rPr>
        <w:t>(Rosmawati 2015)</w:t>
      </w:r>
      <w:r w:rsidR="00B53236">
        <w:rPr>
          <w:rFonts w:ascii="Times New Roman" w:hAnsi="Times New Roman" w:cs="Times New Roman"/>
          <w:sz w:val="20"/>
          <w:szCs w:val="20"/>
        </w:rPr>
        <w:fldChar w:fldCharType="end"/>
      </w:r>
      <w:r w:rsidRPr="009461C1">
        <w:rPr>
          <w:rFonts w:ascii="Times New Roman" w:hAnsi="Times New Roman" w:cs="Times New Roman"/>
          <w:sz w:val="20"/>
          <w:szCs w:val="20"/>
        </w:rPr>
        <w:t xml:space="preserve">.  </w:t>
      </w:r>
    </w:p>
    <w:p w:rsidR="009461C1" w:rsidRPr="009461C1" w:rsidRDefault="009461C1" w:rsidP="00E23C11">
      <w:pPr>
        <w:spacing w:after="0"/>
        <w:ind w:firstLine="567"/>
        <w:jc w:val="both"/>
        <w:rPr>
          <w:rFonts w:ascii="Times New Roman" w:hAnsi="Times New Roman" w:cs="Times New Roman"/>
          <w:sz w:val="20"/>
          <w:szCs w:val="20"/>
        </w:rPr>
      </w:pPr>
      <w:r w:rsidRPr="009461C1">
        <w:rPr>
          <w:rFonts w:ascii="Times New Roman" w:hAnsi="Times New Roman" w:cs="Times New Roman"/>
          <w:sz w:val="20"/>
          <w:szCs w:val="20"/>
        </w:rPr>
        <w:t xml:space="preserve">Indonesia sampai saat ini belum meratifikasi Konvensi Pengungsi 1951 dan Protokol 1967, artinya tidak memiliki kewajiban hukum terikat pada kedua perjanjian internasional tersebut. Namun sebagai bagian dari masyarakat Internasional, Indonesia harus tetap menghormati hukum kebiasaaan Internasional dan prinsip-prinsip </w:t>
      </w:r>
      <w:r w:rsidRPr="00C020A6">
        <w:rPr>
          <w:rFonts w:ascii="Times New Roman" w:hAnsi="Times New Roman" w:cs="Times New Roman"/>
          <w:sz w:val="20"/>
          <w:szCs w:val="20"/>
        </w:rPr>
        <w:t xml:space="preserve">hukum yang berlaku terkait pengungsi dan pencari suaka. Salah satunya adalah prinsip </w:t>
      </w:r>
      <w:r w:rsidRPr="00C020A6">
        <w:rPr>
          <w:rFonts w:ascii="Times New Roman" w:hAnsi="Times New Roman" w:cs="Times New Roman"/>
          <w:i/>
          <w:sz w:val="20"/>
          <w:szCs w:val="20"/>
        </w:rPr>
        <w:t>non-refoulement</w:t>
      </w:r>
      <w:r w:rsidRPr="00C020A6">
        <w:rPr>
          <w:rFonts w:ascii="Times New Roman" w:hAnsi="Times New Roman" w:cs="Times New Roman"/>
          <w:sz w:val="20"/>
          <w:szCs w:val="20"/>
        </w:rPr>
        <w:t>, yaitu prinsip yang menegaskan larangan atau tidak diperbolehkannya suatu negara untuk mengembalikan atau mengirimkan pengungsi kesuatu wilayah tempat dimana pengungsi akan menghadapi persekusi atau penganiayaan yang membahayakan hidupnya karena alasan-alasan yang berkaitan dengan ras, agama, kebangsaan, keanggotaan pada kelompok sosial tertentu, atau karena keyakinan politiknya</w:t>
      </w:r>
      <w:r w:rsidR="00743984" w:rsidRPr="00C020A6">
        <w:rPr>
          <w:rFonts w:ascii="Times New Roman" w:hAnsi="Times New Roman" w:cs="Times New Roman"/>
          <w:sz w:val="20"/>
          <w:szCs w:val="20"/>
        </w:rPr>
        <w:fldChar w:fldCharType="begin" w:fldLock="1"/>
      </w:r>
      <w:r w:rsidR="00743984" w:rsidRPr="00C020A6">
        <w:rPr>
          <w:rFonts w:ascii="Times New Roman" w:hAnsi="Times New Roman" w:cs="Times New Roman"/>
          <w:sz w:val="20"/>
          <w:szCs w:val="20"/>
        </w:rPr>
        <w:instrText>ADDIN CSL_CITATION { "citationItems" : [ { "id" : "ITEM-1", "itemData" : { "author" : [ { "dropping-particle" : "", "family" : "Riadhussyah", "given" : "M.", "non-dropping-particle" : "", "parse-names" : false, "suffix" : "" } ], "container-title" : "jurnal hukum IUS QUIA IUSTUM", "id" : "ITEM-1", "issue" : "2", "issued" : { "date-parts" : [ [ "2016" ] ] }, "title" : "tanggung jawab indonesia sebagai negara transit bagi pengungsi anak berdasarkan hukum internasional", "type" : "article-journal", "volume" : "23" }, "uris" : [ "http://www.mendeley.com/documents/?uuid=ecdc1c49-a914-41b3-b92e-7def4e30743f" ] } ], "mendeley" : { "formattedCitation" : "(Riadhussyah 2016)", "plainTextFormattedCitation" : "(Riadhussyah 2016)" }, "properties" : { "noteIndex" : 0 }, "schema" : "https://github.com/citation-style-language/schema/raw/master/csl-citation.json" }</w:instrText>
      </w:r>
      <w:r w:rsidR="00743984" w:rsidRPr="00C020A6">
        <w:rPr>
          <w:rFonts w:ascii="Times New Roman" w:hAnsi="Times New Roman" w:cs="Times New Roman"/>
          <w:sz w:val="20"/>
          <w:szCs w:val="20"/>
        </w:rPr>
        <w:fldChar w:fldCharType="separate"/>
      </w:r>
      <w:r w:rsidR="00743984" w:rsidRPr="00C020A6">
        <w:rPr>
          <w:rFonts w:ascii="Times New Roman" w:hAnsi="Times New Roman" w:cs="Times New Roman"/>
          <w:noProof/>
          <w:sz w:val="20"/>
          <w:szCs w:val="20"/>
        </w:rPr>
        <w:t>(Riadhussyah 2016)</w:t>
      </w:r>
      <w:r w:rsidR="00743984" w:rsidRPr="00C020A6">
        <w:rPr>
          <w:rFonts w:ascii="Times New Roman" w:hAnsi="Times New Roman" w:cs="Times New Roman"/>
          <w:sz w:val="20"/>
          <w:szCs w:val="20"/>
        </w:rPr>
        <w:fldChar w:fldCharType="end"/>
      </w:r>
      <w:r w:rsidRPr="00C020A6">
        <w:rPr>
          <w:rFonts w:ascii="Times New Roman" w:hAnsi="Times New Roman" w:cs="Times New Roman"/>
          <w:sz w:val="20"/>
          <w:szCs w:val="20"/>
        </w:rPr>
        <w:t>.</w:t>
      </w:r>
      <w:r w:rsidR="00891C2C" w:rsidRPr="00C020A6">
        <w:rPr>
          <w:rFonts w:ascii="Times New Roman" w:hAnsi="Times New Roman" w:cs="Times New Roman"/>
          <w:sz w:val="20"/>
          <w:szCs w:val="20"/>
        </w:rPr>
        <w:t xml:space="preserve"> </w:t>
      </w:r>
      <w:r w:rsidRPr="00C020A6">
        <w:rPr>
          <w:rFonts w:ascii="Times New Roman" w:hAnsi="Times New Roman" w:cs="Times New Roman"/>
          <w:sz w:val="20"/>
          <w:szCs w:val="20"/>
        </w:rPr>
        <w:t>Prinsip ini juga berlaku bagi pengungsi yang berada di negara bukan</w:t>
      </w:r>
      <w:r w:rsidRPr="009461C1">
        <w:rPr>
          <w:rFonts w:ascii="Times New Roman" w:hAnsi="Times New Roman" w:cs="Times New Roman"/>
          <w:sz w:val="20"/>
          <w:szCs w:val="20"/>
        </w:rPr>
        <w:t xml:space="preserve"> peserta Konvensi 1951. Sesuai dengan prinsip ters</w:t>
      </w:r>
      <w:r w:rsidR="00BD116D">
        <w:rPr>
          <w:rFonts w:ascii="Times New Roman" w:hAnsi="Times New Roman" w:cs="Times New Roman"/>
          <w:sz w:val="20"/>
          <w:szCs w:val="20"/>
        </w:rPr>
        <w:t xml:space="preserve">ebut maka pemerintah Indonesia </w:t>
      </w:r>
      <w:r w:rsidRPr="009461C1">
        <w:rPr>
          <w:rFonts w:ascii="Times New Roman" w:hAnsi="Times New Roman" w:cs="Times New Roman"/>
          <w:sz w:val="20"/>
          <w:szCs w:val="20"/>
        </w:rPr>
        <w:t>memiliki komitmen yang sangat kuat untuk melindungi para pengungsi dan pencari suaka yang masuk ke wilayah Indonesia.</w:t>
      </w:r>
    </w:p>
    <w:p w:rsidR="009461C1" w:rsidRPr="009461C1" w:rsidRDefault="009461C1" w:rsidP="00E23C11">
      <w:pPr>
        <w:spacing w:after="0"/>
        <w:ind w:firstLine="567"/>
        <w:jc w:val="both"/>
        <w:rPr>
          <w:rFonts w:ascii="Times New Roman" w:hAnsi="Times New Roman" w:cs="Times New Roman"/>
          <w:sz w:val="20"/>
          <w:szCs w:val="20"/>
        </w:rPr>
      </w:pPr>
      <w:r w:rsidRPr="009461C1">
        <w:rPr>
          <w:rFonts w:ascii="Times New Roman" w:hAnsi="Times New Roman" w:cs="Times New Roman"/>
          <w:sz w:val="20"/>
          <w:szCs w:val="20"/>
        </w:rPr>
        <w:t>Indonesia mengakui hak-hak anak secara universal sesuai dengan Konvensi hak anak, karena merupakan bagian integral dalam intrumen internasional tentang hak asasi manusia, sehingga meratifikasi Konvensi hak-hak Anak kedalam Keputus</w:t>
      </w:r>
      <w:r w:rsidR="000D514A">
        <w:rPr>
          <w:rFonts w:ascii="Times New Roman" w:hAnsi="Times New Roman" w:cs="Times New Roman"/>
          <w:sz w:val="20"/>
          <w:szCs w:val="20"/>
        </w:rPr>
        <w:t>an Presiden Nomor 26 Tahun 1990.</w:t>
      </w:r>
      <w:r w:rsidRPr="009461C1">
        <w:rPr>
          <w:rFonts w:ascii="Times New Roman" w:hAnsi="Times New Roman" w:cs="Times New Roman"/>
          <w:sz w:val="20"/>
          <w:szCs w:val="20"/>
        </w:rPr>
        <w:t xml:space="preserve"> Maka</w:t>
      </w:r>
      <w:r w:rsidR="000D514A">
        <w:rPr>
          <w:rFonts w:ascii="Times New Roman" w:hAnsi="Times New Roman" w:cs="Times New Roman"/>
          <w:sz w:val="20"/>
          <w:szCs w:val="20"/>
        </w:rPr>
        <w:t>,</w:t>
      </w:r>
      <w:r w:rsidRPr="009461C1">
        <w:rPr>
          <w:rFonts w:ascii="Times New Roman" w:hAnsi="Times New Roman" w:cs="Times New Roman"/>
          <w:sz w:val="20"/>
          <w:szCs w:val="20"/>
        </w:rPr>
        <w:t xml:space="preserve"> secara langsung Indonesia telah menyutujui seluruh isi konvensi dalam segala tindakan terhadap anak yang ada di Indonesia seperti yang dijelaskan dalam Pasal 2 ayat (1) Konvensi hak-hak anak yaitu kewajiban negara untuk melindungi anak yang berada dalam yurisdiksinya</w:t>
      </w:r>
      <w:r w:rsidR="00B53236">
        <w:rPr>
          <w:rFonts w:ascii="Times New Roman" w:hAnsi="Times New Roman" w:cs="Times New Roman"/>
          <w:sz w:val="20"/>
          <w:szCs w:val="20"/>
        </w:rPr>
        <w:fldChar w:fldCharType="begin" w:fldLock="1"/>
      </w:r>
      <w:r w:rsidR="00AC509F">
        <w:rPr>
          <w:rFonts w:ascii="Times New Roman" w:hAnsi="Times New Roman" w:cs="Times New Roman"/>
          <w:sz w:val="20"/>
          <w:szCs w:val="20"/>
        </w:rPr>
        <w:instrText>ADDIN CSL_CITATION { "citationItems" : [ { "id" : "ITEM-1", "itemData" : { "author" : [ { "dropping-particle" : "", "family" : "Riadhussyah", "given" : "M.", "non-dropping-particle" : "", "parse-names" : false, "suffix" : "" } ], "container-title" : "jurnal hukum IUS QUIA IUSTUM", "id" : "ITEM-1", "issue" : "2", "issued" : { "date-parts" : [ [ "2016" ] ] }, "title" : "tanggung jawab indonesia sebagai negara transit bagi pengungsi anak berdasarkan hukum internasional", "type" : "article-journal", "volume" : "23" }, "uris" : [ "http://www.mendeley.com/documents/?uuid=ecdc1c49-a914-41b3-b92e-7def4e30743f" ] } ], "mendeley" : { "formattedCitation" : "(Riadhussyah 2016)", "plainTextFormattedCitation" : "(Riadhussyah 2016)", "previouslyFormattedCitation" : "(Riadhussyah 2016)" }, "properties" : { "noteIndex" : 0 }, "schema" : "https://github.com/citation-style-language/schema/raw/master/csl-citation.json" }</w:instrText>
      </w:r>
      <w:r w:rsidR="00B53236">
        <w:rPr>
          <w:rFonts w:ascii="Times New Roman" w:hAnsi="Times New Roman" w:cs="Times New Roman"/>
          <w:sz w:val="20"/>
          <w:szCs w:val="20"/>
        </w:rPr>
        <w:fldChar w:fldCharType="separate"/>
      </w:r>
      <w:r w:rsidR="00AC509F" w:rsidRPr="00AC509F">
        <w:rPr>
          <w:rFonts w:ascii="Times New Roman" w:hAnsi="Times New Roman" w:cs="Times New Roman"/>
          <w:noProof/>
          <w:sz w:val="20"/>
          <w:szCs w:val="20"/>
        </w:rPr>
        <w:t>(Riadhussyah 2016)</w:t>
      </w:r>
      <w:r w:rsidR="00B53236">
        <w:rPr>
          <w:rFonts w:ascii="Times New Roman" w:hAnsi="Times New Roman" w:cs="Times New Roman"/>
          <w:sz w:val="20"/>
          <w:szCs w:val="20"/>
        </w:rPr>
        <w:fldChar w:fldCharType="end"/>
      </w:r>
      <w:r w:rsidRPr="009461C1">
        <w:rPr>
          <w:rFonts w:ascii="Times New Roman" w:hAnsi="Times New Roman" w:cs="Times New Roman"/>
          <w:sz w:val="20"/>
          <w:szCs w:val="20"/>
        </w:rPr>
        <w:t>.</w:t>
      </w:r>
    </w:p>
    <w:p w:rsidR="009461C1" w:rsidRPr="009461C1" w:rsidRDefault="009461C1" w:rsidP="000D514A">
      <w:pPr>
        <w:spacing w:after="0"/>
        <w:ind w:firstLine="567"/>
        <w:jc w:val="both"/>
        <w:rPr>
          <w:rFonts w:ascii="Times New Roman" w:hAnsi="Times New Roman" w:cs="Times New Roman"/>
          <w:sz w:val="20"/>
          <w:szCs w:val="20"/>
        </w:rPr>
      </w:pPr>
      <w:r w:rsidRPr="009461C1">
        <w:rPr>
          <w:rFonts w:ascii="Times New Roman" w:hAnsi="Times New Roman" w:cs="Times New Roman"/>
          <w:sz w:val="20"/>
          <w:szCs w:val="20"/>
        </w:rPr>
        <w:t xml:space="preserve">Di samping itu, pemerintah telah meratifikasi Konvensi </w:t>
      </w:r>
      <w:r w:rsidRPr="00AC509F">
        <w:rPr>
          <w:rFonts w:ascii="Times New Roman" w:hAnsi="Times New Roman" w:cs="Times New Roman"/>
          <w:sz w:val="20"/>
          <w:szCs w:val="20"/>
        </w:rPr>
        <w:t>ILO</w:t>
      </w:r>
      <w:r w:rsidRPr="009461C1">
        <w:rPr>
          <w:rFonts w:ascii="Times New Roman" w:hAnsi="Times New Roman" w:cs="Times New Roman"/>
          <w:sz w:val="20"/>
          <w:szCs w:val="20"/>
        </w:rPr>
        <w:t xml:space="preserve"> Nomor 138 tentang usia minimum untuk diperbolehkan bekerja (</w:t>
      </w:r>
      <w:r w:rsidRPr="00AC509F">
        <w:rPr>
          <w:rFonts w:ascii="Times New Roman" w:hAnsi="Times New Roman" w:cs="Times New Roman"/>
          <w:i/>
          <w:sz w:val="20"/>
          <w:szCs w:val="20"/>
        </w:rPr>
        <w:t>ILO Convention No. 138 Concerning Age for Adminission to Employment</w:t>
      </w:r>
      <w:r w:rsidRPr="009461C1">
        <w:rPr>
          <w:rFonts w:ascii="Times New Roman" w:hAnsi="Times New Roman" w:cs="Times New Roman"/>
          <w:sz w:val="20"/>
          <w:szCs w:val="20"/>
        </w:rPr>
        <w:t>), dan konvensi ILO nomor 182 tentang Pelarangan dan Tindakan Segera Penghapusan Bentuk-Bentuk Pekerjaan Terburuk Untuk Anak (</w:t>
      </w:r>
      <w:r w:rsidRPr="00AC509F">
        <w:rPr>
          <w:rFonts w:ascii="Times New Roman" w:hAnsi="Times New Roman" w:cs="Times New Roman"/>
          <w:i/>
          <w:sz w:val="20"/>
          <w:szCs w:val="20"/>
        </w:rPr>
        <w:t xml:space="preserve">ILOConvention No. 182 Concerning the Prohibition and Immediate Action for the elimination of the Worst </w:t>
      </w:r>
      <w:r w:rsidRPr="00AC509F">
        <w:rPr>
          <w:rFonts w:ascii="Times New Roman" w:hAnsi="Times New Roman" w:cs="Times New Roman"/>
          <w:i/>
          <w:sz w:val="20"/>
          <w:szCs w:val="20"/>
        </w:rPr>
        <w:lastRenderedPageBreak/>
        <w:t>Form of Child Labour</w:t>
      </w:r>
      <w:r w:rsidRPr="009461C1">
        <w:rPr>
          <w:rFonts w:ascii="Times New Roman" w:hAnsi="Times New Roman" w:cs="Times New Roman"/>
          <w:sz w:val="20"/>
          <w:szCs w:val="20"/>
        </w:rPr>
        <w:t>).Tingkat kuantitas ratifikasi perjanjian internasional bukan satu-satunya tolak ukur bagi pelaksanaan perlindungan hak asasi manusia di bidang perlindungan anak. Dengan jaminan bahwa hukum nasional sudah mampu menjam</w:t>
      </w:r>
      <w:r w:rsidR="004966F4">
        <w:rPr>
          <w:rFonts w:ascii="Times New Roman" w:hAnsi="Times New Roman" w:cs="Times New Roman"/>
          <w:sz w:val="20"/>
          <w:szCs w:val="20"/>
        </w:rPr>
        <w:t xml:space="preserve">in pelaksanaan perlindungan ini </w:t>
      </w:r>
      <w:r w:rsidRPr="009461C1">
        <w:rPr>
          <w:rFonts w:ascii="Times New Roman" w:hAnsi="Times New Roman" w:cs="Times New Roman"/>
          <w:sz w:val="20"/>
          <w:szCs w:val="20"/>
        </w:rPr>
        <w:t xml:space="preserve">apabila ternyata hukum nasional masih </w:t>
      </w:r>
      <w:proofErr w:type="spellStart"/>
      <w:r w:rsidR="00247D1C">
        <w:rPr>
          <w:rFonts w:ascii="Times New Roman" w:hAnsi="Times New Roman" w:cs="Times New Roman"/>
          <w:sz w:val="20"/>
          <w:szCs w:val="20"/>
          <w:lang w:val="en-US"/>
        </w:rPr>
        <w:t>belum</w:t>
      </w:r>
      <w:proofErr w:type="spellEnd"/>
      <w:r w:rsidR="00247D1C">
        <w:rPr>
          <w:rFonts w:ascii="Times New Roman" w:hAnsi="Times New Roman" w:cs="Times New Roman"/>
          <w:sz w:val="20"/>
          <w:szCs w:val="20"/>
          <w:lang w:val="en-US"/>
        </w:rPr>
        <w:t xml:space="preserve"> optimal </w:t>
      </w:r>
      <w:proofErr w:type="spellStart"/>
      <w:r w:rsidR="00247D1C">
        <w:rPr>
          <w:rFonts w:ascii="Times New Roman" w:hAnsi="Times New Roman" w:cs="Times New Roman"/>
          <w:sz w:val="20"/>
          <w:szCs w:val="20"/>
          <w:lang w:val="en-US"/>
        </w:rPr>
        <w:t>dalammemberikan</w:t>
      </w:r>
      <w:proofErr w:type="spellEnd"/>
      <w:r w:rsidRPr="009461C1">
        <w:rPr>
          <w:rFonts w:ascii="Times New Roman" w:hAnsi="Times New Roman" w:cs="Times New Roman"/>
          <w:sz w:val="20"/>
          <w:szCs w:val="20"/>
        </w:rPr>
        <w:t>pemenuhan hak asasi manusia yang secara khusus pada anak sesuai dengan hak-hak yang telah dijabarkan dalam konvensi hak anak, maka ratifikasi merupakan salah satu sarana untuk menutup atau menjembatani kelemahan peraturan/perangkat hukum di tingkat nasional</w:t>
      </w:r>
      <w:r w:rsidR="00B53236">
        <w:rPr>
          <w:rFonts w:ascii="Times New Roman" w:hAnsi="Times New Roman" w:cs="Times New Roman"/>
          <w:sz w:val="20"/>
          <w:szCs w:val="20"/>
        </w:rPr>
        <w:fldChar w:fldCharType="begin" w:fldLock="1"/>
      </w:r>
      <w:r w:rsidR="00AC509F">
        <w:rPr>
          <w:rFonts w:ascii="Times New Roman" w:hAnsi="Times New Roman" w:cs="Times New Roman"/>
          <w:sz w:val="20"/>
          <w:szCs w:val="20"/>
        </w:rPr>
        <w:instrText>ADDIN CSL_CITATION { "citationItems" : [ { "id" : "ITEM-1", "itemData" : { "author" : [ { "dropping-particle" : "", "family" : "Riadhussyah", "given" : "M.", "non-dropping-particle" : "", "parse-names" : false, "suffix" : "" } ], "container-title" : "jurnal hukum IUS QUIA IUSTUM", "id" : "ITEM-1", "issue" : "2", "issued" : { "date-parts" : [ [ "2016" ] ] }, "title" : "tanggung jawab indonesia sebagai negara transit bagi pengungsi anak berdasarkan hukum internasional", "type" : "article-journal", "volume" : "23" }, "uris" : [ "http://www.mendeley.com/documents/?uuid=ecdc1c49-a914-41b3-b92e-7def4e30743f" ] } ], "mendeley" : { "formattedCitation" : "(Riadhussyah 2016)", "plainTextFormattedCitation" : "(Riadhussyah 2016)", "previouslyFormattedCitation" : "(Riadhussyah 2016)" }, "properties" : { "noteIndex" : 0 }, "schema" : "https://github.com/citation-style-language/schema/raw/master/csl-citation.json" }</w:instrText>
      </w:r>
      <w:r w:rsidR="00B53236">
        <w:rPr>
          <w:rFonts w:ascii="Times New Roman" w:hAnsi="Times New Roman" w:cs="Times New Roman"/>
          <w:sz w:val="20"/>
          <w:szCs w:val="20"/>
        </w:rPr>
        <w:fldChar w:fldCharType="separate"/>
      </w:r>
      <w:r w:rsidR="00AC509F" w:rsidRPr="00AC509F">
        <w:rPr>
          <w:rFonts w:ascii="Times New Roman" w:hAnsi="Times New Roman" w:cs="Times New Roman"/>
          <w:noProof/>
          <w:sz w:val="20"/>
          <w:szCs w:val="20"/>
        </w:rPr>
        <w:t>(Riadhussyah 2016)</w:t>
      </w:r>
      <w:r w:rsidR="00B53236">
        <w:rPr>
          <w:rFonts w:ascii="Times New Roman" w:hAnsi="Times New Roman" w:cs="Times New Roman"/>
          <w:sz w:val="20"/>
          <w:szCs w:val="20"/>
        </w:rPr>
        <w:fldChar w:fldCharType="end"/>
      </w:r>
      <w:r w:rsidRPr="009461C1">
        <w:rPr>
          <w:rFonts w:ascii="Times New Roman" w:hAnsi="Times New Roman" w:cs="Times New Roman"/>
          <w:sz w:val="20"/>
          <w:szCs w:val="20"/>
        </w:rPr>
        <w:t>.</w:t>
      </w:r>
    </w:p>
    <w:p w:rsidR="009461C1" w:rsidRDefault="009461C1" w:rsidP="00E23C11">
      <w:pPr>
        <w:spacing w:after="0"/>
        <w:ind w:firstLine="567"/>
        <w:jc w:val="both"/>
        <w:rPr>
          <w:rFonts w:ascii="Times New Roman" w:hAnsi="Times New Roman" w:cs="Times New Roman"/>
          <w:sz w:val="20"/>
          <w:szCs w:val="20"/>
        </w:rPr>
      </w:pPr>
      <w:r w:rsidRPr="009461C1">
        <w:rPr>
          <w:rFonts w:ascii="Times New Roman" w:hAnsi="Times New Roman" w:cs="Times New Roman"/>
          <w:sz w:val="20"/>
          <w:szCs w:val="20"/>
        </w:rPr>
        <w:t xml:space="preserve">Indonesia sebagai negara pihak dalam konvensi hak-hak anak mempunyai tanggung jawab </w:t>
      </w:r>
      <w:r w:rsidR="00AD7F2F">
        <w:rPr>
          <w:rFonts w:ascii="Times New Roman" w:hAnsi="Times New Roman" w:cs="Times New Roman"/>
          <w:sz w:val="20"/>
          <w:szCs w:val="20"/>
        </w:rPr>
        <w:t>dalam ranah hukum internasional, k</w:t>
      </w:r>
      <w:r w:rsidRPr="009461C1">
        <w:rPr>
          <w:rFonts w:ascii="Times New Roman" w:hAnsi="Times New Roman" w:cs="Times New Roman"/>
          <w:sz w:val="20"/>
          <w:szCs w:val="20"/>
        </w:rPr>
        <w:t>arena</w:t>
      </w:r>
      <w:proofErr w:type="spellStart"/>
      <w:r w:rsidR="004966F4">
        <w:rPr>
          <w:rFonts w:ascii="Times New Roman" w:hAnsi="Times New Roman" w:cs="Times New Roman"/>
          <w:sz w:val="20"/>
          <w:szCs w:val="20"/>
          <w:lang w:val="en-US"/>
        </w:rPr>
        <w:t>itu</w:t>
      </w:r>
      <w:proofErr w:type="spellEnd"/>
      <w:r w:rsidRPr="009461C1">
        <w:rPr>
          <w:rFonts w:ascii="Times New Roman" w:hAnsi="Times New Roman" w:cs="Times New Roman"/>
          <w:sz w:val="20"/>
          <w:szCs w:val="20"/>
        </w:rPr>
        <w:t xml:space="preserve"> negara memiliki kedaulatan dalam memberikan perlindunga</w:t>
      </w:r>
      <w:r w:rsidR="004966F4">
        <w:rPr>
          <w:rFonts w:ascii="Times New Roman" w:hAnsi="Times New Roman" w:cs="Times New Roman"/>
          <w:sz w:val="20"/>
          <w:szCs w:val="20"/>
        </w:rPr>
        <w:t xml:space="preserve">n terhadap pengungsi anak </w:t>
      </w:r>
      <w:r w:rsidRPr="009461C1">
        <w:rPr>
          <w:rFonts w:ascii="Times New Roman" w:hAnsi="Times New Roman" w:cs="Times New Roman"/>
          <w:sz w:val="20"/>
          <w:szCs w:val="20"/>
        </w:rPr>
        <w:t>dengan memberikan jaminan perlindungan hak-hak pengungsi anak sesuai de</w:t>
      </w:r>
      <w:r w:rsidR="004966F4">
        <w:rPr>
          <w:rFonts w:ascii="Times New Roman" w:hAnsi="Times New Roman" w:cs="Times New Roman"/>
          <w:sz w:val="20"/>
          <w:szCs w:val="20"/>
        </w:rPr>
        <w:t>ngan Konvensi hak-hak anak</w:t>
      </w:r>
      <w:proofErr w:type="spellStart"/>
      <w:r w:rsidR="004966F4">
        <w:rPr>
          <w:rFonts w:ascii="Times New Roman" w:hAnsi="Times New Roman" w:cs="Times New Roman"/>
          <w:sz w:val="20"/>
          <w:szCs w:val="20"/>
          <w:lang w:val="en-US"/>
        </w:rPr>
        <w:t>yaitu</w:t>
      </w:r>
      <w:proofErr w:type="spellEnd"/>
      <w:r w:rsidRPr="009461C1">
        <w:rPr>
          <w:rFonts w:ascii="Times New Roman" w:hAnsi="Times New Roman" w:cs="Times New Roman"/>
          <w:sz w:val="20"/>
          <w:szCs w:val="20"/>
        </w:rPr>
        <w:t xml:space="preserve"> sesuai dengan Pasal 22 Konvensi Hak Anak secara khusus menyebutkan tentang perlindungan bagi anak yang menjadi pengungsi, walaupun Indonesia belum menjadi pihak Konvensi Pengungsi, tetapi sebagai negara yang menjadi titik transit untuk pengungsi ke tujuan selanjutnya dapat dijalankan agar hak-hak pengungsi anak dapat terpenuhi se</w:t>
      </w:r>
      <w:r w:rsidR="00AC509F">
        <w:rPr>
          <w:rFonts w:ascii="Times New Roman" w:hAnsi="Times New Roman" w:cs="Times New Roman"/>
          <w:sz w:val="20"/>
          <w:szCs w:val="20"/>
        </w:rPr>
        <w:t>lama dalam yurisdiksi Indonesia</w:t>
      </w:r>
      <w:r w:rsidR="00B53236">
        <w:rPr>
          <w:rFonts w:ascii="Times New Roman" w:hAnsi="Times New Roman" w:cs="Times New Roman"/>
          <w:sz w:val="20"/>
          <w:szCs w:val="20"/>
        </w:rPr>
        <w:fldChar w:fldCharType="begin" w:fldLock="1"/>
      </w:r>
      <w:r w:rsidR="00AC509F">
        <w:rPr>
          <w:rFonts w:ascii="Times New Roman" w:hAnsi="Times New Roman" w:cs="Times New Roman"/>
          <w:sz w:val="20"/>
          <w:szCs w:val="20"/>
        </w:rPr>
        <w:instrText>ADDIN CSL_CITATION { "citationItems" : [ { "id" : "ITEM-1", "itemData" : { "author" : [ { "dropping-particle" : "", "family" : "Riadhussyah", "given" : "M.", "non-dropping-particle" : "", "parse-names" : false, "suffix" : "" } ], "container-title" : "jurnal hukum IUS QUIA IUSTUM", "id" : "ITEM-1", "issue" : "2", "issued" : { "date-parts" : [ [ "2016" ] ] }, "title" : "tanggung jawab indonesia sebagai negara transit bagi pengungsi anak berdasarkan hukum internasional", "type" : "article-journal", "volume" : "23" }, "uris" : [ "http://www.mendeley.com/documents/?uuid=ecdc1c49-a914-41b3-b92e-7def4e30743f" ] } ], "mendeley" : { "formattedCitation" : "(Riadhussyah 2016)", "plainTextFormattedCitation" : "(Riadhussyah 2016)", "previouslyFormattedCitation" : "(Riadhussyah 2016)" }, "properties" : { "noteIndex" : 0 }, "schema" : "https://github.com/citation-style-language/schema/raw/master/csl-citation.json" }</w:instrText>
      </w:r>
      <w:r w:rsidR="00B53236">
        <w:rPr>
          <w:rFonts w:ascii="Times New Roman" w:hAnsi="Times New Roman" w:cs="Times New Roman"/>
          <w:sz w:val="20"/>
          <w:szCs w:val="20"/>
        </w:rPr>
        <w:fldChar w:fldCharType="separate"/>
      </w:r>
      <w:r w:rsidR="00AC509F" w:rsidRPr="00AC509F">
        <w:rPr>
          <w:rFonts w:ascii="Times New Roman" w:hAnsi="Times New Roman" w:cs="Times New Roman"/>
          <w:noProof/>
          <w:sz w:val="20"/>
          <w:szCs w:val="20"/>
        </w:rPr>
        <w:t>(Riadhussyah 2016)</w:t>
      </w:r>
      <w:r w:rsidR="00B53236">
        <w:rPr>
          <w:rFonts w:ascii="Times New Roman" w:hAnsi="Times New Roman" w:cs="Times New Roman"/>
          <w:sz w:val="20"/>
          <w:szCs w:val="20"/>
        </w:rPr>
        <w:fldChar w:fldCharType="end"/>
      </w:r>
      <w:r w:rsidR="00AC509F">
        <w:rPr>
          <w:rFonts w:ascii="Times New Roman" w:hAnsi="Times New Roman" w:cs="Times New Roman"/>
          <w:sz w:val="20"/>
          <w:szCs w:val="20"/>
        </w:rPr>
        <w:t>.</w:t>
      </w:r>
    </w:p>
    <w:p w:rsidR="00AD7F2F" w:rsidRPr="009461C1" w:rsidRDefault="00AD7F2F" w:rsidP="00E23C11">
      <w:pPr>
        <w:spacing w:after="0"/>
        <w:ind w:firstLine="567"/>
        <w:jc w:val="both"/>
        <w:rPr>
          <w:rFonts w:ascii="Times New Roman" w:hAnsi="Times New Roman" w:cs="Times New Roman"/>
          <w:sz w:val="20"/>
          <w:szCs w:val="20"/>
        </w:rPr>
      </w:pPr>
    </w:p>
    <w:p w:rsidR="00AD7F2F" w:rsidRPr="000D514A" w:rsidRDefault="00AD7F2F" w:rsidP="00AD7F2F">
      <w:pPr>
        <w:spacing w:after="0"/>
        <w:jc w:val="both"/>
        <w:rPr>
          <w:rFonts w:ascii="Times New Roman" w:hAnsi="Times New Roman" w:cs="Times New Roman"/>
          <w:b/>
          <w:sz w:val="20"/>
          <w:szCs w:val="20"/>
        </w:rPr>
      </w:pPr>
      <w:r w:rsidRPr="000D514A">
        <w:rPr>
          <w:rFonts w:ascii="Times New Roman" w:hAnsi="Times New Roman" w:cs="Times New Roman"/>
          <w:b/>
          <w:sz w:val="20"/>
          <w:szCs w:val="20"/>
        </w:rPr>
        <w:t xml:space="preserve">Tanggungjawab Indonesia </w:t>
      </w:r>
      <w:r w:rsidR="000D514A" w:rsidRPr="000D514A">
        <w:rPr>
          <w:rFonts w:ascii="Times New Roman" w:hAnsi="Times New Roman" w:cs="Times New Roman"/>
          <w:b/>
          <w:sz w:val="20"/>
          <w:szCs w:val="20"/>
        </w:rPr>
        <w:t xml:space="preserve">Sebagai </w:t>
      </w:r>
      <w:r w:rsidRPr="000D514A">
        <w:rPr>
          <w:rFonts w:ascii="Times New Roman" w:hAnsi="Times New Roman" w:cs="Times New Roman"/>
          <w:b/>
          <w:sz w:val="20"/>
          <w:szCs w:val="20"/>
        </w:rPr>
        <w:t xml:space="preserve">Negara </w:t>
      </w:r>
      <w:r w:rsidR="000D514A" w:rsidRPr="000D514A">
        <w:rPr>
          <w:rFonts w:ascii="Times New Roman" w:hAnsi="Times New Roman" w:cs="Times New Roman"/>
          <w:b/>
          <w:sz w:val="20"/>
          <w:szCs w:val="20"/>
        </w:rPr>
        <w:t xml:space="preserve">Transit Kepada Para Pengungsi Anak </w:t>
      </w:r>
      <w:r w:rsidRPr="000D514A">
        <w:rPr>
          <w:rFonts w:ascii="Times New Roman" w:hAnsi="Times New Roman" w:cs="Times New Roman"/>
          <w:b/>
          <w:sz w:val="20"/>
          <w:szCs w:val="20"/>
        </w:rPr>
        <w:t xml:space="preserve">Rohingya </w:t>
      </w:r>
      <w:r w:rsidR="000D514A" w:rsidRPr="000D514A">
        <w:rPr>
          <w:rFonts w:ascii="Times New Roman" w:hAnsi="Times New Roman" w:cs="Times New Roman"/>
          <w:b/>
          <w:sz w:val="20"/>
          <w:szCs w:val="20"/>
        </w:rPr>
        <w:t xml:space="preserve">Tanpa Pendamping Menurut Hukum </w:t>
      </w:r>
      <w:r w:rsidRPr="000D514A">
        <w:rPr>
          <w:rFonts w:ascii="Times New Roman" w:hAnsi="Times New Roman" w:cs="Times New Roman"/>
          <w:b/>
          <w:sz w:val="20"/>
          <w:szCs w:val="20"/>
        </w:rPr>
        <w:t>Internasional</w:t>
      </w:r>
    </w:p>
    <w:p w:rsidR="009461C1" w:rsidRPr="009461C1" w:rsidRDefault="009461C1" w:rsidP="00AD7F2F">
      <w:pPr>
        <w:spacing w:after="0"/>
        <w:ind w:firstLine="567"/>
        <w:jc w:val="both"/>
        <w:rPr>
          <w:rFonts w:ascii="Times New Roman" w:hAnsi="Times New Roman" w:cs="Times New Roman"/>
          <w:sz w:val="20"/>
          <w:szCs w:val="20"/>
        </w:rPr>
      </w:pPr>
      <w:r w:rsidRPr="009461C1">
        <w:rPr>
          <w:rFonts w:ascii="Times New Roman" w:hAnsi="Times New Roman" w:cs="Times New Roman"/>
          <w:sz w:val="20"/>
          <w:szCs w:val="20"/>
        </w:rPr>
        <w:t>Hukum internasional memberikan hak dan kewajiban kepada subjek-subjek hukum internasional seperti negara menegakkan perlindungan HAM dalam wilayahnya. Menjamin perlindungan HAM bagi setiap individu baik itu warga negara maupun orang asing adalah suatu kewajiban internasional yang harus selalu ditegakkan. Instrumen hukum internasional seperti Konvensi 1951 dan Protokol 1967 memberikan petunjuk untuk memberikan perlindungan bagi pencari suaka dan pengungsi, dengan adanya instrumen hukum itulah negara berkewajiban untuk menjalankan dan melaksanakannya</w:t>
      </w:r>
      <w:r w:rsidR="00247D1C">
        <w:rPr>
          <w:rFonts w:ascii="Times New Roman" w:hAnsi="Times New Roman" w:cs="Times New Roman"/>
          <w:sz w:val="20"/>
          <w:szCs w:val="20"/>
        </w:rPr>
        <w:t xml:space="preserve"> agar tidak terjadi</w:t>
      </w:r>
      <w:r w:rsidRPr="009461C1">
        <w:rPr>
          <w:rFonts w:ascii="Times New Roman" w:hAnsi="Times New Roman" w:cs="Times New Roman"/>
          <w:sz w:val="20"/>
          <w:szCs w:val="20"/>
        </w:rPr>
        <w:t xml:space="preserve"> kelalaian dari kewajibannya.</w:t>
      </w:r>
    </w:p>
    <w:p w:rsidR="009461C1" w:rsidRPr="009461C1" w:rsidRDefault="009461C1" w:rsidP="00E23C11">
      <w:pPr>
        <w:spacing w:after="0"/>
        <w:ind w:firstLine="567"/>
        <w:jc w:val="both"/>
        <w:rPr>
          <w:rFonts w:ascii="Times New Roman" w:hAnsi="Times New Roman" w:cs="Times New Roman"/>
          <w:sz w:val="20"/>
          <w:szCs w:val="20"/>
        </w:rPr>
      </w:pPr>
      <w:r w:rsidRPr="009461C1">
        <w:rPr>
          <w:rFonts w:ascii="Times New Roman" w:hAnsi="Times New Roman" w:cs="Times New Roman"/>
          <w:sz w:val="20"/>
          <w:szCs w:val="20"/>
        </w:rPr>
        <w:t xml:space="preserve">Pada hakikatnya setiap subjek hukum internasional berkewajiban untuk menghormati dan melindungi hak asasi manusia, berpotensi untuk melakukan pelanggaran HAM. Sebagai subjek hukum internasional negara mempunyai peranan sentral </w:t>
      </w:r>
      <w:r w:rsidRPr="009461C1">
        <w:rPr>
          <w:rFonts w:ascii="Times New Roman" w:hAnsi="Times New Roman" w:cs="Times New Roman"/>
          <w:sz w:val="20"/>
          <w:szCs w:val="20"/>
        </w:rPr>
        <w:lastRenderedPageBreak/>
        <w:t>dalam penghormatan dan perlindungan terhadap hak-hak asasi manusia. Adanya kelalaian negara dari suatu kewajiban internasional akan melahirkan tanggung jawab bagi negara tersebut, dalam hukum internasional belum ada aturan-aturan yang khusus memuat tanggung jawab negara. Jadi, adanya pelanggaran atau kelalaian negara terhadap kewajibannya yang menimbulkan</w:t>
      </w:r>
      <w:r w:rsidR="00247D1C">
        <w:rPr>
          <w:rFonts w:ascii="Times New Roman" w:hAnsi="Times New Roman" w:cs="Times New Roman"/>
          <w:sz w:val="20"/>
          <w:szCs w:val="20"/>
        </w:rPr>
        <w:t xml:space="preserve"> tanggung jawab masih merefrensi</w:t>
      </w:r>
      <w:r w:rsidRPr="009461C1">
        <w:rPr>
          <w:rFonts w:ascii="Times New Roman" w:hAnsi="Times New Roman" w:cs="Times New Roman"/>
          <w:sz w:val="20"/>
          <w:szCs w:val="20"/>
        </w:rPr>
        <w:t xml:space="preserve"> kepada konvensi-konvensi, perjanjian internasional, maupun prinsip-prinsip dan kebiasaan internasional</w:t>
      </w:r>
      <w:r w:rsidR="00B53236">
        <w:rPr>
          <w:rFonts w:ascii="Times New Roman" w:hAnsi="Times New Roman" w:cs="Times New Roman"/>
          <w:sz w:val="20"/>
          <w:szCs w:val="20"/>
        </w:rPr>
        <w:fldChar w:fldCharType="begin" w:fldLock="1"/>
      </w:r>
      <w:r w:rsidR="00AC509F">
        <w:rPr>
          <w:rFonts w:ascii="Times New Roman" w:hAnsi="Times New Roman" w:cs="Times New Roman"/>
          <w:sz w:val="20"/>
          <w:szCs w:val="20"/>
        </w:rPr>
        <w:instrText>ADDIN CSL_CITATION { "citationItems" : [ { "id" : "ITEM-1", "itemData" : { "author" : [ { "dropping-particle" : "", "family" : "Fitriani", "given" : "", "non-dropping-particle" : "", "parse-names" : false, "suffix" : "" } ], "container-title" : "Jurnal Ilmu Hukum Legal Opinion", "id" : "ITEM-1", "issue" : "6", "issued" : { "date-parts" : [ [ "2013" ] ] }, "title" : "Tanggung Jawab Negara Terhadap Pengungsi (Refugee) Dalam Hukum Internasional", "type" : "article-journal", "volume" : "1" }, "uris" : [ "http://www.mendeley.com/documents/?uuid=0fe68c5b-0f3f-44b8-b82a-3fb7b2e6aed6" ] } ], "mendeley" : { "formattedCitation" : "(Fitriani 2013)", "plainTextFormattedCitation" : "(Fitriani 2013)", "previouslyFormattedCitation" : "(Fitriani 2013)" }, "properties" : { "noteIndex" : 0 }, "schema" : "https://github.com/citation-style-language/schema/raw/master/csl-citation.json" }</w:instrText>
      </w:r>
      <w:r w:rsidR="00B53236">
        <w:rPr>
          <w:rFonts w:ascii="Times New Roman" w:hAnsi="Times New Roman" w:cs="Times New Roman"/>
          <w:sz w:val="20"/>
          <w:szCs w:val="20"/>
        </w:rPr>
        <w:fldChar w:fldCharType="separate"/>
      </w:r>
      <w:r w:rsidR="00AC509F" w:rsidRPr="00AC509F">
        <w:rPr>
          <w:rFonts w:ascii="Times New Roman" w:hAnsi="Times New Roman" w:cs="Times New Roman"/>
          <w:noProof/>
          <w:sz w:val="20"/>
          <w:szCs w:val="20"/>
        </w:rPr>
        <w:t>(Fitriani 2013)</w:t>
      </w:r>
      <w:r w:rsidR="00B53236">
        <w:rPr>
          <w:rFonts w:ascii="Times New Roman" w:hAnsi="Times New Roman" w:cs="Times New Roman"/>
          <w:sz w:val="20"/>
          <w:szCs w:val="20"/>
        </w:rPr>
        <w:fldChar w:fldCharType="end"/>
      </w:r>
      <w:r w:rsidR="00AC509F">
        <w:rPr>
          <w:rFonts w:ascii="Times New Roman" w:hAnsi="Times New Roman" w:cs="Times New Roman"/>
          <w:sz w:val="20"/>
          <w:szCs w:val="20"/>
        </w:rPr>
        <w:t>.</w:t>
      </w:r>
    </w:p>
    <w:p w:rsidR="009461C1" w:rsidRPr="009461C1" w:rsidRDefault="009461C1" w:rsidP="004966F4">
      <w:pPr>
        <w:spacing w:after="0"/>
        <w:ind w:firstLine="567"/>
        <w:jc w:val="both"/>
        <w:rPr>
          <w:rFonts w:ascii="Times New Roman" w:hAnsi="Times New Roman" w:cs="Times New Roman"/>
          <w:sz w:val="20"/>
          <w:szCs w:val="20"/>
        </w:rPr>
      </w:pPr>
      <w:r w:rsidRPr="009461C1">
        <w:rPr>
          <w:rFonts w:ascii="Times New Roman" w:hAnsi="Times New Roman" w:cs="Times New Roman"/>
          <w:sz w:val="20"/>
          <w:szCs w:val="20"/>
        </w:rPr>
        <w:t>Berdasarkan hukum internasional, suatu negara bertanggung jawab bilamana suatu perbuatan atau kelalaian yang dapat dipertautkan kepadanya melahirkan pelanggaran terhadap suatu kewajiban internasional, baik yang lahir dari suatu perjanjian internasional maupun dari sumber hukum inte</w:t>
      </w:r>
      <w:r w:rsidR="00AC509F">
        <w:rPr>
          <w:rFonts w:ascii="Times New Roman" w:hAnsi="Times New Roman" w:cs="Times New Roman"/>
          <w:sz w:val="20"/>
          <w:szCs w:val="20"/>
        </w:rPr>
        <w:t>rnasional lainnya</w:t>
      </w:r>
      <w:r w:rsidR="00B53236">
        <w:rPr>
          <w:rFonts w:ascii="Times New Roman" w:hAnsi="Times New Roman" w:cs="Times New Roman"/>
          <w:sz w:val="20"/>
          <w:szCs w:val="20"/>
        </w:rPr>
        <w:fldChar w:fldCharType="begin" w:fldLock="1"/>
      </w:r>
      <w:r w:rsidR="00AC509F">
        <w:rPr>
          <w:rFonts w:ascii="Times New Roman" w:hAnsi="Times New Roman" w:cs="Times New Roman"/>
          <w:sz w:val="20"/>
          <w:szCs w:val="20"/>
        </w:rPr>
        <w:instrText>ADDIN CSL_CITATION { "citationItems" : [ { "id" : "ITEM-1", "itemData" : { "author" : [ { "dropping-particle" : "", "family" : "Fitriani", "given" : "", "non-dropping-particle" : "", "parse-names" : false, "suffix" : "" } ], "container-title" : "Jurnal Ilmu Hukum Legal Opinion", "id" : "ITEM-1", "issue" : "6", "issued" : { "date-parts" : [ [ "2013" ] ] }, "title" : "Tanggung Jawab Negara Terhadap Pengungsi (Refugee) Dalam Hukum Internasional", "type" : "article-journal", "volume" : "1" }, "uris" : [ "http://www.mendeley.com/documents/?uuid=0fe68c5b-0f3f-44b8-b82a-3fb7b2e6aed6" ] } ], "mendeley" : { "formattedCitation" : "(Fitriani 2013)", "plainTextFormattedCitation" : "(Fitriani 2013)", "previouslyFormattedCitation" : "(Fitriani 2013)" }, "properties" : { "noteIndex" : 0 }, "schema" : "https://github.com/citation-style-language/schema/raw/master/csl-citation.json" }</w:instrText>
      </w:r>
      <w:r w:rsidR="00B53236">
        <w:rPr>
          <w:rFonts w:ascii="Times New Roman" w:hAnsi="Times New Roman" w:cs="Times New Roman"/>
          <w:sz w:val="20"/>
          <w:szCs w:val="20"/>
        </w:rPr>
        <w:fldChar w:fldCharType="separate"/>
      </w:r>
      <w:r w:rsidR="00AC509F" w:rsidRPr="00AC509F">
        <w:rPr>
          <w:rFonts w:ascii="Times New Roman" w:hAnsi="Times New Roman" w:cs="Times New Roman"/>
          <w:noProof/>
          <w:sz w:val="20"/>
          <w:szCs w:val="20"/>
        </w:rPr>
        <w:t>(Fitriani 2013)</w:t>
      </w:r>
      <w:r w:rsidR="00B53236">
        <w:rPr>
          <w:rFonts w:ascii="Times New Roman" w:hAnsi="Times New Roman" w:cs="Times New Roman"/>
          <w:sz w:val="20"/>
          <w:szCs w:val="20"/>
        </w:rPr>
        <w:fldChar w:fldCharType="end"/>
      </w:r>
      <w:r w:rsidRPr="009461C1">
        <w:rPr>
          <w:rFonts w:ascii="Times New Roman" w:hAnsi="Times New Roman" w:cs="Times New Roman"/>
          <w:sz w:val="20"/>
          <w:szCs w:val="20"/>
        </w:rPr>
        <w:t xml:space="preserve">. </w:t>
      </w:r>
      <w:r w:rsidRPr="000D514A">
        <w:rPr>
          <w:rFonts w:ascii="Times New Roman" w:hAnsi="Times New Roman" w:cs="Times New Roman"/>
          <w:i/>
          <w:sz w:val="20"/>
          <w:szCs w:val="20"/>
        </w:rPr>
        <w:t>Draft Articles</w:t>
      </w:r>
      <w:r w:rsidRPr="009461C1">
        <w:rPr>
          <w:rFonts w:ascii="Times New Roman" w:hAnsi="Times New Roman" w:cs="Times New Roman"/>
          <w:sz w:val="20"/>
          <w:szCs w:val="20"/>
        </w:rPr>
        <w:t xml:space="preserve"> yang dirumuskan oleh Komisi Hukum Internasional menyatakan persoalan tanggung jawab negara, diantaranya adalah sebagai berikut: Pasal 1, rancangan pasal-pasal tentang tanggung jawab menegaskan bahwa setiap tindakan suatu negara yang tidak sah secara internasional melahirkan tanggung jawab negara. Pasal 2, menegaskan pula bahwa setiap negara tunduk kepada kemungkinan untuk melakukan suatu tindakan yang melawan hukum internasional, </w:t>
      </w:r>
      <w:r w:rsidRPr="00AC509F">
        <w:rPr>
          <w:rFonts w:ascii="Times New Roman" w:hAnsi="Times New Roman" w:cs="Times New Roman"/>
          <w:i/>
          <w:sz w:val="20"/>
          <w:szCs w:val="20"/>
        </w:rPr>
        <w:t>an internationally wrongful act</w:t>
      </w:r>
      <w:r w:rsidRPr="009461C1">
        <w:rPr>
          <w:rFonts w:ascii="Times New Roman" w:hAnsi="Times New Roman" w:cs="Times New Roman"/>
          <w:sz w:val="20"/>
          <w:szCs w:val="20"/>
        </w:rPr>
        <w:t>, karenanya melahirk</w:t>
      </w:r>
      <w:r w:rsidR="00AC509F">
        <w:rPr>
          <w:rFonts w:ascii="Times New Roman" w:hAnsi="Times New Roman" w:cs="Times New Roman"/>
          <w:sz w:val="20"/>
          <w:szCs w:val="20"/>
        </w:rPr>
        <w:t>an tanggung jawab internasional</w:t>
      </w:r>
      <w:r w:rsidR="00B53236">
        <w:rPr>
          <w:rFonts w:ascii="Times New Roman" w:hAnsi="Times New Roman" w:cs="Times New Roman"/>
          <w:sz w:val="20"/>
          <w:szCs w:val="20"/>
        </w:rPr>
        <w:fldChar w:fldCharType="begin" w:fldLock="1"/>
      </w:r>
      <w:r w:rsidR="00AC509F">
        <w:rPr>
          <w:rFonts w:ascii="Times New Roman" w:hAnsi="Times New Roman" w:cs="Times New Roman"/>
          <w:sz w:val="20"/>
          <w:szCs w:val="20"/>
        </w:rPr>
        <w:instrText>ADDIN CSL_CITATION { "citationItems" : [ { "id" : "ITEM-1", "itemData" : { "author" : [ { "dropping-particle" : "", "family" : "Atik Krusyati", "given" : "", "non-dropping-particle" : "", "parse-names" : false, "suffix" : "" } ], "id" : "ITEM-1", "issued" : { "date-parts" : [ [ "2010" ] ] }, "publisher" : "Brilian Internasional", "publisher-place" : "surabaya", "title" : "penanganan pengungsi di Indonesia tinjauan aspek hukum internasional &amp; nasional", "type" : "book" }, "uris" : [ "http://www.mendeley.com/documents/?uuid=14f2d394-b6cb-4f85-ba20-21de9399dec3" ] } ], "mendeley" : { "formattedCitation" : "(Atik Krusyati 2010)", "plainTextFormattedCitation" : "(Atik Krusyati 2010)", "previouslyFormattedCitation" : "(Atik Krusyati 2010)" }, "properties" : { "noteIndex" : 0 }, "schema" : "https://github.com/citation-style-language/schema/raw/master/csl-citation.json" }</w:instrText>
      </w:r>
      <w:r w:rsidR="00B53236">
        <w:rPr>
          <w:rFonts w:ascii="Times New Roman" w:hAnsi="Times New Roman" w:cs="Times New Roman"/>
          <w:sz w:val="20"/>
          <w:szCs w:val="20"/>
        </w:rPr>
        <w:fldChar w:fldCharType="separate"/>
      </w:r>
      <w:r w:rsidR="00AC509F" w:rsidRPr="00AC509F">
        <w:rPr>
          <w:rFonts w:ascii="Times New Roman" w:hAnsi="Times New Roman" w:cs="Times New Roman"/>
          <w:noProof/>
          <w:sz w:val="20"/>
          <w:szCs w:val="20"/>
        </w:rPr>
        <w:t>(Atik Krusyati 2010)</w:t>
      </w:r>
      <w:r w:rsidR="00B53236">
        <w:rPr>
          <w:rFonts w:ascii="Times New Roman" w:hAnsi="Times New Roman" w:cs="Times New Roman"/>
          <w:sz w:val="20"/>
          <w:szCs w:val="20"/>
        </w:rPr>
        <w:fldChar w:fldCharType="end"/>
      </w:r>
      <w:r w:rsidR="00AC509F">
        <w:rPr>
          <w:rFonts w:ascii="Times New Roman" w:hAnsi="Times New Roman" w:cs="Times New Roman"/>
          <w:sz w:val="20"/>
          <w:szCs w:val="20"/>
        </w:rPr>
        <w:t>.</w:t>
      </w:r>
      <w:r w:rsidRPr="009461C1">
        <w:rPr>
          <w:rFonts w:ascii="Times New Roman" w:hAnsi="Times New Roman" w:cs="Times New Roman"/>
          <w:sz w:val="20"/>
          <w:szCs w:val="20"/>
        </w:rPr>
        <w:t xml:space="preserve">Setiap negara mempunyai tugas umum untuk memberikan perlindungan internasional sebagai kewajiban yang dilandasi hukum internasional, termasuk prinsip </w:t>
      </w:r>
      <w:r w:rsidRPr="00AC509F">
        <w:rPr>
          <w:rFonts w:ascii="Times New Roman" w:hAnsi="Times New Roman" w:cs="Times New Roman"/>
          <w:i/>
          <w:sz w:val="20"/>
          <w:szCs w:val="20"/>
        </w:rPr>
        <w:t>non refoulement</w:t>
      </w:r>
      <w:r w:rsidRPr="009461C1">
        <w:rPr>
          <w:rFonts w:ascii="Times New Roman" w:hAnsi="Times New Roman" w:cs="Times New Roman"/>
          <w:sz w:val="20"/>
          <w:szCs w:val="20"/>
        </w:rPr>
        <w:t xml:space="preserve"> sebagai norma yang harus dihormati dan wajib ditaati oleh semua negara.</w:t>
      </w:r>
    </w:p>
    <w:p w:rsidR="009461C1" w:rsidRPr="009461C1" w:rsidRDefault="009461C1" w:rsidP="00E23C11">
      <w:pPr>
        <w:spacing w:after="0"/>
        <w:ind w:firstLine="567"/>
        <w:jc w:val="both"/>
        <w:rPr>
          <w:rFonts w:ascii="Times New Roman" w:hAnsi="Times New Roman" w:cs="Times New Roman"/>
          <w:sz w:val="20"/>
          <w:szCs w:val="20"/>
        </w:rPr>
      </w:pPr>
      <w:r w:rsidRPr="009461C1">
        <w:rPr>
          <w:rFonts w:ascii="Times New Roman" w:hAnsi="Times New Roman" w:cs="Times New Roman"/>
          <w:sz w:val="20"/>
          <w:szCs w:val="20"/>
        </w:rPr>
        <w:t>Dalam sist</w:t>
      </w:r>
      <w:r w:rsidR="00AC509F">
        <w:rPr>
          <w:rFonts w:ascii="Times New Roman" w:hAnsi="Times New Roman" w:cs="Times New Roman"/>
          <w:sz w:val="20"/>
          <w:szCs w:val="20"/>
        </w:rPr>
        <w:t xml:space="preserve">em hukum internasional, konsep </w:t>
      </w:r>
      <w:r w:rsidR="00AC509F" w:rsidRPr="00AC509F">
        <w:rPr>
          <w:rFonts w:ascii="Times New Roman" w:hAnsi="Times New Roman" w:cs="Times New Roman"/>
          <w:i/>
          <w:sz w:val="20"/>
          <w:szCs w:val="20"/>
        </w:rPr>
        <w:t>i</w:t>
      </w:r>
      <w:r w:rsidRPr="00AC509F">
        <w:rPr>
          <w:rFonts w:ascii="Times New Roman" w:hAnsi="Times New Roman" w:cs="Times New Roman"/>
          <w:i/>
          <w:sz w:val="20"/>
          <w:szCs w:val="20"/>
        </w:rPr>
        <w:t xml:space="preserve">us cogens </w:t>
      </w:r>
      <w:r w:rsidRPr="009461C1">
        <w:rPr>
          <w:rFonts w:ascii="Times New Roman" w:hAnsi="Times New Roman" w:cs="Times New Roman"/>
          <w:sz w:val="20"/>
          <w:szCs w:val="20"/>
        </w:rPr>
        <w:t xml:space="preserve">(yang selanjutnya disebut </w:t>
      </w:r>
      <w:r w:rsidRPr="00AC509F">
        <w:rPr>
          <w:rFonts w:ascii="Times New Roman" w:hAnsi="Times New Roman" w:cs="Times New Roman"/>
          <w:i/>
          <w:sz w:val="20"/>
          <w:szCs w:val="20"/>
        </w:rPr>
        <w:t>Non-Refoulement</w:t>
      </w:r>
      <w:r w:rsidRPr="009461C1">
        <w:rPr>
          <w:rFonts w:ascii="Times New Roman" w:hAnsi="Times New Roman" w:cs="Times New Roman"/>
          <w:sz w:val="20"/>
          <w:szCs w:val="20"/>
        </w:rPr>
        <w:t xml:space="preserve">) atau yang sering juga disebut sebagai norma pemaksa dalam hukum internasional adalah satu ketentuan hukum yang telah diterima dan diakui oleh masyarakat internasional dan ketentuan hukum tersebut tidak dapat disampingi atau dikalahkan oleh ketentuan hukum lain. Prinsip </w:t>
      </w:r>
      <w:r w:rsidRPr="00AC509F">
        <w:rPr>
          <w:rFonts w:ascii="Times New Roman" w:hAnsi="Times New Roman" w:cs="Times New Roman"/>
          <w:i/>
          <w:sz w:val="20"/>
          <w:szCs w:val="20"/>
        </w:rPr>
        <w:t>non-refoulement</w:t>
      </w:r>
      <w:r w:rsidRPr="009461C1">
        <w:rPr>
          <w:rFonts w:ascii="Times New Roman" w:hAnsi="Times New Roman" w:cs="Times New Roman"/>
          <w:sz w:val="20"/>
          <w:szCs w:val="20"/>
        </w:rPr>
        <w:t xml:space="preserve"> ini juga diakui sebagai </w:t>
      </w:r>
      <w:r w:rsidRPr="00AC509F">
        <w:rPr>
          <w:rFonts w:ascii="Times New Roman" w:hAnsi="Times New Roman" w:cs="Times New Roman"/>
          <w:i/>
          <w:sz w:val="20"/>
          <w:szCs w:val="20"/>
        </w:rPr>
        <w:t>jus cogens</w:t>
      </w:r>
      <w:r w:rsidR="000D514A">
        <w:rPr>
          <w:rFonts w:ascii="Times New Roman" w:hAnsi="Times New Roman" w:cs="Times New Roman"/>
          <w:sz w:val="20"/>
          <w:szCs w:val="20"/>
        </w:rPr>
        <w:t>, p</w:t>
      </w:r>
      <w:r w:rsidRPr="009461C1">
        <w:rPr>
          <w:rFonts w:ascii="Times New Roman" w:hAnsi="Times New Roman" w:cs="Times New Roman"/>
          <w:sz w:val="20"/>
          <w:szCs w:val="20"/>
        </w:rPr>
        <w:t xml:space="preserve">rinsip ini juga telah menjadi hukum kebiasaan internasional yang dipraktikan oleh negara-negara bahkan jauh sebelum prinsip ini dirumuskan dalam instrumen internasional. Negara yang mempraktikan prinsip </w:t>
      </w:r>
      <w:r w:rsidRPr="00AC509F">
        <w:rPr>
          <w:rFonts w:ascii="Times New Roman" w:hAnsi="Times New Roman" w:cs="Times New Roman"/>
          <w:i/>
          <w:sz w:val="20"/>
          <w:szCs w:val="20"/>
        </w:rPr>
        <w:t>non-refoulement</w:t>
      </w:r>
      <w:r w:rsidRPr="009461C1">
        <w:rPr>
          <w:rFonts w:ascii="Times New Roman" w:hAnsi="Times New Roman" w:cs="Times New Roman"/>
          <w:sz w:val="20"/>
          <w:szCs w:val="20"/>
        </w:rPr>
        <w:t xml:space="preserve"> ini tidak terbatas hanya negara-negara yang merupakan pihak dari Konvensi Jenewa 1951 maupun Protokol New York 1967 saja, tetapi negara-negara lain yang tidak menjadi pihak dari Konvensi </w:t>
      </w:r>
      <w:r w:rsidRPr="009461C1">
        <w:rPr>
          <w:rFonts w:ascii="Times New Roman" w:hAnsi="Times New Roman" w:cs="Times New Roman"/>
          <w:sz w:val="20"/>
          <w:szCs w:val="20"/>
        </w:rPr>
        <w:lastRenderedPageBreak/>
        <w:t xml:space="preserve">Jenewa 1951 tersebut, pada kenyataannya juga menghormati dan menaati </w:t>
      </w:r>
      <w:r w:rsidRPr="00AC509F">
        <w:rPr>
          <w:rFonts w:ascii="Times New Roman" w:hAnsi="Times New Roman" w:cs="Times New Roman"/>
          <w:i/>
          <w:sz w:val="20"/>
          <w:szCs w:val="20"/>
        </w:rPr>
        <w:t>prinsip non-refoulement</w:t>
      </w:r>
      <w:r w:rsidR="00B53236">
        <w:rPr>
          <w:rFonts w:ascii="Times New Roman" w:hAnsi="Times New Roman" w:cs="Times New Roman"/>
          <w:sz w:val="20"/>
          <w:szCs w:val="20"/>
        </w:rPr>
        <w:fldChar w:fldCharType="begin" w:fldLock="1"/>
      </w:r>
      <w:r w:rsidR="00AC509F">
        <w:rPr>
          <w:rFonts w:ascii="Times New Roman" w:hAnsi="Times New Roman" w:cs="Times New Roman"/>
          <w:sz w:val="20"/>
          <w:szCs w:val="20"/>
        </w:rPr>
        <w:instrText>ADDIN CSL_CITATION { "citationItems" : [ { "id" : "ITEM-1", "itemData" : { "author" : [ { "dropping-particle" : "", "family" : "Fitriani", "given" : "", "non-dropping-particle" : "", "parse-names" : false, "suffix" : "" } ], "container-title" : "Jurnal Ilmu Hukum Legal Opinion", "id" : "ITEM-1", "issue" : "6", "issued" : { "date-parts" : [ [ "2013" ] ] }, "title" : "Tanggung Jawab Negara Terhadap Pengungsi (Refugee) Dalam Hukum Internasional", "type" : "article-journal", "volume" : "1" }, "uris" : [ "http://www.mendeley.com/documents/?uuid=0fe68c5b-0f3f-44b8-b82a-3fb7b2e6aed6" ] } ], "mendeley" : { "formattedCitation" : "(Fitriani 2013)", "plainTextFormattedCitation" : "(Fitriani 2013)", "previouslyFormattedCitation" : "(Fitriani 2013)" }, "properties" : { "noteIndex" : 0 }, "schema" : "https://github.com/citation-style-language/schema/raw/master/csl-citation.json" }</w:instrText>
      </w:r>
      <w:r w:rsidR="00B53236">
        <w:rPr>
          <w:rFonts w:ascii="Times New Roman" w:hAnsi="Times New Roman" w:cs="Times New Roman"/>
          <w:sz w:val="20"/>
          <w:szCs w:val="20"/>
        </w:rPr>
        <w:fldChar w:fldCharType="separate"/>
      </w:r>
      <w:r w:rsidR="00AC509F" w:rsidRPr="00AC509F">
        <w:rPr>
          <w:rFonts w:ascii="Times New Roman" w:hAnsi="Times New Roman" w:cs="Times New Roman"/>
          <w:noProof/>
          <w:sz w:val="20"/>
          <w:szCs w:val="20"/>
        </w:rPr>
        <w:t>(Fitriani 2013)</w:t>
      </w:r>
      <w:r w:rsidR="00B53236">
        <w:rPr>
          <w:rFonts w:ascii="Times New Roman" w:hAnsi="Times New Roman" w:cs="Times New Roman"/>
          <w:sz w:val="20"/>
          <w:szCs w:val="20"/>
        </w:rPr>
        <w:fldChar w:fldCharType="end"/>
      </w:r>
      <w:r w:rsidRPr="009461C1">
        <w:rPr>
          <w:rFonts w:ascii="Times New Roman" w:hAnsi="Times New Roman" w:cs="Times New Roman"/>
          <w:sz w:val="20"/>
          <w:szCs w:val="20"/>
        </w:rPr>
        <w:t>.</w:t>
      </w:r>
    </w:p>
    <w:p w:rsidR="009461C1" w:rsidRPr="009461C1" w:rsidRDefault="009461C1" w:rsidP="004966F4">
      <w:pPr>
        <w:spacing w:after="0"/>
        <w:ind w:firstLine="567"/>
        <w:jc w:val="both"/>
        <w:rPr>
          <w:rFonts w:ascii="Times New Roman" w:hAnsi="Times New Roman" w:cs="Times New Roman"/>
          <w:sz w:val="20"/>
          <w:szCs w:val="20"/>
        </w:rPr>
      </w:pPr>
      <w:r w:rsidRPr="009461C1">
        <w:rPr>
          <w:rFonts w:ascii="Times New Roman" w:hAnsi="Times New Roman" w:cs="Times New Roman"/>
          <w:sz w:val="20"/>
          <w:szCs w:val="20"/>
        </w:rPr>
        <w:t xml:space="preserve">Tanggung jawab negara terhadap pengungsi internasional yang memasuki wilayahnya mencakup bagaimana perlakuan yang diberikan kepada orang asing atau pengungsi internasional, apakah sudah memenuhi ketentuan-ketentuan menurut hukum internasional atau tidak.Dari penjelasan tersebut dapat diketahui belum adanya aturan khusus mengenai tanggung jawab negara yang mengakibatkan timbulnya kesewenang-wenangan negara dalam mengambil tindakan yang sebenarnya bertentangan dengan aturan hukum internasional. Perlindungan pengungsi di beberapa negara berdasarkan prinsip-prinsip atau kebiasaan internasional saja. </w:t>
      </w:r>
      <w:r w:rsidR="000D514A">
        <w:rPr>
          <w:rFonts w:ascii="Times New Roman" w:hAnsi="Times New Roman" w:cs="Times New Roman"/>
          <w:sz w:val="20"/>
          <w:szCs w:val="20"/>
        </w:rPr>
        <w:t>P</w:t>
      </w:r>
      <w:r w:rsidRPr="009461C1">
        <w:rPr>
          <w:rFonts w:ascii="Times New Roman" w:hAnsi="Times New Roman" w:cs="Times New Roman"/>
          <w:sz w:val="20"/>
          <w:szCs w:val="20"/>
        </w:rPr>
        <w:t xml:space="preserve">erlindungan </w:t>
      </w:r>
      <w:r w:rsidRPr="004966F4">
        <w:rPr>
          <w:rFonts w:ascii="Times New Roman" w:hAnsi="Times New Roman" w:cs="Times New Roman"/>
          <w:i/>
          <w:sz w:val="20"/>
          <w:szCs w:val="20"/>
        </w:rPr>
        <w:t>refugee</w:t>
      </w:r>
      <w:r w:rsidRPr="009461C1">
        <w:rPr>
          <w:rFonts w:ascii="Times New Roman" w:hAnsi="Times New Roman" w:cs="Times New Roman"/>
          <w:sz w:val="20"/>
          <w:szCs w:val="20"/>
        </w:rPr>
        <w:t xml:space="preserve"> di beberapa negara baik itu negara pihak konvensi 1951 atau tidak, telah dilakukan sesuai dengan aturan yang berlaku oleh beberapa negara namun sebaliknya tidak menutup kemungkinan ada juga negara yang tidak menjalankan tanggung jawabnya tersebut. Negara memberikan perlindungan kepada </w:t>
      </w:r>
      <w:r w:rsidRPr="00AC509F">
        <w:rPr>
          <w:rFonts w:ascii="Times New Roman" w:hAnsi="Times New Roman" w:cs="Times New Roman"/>
          <w:i/>
          <w:sz w:val="20"/>
          <w:szCs w:val="20"/>
        </w:rPr>
        <w:t>refugee</w:t>
      </w:r>
      <w:r w:rsidRPr="009461C1">
        <w:rPr>
          <w:rFonts w:ascii="Times New Roman" w:hAnsi="Times New Roman" w:cs="Times New Roman"/>
          <w:sz w:val="20"/>
          <w:szCs w:val="20"/>
        </w:rPr>
        <w:t xml:space="preserve"> berbeda-beda sesuai dengan hukum nasional suatu negara akan tetapi juga harus mempertimbangkan aspek yang lainnya.</w:t>
      </w:r>
    </w:p>
    <w:p w:rsidR="009461C1" w:rsidRPr="009461C1" w:rsidRDefault="009461C1" w:rsidP="004966F4">
      <w:pPr>
        <w:spacing w:after="0"/>
        <w:ind w:firstLine="567"/>
        <w:jc w:val="both"/>
        <w:rPr>
          <w:rFonts w:ascii="Times New Roman" w:hAnsi="Times New Roman" w:cs="Times New Roman"/>
          <w:sz w:val="20"/>
          <w:szCs w:val="20"/>
        </w:rPr>
      </w:pPr>
      <w:r w:rsidRPr="009461C1">
        <w:rPr>
          <w:rFonts w:ascii="Times New Roman" w:hAnsi="Times New Roman" w:cs="Times New Roman"/>
          <w:sz w:val="20"/>
          <w:szCs w:val="20"/>
        </w:rPr>
        <w:t xml:space="preserve">Indonesia hanya sebagai negara transit dan bukan negara pihak </w:t>
      </w:r>
      <w:r w:rsidR="000D514A">
        <w:rPr>
          <w:rFonts w:ascii="Times New Roman" w:hAnsi="Times New Roman" w:cs="Times New Roman"/>
          <w:sz w:val="20"/>
          <w:szCs w:val="20"/>
        </w:rPr>
        <w:t>dalam Konvensi 1951 d</w:t>
      </w:r>
      <w:r w:rsidR="000D514A" w:rsidRPr="009461C1">
        <w:rPr>
          <w:rFonts w:ascii="Times New Roman" w:hAnsi="Times New Roman" w:cs="Times New Roman"/>
          <w:sz w:val="20"/>
          <w:szCs w:val="20"/>
        </w:rPr>
        <w:t>an Protokol 1967,</w:t>
      </w:r>
      <w:r w:rsidRPr="009461C1">
        <w:rPr>
          <w:rFonts w:ascii="Times New Roman" w:hAnsi="Times New Roman" w:cs="Times New Roman"/>
          <w:sz w:val="20"/>
          <w:szCs w:val="20"/>
        </w:rPr>
        <w:t xml:space="preserve"> Indonesia harus dapat memihak dan memilih posisi dalam menjalankan tanggung jawab sebagai negara yang telah terikat dalam konvensi hak anak, untuk memberikan pelayanan dan perlindungan akan hak-hak anak seperti yang tercantum dalam konvensi hak anak.Indonesia sebagai negara pihak dalam konvensi hak-hak anak mempunyai tanggung jawab dalam ranah hukum internasional. Karena negara memiliki kedaulatan dalam memberikan perlindungan terhadap pengungsi anak yaitu dengan memberikan jaminan perlindungan hak-hak pengungsi anak sesuai dengan Konvensi hak-hak anak yaitu sesuai dengan Pasal 22 Konvensi Hak Anak secara khusus menyebutkan tentang perlindungan bagi anak yang menjadi pengungsi, walaupun Indonesia belum menjadi pihak Konvensi Pengungsi, tetapi sebagai negara yang menjadi titik transit untuk pengungsi ke tujuan selanjutnya dapat dijalankan agar hak-hak pengungsi anak dapat terpenuhi selama dalam yurisdiksi Indonesia</w:t>
      </w:r>
      <w:r w:rsidR="00B53236">
        <w:rPr>
          <w:rFonts w:ascii="Times New Roman" w:hAnsi="Times New Roman" w:cs="Times New Roman"/>
          <w:sz w:val="20"/>
          <w:szCs w:val="20"/>
        </w:rPr>
        <w:fldChar w:fldCharType="begin" w:fldLock="1"/>
      </w:r>
      <w:r w:rsidR="00DA2AC2">
        <w:rPr>
          <w:rFonts w:ascii="Times New Roman" w:hAnsi="Times New Roman" w:cs="Times New Roman"/>
          <w:sz w:val="20"/>
          <w:szCs w:val="20"/>
        </w:rPr>
        <w:instrText>ADDIN CSL_CITATION { "citationItems" : [ { "id" : "ITEM-1", "itemData" : { "author" : [ { "dropping-particle" : "", "family" : "Riadhussyah", "given" : "M.", "non-dropping-particle" : "", "parse-names" : false, "suffix" : "" } ], "container-title" : "jurnal hukum IUS QUIA IUSTUM", "id" : "ITEM-1", "issue" : "2", "issued" : { "date-parts" : [ [ "2016" ] ] }, "title" : "tanggung jawab indonesia sebagai negara transit bagi pengungsi anak berdasarkan hukum internasional", "type" : "article-journal", "volume" : "23" }, "uris" : [ "http://www.mendeley.com/documents/?uuid=ecdc1c49-a914-41b3-b92e-7def4e30743f" ] } ], "mendeley" : { "formattedCitation" : "(Riadhussyah 2016)", "plainTextFormattedCitation" : "(Riadhussyah 2016)", "previouslyFormattedCitation" : "(Riadhussyah 2016)" }, "properties" : { "noteIndex" : 0 }, "schema" : "https://github.com/citation-style-language/schema/raw/master/csl-citation.json" }</w:instrText>
      </w:r>
      <w:r w:rsidR="00B53236">
        <w:rPr>
          <w:rFonts w:ascii="Times New Roman" w:hAnsi="Times New Roman" w:cs="Times New Roman"/>
          <w:sz w:val="20"/>
          <w:szCs w:val="20"/>
        </w:rPr>
        <w:fldChar w:fldCharType="separate"/>
      </w:r>
      <w:r w:rsidR="00AC509F" w:rsidRPr="00AC509F">
        <w:rPr>
          <w:rFonts w:ascii="Times New Roman" w:hAnsi="Times New Roman" w:cs="Times New Roman"/>
          <w:noProof/>
          <w:sz w:val="20"/>
          <w:szCs w:val="20"/>
        </w:rPr>
        <w:t>(Riadhussyah 2016)</w:t>
      </w:r>
      <w:r w:rsidR="00B53236">
        <w:rPr>
          <w:rFonts w:ascii="Times New Roman" w:hAnsi="Times New Roman" w:cs="Times New Roman"/>
          <w:sz w:val="20"/>
          <w:szCs w:val="20"/>
        </w:rPr>
        <w:fldChar w:fldCharType="end"/>
      </w:r>
      <w:r w:rsidRPr="009461C1">
        <w:rPr>
          <w:rFonts w:ascii="Times New Roman" w:hAnsi="Times New Roman" w:cs="Times New Roman"/>
          <w:sz w:val="20"/>
          <w:szCs w:val="20"/>
        </w:rPr>
        <w:t>.</w:t>
      </w:r>
    </w:p>
    <w:p w:rsidR="009461C1" w:rsidRPr="009461C1" w:rsidRDefault="009461C1" w:rsidP="00E23C11">
      <w:pPr>
        <w:spacing w:after="0"/>
        <w:ind w:firstLine="567"/>
        <w:jc w:val="both"/>
        <w:rPr>
          <w:rFonts w:ascii="Times New Roman" w:hAnsi="Times New Roman" w:cs="Times New Roman"/>
          <w:sz w:val="20"/>
          <w:szCs w:val="20"/>
        </w:rPr>
      </w:pPr>
      <w:r w:rsidRPr="009461C1">
        <w:rPr>
          <w:rFonts w:ascii="Times New Roman" w:hAnsi="Times New Roman" w:cs="Times New Roman"/>
          <w:sz w:val="20"/>
          <w:szCs w:val="20"/>
        </w:rPr>
        <w:t>Berkenaan dengan status anak Rohingya Tanpa Pendamping, berdasarkan Pasal 22 Konvensi</w:t>
      </w:r>
      <w:r w:rsidR="004966F4">
        <w:rPr>
          <w:rFonts w:ascii="Times New Roman" w:hAnsi="Times New Roman" w:cs="Times New Roman"/>
          <w:sz w:val="20"/>
          <w:szCs w:val="20"/>
        </w:rPr>
        <w:t xml:space="preserve"> tentang Hak Anak dinyatakan: a.</w:t>
      </w:r>
      <w:r w:rsidRPr="009461C1">
        <w:rPr>
          <w:rFonts w:ascii="Times New Roman" w:hAnsi="Times New Roman" w:cs="Times New Roman"/>
          <w:sz w:val="20"/>
          <w:szCs w:val="20"/>
        </w:rPr>
        <w:t xml:space="preserve"> Negara-negara </w:t>
      </w:r>
      <w:r w:rsidRPr="009461C1">
        <w:rPr>
          <w:rFonts w:ascii="Times New Roman" w:hAnsi="Times New Roman" w:cs="Times New Roman"/>
          <w:sz w:val="20"/>
          <w:szCs w:val="20"/>
        </w:rPr>
        <w:lastRenderedPageBreak/>
        <w:t>pihak harus mengambil langkah-langkah yang tepat untuk menjamin bahwa seorang anak yang sedang mencari status pengungsi atau yang dianggap sebagai pengungsi, sesuai dengan hukum dan prosedur internasional atau domestik yang berlaku, apakah tidak diikuti atau diikuti oleh orang tuanya atau oleh orang lain manapun, harus menerima perlindungan yang tepat dan bantuan kemanusiaan dalam perolehan hak-hak yang</w:t>
      </w:r>
      <w:r w:rsidR="000D514A">
        <w:rPr>
          <w:rFonts w:ascii="Times New Roman" w:hAnsi="Times New Roman" w:cs="Times New Roman"/>
          <w:sz w:val="20"/>
          <w:szCs w:val="20"/>
        </w:rPr>
        <w:t xml:space="preserve"> berlaku yang dinyatakan dalam k</w:t>
      </w:r>
      <w:r w:rsidRPr="009461C1">
        <w:rPr>
          <w:rFonts w:ascii="Times New Roman" w:hAnsi="Times New Roman" w:cs="Times New Roman"/>
          <w:sz w:val="20"/>
          <w:szCs w:val="20"/>
        </w:rPr>
        <w:t xml:space="preserve">onvensi ini dan dalam instrumen hak-hak asasi manusia atau kemanusiaan internasional yang lain, dimana negara-negara </w:t>
      </w:r>
      <w:r w:rsidR="004966F4">
        <w:rPr>
          <w:rFonts w:ascii="Times New Roman" w:hAnsi="Times New Roman" w:cs="Times New Roman"/>
          <w:sz w:val="20"/>
          <w:szCs w:val="20"/>
        </w:rPr>
        <w:t>tersebut merupakan pesertanya; b</w:t>
      </w:r>
      <w:r w:rsidRPr="009461C1">
        <w:rPr>
          <w:rFonts w:ascii="Times New Roman" w:hAnsi="Times New Roman" w:cs="Times New Roman"/>
          <w:sz w:val="20"/>
          <w:szCs w:val="20"/>
        </w:rPr>
        <w:t>. Negara-negara pihak harus menyediakan, seperti yang mereka anggap tepat, kerjasama dalam usaha apapun oleh Perserikatan Bangsa-Bangsa dan organisasi antar pemerintah yang berwenang, atau organisasi non pemerintah yang bekerja sama dengan Perserikatan Bangsa-Bangsa untuk melindungi dan m</w:t>
      </w:r>
      <w:r w:rsidR="00B349FF">
        <w:rPr>
          <w:rFonts w:ascii="Times New Roman" w:hAnsi="Times New Roman" w:cs="Times New Roman"/>
          <w:sz w:val="20"/>
          <w:szCs w:val="20"/>
        </w:rPr>
        <w:t>embantu seorang anak tanpa pendamping</w:t>
      </w:r>
      <w:r w:rsidRPr="009461C1">
        <w:rPr>
          <w:rFonts w:ascii="Times New Roman" w:hAnsi="Times New Roman" w:cs="Times New Roman"/>
          <w:sz w:val="20"/>
          <w:szCs w:val="20"/>
        </w:rPr>
        <w:t xml:space="preserve"> dan melacak setiap orang tua atau anggota keluarga yang lain dari pengungsi anak, agar dapat memperoleh informasi yang diperlukan untuk melaksanakan repatriasi dengan keluarganya. Dalam kasus apabila orang tua atau para anggota keluarga lainnya sama sekali tidak dapat ditemukan maka anak tersebut harus diberi perlindungan yang sama seperti anak lainnya, yang secara tetap atau sementara dicabut dari lingkungan keluarganya karena alasan apa pun seperti yang dinyatakan d</w:t>
      </w:r>
      <w:r w:rsidR="000D514A">
        <w:rPr>
          <w:rFonts w:ascii="Times New Roman" w:hAnsi="Times New Roman" w:cs="Times New Roman"/>
          <w:sz w:val="20"/>
          <w:szCs w:val="20"/>
        </w:rPr>
        <w:t>alam k</w:t>
      </w:r>
      <w:r w:rsidRPr="009461C1">
        <w:rPr>
          <w:rFonts w:ascii="Times New Roman" w:hAnsi="Times New Roman" w:cs="Times New Roman"/>
          <w:sz w:val="20"/>
          <w:szCs w:val="20"/>
        </w:rPr>
        <w:t>onvensi itu.</w:t>
      </w:r>
    </w:p>
    <w:p w:rsidR="009461C1" w:rsidRPr="009461C1" w:rsidRDefault="009461C1" w:rsidP="00E23C11">
      <w:pPr>
        <w:spacing w:after="0"/>
        <w:ind w:firstLine="567"/>
        <w:jc w:val="both"/>
        <w:rPr>
          <w:rFonts w:ascii="Times New Roman" w:hAnsi="Times New Roman" w:cs="Times New Roman"/>
          <w:sz w:val="20"/>
          <w:szCs w:val="20"/>
        </w:rPr>
      </w:pPr>
      <w:r w:rsidRPr="009461C1">
        <w:rPr>
          <w:rFonts w:ascii="Times New Roman" w:hAnsi="Times New Roman" w:cs="Times New Roman"/>
          <w:sz w:val="20"/>
          <w:szCs w:val="20"/>
        </w:rPr>
        <w:t xml:space="preserve">Indonesia sebagai negara pihak pada Konvensi tentang Hak Anak sudah sepatutnya melaksanakan ketentuan Pasal 22 Konvensi tersebut. Anak-anak Rohingya di Indonesia yang statusnya dianggap sebagai pengungsi ataupun yang sedang mencari statusnya tetap dilindungi hak-haknya dan diberikan bantuan kemanusiaan. Penentuan status seseorang dikategorikan sebagai pengungsi dilakukan oleh </w:t>
      </w:r>
      <w:r w:rsidRPr="00AC509F">
        <w:rPr>
          <w:rFonts w:ascii="Times New Roman" w:hAnsi="Times New Roman" w:cs="Times New Roman"/>
          <w:i/>
          <w:sz w:val="20"/>
          <w:szCs w:val="20"/>
        </w:rPr>
        <w:t>United Nations of High Commisssion for Refugees</w:t>
      </w:r>
      <w:r w:rsidRPr="009461C1">
        <w:rPr>
          <w:rFonts w:ascii="Times New Roman" w:hAnsi="Times New Roman" w:cs="Times New Roman"/>
          <w:sz w:val="20"/>
          <w:szCs w:val="20"/>
        </w:rPr>
        <w:t xml:space="preserve"> (UNHCR) terkait pemenuhan unsur-unsur pengungsi yang tercantum dalam Konvensi tentang Status Pengungsi Tahun 1951. UNHCR bertanggungjawab memberi perlindungan kepada pengungsi. Berkenaan dengan kewajiban negara Indonesia, berdasarkan Pasal 22 ayat (2) Konvensi tentang Hak Anak, Indonesia dapat melakukan kerjasama antara lain dengan Perserikatan Bangsa-Bangsa dalam hal ini UNHCR, Kementerian Sosial, organisasi antar pemerintah, Lembaga Swadaya Masyarakat baik dalam negeri maupun luar negeri, terkait pemenuhan hak anak-anak Rohingnya.</w:t>
      </w:r>
    </w:p>
    <w:p w:rsidR="009461C1" w:rsidRPr="009461C1" w:rsidRDefault="009461C1" w:rsidP="00D702A7">
      <w:pPr>
        <w:spacing w:after="0"/>
        <w:ind w:firstLine="567"/>
        <w:jc w:val="both"/>
        <w:rPr>
          <w:rFonts w:ascii="Times New Roman" w:hAnsi="Times New Roman" w:cs="Times New Roman"/>
          <w:sz w:val="20"/>
          <w:szCs w:val="20"/>
        </w:rPr>
      </w:pPr>
      <w:r w:rsidRPr="009461C1">
        <w:rPr>
          <w:rFonts w:ascii="Times New Roman" w:hAnsi="Times New Roman" w:cs="Times New Roman"/>
          <w:sz w:val="20"/>
          <w:szCs w:val="20"/>
        </w:rPr>
        <w:t xml:space="preserve">Sebagai negara pihak dalam Konvensi tentang Hak Anak dan juga negara anggota Perserikatan </w:t>
      </w:r>
      <w:r w:rsidRPr="009461C1">
        <w:rPr>
          <w:rFonts w:ascii="Times New Roman" w:hAnsi="Times New Roman" w:cs="Times New Roman"/>
          <w:sz w:val="20"/>
          <w:szCs w:val="20"/>
        </w:rPr>
        <w:lastRenderedPageBreak/>
        <w:t>Bangsa-Bangsa, Indonesia mempunyai kewajiban untuk melakukan berbagai upaya dalam menjamin dan memenuhi hak anak-anak Rohingya antara lain dengan:</w:t>
      </w:r>
      <w:r w:rsidR="004966F4">
        <w:rPr>
          <w:rFonts w:ascii="Times New Roman" w:hAnsi="Times New Roman" w:cs="Times New Roman"/>
          <w:sz w:val="20"/>
          <w:szCs w:val="20"/>
        </w:rPr>
        <w:t xml:space="preserve"> a</w:t>
      </w:r>
      <w:r w:rsidR="00D702A7">
        <w:rPr>
          <w:rFonts w:ascii="Times New Roman" w:hAnsi="Times New Roman" w:cs="Times New Roman"/>
          <w:sz w:val="20"/>
          <w:szCs w:val="20"/>
        </w:rPr>
        <w:t>.</w:t>
      </w:r>
      <w:r w:rsidRPr="009461C1">
        <w:rPr>
          <w:rFonts w:ascii="Times New Roman" w:hAnsi="Times New Roman" w:cs="Times New Roman"/>
          <w:sz w:val="20"/>
          <w:szCs w:val="20"/>
        </w:rPr>
        <w:t>Membuat sistem perlindungan anak di pengungsian;</w:t>
      </w:r>
      <w:r w:rsidR="004966F4">
        <w:rPr>
          <w:rFonts w:ascii="Times New Roman" w:hAnsi="Times New Roman" w:cs="Times New Roman"/>
          <w:sz w:val="20"/>
          <w:szCs w:val="20"/>
        </w:rPr>
        <w:t>b</w:t>
      </w:r>
      <w:r w:rsidRPr="009461C1">
        <w:rPr>
          <w:rFonts w:ascii="Times New Roman" w:hAnsi="Times New Roman" w:cs="Times New Roman"/>
          <w:sz w:val="20"/>
          <w:szCs w:val="20"/>
        </w:rPr>
        <w:t>.</w:t>
      </w:r>
      <w:r w:rsidRPr="009461C1">
        <w:rPr>
          <w:rFonts w:ascii="Times New Roman" w:hAnsi="Times New Roman" w:cs="Times New Roman"/>
          <w:sz w:val="20"/>
          <w:szCs w:val="20"/>
        </w:rPr>
        <w:tab/>
        <w:t>Melakukan pencegahan agar anak terhindar dari penculikan, penyelundupan, dan penjualan;</w:t>
      </w:r>
      <w:r w:rsidR="004966F4">
        <w:rPr>
          <w:rFonts w:ascii="Times New Roman" w:hAnsi="Times New Roman" w:cs="Times New Roman"/>
          <w:sz w:val="20"/>
          <w:szCs w:val="20"/>
        </w:rPr>
        <w:t xml:space="preserve"> c</w:t>
      </w:r>
      <w:r w:rsidR="00D702A7">
        <w:rPr>
          <w:rFonts w:ascii="Times New Roman" w:hAnsi="Times New Roman" w:cs="Times New Roman"/>
          <w:sz w:val="20"/>
          <w:szCs w:val="20"/>
        </w:rPr>
        <w:t>.</w:t>
      </w:r>
      <w:r w:rsidRPr="009461C1">
        <w:rPr>
          <w:rFonts w:ascii="Times New Roman" w:hAnsi="Times New Roman" w:cs="Times New Roman"/>
          <w:sz w:val="20"/>
          <w:szCs w:val="20"/>
        </w:rPr>
        <w:t>Menyiapkan sarana dan prasarana untuk memberikan tempat singgah sementara bagi anak-anak Rohingya sambil menunggu proses pendataan dan hasil penilaian dari UNHCR terkait status anak sebagai pengungsi;</w:t>
      </w:r>
      <w:r w:rsidR="004966F4">
        <w:rPr>
          <w:rFonts w:ascii="Times New Roman" w:hAnsi="Times New Roman" w:cs="Times New Roman"/>
          <w:sz w:val="20"/>
          <w:szCs w:val="20"/>
        </w:rPr>
        <w:t xml:space="preserve"> d</w:t>
      </w:r>
      <w:r w:rsidR="00D702A7">
        <w:rPr>
          <w:rFonts w:ascii="Times New Roman" w:hAnsi="Times New Roman" w:cs="Times New Roman"/>
          <w:sz w:val="20"/>
          <w:szCs w:val="20"/>
        </w:rPr>
        <w:t>.</w:t>
      </w:r>
      <w:r w:rsidRPr="009461C1">
        <w:rPr>
          <w:rFonts w:ascii="Times New Roman" w:hAnsi="Times New Roman" w:cs="Times New Roman"/>
          <w:sz w:val="20"/>
          <w:szCs w:val="20"/>
        </w:rPr>
        <w:t>Menerapkan sistem adopsi sesuai dengan ketentuan peraturan perundangundangan;</w:t>
      </w:r>
      <w:r w:rsidR="004966F4">
        <w:rPr>
          <w:rFonts w:ascii="Times New Roman" w:hAnsi="Times New Roman" w:cs="Times New Roman"/>
          <w:sz w:val="20"/>
          <w:szCs w:val="20"/>
        </w:rPr>
        <w:t xml:space="preserve"> e</w:t>
      </w:r>
      <w:r w:rsidR="00D702A7">
        <w:rPr>
          <w:rFonts w:ascii="Times New Roman" w:hAnsi="Times New Roman" w:cs="Times New Roman"/>
          <w:sz w:val="20"/>
          <w:szCs w:val="20"/>
        </w:rPr>
        <w:t>.</w:t>
      </w:r>
      <w:r w:rsidRPr="009461C1">
        <w:rPr>
          <w:rFonts w:ascii="Times New Roman" w:hAnsi="Times New Roman" w:cs="Times New Roman"/>
          <w:sz w:val="20"/>
          <w:szCs w:val="20"/>
        </w:rPr>
        <w:t>Menempatkan anak-anak yatim piatu Rohingya ke Rumah Perlindungan Sosial Ana</w:t>
      </w:r>
      <w:r w:rsidR="00247D1C">
        <w:rPr>
          <w:rFonts w:ascii="Times New Roman" w:hAnsi="Times New Roman" w:cs="Times New Roman"/>
          <w:sz w:val="20"/>
          <w:szCs w:val="20"/>
        </w:rPr>
        <w:t>k (RPS</w:t>
      </w:r>
      <w:r w:rsidRPr="009461C1">
        <w:rPr>
          <w:rFonts w:ascii="Times New Roman" w:hAnsi="Times New Roman" w:cs="Times New Roman"/>
          <w:sz w:val="20"/>
          <w:szCs w:val="20"/>
        </w:rPr>
        <w:t>A) yang berada di bawah Kementerian Sosial. Selain itu juga dapat dilakukan dengan menempatkan anak-anak Rohingya di pesantren menyusul adanya sejumlah pesantren di beberapa daerah yang bersedia menampung anakanak Rohingya; dan</w:t>
      </w:r>
      <w:r w:rsidR="004966F4">
        <w:rPr>
          <w:rFonts w:ascii="Times New Roman" w:hAnsi="Times New Roman" w:cs="Times New Roman"/>
          <w:sz w:val="20"/>
          <w:szCs w:val="20"/>
        </w:rPr>
        <w:t xml:space="preserve">f. </w:t>
      </w:r>
      <w:r w:rsidRPr="009461C1">
        <w:rPr>
          <w:rFonts w:ascii="Times New Roman" w:hAnsi="Times New Roman" w:cs="Times New Roman"/>
          <w:sz w:val="20"/>
          <w:szCs w:val="20"/>
        </w:rPr>
        <w:t>Melakukan kerjasama baik secara nasional, bilateral, maupun multilateral terkait pemenuhan hak anak-anak Rohingya.</w:t>
      </w:r>
    </w:p>
    <w:p w:rsidR="009461C1" w:rsidRPr="003F4DC8" w:rsidRDefault="009461C1" w:rsidP="003F4DC8">
      <w:pPr>
        <w:spacing w:before="240" w:after="40"/>
        <w:jc w:val="both"/>
        <w:rPr>
          <w:rFonts w:ascii="Times New Roman" w:hAnsi="Times New Roman" w:cs="Times New Roman"/>
          <w:b/>
          <w:sz w:val="20"/>
          <w:szCs w:val="20"/>
        </w:rPr>
      </w:pPr>
      <w:r w:rsidRPr="003F4DC8">
        <w:rPr>
          <w:rFonts w:ascii="Times New Roman" w:hAnsi="Times New Roman" w:cs="Times New Roman"/>
          <w:b/>
          <w:sz w:val="20"/>
          <w:szCs w:val="20"/>
        </w:rPr>
        <w:t>PENUTUP</w:t>
      </w:r>
    </w:p>
    <w:p w:rsidR="009461C1" w:rsidRPr="003F4DC8" w:rsidRDefault="009461C1" w:rsidP="003F4DC8">
      <w:pPr>
        <w:spacing w:after="40"/>
        <w:jc w:val="both"/>
        <w:rPr>
          <w:rFonts w:ascii="Times New Roman" w:hAnsi="Times New Roman" w:cs="Times New Roman"/>
          <w:b/>
          <w:sz w:val="20"/>
          <w:szCs w:val="20"/>
        </w:rPr>
      </w:pPr>
      <w:r w:rsidRPr="003F4DC8">
        <w:rPr>
          <w:rFonts w:ascii="Times New Roman" w:hAnsi="Times New Roman" w:cs="Times New Roman"/>
          <w:b/>
          <w:sz w:val="20"/>
          <w:szCs w:val="20"/>
        </w:rPr>
        <w:t>Simpulan</w:t>
      </w:r>
    </w:p>
    <w:p w:rsidR="009461C1" w:rsidRPr="009461C1" w:rsidRDefault="004966F4" w:rsidP="003F4DC8">
      <w:pPr>
        <w:spacing w:after="0"/>
        <w:ind w:firstLine="567"/>
        <w:jc w:val="both"/>
        <w:rPr>
          <w:rFonts w:ascii="Times New Roman" w:hAnsi="Times New Roman" w:cs="Times New Roman"/>
          <w:sz w:val="20"/>
          <w:szCs w:val="20"/>
        </w:rPr>
      </w:pPr>
      <w:r w:rsidRPr="004966F4">
        <w:rPr>
          <w:rFonts w:ascii="Times New Roman" w:hAnsi="Times New Roman" w:cs="Times New Roman"/>
          <w:sz w:val="20"/>
          <w:szCs w:val="20"/>
        </w:rPr>
        <w:t>Dasar negara Indonesia dalam melaksanakan perlindungan pengungsi anak Rohingya tanpa pendamping</w:t>
      </w:r>
      <w:r>
        <w:rPr>
          <w:rFonts w:ascii="Times New Roman" w:hAnsi="Times New Roman" w:cs="Times New Roman"/>
          <w:sz w:val="20"/>
          <w:szCs w:val="20"/>
        </w:rPr>
        <w:t xml:space="preserve"> di</w:t>
      </w:r>
      <w:r w:rsidR="00923EB0">
        <w:rPr>
          <w:rFonts w:ascii="Times New Roman" w:hAnsi="Times New Roman" w:cs="Times New Roman"/>
          <w:sz w:val="20"/>
          <w:szCs w:val="20"/>
        </w:rPr>
        <w:t xml:space="preserve"> Indonesia mempunyai kewajiban melindungi para pengungsi termasuk pengungsi anak tanpa pendamping sebagai bentuk perlindung</w:t>
      </w:r>
      <w:r>
        <w:rPr>
          <w:rFonts w:ascii="Times New Roman" w:hAnsi="Times New Roman" w:cs="Times New Roman"/>
          <w:sz w:val="20"/>
          <w:szCs w:val="20"/>
        </w:rPr>
        <w:t>an hukum</w:t>
      </w:r>
      <w:r w:rsidR="00B349FF">
        <w:rPr>
          <w:rFonts w:ascii="Times New Roman" w:hAnsi="Times New Roman" w:cs="Times New Roman"/>
          <w:sz w:val="20"/>
          <w:szCs w:val="20"/>
        </w:rPr>
        <w:t xml:space="preserve"> oleh</w:t>
      </w:r>
      <w:r>
        <w:rPr>
          <w:rFonts w:ascii="Times New Roman" w:hAnsi="Times New Roman" w:cs="Times New Roman"/>
          <w:sz w:val="20"/>
          <w:szCs w:val="20"/>
        </w:rPr>
        <w:t xml:space="preserve"> negara transit</w:t>
      </w:r>
      <w:r w:rsidR="00923EB0">
        <w:rPr>
          <w:rFonts w:ascii="Times New Roman" w:hAnsi="Times New Roman" w:cs="Times New Roman"/>
          <w:sz w:val="20"/>
          <w:szCs w:val="20"/>
        </w:rPr>
        <w:t xml:space="preserve"> yang merupakan hukum kebia</w:t>
      </w:r>
      <w:r w:rsidR="000D514A">
        <w:rPr>
          <w:rFonts w:ascii="Times New Roman" w:hAnsi="Times New Roman" w:cs="Times New Roman"/>
          <w:sz w:val="20"/>
          <w:szCs w:val="20"/>
        </w:rPr>
        <w:t>saan dan prinsip-prinsip hukum i</w:t>
      </w:r>
      <w:r w:rsidR="00923EB0">
        <w:rPr>
          <w:rFonts w:ascii="Times New Roman" w:hAnsi="Times New Roman" w:cs="Times New Roman"/>
          <w:sz w:val="20"/>
          <w:szCs w:val="20"/>
        </w:rPr>
        <w:t>nternasional yang berlaku.</w:t>
      </w:r>
    </w:p>
    <w:p w:rsidR="009461C1" w:rsidRPr="009461C1" w:rsidRDefault="00B349FF" w:rsidP="003F4DC8">
      <w:pPr>
        <w:spacing w:after="0"/>
        <w:ind w:firstLine="567"/>
        <w:jc w:val="both"/>
        <w:rPr>
          <w:rFonts w:ascii="Times New Roman" w:hAnsi="Times New Roman" w:cs="Times New Roman"/>
          <w:sz w:val="20"/>
          <w:szCs w:val="20"/>
        </w:rPr>
      </w:pPr>
      <w:r>
        <w:rPr>
          <w:rFonts w:ascii="Times New Roman" w:hAnsi="Times New Roman" w:cs="Times New Roman"/>
          <w:sz w:val="20"/>
          <w:szCs w:val="20"/>
        </w:rPr>
        <w:t>Tanggungjawab I</w:t>
      </w:r>
      <w:r w:rsidR="00923EB0">
        <w:rPr>
          <w:rFonts w:ascii="Times New Roman" w:hAnsi="Times New Roman" w:cs="Times New Roman"/>
          <w:sz w:val="20"/>
          <w:szCs w:val="20"/>
        </w:rPr>
        <w:t xml:space="preserve">ndonesia sebagai negara transit kepada para pengungsi anak Rohingya tanpa pendamping </w:t>
      </w:r>
      <w:r w:rsidR="009461C1" w:rsidRPr="009461C1">
        <w:rPr>
          <w:rFonts w:ascii="Times New Roman" w:hAnsi="Times New Roman" w:cs="Times New Roman"/>
          <w:sz w:val="20"/>
          <w:szCs w:val="20"/>
        </w:rPr>
        <w:t>menurut hukum Internasion</w:t>
      </w:r>
      <w:r w:rsidR="000D514A">
        <w:rPr>
          <w:rFonts w:ascii="Times New Roman" w:hAnsi="Times New Roman" w:cs="Times New Roman"/>
          <w:sz w:val="20"/>
          <w:szCs w:val="20"/>
        </w:rPr>
        <w:t>al adalah  sesuai dengan P</w:t>
      </w:r>
      <w:r w:rsidR="009461C1" w:rsidRPr="009461C1">
        <w:rPr>
          <w:rFonts w:ascii="Times New Roman" w:hAnsi="Times New Roman" w:cs="Times New Roman"/>
          <w:sz w:val="20"/>
          <w:szCs w:val="20"/>
        </w:rPr>
        <w:t>asal 22 Konvensi Hak Anak</w:t>
      </w:r>
      <w:r w:rsidR="00923EB0">
        <w:rPr>
          <w:rFonts w:ascii="Times New Roman" w:hAnsi="Times New Roman" w:cs="Times New Roman"/>
          <w:sz w:val="20"/>
          <w:szCs w:val="20"/>
        </w:rPr>
        <w:t xml:space="preserve"> yang merupakan </w:t>
      </w:r>
      <w:r w:rsidR="00923EB0" w:rsidRPr="009461C1">
        <w:rPr>
          <w:rFonts w:ascii="Times New Roman" w:hAnsi="Times New Roman" w:cs="Times New Roman"/>
          <w:sz w:val="20"/>
          <w:szCs w:val="20"/>
        </w:rPr>
        <w:t>Pemenuhan hak pengungsi anak Rohingya tanpa pendamping di Indonesia</w:t>
      </w:r>
      <w:r w:rsidR="009461C1" w:rsidRPr="009461C1">
        <w:rPr>
          <w:rFonts w:ascii="Times New Roman" w:hAnsi="Times New Roman" w:cs="Times New Roman"/>
          <w:sz w:val="20"/>
          <w:szCs w:val="20"/>
        </w:rPr>
        <w:t>. Indonesia meratifikasi Konvensi Hak Anak mempunyai tanggungjawab dalam ranah hukum Internasional dalam memberikan hak-hak pengungsi anak tanpa pendamping selama dalam yuridiksi Indonesia.</w:t>
      </w:r>
    </w:p>
    <w:p w:rsidR="00130245" w:rsidRDefault="00130245" w:rsidP="009461C1">
      <w:pPr>
        <w:spacing w:after="0"/>
        <w:jc w:val="both"/>
        <w:rPr>
          <w:rFonts w:ascii="Times New Roman" w:hAnsi="Times New Roman" w:cs="Times New Roman"/>
          <w:b/>
          <w:sz w:val="20"/>
          <w:szCs w:val="20"/>
        </w:rPr>
      </w:pPr>
    </w:p>
    <w:p w:rsidR="009461C1" w:rsidRPr="003F4DC8" w:rsidRDefault="009461C1" w:rsidP="009461C1">
      <w:pPr>
        <w:spacing w:after="0"/>
        <w:jc w:val="both"/>
        <w:rPr>
          <w:rFonts w:ascii="Times New Roman" w:hAnsi="Times New Roman" w:cs="Times New Roman"/>
          <w:b/>
          <w:sz w:val="20"/>
          <w:szCs w:val="20"/>
        </w:rPr>
      </w:pPr>
      <w:r w:rsidRPr="003F4DC8">
        <w:rPr>
          <w:rFonts w:ascii="Times New Roman" w:hAnsi="Times New Roman" w:cs="Times New Roman"/>
          <w:b/>
          <w:sz w:val="20"/>
          <w:szCs w:val="20"/>
        </w:rPr>
        <w:t>Saran</w:t>
      </w:r>
    </w:p>
    <w:p w:rsidR="009461C1" w:rsidRPr="00C020A6" w:rsidRDefault="009461C1" w:rsidP="003F4DC8">
      <w:pPr>
        <w:spacing w:after="0"/>
        <w:ind w:firstLine="567"/>
        <w:jc w:val="both"/>
        <w:rPr>
          <w:rFonts w:ascii="Times New Roman" w:hAnsi="Times New Roman" w:cs="Times New Roman"/>
          <w:sz w:val="20"/>
          <w:szCs w:val="20"/>
        </w:rPr>
      </w:pPr>
      <w:r w:rsidRPr="00C020A6">
        <w:rPr>
          <w:rFonts w:ascii="Times New Roman" w:hAnsi="Times New Roman" w:cs="Times New Roman"/>
          <w:sz w:val="20"/>
          <w:szCs w:val="20"/>
        </w:rPr>
        <w:t>Indonesia seharusnya meratifikasi Konvensi pengung</w:t>
      </w:r>
      <w:r w:rsidR="005E092D" w:rsidRPr="00C020A6">
        <w:rPr>
          <w:rFonts w:ascii="Times New Roman" w:hAnsi="Times New Roman" w:cs="Times New Roman"/>
          <w:sz w:val="20"/>
          <w:szCs w:val="20"/>
        </w:rPr>
        <w:t>si 1</w:t>
      </w:r>
      <w:r w:rsidR="00EF528A" w:rsidRPr="00C020A6">
        <w:rPr>
          <w:rFonts w:ascii="Times New Roman" w:hAnsi="Times New Roman" w:cs="Times New Roman"/>
          <w:sz w:val="20"/>
          <w:szCs w:val="20"/>
        </w:rPr>
        <w:t>951 dan P</w:t>
      </w:r>
      <w:r w:rsidRPr="00C020A6">
        <w:rPr>
          <w:rFonts w:ascii="Times New Roman" w:hAnsi="Times New Roman" w:cs="Times New Roman"/>
          <w:sz w:val="20"/>
          <w:szCs w:val="20"/>
        </w:rPr>
        <w:t>rotokol 196</w:t>
      </w:r>
      <w:r w:rsidR="004F78FE" w:rsidRPr="00C020A6">
        <w:rPr>
          <w:rFonts w:ascii="Times New Roman" w:hAnsi="Times New Roman" w:cs="Times New Roman"/>
          <w:sz w:val="20"/>
          <w:szCs w:val="20"/>
        </w:rPr>
        <w:t xml:space="preserve">7. Proses ratifikasi konvensi pengungsi </w:t>
      </w:r>
      <w:r w:rsidR="004F78FE" w:rsidRPr="00C020A6">
        <w:rPr>
          <w:rFonts w:ascii="Times New Roman" w:hAnsi="Times New Roman" w:cs="Times New Roman"/>
          <w:sz w:val="20"/>
          <w:szCs w:val="20"/>
          <w:lang w:val="en-US"/>
        </w:rPr>
        <w:t xml:space="preserve">1951 </w:t>
      </w:r>
      <w:proofErr w:type="spellStart"/>
      <w:r w:rsidR="004F78FE" w:rsidRPr="00C020A6">
        <w:rPr>
          <w:rFonts w:ascii="Times New Roman" w:hAnsi="Times New Roman" w:cs="Times New Roman"/>
          <w:sz w:val="20"/>
          <w:szCs w:val="20"/>
          <w:lang w:val="en-US"/>
        </w:rPr>
        <w:t>danprotokol</w:t>
      </w:r>
      <w:proofErr w:type="spellEnd"/>
      <w:r w:rsidR="004F78FE" w:rsidRPr="00C020A6">
        <w:rPr>
          <w:rFonts w:ascii="Times New Roman" w:hAnsi="Times New Roman" w:cs="Times New Roman"/>
          <w:sz w:val="20"/>
          <w:szCs w:val="20"/>
          <w:lang w:val="en-US"/>
        </w:rPr>
        <w:t xml:space="preserve"> 1967</w:t>
      </w:r>
      <w:r w:rsidRPr="00C020A6">
        <w:rPr>
          <w:rFonts w:ascii="Times New Roman" w:hAnsi="Times New Roman" w:cs="Times New Roman"/>
          <w:sz w:val="20"/>
          <w:szCs w:val="20"/>
        </w:rPr>
        <w:t xml:space="preserve"> harus dilaksanakan secara hati-hati, sesua</w:t>
      </w:r>
      <w:r w:rsidR="004F78FE" w:rsidRPr="00C020A6">
        <w:rPr>
          <w:rFonts w:ascii="Times New Roman" w:hAnsi="Times New Roman" w:cs="Times New Roman"/>
          <w:sz w:val="20"/>
          <w:szCs w:val="20"/>
        </w:rPr>
        <w:t xml:space="preserve">i dengan </w:t>
      </w:r>
      <w:r w:rsidRPr="00C020A6">
        <w:rPr>
          <w:rFonts w:ascii="Times New Roman" w:hAnsi="Times New Roman" w:cs="Times New Roman"/>
          <w:sz w:val="20"/>
          <w:szCs w:val="20"/>
        </w:rPr>
        <w:t>kebutuhan bangsa Indonesia</w:t>
      </w:r>
      <w:r w:rsidR="00743984" w:rsidRPr="00C020A6">
        <w:rPr>
          <w:rFonts w:ascii="Times New Roman" w:hAnsi="Times New Roman" w:cs="Times New Roman"/>
          <w:sz w:val="20"/>
          <w:szCs w:val="20"/>
        </w:rPr>
        <w:t xml:space="preserve"> </w:t>
      </w:r>
      <w:proofErr w:type="spellStart"/>
      <w:r w:rsidR="004F78FE" w:rsidRPr="00C020A6">
        <w:rPr>
          <w:rFonts w:ascii="Times New Roman" w:hAnsi="Times New Roman" w:cs="Times New Roman"/>
          <w:sz w:val="20"/>
          <w:szCs w:val="20"/>
          <w:lang w:val="en-US"/>
        </w:rPr>
        <w:t>dalam</w:t>
      </w:r>
      <w:proofErr w:type="spellEnd"/>
      <w:r w:rsidR="00743984" w:rsidRPr="00C020A6">
        <w:rPr>
          <w:rFonts w:ascii="Times New Roman" w:hAnsi="Times New Roman" w:cs="Times New Roman"/>
          <w:sz w:val="20"/>
          <w:szCs w:val="20"/>
        </w:rPr>
        <w:t xml:space="preserve"> </w:t>
      </w:r>
      <w:proofErr w:type="spellStart"/>
      <w:r w:rsidR="004F78FE" w:rsidRPr="00C020A6">
        <w:rPr>
          <w:rFonts w:ascii="Times New Roman" w:hAnsi="Times New Roman" w:cs="Times New Roman"/>
          <w:sz w:val="20"/>
          <w:szCs w:val="20"/>
          <w:lang w:val="en-US"/>
        </w:rPr>
        <w:t>hal</w:t>
      </w:r>
      <w:proofErr w:type="spellEnd"/>
      <w:r w:rsidR="00743984" w:rsidRPr="00C020A6">
        <w:rPr>
          <w:rFonts w:ascii="Times New Roman" w:hAnsi="Times New Roman" w:cs="Times New Roman"/>
          <w:sz w:val="20"/>
          <w:szCs w:val="20"/>
        </w:rPr>
        <w:t xml:space="preserve"> </w:t>
      </w:r>
      <w:proofErr w:type="spellStart"/>
      <w:r w:rsidR="004F78FE" w:rsidRPr="00C020A6">
        <w:rPr>
          <w:rFonts w:ascii="Times New Roman" w:hAnsi="Times New Roman" w:cs="Times New Roman"/>
          <w:sz w:val="20"/>
          <w:szCs w:val="20"/>
          <w:lang w:val="en-US"/>
        </w:rPr>
        <w:t>menanagani</w:t>
      </w:r>
      <w:proofErr w:type="spellEnd"/>
      <w:r w:rsidR="00743984" w:rsidRPr="00C020A6">
        <w:rPr>
          <w:rFonts w:ascii="Times New Roman" w:hAnsi="Times New Roman" w:cs="Times New Roman"/>
          <w:sz w:val="20"/>
          <w:szCs w:val="20"/>
        </w:rPr>
        <w:t xml:space="preserve"> </w:t>
      </w:r>
      <w:proofErr w:type="spellStart"/>
      <w:r w:rsidR="004F78FE" w:rsidRPr="00C020A6">
        <w:rPr>
          <w:rFonts w:ascii="Times New Roman" w:hAnsi="Times New Roman" w:cs="Times New Roman"/>
          <w:sz w:val="20"/>
          <w:szCs w:val="20"/>
          <w:lang w:val="en-US"/>
        </w:rPr>
        <w:t>perlindungan</w:t>
      </w:r>
      <w:proofErr w:type="spellEnd"/>
      <w:r w:rsidR="00743984" w:rsidRPr="00C020A6">
        <w:rPr>
          <w:rFonts w:ascii="Times New Roman" w:hAnsi="Times New Roman" w:cs="Times New Roman"/>
          <w:sz w:val="20"/>
          <w:szCs w:val="20"/>
        </w:rPr>
        <w:t xml:space="preserve"> </w:t>
      </w:r>
      <w:r w:rsidR="00743984" w:rsidRPr="00C020A6">
        <w:rPr>
          <w:rFonts w:ascii="Times New Roman" w:hAnsi="Times New Roman" w:cs="Times New Roman"/>
          <w:sz w:val="20"/>
          <w:szCs w:val="20"/>
          <w:lang w:val="en-US"/>
        </w:rPr>
        <w:t>hokum</w:t>
      </w:r>
      <w:r w:rsidR="00743984" w:rsidRPr="00C020A6">
        <w:rPr>
          <w:rFonts w:ascii="Times New Roman" w:hAnsi="Times New Roman" w:cs="Times New Roman"/>
          <w:sz w:val="20"/>
          <w:szCs w:val="20"/>
        </w:rPr>
        <w:t xml:space="preserve"> </w:t>
      </w:r>
      <w:proofErr w:type="spellStart"/>
      <w:r w:rsidR="004F78FE" w:rsidRPr="00C020A6">
        <w:rPr>
          <w:rFonts w:ascii="Times New Roman" w:hAnsi="Times New Roman" w:cs="Times New Roman"/>
          <w:sz w:val="20"/>
          <w:szCs w:val="20"/>
          <w:lang w:val="en-US"/>
        </w:rPr>
        <w:t>terhadap</w:t>
      </w:r>
      <w:proofErr w:type="spellEnd"/>
      <w:r w:rsidR="00743984" w:rsidRPr="00C020A6">
        <w:rPr>
          <w:rFonts w:ascii="Times New Roman" w:hAnsi="Times New Roman" w:cs="Times New Roman"/>
          <w:sz w:val="20"/>
          <w:szCs w:val="20"/>
        </w:rPr>
        <w:t xml:space="preserve"> </w:t>
      </w:r>
      <w:proofErr w:type="spellStart"/>
      <w:r w:rsidR="004F78FE" w:rsidRPr="00C020A6">
        <w:rPr>
          <w:rFonts w:ascii="Times New Roman" w:hAnsi="Times New Roman" w:cs="Times New Roman"/>
          <w:sz w:val="20"/>
          <w:szCs w:val="20"/>
          <w:lang w:val="en-US"/>
        </w:rPr>
        <w:t>pengungsi</w:t>
      </w:r>
      <w:proofErr w:type="spellEnd"/>
      <w:r w:rsidR="00743984" w:rsidRPr="00C020A6">
        <w:rPr>
          <w:rFonts w:ascii="Times New Roman" w:hAnsi="Times New Roman" w:cs="Times New Roman"/>
          <w:sz w:val="20"/>
          <w:szCs w:val="20"/>
        </w:rPr>
        <w:t xml:space="preserve"> </w:t>
      </w:r>
      <w:proofErr w:type="spellStart"/>
      <w:r w:rsidR="004F78FE" w:rsidRPr="00C020A6">
        <w:rPr>
          <w:rFonts w:ascii="Times New Roman" w:hAnsi="Times New Roman" w:cs="Times New Roman"/>
          <w:sz w:val="20"/>
          <w:szCs w:val="20"/>
          <w:lang w:val="en-US"/>
        </w:rPr>
        <w:t>anak</w:t>
      </w:r>
      <w:proofErr w:type="spellEnd"/>
      <w:r w:rsidR="00743984" w:rsidRPr="00C020A6">
        <w:rPr>
          <w:rFonts w:ascii="Times New Roman" w:hAnsi="Times New Roman" w:cs="Times New Roman"/>
          <w:sz w:val="20"/>
          <w:szCs w:val="20"/>
        </w:rPr>
        <w:t xml:space="preserve"> </w:t>
      </w:r>
      <w:proofErr w:type="spellStart"/>
      <w:r w:rsidR="004F78FE" w:rsidRPr="00C020A6">
        <w:rPr>
          <w:rFonts w:ascii="Times New Roman" w:hAnsi="Times New Roman" w:cs="Times New Roman"/>
          <w:sz w:val="20"/>
          <w:szCs w:val="20"/>
          <w:lang w:val="en-US"/>
        </w:rPr>
        <w:t>Rohingya</w:t>
      </w:r>
      <w:proofErr w:type="spellEnd"/>
      <w:r w:rsidR="00743984" w:rsidRPr="00C020A6">
        <w:rPr>
          <w:rFonts w:ascii="Times New Roman" w:hAnsi="Times New Roman" w:cs="Times New Roman"/>
          <w:sz w:val="20"/>
          <w:szCs w:val="20"/>
        </w:rPr>
        <w:t xml:space="preserve"> </w:t>
      </w:r>
      <w:proofErr w:type="spellStart"/>
      <w:r w:rsidR="004F78FE" w:rsidRPr="00C020A6">
        <w:rPr>
          <w:rFonts w:ascii="Times New Roman" w:hAnsi="Times New Roman" w:cs="Times New Roman"/>
          <w:sz w:val="20"/>
          <w:szCs w:val="20"/>
          <w:lang w:val="en-US"/>
        </w:rPr>
        <w:t>tanpa</w:t>
      </w:r>
      <w:proofErr w:type="spellEnd"/>
      <w:r w:rsidR="00743984" w:rsidRPr="00C020A6">
        <w:rPr>
          <w:rFonts w:ascii="Times New Roman" w:hAnsi="Times New Roman" w:cs="Times New Roman"/>
          <w:sz w:val="20"/>
          <w:szCs w:val="20"/>
        </w:rPr>
        <w:t xml:space="preserve"> </w:t>
      </w:r>
      <w:proofErr w:type="spellStart"/>
      <w:r w:rsidR="004F78FE" w:rsidRPr="00C020A6">
        <w:rPr>
          <w:rFonts w:ascii="Times New Roman" w:hAnsi="Times New Roman" w:cs="Times New Roman"/>
          <w:sz w:val="20"/>
          <w:szCs w:val="20"/>
          <w:lang w:val="en-US"/>
        </w:rPr>
        <w:t>pendamping</w:t>
      </w:r>
      <w:proofErr w:type="spellEnd"/>
      <w:r w:rsidRPr="00C020A6">
        <w:rPr>
          <w:rFonts w:ascii="Times New Roman" w:hAnsi="Times New Roman" w:cs="Times New Roman"/>
          <w:sz w:val="20"/>
          <w:szCs w:val="20"/>
        </w:rPr>
        <w:t xml:space="preserve">. Oleh karena itu, </w:t>
      </w:r>
      <w:r w:rsidRPr="00C020A6">
        <w:rPr>
          <w:rFonts w:ascii="Times New Roman" w:hAnsi="Times New Roman" w:cs="Times New Roman"/>
          <w:sz w:val="20"/>
          <w:szCs w:val="20"/>
        </w:rPr>
        <w:lastRenderedPageBreak/>
        <w:t>diperlukan skala prioritas terhadap instrumen-instrumen Internasional di bidang hak asasi manusia pada pengungsi anak Rohingya tanpa pendamping yang saat ini tidak diratifikadsi atau di akses oleh Indonesia.</w:t>
      </w:r>
    </w:p>
    <w:p w:rsidR="009461C1" w:rsidRPr="00C020A6" w:rsidRDefault="005E092D" w:rsidP="003F4DC8">
      <w:pPr>
        <w:spacing w:after="0"/>
        <w:ind w:firstLine="567"/>
        <w:jc w:val="both"/>
        <w:rPr>
          <w:rFonts w:ascii="Times New Roman" w:hAnsi="Times New Roman" w:cs="Times New Roman"/>
          <w:sz w:val="20"/>
          <w:szCs w:val="20"/>
        </w:rPr>
      </w:pPr>
      <w:r w:rsidRPr="00C020A6">
        <w:rPr>
          <w:rFonts w:ascii="Times New Roman" w:hAnsi="Times New Roman" w:cs="Times New Roman"/>
          <w:sz w:val="20"/>
          <w:szCs w:val="20"/>
        </w:rPr>
        <w:t xml:space="preserve">Diharapkan kerjasama intensif antara pemerintah Indonesia dengan lembaga-lembaga Internasional yang khusus menangani pengungsi anak Rohingya Tanpa Pendamping seperti UNHCR, kemudian memberikan transparasi atau keterbukanya informasi agar tercapainya kepastian hukum dalam menangani pengungsi anak Rohingya Tanpa Pendamping di </w:t>
      </w:r>
      <w:r w:rsidR="00C020A6">
        <w:rPr>
          <w:rFonts w:ascii="Times New Roman" w:hAnsi="Times New Roman" w:cs="Times New Roman"/>
          <w:sz w:val="20"/>
          <w:szCs w:val="20"/>
        </w:rPr>
        <w:t>Indonesia.</w:t>
      </w:r>
      <w:bookmarkStart w:id="0" w:name="_GoBack"/>
      <w:bookmarkEnd w:id="0"/>
    </w:p>
    <w:p w:rsidR="009461C1" w:rsidRPr="009461C1" w:rsidRDefault="009461C1" w:rsidP="009461C1">
      <w:pPr>
        <w:spacing w:after="0"/>
        <w:jc w:val="both"/>
        <w:rPr>
          <w:rFonts w:ascii="Times New Roman" w:hAnsi="Times New Roman" w:cs="Times New Roman"/>
          <w:sz w:val="20"/>
          <w:szCs w:val="20"/>
        </w:rPr>
      </w:pPr>
    </w:p>
    <w:p w:rsidR="009461C1" w:rsidRPr="003F4DC8" w:rsidRDefault="009461C1" w:rsidP="003F4DC8">
      <w:pPr>
        <w:spacing w:before="120" w:after="120" w:line="240" w:lineRule="auto"/>
        <w:jc w:val="both"/>
        <w:rPr>
          <w:rFonts w:ascii="Times New Roman" w:hAnsi="Times New Roman" w:cs="Times New Roman"/>
          <w:b/>
          <w:sz w:val="20"/>
          <w:szCs w:val="20"/>
        </w:rPr>
      </w:pPr>
      <w:r w:rsidRPr="003F4DC8">
        <w:rPr>
          <w:rFonts w:ascii="Times New Roman" w:hAnsi="Times New Roman" w:cs="Times New Roman"/>
          <w:b/>
          <w:sz w:val="20"/>
          <w:szCs w:val="20"/>
        </w:rPr>
        <w:t>DAFTAR PUSTAKA</w:t>
      </w:r>
    </w:p>
    <w:p w:rsidR="009461C1" w:rsidRPr="009461C1" w:rsidRDefault="009461C1" w:rsidP="00EF528A">
      <w:pPr>
        <w:spacing w:before="120" w:after="120" w:line="240" w:lineRule="auto"/>
        <w:ind w:left="270" w:hanging="270"/>
        <w:jc w:val="both"/>
        <w:rPr>
          <w:rFonts w:ascii="Times New Roman" w:hAnsi="Times New Roman" w:cs="Times New Roman"/>
          <w:sz w:val="20"/>
          <w:szCs w:val="20"/>
        </w:rPr>
      </w:pPr>
      <w:r w:rsidRPr="009461C1">
        <w:rPr>
          <w:rFonts w:ascii="Times New Roman" w:hAnsi="Times New Roman" w:cs="Times New Roman"/>
          <w:sz w:val="20"/>
          <w:szCs w:val="20"/>
        </w:rPr>
        <w:t>Dewata, mukti fajar nur, dan yulianto achmad. (2015). dualisme penelitian hukum normatif dan empiris. yogyakarta: pustaka pelajar.</w:t>
      </w:r>
    </w:p>
    <w:p w:rsidR="009461C1" w:rsidRPr="009461C1" w:rsidRDefault="009461C1" w:rsidP="00EF528A">
      <w:pPr>
        <w:spacing w:before="120" w:after="120" w:line="240" w:lineRule="auto"/>
        <w:ind w:left="270" w:hanging="270"/>
        <w:jc w:val="both"/>
        <w:rPr>
          <w:rFonts w:ascii="Times New Roman" w:hAnsi="Times New Roman" w:cs="Times New Roman"/>
          <w:sz w:val="20"/>
          <w:szCs w:val="20"/>
        </w:rPr>
      </w:pPr>
      <w:r w:rsidRPr="009461C1">
        <w:rPr>
          <w:rFonts w:ascii="Times New Roman" w:hAnsi="Times New Roman" w:cs="Times New Roman"/>
          <w:sz w:val="20"/>
          <w:szCs w:val="20"/>
        </w:rPr>
        <w:t>Djamali, M. Nasir. (2013). anak bukan untuk dihukum (catatan UU sistem peradilan pidana anak). jakarta: sinar grafika.</w:t>
      </w:r>
    </w:p>
    <w:p w:rsidR="009461C1" w:rsidRPr="009461C1" w:rsidRDefault="009461C1" w:rsidP="00EF528A">
      <w:pPr>
        <w:spacing w:before="120" w:after="120" w:line="240" w:lineRule="auto"/>
        <w:ind w:left="270" w:hanging="270"/>
        <w:jc w:val="both"/>
        <w:rPr>
          <w:rFonts w:ascii="Times New Roman" w:hAnsi="Times New Roman" w:cs="Times New Roman"/>
          <w:sz w:val="20"/>
          <w:szCs w:val="20"/>
        </w:rPr>
      </w:pPr>
      <w:r w:rsidRPr="009461C1">
        <w:rPr>
          <w:rFonts w:ascii="Times New Roman" w:hAnsi="Times New Roman" w:cs="Times New Roman"/>
          <w:sz w:val="20"/>
          <w:szCs w:val="20"/>
        </w:rPr>
        <w:t>Fadillah, Agus. (2007). pengantar hukum internasional dan hukum humaniter internasional. jakarta: Elsam.</w:t>
      </w:r>
    </w:p>
    <w:p w:rsidR="009461C1" w:rsidRPr="009461C1" w:rsidRDefault="009461C1" w:rsidP="00EF528A">
      <w:pPr>
        <w:spacing w:before="120" w:after="120" w:line="240" w:lineRule="auto"/>
        <w:ind w:left="270" w:hanging="270"/>
        <w:jc w:val="both"/>
        <w:rPr>
          <w:rFonts w:ascii="Times New Roman" w:hAnsi="Times New Roman" w:cs="Times New Roman"/>
          <w:sz w:val="20"/>
          <w:szCs w:val="20"/>
        </w:rPr>
      </w:pPr>
      <w:r w:rsidRPr="009461C1">
        <w:rPr>
          <w:rFonts w:ascii="Times New Roman" w:hAnsi="Times New Roman" w:cs="Times New Roman"/>
          <w:sz w:val="20"/>
          <w:szCs w:val="20"/>
        </w:rPr>
        <w:t>Ibrahim, Jhonny. (2006). teori dan metodologi penelitian hukum normatif. malang: bayu media publishing.</w:t>
      </w:r>
    </w:p>
    <w:p w:rsidR="009461C1" w:rsidRPr="009461C1" w:rsidRDefault="009461C1" w:rsidP="00EF528A">
      <w:pPr>
        <w:spacing w:before="120" w:after="120" w:line="240" w:lineRule="auto"/>
        <w:ind w:left="270" w:hanging="270"/>
        <w:jc w:val="both"/>
        <w:rPr>
          <w:rFonts w:ascii="Times New Roman" w:hAnsi="Times New Roman" w:cs="Times New Roman"/>
          <w:sz w:val="20"/>
          <w:szCs w:val="20"/>
        </w:rPr>
      </w:pPr>
      <w:r w:rsidRPr="009461C1">
        <w:rPr>
          <w:rFonts w:ascii="Times New Roman" w:hAnsi="Times New Roman" w:cs="Times New Roman"/>
          <w:sz w:val="20"/>
          <w:szCs w:val="20"/>
        </w:rPr>
        <w:t>Krusyati, Atik. (2010). penanganan pengungsi di Indonesia tinjauan aspek hukum Internasional &amp; Nasional. surabaya: brilian Internasional.</w:t>
      </w:r>
    </w:p>
    <w:p w:rsidR="009461C1" w:rsidRPr="009461C1" w:rsidRDefault="009461C1" w:rsidP="00EF528A">
      <w:pPr>
        <w:spacing w:before="120" w:after="120" w:line="240" w:lineRule="auto"/>
        <w:ind w:left="270" w:hanging="270"/>
        <w:jc w:val="both"/>
        <w:rPr>
          <w:rFonts w:ascii="Times New Roman" w:hAnsi="Times New Roman" w:cs="Times New Roman"/>
          <w:sz w:val="20"/>
          <w:szCs w:val="20"/>
        </w:rPr>
      </w:pPr>
      <w:r w:rsidRPr="009461C1">
        <w:rPr>
          <w:rFonts w:ascii="Times New Roman" w:hAnsi="Times New Roman" w:cs="Times New Roman"/>
          <w:sz w:val="20"/>
          <w:szCs w:val="20"/>
        </w:rPr>
        <w:t>Marzuki, Peter Mahmud. (2016). penelitian hukum (edisi revisi). jakarta: kencana prenadamedia groub.</w:t>
      </w:r>
    </w:p>
    <w:p w:rsidR="009461C1" w:rsidRPr="009461C1" w:rsidRDefault="009461C1" w:rsidP="00EF528A">
      <w:pPr>
        <w:spacing w:before="120" w:after="120" w:line="240" w:lineRule="auto"/>
        <w:ind w:left="270" w:hanging="270"/>
        <w:jc w:val="both"/>
        <w:rPr>
          <w:rFonts w:ascii="Times New Roman" w:hAnsi="Times New Roman" w:cs="Times New Roman"/>
          <w:sz w:val="20"/>
          <w:szCs w:val="20"/>
        </w:rPr>
      </w:pPr>
      <w:r w:rsidRPr="009461C1">
        <w:rPr>
          <w:rFonts w:ascii="Times New Roman" w:hAnsi="Times New Roman" w:cs="Times New Roman"/>
          <w:sz w:val="20"/>
          <w:szCs w:val="20"/>
        </w:rPr>
        <w:t>Narwati, Enny. (2009). buku ajar hukum pengungsi. surabaya: departemen hukum internasional fakultas hukum universitas airlangga.</w:t>
      </w:r>
    </w:p>
    <w:p w:rsidR="009461C1" w:rsidRPr="009461C1" w:rsidRDefault="009461C1" w:rsidP="00EF528A">
      <w:pPr>
        <w:spacing w:before="120" w:after="120" w:line="240" w:lineRule="auto"/>
        <w:ind w:left="270" w:hanging="270"/>
        <w:jc w:val="both"/>
        <w:rPr>
          <w:rFonts w:ascii="Times New Roman" w:hAnsi="Times New Roman" w:cs="Times New Roman"/>
          <w:sz w:val="20"/>
          <w:szCs w:val="20"/>
        </w:rPr>
      </w:pPr>
      <w:r w:rsidRPr="009461C1">
        <w:rPr>
          <w:rFonts w:ascii="Times New Roman" w:hAnsi="Times New Roman" w:cs="Times New Roman"/>
          <w:sz w:val="20"/>
          <w:szCs w:val="20"/>
        </w:rPr>
        <w:t>Romsan, Achmad. (2003). Pengantar Hukum Pengungsi Internasional. bandung: sanic offset.</w:t>
      </w:r>
    </w:p>
    <w:p w:rsidR="009461C1" w:rsidRPr="009461C1" w:rsidRDefault="009461C1" w:rsidP="00EF528A">
      <w:pPr>
        <w:spacing w:before="120" w:after="120" w:line="240" w:lineRule="auto"/>
        <w:ind w:left="270" w:hanging="270"/>
        <w:jc w:val="both"/>
        <w:rPr>
          <w:rFonts w:ascii="Times New Roman" w:hAnsi="Times New Roman" w:cs="Times New Roman"/>
          <w:sz w:val="20"/>
          <w:szCs w:val="20"/>
        </w:rPr>
      </w:pPr>
      <w:r w:rsidRPr="009461C1">
        <w:rPr>
          <w:rFonts w:ascii="Times New Roman" w:hAnsi="Times New Roman" w:cs="Times New Roman"/>
          <w:sz w:val="20"/>
          <w:szCs w:val="20"/>
        </w:rPr>
        <w:t>Rosman Achmad. (1999). Pengantar Hukum Humaniter. jakarta: sinar grafika.</w:t>
      </w:r>
    </w:p>
    <w:p w:rsidR="009461C1" w:rsidRPr="009461C1" w:rsidRDefault="009461C1" w:rsidP="00EF528A">
      <w:pPr>
        <w:spacing w:before="120" w:after="120" w:line="240" w:lineRule="auto"/>
        <w:ind w:left="270" w:hanging="270"/>
        <w:jc w:val="both"/>
        <w:rPr>
          <w:rFonts w:ascii="Times New Roman" w:hAnsi="Times New Roman" w:cs="Times New Roman"/>
          <w:sz w:val="20"/>
          <w:szCs w:val="20"/>
        </w:rPr>
      </w:pPr>
      <w:r w:rsidRPr="009461C1">
        <w:rPr>
          <w:rFonts w:ascii="Times New Roman" w:hAnsi="Times New Roman" w:cs="Times New Roman"/>
          <w:sz w:val="20"/>
          <w:szCs w:val="20"/>
        </w:rPr>
        <w:t>Soekanto, Soerjono. (2007). pengantar penelitian hukum. jakarta: universitas indonesia (ui press).</w:t>
      </w:r>
    </w:p>
    <w:p w:rsidR="009461C1" w:rsidRPr="009461C1" w:rsidRDefault="009461C1" w:rsidP="00EF528A">
      <w:pPr>
        <w:spacing w:before="120" w:after="120" w:line="240" w:lineRule="auto"/>
        <w:ind w:left="270" w:hanging="270"/>
        <w:jc w:val="both"/>
        <w:rPr>
          <w:rFonts w:ascii="Times New Roman" w:hAnsi="Times New Roman" w:cs="Times New Roman"/>
          <w:sz w:val="20"/>
          <w:szCs w:val="20"/>
        </w:rPr>
      </w:pPr>
      <w:r w:rsidRPr="009461C1">
        <w:rPr>
          <w:rFonts w:ascii="Times New Roman" w:hAnsi="Times New Roman" w:cs="Times New Roman"/>
          <w:sz w:val="20"/>
          <w:szCs w:val="20"/>
        </w:rPr>
        <w:t>Susilowati, Ima. (2003). pengertian konvensi hak anak. jakarta: Unicef.</w:t>
      </w:r>
    </w:p>
    <w:p w:rsidR="009461C1" w:rsidRPr="009461C1" w:rsidRDefault="009461C1" w:rsidP="00EF528A">
      <w:pPr>
        <w:spacing w:before="120" w:after="120" w:line="240" w:lineRule="auto"/>
        <w:ind w:left="270" w:hanging="270"/>
        <w:jc w:val="both"/>
        <w:rPr>
          <w:rFonts w:ascii="Times New Roman" w:hAnsi="Times New Roman" w:cs="Times New Roman"/>
          <w:sz w:val="20"/>
          <w:szCs w:val="20"/>
        </w:rPr>
      </w:pPr>
      <w:r w:rsidRPr="009461C1">
        <w:rPr>
          <w:rFonts w:ascii="Times New Roman" w:hAnsi="Times New Roman" w:cs="Times New Roman"/>
          <w:sz w:val="20"/>
          <w:szCs w:val="20"/>
        </w:rPr>
        <w:t>Wagiman. (2012). hukum pengungsi Internasional. jakarta: sinar Grafika.</w:t>
      </w:r>
    </w:p>
    <w:p w:rsidR="009461C1" w:rsidRPr="009461C1" w:rsidRDefault="009461C1" w:rsidP="00EF528A">
      <w:pPr>
        <w:spacing w:before="120" w:after="120" w:line="240" w:lineRule="auto"/>
        <w:ind w:left="270" w:hanging="270"/>
        <w:jc w:val="both"/>
        <w:rPr>
          <w:rFonts w:ascii="Times New Roman" w:hAnsi="Times New Roman" w:cs="Times New Roman"/>
          <w:sz w:val="20"/>
          <w:szCs w:val="20"/>
        </w:rPr>
      </w:pPr>
      <w:r w:rsidRPr="009461C1">
        <w:rPr>
          <w:rFonts w:ascii="Times New Roman" w:hAnsi="Times New Roman" w:cs="Times New Roman"/>
          <w:sz w:val="20"/>
          <w:szCs w:val="20"/>
        </w:rPr>
        <w:t>Algifari, M. Hafiz. (2018). respon pemerintah indonesia terhadap kedatangan imigran etnis Rohingya. jurnal analisis hubungan internasional, vol 7(no 2).</w:t>
      </w:r>
    </w:p>
    <w:p w:rsidR="009461C1" w:rsidRPr="009461C1" w:rsidRDefault="009461C1" w:rsidP="00EF528A">
      <w:pPr>
        <w:spacing w:before="120" w:after="120" w:line="240" w:lineRule="auto"/>
        <w:ind w:left="270" w:hanging="270"/>
        <w:jc w:val="both"/>
        <w:rPr>
          <w:rFonts w:ascii="Times New Roman" w:hAnsi="Times New Roman" w:cs="Times New Roman"/>
          <w:sz w:val="20"/>
          <w:szCs w:val="20"/>
        </w:rPr>
      </w:pPr>
      <w:r w:rsidRPr="009461C1">
        <w:rPr>
          <w:rFonts w:ascii="Times New Roman" w:hAnsi="Times New Roman" w:cs="Times New Roman"/>
          <w:sz w:val="20"/>
          <w:szCs w:val="20"/>
        </w:rPr>
        <w:lastRenderedPageBreak/>
        <w:t>Erdiana, Fita. (2009). perlindungan hukum bagi pengungsi akibat konflik bersenjata di republik demokratik kongo menurut hukum pengungsi Internasional. surakarta: (Thesis) universitas sebelas maret.</w:t>
      </w:r>
    </w:p>
    <w:p w:rsidR="009461C1" w:rsidRPr="009461C1" w:rsidRDefault="009461C1" w:rsidP="00EF528A">
      <w:pPr>
        <w:spacing w:before="120" w:after="120" w:line="240" w:lineRule="auto"/>
        <w:ind w:left="270" w:hanging="270"/>
        <w:jc w:val="both"/>
        <w:rPr>
          <w:rFonts w:ascii="Times New Roman" w:hAnsi="Times New Roman" w:cs="Times New Roman"/>
          <w:sz w:val="20"/>
          <w:szCs w:val="20"/>
        </w:rPr>
      </w:pPr>
      <w:r w:rsidRPr="009461C1">
        <w:rPr>
          <w:rFonts w:ascii="Times New Roman" w:hAnsi="Times New Roman" w:cs="Times New Roman"/>
          <w:sz w:val="20"/>
          <w:szCs w:val="20"/>
        </w:rPr>
        <w:t>Fachrurrahman, Reza. (2016). penerapan prinsip Non-refoulement terhadap pengungsi di indonesia sebagai negara yang bukan merupakan peserta konvensi genewa tahun 1951 mengenai status pengungsi. JOM fakultas hukum, vol 3(no 2).</w:t>
      </w:r>
    </w:p>
    <w:p w:rsidR="009461C1" w:rsidRPr="009461C1" w:rsidRDefault="009461C1" w:rsidP="00EF528A">
      <w:pPr>
        <w:spacing w:before="120" w:after="120" w:line="240" w:lineRule="auto"/>
        <w:ind w:left="270" w:hanging="270"/>
        <w:jc w:val="both"/>
        <w:rPr>
          <w:rFonts w:ascii="Times New Roman" w:hAnsi="Times New Roman" w:cs="Times New Roman"/>
          <w:sz w:val="20"/>
          <w:szCs w:val="20"/>
        </w:rPr>
      </w:pPr>
      <w:r w:rsidRPr="009461C1">
        <w:rPr>
          <w:rFonts w:ascii="Times New Roman" w:hAnsi="Times New Roman" w:cs="Times New Roman"/>
          <w:sz w:val="20"/>
          <w:szCs w:val="20"/>
        </w:rPr>
        <w:t>Fitriani. (2013). “Tanggung Jawab Negara Terhadap Pengungsi (Refugee) Dalam Hukum Internasional”, Jurnal Ilmu Hukum Legal Opinion. Edisi 6, Volume 1.</w:t>
      </w:r>
    </w:p>
    <w:p w:rsidR="009461C1" w:rsidRPr="009461C1" w:rsidRDefault="009461C1" w:rsidP="00EF528A">
      <w:pPr>
        <w:spacing w:before="120" w:after="120" w:line="240" w:lineRule="auto"/>
        <w:ind w:left="270" w:hanging="270"/>
        <w:jc w:val="both"/>
        <w:rPr>
          <w:rFonts w:ascii="Times New Roman" w:hAnsi="Times New Roman" w:cs="Times New Roman"/>
          <w:sz w:val="20"/>
          <w:szCs w:val="20"/>
        </w:rPr>
      </w:pPr>
      <w:r w:rsidRPr="009461C1">
        <w:rPr>
          <w:rFonts w:ascii="Times New Roman" w:hAnsi="Times New Roman" w:cs="Times New Roman"/>
          <w:sz w:val="20"/>
          <w:szCs w:val="20"/>
        </w:rPr>
        <w:t>Sirait, Kevin Ronaldo. (2019). Usaha mendapatkan pengakuan Internasional: kebijakan indonesia mengeluarkan peraturan Presiden 125/2016 dalam menangani isu pengungsi. Indonesia Perspective, vol 4(no. 2)</w:t>
      </w:r>
    </w:p>
    <w:p w:rsidR="009461C1" w:rsidRPr="009461C1" w:rsidRDefault="009461C1" w:rsidP="00EF528A">
      <w:pPr>
        <w:spacing w:before="120" w:after="120" w:line="240" w:lineRule="auto"/>
        <w:ind w:left="270" w:hanging="270"/>
        <w:jc w:val="both"/>
        <w:rPr>
          <w:rFonts w:ascii="Times New Roman" w:hAnsi="Times New Roman" w:cs="Times New Roman"/>
          <w:sz w:val="20"/>
          <w:szCs w:val="20"/>
        </w:rPr>
      </w:pPr>
      <w:r w:rsidRPr="009461C1">
        <w:rPr>
          <w:rFonts w:ascii="Times New Roman" w:hAnsi="Times New Roman" w:cs="Times New Roman"/>
          <w:sz w:val="20"/>
          <w:szCs w:val="20"/>
        </w:rPr>
        <w:t>M. Riadhussyah. (2016). tanggung jawab indonesia sebagai negara transit bagi pengungsi anak berdasarkan hukum internasional. jurnal hukum IUS QUIA IUSTUM, 23(2), 242.</w:t>
      </w:r>
    </w:p>
    <w:p w:rsidR="009461C1" w:rsidRPr="009461C1" w:rsidRDefault="009461C1" w:rsidP="00EF528A">
      <w:pPr>
        <w:spacing w:before="120" w:after="120" w:line="240" w:lineRule="auto"/>
        <w:ind w:left="270" w:hanging="270"/>
        <w:jc w:val="both"/>
        <w:rPr>
          <w:rFonts w:ascii="Times New Roman" w:hAnsi="Times New Roman" w:cs="Times New Roman"/>
          <w:sz w:val="20"/>
          <w:szCs w:val="20"/>
        </w:rPr>
      </w:pPr>
      <w:r w:rsidRPr="009461C1">
        <w:rPr>
          <w:rFonts w:ascii="Times New Roman" w:hAnsi="Times New Roman" w:cs="Times New Roman"/>
          <w:sz w:val="20"/>
          <w:szCs w:val="20"/>
        </w:rPr>
        <w:t xml:space="preserve">1951 Convention Relating to Status of Refugees and Its 1967 Protocol </w:t>
      </w:r>
    </w:p>
    <w:p w:rsidR="009461C1" w:rsidRPr="009461C1" w:rsidRDefault="009461C1" w:rsidP="00EF528A">
      <w:pPr>
        <w:spacing w:before="120" w:after="120" w:line="240" w:lineRule="auto"/>
        <w:ind w:left="270" w:hanging="270"/>
        <w:jc w:val="both"/>
        <w:rPr>
          <w:rFonts w:ascii="Times New Roman" w:hAnsi="Times New Roman" w:cs="Times New Roman"/>
          <w:sz w:val="20"/>
          <w:szCs w:val="20"/>
        </w:rPr>
      </w:pPr>
      <w:r w:rsidRPr="009461C1">
        <w:rPr>
          <w:rFonts w:ascii="Times New Roman" w:hAnsi="Times New Roman" w:cs="Times New Roman"/>
          <w:sz w:val="20"/>
          <w:szCs w:val="20"/>
        </w:rPr>
        <w:t>Peraturan Presiden nomor 125 tahun 2016 tentang penanganan pengungsi dari luar negeri.</w:t>
      </w:r>
    </w:p>
    <w:p w:rsidR="009461C1" w:rsidRPr="009461C1" w:rsidRDefault="009461C1" w:rsidP="00EF528A">
      <w:pPr>
        <w:spacing w:before="120" w:after="120" w:line="240" w:lineRule="auto"/>
        <w:ind w:left="270" w:hanging="270"/>
        <w:jc w:val="both"/>
        <w:rPr>
          <w:rFonts w:ascii="Times New Roman" w:hAnsi="Times New Roman" w:cs="Times New Roman"/>
          <w:sz w:val="20"/>
          <w:szCs w:val="20"/>
        </w:rPr>
      </w:pPr>
      <w:r w:rsidRPr="009461C1">
        <w:rPr>
          <w:rFonts w:ascii="Times New Roman" w:hAnsi="Times New Roman" w:cs="Times New Roman"/>
          <w:sz w:val="20"/>
          <w:szCs w:val="20"/>
        </w:rPr>
        <w:t>Declaration of the rights of the child 1989</w:t>
      </w:r>
    </w:p>
    <w:p w:rsidR="009461C1" w:rsidRPr="009461C1" w:rsidRDefault="009461C1" w:rsidP="00EF528A">
      <w:pPr>
        <w:spacing w:before="120" w:after="120" w:line="240" w:lineRule="auto"/>
        <w:ind w:left="270" w:hanging="270"/>
        <w:jc w:val="both"/>
        <w:rPr>
          <w:rFonts w:ascii="Times New Roman" w:hAnsi="Times New Roman" w:cs="Times New Roman"/>
          <w:sz w:val="20"/>
          <w:szCs w:val="20"/>
        </w:rPr>
      </w:pPr>
      <w:r w:rsidRPr="009461C1">
        <w:rPr>
          <w:rFonts w:ascii="Times New Roman" w:hAnsi="Times New Roman" w:cs="Times New Roman"/>
          <w:sz w:val="20"/>
          <w:szCs w:val="20"/>
        </w:rPr>
        <w:t>BBC. (2017). siapa sebenarnya etnis rohingya dan enam hal lain yang harus anda ketahui. https://www.bbc.com/indonesia/dunia-41149698. Diakses pada 20 Agustus 2019.</w:t>
      </w:r>
    </w:p>
    <w:p w:rsidR="009461C1" w:rsidRPr="009461C1" w:rsidRDefault="009461C1" w:rsidP="00EF528A">
      <w:pPr>
        <w:spacing w:before="120" w:after="120" w:line="240" w:lineRule="auto"/>
        <w:ind w:left="270" w:hanging="270"/>
        <w:jc w:val="both"/>
        <w:rPr>
          <w:rFonts w:ascii="Times New Roman" w:hAnsi="Times New Roman" w:cs="Times New Roman"/>
          <w:sz w:val="20"/>
          <w:szCs w:val="20"/>
        </w:rPr>
      </w:pPr>
      <w:r w:rsidRPr="009461C1">
        <w:rPr>
          <w:rFonts w:ascii="Times New Roman" w:hAnsi="Times New Roman" w:cs="Times New Roman"/>
          <w:sz w:val="20"/>
          <w:szCs w:val="20"/>
        </w:rPr>
        <w:t xml:space="preserve">Dio Herdiawan Tobing. (2018). LSM dapat membantu pemerintah melindungi pengungsi anak. https://theconversation.com/lsm-dapat-membantu-pemerintah-melindungi-pengungsi-anak-95841. Diakses pada 22 September 2019. </w:t>
      </w:r>
    </w:p>
    <w:p w:rsidR="009461C1" w:rsidRPr="009461C1" w:rsidRDefault="009461C1" w:rsidP="00EF528A">
      <w:pPr>
        <w:spacing w:before="120" w:after="120" w:line="240" w:lineRule="auto"/>
        <w:ind w:left="270" w:hanging="270"/>
        <w:jc w:val="both"/>
        <w:rPr>
          <w:rFonts w:ascii="Times New Roman" w:hAnsi="Times New Roman" w:cs="Times New Roman"/>
          <w:sz w:val="20"/>
          <w:szCs w:val="20"/>
        </w:rPr>
      </w:pPr>
      <w:r w:rsidRPr="009461C1">
        <w:rPr>
          <w:rFonts w:ascii="Times New Roman" w:hAnsi="Times New Roman" w:cs="Times New Roman"/>
          <w:sz w:val="20"/>
          <w:szCs w:val="20"/>
        </w:rPr>
        <w:t>Hanief Harahap. (2017). peranan UNHCR dalam melindungi pengungsi Indonesia. http://www.academia.edu/3774645/peran-unhcr-dalam-melindungi-pengungsi-di-indonesia. Diakses pada 20 September 2019.</w:t>
      </w:r>
    </w:p>
    <w:p w:rsidR="009461C1" w:rsidRPr="009461C1" w:rsidRDefault="009461C1" w:rsidP="00EF528A">
      <w:pPr>
        <w:spacing w:before="120" w:after="120" w:line="240" w:lineRule="auto"/>
        <w:ind w:left="270" w:hanging="270"/>
        <w:jc w:val="both"/>
        <w:rPr>
          <w:rFonts w:ascii="Times New Roman" w:hAnsi="Times New Roman" w:cs="Times New Roman"/>
          <w:sz w:val="20"/>
          <w:szCs w:val="20"/>
        </w:rPr>
      </w:pPr>
      <w:r w:rsidRPr="009461C1">
        <w:rPr>
          <w:rFonts w:ascii="Times New Roman" w:hAnsi="Times New Roman" w:cs="Times New Roman"/>
          <w:sz w:val="20"/>
          <w:szCs w:val="20"/>
        </w:rPr>
        <w:t>Human Rights Watch. (2013). indonesia: anak-anak yang mencari suaka menemukan kekerasan dan penelantaran. https://www.hrw.org/id/news/2013/06/23/250191. Diakses pada 01 September 2019.</w:t>
      </w:r>
    </w:p>
    <w:p w:rsidR="009461C1" w:rsidRPr="009461C1" w:rsidRDefault="009461C1" w:rsidP="00EF528A">
      <w:pPr>
        <w:spacing w:before="120" w:after="120" w:line="240" w:lineRule="auto"/>
        <w:ind w:left="270" w:hanging="270"/>
        <w:jc w:val="both"/>
        <w:rPr>
          <w:rFonts w:ascii="Times New Roman" w:hAnsi="Times New Roman" w:cs="Times New Roman"/>
          <w:sz w:val="20"/>
          <w:szCs w:val="20"/>
        </w:rPr>
      </w:pPr>
      <w:r w:rsidRPr="009461C1">
        <w:rPr>
          <w:rFonts w:ascii="Times New Roman" w:hAnsi="Times New Roman" w:cs="Times New Roman"/>
          <w:sz w:val="20"/>
          <w:szCs w:val="20"/>
        </w:rPr>
        <w:t>Pusat Dokumentasi Lembaga Studi dan advokasi Masyarakat (ELSAM. (2013). perlindungan pengungsi (refugee) menurut hukum internasional. www.Referensi.elsam.id. Diakses pada 12 Oktober 2019.</w:t>
      </w:r>
    </w:p>
    <w:p w:rsidR="009461C1" w:rsidRPr="009461C1" w:rsidRDefault="009461C1" w:rsidP="00EF528A">
      <w:pPr>
        <w:spacing w:before="120" w:after="120" w:line="240" w:lineRule="auto"/>
        <w:ind w:left="270" w:hanging="270"/>
        <w:jc w:val="both"/>
        <w:rPr>
          <w:rFonts w:ascii="Times New Roman" w:hAnsi="Times New Roman" w:cs="Times New Roman"/>
          <w:sz w:val="20"/>
          <w:szCs w:val="20"/>
        </w:rPr>
      </w:pPr>
      <w:r w:rsidRPr="009461C1">
        <w:rPr>
          <w:rFonts w:ascii="Times New Roman" w:hAnsi="Times New Roman" w:cs="Times New Roman"/>
          <w:sz w:val="20"/>
          <w:szCs w:val="20"/>
        </w:rPr>
        <w:lastRenderedPageBreak/>
        <w:t>Suaka. (2016). Refugees and asylum seekers in indonesia. www.suaka.or.id. Diakses pada 22 September 2019.</w:t>
      </w:r>
    </w:p>
    <w:p w:rsidR="009461C1" w:rsidRPr="009461C1" w:rsidRDefault="009461C1" w:rsidP="00EF528A">
      <w:pPr>
        <w:spacing w:before="120" w:after="120" w:line="240" w:lineRule="auto"/>
        <w:ind w:left="270" w:hanging="270"/>
        <w:jc w:val="both"/>
        <w:rPr>
          <w:rFonts w:ascii="Times New Roman" w:hAnsi="Times New Roman" w:cs="Times New Roman"/>
          <w:sz w:val="20"/>
          <w:szCs w:val="20"/>
        </w:rPr>
      </w:pPr>
      <w:r w:rsidRPr="009461C1">
        <w:rPr>
          <w:rFonts w:ascii="Times New Roman" w:hAnsi="Times New Roman" w:cs="Times New Roman"/>
          <w:sz w:val="20"/>
          <w:szCs w:val="20"/>
        </w:rPr>
        <w:t xml:space="preserve">Suaka Indonesian Civil Society Network For refugee Rights Protection. (2014). masalah perlindungan. </w:t>
      </w:r>
      <w:r w:rsidRPr="009461C1">
        <w:rPr>
          <w:rFonts w:ascii="Times New Roman" w:hAnsi="Times New Roman" w:cs="Times New Roman"/>
          <w:sz w:val="20"/>
          <w:szCs w:val="20"/>
        </w:rPr>
        <w:lastRenderedPageBreak/>
        <w:t>https://suaka.or.id/public-awareness/id-masalah-perlindungan/. Diakses pada 18 September 2019.</w:t>
      </w:r>
    </w:p>
    <w:p w:rsidR="009461C1" w:rsidRPr="009461C1" w:rsidRDefault="009461C1" w:rsidP="00EF528A">
      <w:pPr>
        <w:spacing w:before="120" w:after="120" w:line="240" w:lineRule="auto"/>
        <w:ind w:left="270" w:hanging="270"/>
        <w:jc w:val="both"/>
        <w:rPr>
          <w:rFonts w:ascii="Times New Roman" w:hAnsi="Times New Roman" w:cs="Times New Roman"/>
          <w:sz w:val="20"/>
          <w:szCs w:val="20"/>
        </w:rPr>
      </w:pPr>
      <w:r w:rsidRPr="009461C1">
        <w:rPr>
          <w:rFonts w:ascii="Times New Roman" w:hAnsi="Times New Roman" w:cs="Times New Roman"/>
          <w:sz w:val="20"/>
          <w:szCs w:val="20"/>
        </w:rPr>
        <w:t>UNHCR. 2011. www.unhcr.org. Diakses pada tanggal 26 Juli 2011</w:t>
      </w:r>
    </w:p>
    <w:p w:rsidR="009461C1" w:rsidRPr="009461C1" w:rsidRDefault="009461C1" w:rsidP="00EF528A">
      <w:pPr>
        <w:spacing w:after="0" w:line="240" w:lineRule="auto"/>
        <w:ind w:left="567" w:hanging="567"/>
        <w:jc w:val="both"/>
        <w:rPr>
          <w:rFonts w:ascii="Times New Roman" w:hAnsi="Times New Roman" w:cs="Times New Roman"/>
          <w:sz w:val="20"/>
          <w:szCs w:val="20"/>
        </w:rPr>
      </w:pPr>
    </w:p>
    <w:p w:rsidR="009461C1" w:rsidRPr="009461C1" w:rsidRDefault="009461C1" w:rsidP="00EF528A">
      <w:pPr>
        <w:spacing w:after="0" w:line="240" w:lineRule="auto"/>
        <w:jc w:val="both"/>
        <w:rPr>
          <w:rFonts w:ascii="Times New Roman" w:hAnsi="Times New Roman" w:cs="Times New Roman"/>
          <w:sz w:val="20"/>
          <w:szCs w:val="20"/>
        </w:rPr>
      </w:pPr>
    </w:p>
    <w:p w:rsidR="009461C1" w:rsidRDefault="009461C1" w:rsidP="00EF528A">
      <w:pPr>
        <w:spacing w:line="240" w:lineRule="auto"/>
        <w:sectPr w:rsidR="009461C1" w:rsidSect="009461C1">
          <w:type w:val="continuous"/>
          <w:pgSz w:w="11906" w:h="16838"/>
          <w:pgMar w:top="1440" w:right="1440" w:bottom="1440" w:left="1440" w:header="708" w:footer="708" w:gutter="0"/>
          <w:cols w:num="2" w:space="357"/>
          <w:docGrid w:linePitch="360"/>
        </w:sectPr>
      </w:pPr>
    </w:p>
    <w:p w:rsidR="009461C1" w:rsidRDefault="009461C1" w:rsidP="00EF528A">
      <w:pPr>
        <w:spacing w:line="240" w:lineRule="auto"/>
      </w:pPr>
    </w:p>
    <w:p w:rsidR="009461C1" w:rsidRDefault="009461C1" w:rsidP="00EF528A">
      <w:pPr>
        <w:spacing w:line="240" w:lineRule="auto"/>
      </w:pPr>
    </w:p>
    <w:p w:rsidR="009461C1" w:rsidRDefault="009461C1" w:rsidP="00EF528A">
      <w:pPr>
        <w:spacing w:line="240" w:lineRule="auto"/>
      </w:pPr>
    </w:p>
    <w:p w:rsidR="009461C1" w:rsidRDefault="009461C1" w:rsidP="00EF528A">
      <w:pPr>
        <w:spacing w:line="240" w:lineRule="auto"/>
      </w:pPr>
    </w:p>
    <w:p w:rsidR="009461C1" w:rsidRDefault="009461C1" w:rsidP="009461C1"/>
    <w:p w:rsidR="00BC2549" w:rsidRDefault="00B379C3"/>
    <w:sectPr w:rsidR="00BC2549" w:rsidSect="009461C1">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9C3" w:rsidRDefault="00B379C3" w:rsidP="00021E56">
      <w:pPr>
        <w:spacing w:after="0" w:line="240" w:lineRule="auto"/>
      </w:pPr>
      <w:r>
        <w:separator/>
      </w:r>
    </w:p>
  </w:endnote>
  <w:endnote w:type="continuationSeparator" w:id="0">
    <w:p w:rsidR="00B379C3" w:rsidRDefault="00B379C3" w:rsidP="00021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E56" w:rsidRDefault="00021E5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E56" w:rsidRDefault="00021E5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E56" w:rsidRDefault="00021E5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9C3" w:rsidRDefault="00B379C3" w:rsidP="00021E56">
      <w:pPr>
        <w:spacing w:after="0" w:line="240" w:lineRule="auto"/>
      </w:pPr>
      <w:r>
        <w:separator/>
      </w:r>
    </w:p>
  </w:footnote>
  <w:footnote w:type="continuationSeparator" w:id="0">
    <w:p w:rsidR="00B379C3" w:rsidRDefault="00B379C3" w:rsidP="00021E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E56" w:rsidRDefault="00B379C3">
    <w:pPr>
      <w:pStyle w:val="Header"/>
    </w:pPr>
    <w:r>
      <w:rPr>
        <w:noProof/>
        <w:lang w:eastAsia="id-ID"/>
      </w:rPr>
      <w:pict w14:anchorId="5C3EC8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82786" o:spid="_x0000_s2053" type="#_x0000_t75" style="position:absolute;margin-left:0;margin-top:0;width:451.25pt;height:451.25pt;z-index:-251657216;mso-position-horizontal:center;mso-position-horizontal-relative:margin;mso-position-vertical:center;mso-position-vertical-relative:margin" o:allowincell="f">
          <v:imagedata r:id="rId1" o:title="unesa-biru"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E56" w:rsidRDefault="00B379C3">
    <w:pPr>
      <w:pStyle w:val="Header"/>
    </w:pPr>
    <w:r>
      <w:rPr>
        <w:noProof/>
        <w:lang w:eastAsia="id-ID"/>
      </w:rPr>
      <w:pict w14:anchorId="634CEE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82787" o:spid="_x0000_s2054" type="#_x0000_t75" style="position:absolute;margin-left:0;margin-top:0;width:451.25pt;height:451.25pt;z-index:-251656192;mso-position-horizontal:center;mso-position-horizontal-relative:margin;mso-position-vertical:center;mso-position-vertical-relative:margin" o:allowincell="f">
          <v:imagedata r:id="rId1" o:title="unesa-biru"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E56" w:rsidRDefault="00B379C3">
    <w:pPr>
      <w:pStyle w:val="Header"/>
    </w:pPr>
    <w:r>
      <w:rPr>
        <w:noProof/>
        <w:lang w:eastAsia="id-ID"/>
      </w:rPr>
      <w:pict w14:anchorId="583626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82785" o:spid="_x0000_s2052" type="#_x0000_t75" style="position:absolute;margin-left:0;margin-top:0;width:451.25pt;height:451.25pt;z-index:-251658240;mso-position-horizontal:center;mso-position-horizontal-relative:margin;mso-position-vertical:center;mso-position-vertical-relative:margin" o:allowincell="f">
          <v:imagedata r:id="rId1" o:title="unesa-biru"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tTA3NzU3MrEwMTc1MzdX0lEKTi0uzszPAykwqQUAPCouISwAAAA="/>
  </w:docVars>
  <w:rsids>
    <w:rsidRoot w:val="009461C1"/>
    <w:rsid w:val="00021E56"/>
    <w:rsid w:val="00025813"/>
    <w:rsid w:val="000A263E"/>
    <w:rsid w:val="000D514A"/>
    <w:rsid w:val="0010509F"/>
    <w:rsid w:val="00130245"/>
    <w:rsid w:val="001466DF"/>
    <w:rsid w:val="001838EE"/>
    <w:rsid w:val="001927FC"/>
    <w:rsid w:val="00247D1C"/>
    <w:rsid w:val="00296453"/>
    <w:rsid w:val="0032247F"/>
    <w:rsid w:val="003F4DC8"/>
    <w:rsid w:val="004966F4"/>
    <w:rsid w:val="004B5A26"/>
    <w:rsid w:val="004F78FE"/>
    <w:rsid w:val="00514732"/>
    <w:rsid w:val="00517BEF"/>
    <w:rsid w:val="0057035D"/>
    <w:rsid w:val="005E054D"/>
    <w:rsid w:val="005E092D"/>
    <w:rsid w:val="006001CC"/>
    <w:rsid w:val="006842E8"/>
    <w:rsid w:val="006D25AF"/>
    <w:rsid w:val="00734D0A"/>
    <w:rsid w:val="00743984"/>
    <w:rsid w:val="007938BF"/>
    <w:rsid w:val="007E7E98"/>
    <w:rsid w:val="00801DD2"/>
    <w:rsid w:val="00832677"/>
    <w:rsid w:val="00863A27"/>
    <w:rsid w:val="0088441E"/>
    <w:rsid w:val="00891C2C"/>
    <w:rsid w:val="008A15C1"/>
    <w:rsid w:val="008E50B5"/>
    <w:rsid w:val="00923EB0"/>
    <w:rsid w:val="009461C1"/>
    <w:rsid w:val="00A800D1"/>
    <w:rsid w:val="00AA1AC4"/>
    <w:rsid w:val="00AB7229"/>
    <w:rsid w:val="00AC509F"/>
    <w:rsid w:val="00AD16B9"/>
    <w:rsid w:val="00AD7F2F"/>
    <w:rsid w:val="00B349FF"/>
    <w:rsid w:val="00B379C3"/>
    <w:rsid w:val="00B53236"/>
    <w:rsid w:val="00B72FEB"/>
    <w:rsid w:val="00BD116D"/>
    <w:rsid w:val="00BD7D46"/>
    <w:rsid w:val="00C020A6"/>
    <w:rsid w:val="00C3315C"/>
    <w:rsid w:val="00C63B41"/>
    <w:rsid w:val="00CA4959"/>
    <w:rsid w:val="00CF0724"/>
    <w:rsid w:val="00D52DC7"/>
    <w:rsid w:val="00D6551B"/>
    <w:rsid w:val="00D702A7"/>
    <w:rsid w:val="00D70E7F"/>
    <w:rsid w:val="00D72EE2"/>
    <w:rsid w:val="00D96859"/>
    <w:rsid w:val="00DA2AC2"/>
    <w:rsid w:val="00E23C11"/>
    <w:rsid w:val="00EB12C7"/>
    <w:rsid w:val="00EF528A"/>
    <w:rsid w:val="00FA720F"/>
    <w:rsid w:val="00FC1C8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5B35379"/>
  <w15:docId w15:val="{E02DD9AD-3CA3-419D-A0C7-65F9FCA1D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4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38EE"/>
    <w:rPr>
      <w:color w:val="0000FF" w:themeColor="hyperlink"/>
      <w:u w:val="single"/>
    </w:rPr>
  </w:style>
  <w:style w:type="paragraph" w:styleId="Header">
    <w:name w:val="header"/>
    <w:basedOn w:val="Normal"/>
    <w:link w:val="HeaderChar"/>
    <w:uiPriority w:val="99"/>
    <w:semiHidden/>
    <w:unhideWhenUsed/>
    <w:rsid w:val="00021E5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21E56"/>
  </w:style>
  <w:style w:type="paragraph" w:styleId="Footer">
    <w:name w:val="footer"/>
    <w:basedOn w:val="Normal"/>
    <w:link w:val="FooterChar"/>
    <w:uiPriority w:val="99"/>
    <w:semiHidden/>
    <w:unhideWhenUsed/>
    <w:rsid w:val="00021E5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21E56"/>
  </w:style>
  <w:style w:type="paragraph" w:customStyle="1" w:styleId="Stylepapertitle14pt">
    <w:name w:val="Style paper title + 14 pt"/>
    <w:basedOn w:val="Normal"/>
    <w:rsid w:val="00FA720F"/>
    <w:pPr>
      <w:spacing w:after="120" w:line="240" w:lineRule="auto"/>
      <w:jc w:val="center"/>
    </w:pPr>
    <w:rPr>
      <w:rFonts w:ascii="Times New Roman" w:eastAsia="MS Mincho" w:hAnsi="Times New Roman" w:cs="Times New Roman"/>
      <w:noProof/>
      <w:sz w:val="24"/>
      <w:szCs w:val="48"/>
      <w:lang w:val="en-US"/>
    </w:rPr>
  </w:style>
  <w:style w:type="character" w:styleId="CommentReference">
    <w:name w:val="annotation reference"/>
    <w:basedOn w:val="DefaultParagraphFont"/>
    <w:uiPriority w:val="99"/>
    <w:semiHidden/>
    <w:unhideWhenUsed/>
    <w:rsid w:val="00A800D1"/>
    <w:rPr>
      <w:sz w:val="16"/>
      <w:szCs w:val="16"/>
    </w:rPr>
  </w:style>
  <w:style w:type="paragraph" w:styleId="CommentText">
    <w:name w:val="annotation text"/>
    <w:basedOn w:val="Normal"/>
    <w:link w:val="CommentTextChar"/>
    <w:uiPriority w:val="99"/>
    <w:semiHidden/>
    <w:unhideWhenUsed/>
    <w:rsid w:val="00A800D1"/>
    <w:pPr>
      <w:spacing w:line="240" w:lineRule="auto"/>
    </w:pPr>
    <w:rPr>
      <w:sz w:val="20"/>
      <w:szCs w:val="20"/>
    </w:rPr>
  </w:style>
  <w:style w:type="character" w:customStyle="1" w:styleId="CommentTextChar">
    <w:name w:val="Comment Text Char"/>
    <w:basedOn w:val="DefaultParagraphFont"/>
    <w:link w:val="CommentText"/>
    <w:uiPriority w:val="99"/>
    <w:semiHidden/>
    <w:rsid w:val="00A800D1"/>
    <w:rPr>
      <w:sz w:val="20"/>
      <w:szCs w:val="20"/>
    </w:rPr>
  </w:style>
  <w:style w:type="paragraph" w:styleId="CommentSubject">
    <w:name w:val="annotation subject"/>
    <w:basedOn w:val="CommentText"/>
    <w:next w:val="CommentText"/>
    <w:link w:val="CommentSubjectChar"/>
    <w:uiPriority w:val="99"/>
    <w:semiHidden/>
    <w:unhideWhenUsed/>
    <w:rsid w:val="00A800D1"/>
    <w:rPr>
      <w:b/>
      <w:bCs/>
    </w:rPr>
  </w:style>
  <w:style w:type="character" w:customStyle="1" w:styleId="CommentSubjectChar">
    <w:name w:val="Comment Subject Char"/>
    <w:basedOn w:val="CommentTextChar"/>
    <w:link w:val="CommentSubject"/>
    <w:uiPriority w:val="99"/>
    <w:semiHidden/>
    <w:rsid w:val="00A800D1"/>
    <w:rPr>
      <w:b/>
      <w:bCs/>
      <w:sz w:val="20"/>
      <w:szCs w:val="20"/>
    </w:rPr>
  </w:style>
  <w:style w:type="paragraph" w:styleId="BalloonText">
    <w:name w:val="Balloon Text"/>
    <w:basedOn w:val="Normal"/>
    <w:link w:val="BalloonTextChar"/>
    <w:uiPriority w:val="99"/>
    <w:semiHidden/>
    <w:unhideWhenUsed/>
    <w:rsid w:val="00A800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0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663483">
      <w:bodyDiv w:val="1"/>
      <w:marLeft w:val="0"/>
      <w:marRight w:val="0"/>
      <w:marTop w:val="0"/>
      <w:marBottom w:val="0"/>
      <w:divBdr>
        <w:top w:val="none" w:sz="0" w:space="0" w:color="auto"/>
        <w:left w:val="none" w:sz="0" w:space="0" w:color="auto"/>
        <w:bottom w:val="none" w:sz="0" w:space="0" w:color="auto"/>
        <w:right w:val="none" w:sz="0" w:space="0" w:color="auto"/>
      </w:divBdr>
    </w:div>
    <w:div w:id="994147800">
      <w:bodyDiv w:val="1"/>
      <w:marLeft w:val="0"/>
      <w:marRight w:val="0"/>
      <w:marTop w:val="0"/>
      <w:marBottom w:val="0"/>
      <w:divBdr>
        <w:top w:val="none" w:sz="0" w:space="0" w:color="auto"/>
        <w:left w:val="none" w:sz="0" w:space="0" w:color="auto"/>
        <w:bottom w:val="none" w:sz="0" w:space="0" w:color="auto"/>
        <w:right w:val="none" w:sz="0" w:space="0" w:color="auto"/>
      </w:divBdr>
    </w:div>
    <w:div w:id="1448309325">
      <w:bodyDiv w:val="1"/>
      <w:marLeft w:val="0"/>
      <w:marRight w:val="0"/>
      <w:marTop w:val="0"/>
      <w:marBottom w:val="0"/>
      <w:divBdr>
        <w:top w:val="none" w:sz="0" w:space="0" w:color="auto"/>
        <w:left w:val="none" w:sz="0" w:space="0" w:color="auto"/>
        <w:bottom w:val="none" w:sz="0" w:space="0" w:color="auto"/>
        <w:right w:val="none" w:sz="0" w:space="0" w:color="auto"/>
      </w:divBdr>
    </w:div>
    <w:div w:id="1469861511">
      <w:bodyDiv w:val="1"/>
      <w:marLeft w:val="0"/>
      <w:marRight w:val="0"/>
      <w:marTop w:val="0"/>
      <w:marBottom w:val="0"/>
      <w:divBdr>
        <w:top w:val="none" w:sz="0" w:space="0" w:color="auto"/>
        <w:left w:val="none" w:sz="0" w:space="0" w:color="auto"/>
        <w:bottom w:val="none" w:sz="0" w:space="0" w:color="auto"/>
        <w:right w:val="none" w:sz="0" w:space="0" w:color="auto"/>
      </w:divBdr>
    </w:div>
    <w:div w:id="1540969073">
      <w:bodyDiv w:val="1"/>
      <w:marLeft w:val="0"/>
      <w:marRight w:val="0"/>
      <w:marTop w:val="0"/>
      <w:marBottom w:val="0"/>
      <w:divBdr>
        <w:top w:val="none" w:sz="0" w:space="0" w:color="auto"/>
        <w:left w:val="none" w:sz="0" w:space="0" w:color="auto"/>
        <w:bottom w:val="none" w:sz="0" w:space="0" w:color="auto"/>
        <w:right w:val="none" w:sz="0" w:space="0" w:color="auto"/>
      </w:divBdr>
    </w:div>
    <w:div w:id="1645620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udjiastuti@gmail.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idhambas04@gmail.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lisabethpuspoayu@unesa.ac.id"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8074C-0DBE-493D-B708-4D1BB937C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11</Pages>
  <Words>13188</Words>
  <Characters>75175</Characters>
  <Application>Microsoft Office Word</Application>
  <DocSecurity>0</DocSecurity>
  <Lines>626</Lines>
  <Paragraphs>176</Paragraphs>
  <ScaleCrop>false</ScaleCrop>
  <HeadingPairs>
    <vt:vector size="2" baseType="variant">
      <vt:variant>
        <vt:lpstr>Title</vt:lpstr>
      </vt:variant>
      <vt:variant>
        <vt:i4>1</vt:i4>
      </vt:variant>
    </vt:vector>
  </HeadingPairs>
  <TitlesOfParts>
    <vt:vector size="1" baseType="lpstr">
      <vt:lpstr/>
    </vt:vector>
  </TitlesOfParts>
  <Company>Surabaya</Company>
  <LinksUpToDate>false</LinksUpToDate>
  <CharactersWithSpaces>88187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Agung Priyono</dc:creator>
  <cp:lastModifiedBy>ASUS</cp:lastModifiedBy>
  <cp:revision>23</cp:revision>
  <dcterms:created xsi:type="dcterms:W3CDTF">2020-11-27T17:31:00Z</dcterms:created>
  <dcterms:modified xsi:type="dcterms:W3CDTF">2021-03-08T01:40:00Z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eea2be24-fb96-34f1-8379-3629e9f5a4b4</vt:lpwstr>
  </property>
  <property fmtid="{D5CDD505-2E9C-101B-9397-08002B2CF9AE}" pid="4" name="Mendeley Citation Style_1">
    <vt:lpwstr>http://www.zotero.org/styles/american-sociological-association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