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13419" w14:textId="277D6B02" w:rsidR="008F64E3" w:rsidRPr="009036A3" w:rsidRDefault="00110A33" w:rsidP="009B40A1">
      <w:pPr>
        <w:spacing w:after="0" w:line="240" w:lineRule="auto"/>
        <w:jc w:val="center"/>
        <w:rPr>
          <w:rFonts w:ascii="Times New Roman" w:eastAsia="Times New Roman" w:hAnsi="Times New Roman"/>
          <w:b/>
        </w:rPr>
      </w:pPr>
      <w:r w:rsidRPr="009036A3">
        <w:rPr>
          <w:rFonts w:ascii="Times New Roman" w:eastAsia="Times New Roman" w:hAnsi="Times New Roman"/>
          <w:b/>
        </w:rPr>
        <w:t>PENEGAKAN HUKUM</w:t>
      </w:r>
      <w:r w:rsidR="00A335B5" w:rsidRPr="009036A3">
        <w:rPr>
          <w:rFonts w:ascii="Times New Roman" w:eastAsia="Times New Roman" w:hAnsi="Times New Roman"/>
          <w:b/>
        </w:rPr>
        <w:t xml:space="preserve"> ADMINISTRASI TERHADAP USAHA KARAOKE TIDAK BERIZIN DI KABUPATEN SIDOARJO</w:t>
      </w:r>
    </w:p>
    <w:p w14:paraId="69988C0E" w14:textId="77777777" w:rsidR="00110A33" w:rsidRPr="009036A3" w:rsidRDefault="00110A33" w:rsidP="008F64E3">
      <w:pPr>
        <w:spacing w:after="0" w:line="240" w:lineRule="auto"/>
        <w:jc w:val="center"/>
        <w:rPr>
          <w:rFonts w:ascii="Times New Roman" w:hAnsi="Times New Roman"/>
          <w:b/>
        </w:rPr>
      </w:pPr>
    </w:p>
    <w:p w14:paraId="1C41E149" w14:textId="77777777" w:rsidR="008F64E3" w:rsidRPr="009036A3" w:rsidRDefault="00A335B5" w:rsidP="008F64E3">
      <w:pPr>
        <w:spacing w:after="0" w:line="240" w:lineRule="auto"/>
        <w:jc w:val="center"/>
        <w:rPr>
          <w:rFonts w:ascii="Times New Roman" w:hAnsi="Times New Roman"/>
          <w:b/>
        </w:rPr>
      </w:pPr>
      <w:r w:rsidRPr="009036A3">
        <w:rPr>
          <w:rFonts w:ascii="Times New Roman" w:hAnsi="Times New Roman"/>
          <w:b/>
        </w:rPr>
        <w:t>M. DIMAS SATRIYA MAHAPUTRA</w:t>
      </w:r>
    </w:p>
    <w:p w14:paraId="266C6C16" w14:textId="77777777" w:rsidR="008F64E3" w:rsidRPr="009036A3" w:rsidRDefault="008F64E3" w:rsidP="008F64E3">
      <w:pPr>
        <w:spacing w:after="0" w:line="240" w:lineRule="auto"/>
        <w:jc w:val="center"/>
        <w:rPr>
          <w:rFonts w:ascii="Times New Roman" w:hAnsi="Times New Roman"/>
          <w:sz w:val="20"/>
          <w:szCs w:val="24"/>
        </w:rPr>
      </w:pPr>
      <w:r w:rsidRPr="009036A3">
        <w:rPr>
          <w:rFonts w:ascii="Times New Roman" w:hAnsi="Times New Roman"/>
          <w:sz w:val="20"/>
          <w:szCs w:val="24"/>
        </w:rPr>
        <w:t>(S1 Ilmu Hukum, Fakultas Ilmu Sosial dan Hukum, Universitas Negeri Surabaya)</w:t>
      </w:r>
    </w:p>
    <w:p w14:paraId="287B552C" w14:textId="77777777" w:rsidR="008F64E3" w:rsidRPr="009036A3" w:rsidRDefault="00A335B5" w:rsidP="008F64E3">
      <w:pPr>
        <w:spacing w:after="120" w:line="240" w:lineRule="auto"/>
        <w:jc w:val="center"/>
        <w:rPr>
          <w:rFonts w:ascii="Times New Roman" w:hAnsi="Times New Roman"/>
          <w:color w:val="4F81BD" w:themeColor="accent1"/>
          <w:sz w:val="24"/>
          <w:szCs w:val="24"/>
          <w:u w:val="single"/>
        </w:rPr>
      </w:pPr>
      <w:r w:rsidRPr="009036A3">
        <w:rPr>
          <w:rFonts w:ascii="Times New Roman" w:hAnsi="Times New Roman"/>
          <w:color w:val="4F81BD" w:themeColor="accent1"/>
          <w:sz w:val="20"/>
          <w:szCs w:val="24"/>
          <w:u w:val="single"/>
        </w:rPr>
        <w:t>dimassatriya117@gmail.com</w:t>
      </w:r>
    </w:p>
    <w:p w14:paraId="1E7F2FE9" w14:textId="73939B94" w:rsidR="008F64E3" w:rsidRPr="009036A3" w:rsidRDefault="00F524B0" w:rsidP="008F64E3">
      <w:pPr>
        <w:spacing w:after="0" w:line="240" w:lineRule="auto"/>
        <w:jc w:val="center"/>
        <w:rPr>
          <w:rFonts w:ascii="Times New Roman" w:hAnsi="Times New Roman"/>
          <w:szCs w:val="24"/>
        </w:rPr>
      </w:pPr>
      <w:r w:rsidRPr="009036A3">
        <w:rPr>
          <w:rFonts w:ascii="Times New Roman" w:hAnsi="Times New Roman"/>
          <w:b/>
          <w:szCs w:val="24"/>
        </w:rPr>
        <w:t>Hananto Widodo</w:t>
      </w:r>
    </w:p>
    <w:p w14:paraId="105DB698" w14:textId="77777777" w:rsidR="008F64E3" w:rsidRPr="009036A3" w:rsidRDefault="008F64E3" w:rsidP="008F64E3">
      <w:pPr>
        <w:spacing w:after="0" w:line="240" w:lineRule="auto"/>
        <w:jc w:val="center"/>
        <w:rPr>
          <w:rFonts w:ascii="Times New Roman" w:hAnsi="Times New Roman"/>
          <w:sz w:val="20"/>
          <w:szCs w:val="24"/>
        </w:rPr>
      </w:pPr>
      <w:r w:rsidRPr="009036A3">
        <w:rPr>
          <w:rFonts w:ascii="Times New Roman" w:hAnsi="Times New Roman"/>
          <w:sz w:val="20"/>
          <w:szCs w:val="24"/>
        </w:rPr>
        <w:t>(S1 Ilmu Hukum, Fakultas Ilmu Sosial dan Hukum, Universitas Negeri Surabaya)</w:t>
      </w:r>
    </w:p>
    <w:p w14:paraId="76329A7D" w14:textId="77777777" w:rsidR="008F64E3" w:rsidRPr="009036A3" w:rsidRDefault="007C005D" w:rsidP="008F64E3">
      <w:pPr>
        <w:spacing w:after="0" w:line="240" w:lineRule="auto"/>
        <w:jc w:val="center"/>
        <w:rPr>
          <w:rFonts w:ascii="Times New Roman" w:hAnsi="Times New Roman"/>
          <w:sz w:val="20"/>
          <w:szCs w:val="24"/>
        </w:rPr>
      </w:pPr>
      <w:hyperlink r:id="rId8" w:history="1">
        <w:r w:rsidR="00A335B5" w:rsidRPr="009036A3">
          <w:rPr>
            <w:rStyle w:val="Hyperlink"/>
            <w:rFonts w:ascii="Times New Roman" w:hAnsi="Times New Roman"/>
            <w:color w:val="4F81BD" w:themeColor="accent1"/>
            <w:sz w:val="20"/>
            <w:szCs w:val="24"/>
          </w:rPr>
          <w:t>hanantowidodo@unesa.ac.id</w:t>
        </w:r>
      </w:hyperlink>
      <w:r w:rsidR="00A335B5" w:rsidRPr="009036A3">
        <w:rPr>
          <w:rFonts w:ascii="Times New Roman" w:hAnsi="Times New Roman"/>
          <w:sz w:val="20"/>
          <w:szCs w:val="24"/>
        </w:rPr>
        <w:t xml:space="preserve"> </w:t>
      </w:r>
    </w:p>
    <w:p w14:paraId="0E5DB33C" w14:textId="77777777" w:rsidR="008F64E3" w:rsidRPr="009036A3" w:rsidRDefault="008F64E3" w:rsidP="008F64E3">
      <w:pPr>
        <w:spacing w:after="0"/>
        <w:rPr>
          <w:rFonts w:ascii="Times New Roman" w:hAnsi="Times New Roman"/>
          <w:sz w:val="24"/>
          <w:szCs w:val="24"/>
          <w:lang w:val="id-ID"/>
        </w:rPr>
      </w:pPr>
    </w:p>
    <w:p w14:paraId="3BB1C828" w14:textId="77777777" w:rsidR="008F64E3" w:rsidRPr="009036A3" w:rsidRDefault="008F64E3" w:rsidP="008F64E3">
      <w:pPr>
        <w:spacing w:after="0" w:line="240" w:lineRule="auto"/>
        <w:jc w:val="center"/>
        <w:rPr>
          <w:rFonts w:ascii="Times New Roman" w:hAnsi="Times New Roman"/>
          <w:b/>
          <w:sz w:val="20"/>
          <w:szCs w:val="20"/>
        </w:rPr>
      </w:pPr>
      <w:r w:rsidRPr="009036A3">
        <w:rPr>
          <w:rFonts w:ascii="Times New Roman" w:hAnsi="Times New Roman"/>
          <w:b/>
          <w:sz w:val="20"/>
          <w:szCs w:val="20"/>
        </w:rPr>
        <w:t>Abstrak</w:t>
      </w:r>
    </w:p>
    <w:p w14:paraId="2E588BB0" w14:textId="6A0BC11F" w:rsidR="008F64E3" w:rsidRPr="009036A3" w:rsidRDefault="00645716" w:rsidP="00991D62">
      <w:pPr>
        <w:spacing w:after="0" w:line="240" w:lineRule="auto"/>
        <w:ind w:left="851" w:right="714"/>
        <w:jc w:val="both"/>
        <w:rPr>
          <w:rFonts w:ascii="Times New Roman" w:hAnsi="Times New Roman"/>
          <w:sz w:val="20"/>
          <w:szCs w:val="20"/>
        </w:rPr>
      </w:pPr>
      <w:r w:rsidRPr="009036A3">
        <w:rPr>
          <w:rFonts w:ascii="Times New Roman" w:hAnsi="Times New Roman"/>
          <w:sz w:val="20"/>
          <w:szCs w:val="20"/>
        </w:rPr>
        <w:t>Perkembangan usaha karaoke di Kabupaten Sidoarjo saat ini telah berkembang sangat pesat, namun kenyataan dilapangan masih banyak usaha karaoke di Kabupaten Sidoarjo yang masih tidak mempunyai izin. Hal tersebut akan berpotensi menjadi tempat usaha karaoke yang tidak semestinya dan mengarah ke pelanggaran hukum. Dengan adanya penemuan pelanggaran izin penyelenggaraan usaha karaoke di Kabupaten Sidoarjo yang tidak sesuai dengan Peraturan Daerah Kabupaten Sidoarjo No. 34 Tahun 2017 tentang prosedur pemberian izin usaha kepariwisataan (selanjutnya disebut Perda Kab. Sidoarjo No. 34 tahun 2017 PPIUK). Tujuan penelitian ini adalah untuk mengetahui hambatan penegakan hukum perizinan usaha karaoke di Kabupaten Sidoarjo serta untuk mengetahui bagaimana upaya penegakan hukum peraturan perizinan usaha karaoke di Kabupaten Sidoarjo. Jenis penelitian yang digunakan adalah penelitian kualitatif dengan pendekatan yuridis sosiologis. Jenis bahan hukum terdiri dari bahan hukum p</w:t>
      </w:r>
      <w:r w:rsidR="00F524B0" w:rsidRPr="009036A3">
        <w:rPr>
          <w:rFonts w:ascii="Times New Roman" w:hAnsi="Times New Roman"/>
          <w:sz w:val="20"/>
          <w:szCs w:val="20"/>
        </w:rPr>
        <w:t>rim</w:t>
      </w:r>
      <w:r w:rsidRPr="009036A3">
        <w:rPr>
          <w:rFonts w:ascii="Times New Roman" w:hAnsi="Times New Roman"/>
          <w:sz w:val="20"/>
          <w:szCs w:val="20"/>
        </w:rPr>
        <w:t>e</w:t>
      </w:r>
      <w:r w:rsidR="00F524B0" w:rsidRPr="009036A3">
        <w:rPr>
          <w:rFonts w:ascii="Times New Roman" w:hAnsi="Times New Roman"/>
          <w:sz w:val="20"/>
          <w:szCs w:val="20"/>
        </w:rPr>
        <w:t xml:space="preserve">r </w:t>
      </w:r>
      <w:r w:rsidRPr="009036A3">
        <w:rPr>
          <w:rFonts w:ascii="Times New Roman" w:hAnsi="Times New Roman"/>
          <w:sz w:val="20"/>
          <w:szCs w:val="20"/>
        </w:rPr>
        <w:t>dan sekunder. Teknik pengumpulan data penelitian ini menggunakan pengumpulan data dengan cara wawancara dan dokumentasi. Teknik analisis secara metode kualitatif adalah analisis deskriptif. Hasil penelitian menunjukkan bahwa izin usaha mendirikan karaoke hambatannya terjadi dalam penanganan penegakan karaoke ini adalah kesalapahaman antara DPMPTSP Sidoarjo dan pihak Sat Pol PP untuk penegakan izin usaha karaoke tidak berizin. Hambatan hukum juga terjadi pada pemilik usaha karaoke yang mana pemilik karaoke tidak melakukan kembali pengurusan izin dikarenan belum memenuhi syarat dan ketentuan DPMPTSP Sidoarjo yang sesuai Perda Sidoarjo No. 34 Tahun 2017 tentang prosedur pemberian izin usaha kepariwisataan. Upaya mengatasi hambatan hukum Dinas Pariwisata merupakan bagian terpenting dalam memberikan rekomendasi kepala DPMPTSP namun fakta nya masih terjadi pelanggaran usaha karaoke dari segi masyarakat kurang dan upaya yustisi yang dilakukan Sat Pol PP terhadap pelanggaran usaha karaoke masih kurang tegas.</w:t>
      </w:r>
    </w:p>
    <w:p w14:paraId="15F39AA9" w14:textId="77777777" w:rsidR="00645716" w:rsidRPr="00991D62" w:rsidRDefault="00645716" w:rsidP="00991D62">
      <w:pPr>
        <w:tabs>
          <w:tab w:val="left" w:pos="6618"/>
        </w:tabs>
        <w:spacing w:after="0" w:line="240" w:lineRule="auto"/>
        <w:ind w:left="851" w:right="714"/>
        <w:jc w:val="both"/>
        <w:rPr>
          <w:rFonts w:ascii="Times New Roman" w:hAnsi="Times New Roman"/>
          <w:sz w:val="20"/>
          <w:szCs w:val="20"/>
        </w:rPr>
      </w:pPr>
      <w:r w:rsidRPr="009036A3">
        <w:rPr>
          <w:rFonts w:ascii="Times New Roman" w:hAnsi="Times New Roman"/>
          <w:b/>
          <w:sz w:val="20"/>
          <w:szCs w:val="20"/>
        </w:rPr>
        <w:t>Kata Kunci :</w:t>
      </w:r>
      <w:r w:rsidRPr="00991D62">
        <w:rPr>
          <w:rFonts w:ascii="Times New Roman" w:hAnsi="Times New Roman"/>
          <w:sz w:val="20"/>
          <w:szCs w:val="20"/>
        </w:rPr>
        <w:t xml:space="preserve"> Izin, Penegakan Hukum, Karaoke</w:t>
      </w:r>
    </w:p>
    <w:p w14:paraId="3D80EFF4" w14:textId="77777777" w:rsidR="00645716" w:rsidRPr="009036A3" w:rsidRDefault="00645716" w:rsidP="00645716">
      <w:pPr>
        <w:tabs>
          <w:tab w:val="left" w:pos="6618"/>
        </w:tabs>
        <w:spacing w:before="240" w:after="40" w:line="240" w:lineRule="auto"/>
        <w:ind w:left="851" w:right="714"/>
        <w:jc w:val="both"/>
        <w:rPr>
          <w:rFonts w:ascii="Times New Roman" w:hAnsi="Times New Roman"/>
          <w:b/>
          <w:sz w:val="20"/>
          <w:szCs w:val="20"/>
        </w:rPr>
      </w:pPr>
    </w:p>
    <w:p w14:paraId="16824414" w14:textId="77777777" w:rsidR="008F64E3" w:rsidRPr="009036A3" w:rsidRDefault="008F64E3" w:rsidP="008F64E3">
      <w:pPr>
        <w:spacing w:after="0" w:line="240" w:lineRule="auto"/>
        <w:jc w:val="center"/>
        <w:rPr>
          <w:rFonts w:ascii="Times New Roman" w:hAnsi="Times New Roman"/>
          <w:b/>
          <w:sz w:val="20"/>
          <w:szCs w:val="20"/>
        </w:rPr>
      </w:pPr>
      <w:r w:rsidRPr="009036A3">
        <w:rPr>
          <w:rFonts w:ascii="Times New Roman" w:hAnsi="Times New Roman"/>
          <w:b/>
          <w:sz w:val="20"/>
          <w:szCs w:val="20"/>
        </w:rPr>
        <w:t>Abstract</w:t>
      </w:r>
      <w:r w:rsidR="00DB195D" w:rsidRPr="009036A3">
        <w:rPr>
          <w:rFonts w:ascii="Times New Roman" w:hAnsi="Times New Roman"/>
          <w:b/>
          <w:sz w:val="20"/>
          <w:szCs w:val="20"/>
        </w:rPr>
        <w:t xml:space="preserve"> </w:t>
      </w:r>
    </w:p>
    <w:p w14:paraId="1E7A5DFA" w14:textId="77777777" w:rsidR="007048B7" w:rsidRPr="009036A3" w:rsidRDefault="007048B7" w:rsidP="008F64E3">
      <w:pPr>
        <w:spacing w:after="0" w:line="240" w:lineRule="auto"/>
        <w:jc w:val="center"/>
        <w:rPr>
          <w:rFonts w:ascii="Times New Roman" w:hAnsi="Times New Roman"/>
          <w:b/>
          <w:sz w:val="20"/>
          <w:szCs w:val="20"/>
        </w:rPr>
      </w:pPr>
    </w:p>
    <w:p w14:paraId="577407D3" w14:textId="77777777" w:rsidR="00777A4F" w:rsidRPr="009036A3" w:rsidRDefault="00645716" w:rsidP="00777A4F">
      <w:pPr>
        <w:spacing w:after="0" w:line="240" w:lineRule="auto"/>
        <w:ind w:left="851" w:right="713"/>
        <w:jc w:val="both"/>
        <w:rPr>
          <w:rFonts w:ascii="Times New Roman" w:hAnsi="Times New Roman"/>
          <w:sz w:val="20"/>
          <w:szCs w:val="20"/>
        </w:rPr>
      </w:pPr>
      <w:r w:rsidRPr="009036A3">
        <w:rPr>
          <w:rFonts w:ascii="Times New Roman" w:hAnsi="Times New Roman"/>
          <w:sz w:val="20"/>
          <w:szCs w:val="20"/>
        </w:rPr>
        <w:t xml:space="preserve">The development of karaoke businesses in Sidoarjo Regency is currently growing very rapidly, but the reality in the field is that there are still many karaoke businesses in Sidoarjo Regency that still do not have permits. This will have the potential to become a place for karaoke businesses that are not proper and lead to violations of the law. With the discovery of violations of the karaoke business license in Sidoarjo Regency which is not in accordance with the Sidoarjo Regency Regional Regulation No. 34 of 2017 concerning procedures for granting tourism business permits (hereinafter referred to as Perda Kab. Sidoarjo No. 34 of 2017 PPIUK). The purpose of this study was to determine the obstacles to law enforcement of karaoke business licensing in Sidoarjo Regency and to find out how to enforce the law of karaoke business licensing regulations in Sidoarjo Regency. The type of research used is qualitative research with a sociological juridical approach. The types of legal materials consist of primary and secondary legal materials. The data collection technique of this research used data collection by means of interviews and documentation. The analysis technique using qualitative method is descriptive analysis. The results of the study indicate that the obstacle to establishing a karaoke business permit in handling karaoke enforcement is a misunderstanding between DPMPTSP Sidoarjo and </w:t>
      </w:r>
      <w:r w:rsidRPr="009036A3">
        <w:rPr>
          <w:rFonts w:ascii="Times New Roman" w:hAnsi="Times New Roman"/>
          <w:sz w:val="20"/>
          <w:szCs w:val="20"/>
        </w:rPr>
        <w:lastRenderedPageBreak/>
        <w:t>the Sat Pol PP for enforcement of an unlicensed karaoke business license. Legal barriers also occur to karaoke business owners where karaoke owners do not re-process permits because they have not fulfilled the terms and conditions of the Sidoarjo DPMPTSP in accordance with Sidoarjo Regional Regulation No. 34 of 2017 concerning procedures for granting tourism business permits. Efforts to overcome legal barriers to the Tourism Office are the most important part in providing recommendations to the head of the DPMPTSP, but the fact is that karaoke business violations are still lacking from the perspective of the community and the judicial efforts made by the Sat Pol PP against karaoke business violations are still not firm.</w:t>
      </w:r>
    </w:p>
    <w:p w14:paraId="195D18D9" w14:textId="77777777" w:rsidR="008F64E3" w:rsidRPr="009036A3" w:rsidRDefault="00777A4F" w:rsidP="00E83872">
      <w:pPr>
        <w:spacing w:after="0" w:line="240" w:lineRule="auto"/>
        <w:ind w:left="851" w:right="713"/>
        <w:rPr>
          <w:rFonts w:ascii="Times New Roman" w:hAnsi="Times New Roman"/>
          <w:sz w:val="20"/>
          <w:szCs w:val="20"/>
        </w:rPr>
        <w:sectPr w:rsidR="008F64E3" w:rsidRPr="009036A3" w:rsidSect="00CB535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r w:rsidRPr="009036A3">
        <w:rPr>
          <w:rFonts w:ascii="Times New Roman" w:hAnsi="Times New Roman"/>
          <w:b/>
          <w:sz w:val="20"/>
          <w:szCs w:val="20"/>
        </w:rPr>
        <w:t>Keywo</w:t>
      </w:r>
      <w:r w:rsidR="00645716" w:rsidRPr="009036A3">
        <w:rPr>
          <w:rFonts w:ascii="Times New Roman" w:hAnsi="Times New Roman"/>
          <w:b/>
          <w:sz w:val="20"/>
          <w:szCs w:val="20"/>
        </w:rPr>
        <w:t xml:space="preserve">rds: </w:t>
      </w:r>
      <w:r w:rsidR="00645716" w:rsidRPr="00991D62">
        <w:rPr>
          <w:rFonts w:ascii="Times New Roman" w:hAnsi="Times New Roman"/>
          <w:sz w:val="20"/>
          <w:szCs w:val="20"/>
        </w:rPr>
        <w:t>Permit, Law Enforcement, Karaoke</w:t>
      </w:r>
    </w:p>
    <w:p w14:paraId="238F0597" w14:textId="77777777" w:rsidR="008F64E3" w:rsidRPr="009036A3" w:rsidRDefault="008F64E3" w:rsidP="008F64E3">
      <w:pPr>
        <w:spacing w:before="240" w:after="40" w:line="240" w:lineRule="auto"/>
        <w:jc w:val="both"/>
        <w:rPr>
          <w:rFonts w:ascii="Times New Roman" w:hAnsi="Times New Roman"/>
          <w:b/>
          <w:sz w:val="20"/>
          <w:szCs w:val="20"/>
        </w:rPr>
      </w:pPr>
      <w:r w:rsidRPr="009036A3">
        <w:rPr>
          <w:rFonts w:ascii="Times New Roman" w:hAnsi="Times New Roman"/>
          <w:b/>
          <w:sz w:val="20"/>
          <w:szCs w:val="20"/>
        </w:rPr>
        <w:lastRenderedPageBreak/>
        <w:t>PENDAHULUAN</w:t>
      </w:r>
    </w:p>
    <w:p w14:paraId="40D633A5" w14:textId="5AA899F0" w:rsidR="00645716" w:rsidRPr="009036A3" w:rsidRDefault="00645716" w:rsidP="00047C47">
      <w:pPr>
        <w:spacing w:before="240" w:after="40" w:line="20" w:lineRule="atLeast"/>
        <w:ind w:firstLine="720"/>
        <w:jc w:val="both"/>
        <w:rPr>
          <w:rFonts w:ascii="Times New Roman" w:hAnsi="Times New Roman"/>
          <w:sz w:val="20"/>
          <w:szCs w:val="20"/>
        </w:rPr>
      </w:pPr>
      <w:r w:rsidRPr="009036A3">
        <w:rPr>
          <w:rFonts w:ascii="Times New Roman" w:hAnsi="Times New Roman"/>
          <w:sz w:val="20"/>
          <w:szCs w:val="20"/>
        </w:rPr>
        <w:t>Pariwisata adalah berbagai macam kegiatan wisata dan didukung berbagai fasilitas serta layanan yang disediakan oleh masyarakat, pengusaha, P</w:t>
      </w:r>
      <w:r w:rsidR="001B3060">
        <w:rPr>
          <w:rFonts w:ascii="Times New Roman" w:hAnsi="Times New Roman"/>
          <w:sz w:val="20"/>
          <w:szCs w:val="20"/>
        </w:rPr>
        <w:t>emerintah, dan Pemerintah Daerah hal tersebut m</w:t>
      </w:r>
      <w:r w:rsidR="001B3060" w:rsidRPr="001B3060">
        <w:rPr>
          <w:rFonts w:ascii="Times New Roman" w:hAnsi="Times New Roman"/>
          <w:sz w:val="20"/>
          <w:szCs w:val="20"/>
        </w:rPr>
        <w:t>enurut U</w:t>
      </w:r>
      <w:r w:rsidR="001B3060">
        <w:rPr>
          <w:rFonts w:ascii="Times New Roman" w:hAnsi="Times New Roman"/>
          <w:sz w:val="20"/>
          <w:szCs w:val="20"/>
        </w:rPr>
        <w:t>ndang-Undang No.10 tahun 2009, Pasal 1 tentang kepariwisataan</w:t>
      </w:r>
      <w:r w:rsidRPr="009036A3">
        <w:rPr>
          <w:rFonts w:ascii="Times New Roman" w:hAnsi="Times New Roman"/>
          <w:sz w:val="20"/>
          <w:szCs w:val="20"/>
        </w:rPr>
        <w:t>.</w:t>
      </w:r>
      <w:r w:rsidR="001B3060" w:rsidRPr="009036A3">
        <w:rPr>
          <w:rFonts w:ascii="Times New Roman" w:hAnsi="Times New Roman"/>
          <w:sz w:val="20"/>
          <w:szCs w:val="20"/>
        </w:rPr>
        <w:t xml:space="preserve"> </w:t>
      </w:r>
      <w:r w:rsidR="001B3060">
        <w:rPr>
          <w:rFonts w:ascii="Times New Roman" w:hAnsi="Times New Roman"/>
          <w:sz w:val="20"/>
          <w:szCs w:val="20"/>
        </w:rPr>
        <w:t>S</w:t>
      </w:r>
      <w:r w:rsidRPr="009036A3">
        <w:rPr>
          <w:rFonts w:ascii="Times New Roman" w:hAnsi="Times New Roman"/>
          <w:sz w:val="20"/>
          <w:szCs w:val="20"/>
        </w:rPr>
        <w:t>aat ini perkembangan dan pertumbuhan kota di beberapa daerah di Indonesia terlihat semakin m</w:t>
      </w:r>
      <w:r w:rsidR="009B40A1">
        <w:rPr>
          <w:rFonts w:ascii="Times New Roman" w:hAnsi="Times New Roman"/>
          <w:sz w:val="20"/>
          <w:szCs w:val="20"/>
        </w:rPr>
        <w:t>aju, seperti Kabupaten Sidoarjo. Keterangan dari Bapak Parto selaku Kepala Dinas Pariwisata dan Kebudayaan. S</w:t>
      </w:r>
      <w:r w:rsidRPr="009036A3">
        <w:rPr>
          <w:rFonts w:ascii="Times New Roman" w:hAnsi="Times New Roman"/>
          <w:sz w:val="20"/>
          <w:szCs w:val="20"/>
        </w:rPr>
        <w:t>alah satu pembangungan yang berkembang pesat adalah sektor pariwisa</w:t>
      </w:r>
      <w:r w:rsidR="009B40A1">
        <w:rPr>
          <w:rFonts w:ascii="Times New Roman" w:hAnsi="Times New Roman"/>
          <w:sz w:val="20"/>
          <w:szCs w:val="20"/>
        </w:rPr>
        <w:t>ta. S</w:t>
      </w:r>
      <w:r w:rsidRPr="009036A3">
        <w:rPr>
          <w:rFonts w:ascii="Times New Roman" w:hAnsi="Times New Roman"/>
          <w:sz w:val="20"/>
          <w:szCs w:val="20"/>
        </w:rPr>
        <w:t>ektor pariwisata merupakan sektor yang potensial untuk di kembangkan sebagai salah satu sumber pendapatan daerah.</w:t>
      </w:r>
    </w:p>
    <w:p w14:paraId="748806D9" w14:textId="27DEC8AE" w:rsidR="00645716" w:rsidRPr="009D0420" w:rsidRDefault="00645716" w:rsidP="001B3060">
      <w:pPr>
        <w:spacing w:before="240" w:after="40" w:line="240" w:lineRule="auto"/>
        <w:ind w:firstLine="720"/>
        <w:jc w:val="both"/>
        <w:rPr>
          <w:rFonts w:ascii="Times New Roman" w:hAnsi="Times New Roman"/>
          <w:color w:val="000000" w:themeColor="text1"/>
          <w:sz w:val="20"/>
          <w:szCs w:val="20"/>
        </w:rPr>
      </w:pPr>
      <w:r w:rsidRPr="009D0420">
        <w:rPr>
          <w:rFonts w:ascii="Times New Roman" w:hAnsi="Times New Roman"/>
          <w:color w:val="000000" w:themeColor="text1"/>
          <w:sz w:val="20"/>
          <w:szCs w:val="20"/>
        </w:rPr>
        <w:t>Kabupaten Sidoarjo terdapat berbagai jenis usaha pariwisata, usaha pariwisata adalah usaha penyelenggaraan kegiatan berupa usaha seni pertunjukkan, arena permainan, karaoke, serta kegiatan hiburan dan rekreasi lainnya yang bertujuan untuk pariwisata, tetapi tidak termasuk didalamnya wisata tirta dan spa. Kabupaten Sidoarjo merupakan salah satu tempat wisata yang strategis dan potensial untuk dikelola, dikembangkan dan dipasarkan</w:t>
      </w:r>
      <w:r w:rsidRPr="009D0420">
        <w:rPr>
          <w:rFonts w:ascii="Times New Roman" w:hAnsi="Times New Roman"/>
          <w:color w:val="000000" w:themeColor="text1"/>
          <w:sz w:val="20"/>
          <w:szCs w:val="20"/>
        </w:rPr>
        <w:fldChar w:fldCharType="begin" w:fldLock="1"/>
      </w:r>
      <w:r w:rsidRPr="009D0420">
        <w:rPr>
          <w:rFonts w:ascii="Times New Roman" w:hAnsi="Times New Roman"/>
          <w:color w:val="000000" w:themeColor="text1"/>
          <w:sz w:val="20"/>
          <w:szCs w:val="20"/>
        </w:rPr>
        <w:instrText>ADDIN CSL_CITATION {"citationItems":[{"id":"ITEM-1","itemData":{"ISSN":"2655-2469","author":[{"dropping-particle":"","family":"Insani","given":"Nailul","non-dropping-particle":"","parse-names":false,"suffix":""},{"dropping-particle":"","family":"A'Rachman","given":"Fauzi Ramadhoan","non-dropping-particle":"","parse-names":false,"suffix":""},{"dropping-particle":"","family":"Ningsih","given":"Henny Kurnia","non-dropping-particle":"","parse-names":false,"suffix":""},{"dropping-particle":"","family":"Rachmawati","given":"Auliya Putri","non-dropping-particle":"","parse-names":false,"suffix":""}],"container-title":"Jurnal Praksis dan Dedikasi Sosial (JPDS)","id":"ITEM-1","issued":{"date-parts":[["2019"]]},"page":"28-35","title":"PENDAMPINGAN MASYARAKAT DALAM PENINGKATAN KAPASITAS SUMBER DAYA MANUSIA (SDM) KEPARIWISATAAN: WISATA BAHARI DUSUN TLOCOR, KECAMATAN JABON, KABUPATEN SIDOARJO","type":"article-journal"},"uris":["http://www.mendeley.com/documents/?uuid=617f04ad-6e64-414e-bce8-187e3472824f"]}],"mendeley":{"formattedCitation":"(Insani et al., 2019)","plainTextFormattedCitation":"(Insani et al., 2019)","previouslyFormattedCitation":"(Insani et al., 2019)"},"properties":{"noteIndex":0},"schema":"https://github.com/citation-style-language/schema/raw/master/csl-citation.json"}</w:instrText>
      </w:r>
      <w:r w:rsidRPr="009D0420">
        <w:rPr>
          <w:rFonts w:ascii="Times New Roman" w:hAnsi="Times New Roman"/>
          <w:color w:val="000000" w:themeColor="text1"/>
          <w:sz w:val="20"/>
          <w:szCs w:val="20"/>
        </w:rPr>
        <w:fldChar w:fldCharType="separate"/>
      </w:r>
      <w:r w:rsidRPr="009D0420">
        <w:rPr>
          <w:rFonts w:ascii="Times New Roman" w:hAnsi="Times New Roman"/>
          <w:noProof/>
          <w:color w:val="000000" w:themeColor="text1"/>
          <w:sz w:val="20"/>
          <w:szCs w:val="20"/>
        </w:rPr>
        <w:t>(Insani et al., 2019)</w:t>
      </w:r>
      <w:r w:rsidRPr="009D0420">
        <w:rPr>
          <w:rFonts w:ascii="Times New Roman" w:hAnsi="Times New Roman"/>
          <w:color w:val="000000" w:themeColor="text1"/>
          <w:sz w:val="20"/>
          <w:szCs w:val="20"/>
        </w:rPr>
        <w:fldChar w:fldCharType="end"/>
      </w:r>
      <w:r w:rsidRPr="009D0420">
        <w:rPr>
          <w:rFonts w:ascii="Times New Roman" w:hAnsi="Times New Roman"/>
          <w:color w:val="000000" w:themeColor="text1"/>
          <w:sz w:val="20"/>
          <w:szCs w:val="20"/>
        </w:rPr>
        <w:t>.</w:t>
      </w:r>
      <w:r w:rsidR="001B3060" w:rsidRPr="009D0420">
        <w:rPr>
          <w:rFonts w:ascii="Times New Roman" w:hAnsi="Times New Roman"/>
          <w:color w:val="000000" w:themeColor="text1"/>
          <w:sz w:val="20"/>
          <w:szCs w:val="20"/>
        </w:rPr>
        <w:t xml:space="preserve"> </w:t>
      </w:r>
    </w:p>
    <w:p w14:paraId="217B9EBB" w14:textId="3863FAC3" w:rsidR="00CB535A" w:rsidRPr="001B3060" w:rsidRDefault="00645716" w:rsidP="00047C47">
      <w:pPr>
        <w:spacing w:before="240" w:after="40" w:line="20" w:lineRule="atLeast"/>
        <w:ind w:firstLine="720"/>
        <w:jc w:val="both"/>
        <w:rPr>
          <w:rFonts w:ascii="Times New Roman" w:hAnsi="Times New Roman"/>
          <w:sz w:val="20"/>
          <w:szCs w:val="20"/>
        </w:rPr>
      </w:pPr>
      <w:r w:rsidRPr="009036A3">
        <w:rPr>
          <w:rFonts w:ascii="Times New Roman" w:hAnsi="Times New Roman"/>
          <w:sz w:val="20"/>
          <w:szCs w:val="20"/>
        </w:rPr>
        <w:t>Usaha mendirik</w:t>
      </w:r>
      <w:r w:rsidR="00523667" w:rsidRPr="009036A3">
        <w:rPr>
          <w:rFonts w:ascii="Times New Roman" w:hAnsi="Times New Roman"/>
          <w:sz w:val="20"/>
          <w:szCs w:val="20"/>
        </w:rPr>
        <w:t xml:space="preserve">an karaoke telah diatur dalam Perda Kab. Sidoarjo No. 34 Tahun 2017 tentang Prosedur Pemberian Izin Usaha Kepariwisataan </w:t>
      </w:r>
      <w:r w:rsidR="001B3060">
        <w:rPr>
          <w:rFonts w:ascii="Times New Roman" w:hAnsi="Times New Roman"/>
          <w:sz w:val="20"/>
          <w:szCs w:val="20"/>
        </w:rPr>
        <w:t>Pasal 1 Nomor 46</w:t>
      </w:r>
      <w:r w:rsidR="00CB535A" w:rsidRPr="009036A3">
        <w:rPr>
          <w:rFonts w:ascii="Times New Roman" w:hAnsi="Times New Roman"/>
          <w:sz w:val="20"/>
          <w:szCs w:val="20"/>
          <w:lang w:val="id-ID"/>
        </w:rPr>
        <w:t xml:space="preserve"> menyatakan bahwa </w:t>
      </w:r>
      <w:r w:rsidR="001B3060">
        <w:rPr>
          <w:rFonts w:ascii="Times New Roman" w:hAnsi="Times New Roman"/>
          <w:sz w:val="20"/>
          <w:szCs w:val="20"/>
        </w:rPr>
        <w:t>:</w:t>
      </w:r>
    </w:p>
    <w:p w14:paraId="774EAB91" w14:textId="52E7E77F" w:rsidR="006C287B" w:rsidRPr="001B3060" w:rsidRDefault="006C287B" w:rsidP="001B3060">
      <w:pPr>
        <w:spacing w:before="240" w:after="40" w:line="20" w:lineRule="atLeast"/>
        <w:ind w:left="720"/>
        <w:jc w:val="both"/>
        <w:rPr>
          <w:rFonts w:ascii="Times New Roman" w:hAnsi="Times New Roman"/>
          <w:sz w:val="20"/>
          <w:szCs w:val="20"/>
        </w:rPr>
      </w:pPr>
      <w:r w:rsidRPr="009036A3">
        <w:rPr>
          <w:rFonts w:ascii="Times New Roman" w:hAnsi="Times New Roman"/>
          <w:sz w:val="20"/>
          <w:szCs w:val="20"/>
        </w:rPr>
        <w:t>"</w:t>
      </w:r>
      <w:r w:rsidR="00523667" w:rsidRPr="009036A3">
        <w:rPr>
          <w:rFonts w:ascii="Times New Roman" w:hAnsi="Times New Roman"/>
        </w:rPr>
        <w:t xml:space="preserve"> </w:t>
      </w:r>
      <w:r w:rsidR="00523667" w:rsidRPr="009036A3">
        <w:rPr>
          <w:rFonts w:ascii="Times New Roman" w:hAnsi="Times New Roman"/>
          <w:sz w:val="20"/>
          <w:szCs w:val="20"/>
        </w:rPr>
        <w:t>Usaha Karaoke Keluarga adalah suatu usaha yang menyediakan tempat dan fasilitas untuk bernyanyi dengan iringan musik rekaman sebagai usaha pokok dan dapat dilengkapi jasa pelayanan makan dan minum yang dapat dinikmati oleh anak-anak, orang dewasa dan orang tua (keluarga)</w:t>
      </w:r>
      <w:r w:rsidRPr="009036A3">
        <w:rPr>
          <w:rFonts w:ascii="Times New Roman" w:hAnsi="Times New Roman"/>
          <w:sz w:val="20"/>
          <w:szCs w:val="20"/>
        </w:rPr>
        <w:t>."</w:t>
      </w:r>
      <w:r w:rsidR="00523667" w:rsidRPr="009036A3">
        <w:rPr>
          <w:rFonts w:ascii="Times New Roman" w:hAnsi="Times New Roman"/>
          <w:sz w:val="20"/>
          <w:szCs w:val="24"/>
        </w:rPr>
        <w:t>.</w:t>
      </w:r>
    </w:p>
    <w:p w14:paraId="2018DBD4" w14:textId="1A7A510E" w:rsidR="00934496" w:rsidRPr="009036A3" w:rsidRDefault="00523667" w:rsidP="008F3B25">
      <w:pPr>
        <w:spacing w:before="240" w:after="40" w:line="20" w:lineRule="atLeast"/>
        <w:ind w:firstLine="720"/>
        <w:jc w:val="both"/>
        <w:rPr>
          <w:rFonts w:ascii="Times New Roman" w:hAnsi="Times New Roman"/>
          <w:sz w:val="20"/>
          <w:szCs w:val="20"/>
        </w:rPr>
      </w:pPr>
      <w:r w:rsidRPr="009036A3">
        <w:rPr>
          <w:rFonts w:ascii="Times New Roman" w:hAnsi="Times New Roman"/>
          <w:sz w:val="20"/>
          <w:szCs w:val="20"/>
        </w:rPr>
        <w:t>Perda Kab. Sidoarjo No. 34 Tahun 2017</w:t>
      </w:r>
      <w:r w:rsidR="0081231E">
        <w:rPr>
          <w:rFonts w:ascii="Times New Roman" w:hAnsi="Times New Roman"/>
          <w:sz w:val="20"/>
          <w:szCs w:val="20"/>
        </w:rPr>
        <w:t xml:space="preserve"> Pasal 7 Ayat 2</w:t>
      </w:r>
      <w:r w:rsidRPr="009036A3">
        <w:rPr>
          <w:rFonts w:ascii="Times New Roman" w:hAnsi="Times New Roman"/>
          <w:sz w:val="20"/>
          <w:szCs w:val="20"/>
        </w:rPr>
        <w:t xml:space="preserve"> tentang Prosedur Pemberian Izin Usaha Kepariwisataan </w:t>
      </w:r>
      <w:r w:rsidR="006C287B" w:rsidRPr="009036A3">
        <w:rPr>
          <w:rFonts w:ascii="Times New Roman" w:hAnsi="Times New Roman"/>
          <w:sz w:val="20"/>
          <w:szCs w:val="20"/>
        </w:rPr>
        <w:t xml:space="preserve">menyebutkan bahwa </w:t>
      </w:r>
      <w:r w:rsidR="0081231E">
        <w:rPr>
          <w:rFonts w:ascii="Times New Roman" w:hAnsi="Times New Roman"/>
          <w:sz w:val="20"/>
          <w:szCs w:val="20"/>
        </w:rPr>
        <w:t>:</w:t>
      </w:r>
    </w:p>
    <w:p w14:paraId="74B61B1F" w14:textId="7C1311A1" w:rsidR="00523667" w:rsidRPr="009036A3" w:rsidRDefault="0029738B" w:rsidP="0029738B">
      <w:pPr>
        <w:spacing w:after="40" w:line="20" w:lineRule="atLeast"/>
        <w:ind w:left="709"/>
        <w:jc w:val="both"/>
        <w:rPr>
          <w:rFonts w:ascii="Times New Roman" w:hAnsi="Times New Roman"/>
          <w:i/>
          <w:sz w:val="20"/>
          <w:szCs w:val="20"/>
        </w:rPr>
      </w:pPr>
      <w:r w:rsidRPr="009036A3">
        <w:rPr>
          <w:rFonts w:ascii="Times New Roman" w:hAnsi="Times New Roman"/>
          <w:sz w:val="20"/>
          <w:szCs w:val="20"/>
        </w:rPr>
        <w:lastRenderedPageBreak/>
        <w:t>“</w:t>
      </w:r>
      <w:r w:rsidR="00934496" w:rsidRPr="009036A3">
        <w:rPr>
          <w:rFonts w:ascii="Times New Roman" w:hAnsi="Times New Roman"/>
          <w:sz w:val="20"/>
          <w:szCs w:val="20"/>
        </w:rPr>
        <w:t>B</w:t>
      </w:r>
      <w:r w:rsidR="00523667" w:rsidRPr="009036A3">
        <w:rPr>
          <w:rFonts w:ascii="Times New Roman" w:hAnsi="Times New Roman"/>
          <w:sz w:val="20"/>
          <w:szCs w:val="20"/>
          <w:lang w:val="id-ID"/>
        </w:rPr>
        <w:t>ahwa penyelenggaraan kepariwisataan ditujukan untuk meningkatkan pendapatan nasional dalam rangka meningkatkan kesejahteraan dan kemakmuran masyarakat, memperluas dan memeratakan kesempatan berusaha dan lapangan kerja, mendorong pembangunan daerah, memperkenalkan dan mendayagunakan objek dan daya tarik wisata Indonesia serta memupuk rasa cinta tanah air dan mempererat persahabatan antar bangs</w:t>
      </w:r>
      <w:r w:rsidRPr="009036A3">
        <w:rPr>
          <w:rFonts w:ascii="Times New Roman" w:hAnsi="Times New Roman"/>
          <w:sz w:val="20"/>
          <w:szCs w:val="20"/>
        </w:rPr>
        <w:t>a”.</w:t>
      </w:r>
    </w:p>
    <w:p w14:paraId="09BD9F63" w14:textId="14157F3B" w:rsidR="00F524B0" w:rsidRPr="009036A3" w:rsidRDefault="00934496" w:rsidP="00F524B0">
      <w:pPr>
        <w:spacing w:before="240" w:after="40" w:line="20" w:lineRule="atLeast"/>
        <w:ind w:firstLine="709"/>
        <w:jc w:val="both"/>
        <w:rPr>
          <w:rFonts w:ascii="Times New Roman" w:hAnsi="Times New Roman"/>
          <w:sz w:val="20"/>
          <w:szCs w:val="20"/>
          <w:lang w:val="fi-FI"/>
        </w:rPr>
      </w:pPr>
      <w:r w:rsidRPr="009036A3">
        <w:rPr>
          <w:rFonts w:ascii="Times New Roman" w:hAnsi="Times New Roman"/>
          <w:sz w:val="20"/>
          <w:szCs w:val="20"/>
          <w:lang w:val="id-ID"/>
        </w:rPr>
        <w:t>Dengan adanya penemuan pelanggara</w:t>
      </w:r>
      <w:r w:rsidR="0081231E">
        <w:rPr>
          <w:rFonts w:ascii="Times New Roman" w:hAnsi="Times New Roman"/>
          <w:sz w:val="20"/>
          <w:szCs w:val="20"/>
        </w:rPr>
        <w:t>n izin pe</w:t>
      </w:r>
      <w:r w:rsidRPr="009036A3">
        <w:rPr>
          <w:rFonts w:ascii="Times New Roman" w:hAnsi="Times New Roman"/>
          <w:sz w:val="20"/>
          <w:szCs w:val="20"/>
          <w:lang w:val="id-ID"/>
        </w:rPr>
        <w:t>nyelenggaraan usaha karaoke di Kabupaten Sidoarjo</w:t>
      </w:r>
      <w:r w:rsidR="0081231E">
        <w:rPr>
          <w:rFonts w:ascii="Times New Roman" w:hAnsi="Times New Roman"/>
          <w:sz w:val="20"/>
          <w:szCs w:val="20"/>
        </w:rPr>
        <w:t xml:space="preserve"> yang ada di  Kecamatan Tanggulangin tempat karaoke biru</w:t>
      </w:r>
      <w:r w:rsidRPr="009036A3">
        <w:rPr>
          <w:rFonts w:ascii="Times New Roman" w:hAnsi="Times New Roman"/>
          <w:sz w:val="20"/>
          <w:szCs w:val="20"/>
          <w:lang w:val="id-ID"/>
        </w:rPr>
        <w:t xml:space="preserve"> yang tidak sesuai dengan Peraturan Daerah Kabupaten Sidoarjo Nomor 34 Tahun 2017 tentang Prosedur Pemberian Izin Usaha Kepariwisataan</w:t>
      </w:r>
      <w:r w:rsidRPr="009036A3">
        <w:rPr>
          <w:rFonts w:ascii="Times New Roman" w:hAnsi="Times New Roman"/>
          <w:sz w:val="20"/>
          <w:szCs w:val="20"/>
        </w:rPr>
        <w:t xml:space="preserve"> (selanjutnya disebut Perda Kab Sidoarjo No 34 Tahun 2017 PPIUK)</w:t>
      </w:r>
      <w:r w:rsidRPr="009036A3">
        <w:rPr>
          <w:rFonts w:ascii="Times New Roman" w:hAnsi="Times New Roman"/>
          <w:sz w:val="20"/>
          <w:szCs w:val="20"/>
          <w:lang w:val="id-ID"/>
        </w:rPr>
        <w:t xml:space="preserve">, hal ini dapat mengganggu ketertiban masyarakat dan mengurangi pendapatan daerah, dengan akibat yang lebih lanjut dapat menurunkan kesejahteraan masyarakat. </w:t>
      </w:r>
      <w:r w:rsidRPr="009036A3">
        <w:rPr>
          <w:rFonts w:ascii="Times New Roman" w:hAnsi="Times New Roman"/>
          <w:sz w:val="20"/>
          <w:szCs w:val="20"/>
          <w:lang w:val="fi-FI"/>
        </w:rPr>
        <w:t>Untuk mengatasi masalah tersebut, maka penegakan hukum atas peraturan-peraturan yang ada perlu dilakukan dengan tegas dan adil oleh pemerintah Kabupaten Sidoarjo.</w:t>
      </w:r>
    </w:p>
    <w:p w14:paraId="4889E630" w14:textId="17E06108" w:rsidR="00582F28" w:rsidRPr="009036A3" w:rsidRDefault="00582F28" w:rsidP="00582F28">
      <w:pPr>
        <w:spacing w:before="240" w:after="40" w:line="20" w:lineRule="atLeast"/>
        <w:ind w:firstLine="709"/>
        <w:jc w:val="both"/>
        <w:rPr>
          <w:rFonts w:ascii="Times New Roman" w:hAnsi="Times New Roman"/>
          <w:sz w:val="20"/>
          <w:szCs w:val="20"/>
        </w:rPr>
      </w:pPr>
      <w:r w:rsidRPr="009036A3">
        <w:rPr>
          <w:rFonts w:ascii="Times New Roman" w:hAnsi="Times New Roman"/>
          <w:sz w:val="20"/>
          <w:szCs w:val="20"/>
          <w:lang w:val="id-ID"/>
        </w:rPr>
        <w:t>Berdasarkan pengamata</w:t>
      </w:r>
      <w:r w:rsidR="0081231E">
        <w:rPr>
          <w:rFonts w:ascii="Times New Roman" w:hAnsi="Times New Roman"/>
          <w:sz w:val="20"/>
          <w:szCs w:val="20"/>
        </w:rPr>
        <w:t xml:space="preserve">n </w:t>
      </w:r>
      <w:r w:rsidRPr="009036A3">
        <w:rPr>
          <w:rFonts w:ascii="Times New Roman" w:hAnsi="Times New Roman"/>
          <w:sz w:val="20"/>
          <w:szCs w:val="20"/>
        </w:rPr>
        <w:t xml:space="preserve">awal </w:t>
      </w:r>
      <w:r w:rsidRPr="009036A3">
        <w:rPr>
          <w:rFonts w:ascii="Times New Roman" w:hAnsi="Times New Roman"/>
          <w:sz w:val="20"/>
          <w:szCs w:val="20"/>
          <w:lang w:val="id-ID"/>
        </w:rPr>
        <w:t xml:space="preserve">yang </w:t>
      </w:r>
      <w:r w:rsidR="0081231E">
        <w:rPr>
          <w:rFonts w:ascii="Times New Roman" w:hAnsi="Times New Roman"/>
          <w:sz w:val="20"/>
          <w:szCs w:val="20"/>
          <w:lang w:val="id-ID"/>
        </w:rPr>
        <w:t>dilakukan</w:t>
      </w:r>
      <w:r w:rsidR="0081231E">
        <w:rPr>
          <w:rFonts w:ascii="Times New Roman" w:hAnsi="Times New Roman"/>
          <w:sz w:val="20"/>
          <w:szCs w:val="20"/>
        </w:rPr>
        <w:t xml:space="preserve"> dengan penelitian kualitatif menurut </w:t>
      </w:r>
      <w:r w:rsidR="0081231E">
        <w:rPr>
          <w:rFonts w:ascii="Times New Roman" w:hAnsi="Times New Roman"/>
          <w:sz w:val="20"/>
          <w:szCs w:val="20"/>
          <w:lang w:val="id-ID"/>
        </w:rPr>
        <w:t>penelit</w:t>
      </w:r>
      <w:r w:rsidR="0081231E">
        <w:rPr>
          <w:rFonts w:ascii="Times New Roman" w:hAnsi="Times New Roman"/>
          <w:sz w:val="20"/>
          <w:szCs w:val="20"/>
        </w:rPr>
        <w:t>i</w:t>
      </w:r>
      <w:r w:rsidRPr="009036A3">
        <w:rPr>
          <w:rFonts w:ascii="Times New Roman" w:hAnsi="Times New Roman"/>
          <w:sz w:val="20"/>
          <w:szCs w:val="20"/>
          <w:lang w:val="id-ID"/>
        </w:rPr>
        <w:t xml:space="preserve"> masih terdapat</w:t>
      </w:r>
      <w:r w:rsidRPr="009036A3">
        <w:rPr>
          <w:rFonts w:ascii="Times New Roman" w:hAnsi="Times New Roman"/>
          <w:sz w:val="20"/>
          <w:szCs w:val="20"/>
        </w:rPr>
        <w:t xml:space="preserve"> tempat karaoke </w:t>
      </w:r>
      <w:r w:rsidRPr="009036A3">
        <w:rPr>
          <w:rFonts w:ascii="Times New Roman" w:hAnsi="Times New Roman"/>
          <w:sz w:val="20"/>
          <w:szCs w:val="20"/>
          <w:lang w:val="id-ID"/>
        </w:rPr>
        <w:t xml:space="preserve"> tidak mengantongi izin atau berizin tapi belum diperpanjang, saat ini marak di Kabupaten Sidoarjo. Bahkan tidak menutup kemungkinan akan berpotensi menjadi tempat yang tidak semestinya. Sejumlah pihak meresahkan keberadaan </w:t>
      </w:r>
      <w:r w:rsidRPr="009036A3">
        <w:rPr>
          <w:rFonts w:ascii="Times New Roman" w:hAnsi="Times New Roman"/>
          <w:sz w:val="20"/>
          <w:szCs w:val="20"/>
        </w:rPr>
        <w:t xml:space="preserve">tempat karaoke yang tidak mengantongi izin </w:t>
      </w:r>
      <w:r w:rsidRPr="009036A3">
        <w:rPr>
          <w:rFonts w:ascii="Times New Roman" w:hAnsi="Times New Roman"/>
          <w:sz w:val="20"/>
          <w:szCs w:val="20"/>
          <w:lang w:val="id-ID"/>
        </w:rPr>
        <w:t>khususnya di wilayah Sidoarjo.</w:t>
      </w:r>
      <w:r w:rsidR="0081231E">
        <w:rPr>
          <w:rFonts w:ascii="Times New Roman" w:hAnsi="Times New Roman"/>
          <w:sz w:val="20"/>
          <w:szCs w:val="20"/>
        </w:rPr>
        <w:t xml:space="preserve"> Dari data wawancara dengan Bapak Alan pemilik karaoke Biru d</w:t>
      </w:r>
      <w:r w:rsidRPr="009036A3">
        <w:rPr>
          <w:rFonts w:ascii="Times New Roman" w:hAnsi="Times New Roman"/>
          <w:sz w:val="20"/>
          <w:szCs w:val="20"/>
        </w:rPr>
        <w:t>apat dilihat gambaran bahwa usaha karaoke di Kota sidoarjo berkembang sangat pesat, saat ini yang beroperasi tercatat sebanyak 8 tempat usaha karaoke dan 2 diantaranya belum mengantongi izin</w:t>
      </w:r>
      <w:r w:rsidR="0081231E">
        <w:rPr>
          <w:rFonts w:ascii="Times New Roman" w:hAnsi="Times New Roman"/>
          <w:sz w:val="20"/>
          <w:szCs w:val="20"/>
        </w:rPr>
        <w:t>, data tersebut didapat dari wawancara dengan Kepala Penanaman Modal Bapak Sulton. B</w:t>
      </w:r>
      <w:r w:rsidRPr="009036A3">
        <w:rPr>
          <w:rFonts w:ascii="Times New Roman" w:hAnsi="Times New Roman"/>
          <w:sz w:val="20"/>
          <w:szCs w:val="20"/>
        </w:rPr>
        <w:t>entuk usaha karaoke tersebut terdiri dari karaoke keluarga, kafe yang mempunyai karaoke dan karaoke dalam bentuk lainnya.</w:t>
      </w:r>
    </w:p>
    <w:p w14:paraId="45ADE624" w14:textId="77777777" w:rsidR="00934496" w:rsidRPr="009036A3" w:rsidRDefault="00934496" w:rsidP="00934496">
      <w:pPr>
        <w:spacing w:before="240" w:after="40" w:line="20" w:lineRule="atLeast"/>
        <w:ind w:firstLine="709"/>
        <w:jc w:val="both"/>
        <w:rPr>
          <w:rFonts w:ascii="Times New Roman" w:hAnsi="Times New Roman"/>
          <w:sz w:val="20"/>
          <w:szCs w:val="20"/>
        </w:rPr>
      </w:pPr>
      <w:r w:rsidRPr="009036A3">
        <w:rPr>
          <w:rFonts w:ascii="Times New Roman" w:hAnsi="Times New Roman"/>
          <w:sz w:val="20"/>
          <w:szCs w:val="20"/>
        </w:rPr>
        <w:lastRenderedPageBreak/>
        <w:t xml:space="preserve">Dalam hal pelanggaran perizinan penyelenggaraan usaha karaoke, penegakan hukum yang harus dilakukan secara berlanjut oleh pemerintah Kabupaten Sidoarjo adalah pengawasan yang diatur dalam Peraturan Pemerintah Republik Indonesia </w:t>
      </w:r>
      <w:r w:rsidR="002F4456" w:rsidRPr="009036A3">
        <w:rPr>
          <w:rFonts w:ascii="Times New Roman" w:hAnsi="Times New Roman"/>
          <w:sz w:val="20"/>
          <w:szCs w:val="20"/>
        </w:rPr>
        <w:t>Pasal</w:t>
      </w:r>
      <w:r w:rsidRPr="009036A3">
        <w:rPr>
          <w:rFonts w:ascii="Times New Roman" w:hAnsi="Times New Roman"/>
          <w:sz w:val="20"/>
          <w:szCs w:val="20"/>
        </w:rPr>
        <w:t xml:space="preserve"> 1 angka 8 dan 9 Nomor 6 Tahun 2010 Tentang Satuan Polisi Pamong Praja (selanjunya disebut PP NO 6 Tahun 2010 Satpol PP) yang berbunyi: </w:t>
      </w:r>
    </w:p>
    <w:p w14:paraId="3B62CC05" w14:textId="77777777" w:rsidR="008F3B25" w:rsidRPr="009036A3" w:rsidRDefault="002F4456" w:rsidP="008F3B25">
      <w:pPr>
        <w:spacing w:before="240" w:after="40" w:line="20" w:lineRule="atLeast"/>
        <w:ind w:firstLine="709"/>
        <w:jc w:val="both"/>
        <w:rPr>
          <w:rFonts w:ascii="Times New Roman" w:hAnsi="Times New Roman"/>
          <w:sz w:val="20"/>
          <w:szCs w:val="20"/>
        </w:rPr>
      </w:pPr>
      <w:r w:rsidRPr="009036A3">
        <w:rPr>
          <w:rFonts w:ascii="Times New Roman" w:hAnsi="Times New Roman"/>
          <w:sz w:val="20"/>
          <w:szCs w:val="20"/>
        </w:rPr>
        <w:t>Pasal</w:t>
      </w:r>
      <w:r w:rsidR="00934496" w:rsidRPr="009036A3">
        <w:rPr>
          <w:rFonts w:ascii="Times New Roman" w:hAnsi="Times New Roman"/>
          <w:sz w:val="20"/>
          <w:szCs w:val="20"/>
        </w:rPr>
        <w:t xml:space="preserve"> 8 </w:t>
      </w:r>
      <w:r w:rsidR="00934496" w:rsidRPr="009036A3">
        <w:rPr>
          <w:rFonts w:ascii="Times New Roman" w:hAnsi="Times New Roman"/>
          <w:sz w:val="20"/>
          <w:szCs w:val="20"/>
        </w:rPr>
        <w:tab/>
      </w:r>
    </w:p>
    <w:p w14:paraId="5839A698" w14:textId="77777777" w:rsidR="00934496" w:rsidRPr="009036A3" w:rsidRDefault="002B079A" w:rsidP="008F3B25">
      <w:pPr>
        <w:spacing w:before="240" w:after="40" w:line="20" w:lineRule="atLeast"/>
        <w:ind w:left="709"/>
        <w:jc w:val="both"/>
        <w:rPr>
          <w:rFonts w:ascii="Times New Roman" w:hAnsi="Times New Roman"/>
          <w:sz w:val="20"/>
          <w:szCs w:val="20"/>
        </w:rPr>
      </w:pPr>
      <w:r w:rsidRPr="009036A3">
        <w:rPr>
          <w:rFonts w:ascii="Times New Roman" w:hAnsi="Times New Roman"/>
          <w:sz w:val="20"/>
          <w:szCs w:val="20"/>
        </w:rPr>
        <w:t>“</w:t>
      </w:r>
      <w:r w:rsidR="00934496" w:rsidRPr="009036A3">
        <w:rPr>
          <w:rFonts w:ascii="Times New Roman" w:hAnsi="Times New Roman"/>
          <w:sz w:val="20"/>
          <w:szCs w:val="20"/>
        </w:rPr>
        <w:t>Satuan Polisi Pamong Praja, yang selanjutnya disingkat Satpol PP, adalah bagian perangkat daerah dalam penegakan Perda dan penyelenggaraan ketertiban umum dan ketenteraman masyarakat.</w:t>
      </w:r>
      <w:r w:rsidRPr="009036A3">
        <w:rPr>
          <w:rFonts w:ascii="Times New Roman" w:hAnsi="Times New Roman"/>
          <w:sz w:val="20"/>
          <w:szCs w:val="20"/>
        </w:rPr>
        <w:t>”</w:t>
      </w:r>
    </w:p>
    <w:p w14:paraId="36B8F9B3" w14:textId="77777777" w:rsidR="00934496" w:rsidRPr="009036A3" w:rsidRDefault="002F4456" w:rsidP="00934496">
      <w:pPr>
        <w:spacing w:before="240" w:after="40" w:line="20" w:lineRule="atLeast"/>
        <w:ind w:firstLine="709"/>
        <w:jc w:val="both"/>
        <w:rPr>
          <w:rFonts w:ascii="Times New Roman" w:hAnsi="Times New Roman"/>
          <w:sz w:val="20"/>
          <w:szCs w:val="20"/>
        </w:rPr>
      </w:pPr>
      <w:r w:rsidRPr="009036A3">
        <w:rPr>
          <w:rFonts w:ascii="Times New Roman" w:hAnsi="Times New Roman"/>
          <w:sz w:val="20"/>
          <w:szCs w:val="20"/>
        </w:rPr>
        <w:t>Pasal</w:t>
      </w:r>
      <w:r w:rsidR="00934496" w:rsidRPr="009036A3">
        <w:rPr>
          <w:rFonts w:ascii="Times New Roman" w:hAnsi="Times New Roman"/>
          <w:sz w:val="20"/>
          <w:szCs w:val="20"/>
        </w:rPr>
        <w:t xml:space="preserve"> 9</w:t>
      </w:r>
    </w:p>
    <w:p w14:paraId="715011C1" w14:textId="77777777" w:rsidR="002B079A" w:rsidRPr="009036A3" w:rsidRDefault="002B079A" w:rsidP="008F3B25">
      <w:pPr>
        <w:spacing w:before="240" w:after="40" w:line="20" w:lineRule="atLeast"/>
        <w:ind w:left="709"/>
        <w:jc w:val="both"/>
        <w:rPr>
          <w:rFonts w:ascii="Times New Roman" w:hAnsi="Times New Roman"/>
          <w:sz w:val="20"/>
          <w:szCs w:val="20"/>
        </w:rPr>
      </w:pPr>
      <w:r w:rsidRPr="009036A3">
        <w:rPr>
          <w:rFonts w:ascii="Times New Roman" w:hAnsi="Times New Roman"/>
          <w:sz w:val="20"/>
          <w:szCs w:val="20"/>
        </w:rPr>
        <w:t>“</w:t>
      </w:r>
      <w:r w:rsidR="00934496" w:rsidRPr="009036A3">
        <w:rPr>
          <w:rFonts w:ascii="Times New Roman" w:hAnsi="Times New Roman"/>
          <w:sz w:val="20"/>
          <w:szCs w:val="20"/>
        </w:rPr>
        <w:t>Polisi Pamong Praja adalah anggota Satpol PP sebagai aparat pemerintah daerah dalam penegakan Perda dan penyelenggaraan ketertiban umum dan ketenteraman masyarakat.</w:t>
      </w:r>
      <w:r w:rsidRPr="009036A3">
        <w:rPr>
          <w:rFonts w:ascii="Times New Roman" w:hAnsi="Times New Roman"/>
          <w:sz w:val="20"/>
          <w:szCs w:val="20"/>
        </w:rPr>
        <w:t>”</w:t>
      </w:r>
    </w:p>
    <w:p w14:paraId="27C60F21" w14:textId="4A60EE80" w:rsidR="00327341" w:rsidRPr="009036A3" w:rsidRDefault="006C287B" w:rsidP="00047C47">
      <w:pPr>
        <w:spacing w:before="240" w:after="40" w:line="20" w:lineRule="atLeast"/>
        <w:ind w:firstLine="709"/>
        <w:jc w:val="both"/>
        <w:rPr>
          <w:rFonts w:ascii="Times New Roman" w:hAnsi="Times New Roman"/>
          <w:sz w:val="20"/>
          <w:szCs w:val="20"/>
        </w:rPr>
      </w:pPr>
      <w:r w:rsidRPr="009036A3">
        <w:rPr>
          <w:rFonts w:ascii="Times New Roman" w:hAnsi="Times New Roman"/>
          <w:sz w:val="20"/>
          <w:szCs w:val="20"/>
        </w:rPr>
        <w:t>Pen</w:t>
      </w:r>
      <w:r w:rsidR="009706BF">
        <w:rPr>
          <w:rFonts w:ascii="Times New Roman" w:hAnsi="Times New Roman"/>
          <w:sz w:val="20"/>
          <w:szCs w:val="20"/>
        </w:rPr>
        <w:t>eliti telah melakukan wawancara</w:t>
      </w:r>
      <w:sdt>
        <w:sdtPr>
          <w:rPr>
            <w:rFonts w:ascii="Times New Roman" w:hAnsi="Times New Roman"/>
            <w:sz w:val="20"/>
            <w:szCs w:val="20"/>
          </w:rPr>
          <w:id w:val="-691842501"/>
          <w:citation/>
        </w:sdtPr>
        <w:sdtEndPr/>
        <w:sdtContent>
          <w:r w:rsidR="009706BF">
            <w:rPr>
              <w:rFonts w:ascii="Times New Roman" w:hAnsi="Times New Roman"/>
              <w:sz w:val="20"/>
              <w:szCs w:val="20"/>
            </w:rPr>
            <w:fldChar w:fldCharType="begin"/>
          </w:r>
          <w:r w:rsidR="009706BF">
            <w:rPr>
              <w:rFonts w:ascii="Times New Roman" w:hAnsi="Times New Roman"/>
              <w:sz w:val="20"/>
              <w:szCs w:val="20"/>
            </w:rPr>
            <w:instrText xml:space="preserve"> CITATION Sul20 \l 1033 </w:instrText>
          </w:r>
          <w:r w:rsidR="009706BF">
            <w:rPr>
              <w:rFonts w:ascii="Times New Roman" w:hAnsi="Times New Roman"/>
              <w:sz w:val="20"/>
              <w:szCs w:val="20"/>
            </w:rPr>
            <w:fldChar w:fldCharType="separate"/>
          </w:r>
          <w:r w:rsidR="009706BF">
            <w:rPr>
              <w:rFonts w:ascii="Times New Roman" w:hAnsi="Times New Roman"/>
              <w:noProof/>
              <w:sz w:val="20"/>
              <w:szCs w:val="20"/>
            </w:rPr>
            <w:t xml:space="preserve"> </w:t>
          </w:r>
          <w:r w:rsidR="009706BF" w:rsidRPr="009706BF">
            <w:rPr>
              <w:rFonts w:ascii="Times New Roman" w:hAnsi="Times New Roman"/>
              <w:noProof/>
              <w:sz w:val="20"/>
              <w:szCs w:val="20"/>
            </w:rPr>
            <w:t>(Sulton, 2020)</w:t>
          </w:r>
          <w:r w:rsidR="009706BF">
            <w:rPr>
              <w:rFonts w:ascii="Times New Roman" w:hAnsi="Times New Roman"/>
              <w:sz w:val="20"/>
              <w:szCs w:val="20"/>
            </w:rPr>
            <w:fldChar w:fldCharType="end"/>
          </w:r>
        </w:sdtContent>
      </w:sdt>
      <w:r w:rsidR="009706BF">
        <w:rPr>
          <w:rFonts w:ascii="Times New Roman" w:hAnsi="Times New Roman"/>
          <w:sz w:val="20"/>
          <w:szCs w:val="20"/>
        </w:rPr>
        <w:t xml:space="preserve"> </w:t>
      </w:r>
      <w:r w:rsidRPr="009036A3">
        <w:rPr>
          <w:rFonts w:ascii="Times New Roman" w:hAnsi="Times New Roman"/>
          <w:sz w:val="20"/>
          <w:szCs w:val="20"/>
        </w:rPr>
        <w:t>dengan</w:t>
      </w:r>
      <w:r w:rsidR="0057116B" w:rsidRPr="009036A3">
        <w:rPr>
          <w:rFonts w:ascii="Times New Roman" w:hAnsi="Times New Roman"/>
          <w:sz w:val="20"/>
          <w:szCs w:val="20"/>
        </w:rPr>
        <w:t xml:space="preserve"> </w:t>
      </w:r>
      <w:r w:rsidRPr="009036A3">
        <w:rPr>
          <w:rFonts w:ascii="Times New Roman" w:hAnsi="Times New Roman"/>
          <w:sz w:val="20"/>
          <w:szCs w:val="20"/>
        </w:rPr>
        <w:t xml:space="preserve">anggota Kepala </w:t>
      </w:r>
      <w:r w:rsidR="00327341" w:rsidRPr="009036A3">
        <w:rPr>
          <w:rFonts w:ascii="Times New Roman" w:hAnsi="Times New Roman"/>
          <w:sz w:val="20"/>
          <w:szCs w:val="20"/>
        </w:rPr>
        <w:t>Din</w:t>
      </w:r>
      <w:r w:rsidR="009706BF">
        <w:rPr>
          <w:rFonts w:ascii="Times New Roman" w:hAnsi="Times New Roman"/>
          <w:sz w:val="20"/>
          <w:szCs w:val="20"/>
        </w:rPr>
        <w:t>as Penanaman Modal Bapak Sulton</w:t>
      </w:r>
      <w:r w:rsidR="00327341" w:rsidRPr="009036A3">
        <w:rPr>
          <w:rFonts w:ascii="Times New Roman" w:hAnsi="Times New Roman"/>
          <w:sz w:val="20"/>
          <w:szCs w:val="20"/>
        </w:rPr>
        <w:t>:</w:t>
      </w:r>
    </w:p>
    <w:p w14:paraId="743F1BC2" w14:textId="35439755" w:rsidR="00327341" w:rsidRPr="009036A3" w:rsidRDefault="00327341" w:rsidP="00327341">
      <w:pPr>
        <w:spacing w:before="240" w:after="40" w:line="20" w:lineRule="atLeast"/>
        <w:ind w:firstLine="709"/>
        <w:jc w:val="both"/>
        <w:rPr>
          <w:rFonts w:ascii="Times New Roman" w:hAnsi="Times New Roman"/>
          <w:sz w:val="20"/>
          <w:szCs w:val="20"/>
          <w:lang w:val="id"/>
        </w:rPr>
      </w:pPr>
      <w:r w:rsidRPr="009036A3">
        <w:rPr>
          <w:rFonts w:ascii="Times New Roman" w:hAnsi="Times New Roman"/>
          <w:sz w:val="20"/>
          <w:szCs w:val="20"/>
          <w:lang w:val="id"/>
        </w:rPr>
        <w:t xml:space="preserve">Menurut  bapak </w:t>
      </w:r>
      <w:r w:rsidR="0029738B" w:rsidRPr="009036A3">
        <w:rPr>
          <w:rFonts w:ascii="Times New Roman" w:hAnsi="Times New Roman"/>
          <w:sz w:val="20"/>
          <w:szCs w:val="20"/>
          <w:lang w:val="id"/>
        </w:rPr>
        <w:t>Sulton</w:t>
      </w:r>
      <w:r w:rsidRPr="009036A3">
        <w:rPr>
          <w:rFonts w:ascii="Times New Roman" w:hAnsi="Times New Roman"/>
          <w:sz w:val="20"/>
          <w:szCs w:val="20"/>
          <w:lang w:val="id"/>
        </w:rPr>
        <w:t xml:space="preserve"> pelayanan perizinan SIUP selain toko swalayan proses penerbitan perizinan melalui OSS dan otomatis berlaku efektif. Sedangkan untuk SIUP toko swalayan selain diterbitkan oleh OSS juga harus dilengkapi dengan surat persetujuan pemenuhan komitmen dari DPMPTSP. Peran pegawai hanya pada pemenuhan komitmen SIUP toko swalayan yaitu dengan memeriksa kelengkapan persyaratan pemenuhan komitmen. Selain SIUP toko swalayan langsung terbit efektif dari sistem OSS. Koordinasi hanya sebatas koreksi dan verifikasi. Jika staff kelengkapan persyaratan SDH lengkap dan benar maka dari level pimpinan akan memvalidasi dan verifikasi sampai terbit su</w:t>
      </w:r>
      <w:r w:rsidR="005A07DC">
        <w:rPr>
          <w:rFonts w:ascii="Times New Roman" w:hAnsi="Times New Roman"/>
          <w:sz w:val="20"/>
          <w:szCs w:val="20"/>
          <w:lang w:val="id"/>
        </w:rPr>
        <w:t xml:space="preserve">rat persetujuan. Menurut bapak </w:t>
      </w:r>
      <w:r w:rsidR="005A07DC">
        <w:rPr>
          <w:rFonts w:ascii="Times New Roman" w:hAnsi="Times New Roman"/>
          <w:sz w:val="20"/>
          <w:szCs w:val="20"/>
          <w:lang w:val="id-ID"/>
        </w:rPr>
        <w:t>S</w:t>
      </w:r>
      <w:r w:rsidRPr="009036A3">
        <w:rPr>
          <w:rFonts w:ascii="Times New Roman" w:hAnsi="Times New Roman"/>
          <w:sz w:val="20"/>
          <w:szCs w:val="20"/>
          <w:lang w:val="id"/>
        </w:rPr>
        <w:t>ulton pengurusan izin telah sesuai dengan syarat dan ketentuan yang berlaku sehingga jika ada seseorang yang mengurus izin usaha telah dipermudah dengan adannya staff atau bagian yang membantu untuk mengurus proses izin.</w:t>
      </w:r>
    </w:p>
    <w:p w14:paraId="1DA82699" w14:textId="5554D010" w:rsidR="006C287B" w:rsidRPr="005A07DC" w:rsidRDefault="006C287B" w:rsidP="00BD29D1">
      <w:pPr>
        <w:spacing w:before="240" w:after="40" w:line="20" w:lineRule="atLeast"/>
        <w:jc w:val="both"/>
        <w:rPr>
          <w:rFonts w:ascii="Times New Roman" w:hAnsi="Times New Roman"/>
          <w:sz w:val="20"/>
          <w:szCs w:val="20"/>
          <w:lang w:val="id-ID"/>
        </w:rPr>
      </w:pPr>
      <w:r w:rsidRPr="009036A3">
        <w:rPr>
          <w:rFonts w:ascii="Times New Roman" w:hAnsi="Times New Roman"/>
          <w:sz w:val="20"/>
          <w:szCs w:val="20"/>
        </w:rPr>
        <w:t>Berdasarkan latar belakang</w:t>
      </w:r>
      <w:r w:rsidR="00BD29D1">
        <w:rPr>
          <w:rFonts w:ascii="Times New Roman" w:hAnsi="Times New Roman"/>
          <w:sz w:val="20"/>
          <w:szCs w:val="20"/>
        </w:rPr>
        <w:t xml:space="preserve"> permasalah tesebut, maka peneliti </w:t>
      </w:r>
      <w:r w:rsidRPr="009036A3">
        <w:rPr>
          <w:rFonts w:ascii="Times New Roman" w:hAnsi="Times New Roman"/>
          <w:sz w:val="20"/>
          <w:szCs w:val="20"/>
        </w:rPr>
        <w:t xml:space="preserve">ingin melakukan penelitian dengan judul </w:t>
      </w:r>
      <w:r w:rsidR="009A2004" w:rsidRPr="009036A3">
        <w:rPr>
          <w:rFonts w:ascii="Times New Roman" w:hAnsi="Times New Roman"/>
          <w:sz w:val="20"/>
          <w:szCs w:val="20"/>
        </w:rPr>
        <w:t>PENEGAKAN HUKUM ADMINISTRASI TERHADAP USAHA KARAOKE TIDAK BERIZIN DI KABUPATEN SIDOARJO</w:t>
      </w:r>
      <w:r w:rsidR="005A07DC">
        <w:rPr>
          <w:rFonts w:ascii="Times New Roman" w:hAnsi="Times New Roman"/>
          <w:sz w:val="20"/>
          <w:szCs w:val="20"/>
          <w:lang w:val="id-ID"/>
        </w:rPr>
        <w:t>.</w:t>
      </w:r>
    </w:p>
    <w:p w14:paraId="56DD8EAD" w14:textId="77777777" w:rsidR="008F2A9E" w:rsidRPr="009036A3" w:rsidRDefault="008F2A9E" w:rsidP="008F64E3">
      <w:pPr>
        <w:spacing w:after="0"/>
        <w:jc w:val="both"/>
        <w:rPr>
          <w:rFonts w:ascii="Times New Roman" w:hAnsi="Times New Roman"/>
          <w:b/>
          <w:sz w:val="20"/>
          <w:szCs w:val="20"/>
        </w:rPr>
      </w:pPr>
    </w:p>
    <w:p w14:paraId="0CB76D8D" w14:textId="77777777" w:rsidR="008F64E3" w:rsidRPr="009036A3" w:rsidRDefault="008F64E3" w:rsidP="008F64E3">
      <w:pPr>
        <w:spacing w:after="0"/>
        <w:jc w:val="both"/>
        <w:rPr>
          <w:rFonts w:ascii="Times New Roman" w:hAnsi="Times New Roman"/>
          <w:b/>
          <w:sz w:val="20"/>
          <w:szCs w:val="20"/>
          <w:lang w:val="id-ID"/>
        </w:rPr>
      </w:pPr>
      <w:r w:rsidRPr="009036A3">
        <w:rPr>
          <w:rFonts w:ascii="Times New Roman" w:hAnsi="Times New Roman"/>
          <w:b/>
          <w:sz w:val="20"/>
          <w:szCs w:val="20"/>
          <w:lang w:val="id-ID"/>
        </w:rPr>
        <w:t>METODE</w:t>
      </w:r>
    </w:p>
    <w:p w14:paraId="73F26082" w14:textId="5CDB10A4" w:rsidR="008F64E3" w:rsidRPr="009036A3" w:rsidRDefault="006C287B" w:rsidP="008F64E3">
      <w:pPr>
        <w:spacing w:after="0"/>
        <w:ind w:firstLine="720"/>
        <w:jc w:val="both"/>
        <w:rPr>
          <w:rFonts w:ascii="Times New Roman" w:hAnsi="Times New Roman"/>
          <w:color w:val="4F81BD" w:themeColor="accent1"/>
          <w:sz w:val="20"/>
          <w:szCs w:val="20"/>
          <w:lang w:val="id-ID"/>
        </w:rPr>
      </w:pPr>
      <w:r w:rsidRPr="009036A3">
        <w:rPr>
          <w:rFonts w:ascii="Times New Roman" w:hAnsi="Times New Roman"/>
          <w:sz w:val="20"/>
          <w:szCs w:val="20"/>
        </w:rPr>
        <w:t>Penelitia</w:t>
      </w:r>
      <w:r w:rsidR="009A2004" w:rsidRPr="009036A3">
        <w:rPr>
          <w:rFonts w:ascii="Times New Roman" w:hAnsi="Times New Roman"/>
          <w:sz w:val="20"/>
          <w:szCs w:val="20"/>
        </w:rPr>
        <w:t>n ini merupakan penelitian kualitatif dengan p</w:t>
      </w:r>
      <w:r w:rsidR="00BD29D1">
        <w:rPr>
          <w:rFonts w:ascii="Times New Roman" w:hAnsi="Times New Roman"/>
          <w:sz w:val="20"/>
          <w:szCs w:val="20"/>
        </w:rPr>
        <w:t>endekatan yuridis sosiologis. P</w:t>
      </w:r>
      <w:r w:rsidR="009A2004" w:rsidRPr="009036A3">
        <w:rPr>
          <w:rFonts w:ascii="Times New Roman" w:hAnsi="Times New Roman"/>
          <w:sz w:val="20"/>
          <w:szCs w:val="20"/>
        </w:rPr>
        <w:t>enelitian</w:t>
      </w:r>
      <w:r w:rsidR="00BD29D1">
        <w:rPr>
          <w:rFonts w:ascii="Times New Roman" w:hAnsi="Times New Roman"/>
          <w:sz w:val="20"/>
          <w:szCs w:val="20"/>
        </w:rPr>
        <w:t xml:space="preserve"> ini merupakan penelitian</w:t>
      </w:r>
      <w:r w:rsidR="009A2004" w:rsidRPr="009036A3">
        <w:rPr>
          <w:rFonts w:ascii="Times New Roman" w:hAnsi="Times New Roman"/>
          <w:sz w:val="20"/>
          <w:szCs w:val="20"/>
        </w:rPr>
        <w:t xml:space="preserve"> terhadap hukum sebagi law in action  merupakan studi ilmu sosial yang doctrinal dan bersifat empiris</w:t>
      </w:r>
    </w:p>
    <w:p w14:paraId="346D5476" w14:textId="78CA07AE" w:rsidR="006C287B" w:rsidRPr="009D0420" w:rsidRDefault="008F64E3" w:rsidP="00BD29D1">
      <w:pPr>
        <w:spacing w:after="0"/>
        <w:ind w:firstLine="720"/>
        <w:jc w:val="both"/>
        <w:rPr>
          <w:rFonts w:ascii="Times New Roman" w:hAnsi="Times New Roman"/>
          <w:color w:val="000000" w:themeColor="text1"/>
          <w:sz w:val="20"/>
          <w:szCs w:val="20"/>
        </w:rPr>
      </w:pPr>
      <w:r w:rsidRPr="009D0420">
        <w:rPr>
          <w:rFonts w:ascii="Times New Roman" w:hAnsi="Times New Roman"/>
          <w:color w:val="000000" w:themeColor="text1"/>
          <w:sz w:val="20"/>
          <w:szCs w:val="20"/>
          <w:lang w:val="id-ID"/>
        </w:rPr>
        <w:t>Peneliti</w:t>
      </w:r>
      <w:r w:rsidR="009A2004" w:rsidRPr="009D0420">
        <w:rPr>
          <w:rFonts w:ascii="Times New Roman" w:hAnsi="Times New Roman"/>
          <w:color w:val="000000" w:themeColor="text1"/>
          <w:sz w:val="20"/>
          <w:szCs w:val="20"/>
          <w:lang w:val="id-ID"/>
        </w:rPr>
        <w:t>an ini dilakukan di K</w:t>
      </w:r>
      <w:r w:rsidR="009A2004" w:rsidRPr="009D0420">
        <w:rPr>
          <w:rFonts w:ascii="Times New Roman" w:hAnsi="Times New Roman"/>
          <w:color w:val="000000" w:themeColor="text1"/>
          <w:sz w:val="20"/>
          <w:szCs w:val="20"/>
        </w:rPr>
        <w:t>abupaten Sidoarjo</w:t>
      </w:r>
      <w:r w:rsidR="00BD29D1" w:rsidRPr="009D0420">
        <w:rPr>
          <w:rFonts w:ascii="Times New Roman" w:hAnsi="Times New Roman"/>
          <w:color w:val="000000" w:themeColor="text1"/>
          <w:sz w:val="20"/>
          <w:szCs w:val="20"/>
          <w:lang w:val="id-ID"/>
        </w:rPr>
        <w:t xml:space="preserve"> Provinsi Jawa Timur</w:t>
      </w:r>
      <w:r w:rsidR="00BD29D1" w:rsidRPr="009D0420">
        <w:rPr>
          <w:rFonts w:ascii="Times New Roman" w:hAnsi="Times New Roman"/>
          <w:color w:val="000000" w:themeColor="text1"/>
          <w:sz w:val="20"/>
          <w:szCs w:val="20"/>
        </w:rPr>
        <w:t xml:space="preserve">. Lokasi penelitian lebih </w:t>
      </w:r>
      <w:r w:rsidRPr="009D0420">
        <w:rPr>
          <w:rFonts w:ascii="Times New Roman" w:hAnsi="Times New Roman"/>
          <w:color w:val="000000" w:themeColor="text1"/>
          <w:sz w:val="20"/>
          <w:szCs w:val="20"/>
          <w:lang w:val="id-ID"/>
        </w:rPr>
        <w:t xml:space="preserve">tepatnya di </w:t>
      </w:r>
      <w:r w:rsidR="009A2004" w:rsidRPr="009D0420">
        <w:rPr>
          <w:rFonts w:ascii="Times New Roman" w:hAnsi="Times New Roman"/>
          <w:color w:val="000000" w:themeColor="text1"/>
          <w:sz w:val="20"/>
          <w:szCs w:val="20"/>
        </w:rPr>
        <w:t>DPMPTSP, Kantor Satpol PP, Dinas Pariwisata dan Pengusaha Karaoke</w:t>
      </w:r>
      <w:r w:rsidR="00BD29D1" w:rsidRPr="009D0420">
        <w:rPr>
          <w:rFonts w:ascii="Times New Roman" w:hAnsi="Times New Roman"/>
          <w:color w:val="000000" w:themeColor="text1"/>
          <w:sz w:val="20"/>
          <w:szCs w:val="20"/>
        </w:rPr>
        <w:t>.</w:t>
      </w:r>
    </w:p>
    <w:p w14:paraId="09B4D428" w14:textId="77777777" w:rsidR="009A2004" w:rsidRPr="009D0420" w:rsidRDefault="008F64E3" w:rsidP="0029738B">
      <w:pPr>
        <w:spacing w:after="0"/>
        <w:ind w:firstLine="720"/>
        <w:jc w:val="both"/>
        <w:rPr>
          <w:rFonts w:ascii="Times New Roman" w:hAnsi="Times New Roman"/>
          <w:color w:val="000000" w:themeColor="text1"/>
          <w:sz w:val="20"/>
          <w:szCs w:val="20"/>
        </w:rPr>
      </w:pPr>
      <w:r w:rsidRPr="009D0420">
        <w:rPr>
          <w:rFonts w:ascii="Times New Roman" w:hAnsi="Times New Roman"/>
          <w:color w:val="000000" w:themeColor="text1"/>
          <w:sz w:val="20"/>
          <w:szCs w:val="20"/>
          <w:lang w:val="id-ID"/>
        </w:rPr>
        <w:t xml:space="preserve">Informan dalam penelitian ini adalah </w:t>
      </w:r>
      <w:r w:rsidR="009A2004" w:rsidRPr="009D0420">
        <w:rPr>
          <w:rFonts w:ascii="Times New Roman" w:hAnsi="Times New Roman"/>
          <w:color w:val="000000" w:themeColor="text1"/>
          <w:sz w:val="20"/>
          <w:szCs w:val="20"/>
        </w:rPr>
        <w:t>Bapak Sulton kepala DPMPTSP, Bapak Puguh K. Kepala Satpol PP, Bapak Suprapto S.H kepala dinas Pariwisata, dan bapak Alan pemilik usaha karaoke.</w:t>
      </w:r>
    </w:p>
    <w:p w14:paraId="004F9898" w14:textId="38592F04" w:rsidR="009A2004" w:rsidRPr="009D0420" w:rsidRDefault="009A2004" w:rsidP="0029738B">
      <w:pPr>
        <w:spacing w:after="0"/>
        <w:ind w:firstLine="720"/>
        <w:jc w:val="both"/>
        <w:rPr>
          <w:rFonts w:ascii="Times New Roman" w:hAnsi="Times New Roman"/>
          <w:color w:val="000000" w:themeColor="text1"/>
          <w:sz w:val="20"/>
          <w:szCs w:val="20"/>
        </w:rPr>
      </w:pPr>
      <w:r w:rsidRPr="009D0420">
        <w:rPr>
          <w:rFonts w:ascii="Times New Roman" w:hAnsi="Times New Roman"/>
          <w:color w:val="000000" w:themeColor="text1"/>
          <w:sz w:val="20"/>
          <w:szCs w:val="20"/>
        </w:rPr>
        <w:t xml:space="preserve"> </w:t>
      </w:r>
      <w:r w:rsidR="006C287B" w:rsidRPr="009D0420">
        <w:rPr>
          <w:rFonts w:ascii="Times New Roman" w:hAnsi="Times New Roman"/>
          <w:color w:val="000000" w:themeColor="text1"/>
          <w:sz w:val="20"/>
          <w:szCs w:val="20"/>
          <w:lang w:val="id-ID"/>
        </w:rPr>
        <w:t xml:space="preserve">Data dalam penelitian ini berupa data primer dan data sekunder. </w:t>
      </w:r>
      <w:r w:rsidR="006C287B" w:rsidRPr="009D0420">
        <w:rPr>
          <w:rFonts w:ascii="Times New Roman" w:hAnsi="Times New Roman"/>
          <w:color w:val="000000" w:themeColor="text1"/>
          <w:sz w:val="20"/>
          <w:szCs w:val="20"/>
        </w:rPr>
        <w:t xml:space="preserve">Teknik pengumpulan data yang digunakan dalam penelitian ini adalah </w:t>
      </w:r>
      <w:r w:rsidRPr="009D0420">
        <w:rPr>
          <w:rFonts w:ascii="Times New Roman" w:hAnsi="Times New Roman"/>
          <w:color w:val="000000" w:themeColor="text1"/>
          <w:sz w:val="20"/>
          <w:szCs w:val="20"/>
        </w:rPr>
        <w:t xml:space="preserve">wawancara dan dokumentasi. </w:t>
      </w:r>
      <w:r w:rsidR="006C287B" w:rsidRPr="009D0420">
        <w:rPr>
          <w:rFonts w:ascii="Times New Roman" w:hAnsi="Times New Roman"/>
          <w:color w:val="000000" w:themeColor="text1"/>
          <w:sz w:val="20"/>
          <w:szCs w:val="20"/>
          <w:lang w:val="id-ID"/>
        </w:rPr>
        <w:t>Data yang terkumpul selanjutnya dianalisis menggunakan metode kualitatif.</w:t>
      </w:r>
    </w:p>
    <w:p w14:paraId="149385C1" w14:textId="77777777" w:rsidR="00BD29D1" w:rsidRPr="009D0420" w:rsidRDefault="0082145E" w:rsidP="00BD29D1">
      <w:pPr>
        <w:spacing w:after="0" w:line="240" w:lineRule="auto"/>
        <w:ind w:firstLine="45"/>
        <w:jc w:val="both"/>
        <w:rPr>
          <w:rFonts w:ascii="Times New Roman" w:hAnsi="Times New Roman"/>
          <w:color w:val="000000" w:themeColor="text1"/>
          <w:sz w:val="20"/>
          <w:szCs w:val="20"/>
        </w:rPr>
      </w:pPr>
      <w:r w:rsidRPr="009D0420">
        <w:rPr>
          <w:rFonts w:ascii="Times New Roman" w:hAnsi="Times New Roman"/>
          <w:color w:val="000000" w:themeColor="text1"/>
          <w:sz w:val="20"/>
          <w:szCs w:val="20"/>
        </w:rPr>
        <w:t>Dalam pen</w:t>
      </w:r>
      <w:r w:rsidR="0029738B" w:rsidRPr="009D0420">
        <w:rPr>
          <w:rFonts w:ascii="Times New Roman" w:hAnsi="Times New Roman"/>
          <w:color w:val="000000" w:themeColor="text1"/>
          <w:sz w:val="20"/>
          <w:szCs w:val="20"/>
        </w:rPr>
        <w:t xml:space="preserve">eitian ini juga teknik analisis </w:t>
      </w:r>
      <w:r w:rsidR="00BD29D1" w:rsidRPr="009D0420">
        <w:rPr>
          <w:rFonts w:ascii="Times New Roman" w:hAnsi="Times New Roman"/>
          <w:color w:val="000000" w:themeColor="text1"/>
          <w:sz w:val="20"/>
          <w:szCs w:val="20"/>
        </w:rPr>
        <w:t xml:space="preserve">data </w:t>
      </w:r>
      <w:r w:rsidRPr="009D0420">
        <w:rPr>
          <w:rFonts w:ascii="Times New Roman" w:hAnsi="Times New Roman"/>
          <w:color w:val="000000" w:themeColor="text1"/>
          <w:sz w:val="20"/>
          <w:szCs w:val="20"/>
        </w:rPr>
        <w:t>menggunakan</w:t>
      </w:r>
      <w:r w:rsidR="00BD29D1" w:rsidRPr="009D0420">
        <w:rPr>
          <w:rFonts w:ascii="Times New Roman" w:hAnsi="Times New Roman"/>
          <w:color w:val="000000" w:themeColor="text1"/>
          <w:sz w:val="20"/>
          <w:szCs w:val="20"/>
        </w:rPr>
        <w:t xml:space="preserve"> menggunakan metode kualitatif.</w:t>
      </w:r>
    </w:p>
    <w:p w14:paraId="27330D70" w14:textId="788CD266" w:rsidR="00582F28" w:rsidRPr="009D0420" w:rsidRDefault="0082145E" w:rsidP="00BD29D1">
      <w:pPr>
        <w:spacing w:after="0" w:line="240" w:lineRule="auto"/>
        <w:ind w:firstLine="45"/>
        <w:jc w:val="both"/>
        <w:rPr>
          <w:rFonts w:ascii="Times New Roman" w:hAnsi="Times New Roman"/>
          <w:color w:val="000000" w:themeColor="text1"/>
          <w:sz w:val="20"/>
          <w:szCs w:val="20"/>
        </w:rPr>
      </w:pPr>
      <w:r w:rsidRPr="009D0420">
        <w:rPr>
          <w:rFonts w:ascii="Times New Roman" w:hAnsi="Times New Roman"/>
          <w:color w:val="000000" w:themeColor="text1"/>
          <w:sz w:val="20"/>
          <w:szCs w:val="20"/>
        </w:rPr>
        <w:t>Metode kualitatif adalah cara analisis hasil penelitian yang menghasilkan data deskriptif analitis, yaitu data yang dinyatakan oleh informan secara tertulis maupun lisan serta juga tingkah laku yang nyata, yang di teliti dan dipelajari sebagai sesuatu yang utuh</w:t>
      </w:r>
      <w:r w:rsidR="006B02A2" w:rsidRPr="009D0420">
        <w:rPr>
          <w:rFonts w:ascii="Times New Roman" w:hAnsi="Times New Roman"/>
          <w:color w:val="000000" w:themeColor="text1"/>
          <w:sz w:val="20"/>
          <w:szCs w:val="20"/>
        </w:rPr>
        <w:fldChar w:fldCharType="begin" w:fldLock="1"/>
      </w:r>
      <w:r w:rsidR="006B02A2" w:rsidRPr="009D0420">
        <w:rPr>
          <w:rFonts w:ascii="Times New Roman" w:hAnsi="Times New Roman"/>
          <w:color w:val="000000" w:themeColor="text1"/>
          <w:sz w:val="20"/>
          <w:szCs w:val="20"/>
        </w:rPr>
        <w:instrText>ADDIN CSL_CITATION {"citationItems":[{"id":"ITEM-1","itemData":{"author":[{"dropping-particle":"","family":"Fajar Mukti ND dan Ahmad Yulianto","given":"","non-dropping-particle":"","parse-names":false,"suffix":""}],"id":"ITEM-1","issued":{"date-parts":[["2015"]]},"number-of-pages":"44","title":"Dualisme Penelitian Hukum Normatif dan Empiris","type":"book"},"uris":["http://www.mendeley.com/documents/?uuid=b9caa423-496c-4510-a8cb-aae9237890fc"]}],"mendeley":{"formattedCitation":"(Fajar Mukti ND dan Ahmad Yulianto, 2015)","plainTextFormattedCitation":"(Fajar Mukti ND dan Ahmad Yulianto, 2015)","previouslyFormattedCitation":"(Fajar Mukti ND dan Ahmad Yulianto, 2015)"},"properties":{"noteIndex":0},"schema":"https://github.com/citation-style-language/schema/raw/master/csl-citation.json"}</w:instrText>
      </w:r>
      <w:r w:rsidR="006B02A2" w:rsidRPr="009D0420">
        <w:rPr>
          <w:rFonts w:ascii="Times New Roman" w:hAnsi="Times New Roman"/>
          <w:color w:val="000000" w:themeColor="text1"/>
          <w:sz w:val="20"/>
          <w:szCs w:val="20"/>
        </w:rPr>
        <w:fldChar w:fldCharType="separate"/>
      </w:r>
      <w:r w:rsidR="006B02A2" w:rsidRPr="009D0420">
        <w:rPr>
          <w:rFonts w:ascii="Times New Roman" w:hAnsi="Times New Roman"/>
          <w:noProof/>
          <w:color w:val="000000" w:themeColor="text1"/>
          <w:sz w:val="20"/>
          <w:szCs w:val="20"/>
        </w:rPr>
        <w:t>(Fajar Mukti ND dan Ahmad Yulianto, 2015)</w:t>
      </w:r>
      <w:r w:rsidR="006B02A2" w:rsidRPr="009D0420">
        <w:rPr>
          <w:rFonts w:ascii="Times New Roman" w:hAnsi="Times New Roman"/>
          <w:color w:val="000000" w:themeColor="text1"/>
          <w:sz w:val="20"/>
          <w:szCs w:val="20"/>
        </w:rPr>
        <w:fldChar w:fldCharType="end"/>
      </w:r>
      <w:r w:rsidRPr="009D0420">
        <w:rPr>
          <w:rFonts w:ascii="Times New Roman" w:hAnsi="Times New Roman"/>
          <w:color w:val="000000" w:themeColor="text1"/>
          <w:sz w:val="20"/>
          <w:szCs w:val="20"/>
        </w:rPr>
        <w:t>.</w:t>
      </w:r>
    </w:p>
    <w:p w14:paraId="05BB7E73" w14:textId="77777777" w:rsidR="00AE1433" w:rsidRPr="009036A3" w:rsidRDefault="00AE1433" w:rsidP="005E5F9B">
      <w:pPr>
        <w:spacing w:after="0"/>
        <w:jc w:val="both"/>
        <w:rPr>
          <w:rFonts w:ascii="Times New Roman" w:hAnsi="Times New Roman"/>
          <w:b/>
          <w:sz w:val="20"/>
          <w:szCs w:val="20"/>
        </w:rPr>
      </w:pPr>
    </w:p>
    <w:p w14:paraId="7D6CEFC0" w14:textId="77777777" w:rsidR="008A47DE" w:rsidRDefault="008F64E3" w:rsidP="008A47DE">
      <w:pPr>
        <w:spacing w:after="0"/>
        <w:jc w:val="both"/>
        <w:rPr>
          <w:rFonts w:ascii="Times New Roman" w:hAnsi="Times New Roman"/>
          <w:b/>
          <w:sz w:val="20"/>
          <w:szCs w:val="20"/>
        </w:rPr>
      </w:pPr>
      <w:r w:rsidRPr="009036A3">
        <w:rPr>
          <w:rFonts w:ascii="Times New Roman" w:hAnsi="Times New Roman"/>
          <w:b/>
          <w:sz w:val="20"/>
          <w:szCs w:val="20"/>
          <w:lang w:val="id-ID"/>
        </w:rPr>
        <w:t>HASIL PENELITIAN DAN PEMBAHASAN</w:t>
      </w:r>
    </w:p>
    <w:p w14:paraId="626053CA" w14:textId="2A2B9E36" w:rsidR="008A47DE" w:rsidRDefault="008A47DE" w:rsidP="008A47DE">
      <w:pPr>
        <w:spacing w:after="0"/>
        <w:jc w:val="both"/>
        <w:rPr>
          <w:rFonts w:ascii="Times New Roman" w:hAnsi="Times New Roman"/>
          <w:b/>
          <w:sz w:val="20"/>
          <w:szCs w:val="20"/>
        </w:rPr>
      </w:pPr>
      <w:r>
        <w:rPr>
          <w:rFonts w:ascii="Times New Roman" w:hAnsi="Times New Roman"/>
          <w:b/>
          <w:sz w:val="20"/>
          <w:szCs w:val="20"/>
        </w:rPr>
        <w:t>1. Bagaimana Hambatan Penegakan Hukum Dalam Perizinan Usaha Karaoke di Kabupaten Sidoarjo.</w:t>
      </w:r>
    </w:p>
    <w:p w14:paraId="1C61454C" w14:textId="7A4B109B" w:rsidR="00732918" w:rsidRPr="008A47DE" w:rsidRDefault="008A47DE" w:rsidP="008A47DE">
      <w:pPr>
        <w:spacing w:after="0"/>
        <w:ind w:firstLine="709"/>
        <w:jc w:val="both"/>
        <w:rPr>
          <w:rFonts w:ascii="Times New Roman" w:hAnsi="Times New Roman"/>
          <w:b/>
          <w:sz w:val="20"/>
          <w:szCs w:val="20"/>
        </w:rPr>
      </w:pPr>
      <w:r>
        <w:rPr>
          <w:rFonts w:ascii="Times New Roman" w:hAnsi="Times New Roman"/>
          <w:sz w:val="20"/>
          <w:szCs w:val="20"/>
        </w:rPr>
        <w:t xml:space="preserve">Berdasarkan hasil penelitian melalui wawancara yang telah dilakukan dengan </w:t>
      </w:r>
      <w:r w:rsidR="00732918" w:rsidRPr="009036A3">
        <w:rPr>
          <w:rFonts w:ascii="Times New Roman" w:hAnsi="Times New Roman"/>
          <w:sz w:val="20"/>
          <w:szCs w:val="20"/>
        </w:rPr>
        <w:t>Bapak Puguh K. Selaku informan kepala</w:t>
      </w:r>
      <w:r>
        <w:rPr>
          <w:rFonts w:ascii="Times New Roman" w:hAnsi="Times New Roman"/>
          <w:sz w:val="20"/>
          <w:szCs w:val="20"/>
        </w:rPr>
        <w:t xml:space="preserve"> Satpol PP. M</w:t>
      </w:r>
      <w:r w:rsidR="00732918" w:rsidRPr="009036A3">
        <w:rPr>
          <w:rFonts w:ascii="Times New Roman" w:hAnsi="Times New Roman"/>
          <w:sz w:val="20"/>
          <w:szCs w:val="20"/>
          <w:lang w:val="id-ID"/>
        </w:rPr>
        <w:t>enurut bapak Puguh definisi ka</w:t>
      </w:r>
      <w:bookmarkStart w:id="0" w:name="_GoBack"/>
      <w:bookmarkEnd w:id="0"/>
      <w:r w:rsidR="00732918" w:rsidRPr="009036A3">
        <w:rPr>
          <w:rFonts w:ascii="Times New Roman" w:hAnsi="Times New Roman"/>
          <w:sz w:val="20"/>
          <w:szCs w:val="20"/>
          <w:lang w:val="id-ID"/>
        </w:rPr>
        <w:t xml:space="preserve">raoke masih rancu, seperti halnya warung kopi yang menyediakan tv, sound system bisa disebut juga tempat karaoke, yang jelas disini jika karaoke itu berdasarkan izin itu menyebutkan kegiatan usaha yang memfasilitasi untuk jasa, yang ilegal atau legal itu tergantung dari yang mengadili. Dalam penegakannya sudah tertera jelas ada sanksi administrasi dan sanksi pidana tidak ada hanya ada sanksi peringatan, teguran dan tindakan. Satuan polisi pamong praja sebagai penegak peraturan daerah, jika Polri penegak KUHP sedangkan untuk Satpol PP penegak perda dan tiap-tiap daerah peraturan daerah nya berbeda-beda dilihat </w:t>
      </w:r>
      <w:r w:rsidR="00732918" w:rsidRPr="009036A3">
        <w:rPr>
          <w:rFonts w:ascii="Times New Roman" w:hAnsi="Times New Roman"/>
          <w:sz w:val="20"/>
          <w:szCs w:val="20"/>
          <w:lang w:val="id-ID"/>
        </w:rPr>
        <w:lastRenderedPageBreak/>
        <w:t xml:space="preserve">dari tradisi lokal dan budaya masyarakatnya. Perda No. 10 Tahun 2013 mengatur tentang tugas-tugas Satpol PP untuk regulasi berubah-ubah yang menerbitkan izin adalah dinas perizinan, selama ini kendala dalam penegakan hukum yang dilakukan oleh Satpol PP tidak ada kendala yang dialami karena sudah sesuai dengan regulasi tutur Bapak Puguh .K untuk masalah penertiban tempat karaoke untuk OSS ijin operasional disitu para pengusaha telah dianjurkan untuk tidak menyediakan pemandu lagu karena kejadian dilapangan bill atau tagihan tidak jadi satu dengan pesan makanan minuman. </w:t>
      </w:r>
    </w:p>
    <w:p w14:paraId="1BB359E1" w14:textId="77777777" w:rsidR="00FD2C09" w:rsidRDefault="00732918" w:rsidP="008A47DE">
      <w:pPr>
        <w:spacing w:before="240" w:after="40" w:line="20" w:lineRule="atLeast"/>
        <w:jc w:val="both"/>
        <w:rPr>
          <w:rFonts w:ascii="Times New Roman" w:hAnsi="Times New Roman"/>
          <w:sz w:val="20"/>
          <w:szCs w:val="20"/>
        </w:rPr>
      </w:pPr>
      <w:r w:rsidRPr="009036A3">
        <w:rPr>
          <w:rFonts w:ascii="Times New Roman" w:hAnsi="Times New Roman"/>
          <w:sz w:val="20"/>
          <w:szCs w:val="20"/>
        </w:rPr>
        <w:t>Berikut wawancara</w:t>
      </w:r>
      <w:sdt>
        <w:sdtPr>
          <w:rPr>
            <w:rFonts w:ascii="Times New Roman" w:hAnsi="Times New Roman"/>
            <w:sz w:val="20"/>
            <w:szCs w:val="20"/>
          </w:rPr>
          <w:id w:val="-1199005706"/>
          <w:citation/>
        </w:sdtPr>
        <w:sdtEndPr/>
        <w:sdtContent>
          <w:r w:rsidR="00FD2C09">
            <w:rPr>
              <w:rFonts w:ascii="Times New Roman" w:hAnsi="Times New Roman"/>
              <w:sz w:val="20"/>
              <w:szCs w:val="20"/>
            </w:rPr>
            <w:fldChar w:fldCharType="begin"/>
          </w:r>
          <w:r w:rsidR="00FD2C09">
            <w:rPr>
              <w:rFonts w:ascii="Times New Roman" w:hAnsi="Times New Roman"/>
              <w:sz w:val="20"/>
              <w:szCs w:val="20"/>
            </w:rPr>
            <w:instrText xml:space="preserve"> CITATION Sup20 \l 1033 </w:instrText>
          </w:r>
          <w:r w:rsidR="00FD2C09">
            <w:rPr>
              <w:rFonts w:ascii="Times New Roman" w:hAnsi="Times New Roman"/>
              <w:sz w:val="20"/>
              <w:szCs w:val="20"/>
            </w:rPr>
            <w:fldChar w:fldCharType="separate"/>
          </w:r>
          <w:r w:rsidR="00FD2C09">
            <w:rPr>
              <w:rFonts w:ascii="Times New Roman" w:hAnsi="Times New Roman"/>
              <w:noProof/>
              <w:sz w:val="20"/>
              <w:szCs w:val="20"/>
            </w:rPr>
            <w:t xml:space="preserve"> </w:t>
          </w:r>
          <w:r w:rsidR="00FD2C09" w:rsidRPr="00FD2C09">
            <w:rPr>
              <w:rFonts w:ascii="Times New Roman" w:hAnsi="Times New Roman"/>
              <w:noProof/>
              <w:sz w:val="20"/>
              <w:szCs w:val="20"/>
            </w:rPr>
            <w:t>(Suprapto, 2020)</w:t>
          </w:r>
          <w:r w:rsidR="00FD2C09">
            <w:rPr>
              <w:rFonts w:ascii="Times New Roman" w:hAnsi="Times New Roman"/>
              <w:sz w:val="20"/>
              <w:szCs w:val="20"/>
            </w:rPr>
            <w:fldChar w:fldCharType="end"/>
          </w:r>
        </w:sdtContent>
      </w:sdt>
      <w:r w:rsidRPr="009036A3">
        <w:rPr>
          <w:rFonts w:ascii="Times New Roman" w:hAnsi="Times New Roman"/>
          <w:sz w:val="20"/>
          <w:szCs w:val="20"/>
        </w:rPr>
        <w:t xml:space="preserve"> dengan Bapak Suprapto S.H kepala Dinas Kepariwisataan menyatakan :</w:t>
      </w:r>
      <w:r w:rsidR="008A47DE">
        <w:rPr>
          <w:rFonts w:ascii="Times New Roman" w:hAnsi="Times New Roman"/>
          <w:sz w:val="20"/>
          <w:szCs w:val="20"/>
        </w:rPr>
        <w:t xml:space="preserve"> </w:t>
      </w:r>
      <w:r w:rsidR="008A47DE">
        <w:rPr>
          <w:rFonts w:ascii="Times New Roman" w:hAnsi="Times New Roman"/>
          <w:sz w:val="20"/>
          <w:szCs w:val="20"/>
        </w:rPr>
        <w:tab/>
      </w:r>
      <w:r w:rsidR="008A47DE">
        <w:rPr>
          <w:rFonts w:ascii="Times New Roman" w:hAnsi="Times New Roman"/>
          <w:sz w:val="20"/>
          <w:szCs w:val="20"/>
        </w:rPr>
        <w:tab/>
      </w:r>
    </w:p>
    <w:p w14:paraId="1D19DCAC" w14:textId="5989EF6F" w:rsidR="00732918" w:rsidRPr="008A47DE" w:rsidRDefault="00732918" w:rsidP="008A47DE">
      <w:pPr>
        <w:spacing w:before="240" w:after="40" w:line="20" w:lineRule="atLeast"/>
        <w:jc w:val="both"/>
        <w:rPr>
          <w:rFonts w:ascii="Times New Roman" w:hAnsi="Times New Roman"/>
          <w:sz w:val="20"/>
          <w:szCs w:val="20"/>
        </w:rPr>
      </w:pPr>
      <w:r w:rsidRPr="009036A3">
        <w:rPr>
          <w:rFonts w:ascii="Times New Roman" w:hAnsi="Times New Roman"/>
          <w:sz w:val="20"/>
          <w:szCs w:val="20"/>
          <w:lang w:val="id"/>
        </w:rPr>
        <w:t xml:space="preserve">Dinas pariwisata saat ini belum mempunyai seseorang yang diberikan tugas dan kewenangannya yang mempunyai tugas sebagai penyidik atau Petugas Penyidik Negeri Sipil (PPNS) semua prosedur di awal tidak serta merta satpol pp berjalan sendiri, jadi harus menunggu rekomendasi dari pihak dinas pariwisata. Jika terdapat temuan dilapangan dalam rangka kegiatan monitoring dan evaluasi, ada beberarapa tahapan yakni melakukan kegiatan monitoring dan evaluasi, pengawasan. Jika dalam prosedur tersebut terdapat pelanggaran maka otomatis kita lakukan upaya pembinaan bahwa pemilik harus segera mengurus izin, kemudian setelah kita datangi lagi dia belum punya itikat baik untuk mengurus izin maka kita berikan surat peringatan pertama, kegiatan monitoring yang kita lakukan bukan berdasar dari desakan masyarakat sekitar, batasan </w:t>
      </w:r>
      <w:r w:rsidRPr="00087152">
        <w:rPr>
          <w:rFonts w:ascii="Times New Roman" w:hAnsi="Times New Roman"/>
          <w:i/>
          <w:sz w:val="20"/>
          <w:szCs w:val="20"/>
          <w:lang w:val="id"/>
        </w:rPr>
        <w:t>monitoring</w:t>
      </w:r>
      <w:r w:rsidRPr="009036A3">
        <w:rPr>
          <w:rFonts w:ascii="Times New Roman" w:hAnsi="Times New Roman"/>
          <w:sz w:val="20"/>
          <w:szCs w:val="20"/>
          <w:lang w:val="id"/>
        </w:rPr>
        <w:t xml:space="preserve"> kita lakukan pembinaan kemudian jika satu minggu kemudian masih belum ada izin maka kita lakukan sidak. Jika sampai titik akhir belum ada izin maka kita buatkan surat rekomendasi kepada bapak Bupati Sidoarjo kemudian mendapat tembusan kepada pihak penegak hukum yakni Satpol PP, kemudian saaat itu lah Satpol pp mulai untuk melakukan penegakan hukum dan pemanggilan untuk dilakukan penyidikan. </w:t>
      </w:r>
    </w:p>
    <w:p w14:paraId="59E67C99" w14:textId="20ED8260" w:rsidR="00732918" w:rsidRPr="006704F4" w:rsidRDefault="00732918" w:rsidP="006704F4">
      <w:pPr>
        <w:spacing w:before="240" w:after="40" w:line="20" w:lineRule="atLeast"/>
        <w:ind w:firstLine="709"/>
        <w:jc w:val="both"/>
        <w:rPr>
          <w:rFonts w:ascii="Times New Roman" w:hAnsi="Times New Roman"/>
          <w:sz w:val="20"/>
          <w:szCs w:val="20"/>
        </w:rPr>
      </w:pPr>
      <w:r w:rsidRPr="009036A3">
        <w:rPr>
          <w:rFonts w:ascii="Times New Roman" w:hAnsi="Times New Roman"/>
          <w:sz w:val="20"/>
          <w:szCs w:val="20"/>
        </w:rPr>
        <w:t>Wawancara</w:t>
      </w:r>
      <w:r w:rsidR="00FD2C09">
        <w:rPr>
          <w:rFonts w:ascii="Times New Roman" w:hAnsi="Times New Roman"/>
          <w:sz w:val="20"/>
          <w:szCs w:val="20"/>
        </w:rPr>
        <w:t xml:space="preserve"> </w:t>
      </w:r>
      <w:sdt>
        <w:sdtPr>
          <w:rPr>
            <w:rFonts w:ascii="Times New Roman" w:hAnsi="Times New Roman"/>
            <w:sz w:val="20"/>
            <w:szCs w:val="20"/>
          </w:rPr>
          <w:id w:val="-165095801"/>
          <w:citation/>
        </w:sdtPr>
        <w:sdtEndPr/>
        <w:sdtContent>
          <w:r w:rsidR="00FD2C09">
            <w:rPr>
              <w:rFonts w:ascii="Times New Roman" w:hAnsi="Times New Roman"/>
              <w:sz w:val="20"/>
              <w:szCs w:val="20"/>
            </w:rPr>
            <w:fldChar w:fldCharType="begin"/>
          </w:r>
          <w:r w:rsidR="00FD2C09">
            <w:rPr>
              <w:rFonts w:ascii="Times New Roman" w:hAnsi="Times New Roman"/>
              <w:sz w:val="20"/>
              <w:szCs w:val="20"/>
            </w:rPr>
            <w:instrText xml:space="preserve"> CITATION Ala20 \l 1033 </w:instrText>
          </w:r>
          <w:r w:rsidR="00FD2C09">
            <w:rPr>
              <w:rFonts w:ascii="Times New Roman" w:hAnsi="Times New Roman"/>
              <w:sz w:val="20"/>
              <w:szCs w:val="20"/>
            </w:rPr>
            <w:fldChar w:fldCharType="separate"/>
          </w:r>
          <w:r w:rsidR="00FD2C09" w:rsidRPr="00FD2C09">
            <w:rPr>
              <w:rFonts w:ascii="Times New Roman" w:hAnsi="Times New Roman"/>
              <w:noProof/>
              <w:sz w:val="20"/>
              <w:szCs w:val="20"/>
            </w:rPr>
            <w:t>(Alan, 2020)</w:t>
          </w:r>
          <w:r w:rsidR="00FD2C09">
            <w:rPr>
              <w:rFonts w:ascii="Times New Roman" w:hAnsi="Times New Roman"/>
              <w:sz w:val="20"/>
              <w:szCs w:val="20"/>
            </w:rPr>
            <w:fldChar w:fldCharType="end"/>
          </w:r>
        </w:sdtContent>
      </w:sdt>
      <w:r w:rsidRPr="009036A3">
        <w:rPr>
          <w:rFonts w:ascii="Times New Roman" w:hAnsi="Times New Roman"/>
          <w:sz w:val="20"/>
          <w:szCs w:val="20"/>
        </w:rPr>
        <w:t xml:space="preserve"> dengan pemilik usaha karaoke Bapak Alan sebagai berikut :</w:t>
      </w:r>
      <w:r w:rsidR="008A47DE">
        <w:rPr>
          <w:rFonts w:ascii="Times New Roman" w:hAnsi="Times New Roman"/>
          <w:sz w:val="20"/>
          <w:szCs w:val="20"/>
        </w:rPr>
        <w:tab/>
      </w:r>
      <w:r w:rsidR="008A47DE">
        <w:rPr>
          <w:rFonts w:ascii="Times New Roman" w:hAnsi="Times New Roman"/>
          <w:sz w:val="20"/>
          <w:szCs w:val="20"/>
        </w:rPr>
        <w:tab/>
      </w:r>
      <w:r w:rsidR="008A47DE">
        <w:rPr>
          <w:rFonts w:ascii="Times New Roman" w:hAnsi="Times New Roman"/>
          <w:sz w:val="20"/>
          <w:szCs w:val="20"/>
        </w:rPr>
        <w:tab/>
      </w:r>
      <w:r w:rsidRPr="009036A3">
        <w:rPr>
          <w:rFonts w:ascii="Times New Roman" w:hAnsi="Times New Roman"/>
          <w:sz w:val="20"/>
          <w:szCs w:val="20"/>
          <w:lang w:val="id"/>
        </w:rPr>
        <w:t xml:space="preserve">Menurut bapak Alan kendala yang dihadapi adalah terganjal proses jual beli minuman keras serta wanita pemandu lagu. Hal tersebut mendapat penolakan dari warga sekitar yang berada di kawasan sekeliling tempat karaoke, karena dianggap usaha karaoke melanggar norma agama dan norma masyarakat. Namun bapak Alan telah mempunyai izin dari bapak RT dan RW setempat serta bapak </w:t>
      </w:r>
      <w:r w:rsidRPr="009036A3">
        <w:rPr>
          <w:rFonts w:ascii="Times New Roman" w:hAnsi="Times New Roman"/>
          <w:sz w:val="20"/>
          <w:szCs w:val="20"/>
          <w:lang w:val="id"/>
        </w:rPr>
        <w:lastRenderedPageBreak/>
        <w:t xml:space="preserve">Alan sukarela memberikan timbal balik antara pengusaha dan masyarakat setempat dengan cara membuka lapangan pekerjaan serta meningkatkan perekonomian. Dengan tidak adannya izin dari masyarakat sekitar bapak Alan tidak dapat mengurus izin karaoke nya ke dinas penanaman modal karena dinas penanaman modal membutuhkan persetujuan masyarakat sekitar yang paling dekat terutama akan di </w:t>
      </w:r>
      <w:r w:rsidR="006704F4">
        <w:rPr>
          <w:rFonts w:ascii="Times New Roman" w:hAnsi="Times New Roman"/>
          <w:sz w:val="20"/>
          <w:szCs w:val="20"/>
          <w:lang w:val="id"/>
        </w:rPr>
        <w:t>bangun tempat usaha karaoke.</w:t>
      </w:r>
    </w:p>
    <w:p w14:paraId="5A2D3CE9" w14:textId="3E8BB545" w:rsidR="00C31E9F" w:rsidRPr="009036A3" w:rsidRDefault="00C31E9F" w:rsidP="006704F4">
      <w:pPr>
        <w:spacing w:after="0"/>
        <w:ind w:firstLine="426"/>
        <w:jc w:val="both"/>
        <w:rPr>
          <w:rFonts w:ascii="Times New Roman" w:hAnsi="Times New Roman"/>
          <w:sz w:val="20"/>
          <w:szCs w:val="20"/>
        </w:rPr>
      </w:pPr>
      <w:r w:rsidRPr="009036A3">
        <w:rPr>
          <w:rFonts w:ascii="Times New Roman" w:hAnsi="Times New Roman"/>
          <w:sz w:val="20"/>
          <w:szCs w:val="20"/>
        </w:rPr>
        <w:t>Menurut Peraturan Daerah Kabupaten Sidoarjo No. 34 Tahun 2017 tentang Prosedur Pemberian Izin Usaha Kepariwisataan, Usaha Penyelenggara Kegiatan Hiburan dan Rekreasi adalah usaha penyelenggara kegiatan berupa usaha seni pertunjukan, arena permainan, karaoke serta kegiatan hiburan dan rekreasi lainnya yang bertujuan untuk pariwisata. Dalam penjelasan tersebut dapat diketahui bahwa jenis usaha karaoke merupakan salah satu usaha pariwisata. Oleh karena itu tiap-tiap usaha karaoke harus mempunyai izin yang berg</w:t>
      </w:r>
      <w:r w:rsidR="00BD29D1">
        <w:rPr>
          <w:rFonts w:ascii="Times New Roman" w:hAnsi="Times New Roman"/>
          <w:sz w:val="20"/>
          <w:szCs w:val="20"/>
        </w:rPr>
        <w:t>una sesuai dengan P</w:t>
      </w:r>
      <w:r w:rsidR="002F4456" w:rsidRPr="009036A3">
        <w:rPr>
          <w:rFonts w:ascii="Times New Roman" w:hAnsi="Times New Roman"/>
          <w:sz w:val="20"/>
          <w:szCs w:val="20"/>
        </w:rPr>
        <w:t>asal</w:t>
      </w:r>
      <w:r w:rsidRPr="009036A3">
        <w:rPr>
          <w:rFonts w:ascii="Times New Roman" w:hAnsi="Times New Roman"/>
          <w:sz w:val="20"/>
          <w:szCs w:val="20"/>
        </w:rPr>
        <w:t xml:space="preserve"> 2 Peraturan</w:t>
      </w:r>
      <w:r w:rsidR="00BD29D1">
        <w:rPr>
          <w:rFonts w:ascii="Times New Roman" w:hAnsi="Times New Roman"/>
          <w:sz w:val="20"/>
          <w:szCs w:val="20"/>
        </w:rPr>
        <w:t xml:space="preserve"> Daerah Kabupaten Sidoarjo Nomor 3</w:t>
      </w:r>
      <w:r w:rsidR="00BD29D1" w:rsidRPr="009036A3">
        <w:rPr>
          <w:rFonts w:ascii="Times New Roman" w:hAnsi="Times New Roman"/>
          <w:sz w:val="20"/>
          <w:szCs w:val="20"/>
        </w:rPr>
        <w:t>4 Tahun 2017</w:t>
      </w:r>
      <w:r w:rsidR="00BD29D1">
        <w:rPr>
          <w:rFonts w:ascii="Times New Roman" w:hAnsi="Times New Roman"/>
          <w:sz w:val="20"/>
          <w:szCs w:val="20"/>
        </w:rPr>
        <w:t xml:space="preserve"> </w:t>
      </w:r>
      <w:r w:rsidRPr="009036A3">
        <w:rPr>
          <w:rFonts w:ascii="Times New Roman" w:hAnsi="Times New Roman"/>
          <w:sz w:val="20"/>
          <w:szCs w:val="20"/>
        </w:rPr>
        <w:t>yang menyatakan :</w:t>
      </w:r>
    </w:p>
    <w:p w14:paraId="14869D60" w14:textId="77777777" w:rsidR="00C31E9F" w:rsidRPr="009036A3" w:rsidRDefault="00C31E9F" w:rsidP="006704F4">
      <w:pPr>
        <w:spacing w:after="0"/>
        <w:ind w:left="709" w:hanging="283"/>
        <w:jc w:val="both"/>
        <w:rPr>
          <w:rFonts w:ascii="Times New Roman" w:hAnsi="Times New Roman"/>
          <w:sz w:val="20"/>
          <w:szCs w:val="20"/>
        </w:rPr>
      </w:pPr>
      <w:r w:rsidRPr="009036A3">
        <w:rPr>
          <w:rFonts w:ascii="Times New Roman" w:hAnsi="Times New Roman"/>
          <w:sz w:val="20"/>
          <w:szCs w:val="20"/>
        </w:rPr>
        <w:t>1.</w:t>
      </w:r>
      <w:r w:rsidRPr="009036A3">
        <w:rPr>
          <w:rFonts w:ascii="Times New Roman" w:hAnsi="Times New Roman"/>
          <w:sz w:val="20"/>
          <w:szCs w:val="20"/>
        </w:rPr>
        <w:tab/>
        <w:t xml:space="preserve">Setiap kegiatan usaha dibidang kepariwisataan baik baru, peningkatan/pengembangan maupun perubahan wajib mendapat izin usaha dari Bupati sesuai kewenanggannya. </w:t>
      </w:r>
    </w:p>
    <w:p w14:paraId="0B50207A" w14:textId="77777777" w:rsidR="00C31E9F" w:rsidRPr="009036A3" w:rsidRDefault="00C31E9F" w:rsidP="006704F4">
      <w:pPr>
        <w:spacing w:after="0"/>
        <w:ind w:left="709" w:hanging="283"/>
        <w:jc w:val="both"/>
        <w:rPr>
          <w:rFonts w:ascii="Times New Roman" w:hAnsi="Times New Roman"/>
          <w:sz w:val="20"/>
          <w:szCs w:val="20"/>
        </w:rPr>
      </w:pPr>
      <w:r w:rsidRPr="009036A3">
        <w:rPr>
          <w:rFonts w:ascii="Times New Roman" w:hAnsi="Times New Roman"/>
          <w:sz w:val="20"/>
          <w:szCs w:val="20"/>
        </w:rPr>
        <w:t>2.</w:t>
      </w:r>
      <w:r w:rsidRPr="009036A3">
        <w:rPr>
          <w:rFonts w:ascii="Times New Roman" w:hAnsi="Times New Roman"/>
          <w:sz w:val="20"/>
          <w:szCs w:val="20"/>
        </w:rPr>
        <w:tab/>
        <w:t xml:space="preserve">Setiap Pengusaha Pariwisata dalam menyelenggarakan usaha pariwisata wajib melakukan pendaftaran usaha pariwisata. </w:t>
      </w:r>
    </w:p>
    <w:p w14:paraId="1BFAAF6E" w14:textId="77777777" w:rsidR="00C31E9F" w:rsidRPr="009036A3" w:rsidRDefault="00C31E9F" w:rsidP="006704F4">
      <w:pPr>
        <w:spacing w:after="0"/>
        <w:ind w:left="709" w:hanging="283"/>
        <w:jc w:val="both"/>
        <w:rPr>
          <w:rFonts w:ascii="Times New Roman" w:hAnsi="Times New Roman"/>
          <w:sz w:val="20"/>
          <w:szCs w:val="20"/>
        </w:rPr>
      </w:pPr>
      <w:r w:rsidRPr="009036A3">
        <w:rPr>
          <w:rFonts w:ascii="Times New Roman" w:hAnsi="Times New Roman"/>
          <w:sz w:val="20"/>
          <w:szCs w:val="20"/>
        </w:rPr>
        <w:t>3.</w:t>
      </w:r>
      <w:r w:rsidRPr="009036A3">
        <w:rPr>
          <w:rFonts w:ascii="Times New Roman" w:hAnsi="Times New Roman"/>
          <w:sz w:val="20"/>
          <w:szCs w:val="20"/>
        </w:rPr>
        <w:tab/>
        <w:t xml:space="preserve">Pengusaha Pariwisata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(2) dapat berbentuk perseorangan, badan usaha, badan usaha berbadan hukum. </w:t>
      </w:r>
    </w:p>
    <w:p w14:paraId="7B28D0E5" w14:textId="77777777" w:rsidR="00C31E9F" w:rsidRPr="009036A3" w:rsidRDefault="00C31E9F" w:rsidP="006704F4">
      <w:pPr>
        <w:spacing w:after="0"/>
        <w:ind w:left="709" w:hanging="283"/>
        <w:jc w:val="both"/>
        <w:rPr>
          <w:rFonts w:ascii="Times New Roman" w:hAnsi="Times New Roman"/>
          <w:sz w:val="20"/>
          <w:szCs w:val="20"/>
        </w:rPr>
      </w:pPr>
      <w:r w:rsidRPr="009036A3">
        <w:rPr>
          <w:rFonts w:ascii="Times New Roman" w:hAnsi="Times New Roman"/>
          <w:sz w:val="20"/>
          <w:szCs w:val="20"/>
        </w:rPr>
        <w:t>4.</w:t>
      </w:r>
      <w:r w:rsidRPr="009036A3">
        <w:rPr>
          <w:rFonts w:ascii="Times New Roman" w:hAnsi="Times New Roman"/>
          <w:sz w:val="20"/>
          <w:szCs w:val="20"/>
        </w:rPr>
        <w:tab/>
        <w:t xml:space="preserve">Perseorangan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(3) merupakan warga negara Indonesia. </w:t>
      </w:r>
    </w:p>
    <w:p w14:paraId="67E2DB66" w14:textId="77777777" w:rsidR="00C31E9F" w:rsidRPr="009036A3" w:rsidRDefault="00C31E9F" w:rsidP="006704F4">
      <w:pPr>
        <w:spacing w:after="0"/>
        <w:ind w:left="709" w:hanging="283"/>
        <w:jc w:val="both"/>
        <w:rPr>
          <w:rFonts w:ascii="Times New Roman" w:hAnsi="Times New Roman"/>
          <w:sz w:val="20"/>
          <w:szCs w:val="20"/>
        </w:rPr>
      </w:pPr>
      <w:r w:rsidRPr="009036A3">
        <w:rPr>
          <w:rFonts w:ascii="Times New Roman" w:hAnsi="Times New Roman"/>
          <w:sz w:val="20"/>
          <w:szCs w:val="20"/>
        </w:rPr>
        <w:t>5.</w:t>
      </w:r>
      <w:r w:rsidRPr="009036A3">
        <w:rPr>
          <w:rFonts w:ascii="Times New Roman" w:hAnsi="Times New Roman"/>
          <w:sz w:val="20"/>
          <w:szCs w:val="20"/>
        </w:rPr>
        <w:tab/>
        <w:t xml:space="preserve">Badan usaha dan badan usaha berbadan hukum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(3) merupakan badan usaha yang berkedudukan di Indonesia. </w:t>
      </w:r>
    </w:p>
    <w:p w14:paraId="0507BBCA" w14:textId="77777777" w:rsidR="00C31E9F" w:rsidRPr="009036A3" w:rsidRDefault="00C31E9F" w:rsidP="006704F4">
      <w:pPr>
        <w:spacing w:after="0"/>
        <w:ind w:left="709" w:hanging="283"/>
        <w:jc w:val="both"/>
        <w:rPr>
          <w:rFonts w:ascii="Times New Roman" w:hAnsi="Times New Roman"/>
          <w:sz w:val="20"/>
          <w:szCs w:val="20"/>
        </w:rPr>
      </w:pPr>
      <w:r w:rsidRPr="009036A3">
        <w:rPr>
          <w:rFonts w:ascii="Times New Roman" w:hAnsi="Times New Roman"/>
          <w:sz w:val="20"/>
          <w:szCs w:val="20"/>
        </w:rPr>
        <w:t>6.</w:t>
      </w:r>
      <w:r w:rsidRPr="009036A3">
        <w:rPr>
          <w:rFonts w:ascii="Times New Roman" w:hAnsi="Times New Roman"/>
          <w:sz w:val="20"/>
          <w:szCs w:val="20"/>
        </w:rPr>
        <w:tab/>
        <w:t xml:space="preserve">Kegiatan usaha dibidang kepariwisataan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(2) meliputi: a. Usaha jasa pariwisata; b. Usaha obyek dan daya tarik wisata; c. Usaha sarana pariwisata </w:t>
      </w:r>
    </w:p>
    <w:p w14:paraId="14BBDECC" w14:textId="77777777" w:rsidR="00C31E9F" w:rsidRPr="009036A3" w:rsidRDefault="00C31E9F" w:rsidP="006704F4">
      <w:pPr>
        <w:spacing w:after="0"/>
        <w:ind w:firstLine="426"/>
        <w:jc w:val="both"/>
        <w:rPr>
          <w:rFonts w:ascii="Times New Roman" w:hAnsi="Times New Roman"/>
          <w:sz w:val="20"/>
          <w:szCs w:val="20"/>
        </w:rPr>
      </w:pPr>
      <w:r w:rsidRPr="009036A3">
        <w:rPr>
          <w:rFonts w:ascii="Times New Roman" w:hAnsi="Times New Roman"/>
          <w:sz w:val="20"/>
          <w:szCs w:val="20"/>
        </w:rPr>
        <w:t xml:space="preserve">Prosedur pemberian izin di bidang karaoke tercantum dalam </w:t>
      </w:r>
      <w:r w:rsidR="002F4456" w:rsidRPr="009036A3">
        <w:rPr>
          <w:rFonts w:ascii="Times New Roman" w:hAnsi="Times New Roman"/>
          <w:sz w:val="20"/>
          <w:szCs w:val="20"/>
        </w:rPr>
        <w:t>Pasal</w:t>
      </w:r>
      <w:r w:rsidRPr="009036A3">
        <w:rPr>
          <w:rFonts w:ascii="Times New Roman" w:hAnsi="Times New Roman"/>
          <w:sz w:val="20"/>
          <w:szCs w:val="20"/>
        </w:rPr>
        <w:t xml:space="preserve">  7 Peraturan Daerah Kabupaten Sidoarjo No. 34 Tahun 2017 tentang Pemberian izin Usaha Kepariwisataan yaitu :</w:t>
      </w:r>
    </w:p>
    <w:p w14:paraId="15A255A2" w14:textId="4E062F8F" w:rsidR="008B1D9C" w:rsidRPr="009036A3" w:rsidRDefault="00C31E9F" w:rsidP="008B1D9C">
      <w:pPr>
        <w:spacing w:after="0"/>
        <w:ind w:left="720"/>
        <w:jc w:val="both"/>
        <w:rPr>
          <w:rFonts w:ascii="Times New Roman" w:hAnsi="Times New Roman"/>
          <w:sz w:val="20"/>
          <w:szCs w:val="20"/>
        </w:rPr>
      </w:pPr>
      <w:r w:rsidRPr="009036A3">
        <w:rPr>
          <w:rFonts w:ascii="Times New Roman" w:hAnsi="Times New Roman"/>
          <w:b/>
          <w:sz w:val="20"/>
          <w:szCs w:val="20"/>
        </w:rPr>
        <w:lastRenderedPageBreak/>
        <w:t>1)</w:t>
      </w:r>
      <w:r w:rsidRPr="009036A3">
        <w:rPr>
          <w:rFonts w:ascii="Times New Roman" w:hAnsi="Times New Roman"/>
          <w:sz w:val="20"/>
          <w:szCs w:val="20"/>
        </w:rPr>
        <w:tab/>
        <w:t xml:space="preserve">Untuk memperoleh izin usaha sebagaimana dimaksud dalam </w:t>
      </w:r>
      <w:r w:rsidR="002F4456" w:rsidRPr="009036A3">
        <w:rPr>
          <w:rFonts w:ascii="Times New Roman" w:hAnsi="Times New Roman"/>
          <w:sz w:val="20"/>
          <w:szCs w:val="20"/>
        </w:rPr>
        <w:t>Pasal</w:t>
      </w:r>
      <w:r w:rsidRPr="009036A3">
        <w:rPr>
          <w:rFonts w:ascii="Times New Roman" w:hAnsi="Times New Roman"/>
          <w:sz w:val="20"/>
          <w:szCs w:val="20"/>
        </w:rPr>
        <w:t xml:space="preserve"> 2, Pemohon harus mengajukan izin secara tertulis kepada Kepala Dinas Penanaman Modal dengan mengisi formulir permohonan dengan melampirkan persyaratan.</w:t>
      </w:r>
    </w:p>
    <w:p w14:paraId="0166F7D8" w14:textId="77777777" w:rsidR="00C31E9F" w:rsidRPr="009036A3" w:rsidRDefault="00C31E9F" w:rsidP="0029738B">
      <w:pPr>
        <w:spacing w:after="0"/>
        <w:ind w:left="720"/>
        <w:jc w:val="both"/>
        <w:rPr>
          <w:rFonts w:ascii="Times New Roman" w:hAnsi="Times New Roman"/>
          <w:sz w:val="20"/>
          <w:szCs w:val="20"/>
        </w:rPr>
      </w:pPr>
      <w:r w:rsidRPr="009036A3">
        <w:rPr>
          <w:rFonts w:ascii="Times New Roman" w:hAnsi="Times New Roman"/>
          <w:b/>
          <w:sz w:val="20"/>
          <w:szCs w:val="20"/>
        </w:rPr>
        <w:t>2)</w:t>
      </w:r>
      <w:r w:rsidRPr="009036A3">
        <w:rPr>
          <w:rFonts w:ascii="Times New Roman" w:hAnsi="Times New Roman"/>
          <w:sz w:val="20"/>
          <w:szCs w:val="20"/>
        </w:rPr>
        <w:tab/>
        <w:t xml:space="preserve">Persyaratan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(2) meliputi :</w:t>
      </w:r>
    </w:p>
    <w:p w14:paraId="663EBA5C" w14:textId="77777777" w:rsidR="00C31E9F" w:rsidRPr="009036A3" w:rsidRDefault="00C31E9F" w:rsidP="002F4456">
      <w:pPr>
        <w:spacing w:after="0"/>
        <w:ind w:left="720" w:firstLine="720"/>
        <w:jc w:val="both"/>
        <w:rPr>
          <w:rFonts w:ascii="Times New Roman" w:hAnsi="Times New Roman"/>
          <w:sz w:val="20"/>
          <w:szCs w:val="20"/>
        </w:rPr>
      </w:pPr>
      <w:r w:rsidRPr="009036A3">
        <w:rPr>
          <w:rFonts w:ascii="Times New Roman" w:hAnsi="Times New Roman"/>
          <w:sz w:val="20"/>
          <w:szCs w:val="20"/>
        </w:rPr>
        <w:t>a.</w:t>
      </w:r>
      <w:r w:rsidRPr="009036A3">
        <w:rPr>
          <w:rFonts w:ascii="Times New Roman" w:hAnsi="Times New Roman"/>
          <w:sz w:val="20"/>
          <w:szCs w:val="20"/>
        </w:rPr>
        <w:tab/>
        <w:t xml:space="preserve">usaha perseorangan: </w:t>
      </w:r>
    </w:p>
    <w:p w14:paraId="0F8051AA" w14:textId="77777777" w:rsidR="00C31E9F" w:rsidRPr="009036A3" w:rsidRDefault="00C31E9F" w:rsidP="0029738B">
      <w:pPr>
        <w:spacing w:after="0"/>
        <w:ind w:left="720" w:firstLine="273"/>
        <w:jc w:val="both"/>
        <w:rPr>
          <w:rFonts w:ascii="Times New Roman" w:hAnsi="Times New Roman"/>
          <w:sz w:val="20"/>
          <w:szCs w:val="20"/>
        </w:rPr>
      </w:pPr>
      <w:r w:rsidRPr="009036A3">
        <w:rPr>
          <w:rFonts w:ascii="Times New Roman" w:hAnsi="Times New Roman"/>
          <w:sz w:val="20"/>
          <w:szCs w:val="20"/>
        </w:rPr>
        <w:t>1.</w:t>
      </w:r>
      <w:r w:rsidRPr="009036A3">
        <w:rPr>
          <w:rFonts w:ascii="Times New Roman" w:hAnsi="Times New Roman"/>
          <w:sz w:val="20"/>
          <w:szCs w:val="20"/>
        </w:rPr>
        <w:tab/>
        <w:t>fotokopi Kartu Tanda Penduduk;</w:t>
      </w:r>
    </w:p>
    <w:p w14:paraId="48C99776" w14:textId="77777777" w:rsidR="00C31E9F" w:rsidRPr="009036A3" w:rsidRDefault="00C31E9F" w:rsidP="0029738B">
      <w:pPr>
        <w:spacing w:after="0"/>
        <w:ind w:left="720" w:firstLine="273"/>
        <w:jc w:val="both"/>
        <w:rPr>
          <w:rFonts w:ascii="Times New Roman" w:hAnsi="Times New Roman"/>
          <w:sz w:val="20"/>
          <w:szCs w:val="20"/>
        </w:rPr>
      </w:pPr>
      <w:r w:rsidRPr="009036A3">
        <w:rPr>
          <w:rFonts w:ascii="Times New Roman" w:hAnsi="Times New Roman"/>
          <w:sz w:val="20"/>
          <w:szCs w:val="20"/>
        </w:rPr>
        <w:t>2.</w:t>
      </w:r>
      <w:r w:rsidRPr="009036A3">
        <w:rPr>
          <w:rFonts w:ascii="Times New Roman" w:hAnsi="Times New Roman"/>
          <w:sz w:val="20"/>
          <w:szCs w:val="20"/>
        </w:rPr>
        <w:tab/>
        <w:t>fotokopi NPWP; dan</w:t>
      </w:r>
    </w:p>
    <w:p w14:paraId="78C46640" w14:textId="77777777" w:rsidR="00C31E9F" w:rsidRPr="009036A3" w:rsidRDefault="00C31E9F" w:rsidP="0029738B">
      <w:pPr>
        <w:spacing w:after="0"/>
        <w:ind w:left="1440" w:hanging="447"/>
        <w:jc w:val="both"/>
        <w:rPr>
          <w:rFonts w:ascii="Times New Roman" w:hAnsi="Times New Roman"/>
          <w:sz w:val="20"/>
          <w:szCs w:val="20"/>
        </w:rPr>
      </w:pPr>
      <w:r w:rsidRPr="009036A3">
        <w:rPr>
          <w:rFonts w:ascii="Times New Roman" w:hAnsi="Times New Roman"/>
          <w:sz w:val="20"/>
          <w:szCs w:val="20"/>
        </w:rPr>
        <w:t>3.</w:t>
      </w:r>
      <w:r w:rsidRPr="009036A3">
        <w:rPr>
          <w:rFonts w:ascii="Times New Roman" w:hAnsi="Times New Roman"/>
          <w:sz w:val="20"/>
          <w:szCs w:val="20"/>
        </w:rPr>
        <w:tab/>
        <w:t>Izin Mendirikan Bangunan (IMB) atau perjanjian penggunaan bangunan;</w:t>
      </w:r>
    </w:p>
    <w:p w14:paraId="2193A408" w14:textId="77777777" w:rsidR="00C31E9F" w:rsidRPr="009036A3" w:rsidRDefault="00C31E9F" w:rsidP="0029738B">
      <w:pPr>
        <w:spacing w:after="0"/>
        <w:ind w:left="1440" w:hanging="447"/>
        <w:jc w:val="both"/>
        <w:rPr>
          <w:rFonts w:ascii="Times New Roman" w:hAnsi="Times New Roman"/>
          <w:sz w:val="20"/>
          <w:szCs w:val="20"/>
        </w:rPr>
      </w:pPr>
      <w:r w:rsidRPr="009036A3">
        <w:rPr>
          <w:rFonts w:ascii="Times New Roman" w:hAnsi="Times New Roman"/>
          <w:sz w:val="20"/>
          <w:szCs w:val="20"/>
        </w:rPr>
        <w:t>4.</w:t>
      </w:r>
      <w:r w:rsidRPr="009036A3">
        <w:rPr>
          <w:rFonts w:ascii="Times New Roman" w:hAnsi="Times New Roman"/>
          <w:sz w:val="20"/>
          <w:szCs w:val="20"/>
        </w:rPr>
        <w:tab/>
        <w:t>Surat Pernyataan Pengelolaan Lingkungan (SPPL); dan</w:t>
      </w:r>
    </w:p>
    <w:p w14:paraId="38088745" w14:textId="77777777" w:rsidR="00C31E9F" w:rsidRPr="009036A3" w:rsidRDefault="00C31E9F" w:rsidP="0029738B">
      <w:pPr>
        <w:spacing w:after="0"/>
        <w:ind w:left="1440" w:hanging="447"/>
        <w:jc w:val="both"/>
        <w:rPr>
          <w:rFonts w:ascii="Times New Roman" w:hAnsi="Times New Roman"/>
          <w:sz w:val="20"/>
          <w:szCs w:val="20"/>
        </w:rPr>
      </w:pPr>
      <w:r w:rsidRPr="009036A3">
        <w:rPr>
          <w:rFonts w:ascii="Times New Roman" w:hAnsi="Times New Roman"/>
          <w:sz w:val="20"/>
          <w:szCs w:val="20"/>
        </w:rPr>
        <w:t>5.</w:t>
      </w:r>
      <w:r w:rsidRPr="009036A3">
        <w:rPr>
          <w:rFonts w:ascii="Times New Roman" w:hAnsi="Times New Roman"/>
          <w:sz w:val="20"/>
          <w:szCs w:val="20"/>
        </w:rPr>
        <w:tab/>
        <w:t>perizinan teknis pelaksanaan usaha pariwisata sesuai dengan ketentuan peraturan perundangundangan.</w:t>
      </w:r>
    </w:p>
    <w:p w14:paraId="3A3A3D08" w14:textId="77777777" w:rsidR="00582F28" w:rsidRPr="009036A3" w:rsidRDefault="00582F28" w:rsidP="002F4456">
      <w:pPr>
        <w:spacing w:after="0"/>
        <w:ind w:left="1440" w:hanging="720"/>
        <w:jc w:val="both"/>
        <w:rPr>
          <w:rFonts w:ascii="Times New Roman" w:hAnsi="Times New Roman"/>
          <w:sz w:val="20"/>
          <w:szCs w:val="20"/>
        </w:rPr>
      </w:pPr>
    </w:p>
    <w:p w14:paraId="67442303" w14:textId="77777777" w:rsidR="00C31E9F" w:rsidRPr="009036A3" w:rsidRDefault="00C31E9F" w:rsidP="0029738B">
      <w:pPr>
        <w:spacing w:after="0"/>
        <w:ind w:left="1440"/>
        <w:jc w:val="both"/>
        <w:rPr>
          <w:rFonts w:ascii="Times New Roman" w:hAnsi="Times New Roman"/>
          <w:sz w:val="20"/>
          <w:szCs w:val="20"/>
        </w:rPr>
      </w:pPr>
      <w:r w:rsidRPr="009036A3">
        <w:rPr>
          <w:rFonts w:ascii="Times New Roman" w:hAnsi="Times New Roman"/>
          <w:sz w:val="20"/>
          <w:szCs w:val="20"/>
        </w:rPr>
        <w:t>b.</w:t>
      </w:r>
      <w:r w:rsidRPr="009036A3">
        <w:rPr>
          <w:rFonts w:ascii="Times New Roman" w:hAnsi="Times New Roman"/>
          <w:sz w:val="20"/>
          <w:szCs w:val="20"/>
        </w:rPr>
        <w:tab/>
        <w:t>badan usaha atau badan usaha berbadan hukum:</w:t>
      </w:r>
    </w:p>
    <w:p w14:paraId="3C001264" w14:textId="77777777" w:rsidR="00582F28" w:rsidRPr="009036A3" w:rsidRDefault="00582F28" w:rsidP="00C31E9F">
      <w:pPr>
        <w:spacing w:after="0"/>
        <w:ind w:left="720"/>
        <w:jc w:val="both"/>
        <w:rPr>
          <w:rFonts w:ascii="Times New Roman" w:hAnsi="Times New Roman"/>
          <w:sz w:val="20"/>
          <w:szCs w:val="20"/>
        </w:rPr>
      </w:pPr>
    </w:p>
    <w:p w14:paraId="69CE5A2C" w14:textId="77777777" w:rsidR="00C31E9F" w:rsidRPr="009036A3" w:rsidRDefault="00C31E9F" w:rsidP="0029738B">
      <w:pPr>
        <w:spacing w:after="0"/>
        <w:ind w:left="1440" w:hanging="447"/>
        <w:jc w:val="both"/>
        <w:rPr>
          <w:rFonts w:ascii="Times New Roman" w:hAnsi="Times New Roman"/>
          <w:sz w:val="20"/>
          <w:szCs w:val="20"/>
        </w:rPr>
      </w:pPr>
      <w:r w:rsidRPr="009036A3">
        <w:rPr>
          <w:rFonts w:ascii="Times New Roman" w:hAnsi="Times New Roman"/>
          <w:sz w:val="20"/>
          <w:szCs w:val="20"/>
        </w:rPr>
        <w:t>1.</w:t>
      </w:r>
      <w:r w:rsidRPr="009036A3">
        <w:rPr>
          <w:rFonts w:ascii="Times New Roman" w:hAnsi="Times New Roman"/>
          <w:sz w:val="20"/>
          <w:szCs w:val="20"/>
        </w:rPr>
        <w:tab/>
        <w:t>akte pendirian badan usaha dan perubahannya (apabila terjadi perubahan);</w:t>
      </w:r>
    </w:p>
    <w:p w14:paraId="2C662DA4" w14:textId="77777777" w:rsidR="00C31E9F" w:rsidRPr="009036A3" w:rsidRDefault="00C31E9F" w:rsidP="0029738B">
      <w:pPr>
        <w:spacing w:after="0"/>
        <w:ind w:left="720" w:firstLine="273"/>
        <w:jc w:val="both"/>
        <w:rPr>
          <w:rFonts w:ascii="Times New Roman" w:hAnsi="Times New Roman"/>
          <w:sz w:val="20"/>
          <w:szCs w:val="20"/>
        </w:rPr>
      </w:pPr>
      <w:r w:rsidRPr="009036A3">
        <w:rPr>
          <w:rFonts w:ascii="Times New Roman" w:hAnsi="Times New Roman"/>
          <w:sz w:val="20"/>
          <w:szCs w:val="20"/>
        </w:rPr>
        <w:t>2.</w:t>
      </w:r>
      <w:r w:rsidRPr="009036A3">
        <w:rPr>
          <w:rFonts w:ascii="Times New Roman" w:hAnsi="Times New Roman"/>
          <w:sz w:val="20"/>
          <w:szCs w:val="20"/>
        </w:rPr>
        <w:tab/>
        <w:t>fotokopi NPWP;</w:t>
      </w:r>
    </w:p>
    <w:p w14:paraId="66F1B661" w14:textId="77777777" w:rsidR="00C31E9F" w:rsidRPr="009036A3" w:rsidRDefault="00C31E9F" w:rsidP="008B1D9C">
      <w:pPr>
        <w:spacing w:after="0"/>
        <w:ind w:left="1440" w:hanging="447"/>
        <w:jc w:val="both"/>
        <w:rPr>
          <w:rFonts w:ascii="Times New Roman" w:hAnsi="Times New Roman"/>
          <w:sz w:val="20"/>
          <w:szCs w:val="20"/>
        </w:rPr>
      </w:pPr>
      <w:r w:rsidRPr="009036A3">
        <w:rPr>
          <w:rFonts w:ascii="Times New Roman" w:hAnsi="Times New Roman"/>
          <w:sz w:val="20"/>
          <w:szCs w:val="20"/>
        </w:rPr>
        <w:t>3.</w:t>
      </w:r>
      <w:r w:rsidRPr="009036A3">
        <w:rPr>
          <w:rFonts w:ascii="Times New Roman" w:hAnsi="Times New Roman"/>
          <w:sz w:val="20"/>
          <w:szCs w:val="20"/>
        </w:rPr>
        <w:tab/>
        <w:t>Izin Mendirikan Bangunan (IMB) atau perjanjian penggunaan bangunan;</w:t>
      </w:r>
    </w:p>
    <w:p w14:paraId="61EEA438" w14:textId="77777777" w:rsidR="00C31E9F" w:rsidRPr="009036A3" w:rsidRDefault="00C31E9F" w:rsidP="008B1D9C">
      <w:pPr>
        <w:spacing w:after="0"/>
        <w:ind w:left="1440" w:hanging="447"/>
        <w:jc w:val="both"/>
        <w:rPr>
          <w:rFonts w:ascii="Times New Roman" w:hAnsi="Times New Roman"/>
          <w:sz w:val="20"/>
          <w:szCs w:val="20"/>
        </w:rPr>
      </w:pPr>
      <w:r w:rsidRPr="009036A3">
        <w:rPr>
          <w:rFonts w:ascii="Times New Roman" w:hAnsi="Times New Roman"/>
          <w:sz w:val="20"/>
          <w:szCs w:val="20"/>
        </w:rPr>
        <w:t>4.</w:t>
      </w:r>
      <w:r w:rsidRPr="009036A3">
        <w:rPr>
          <w:rFonts w:ascii="Times New Roman" w:hAnsi="Times New Roman"/>
          <w:sz w:val="20"/>
          <w:szCs w:val="20"/>
        </w:rPr>
        <w:tab/>
        <w:t>Surat Pernyataan Pengelolaan Lingkungan (SPPL);dan</w:t>
      </w:r>
    </w:p>
    <w:p w14:paraId="084FA84D" w14:textId="2FBF23B2" w:rsidR="00C31E9F" w:rsidRPr="009036A3" w:rsidRDefault="00C31E9F" w:rsidP="008B1D9C">
      <w:pPr>
        <w:spacing w:after="0"/>
        <w:ind w:left="1440" w:hanging="447"/>
        <w:jc w:val="both"/>
        <w:rPr>
          <w:rFonts w:ascii="Times New Roman" w:hAnsi="Times New Roman"/>
          <w:sz w:val="20"/>
          <w:szCs w:val="20"/>
        </w:rPr>
      </w:pPr>
      <w:r w:rsidRPr="009036A3">
        <w:rPr>
          <w:rFonts w:ascii="Times New Roman" w:hAnsi="Times New Roman"/>
          <w:sz w:val="20"/>
          <w:szCs w:val="20"/>
        </w:rPr>
        <w:t>5.</w:t>
      </w:r>
      <w:r w:rsidRPr="009036A3">
        <w:rPr>
          <w:rFonts w:ascii="Times New Roman" w:hAnsi="Times New Roman"/>
          <w:sz w:val="20"/>
          <w:szCs w:val="20"/>
        </w:rPr>
        <w:tab/>
        <w:t>perizinan teknis pelaksanaan usaha pariwisata sesuai dengan ketentuan peraturan perundangundangan.</w:t>
      </w:r>
    </w:p>
    <w:p w14:paraId="72F85016" w14:textId="77777777" w:rsidR="00C31E9F" w:rsidRPr="009036A3" w:rsidRDefault="00C31E9F" w:rsidP="00C31E9F">
      <w:pPr>
        <w:spacing w:after="0"/>
        <w:ind w:left="720"/>
        <w:jc w:val="both"/>
        <w:rPr>
          <w:rFonts w:ascii="Times New Roman" w:hAnsi="Times New Roman"/>
          <w:sz w:val="20"/>
          <w:szCs w:val="20"/>
        </w:rPr>
      </w:pPr>
      <w:r w:rsidRPr="009036A3">
        <w:rPr>
          <w:rFonts w:ascii="Times New Roman" w:hAnsi="Times New Roman"/>
          <w:b/>
          <w:sz w:val="20"/>
          <w:szCs w:val="20"/>
        </w:rPr>
        <w:t>3)</w:t>
      </w:r>
      <w:r w:rsidRPr="009036A3">
        <w:rPr>
          <w:rFonts w:ascii="Times New Roman" w:hAnsi="Times New Roman"/>
          <w:sz w:val="20"/>
          <w:szCs w:val="20"/>
        </w:rPr>
        <w:tab/>
        <w:t xml:space="preserve">Selain persyaratan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(2), khusus untuk :</w:t>
      </w:r>
    </w:p>
    <w:p w14:paraId="3B254C16" w14:textId="77777777" w:rsidR="00582F28" w:rsidRPr="009036A3" w:rsidRDefault="00582F28" w:rsidP="00C31E9F">
      <w:pPr>
        <w:spacing w:after="0"/>
        <w:ind w:left="720"/>
        <w:jc w:val="both"/>
        <w:rPr>
          <w:rFonts w:ascii="Times New Roman" w:hAnsi="Times New Roman"/>
          <w:sz w:val="20"/>
          <w:szCs w:val="20"/>
        </w:rPr>
      </w:pPr>
    </w:p>
    <w:p w14:paraId="20E4B7A5"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a.</w:t>
      </w:r>
      <w:r w:rsidRPr="009036A3">
        <w:rPr>
          <w:rFonts w:ascii="Times New Roman" w:hAnsi="Times New Roman"/>
          <w:sz w:val="20"/>
          <w:szCs w:val="20"/>
        </w:rPr>
        <w:tab/>
        <w:t>usaha daya tarik wisata, dilengkapi fotokopi bukti hak pengelolaan dari pemilik daya tarik wisata;</w:t>
      </w:r>
    </w:p>
    <w:p w14:paraId="0165EBA5"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b.</w:t>
      </w:r>
      <w:r w:rsidRPr="009036A3">
        <w:rPr>
          <w:rFonts w:ascii="Times New Roman" w:hAnsi="Times New Roman"/>
          <w:sz w:val="20"/>
          <w:szCs w:val="20"/>
        </w:rPr>
        <w:tab/>
        <w:t>usaha kawasan pariwisata, dilengkapi fotokopi bukti hak atas tanah;</w:t>
      </w:r>
    </w:p>
    <w:p w14:paraId="3E0DBCFB"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c.</w:t>
      </w:r>
      <w:r w:rsidRPr="009036A3">
        <w:rPr>
          <w:rFonts w:ascii="Times New Roman" w:hAnsi="Times New Roman"/>
          <w:sz w:val="20"/>
          <w:szCs w:val="20"/>
        </w:rPr>
        <w:tab/>
        <w:t xml:space="preserve">usaha jasa transportasi wisata, dilengkapi keterangan tertulis dari Pengusaha Pariwisata tentang perkiraan kapasitas jasa transportasi wisata yang dinyatakan </w:t>
      </w:r>
      <w:r w:rsidRPr="009036A3">
        <w:rPr>
          <w:rFonts w:ascii="Times New Roman" w:hAnsi="Times New Roman"/>
          <w:sz w:val="20"/>
          <w:szCs w:val="20"/>
        </w:rPr>
        <w:lastRenderedPageBreak/>
        <w:t>dalam jumlah kendaraan, kapal atau kereta api, serta daya angkut yang tersedia;</w:t>
      </w:r>
    </w:p>
    <w:p w14:paraId="1CC0E1E0" w14:textId="69FFFA78" w:rsidR="00C31E9F" w:rsidRPr="009036A3" w:rsidRDefault="00C31E9F" w:rsidP="00B6143F">
      <w:pPr>
        <w:spacing w:after="0"/>
        <w:ind w:left="1440" w:hanging="306"/>
        <w:jc w:val="both"/>
        <w:rPr>
          <w:rFonts w:ascii="Times New Roman" w:hAnsi="Times New Roman"/>
          <w:sz w:val="20"/>
          <w:szCs w:val="20"/>
        </w:rPr>
      </w:pPr>
      <w:r w:rsidRPr="009036A3">
        <w:rPr>
          <w:rFonts w:ascii="Times New Roman" w:hAnsi="Times New Roman"/>
          <w:sz w:val="20"/>
          <w:szCs w:val="20"/>
        </w:rPr>
        <w:t>d.</w:t>
      </w:r>
      <w:r w:rsidRPr="009036A3">
        <w:rPr>
          <w:rFonts w:ascii="Times New Roman" w:hAnsi="Times New Roman"/>
          <w:sz w:val="20"/>
          <w:szCs w:val="20"/>
        </w:rPr>
        <w:tab/>
        <w:t>usaha jasa makanan dan minuman, dilengkapi keterangan tertulis dari Pengusaha Pariwisata tentang perkiraan kapasitas jasa makanan dan minuman yang dinyatakan dalam jumlah kursi;</w:t>
      </w:r>
    </w:p>
    <w:p w14:paraId="2EA61422"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e.</w:t>
      </w:r>
      <w:r w:rsidRPr="009036A3">
        <w:rPr>
          <w:rFonts w:ascii="Times New Roman" w:hAnsi="Times New Roman"/>
          <w:sz w:val="20"/>
          <w:szCs w:val="20"/>
        </w:rPr>
        <w:tab/>
        <w:t>usaha penyediaan akomodasi, dilengkapi keterangan tertulis dari Pengusaha Pariwisata tentang perkiraan kapasitas penyediaan akomodasi yang dinyatakan dalam jumlah kamar serta tentang fasilitas yang tersedia; dan</w:t>
      </w:r>
    </w:p>
    <w:p w14:paraId="345F3A50"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f.</w:t>
      </w:r>
      <w:r w:rsidRPr="009036A3">
        <w:rPr>
          <w:rFonts w:ascii="Times New Roman" w:hAnsi="Times New Roman"/>
          <w:sz w:val="20"/>
          <w:szCs w:val="20"/>
        </w:rPr>
        <w:tab/>
        <w:t>usaha wisata tirta subjenis dermaga wisata, dilengkapi izin operasional sesuai dengan ketentuan peraturan perundang-undangan;</w:t>
      </w:r>
    </w:p>
    <w:p w14:paraId="444CE05C"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g.</w:t>
      </w:r>
      <w:r w:rsidRPr="009036A3">
        <w:rPr>
          <w:rFonts w:ascii="Times New Roman" w:hAnsi="Times New Roman"/>
          <w:sz w:val="20"/>
          <w:szCs w:val="20"/>
        </w:rPr>
        <w:tab/>
        <w:t>Usaha rumah pijat, dilengkapi surat terdaftar pengobat tradisional (STPT) bagi pemijat;</w:t>
      </w:r>
    </w:p>
    <w:p w14:paraId="54480655" w14:textId="77777777" w:rsidR="00C31E9F" w:rsidRPr="009036A3" w:rsidRDefault="00C31E9F" w:rsidP="0029738B">
      <w:pPr>
        <w:spacing w:after="0"/>
        <w:ind w:left="1440" w:hanging="306"/>
        <w:jc w:val="both"/>
        <w:rPr>
          <w:rFonts w:ascii="Times New Roman" w:hAnsi="Times New Roman"/>
          <w:sz w:val="20"/>
          <w:szCs w:val="20"/>
        </w:rPr>
      </w:pPr>
      <w:r w:rsidRPr="009036A3">
        <w:rPr>
          <w:rFonts w:ascii="Times New Roman" w:hAnsi="Times New Roman"/>
          <w:sz w:val="20"/>
          <w:szCs w:val="20"/>
        </w:rPr>
        <w:t>h.</w:t>
      </w:r>
      <w:r w:rsidRPr="009036A3">
        <w:rPr>
          <w:rFonts w:ascii="Times New Roman" w:hAnsi="Times New Roman"/>
          <w:sz w:val="20"/>
          <w:szCs w:val="20"/>
        </w:rPr>
        <w:tab/>
        <w:t xml:space="preserve">Usaha Spa, dilengkapi surat terdaftar pengobat tradisional (STPT) bagi terapis dan surat rekomendasi penggunaan peralatan kesehatan dari instansi teknis terkait apabila menggunakan peralatan kesehatan.  </w:t>
      </w:r>
    </w:p>
    <w:p w14:paraId="6A27CDB5" w14:textId="77777777" w:rsidR="00C31E9F" w:rsidRPr="009036A3" w:rsidRDefault="00C31E9F" w:rsidP="006704F4">
      <w:pPr>
        <w:spacing w:after="0"/>
        <w:ind w:firstLine="720"/>
        <w:jc w:val="both"/>
        <w:rPr>
          <w:rFonts w:ascii="Times New Roman" w:hAnsi="Times New Roman"/>
          <w:sz w:val="20"/>
          <w:szCs w:val="20"/>
        </w:rPr>
      </w:pPr>
      <w:r w:rsidRPr="009036A3">
        <w:rPr>
          <w:rFonts w:ascii="Times New Roman" w:hAnsi="Times New Roman"/>
          <w:sz w:val="20"/>
          <w:szCs w:val="20"/>
        </w:rPr>
        <w:t xml:space="preserve">Dalam persyaratan permohonan pembuatan izin juga dilakukan pemeriksaan berkas permohonan pendaftaran usaha pariwisata yang sudah diatur dalam </w:t>
      </w:r>
      <w:r w:rsidR="002F4456" w:rsidRPr="009036A3">
        <w:rPr>
          <w:rFonts w:ascii="Times New Roman" w:hAnsi="Times New Roman"/>
          <w:sz w:val="20"/>
          <w:szCs w:val="20"/>
        </w:rPr>
        <w:t>Pasal</w:t>
      </w:r>
      <w:r w:rsidRPr="009036A3">
        <w:rPr>
          <w:rFonts w:ascii="Times New Roman" w:hAnsi="Times New Roman"/>
          <w:sz w:val="20"/>
          <w:szCs w:val="20"/>
        </w:rPr>
        <w:t xml:space="preserve"> 1 Angka 13 Peraturan Daerah Kabupaten Sidoarjo No. 34 Tahun 2017 tentang Pemberian Izin Usaha Kepariwisataan yang berbunyi : izin usaha kepariwisatan adalah izin usaha yang diberikan oleh bupati sesuai kewenangannya kepala badan usaha atau perorangan untuk menjalankan usaha dibidang kepariwisataan. </w:t>
      </w:r>
    </w:p>
    <w:p w14:paraId="19937C3A" w14:textId="326DA7F4" w:rsidR="00C31E9F" w:rsidRPr="009036A3" w:rsidRDefault="00C31E9F" w:rsidP="006704F4">
      <w:pPr>
        <w:spacing w:after="0"/>
        <w:ind w:firstLine="720"/>
        <w:jc w:val="both"/>
        <w:rPr>
          <w:rFonts w:ascii="Times New Roman" w:hAnsi="Times New Roman"/>
          <w:sz w:val="20"/>
          <w:szCs w:val="20"/>
        </w:rPr>
      </w:pPr>
      <w:r w:rsidRPr="009036A3">
        <w:rPr>
          <w:rFonts w:ascii="Times New Roman" w:hAnsi="Times New Roman"/>
          <w:sz w:val="20"/>
          <w:szCs w:val="20"/>
        </w:rPr>
        <w:t xml:space="preserve">Dalam kasus ini usaha karaoke milik Bapak Alan telah bejalan dari tahun 2014 hingga sekarang 2021 namun tidak mempunyai atau tidak mendapat izin dari Dinas Penanaman Modal dan Pelayanan Satu Pintu, sedangkan penegak hukum disini adalah Satpol PP tidak melakukan tindakan yang keras semisal menutup usaha karaoke milik Bapak Alan yang tidak mempunyai izin. Pihak Satpol PP seharusnya melakukan tindakan yang telah tertulis </w:t>
      </w:r>
      <w:r w:rsidRPr="009036A3">
        <w:rPr>
          <w:rFonts w:ascii="Times New Roman" w:hAnsi="Times New Roman"/>
          <w:sz w:val="20"/>
          <w:szCs w:val="20"/>
        </w:rPr>
        <w:lastRenderedPageBreak/>
        <w:t xml:space="preserve">dalam Peraturan Pemerintah </w:t>
      </w:r>
      <w:r w:rsidR="002F4456" w:rsidRPr="009036A3">
        <w:rPr>
          <w:rFonts w:ascii="Times New Roman" w:hAnsi="Times New Roman"/>
          <w:sz w:val="20"/>
          <w:szCs w:val="20"/>
        </w:rPr>
        <w:t>Pasal</w:t>
      </w:r>
      <w:r w:rsidRPr="009036A3">
        <w:rPr>
          <w:rFonts w:ascii="Times New Roman" w:hAnsi="Times New Roman"/>
          <w:sz w:val="20"/>
          <w:szCs w:val="20"/>
        </w:rPr>
        <w:t xml:space="preserve"> 5  No. 6 Tahun 2010 tentang Polisi Satuan Pamong Praja huruf E yang berbunyi : pelaksanaan kordinasi penegakan peraturan daerah dan peraturan kepala daerah penyelenggara ketertiban umum dan ketentraman masyarakat dengan kepolisian negara republik indonesia, penyidik pegawai negeri sipil daerah, dan atau aparatur lainnya. </w:t>
      </w:r>
    </w:p>
    <w:p w14:paraId="4A116B87" w14:textId="5A16DA71" w:rsidR="00C31E9F" w:rsidRPr="009036A3" w:rsidRDefault="00582F28" w:rsidP="006704F4">
      <w:pPr>
        <w:spacing w:after="0"/>
        <w:ind w:firstLine="426"/>
        <w:jc w:val="both"/>
        <w:rPr>
          <w:rFonts w:ascii="Times New Roman" w:hAnsi="Times New Roman"/>
          <w:sz w:val="20"/>
          <w:szCs w:val="20"/>
        </w:rPr>
      </w:pPr>
      <w:r w:rsidRPr="009036A3">
        <w:rPr>
          <w:rFonts w:ascii="Times New Roman" w:hAnsi="Times New Roman"/>
          <w:sz w:val="20"/>
          <w:szCs w:val="20"/>
        </w:rPr>
        <w:t>H</w:t>
      </w:r>
      <w:r w:rsidR="00C31E9F" w:rsidRPr="009036A3">
        <w:rPr>
          <w:rFonts w:ascii="Times New Roman" w:hAnsi="Times New Roman"/>
          <w:sz w:val="20"/>
          <w:szCs w:val="20"/>
        </w:rPr>
        <w:t>ambatan yang terjadi dalam penanganan peneg</w:t>
      </w:r>
      <w:r w:rsidR="005A07DC">
        <w:rPr>
          <w:rFonts w:ascii="Times New Roman" w:hAnsi="Times New Roman"/>
          <w:sz w:val="20"/>
          <w:szCs w:val="20"/>
        </w:rPr>
        <w:t>akan karaoke ini adalah kesalah</w:t>
      </w:r>
      <w:r w:rsidR="00C31E9F" w:rsidRPr="009036A3">
        <w:rPr>
          <w:rFonts w:ascii="Times New Roman" w:hAnsi="Times New Roman"/>
          <w:sz w:val="20"/>
          <w:szCs w:val="20"/>
        </w:rPr>
        <w:t>pahaman antara DPMPTSP Sidoarjo dan pihak Sat Pol PP untuk penegakan izin tempat usaha karaoke yang tidak berizin</w:t>
      </w:r>
      <w:r w:rsidR="008B1D9C" w:rsidRPr="009036A3">
        <w:rPr>
          <w:rFonts w:ascii="Times New Roman" w:hAnsi="Times New Roman"/>
          <w:sz w:val="20"/>
          <w:szCs w:val="20"/>
        </w:rPr>
        <w:t xml:space="preserve"> yang artinya pihak S</w:t>
      </w:r>
      <w:r w:rsidR="005A07DC">
        <w:rPr>
          <w:rFonts w:ascii="Times New Roman" w:hAnsi="Times New Roman"/>
          <w:sz w:val="20"/>
          <w:szCs w:val="20"/>
        </w:rPr>
        <w:t xml:space="preserve">atpol PP tidak dapat melakukan </w:t>
      </w:r>
      <w:r w:rsidR="008B1D9C" w:rsidRPr="009036A3">
        <w:rPr>
          <w:rFonts w:ascii="Times New Roman" w:hAnsi="Times New Roman"/>
          <w:sz w:val="20"/>
          <w:szCs w:val="20"/>
        </w:rPr>
        <w:t>penindakan jika belum mendapat rekomendasi DPMPTSP yang terjadi dilapangan Satpol PP melakukan penindakan tanpa sepengetahuan dan izin dari pihak DPMPTSP</w:t>
      </w:r>
      <w:r w:rsidR="00C31E9F" w:rsidRPr="009036A3">
        <w:rPr>
          <w:rFonts w:ascii="Times New Roman" w:hAnsi="Times New Roman"/>
          <w:sz w:val="20"/>
          <w:szCs w:val="20"/>
        </w:rPr>
        <w:t>. Hambatan penegakan hukum juga terjadi pada pemilik usaha karaoke yang mana pemilik karaoke tidak melakukan kembali pengurusan izin dikarenakan belum memenuhi syarat dan ketentuan DPMPTSP Sidoarjo yang seusai dengan peraturan daerah Kabupaten Sidoarjo No. 34 Tahun 2017 tentang prosedur pemberian izin usaha kepariwisataan.</w:t>
      </w:r>
    </w:p>
    <w:p w14:paraId="1956E533" w14:textId="77777777" w:rsidR="00FB42E4" w:rsidRPr="009036A3" w:rsidRDefault="00FB42E4" w:rsidP="00FB42E4">
      <w:pPr>
        <w:spacing w:after="0"/>
        <w:ind w:firstLine="425"/>
        <w:jc w:val="both"/>
        <w:rPr>
          <w:rFonts w:ascii="Times New Roman" w:hAnsi="Times New Roman"/>
          <w:sz w:val="20"/>
          <w:szCs w:val="20"/>
        </w:rPr>
      </w:pPr>
    </w:p>
    <w:p w14:paraId="35A3901F" w14:textId="277D725B" w:rsidR="00C31E9F" w:rsidRPr="009036A3" w:rsidRDefault="008F3B25" w:rsidP="00C31E9F">
      <w:pPr>
        <w:spacing w:after="0"/>
        <w:ind w:left="426"/>
        <w:jc w:val="both"/>
        <w:rPr>
          <w:rFonts w:ascii="Times New Roman" w:hAnsi="Times New Roman"/>
          <w:b/>
          <w:sz w:val="20"/>
          <w:szCs w:val="20"/>
        </w:rPr>
      </w:pPr>
      <w:r w:rsidRPr="009036A3">
        <w:rPr>
          <w:rFonts w:ascii="Times New Roman" w:hAnsi="Times New Roman"/>
          <w:b/>
          <w:sz w:val="20"/>
          <w:szCs w:val="20"/>
        </w:rPr>
        <w:t xml:space="preserve">2. </w:t>
      </w:r>
      <w:r w:rsidRPr="009036A3">
        <w:rPr>
          <w:rFonts w:ascii="Times New Roman" w:hAnsi="Times New Roman"/>
          <w:b/>
          <w:sz w:val="20"/>
          <w:szCs w:val="20"/>
          <w:lang w:val="id-ID"/>
        </w:rPr>
        <w:t xml:space="preserve">Upaya </w:t>
      </w:r>
      <w:r w:rsidR="005A07DC" w:rsidRPr="009036A3">
        <w:rPr>
          <w:rFonts w:ascii="Times New Roman" w:hAnsi="Times New Roman"/>
          <w:b/>
          <w:sz w:val="20"/>
          <w:szCs w:val="20"/>
          <w:lang w:val="id-ID"/>
        </w:rPr>
        <w:t>Mengatasi Hambatan</w:t>
      </w:r>
      <w:r w:rsidR="005A07DC" w:rsidRPr="009036A3">
        <w:rPr>
          <w:rFonts w:ascii="Times New Roman" w:hAnsi="Times New Roman"/>
          <w:b/>
          <w:sz w:val="20"/>
          <w:szCs w:val="20"/>
        </w:rPr>
        <w:t xml:space="preserve"> Penegakan</w:t>
      </w:r>
      <w:r w:rsidR="005A07DC" w:rsidRPr="009036A3">
        <w:rPr>
          <w:rFonts w:ascii="Times New Roman" w:hAnsi="Times New Roman"/>
          <w:b/>
          <w:sz w:val="20"/>
          <w:szCs w:val="20"/>
          <w:lang w:val="id-ID"/>
        </w:rPr>
        <w:t xml:space="preserve"> Hukum Dalam Perizinan Usaha Karaoke Di </w:t>
      </w:r>
      <w:r w:rsidRPr="009036A3">
        <w:rPr>
          <w:rFonts w:ascii="Times New Roman" w:hAnsi="Times New Roman"/>
          <w:b/>
          <w:sz w:val="20"/>
          <w:szCs w:val="20"/>
          <w:lang w:val="id-ID"/>
        </w:rPr>
        <w:t>Kabupaten Sidoarjo</w:t>
      </w:r>
    </w:p>
    <w:p w14:paraId="58412745" w14:textId="4A8F15B1" w:rsidR="00C31E9F" w:rsidRPr="009036A3" w:rsidRDefault="00C31E9F" w:rsidP="006704F4">
      <w:pPr>
        <w:spacing w:after="0"/>
        <w:ind w:firstLine="426"/>
        <w:jc w:val="both"/>
        <w:rPr>
          <w:rFonts w:ascii="Times New Roman" w:hAnsi="Times New Roman"/>
          <w:sz w:val="20"/>
          <w:szCs w:val="20"/>
        </w:rPr>
      </w:pPr>
      <w:r w:rsidRPr="009036A3">
        <w:rPr>
          <w:rFonts w:ascii="Times New Roman" w:hAnsi="Times New Roman"/>
          <w:sz w:val="20"/>
          <w:szCs w:val="20"/>
        </w:rPr>
        <w:t xml:space="preserve">Dinas Pariwisata Kabupaten Sidoarjo merupakan salah satu perangkat daerah Pemerintah Kabupaten Sidoarjo, yang tertuang dalam Peraturan Daerah Kabupaten Sidoarjo </w:t>
      </w:r>
      <w:r w:rsidR="002F4456" w:rsidRPr="009036A3">
        <w:rPr>
          <w:rFonts w:ascii="Times New Roman" w:hAnsi="Times New Roman"/>
          <w:sz w:val="20"/>
          <w:szCs w:val="20"/>
        </w:rPr>
        <w:t>Pasal</w:t>
      </w:r>
      <w:r w:rsidRPr="009036A3">
        <w:rPr>
          <w:rFonts w:ascii="Times New Roman" w:hAnsi="Times New Roman"/>
          <w:sz w:val="20"/>
          <w:szCs w:val="20"/>
        </w:rPr>
        <w:t xml:space="preserve"> 1 </w:t>
      </w:r>
      <w:r w:rsidR="002F4456" w:rsidRPr="009036A3">
        <w:rPr>
          <w:rFonts w:ascii="Times New Roman" w:hAnsi="Times New Roman"/>
          <w:sz w:val="20"/>
          <w:szCs w:val="20"/>
        </w:rPr>
        <w:t>ayat</w:t>
      </w:r>
      <w:r w:rsidRPr="009036A3">
        <w:rPr>
          <w:rFonts w:ascii="Times New Roman" w:hAnsi="Times New Roman"/>
          <w:sz w:val="20"/>
          <w:szCs w:val="20"/>
        </w:rPr>
        <w:t xml:space="preserve"> 46  Nomor 34 tahun 2017 tentang Prosedur Pemberian Izin Usaha Kepariwisataan. Sedangkan</w:t>
      </w:r>
      <w:r w:rsidR="005A07DC">
        <w:rPr>
          <w:rFonts w:ascii="Times New Roman" w:hAnsi="Times New Roman"/>
          <w:sz w:val="20"/>
          <w:szCs w:val="20"/>
          <w:lang w:val="id-ID"/>
        </w:rPr>
        <w:t>,</w:t>
      </w:r>
      <w:r w:rsidRPr="009036A3">
        <w:rPr>
          <w:rFonts w:ascii="Times New Roman" w:hAnsi="Times New Roman"/>
          <w:sz w:val="20"/>
          <w:szCs w:val="20"/>
        </w:rPr>
        <w:t xml:space="preserve"> bila dikaitkan dengan pelaksanaan urusan/kewenangan mengacu pada Undang-Undang Nomor 10 Tahun 2009 tentang kepariwisataan, maka Dinas Pariwisata mengampu urusan pemerintahan yang menjadi kewenangan daerah dan tugas pembantuan bidang Pariwisata. </w:t>
      </w:r>
    </w:p>
    <w:p w14:paraId="20ED77D2" w14:textId="3A4958E0" w:rsidR="005A07DC" w:rsidRDefault="00C31E9F" w:rsidP="006704F4">
      <w:pPr>
        <w:spacing w:after="0"/>
        <w:ind w:firstLine="426"/>
        <w:jc w:val="both"/>
        <w:rPr>
          <w:rFonts w:ascii="Times New Roman" w:hAnsi="Times New Roman"/>
          <w:sz w:val="20"/>
          <w:szCs w:val="20"/>
        </w:rPr>
      </w:pPr>
      <w:r w:rsidRPr="009036A3">
        <w:rPr>
          <w:rFonts w:ascii="Times New Roman" w:hAnsi="Times New Roman"/>
          <w:sz w:val="20"/>
          <w:szCs w:val="20"/>
        </w:rPr>
        <w:t>Berdasarkan Peraturan Daerah Kabupaten Sidoarjo Nomor 34 Tahun 2017 tentang prosedur pembe</w:t>
      </w:r>
      <w:r w:rsidR="006704F4">
        <w:rPr>
          <w:rFonts w:ascii="Times New Roman" w:hAnsi="Times New Roman"/>
          <w:sz w:val="20"/>
          <w:szCs w:val="20"/>
        </w:rPr>
        <w:t xml:space="preserve">rian izin usaha kepariwisataan. </w:t>
      </w:r>
      <w:r w:rsidRPr="009036A3">
        <w:rPr>
          <w:rFonts w:ascii="Times New Roman" w:hAnsi="Times New Roman"/>
          <w:sz w:val="20"/>
          <w:szCs w:val="20"/>
        </w:rPr>
        <w:t xml:space="preserve">Dinas Pariwisata Kabupaten Sidoarjo merupakan dinas teknis yang memiliki tugas dan wewenang dalam melakukan kajian teknis menyangkut penyelenggaran tempat hiburan dan rekreasi di Kabupaten Sidoarjo. Dinas Pariwisata merupakan bagian terpenting dalam memberikan rekomendasi kepada Dinas Penanaman </w:t>
      </w:r>
      <w:r w:rsidRPr="009036A3">
        <w:rPr>
          <w:rFonts w:ascii="Times New Roman" w:hAnsi="Times New Roman"/>
          <w:sz w:val="20"/>
          <w:szCs w:val="20"/>
        </w:rPr>
        <w:lastRenderedPageBreak/>
        <w:t>Modal dan Pelayanan Terpadu Kabupaten Sidoarjo dalam menerbitkan izin penyelenggaraan usaha hiburan dan rekreasi.</w:t>
      </w:r>
    </w:p>
    <w:p w14:paraId="3BF2E52F" w14:textId="24E5EF60" w:rsidR="00C31E9F" w:rsidRPr="009036A3" w:rsidRDefault="00C31E9F" w:rsidP="006704F4">
      <w:pPr>
        <w:spacing w:after="0"/>
        <w:ind w:firstLine="426"/>
        <w:jc w:val="both"/>
        <w:rPr>
          <w:rFonts w:ascii="Times New Roman" w:hAnsi="Times New Roman"/>
          <w:sz w:val="20"/>
          <w:szCs w:val="20"/>
        </w:rPr>
      </w:pPr>
      <w:r w:rsidRPr="009036A3">
        <w:rPr>
          <w:rFonts w:ascii="Times New Roman" w:hAnsi="Times New Roman"/>
          <w:sz w:val="20"/>
          <w:szCs w:val="20"/>
        </w:rPr>
        <w:t>Namun pada fakta lapangan sampai sekarang masih sering terjadi pelanggaran usaha karaoke, dari segi kesadaran masyaraktnya yang kurang, dan keterbatasan dana dalam melakukan sosialisasi, pembinaan, dan pengawasan, menumpuknya (</w:t>
      </w:r>
      <w:r w:rsidRPr="009036A3">
        <w:rPr>
          <w:rFonts w:ascii="Times New Roman" w:hAnsi="Times New Roman"/>
          <w:i/>
          <w:sz w:val="20"/>
          <w:szCs w:val="20"/>
        </w:rPr>
        <w:t>over load</w:t>
      </w:r>
      <w:r w:rsidRPr="009036A3">
        <w:rPr>
          <w:rFonts w:ascii="Times New Roman" w:hAnsi="Times New Roman"/>
          <w:sz w:val="20"/>
          <w:szCs w:val="20"/>
        </w:rPr>
        <w:t>) pekerjaan yang dilakukan serta kurangnya tim teknis tersendiri.</w:t>
      </w:r>
      <w:r w:rsidR="005A07DC">
        <w:rPr>
          <w:rFonts w:ascii="Times New Roman" w:hAnsi="Times New Roman"/>
          <w:sz w:val="20"/>
          <w:szCs w:val="20"/>
          <w:lang w:val="id-ID"/>
        </w:rPr>
        <w:t xml:space="preserve"> </w:t>
      </w:r>
      <w:r w:rsidRPr="009036A3">
        <w:rPr>
          <w:rFonts w:ascii="Times New Roman" w:hAnsi="Times New Roman"/>
          <w:sz w:val="20"/>
          <w:szCs w:val="20"/>
        </w:rPr>
        <w:t xml:space="preserve">Dalam penegakan perda, petugas yang melaksanakan operasi lapangan adalah Penyidik Pegawai Negeri Sipil (PPNS) dan anggota Satpol PP. sesuai dengan </w:t>
      </w:r>
      <w:r w:rsidR="002F4456" w:rsidRPr="009036A3">
        <w:rPr>
          <w:rFonts w:ascii="Times New Roman" w:hAnsi="Times New Roman"/>
          <w:sz w:val="20"/>
          <w:szCs w:val="20"/>
        </w:rPr>
        <w:t>Pasal</w:t>
      </w:r>
      <w:r w:rsidRPr="009036A3">
        <w:rPr>
          <w:rFonts w:ascii="Times New Roman" w:hAnsi="Times New Roman"/>
          <w:sz w:val="20"/>
          <w:szCs w:val="20"/>
        </w:rPr>
        <w:t xml:space="preserve"> 3 Keputusan Menteri Dalam Negeri Nomor 7 Tahun 2003 tentang Pedoman Operasional Penyidik Pegawai Negeri Sipil Daerah Dalam Penegakan Peraturan Daerah yang berbunyi:</w:t>
      </w:r>
    </w:p>
    <w:p w14:paraId="23AF9333" w14:textId="2B613E18" w:rsidR="00C31E9F" w:rsidRPr="009036A3" w:rsidRDefault="00C31E9F" w:rsidP="008B1D9C">
      <w:pPr>
        <w:spacing w:after="0"/>
        <w:ind w:left="426"/>
        <w:jc w:val="both"/>
        <w:rPr>
          <w:rFonts w:ascii="Times New Roman" w:hAnsi="Times New Roman"/>
          <w:sz w:val="20"/>
          <w:szCs w:val="20"/>
        </w:rPr>
      </w:pPr>
      <w:r w:rsidRPr="009036A3">
        <w:rPr>
          <w:rFonts w:ascii="Times New Roman" w:hAnsi="Times New Roman"/>
          <w:sz w:val="20"/>
          <w:szCs w:val="20"/>
        </w:rPr>
        <w:t>“Pelaksanaan operasional Penegakan Peraturan Daerah, hanya dapat dilakukan PPNS Daerah yang memenuhi syarat-syarat:</w:t>
      </w:r>
    </w:p>
    <w:p w14:paraId="21AEE0DF" w14:textId="77777777" w:rsidR="00C31E9F" w:rsidRPr="009036A3" w:rsidRDefault="00C31E9F" w:rsidP="00D92C17">
      <w:pPr>
        <w:spacing w:after="0"/>
        <w:ind w:left="1440" w:hanging="164"/>
        <w:jc w:val="both"/>
        <w:rPr>
          <w:rFonts w:ascii="Times New Roman" w:hAnsi="Times New Roman"/>
          <w:sz w:val="20"/>
          <w:szCs w:val="20"/>
        </w:rPr>
      </w:pPr>
      <w:r w:rsidRPr="009036A3">
        <w:rPr>
          <w:rFonts w:ascii="Times New Roman" w:hAnsi="Times New Roman"/>
          <w:sz w:val="20"/>
          <w:szCs w:val="20"/>
        </w:rPr>
        <w:t>a.</w:t>
      </w:r>
      <w:r w:rsidRPr="009036A3">
        <w:rPr>
          <w:rFonts w:ascii="Times New Roman" w:hAnsi="Times New Roman"/>
          <w:sz w:val="20"/>
          <w:szCs w:val="20"/>
        </w:rPr>
        <w:tab/>
        <w:t>Mendapat Surat Keputusan pengangkatan sebagai PPNS dari Menteri Kehakiman dan HAM.</w:t>
      </w:r>
    </w:p>
    <w:p w14:paraId="4CF5A094" w14:textId="77777777" w:rsidR="00C31E9F" w:rsidRPr="009036A3" w:rsidRDefault="00C31E9F" w:rsidP="00D92C17">
      <w:pPr>
        <w:spacing w:after="0"/>
        <w:ind w:left="426" w:firstLine="850"/>
        <w:jc w:val="both"/>
        <w:rPr>
          <w:rFonts w:ascii="Times New Roman" w:hAnsi="Times New Roman"/>
          <w:sz w:val="20"/>
          <w:szCs w:val="20"/>
        </w:rPr>
      </w:pPr>
      <w:r w:rsidRPr="009036A3">
        <w:rPr>
          <w:rFonts w:ascii="Times New Roman" w:hAnsi="Times New Roman"/>
          <w:sz w:val="20"/>
          <w:szCs w:val="20"/>
        </w:rPr>
        <w:t>b.</w:t>
      </w:r>
      <w:r w:rsidRPr="009036A3">
        <w:rPr>
          <w:rFonts w:ascii="Times New Roman" w:hAnsi="Times New Roman"/>
          <w:sz w:val="20"/>
          <w:szCs w:val="20"/>
        </w:rPr>
        <w:tab/>
        <w:t>Dilantik sebagai PPNS Daerah.</w:t>
      </w:r>
    </w:p>
    <w:p w14:paraId="061E383E" w14:textId="77777777" w:rsidR="00C31E9F" w:rsidRPr="009036A3" w:rsidRDefault="00C31E9F" w:rsidP="00D92C17">
      <w:pPr>
        <w:spacing w:after="0"/>
        <w:ind w:left="1440" w:hanging="164"/>
        <w:jc w:val="both"/>
        <w:rPr>
          <w:rFonts w:ascii="Times New Roman" w:hAnsi="Times New Roman"/>
          <w:sz w:val="20"/>
          <w:szCs w:val="20"/>
        </w:rPr>
      </w:pPr>
      <w:r w:rsidRPr="009036A3">
        <w:rPr>
          <w:rFonts w:ascii="Times New Roman" w:hAnsi="Times New Roman"/>
          <w:sz w:val="20"/>
          <w:szCs w:val="20"/>
        </w:rPr>
        <w:t>c.</w:t>
      </w:r>
      <w:r w:rsidRPr="009036A3">
        <w:rPr>
          <w:rFonts w:ascii="Times New Roman" w:hAnsi="Times New Roman"/>
          <w:sz w:val="20"/>
          <w:szCs w:val="20"/>
        </w:rPr>
        <w:tab/>
        <w:t>Mempunyai KTP PPNS yang diterbitkan oleh Kepala Daerah masing- masing dan masih berlaku.</w:t>
      </w:r>
    </w:p>
    <w:p w14:paraId="50605A45" w14:textId="77777777" w:rsidR="00C31E9F" w:rsidRPr="009036A3" w:rsidRDefault="00C31E9F" w:rsidP="00D92C17">
      <w:pPr>
        <w:spacing w:after="0"/>
        <w:ind w:left="1440" w:hanging="164"/>
        <w:jc w:val="both"/>
        <w:rPr>
          <w:rFonts w:ascii="Times New Roman" w:hAnsi="Times New Roman"/>
          <w:sz w:val="20"/>
          <w:szCs w:val="20"/>
        </w:rPr>
      </w:pPr>
      <w:r w:rsidRPr="009036A3">
        <w:rPr>
          <w:rFonts w:ascii="Times New Roman" w:hAnsi="Times New Roman"/>
          <w:sz w:val="20"/>
          <w:szCs w:val="20"/>
        </w:rPr>
        <w:t>d.</w:t>
      </w:r>
      <w:r w:rsidRPr="009036A3">
        <w:rPr>
          <w:rFonts w:ascii="Times New Roman" w:hAnsi="Times New Roman"/>
          <w:sz w:val="20"/>
          <w:szCs w:val="20"/>
        </w:rPr>
        <w:tab/>
        <w:t>Bertugas pada dinas/Instansi yang melaksanakan/mengawal Peraturan Daerah yang mengandung sanksi pidana.</w:t>
      </w:r>
    </w:p>
    <w:p w14:paraId="1B73E84E" w14:textId="77777777" w:rsidR="00C31E9F" w:rsidRPr="009036A3" w:rsidRDefault="00C31E9F" w:rsidP="00D92C17">
      <w:pPr>
        <w:spacing w:after="0"/>
        <w:ind w:left="1440" w:hanging="164"/>
        <w:jc w:val="both"/>
        <w:rPr>
          <w:rFonts w:ascii="Times New Roman" w:hAnsi="Times New Roman"/>
          <w:sz w:val="20"/>
          <w:szCs w:val="20"/>
        </w:rPr>
      </w:pPr>
      <w:r w:rsidRPr="009036A3">
        <w:rPr>
          <w:rFonts w:ascii="Times New Roman" w:hAnsi="Times New Roman"/>
          <w:sz w:val="20"/>
          <w:szCs w:val="20"/>
        </w:rPr>
        <w:t>e.</w:t>
      </w:r>
      <w:r w:rsidRPr="009036A3">
        <w:rPr>
          <w:rFonts w:ascii="Times New Roman" w:hAnsi="Times New Roman"/>
          <w:sz w:val="20"/>
          <w:szCs w:val="20"/>
        </w:rPr>
        <w:tab/>
        <w:t>Tidak bertugas di bidang tata usaha dan administrasi, termasuk kepegawaian dan keuangan.</w:t>
      </w:r>
    </w:p>
    <w:p w14:paraId="493CC528" w14:textId="224AB44D" w:rsidR="00C31E9F" w:rsidRPr="009036A3" w:rsidRDefault="00C31E9F" w:rsidP="00D92C17">
      <w:pPr>
        <w:spacing w:after="0"/>
        <w:ind w:left="1440" w:hanging="164"/>
        <w:jc w:val="both"/>
        <w:rPr>
          <w:rFonts w:ascii="Times New Roman" w:hAnsi="Times New Roman"/>
          <w:sz w:val="20"/>
          <w:szCs w:val="20"/>
        </w:rPr>
      </w:pPr>
      <w:r w:rsidRPr="009036A3">
        <w:rPr>
          <w:rFonts w:ascii="Times New Roman" w:hAnsi="Times New Roman"/>
          <w:sz w:val="20"/>
          <w:szCs w:val="20"/>
        </w:rPr>
        <w:t>f.</w:t>
      </w:r>
      <w:r w:rsidRPr="009036A3">
        <w:rPr>
          <w:rFonts w:ascii="Times New Roman" w:hAnsi="Times New Roman"/>
          <w:sz w:val="20"/>
          <w:szCs w:val="20"/>
        </w:rPr>
        <w:tab/>
        <w:t>Ada surat perintah tugas dari Sekretaris Daerah yang bersangku</w:t>
      </w:r>
      <w:r w:rsidR="00D92C17" w:rsidRPr="009036A3">
        <w:rPr>
          <w:rFonts w:ascii="Times New Roman" w:hAnsi="Times New Roman"/>
          <w:sz w:val="20"/>
          <w:szCs w:val="20"/>
        </w:rPr>
        <w:t xml:space="preserve">tan atau Pejabat yang berwenang. </w:t>
      </w:r>
    </w:p>
    <w:p w14:paraId="187878AD" w14:textId="615E3170" w:rsidR="00C31E9F" w:rsidRPr="009036A3" w:rsidRDefault="00C31E9F" w:rsidP="006704F4">
      <w:pPr>
        <w:spacing w:after="0"/>
        <w:ind w:firstLine="720"/>
        <w:jc w:val="both"/>
        <w:rPr>
          <w:rFonts w:ascii="Times New Roman" w:hAnsi="Times New Roman"/>
          <w:sz w:val="20"/>
          <w:szCs w:val="20"/>
        </w:rPr>
      </w:pPr>
      <w:r w:rsidRPr="009036A3">
        <w:rPr>
          <w:rFonts w:ascii="Times New Roman" w:hAnsi="Times New Roman"/>
          <w:sz w:val="20"/>
          <w:szCs w:val="20"/>
        </w:rPr>
        <w:t>Upaya Pemerintah Kabupaten Sidoarjo su</w:t>
      </w:r>
      <w:r w:rsidR="00087152">
        <w:rPr>
          <w:rFonts w:ascii="Times New Roman" w:hAnsi="Times New Roman"/>
          <w:sz w:val="20"/>
          <w:szCs w:val="20"/>
        </w:rPr>
        <w:t>dah sesuai dengan Peraturan Dae</w:t>
      </w:r>
      <w:r w:rsidRPr="009036A3">
        <w:rPr>
          <w:rFonts w:ascii="Times New Roman" w:hAnsi="Times New Roman"/>
          <w:sz w:val="20"/>
          <w:szCs w:val="20"/>
        </w:rPr>
        <w:t>rah Kabupaten Sidoarjo</w:t>
      </w:r>
      <w:r w:rsidR="00087152">
        <w:rPr>
          <w:rFonts w:ascii="Times New Roman" w:hAnsi="Times New Roman"/>
          <w:sz w:val="20"/>
          <w:szCs w:val="20"/>
        </w:rPr>
        <w:t xml:space="preserve"> Pasal 3</w:t>
      </w:r>
      <w:r w:rsidRPr="009036A3">
        <w:rPr>
          <w:rFonts w:ascii="Times New Roman" w:hAnsi="Times New Roman"/>
          <w:sz w:val="20"/>
          <w:szCs w:val="20"/>
        </w:rPr>
        <w:t xml:space="preserve"> Nomor 34 tahun 2017 tentang Penyelenggaran Tanda Daftar Usaha Pariwisata, yang berbunyi:</w:t>
      </w:r>
    </w:p>
    <w:p w14:paraId="60BA370C" w14:textId="77777777" w:rsidR="00C31E9F" w:rsidRPr="009036A3" w:rsidRDefault="00C31E9F" w:rsidP="00E03398">
      <w:pPr>
        <w:spacing w:after="0"/>
        <w:ind w:left="720"/>
        <w:jc w:val="both"/>
        <w:rPr>
          <w:rFonts w:ascii="Times New Roman" w:hAnsi="Times New Roman"/>
          <w:sz w:val="20"/>
          <w:szCs w:val="20"/>
        </w:rPr>
      </w:pPr>
      <w:r w:rsidRPr="009036A3">
        <w:rPr>
          <w:rFonts w:ascii="Times New Roman" w:hAnsi="Times New Roman"/>
          <w:sz w:val="20"/>
          <w:szCs w:val="20"/>
        </w:rPr>
        <w:t>“Pelaksanaan penyelenggaraan pendaftaran usaha pariwisata dilaksanakan oleh SKPD yang mempunyai tugas dan tanggung jawab di bidang perizinan.”</w:t>
      </w:r>
    </w:p>
    <w:p w14:paraId="15E004E7" w14:textId="1929EE9D" w:rsidR="00C31E9F" w:rsidRPr="009036A3" w:rsidRDefault="00E03398" w:rsidP="006704F4">
      <w:pPr>
        <w:spacing w:after="0"/>
        <w:ind w:firstLine="720"/>
        <w:jc w:val="both"/>
        <w:rPr>
          <w:rFonts w:ascii="Times New Roman" w:hAnsi="Times New Roman"/>
          <w:sz w:val="20"/>
          <w:szCs w:val="20"/>
        </w:rPr>
      </w:pPr>
      <w:r w:rsidRPr="009036A3">
        <w:rPr>
          <w:rFonts w:ascii="Times New Roman" w:hAnsi="Times New Roman"/>
          <w:sz w:val="20"/>
          <w:szCs w:val="20"/>
        </w:rPr>
        <w:t xml:space="preserve">Pemerintah Kab. Sidoarjo telah melakukan upaya pembinaan dalam hal dimudahkannya proses mengurus izin pembuatan usaha serta sosialisasi </w:t>
      </w:r>
      <w:r w:rsidRPr="009036A3">
        <w:rPr>
          <w:rFonts w:ascii="Times New Roman" w:hAnsi="Times New Roman"/>
          <w:sz w:val="20"/>
          <w:szCs w:val="20"/>
        </w:rPr>
        <w:lastRenderedPageBreak/>
        <w:t xml:space="preserve">kepada pengusaha agar setiap mendirikan usaha mempunyai izin yang wajib dipunyai. </w:t>
      </w:r>
      <w:r w:rsidR="00C31E9F" w:rsidRPr="009036A3">
        <w:rPr>
          <w:rFonts w:ascii="Times New Roman" w:hAnsi="Times New Roman"/>
          <w:sz w:val="20"/>
          <w:szCs w:val="20"/>
        </w:rPr>
        <w:t xml:space="preserve">Upaya pembinaan, atau tindakan non yustisi yang dilakukan oleh Satuan Polisi Pamong Praja terhadap pelaku usaha karaoke yang tidak memiliki izin TDUPar sesuai dengan </w:t>
      </w:r>
      <w:r w:rsidR="002F4456" w:rsidRPr="009036A3">
        <w:rPr>
          <w:rFonts w:ascii="Times New Roman" w:hAnsi="Times New Roman"/>
          <w:sz w:val="20"/>
          <w:szCs w:val="20"/>
        </w:rPr>
        <w:t>Pasal</w:t>
      </w:r>
      <w:r w:rsidR="00C31E9F" w:rsidRPr="009036A3">
        <w:rPr>
          <w:rFonts w:ascii="Times New Roman" w:hAnsi="Times New Roman"/>
          <w:sz w:val="20"/>
          <w:szCs w:val="20"/>
        </w:rPr>
        <w:t xml:space="preserve"> 255 </w:t>
      </w:r>
      <w:r w:rsidR="002F4456" w:rsidRPr="009036A3">
        <w:rPr>
          <w:rFonts w:ascii="Times New Roman" w:hAnsi="Times New Roman"/>
          <w:sz w:val="20"/>
          <w:szCs w:val="20"/>
        </w:rPr>
        <w:t>ayat</w:t>
      </w:r>
      <w:r w:rsidR="00C31E9F" w:rsidRPr="009036A3">
        <w:rPr>
          <w:rFonts w:ascii="Times New Roman" w:hAnsi="Times New Roman"/>
          <w:sz w:val="20"/>
          <w:szCs w:val="20"/>
        </w:rPr>
        <w:t xml:space="preserve"> (2) Undang-Undang Republik Indonesia Nomor 23 Tahun 2014 tentang Pemerintahan Daerah, yang berbunyi:</w:t>
      </w:r>
    </w:p>
    <w:p w14:paraId="10376231" w14:textId="639C3CF8" w:rsidR="00C31E9F" w:rsidRPr="009036A3" w:rsidRDefault="00C31E9F" w:rsidP="00E03398">
      <w:pPr>
        <w:spacing w:after="0"/>
        <w:ind w:left="720"/>
        <w:jc w:val="both"/>
        <w:rPr>
          <w:rFonts w:ascii="Times New Roman" w:hAnsi="Times New Roman"/>
          <w:sz w:val="20"/>
          <w:szCs w:val="20"/>
        </w:rPr>
      </w:pPr>
      <w:r w:rsidRPr="009036A3">
        <w:rPr>
          <w:rFonts w:ascii="Times New Roman" w:hAnsi="Times New Roman"/>
          <w:sz w:val="20"/>
          <w:szCs w:val="20"/>
        </w:rPr>
        <w:t>“Satuan polisi pamong praja mempunyai kewenangan:</w:t>
      </w:r>
    </w:p>
    <w:p w14:paraId="37BE9C70" w14:textId="77777777" w:rsidR="00C31E9F" w:rsidRPr="009036A3" w:rsidRDefault="00C31E9F" w:rsidP="00D92C17">
      <w:pPr>
        <w:spacing w:after="0"/>
        <w:ind w:left="1440"/>
        <w:jc w:val="both"/>
        <w:rPr>
          <w:rFonts w:ascii="Times New Roman" w:hAnsi="Times New Roman"/>
          <w:sz w:val="20"/>
          <w:szCs w:val="20"/>
        </w:rPr>
      </w:pPr>
      <w:r w:rsidRPr="009036A3">
        <w:rPr>
          <w:rFonts w:ascii="Times New Roman" w:hAnsi="Times New Roman"/>
          <w:sz w:val="20"/>
          <w:szCs w:val="20"/>
        </w:rPr>
        <w:t>1.</w:t>
      </w:r>
      <w:r w:rsidRPr="009036A3">
        <w:rPr>
          <w:rFonts w:ascii="Times New Roman" w:hAnsi="Times New Roman"/>
          <w:sz w:val="20"/>
          <w:szCs w:val="20"/>
        </w:rPr>
        <w:tab/>
        <w:t>melakukan tindakan penertiban non-yustisial terhadap warga masyarakat, aparatur, atau badan hukum yang melakukan pelanggaran atas Perda dan/atau Perkada;</w:t>
      </w:r>
    </w:p>
    <w:p w14:paraId="268435BA" w14:textId="77777777" w:rsidR="00C31E9F" w:rsidRPr="009036A3" w:rsidRDefault="00C31E9F" w:rsidP="00D92C17">
      <w:pPr>
        <w:spacing w:after="0"/>
        <w:ind w:left="1440"/>
        <w:jc w:val="both"/>
        <w:rPr>
          <w:rFonts w:ascii="Times New Roman" w:hAnsi="Times New Roman"/>
          <w:sz w:val="20"/>
          <w:szCs w:val="20"/>
        </w:rPr>
      </w:pPr>
      <w:r w:rsidRPr="009036A3">
        <w:rPr>
          <w:rFonts w:ascii="Times New Roman" w:hAnsi="Times New Roman"/>
          <w:sz w:val="20"/>
          <w:szCs w:val="20"/>
        </w:rPr>
        <w:t>2.</w:t>
      </w:r>
      <w:r w:rsidRPr="009036A3">
        <w:rPr>
          <w:rFonts w:ascii="Times New Roman" w:hAnsi="Times New Roman"/>
          <w:sz w:val="20"/>
          <w:szCs w:val="20"/>
        </w:rPr>
        <w:tab/>
        <w:t>menindak warga masyarakat, aparatur, atau badan hukum yang mengganggu ketertiban umum dan ketenteraman masyarakat;</w:t>
      </w:r>
    </w:p>
    <w:p w14:paraId="390DED86" w14:textId="77777777" w:rsidR="00C31E9F" w:rsidRPr="009036A3" w:rsidRDefault="00C31E9F" w:rsidP="00D92C17">
      <w:pPr>
        <w:spacing w:after="0"/>
        <w:ind w:left="1440"/>
        <w:jc w:val="both"/>
        <w:rPr>
          <w:rFonts w:ascii="Times New Roman" w:hAnsi="Times New Roman"/>
          <w:sz w:val="20"/>
          <w:szCs w:val="20"/>
        </w:rPr>
      </w:pPr>
      <w:r w:rsidRPr="009036A3">
        <w:rPr>
          <w:rFonts w:ascii="Times New Roman" w:hAnsi="Times New Roman"/>
          <w:sz w:val="20"/>
          <w:szCs w:val="20"/>
        </w:rPr>
        <w:t>3.</w:t>
      </w:r>
      <w:r w:rsidRPr="009036A3">
        <w:rPr>
          <w:rFonts w:ascii="Times New Roman" w:hAnsi="Times New Roman"/>
          <w:sz w:val="20"/>
          <w:szCs w:val="20"/>
        </w:rPr>
        <w:tab/>
        <w:t>melakukan tindakan penyelidikan terhadap warga masyarakat, aparatur, atau badan hukum yang diduga melakukan pelanggaran atas Perda dan/atau Perkada; dan</w:t>
      </w:r>
    </w:p>
    <w:p w14:paraId="665DF60F" w14:textId="5655F80C" w:rsidR="00C31E9F" w:rsidRPr="009036A3" w:rsidRDefault="00C31E9F" w:rsidP="00D92C17">
      <w:pPr>
        <w:spacing w:after="0"/>
        <w:ind w:left="1440"/>
        <w:jc w:val="both"/>
        <w:rPr>
          <w:rFonts w:ascii="Times New Roman" w:hAnsi="Times New Roman"/>
          <w:sz w:val="20"/>
          <w:szCs w:val="20"/>
        </w:rPr>
      </w:pPr>
      <w:r w:rsidRPr="009036A3">
        <w:rPr>
          <w:rFonts w:ascii="Times New Roman" w:hAnsi="Times New Roman"/>
          <w:sz w:val="20"/>
          <w:szCs w:val="20"/>
        </w:rPr>
        <w:t>4.</w:t>
      </w:r>
      <w:r w:rsidRPr="009036A3">
        <w:rPr>
          <w:rFonts w:ascii="Times New Roman" w:hAnsi="Times New Roman"/>
          <w:sz w:val="20"/>
          <w:szCs w:val="20"/>
        </w:rPr>
        <w:tab/>
        <w:t>melakukan tindakan administratif terhadap warga masyarakat, aparatur, atau badan hukum yang melakukan pelang</w:t>
      </w:r>
      <w:r w:rsidR="00D92C17" w:rsidRPr="009036A3">
        <w:rPr>
          <w:rFonts w:ascii="Times New Roman" w:hAnsi="Times New Roman"/>
          <w:sz w:val="20"/>
          <w:szCs w:val="20"/>
        </w:rPr>
        <w:t>garan atas Perda dan/atau Perkara.</w:t>
      </w:r>
    </w:p>
    <w:p w14:paraId="37D6678B" w14:textId="77777777" w:rsidR="00C31E9F" w:rsidRPr="009036A3" w:rsidRDefault="00C31E9F" w:rsidP="00087152">
      <w:pPr>
        <w:spacing w:after="0"/>
        <w:jc w:val="both"/>
        <w:rPr>
          <w:rFonts w:ascii="Times New Roman" w:hAnsi="Times New Roman"/>
          <w:sz w:val="20"/>
          <w:szCs w:val="20"/>
        </w:rPr>
      </w:pPr>
    </w:p>
    <w:p w14:paraId="374F20C1" w14:textId="0F7DCB29" w:rsidR="00C31E9F" w:rsidRPr="009036A3" w:rsidRDefault="00C31E9F" w:rsidP="006704F4">
      <w:pPr>
        <w:spacing w:after="0"/>
        <w:ind w:firstLine="720"/>
        <w:jc w:val="both"/>
        <w:rPr>
          <w:rFonts w:ascii="Times New Roman" w:hAnsi="Times New Roman"/>
          <w:sz w:val="20"/>
          <w:szCs w:val="20"/>
        </w:rPr>
      </w:pPr>
      <w:r w:rsidRPr="009036A3">
        <w:rPr>
          <w:rFonts w:ascii="Times New Roman" w:hAnsi="Times New Roman"/>
          <w:sz w:val="20"/>
          <w:szCs w:val="20"/>
        </w:rPr>
        <w:t xml:space="preserve">Upaya yustisi yang dilakukan oleh Satpol PP terhadap pelanggaran usaha karaoke yang tetap menjalankan usaha karaoke dan tidak mematuhi </w:t>
      </w:r>
      <w:r w:rsidR="00087152">
        <w:rPr>
          <w:rFonts w:ascii="Times New Roman" w:hAnsi="Times New Roman"/>
          <w:sz w:val="20"/>
          <w:szCs w:val="20"/>
        </w:rPr>
        <w:t xml:space="preserve">Pasal 7 </w:t>
      </w:r>
      <w:r w:rsidRPr="009036A3">
        <w:rPr>
          <w:rFonts w:ascii="Times New Roman" w:hAnsi="Times New Roman"/>
          <w:sz w:val="20"/>
          <w:szCs w:val="20"/>
        </w:rPr>
        <w:t>Peraturan Daearah Kabupaten Sidoarjo Nomor 34 tahun 2017 tentang prosedur pemberian izin usaha kepariwisataan yang berbunyi</w:t>
      </w:r>
      <w:r w:rsidR="00087152">
        <w:rPr>
          <w:rFonts w:ascii="Times New Roman" w:hAnsi="Times New Roman"/>
          <w:sz w:val="20"/>
          <w:szCs w:val="20"/>
        </w:rPr>
        <w:t>:</w:t>
      </w:r>
    </w:p>
    <w:p w14:paraId="71A85D1C" w14:textId="77777777" w:rsidR="00C31E9F" w:rsidRPr="009036A3" w:rsidRDefault="00C31E9F" w:rsidP="00C31E9F">
      <w:pPr>
        <w:spacing w:after="0"/>
        <w:ind w:left="426" w:firstLine="294"/>
        <w:jc w:val="both"/>
        <w:rPr>
          <w:rFonts w:ascii="Times New Roman" w:hAnsi="Times New Roman"/>
          <w:sz w:val="20"/>
          <w:szCs w:val="20"/>
        </w:rPr>
      </w:pPr>
    </w:p>
    <w:p w14:paraId="6308E292" w14:textId="77777777" w:rsidR="00C31E9F" w:rsidRPr="009036A3" w:rsidRDefault="00C31E9F" w:rsidP="00D92C17">
      <w:pPr>
        <w:spacing w:after="0"/>
        <w:ind w:left="720"/>
        <w:jc w:val="both"/>
        <w:rPr>
          <w:rFonts w:ascii="Times New Roman" w:hAnsi="Times New Roman"/>
          <w:sz w:val="20"/>
          <w:szCs w:val="20"/>
        </w:rPr>
      </w:pPr>
      <w:r w:rsidRPr="009036A3">
        <w:rPr>
          <w:rFonts w:ascii="Times New Roman" w:hAnsi="Times New Roman"/>
          <w:sz w:val="20"/>
          <w:szCs w:val="20"/>
        </w:rPr>
        <w:t>1.</w:t>
      </w:r>
      <w:r w:rsidRPr="009036A3">
        <w:rPr>
          <w:rFonts w:ascii="Times New Roman" w:hAnsi="Times New Roman"/>
          <w:sz w:val="20"/>
          <w:szCs w:val="20"/>
        </w:rPr>
        <w:tab/>
        <w:t>“Penyidikan atas pelanggaran dalam Peraturan Daerah ini dilaksanakan oleh Penyidik Pegawai Negeri Sipil (PPNS) di lingkungan Pemerintah Daerah.</w:t>
      </w:r>
    </w:p>
    <w:p w14:paraId="66E8EE5A" w14:textId="77777777" w:rsidR="00C31E9F" w:rsidRPr="009036A3" w:rsidRDefault="00C31E9F" w:rsidP="00C31E9F">
      <w:pPr>
        <w:spacing w:after="0"/>
        <w:ind w:left="426"/>
        <w:jc w:val="both"/>
        <w:rPr>
          <w:rFonts w:ascii="Times New Roman" w:hAnsi="Times New Roman"/>
          <w:sz w:val="20"/>
          <w:szCs w:val="20"/>
        </w:rPr>
      </w:pPr>
    </w:p>
    <w:p w14:paraId="110CE171" w14:textId="77777777" w:rsidR="00C31E9F" w:rsidRPr="009036A3" w:rsidRDefault="00C31E9F" w:rsidP="00D92C17">
      <w:pPr>
        <w:spacing w:after="0"/>
        <w:ind w:left="720"/>
        <w:jc w:val="both"/>
        <w:rPr>
          <w:rFonts w:ascii="Times New Roman" w:hAnsi="Times New Roman"/>
          <w:sz w:val="20"/>
          <w:szCs w:val="20"/>
        </w:rPr>
      </w:pPr>
      <w:r w:rsidRPr="009036A3">
        <w:rPr>
          <w:rFonts w:ascii="Times New Roman" w:hAnsi="Times New Roman"/>
          <w:sz w:val="20"/>
          <w:szCs w:val="20"/>
        </w:rPr>
        <w:t>2.</w:t>
      </w:r>
      <w:r w:rsidRPr="009036A3">
        <w:rPr>
          <w:rFonts w:ascii="Times New Roman" w:hAnsi="Times New Roman"/>
          <w:sz w:val="20"/>
          <w:szCs w:val="20"/>
        </w:rPr>
        <w:tab/>
        <w:t xml:space="preserve">Wewenang Penyidik sebagaimana dimaksud pada </w:t>
      </w:r>
      <w:r w:rsidR="002F4456" w:rsidRPr="009036A3">
        <w:rPr>
          <w:rFonts w:ascii="Times New Roman" w:hAnsi="Times New Roman"/>
          <w:sz w:val="20"/>
          <w:szCs w:val="20"/>
        </w:rPr>
        <w:t>ayat</w:t>
      </w:r>
      <w:r w:rsidRPr="009036A3">
        <w:rPr>
          <w:rFonts w:ascii="Times New Roman" w:hAnsi="Times New Roman"/>
          <w:sz w:val="20"/>
          <w:szCs w:val="20"/>
        </w:rPr>
        <w:t xml:space="preserve"> (1) adalah :</w:t>
      </w:r>
    </w:p>
    <w:p w14:paraId="3631715C" w14:textId="77777777" w:rsidR="00C31E9F" w:rsidRPr="009036A3" w:rsidRDefault="00C31E9F" w:rsidP="00C31E9F">
      <w:pPr>
        <w:spacing w:after="0"/>
        <w:ind w:left="426"/>
        <w:jc w:val="both"/>
        <w:rPr>
          <w:rFonts w:ascii="Times New Roman" w:hAnsi="Times New Roman"/>
          <w:sz w:val="20"/>
          <w:szCs w:val="20"/>
        </w:rPr>
      </w:pPr>
    </w:p>
    <w:p w14:paraId="21D6B0F0" w14:textId="61393563"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lastRenderedPageBreak/>
        <w:t>menerima laporan atau pengaduan dari seseorang mengenai adanya tindak pidana atas pelanggaran peraturan Perundang- undangan;</w:t>
      </w:r>
    </w:p>
    <w:p w14:paraId="444EAAD9" w14:textId="21E6A540"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melakukan tindakan pertama dan pemeriksaan di tempat kejadian;</w:t>
      </w:r>
    </w:p>
    <w:p w14:paraId="18FD217F" w14:textId="5B8A51B0"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menyuruh berhenti seseorang dan memeriksa tanda pengenal diri tersangka;</w:t>
      </w:r>
    </w:p>
    <w:p w14:paraId="41FAD6BC" w14:textId="1DE35C5C"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melakukan penyitaan benda atau surat;</w:t>
      </w:r>
    </w:p>
    <w:p w14:paraId="4F0CBCB8" w14:textId="2F1E734E"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mengambil sidik jari dan memotret seseorang;</w:t>
      </w:r>
    </w:p>
    <w:p w14:paraId="36B0B131" w14:textId="001CE1C2"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memanggil orang untuk didengar dan diperiksa sebagai tersangka atau saksi;</w:t>
      </w:r>
    </w:p>
    <w:p w14:paraId="338A702E" w14:textId="70CC98E6"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mendatangkan orang ahli yang diperlukan dalam hubungannya dengan pemeriksaan perkara;</w:t>
      </w:r>
    </w:p>
    <w:p w14:paraId="60FE6435" w14:textId="0DA5939C"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mengadakan penghentian penyidikan setelah penyidik mendapat petunjuk bahwa tidak terdapat cukup bukti atau peristiwa tersebut bukan merupakan tindak pidana dan selanjutnya penyidik memberitahukan hal tersebut kepada penuntut umum, tersangka atau keluarganya; dan</w:t>
      </w:r>
    </w:p>
    <w:p w14:paraId="1A573ABE" w14:textId="7FE86C2F" w:rsidR="00C31E9F" w:rsidRPr="00650892" w:rsidRDefault="00C31E9F" w:rsidP="00650892">
      <w:pPr>
        <w:pStyle w:val="ListParagraph"/>
        <w:numPr>
          <w:ilvl w:val="0"/>
          <w:numId w:val="15"/>
        </w:numPr>
        <w:spacing w:after="0"/>
        <w:jc w:val="both"/>
        <w:rPr>
          <w:rFonts w:ascii="Times New Roman" w:hAnsi="Times New Roman"/>
        </w:rPr>
      </w:pPr>
      <w:r w:rsidRPr="00650892">
        <w:rPr>
          <w:rFonts w:ascii="Times New Roman" w:hAnsi="Times New Roman"/>
        </w:rPr>
        <w:t>mengadakan tindakan lain menurut hukum yang dapat dipertanggung</w:t>
      </w:r>
      <w:r w:rsidR="00D92C17" w:rsidRPr="00650892">
        <w:rPr>
          <w:rFonts w:ascii="Times New Roman" w:hAnsi="Times New Roman"/>
        </w:rPr>
        <w:t xml:space="preserve"> </w:t>
      </w:r>
      <w:r w:rsidRPr="00650892">
        <w:rPr>
          <w:rFonts w:ascii="Times New Roman" w:hAnsi="Times New Roman"/>
        </w:rPr>
        <w:t>jawabka</w:t>
      </w:r>
      <w:r w:rsidR="00D92C17" w:rsidRPr="00650892">
        <w:rPr>
          <w:rFonts w:ascii="Times New Roman" w:hAnsi="Times New Roman"/>
        </w:rPr>
        <w:t>n.</w:t>
      </w:r>
    </w:p>
    <w:p w14:paraId="617C9A2D" w14:textId="77777777" w:rsidR="00650892" w:rsidRPr="009036A3" w:rsidRDefault="00650892" w:rsidP="008F64E3">
      <w:pPr>
        <w:spacing w:after="0"/>
        <w:jc w:val="both"/>
        <w:rPr>
          <w:rFonts w:ascii="Times New Roman" w:hAnsi="Times New Roman"/>
          <w:b/>
          <w:sz w:val="20"/>
          <w:szCs w:val="20"/>
        </w:rPr>
      </w:pPr>
    </w:p>
    <w:p w14:paraId="7497505F" w14:textId="77777777" w:rsidR="008F64E3" w:rsidRPr="009036A3" w:rsidRDefault="008F64E3" w:rsidP="008F64E3">
      <w:pPr>
        <w:spacing w:after="0"/>
        <w:jc w:val="both"/>
        <w:rPr>
          <w:rFonts w:ascii="Times New Roman" w:hAnsi="Times New Roman"/>
          <w:b/>
          <w:sz w:val="20"/>
          <w:szCs w:val="20"/>
          <w:lang w:val="id-ID"/>
        </w:rPr>
      </w:pPr>
      <w:r w:rsidRPr="009036A3">
        <w:rPr>
          <w:rFonts w:ascii="Times New Roman" w:hAnsi="Times New Roman"/>
          <w:b/>
          <w:sz w:val="20"/>
          <w:szCs w:val="20"/>
          <w:lang w:val="id-ID"/>
        </w:rPr>
        <w:t>PENUTUP</w:t>
      </w:r>
    </w:p>
    <w:p w14:paraId="6BF331E3" w14:textId="1B5C63C5" w:rsidR="008F64E3" w:rsidRPr="00F108DD" w:rsidRDefault="008F64E3" w:rsidP="008F64E3">
      <w:pPr>
        <w:spacing w:after="0"/>
        <w:jc w:val="both"/>
        <w:rPr>
          <w:rFonts w:ascii="Times New Roman" w:hAnsi="Times New Roman"/>
          <w:b/>
          <w:sz w:val="20"/>
          <w:szCs w:val="20"/>
        </w:rPr>
      </w:pPr>
      <w:r w:rsidRPr="009036A3">
        <w:rPr>
          <w:rFonts w:ascii="Times New Roman" w:hAnsi="Times New Roman"/>
          <w:b/>
          <w:sz w:val="20"/>
          <w:szCs w:val="20"/>
          <w:lang w:val="id-ID"/>
        </w:rPr>
        <w:t>Simpula</w:t>
      </w:r>
      <w:r w:rsidR="00F108DD">
        <w:rPr>
          <w:rFonts w:ascii="Times New Roman" w:hAnsi="Times New Roman"/>
          <w:b/>
          <w:sz w:val="20"/>
          <w:szCs w:val="20"/>
        </w:rPr>
        <w:t>n</w:t>
      </w:r>
    </w:p>
    <w:p w14:paraId="6BCDC886" w14:textId="77777777" w:rsidR="00C31E9F" w:rsidRDefault="00C31E9F" w:rsidP="00C31E9F">
      <w:pPr>
        <w:spacing w:after="0"/>
        <w:ind w:firstLine="720"/>
        <w:jc w:val="both"/>
        <w:rPr>
          <w:rFonts w:ascii="Times New Roman" w:hAnsi="Times New Roman"/>
          <w:sz w:val="20"/>
          <w:szCs w:val="20"/>
          <w:lang w:eastAsia="id-ID"/>
        </w:rPr>
      </w:pPr>
      <w:r w:rsidRPr="009036A3">
        <w:rPr>
          <w:rFonts w:ascii="Times New Roman" w:hAnsi="Times New Roman"/>
          <w:sz w:val="20"/>
          <w:szCs w:val="20"/>
          <w:lang w:eastAsia="id-ID"/>
        </w:rPr>
        <w:t>Berdasarkan hasil penelitian dan pembahasan tentang</w:t>
      </w:r>
      <w:r w:rsidRPr="009036A3">
        <w:rPr>
          <w:rFonts w:ascii="Times New Roman" w:hAnsi="Times New Roman"/>
          <w:sz w:val="20"/>
          <w:szCs w:val="20"/>
          <w:lang w:eastAsia="id-ID"/>
        </w:rPr>
        <w:tab/>
        <w:t xml:space="preserve"> Penegakan Hukum Administrasi Terhadap Usaha Karaoke Tidak Berizin di Kabupaten Sidoarjo yang telah disesuaikan dengan </w:t>
      </w:r>
      <w:r w:rsidRPr="009036A3">
        <w:rPr>
          <w:rFonts w:ascii="Times New Roman" w:hAnsi="Times New Roman"/>
          <w:sz w:val="20"/>
          <w:szCs w:val="20"/>
          <w:lang w:eastAsia="id-ID"/>
        </w:rPr>
        <w:lastRenderedPageBreak/>
        <w:t xml:space="preserve">teori, perundang-undangan dan temuan data, maka kesimpulan dalam penelitian ini adalah: </w:t>
      </w:r>
    </w:p>
    <w:p w14:paraId="31C056D4" w14:textId="3738AF5C" w:rsidR="006704F4" w:rsidRDefault="006704F4" w:rsidP="00D275AE">
      <w:pPr>
        <w:pStyle w:val="ListParagraph"/>
        <w:numPr>
          <w:ilvl w:val="0"/>
          <w:numId w:val="17"/>
        </w:numPr>
        <w:spacing w:after="0"/>
        <w:ind w:left="284" w:hanging="284"/>
        <w:jc w:val="both"/>
        <w:rPr>
          <w:rFonts w:ascii="Times New Roman" w:hAnsi="Times New Roman"/>
          <w:lang w:eastAsia="id-ID"/>
        </w:rPr>
      </w:pPr>
      <w:r>
        <w:rPr>
          <w:rFonts w:ascii="Times New Roman" w:hAnsi="Times New Roman"/>
          <w:lang w:eastAsia="id-ID"/>
        </w:rPr>
        <w:t>Hambatan penegakan hukum dalam perizinan usaha karaoke di Kabupaten Sidoarjo</w:t>
      </w:r>
      <w:r w:rsidR="00D275AE">
        <w:rPr>
          <w:rFonts w:ascii="Times New Roman" w:hAnsi="Times New Roman"/>
          <w:lang w:eastAsia="id-ID"/>
        </w:rPr>
        <w:t xml:space="preserve"> perlu di kaji bahwa hambatan yang terjadi dalam penanganan penegakan karaoke ini adalah kesalahpahaman antara DPMPTSP Sidoarjo dan Pihak Satpol PP untuk penegakan izin tempat usaha karaoke yang tidak berizin. Kemudian dari pihak pemilik karaoke juga tidak melakukan kembali pengurusan izin dikarenakan belum memenuhi syarat dan ketentuan DPMPTSP Sidoarjo yang sesuai dengan peraturan daerah Kabupaten Sidoarjo Nomor 34 Tahun 2017 tentang Prosedur Pemberian Izin Usaha Kepariwisataan.</w:t>
      </w:r>
    </w:p>
    <w:p w14:paraId="5092AEA5" w14:textId="3D69EFC8" w:rsidR="00C31E9F" w:rsidRPr="00A53CBF" w:rsidRDefault="00D275AE" w:rsidP="00A53CBF">
      <w:pPr>
        <w:pStyle w:val="ListParagraph"/>
        <w:numPr>
          <w:ilvl w:val="0"/>
          <w:numId w:val="17"/>
        </w:numPr>
        <w:spacing w:after="0"/>
        <w:ind w:left="284" w:hanging="284"/>
        <w:jc w:val="both"/>
        <w:rPr>
          <w:rFonts w:ascii="Times New Roman" w:hAnsi="Times New Roman"/>
          <w:lang w:eastAsia="id-ID"/>
        </w:rPr>
      </w:pPr>
      <w:r>
        <w:rPr>
          <w:rFonts w:ascii="Times New Roman" w:hAnsi="Times New Roman"/>
          <w:lang w:eastAsia="id-ID"/>
        </w:rPr>
        <w:t xml:space="preserve">Upaya mengatasi hambatan hukum dalam perizinan usaha karaoke di Kabupaten Sidoarjo. Dinas Pariwisata memberikan rekomendasi kepada Dinas Penanaman Modal dalam menerbitkan izin penyelenggaraan usaha hiburan dan rekreasi namun saat ini masih sering terjadi pelanggaran usaha karaoke. </w:t>
      </w:r>
      <w:r w:rsidR="00A53CBF">
        <w:rPr>
          <w:rFonts w:ascii="Times New Roman" w:hAnsi="Times New Roman"/>
          <w:lang w:eastAsia="id-ID"/>
        </w:rPr>
        <w:t>Upaya dari Pemda Sidoarjo sesuai dengan Perda Sidoarjo No. 34 Tahun 2017 tentang Penyelenggaraan Tanda Daftar Usaha Pariwisata Pasal 7 ayat 1. Upaya dari pihak Satpol PP terhadap pemilik usaha yang tidak memiliki izin TDUPar sesuai dengan Pasal 255 ayat 2 UU No. 23 Tahun 2014 tentang Pemerintahan Daerah, yang artinya Satpol PP mempunyai kewenangan untuk melakukan penindakan represif dan preventif.</w:t>
      </w:r>
    </w:p>
    <w:p w14:paraId="2642D46C" w14:textId="77777777" w:rsidR="00C31E9F" w:rsidRPr="009036A3" w:rsidRDefault="00C31E9F" w:rsidP="00C31E9F">
      <w:pPr>
        <w:spacing w:after="0"/>
        <w:jc w:val="both"/>
        <w:rPr>
          <w:rFonts w:ascii="Times New Roman" w:hAnsi="Times New Roman"/>
          <w:sz w:val="20"/>
          <w:szCs w:val="20"/>
          <w:lang w:eastAsia="id-ID"/>
        </w:rPr>
      </w:pPr>
    </w:p>
    <w:p w14:paraId="6CDBFCF6" w14:textId="77777777" w:rsidR="00340DF8" w:rsidRPr="009036A3" w:rsidRDefault="00340DF8" w:rsidP="00C31E9F">
      <w:pPr>
        <w:spacing w:after="0"/>
        <w:jc w:val="both"/>
        <w:rPr>
          <w:rFonts w:ascii="Times New Roman" w:hAnsi="Times New Roman"/>
          <w:b/>
          <w:lang w:eastAsia="id-ID"/>
        </w:rPr>
      </w:pPr>
      <w:r w:rsidRPr="009036A3">
        <w:rPr>
          <w:rFonts w:ascii="Times New Roman" w:hAnsi="Times New Roman"/>
          <w:b/>
          <w:lang w:eastAsia="id-ID"/>
        </w:rPr>
        <w:t>Saran</w:t>
      </w:r>
    </w:p>
    <w:p w14:paraId="4E845F61" w14:textId="77777777" w:rsidR="00C31E9F" w:rsidRPr="009036A3" w:rsidRDefault="00C31E9F" w:rsidP="00650892">
      <w:pPr>
        <w:pStyle w:val="ListParagraph"/>
        <w:spacing w:after="0"/>
        <w:ind w:left="0" w:firstLine="720"/>
        <w:jc w:val="both"/>
        <w:rPr>
          <w:rFonts w:ascii="Times New Roman" w:hAnsi="Times New Roman"/>
          <w:lang w:eastAsia="id-ID"/>
        </w:rPr>
      </w:pPr>
      <w:r w:rsidRPr="009036A3">
        <w:rPr>
          <w:rFonts w:ascii="Times New Roman" w:hAnsi="Times New Roman"/>
          <w:lang w:eastAsia="id-ID"/>
        </w:rPr>
        <w:t>Berdasarkan penelitian yang telah dilakukan peneliti mengenai Penegakan Hukum Administrasi Terhadap Usaha Karaoke Tidak Berizin Di Kabupaten Sidoarjo, maka peneliti memberikan saran berupa :</w:t>
      </w:r>
    </w:p>
    <w:p w14:paraId="3FDEE6DB" w14:textId="77777777" w:rsidR="00650892" w:rsidRPr="00A53CBF" w:rsidRDefault="00C31E9F" w:rsidP="00A53CBF">
      <w:pPr>
        <w:pStyle w:val="ListParagraph"/>
        <w:numPr>
          <w:ilvl w:val="0"/>
          <w:numId w:val="18"/>
        </w:numPr>
        <w:spacing w:after="0"/>
        <w:jc w:val="both"/>
        <w:rPr>
          <w:rFonts w:ascii="Times New Roman" w:hAnsi="Times New Roman"/>
          <w:lang w:eastAsia="id-ID"/>
        </w:rPr>
      </w:pPr>
      <w:r w:rsidRPr="00A53CBF">
        <w:rPr>
          <w:rFonts w:ascii="Times New Roman" w:hAnsi="Times New Roman"/>
          <w:lang w:eastAsia="id-ID"/>
        </w:rPr>
        <w:t>Untuk pihak pemerintah</w:t>
      </w:r>
      <w:r w:rsidR="00D92C17" w:rsidRPr="00A53CBF">
        <w:rPr>
          <w:rFonts w:ascii="Times New Roman" w:hAnsi="Times New Roman"/>
          <w:lang w:eastAsia="id-ID"/>
        </w:rPr>
        <w:t xml:space="preserve"> dalam hal ini Dinas Penanaman Modal dan Pelayanan Satu Pintu</w:t>
      </w:r>
      <w:r w:rsidR="00D92C17" w:rsidRPr="00A53CBF">
        <w:rPr>
          <w:rStyle w:val="CommentReference"/>
          <w:rFonts w:ascii="Times New Roman" w:hAnsi="Times New Roman"/>
        </w:rPr>
        <w:t xml:space="preserve"> d</w:t>
      </w:r>
      <w:r w:rsidRPr="00A53CBF">
        <w:rPr>
          <w:rFonts w:ascii="Times New Roman" w:hAnsi="Times New Roman"/>
          <w:lang w:eastAsia="id-ID"/>
        </w:rPr>
        <w:t xml:space="preserve">i sarankan agar dalam pengawasan pengurusan izin lebih di perketat lagi dan melakukan kordinasi dengan pihak penegak hukum yakni pihak Satpol PP. </w:t>
      </w:r>
    </w:p>
    <w:p w14:paraId="474BE960" w14:textId="5A91F2AB" w:rsidR="00ED1C6D" w:rsidRDefault="00C31E9F" w:rsidP="00A53CBF">
      <w:pPr>
        <w:pStyle w:val="ListParagraph"/>
        <w:numPr>
          <w:ilvl w:val="0"/>
          <w:numId w:val="18"/>
        </w:numPr>
        <w:spacing w:after="0"/>
        <w:jc w:val="both"/>
        <w:rPr>
          <w:rFonts w:ascii="Times New Roman" w:hAnsi="Times New Roman"/>
          <w:lang w:eastAsia="id-ID"/>
        </w:rPr>
      </w:pPr>
      <w:r w:rsidRPr="00A53CBF">
        <w:rPr>
          <w:rFonts w:ascii="Times New Roman" w:hAnsi="Times New Roman"/>
          <w:lang w:eastAsia="id-ID"/>
        </w:rPr>
        <w:t>Untuk penegak hukum</w:t>
      </w:r>
      <w:r w:rsidR="00D92C17" w:rsidRPr="00A53CBF">
        <w:rPr>
          <w:rFonts w:ascii="Times New Roman" w:hAnsi="Times New Roman"/>
          <w:lang w:eastAsia="id-ID"/>
        </w:rPr>
        <w:t xml:space="preserve"> Satpol PP</w:t>
      </w:r>
      <w:r w:rsidRPr="00A53CBF">
        <w:rPr>
          <w:rFonts w:ascii="Times New Roman" w:hAnsi="Times New Roman"/>
          <w:lang w:eastAsia="id-ID"/>
        </w:rPr>
        <w:t xml:space="preserve"> diharapkan lebih tegas dan tidak ada kesalahpahaman yang terjadi diantara pihak pemerintah</w:t>
      </w:r>
      <w:r w:rsidR="00650892" w:rsidRPr="00A53CBF">
        <w:rPr>
          <w:rFonts w:ascii="Times New Roman" w:hAnsi="Times New Roman"/>
          <w:lang w:eastAsia="id-ID"/>
        </w:rPr>
        <w:t xml:space="preserve"> agar dapat terselenggarakannya </w:t>
      </w:r>
      <w:r w:rsidRPr="00A53CBF">
        <w:rPr>
          <w:rFonts w:ascii="Times New Roman" w:hAnsi="Times New Roman"/>
          <w:lang w:eastAsia="id-ID"/>
        </w:rPr>
        <w:t xml:space="preserve">kegiatan usaha </w:t>
      </w:r>
      <w:r w:rsidRPr="00A53CBF">
        <w:rPr>
          <w:rFonts w:ascii="Times New Roman" w:hAnsi="Times New Roman"/>
          <w:lang w:eastAsia="id-ID"/>
        </w:rPr>
        <w:lastRenderedPageBreak/>
        <w:t>yang sesuai dan mematuhi aturan yang berlaku terutama di daera</w:t>
      </w:r>
      <w:r w:rsidR="00F108DD">
        <w:rPr>
          <w:rFonts w:ascii="Times New Roman" w:hAnsi="Times New Roman"/>
          <w:lang w:eastAsia="id-ID"/>
        </w:rPr>
        <w:t>h Kab. Sidoarjo</w:t>
      </w:r>
    </w:p>
    <w:p w14:paraId="3A8513CF" w14:textId="48A9131C" w:rsidR="00A53CBF" w:rsidRDefault="00A53CBF" w:rsidP="00A53CBF">
      <w:pPr>
        <w:pStyle w:val="ListParagraph"/>
        <w:numPr>
          <w:ilvl w:val="0"/>
          <w:numId w:val="18"/>
        </w:numPr>
        <w:spacing w:after="0"/>
        <w:jc w:val="both"/>
        <w:rPr>
          <w:rFonts w:ascii="Times New Roman" w:hAnsi="Times New Roman"/>
          <w:lang w:eastAsia="id-ID"/>
        </w:rPr>
      </w:pPr>
      <w:r>
        <w:rPr>
          <w:rFonts w:ascii="Times New Roman" w:hAnsi="Times New Roman"/>
          <w:lang w:eastAsia="id-ID"/>
        </w:rPr>
        <w:t>Untuk pemilik usaha harusnya lebih memperhatikan pengurusan izin jika ingin mendirikan usaha karaoke, karena izin pendirian karaoke syarat-syaratnya lumayan banyak dan terhitung berat. Oleh karena itu izin mendirikan karaoke harus benar-benar dimiliki untuk pemilik usaha karaoke tersebut.</w:t>
      </w:r>
    </w:p>
    <w:p w14:paraId="469B2361" w14:textId="140F0E88" w:rsidR="00A53CBF" w:rsidRPr="00A53CBF" w:rsidRDefault="00A53CBF" w:rsidP="00A53CBF">
      <w:pPr>
        <w:pStyle w:val="ListParagraph"/>
        <w:numPr>
          <w:ilvl w:val="0"/>
          <w:numId w:val="18"/>
        </w:numPr>
        <w:spacing w:after="0"/>
        <w:jc w:val="both"/>
        <w:rPr>
          <w:rFonts w:ascii="Times New Roman" w:hAnsi="Times New Roman"/>
          <w:lang w:eastAsia="id-ID"/>
        </w:rPr>
      </w:pPr>
      <w:r>
        <w:rPr>
          <w:rFonts w:ascii="Times New Roman" w:hAnsi="Times New Roman"/>
          <w:lang w:eastAsia="id-ID"/>
        </w:rPr>
        <w:t>Untuk masyarakat diharapkan agar tidak perlu datang ke tempat karaoke yang dirasa illegal dan tidak memenuhi syarat, seperti halnya tempat karaoke yang menyediakan minuman keras dan gadis pemandu lagu.</w:t>
      </w:r>
      <w:r w:rsidR="00F108DD">
        <w:rPr>
          <w:rFonts w:ascii="Times New Roman" w:hAnsi="Times New Roman"/>
          <w:lang w:eastAsia="id-ID"/>
        </w:rPr>
        <w:t xml:space="preserve"> Maka akan lebih baik jika masyarakat karaoke di rumah saja bersama keluarga tanpa dating ke tempat karaoke karena konotasinya sudah negative dan tidak sesuai dengan norma agama.</w:t>
      </w:r>
    </w:p>
    <w:p w14:paraId="4644D93F" w14:textId="77777777" w:rsidR="00582F28" w:rsidRPr="009036A3" w:rsidRDefault="00582F28" w:rsidP="00C31E9F">
      <w:pPr>
        <w:pStyle w:val="ListParagraph"/>
        <w:spacing w:after="0"/>
        <w:jc w:val="both"/>
        <w:rPr>
          <w:rFonts w:ascii="Times New Roman" w:hAnsi="Times New Roman"/>
          <w:lang w:eastAsia="id-ID"/>
        </w:rPr>
      </w:pPr>
    </w:p>
    <w:p w14:paraId="5A4F29C4" w14:textId="77777777" w:rsidR="008F64E3" w:rsidRPr="009036A3" w:rsidRDefault="008F64E3" w:rsidP="008F64E3">
      <w:pPr>
        <w:pStyle w:val="ListParagraph"/>
        <w:spacing w:after="0"/>
        <w:ind w:left="-10"/>
        <w:jc w:val="both"/>
        <w:rPr>
          <w:rFonts w:ascii="Times New Roman" w:hAnsi="Times New Roman"/>
          <w:b/>
          <w:lang w:val="id-ID"/>
        </w:rPr>
      </w:pPr>
      <w:r w:rsidRPr="009036A3">
        <w:rPr>
          <w:rFonts w:ascii="Times New Roman" w:hAnsi="Times New Roman"/>
          <w:b/>
          <w:lang w:val="id-ID"/>
        </w:rPr>
        <w:t>DAFTAR PUSTAKA</w:t>
      </w:r>
    </w:p>
    <w:p w14:paraId="6D21C6FE" w14:textId="406B7240" w:rsidR="005E789E" w:rsidRPr="009D0420" w:rsidRDefault="005E789E" w:rsidP="00650892">
      <w:pPr>
        <w:widowControl w:val="0"/>
        <w:autoSpaceDE w:val="0"/>
        <w:autoSpaceDN w:val="0"/>
        <w:adjustRightInd w:val="0"/>
        <w:spacing w:after="0" w:line="240" w:lineRule="auto"/>
        <w:ind w:left="480" w:hanging="480"/>
        <w:jc w:val="both"/>
        <w:rPr>
          <w:rFonts w:ascii="Times New Roman" w:hAnsi="Times New Roman"/>
          <w:color w:val="000000" w:themeColor="text1"/>
          <w:sz w:val="20"/>
          <w:szCs w:val="20"/>
        </w:rPr>
      </w:pPr>
      <w:r w:rsidRPr="009D0420">
        <w:rPr>
          <w:rFonts w:ascii="Times New Roman" w:hAnsi="Times New Roman"/>
          <w:color w:val="000000" w:themeColor="text1"/>
          <w:sz w:val="20"/>
          <w:szCs w:val="20"/>
        </w:rPr>
        <w:t>Insani, N., A’Rachman, F. R., Ningsih, H. K., &amp; Rachmawati, A. P. (2019). P</w:t>
      </w:r>
      <w:r w:rsidR="009706BF" w:rsidRPr="009D0420">
        <w:rPr>
          <w:rFonts w:ascii="Times New Roman" w:hAnsi="Times New Roman"/>
          <w:color w:val="000000" w:themeColor="text1"/>
          <w:sz w:val="20"/>
          <w:szCs w:val="20"/>
        </w:rPr>
        <w:t>endampingan Masyarakat Dalam Peningkatan Kapasitas Sumber Daya Manusia (Sdm) Kepariwisataan: Wisata Bahari Dusun Tlocor, Kecamatan Jabon, Kabupaten Sidoarjo</w:t>
      </w:r>
      <w:r w:rsidRPr="009D0420">
        <w:rPr>
          <w:rFonts w:ascii="Times New Roman" w:hAnsi="Times New Roman"/>
          <w:color w:val="000000" w:themeColor="text1"/>
          <w:sz w:val="20"/>
          <w:szCs w:val="20"/>
        </w:rPr>
        <w:t>. Jurnal Praksis Dan Dedikasi Sosial (JPDS), 28–35.</w:t>
      </w:r>
    </w:p>
    <w:p w14:paraId="779457A2" w14:textId="77777777" w:rsidR="005E789E" w:rsidRPr="009D0420" w:rsidRDefault="005E789E" w:rsidP="00650892">
      <w:pPr>
        <w:widowControl w:val="0"/>
        <w:autoSpaceDE w:val="0"/>
        <w:autoSpaceDN w:val="0"/>
        <w:adjustRightInd w:val="0"/>
        <w:spacing w:after="0" w:line="240" w:lineRule="auto"/>
        <w:ind w:left="480" w:hanging="480"/>
        <w:jc w:val="both"/>
        <w:rPr>
          <w:rFonts w:ascii="Times New Roman" w:hAnsi="Times New Roman"/>
          <w:color w:val="000000" w:themeColor="text1"/>
          <w:sz w:val="20"/>
          <w:szCs w:val="20"/>
        </w:rPr>
      </w:pPr>
      <w:r w:rsidRPr="009D0420">
        <w:rPr>
          <w:rFonts w:ascii="Times New Roman" w:hAnsi="Times New Roman"/>
          <w:color w:val="000000" w:themeColor="text1"/>
          <w:sz w:val="20"/>
          <w:szCs w:val="20"/>
        </w:rPr>
        <w:t>Mukti Fajar, N. D., &amp; Achmad, Y. (2010). Dualisme Penelitian Hukum: Normatif &amp; Empiris. Pustaka Pelajar.</w:t>
      </w:r>
    </w:p>
    <w:p w14:paraId="09B0F25B" w14:textId="60D97ED2" w:rsidR="00E83872" w:rsidRPr="00650892" w:rsidRDefault="00E83872" w:rsidP="00650892">
      <w:pPr>
        <w:widowControl w:val="0"/>
        <w:autoSpaceDE w:val="0"/>
        <w:autoSpaceDN w:val="0"/>
        <w:adjustRightInd w:val="0"/>
        <w:spacing w:after="0" w:line="240" w:lineRule="auto"/>
        <w:ind w:left="480" w:hanging="480"/>
        <w:jc w:val="both"/>
        <w:rPr>
          <w:rFonts w:ascii="Times New Roman" w:hAnsi="Times New Roman"/>
          <w:sz w:val="20"/>
          <w:szCs w:val="20"/>
        </w:rPr>
      </w:pPr>
    </w:p>
    <w:sectPr w:rsidR="00E83872" w:rsidRPr="00650892" w:rsidSect="00CB535A">
      <w:type w:val="continuous"/>
      <w:pgSz w:w="12240" w:h="15840"/>
      <w:pgMar w:top="1440" w:right="1440" w:bottom="1440" w:left="144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A175" w16cex:dateUtc="2021-07-26T14:02:00Z"/>
  <w16cex:commentExtensible w16cex:durableId="24A9A643" w16cex:dateUtc="2021-07-26T14:23:00Z"/>
  <w16cex:commentExtensible w16cex:durableId="24A9A655" w16cex:dateUtc="2021-07-26T14:23:00Z"/>
  <w16cex:commentExtensible w16cex:durableId="24A9A659" w16cex:dateUtc="2021-07-26T14:23:00Z"/>
  <w16cex:commentExtensible w16cex:durableId="24A9A729" w16cex:dateUtc="2021-07-26T14:27:00Z"/>
  <w16cex:commentExtensible w16cex:durableId="24A9A71A" w16cex:dateUtc="2021-07-26T14:26:00Z"/>
  <w16cex:commentExtensible w16cex:durableId="24A9A66C" w16cex:dateUtc="2021-07-26T14:23:00Z"/>
  <w16cex:commentExtensible w16cex:durableId="24A9A6E3" w16cex:dateUtc="2021-07-26T14:25:00Z"/>
  <w16cex:commentExtensible w16cex:durableId="24A9A6A7" w16cex:dateUtc="2021-07-26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70EDE" w16cid:durableId="24A9A175"/>
  <w16cid:commentId w16cid:paraId="49CE9FAC" w16cid:durableId="24A9A643"/>
  <w16cid:commentId w16cid:paraId="69D805F6" w16cid:durableId="24A9A655"/>
  <w16cid:commentId w16cid:paraId="55AE3703" w16cid:durableId="24A9A659"/>
  <w16cid:commentId w16cid:paraId="09452F80" w16cid:durableId="24A9A729"/>
  <w16cid:commentId w16cid:paraId="7418B0F3" w16cid:durableId="24A9A71A"/>
  <w16cid:commentId w16cid:paraId="590420DA" w16cid:durableId="24A9A66C"/>
  <w16cid:commentId w16cid:paraId="0BAAB5D3" w16cid:durableId="24A9A6E3"/>
  <w16cid:commentId w16cid:paraId="0A6FE324" w16cid:durableId="24A9A6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3458" w14:textId="77777777" w:rsidR="007C005D" w:rsidRDefault="007C005D">
      <w:pPr>
        <w:spacing w:after="0" w:line="240" w:lineRule="auto"/>
      </w:pPr>
      <w:r>
        <w:separator/>
      </w:r>
    </w:p>
  </w:endnote>
  <w:endnote w:type="continuationSeparator" w:id="0">
    <w:p w14:paraId="710DCC94" w14:textId="77777777" w:rsidR="007C005D" w:rsidRDefault="007C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15891" w14:textId="2B7A7825" w:rsidR="00CB535A" w:rsidRDefault="00A56B41">
    <w:pPr>
      <w:pStyle w:val="Footer"/>
      <w:jc w:val="center"/>
    </w:pPr>
    <w:r>
      <w:fldChar w:fldCharType="begin"/>
    </w:r>
    <w:r w:rsidR="004F5B52">
      <w:instrText xml:space="preserve"> PAGE   \* MERGEFORMAT </w:instrText>
    </w:r>
    <w:r>
      <w:fldChar w:fldCharType="separate"/>
    </w:r>
    <w:r w:rsidR="00D72E29">
      <w:rPr>
        <w:noProof/>
      </w:rPr>
      <w:t>1</w:t>
    </w:r>
    <w:r>
      <w:rPr>
        <w:noProof/>
      </w:rPr>
      <w:fldChar w:fldCharType="end"/>
    </w:r>
  </w:p>
  <w:p w14:paraId="4CBFA6BD" w14:textId="77777777" w:rsidR="00CB535A" w:rsidRDefault="00CB53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384BF" w14:textId="77777777" w:rsidR="007C005D" w:rsidRDefault="007C005D">
      <w:pPr>
        <w:spacing w:after="0" w:line="240" w:lineRule="auto"/>
      </w:pPr>
      <w:r>
        <w:separator/>
      </w:r>
    </w:p>
  </w:footnote>
  <w:footnote w:type="continuationSeparator" w:id="0">
    <w:p w14:paraId="4EAEC1C6" w14:textId="77777777" w:rsidR="007C005D" w:rsidRDefault="007C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18D5" w14:textId="77777777" w:rsidR="00CB535A" w:rsidRDefault="007C005D">
    <w:pPr>
      <w:pStyle w:val="Header"/>
    </w:pPr>
    <w:r>
      <w:rPr>
        <w:noProof/>
      </w:rPr>
      <w:pict w14:anchorId="1E0A4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652" o:spid="_x0000_s2050" type="#_x0000_t75" style="position:absolute;margin-left:0;margin-top:0;width:8in;height:8in;z-index:-251655168;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F80E6" w14:textId="77777777" w:rsidR="00CB535A" w:rsidRDefault="007C005D">
    <w:pPr>
      <w:pStyle w:val="Header"/>
    </w:pPr>
    <w:r>
      <w:rPr>
        <w:noProof/>
      </w:rPr>
      <w:pict w14:anchorId="0C11B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653" o:spid="_x0000_s2051" type="#_x0000_t75" style="position:absolute;margin-left:0;margin-top:0;width:8in;height:8in;z-index:-251654144;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AFA1E" w14:textId="77777777" w:rsidR="00CB535A" w:rsidRDefault="007C005D">
    <w:pPr>
      <w:pStyle w:val="Header"/>
    </w:pPr>
    <w:r>
      <w:rPr>
        <w:noProof/>
      </w:rPr>
      <w:pict w14:anchorId="1F136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36651" o:spid="_x0000_s2049" type="#_x0000_t75" style="position:absolute;margin-left:0;margin-top:0;width:8in;height:8in;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D98"/>
    <w:multiLevelType w:val="hybridMultilevel"/>
    <w:tmpl w:val="32FC7B46"/>
    <w:lvl w:ilvl="0" w:tplc="74D81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52A11"/>
    <w:multiLevelType w:val="hybridMultilevel"/>
    <w:tmpl w:val="299496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75749CD"/>
    <w:multiLevelType w:val="hybridMultilevel"/>
    <w:tmpl w:val="9F6ED642"/>
    <w:lvl w:ilvl="0" w:tplc="774AF3C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2A27EA8"/>
    <w:multiLevelType w:val="hybridMultilevel"/>
    <w:tmpl w:val="2AF44606"/>
    <w:lvl w:ilvl="0" w:tplc="2A30C7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6EE5331"/>
    <w:multiLevelType w:val="hybridMultilevel"/>
    <w:tmpl w:val="3B1858EC"/>
    <w:lvl w:ilvl="0" w:tplc="DC9E3E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E92780"/>
    <w:multiLevelType w:val="hybridMultilevel"/>
    <w:tmpl w:val="56EE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0D08"/>
    <w:multiLevelType w:val="hybridMultilevel"/>
    <w:tmpl w:val="D2046E36"/>
    <w:lvl w:ilvl="0" w:tplc="97646B0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E620D2"/>
    <w:multiLevelType w:val="hybridMultilevel"/>
    <w:tmpl w:val="BF081592"/>
    <w:lvl w:ilvl="0" w:tplc="049076C0">
      <w:start w:val="1"/>
      <w:numFmt w:val="decimal"/>
      <w:lvlText w:val="%1)"/>
      <w:lvlJc w:val="left"/>
      <w:pPr>
        <w:ind w:left="720" w:hanging="360"/>
      </w:pPr>
      <w:rPr>
        <w:rFonts w:hint="default"/>
        <w:sz w:val="20"/>
        <w:szCs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4C52A2"/>
    <w:multiLevelType w:val="hybridMultilevel"/>
    <w:tmpl w:val="A8FEAB2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3ACF511B"/>
    <w:multiLevelType w:val="hybridMultilevel"/>
    <w:tmpl w:val="9D7C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D5459"/>
    <w:multiLevelType w:val="hybridMultilevel"/>
    <w:tmpl w:val="B104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A23D9"/>
    <w:multiLevelType w:val="hybridMultilevel"/>
    <w:tmpl w:val="1BCEEED0"/>
    <w:lvl w:ilvl="0" w:tplc="2DB042D4">
      <w:start w:val="1"/>
      <w:numFmt w:val="decimal"/>
      <w:lvlText w:val="%1."/>
      <w:lvlJc w:val="left"/>
      <w:pPr>
        <w:ind w:left="1326" w:hanging="360"/>
      </w:pPr>
      <w:rPr>
        <w:rFonts w:ascii="Times New Roman" w:eastAsia="Calibri" w:hAnsi="Times New Roman" w:cs="Times New Roman"/>
      </w:rPr>
    </w:lvl>
    <w:lvl w:ilvl="1" w:tplc="04210019" w:tentative="1">
      <w:start w:val="1"/>
      <w:numFmt w:val="lowerLetter"/>
      <w:lvlText w:val="%2."/>
      <w:lvlJc w:val="left"/>
      <w:pPr>
        <w:ind w:left="2046" w:hanging="360"/>
      </w:pPr>
    </w:lvl>
    <w:lvl w:ilvl="2" w:tplc="0421001B" w:tentative="1">
      <w:start w:val="1"/>
      <w:numFmt w:val="lowerRoman"/>
      <w:lvlText w:val="%3."/>
      <w:lvlJc w:val="right"/>
      <w:pPr>
        <w:ind w:left="2766" w:hanging="180"/>
      </w:pPr>
    </w:lvl>
    <w:lvl w:ilvl="3" w:tplc="0421000F" w:tentative="1">
      <w:start w:val="1"/>
      <w:numFmt w:val="decimal"/>
      <w:lvlText w:val="%4."/>
      <w:lvlJc w:val="left"/>
      <w:pPr>
        <w:ind w:left="3486" w:hanging="360"/>
      </w:pPr>
    </w:lvl>
    <w:lvl w:ilvl="4" w:tplc="04210019" w:tentative="1">
      <w:start w:val="1"/>
      <w:numFmt w:val="lowerLetter"/>
      <w:lvlText w:val="%5."/>
      <w:lvlJc w:val="left"/>
      <w:pPr>
        <w:ind w:left="4206" w:hanging="360"/>
      </w:pPr>
    </w:lvl>
    <w:lvl w:ilvl="5" w:tplc="0421001B" w:tentative="1">
      <w:start w:val="1"/>
      <w:numFmt w:val="lowerRoman"/>
      <w:lvlText w:val="%6."/>
      <w:lvlJc w:val="right"/>
      <w:pPr>
        <w:ind w:left="4926" w:hanging="180"/>
      </w:pPr>
    </w:lvl>
    <w:lvl w:ilvl="6" w:tplc="0421000F" w:tentative="1">
      <w:start w:val="1"/>
      <w:numFmt w:val="decimal"/>
      <w:lvlText w:val="%7."/>
      <w:lvlJc w:val="left"/>
      <w:pPr>
        <w:ind w:left="5646" w:hanging="360"/>
      </w:pPr>
    </w:lvl>
    <w:lvl w:ilvl="7" w:tplc="04210019" w:tentative="1">
      <w:start w:val="1"/>
      <w:numFmt w:val="lowerLetter"/>
      <w:lvlText w:val="%8."/>
      <w:lvlJc w:val="left"/>
      <w:pPr>
        <w:ind w:left="6366" w:hanging="360"/>
      </w:pPr>
    </w:lvl>
    <w:lvl w:ilvl="8" w:tplc="0421001B" w:tentative="1">
      <w:start w:val="1"/>
      <w:numFmt w:val="lowerRoman"/>
      <w:lvlText w:val="%9."/>
      <w:lvlJc w:val="right"/>
      <w:pPr>
        <w:ind w:left="7086" w:hanging="180"/>
      </w:pPr>
    </w:lvl>
  </w:abstractNum>
  <w:abstractNum w:abstractNumId="12" w15:restartNumberingAfterBreak="0">
    <w:nsid w:val="46AE3E71"/>
    <w:multiLevelType w:val="hybridMultilevel"/>
    <w:tmpl w:val="476C61F0"/>
    <w:lvl w:ilvl="0" w:tplc="690A290E">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565B1E97"/>
    <w:multiLevelType w:val="hybridMultilevel"/>
    <w:tmpl w:val="90AE0E2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1307B"/>
    <w:multiLevelType w:val="hybridMultilevel"/>
    <w:tmpl w:val="CD909794"/>
    <w:lvl w:ilvl="0" w:tplc="2C7C199C">
      <w:start w:val="1"/>
      <w:numFmt w:val="lowerLetter"/>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7324011D"/>
    <w:multiLevelType w:val="hybridMultilevel"/>
    <w:tmpl w:val="ABA6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7323E"/>
    <w:multiLevelType w:val="hybridMultilevel"/>
    <w:tmpl w:val="6330C894"/>
    <w:lvl w:ilvl="0" w:tplc="2C7C199C">
      <w:start w:val="1"/>
      <w:numFmt w:val="lowerLetter"/>
      <w:lvlText w:val="%1."/>
      <w:lvlJc w:val="left"/>
      <w:pPr>
        <w:ind w:left="216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6A61D9F"/>
    <w:multiLevelType w:val="hybridMultilevel"/>
    <w:tmpl w:val="0F020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11"/>
  </w:num>
  <w:num w:numId="6">
    <w:abstractNumId w:val="0"/>
  </w:num>
  <w:num w:numId="7">
    <w:abstractNumId w:val="5"/>
  </w:num>
  <w:num w:numId="8">
    <w:abstractNumId w:val="1"/>
  </w:num>
  <w:num w:numId="9">
    <w:abstractNumId w:val="17"/>
  </w:num>
  <w:num w:numId="10">
    <w:abstractNumId w:val="15"/>
  </w:num>
  <w:num w:numId="11">
    <w:abstractNumId w:val="12"/>
  </w:num>
  <w:num w:numId="12">
    <w:abstractNumId w:val="2"/>
  </w:num>
  <w:num w:numId="13">
    <w:abstractNumId w:val="13"/>
  </w:num>
  <w:num w:numId="14">
    <w:abstractNumId w:val="8"/>
  </w:num>
  <w:num w:numId="15">
    <w:abstractNumId w:val="14"/>
  </w:num>
  <w:num w:numId="16">
    <w:abstractNumId w:val="1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wsjQyMTE3MzM3MjBX0lEKTi0uzszPAykwqQUA34vjPCwAAAA="/>
  </w:docVars>
  <w:rsids>
    <w:rsidRoot w:val="008F64E3"/>
    <w:rsid w:val="00017B2D"/>
    <w:rsid w:val="00024703"/>
    <w:rsid w:val="00031D0B"/>
    <w:rsid w:val="00046996"/>
    <w:rsid w:val="00047C47"/>
    <w:rsid w:val="000544BA"/>
    <w:rsid w:val="00054A9D"/>
    <w:rsid w:val="00064C2D"/>
    <w:rsid w:val="00087152"/>
    <w:rsid w:val="00091AC1"/>
    <w:rsid w:val="00096861"/>
    <w:rsid w:val="00096FB6"/>
    <w:rsid w:val="000A34FC"/>
    <w:rsid w:val="000D5459"/>
    <w:rsid w:val="0010534F"/>
    <w:rsid w:val="001062EE"/>
    <w:rsid w:val="00110A33"/>
    <w:rsid w:val="00115403"/>
    <w:rsid w:val="001204B5"/>
    <w:rsid w:val="00125493"/>
    <w:rsid w:val="0013411B"/>
    <w:rsid w:val="00135280"/>
    <w:rsid w:val="00165F5B"/>
    <w:rsid w:val="00184DFD"/>
    <w:rsid w:val="001A0609"/>
    <w:rsid w:val="001B2DA4"/>
    <w:rsid w:val="001B3060"/>
    <w:rsid w:val="001B7C28"/>
    <w:rsid w:val="001C5308"/>
    <w:rsid w:val="001D41C1"/>
    <w:rsid w:val="001F7D4B"/>
    <w:rsid w:val="00202CD4"/>
    <w:rsid w:val="00211846"/>
    <w:rsid w:val="00226AA0"/>
    <w:rsid w:val="00242255"/>
    <w:rsid w:val="00244974"/>
    <w:rsid w:val="002451B5"/>
    <w:rsid w:val="00247FBC"/>
    <w:rsid w:val="00252A6D"/>
    <w:rsid w:val="0026322E"/>
    <w:rsid w:val="00267FCD"/>
    <w:rsid w:val="0028490C"/>
    <w:rsid w:val="0029738B"/>
    <w:rsid w:val="002B079A"/>
    <w:rsid w:val="002B31F1"/>
    <w:rsid w:val="002B7AD2"/>
    <w:rsid w:val="002E3551"/>
    <w:rsid w:val="002F4456"/>
    <w:rsid w:val="00301315"/>
    <w:rsid w:val="00301754"/>
    <w:rsid w:val="00327341"/>
    <w:rsid w:val="00333674"/>
    <w:rsid w:val="00334D0E"/>
    <w:rsid w:val="003401E4"/>
    <w:rsid w:val="00340DF8"/>
    <w:rsid w:val="00350769"/>
    <w:rsid w:val="00350E0C"/>
    <w:rsid w:val="00380DBF"/>
    <w:rsid w:val="003B1DEC"/>
    <w:rsid w:val="003E099D"/>
    <w:rsid w:val="003E394C"/>
    <w:rsid w:val="003E672F"/>
    <w:rsid w:val="00414890"/>
    <w:rsid w:val="00423C7D"/>
    <w:rsid w:val="00450181"/>
    <w:rsid w:val="004520BD"/>
    <w:rsid w:val="00455263"/>
    <w:rsid w:val="00457586"/>
    <w:rsid w:val="00464480"/>
    <w:rsid w:val="00465930"/>
    <w:rsid w:val="00473CAB"/>
    <w:rsid w:val="004A6F0D"/>
    <w:rsid w:val="004C3286"/>
    <w:rsid w:val="004C3B81"/>
    <w:rsid w:val="004D6312"/>
    <w:rsid w:val="004E0FB0"/>
    <w:rsid w:val="004E39C0"/>
    <w:rsid w:val="004F39C9"/>
    <w:rsid w:val="004F4C54"/>
    <w:rsid w:val="004F5B52"/>
    <w:rsid w:val="00515594"/>
    <w:rsid w:val="00523667"/>
    <w:rsid w:val="0053037F"/>
    <w:rsid w:val="00532943"/>
    <w:rsid w:val="00543CA8"/>
    <w:rsid w:val="00555BBB"/>
    <w:rsid w:val="0057116B"/>
    <w:rsid w:val="00582F28"/>
    <w:rsid w:val="005A07DC"/>
    <w:rsid w:val="005A437E"/>
    <w:rsid w:val="005A59F8"/>
    <w:rsid w:val="005A7ECE"/>
    <w:rsid w:val="005B509A"/>
    <w:rsid w:val="005E3284"/>
    <w:rsid w:val="005E5F9B"/>
    <w:rsid w:val="005E789E"/>
    <w:rsid w:val="00602BBB"/>
    <w:rsid w:val="006030D7"/>
    <w:rsid w:val="00645716"/>
    <w:rsid w:val="00650892"/>
    <w:rsid w:val="006578A0"/>
    <w:rsid w:val="006704F4"/>
    <w:rsid w:val="006A506F"/>
    <w:rsid w:val="006B02A2"/>
    <w:rsid w:val="006B579C"/>
    <w:rsid w:val="006C287B"/>
    <w:rsid w:val="006E3A27"/>
    <w:rsid w:val="006F6EC5"/>
    <w:rsid w:val="006F79EB"/>
    <w:rsid w:val="007048B7"/>
    <w:rsid w:val="00706407"/>
    <w:rsid w:val="00721360"/>
    <w:rsid w:val="007252BD"/>
    <w:rsid w:val="00732918"/>
    <w:rsid w:val="00743DE7"/>
    <w:rsid w:val="0075437D"/>
    <w:rsid w:val="007613CD"/>
    <w:rsid w:val="00777A4F"/>
    <w:rsid w:val="00796D81"/>
    <w:rsid w:val="007A5B6F"/>
    <w:rsid w:val="007C005D"/>
    <w:rsid w:val="007C3816"/>
    <w:rsid w:val="007C513A"/>
    <w:rsid w:val="007D1F2C"/>
    <w:rsid w:val="007F78A1"/>
    <w:rsid w:val="00806F01"/>
    <w:rsid w:val="008114C9"/>
    <w:rsid w:val="008120DD"/>
    <w:rsid w:val="0081231E"/>
    <w:rsid w:val="0082145E"/>
    <w:rsid w:val="008222C3"/>
    <w:rsid w:val="0085149E"/>
    <w:rsid w:val="00865ED1"/>
    <w:rsid w:val="008A420B"/>
    <w:rsid w:val="008A47DE"/>
    <w:rsid w:val="008B1D9C"/>
    <w:rsid w:val="008C6A71"/>
    <w:rsid w:val="008D57E6"/>
    <w:rsid w:val="008E27A5"/>
    <w:rsid w:val="008E4D13"/>
    <w:rsid w:val="008F0CD6"/>
    <w:rsid w:val="008F2212"/>
    <w:rsid w:val="008F2A9E"/>
    <w:rsid w:val="008F3B25"/>
    <w:rsid w:val="008F64E3"/>
    <w:rsid w:val="009036A3"/>
    <w:rsid w:val="00931E86"/>
    <w:rsid w:val="00934496"/>
    <w:rsid w:val="00940675"/>
    <w:rsid w:val="009468DE"/>
    <w:rsid w:val="00951B13"/>
    <w:rsid w:val="009706BF"/>
    <w:rsid w:val="00980263"/>
    <w:rsid w:val="009808E9"/>
    <w:rsid w:val="00991D62"/>
    <w:rsid w:val="009953E0"/>
    <w:rsid w:val="009A2004"/>
    <w:rsid w:val="009A2692"/>
    <w:rsid w:val="009B2CA9"/>
    <w:rsid w:val="009B40A1"/>
    <w:rsid w:val="009B43F0"/>
    <w:rsid w:val="009B5C8B"/>
    <w:rsid w:val="009D0420"/>
    <w:rsid w:val="009E5705"/>
    <w:rsid w:val="00A006D9"/>
    <w:rsid w:val="00A126A3"/>
    <w:rsid w:val="00A17F5A"/>
    <w:rsid w:val="00A32ED9"/>
    <w:rsid w:val="00A335B5"/>
    <w:rsid w:val="00A53CBF"/>
    <w:rsid w:val="00A56B41"/>
    <w:rsid w:val="00A60939"/>
    <w:rsid w:val="00A6695E"/>
    <w:rsid w:val="00A84366"/>
    <w:rsid w:val="00A90316"/>
    <w:rsid w:val="00AA7855"/>
    <w:rsid w:val="00AB1451"/>
    <w:rsid w:val="00AC44FE"/>
    <w:rsid w:val="00AD3BA7"/>
    <w:rsid w:val="00AD3E90"/>
    <w:rsid w:val="00AE1433"/>
    <w:rsid w:val="00AE277C"/>
    <w:rsid w:val="00B163BA"/>
    <w:rsid w:val="00B2500D"/>
    <w:rsid w:val="00B6143F"/>
    <w:rsid w:val="00B82ACE"/>
    <w:rsid w:val="00B84951"/>
    <w:rsid w:val="00BA3C29"/>
    <w:rsid w:val="00BB2AA2"/>
    <w:rsid w:val="00BC4EC5"/>
    <w:rsid w:val="00BD29D1"/>
    <w:rsid w:val="00BE2B5B"/>
    <w:rsid w:val="00BE48C9"/>
    <w:rsid w:val="00BF6F94"/>
    <w:rsid w:val="00C2490B"/>
    <w:rsid w:val="00C31E9F"/>
    <w:rsid w:val="00C35EBF"/>
    <w:rsid w:val="00C52300"/>
    <w:rsid w:val="00C971A6"/>
    <w:rsid w:val="00CB535A"/>
    <w:rsid w:val="00CF0E68"/>
    <w:rsid w:val="00CF5D2E"/>
    <w:rsid w:val="00CF5DB6"/>
    <w:rsid w:val="00D21E64"/>
    <w:rsid w:val="00D275AE"/>
    <w:rsid w:val="00D63FE5"/>
    <w:rsid w:val="00D72E29"/>
    <w:rsid w:val="00D74472"/>
    <w:rsid w:val="00D770A0"/>
    <w:rsid w:val="00D92C17"/>
    <w:rsid w:val="00DA142F"/>
    <w:rsid w:val="00DB195D"/>
    <w:rsid w:val="00DC7972"/>
    <w:rsid w:val="00DD333C"/>
    <w:rsid w:val="00DF4037"/>
    <w:rsid w:val="00DF774A"/>
    <w:rsid w:val="00E03398"/>
    <w:rsid w:val="00E10FE9"/>
    <w:rsid w:val="00E23594"/>
    <w:rsid w:val="00E5195A"/>
    <w:rsid w:val="00E574D3"/>
    <w:rsid w:val="00E61039"/>
    <w:rsid w:val="00E81FEC"/>
    <w:rsid w:val="00E83872"/>
    <w:rsid w:val="00EB00A2"/>
    <w:rsid w:val="00EC3E15"/>
    <w:rsid w:val="00ED1C6D"/>
    <w:rsid w:val="00ED7B66"/>
    <w:rsid w:val="00EE5BB4"/>
    <w:rsid w:val="00F05186"/>
    <w:rsid w:val="00F108DD"/>
    <w:rsid w:val="00F10B93"/>
    <w:rsid w:val="00F12700"/>
    <w:rsid w:val="00F14578"/>
    <w:rsid w:val="00F37D3A"/>
    <w:rsid w:val="00F524B0"/>
    <w:rsid w:val="00F652DA"/>
    <w:rsid w:val="00F84EB1"/>
    <w:rsid w:val="00F9453D"/>
    <w:rsid w:val="00FA3C9B"/>
    <w:rsid w:val="00FB42E4"/>
    <w:rsid w:val="00FB7191"/>
    <w:rsid w:val="00FD2C09"/>
    <w:rsid w:val="00FD3536"/>
    <w:rsid w:val="00FD5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0740F"/>
  <w15:docId w15:val="{94FB42EC-5F55-481E-83DF-7F58D2B6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4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4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4E3"/>
    <w:rPr>
      <w:rFonts w:ascii="Calibri" w:eastAsia="Calibri" w:hAnsi="Calibri" w:cs="Times New Roman"/>
    </w:rPr>
  </w:style>
  <w:style w:type="paragraph" w:styleId="Footer">
    <w:name w:val="footer"/>
    <w:basedOn w:val="Normal"/>
    <w:link w:val="FooterChar"/>
    <w:uiPriority w:val="99"/>
    <w:unhideWhenUsed/>
    <w:rsid w:val="008F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4E3"/>
    <w:rPr>
      <w:rFonts w:ascii="Calibri" w:eastAsia="Calibri" w:hAnsi="Calibri" w:cs="Times New Roman"/>
    </w:rPr>
  </w:style>
  <w:style w:type="character" w:styleId="Hyperlink">
    <w:name w:val="Hyperlink"/>
    <w:uiPriority w:val="99"/>
    <w:unhideWhenUsed/>
    <w:rsid w:val="008F64E3"/>
    <w:rPr>
      <w:color w:val="0000FF"/>
      <w:u w:val="single"/>
    </w:rPr>
  </w:style>
  <w:style w:type="paragraph" w:styleId="ListParagraph">
    <w:name w:val="List Paragraph"/>
    <w:basedOn w:val="Normal"/>
    <w:link w:val="ListParagraphChar"/>
    <w:uiPriority w:val="34"/>
    <w:qFormat/>
    <w:rsid w:val="008F64E3"/>
    <w:pPr>
      <w:ind w:left="720"/>
      <w:contextualSpacing/>
    </w:pPr>
    <w:rPr>
      <w:sz w:val="20"/>
      <w:szCs w:val="20"/>
    </w:rPr>
  </w:style>
  <w:style w:type="character" w:customStyle="1" w:styleId="ListParagraphChar">
    <w:name w:val="List Paragraph Char"/>
    <w:link w:val="ListParagraph"/>
    <w:uiPriority w:val="34"/>
    <w:rsid w:val="008F64E3"/>
    <w:rPr>
      <w:rFonts w:ascii="Calibri" w:eastAsia="Calibri" w:hAnsi="Calibri" w:cs="Times New Roman"/>
      <w:sz w:val="20"/>
      <w:szCs w:val="20"/>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qFormat/>
    <w:rsid w:val="008F64E3"/>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8F64E3"/>
    <w:rPr>
      <w:rFonts w:ascii="Calibri" w:eastAsia="Calibri" w:hAnsi="Calibri" w:cs="Times New Roman"/>
      <w:sz w:val="20"/>
      <w:szCs w:val="20"/>
    </w:rPr>
  </w:style>
  <w:style w:type="table" w:styleId="TableGrid">
    <w:name w:val="Table Grid"/>
    <w:basedOn w:val="TableNormal"/>
    <w:uiPriority w:val="59"/>
    <w:rsid w:val="00E51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1E64"/>
    <w:rPr>
      <w:sz w:val="16"/>
      <w:szCs w:val="16"/>
    </w:rPr>
  </w:style>
  <w:style w:type="paragraph" w:styleId="CommentText">
    <w:name w:val="annotation text"/>
    <w:basedOn w:val="Normal"/>
    <w:link w:val="CommentTextChar"/>
    <w:uiPriority w:val="99"/>
    <w:semiHidden/>
    <w:unhideWhenUsed/>
    <w:rsid w:val="00D21E64"/>
    <w:pPr>
      <w:spacing w:line="240" w:lineRule="auto"/>
    </w:pPr>
    <w:rPr>
      <w:sz w:val="20"/>
      <w:szCs w:val="20"/>
    </w:rPr>
  </w:style>
  <w:style w:type="character" w:customStyle="1" w:styleId="CommentTextChar">
    <w:name w:val="Comment Text Char"/>
    <w:basedOn w:val="DefaultParagraphFont"/>
    <w:link w:val="CommentText"/>
    <w:uiPriority w:val="99"/>
    <w:semiHidden/>
    <w:rsid w:val="00D21E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1E64"/>
    <w:rPr>
      <w:b/>
      <w:bCs/>
    </w:rPr>
  </w:style>
  <w:style w:type="character" w:customStyle="1" w:styleId="CommentSubjectChar">
    <w:name w:val="Comment Subject Char"/>
    <w:basedOn w:val="CommentTextChar"/>
    <w:link w:val="CommentSubject"/>
    <w:uiPriority w:val="99"/>
    <w:semiHidden/>
    <w:rsid w:val="00D21E6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97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38B"/>
    <w:rPr>
      <w:rFonts w:ascii="Tahoma" w:eastAsia="Calibri" w:hAnsi="Tahoma" w:cs="Tahoma"/>
      <w:sz w:val="16"/>
      <w:szCs w:val="16"/>
    </w:rPr>
  </w:style>
  <w:style w:type="paragraph" w:customStyle="1" w:styleId="StyleAuthorBold">
    <w:name w:val="Style Author + Bold"/>
    <w:basedOn w:val="Normal"/>
    <w:qFormat/>
    <w:rsid w:val="00E23594"/>
    <w:pPr>
      <w:spacing w:before="240" w:after="40"/>
      <w:jc w:val="center"/>
    </w:pPr>
    <w:rPr>
      <w:rFonts w:ascii="Times New Roman" w:eastAsia="SimSu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6674">
      <w:bodyDiv w:val="1"/>
      <w:marLeft w:val="0"/>
      <w:marRight w:val="0"/>
      <w:marTop w:val="0"/>
      <w:marBottom w:val="0"/>
      <w:divBdr>
        <w:top w:val="none" w:sz="0" w:space="0" w:color="auto"/>
        <w:left w:val="none" w:sz="0" w:space="0" w:color="auto"/>
        <w:bottom w:val="none" w:sz="0" w:space="0" w:color="auto"/>
        <w:right w:val="none" w:sz="0" w:space="0" w:color="auto"/>
      </w:divBdr>
    </w:div>
    <w:div w:id="505172785">
      <w:bodyDiv w:val="1"/>
      <w:marLeft w:val="0"/>
      <w:marRight w:val="0"/>
      <w:marTop w:val="0"/>
      <w:marBottom w:val="0"/>
      <w:divBdr>
        <w:top w:val="none" w:sz="0" w:space="0" w:color="auto"/>
        <w:left w:val="none" w:sz="0" w:space="0" w:color="auto"/>
        <w:bottom w:val="none" w:sz="0" w:space="0" w:color="auto"/>
        <w:right w:val="none" w:sz="0" w:space="0" w:color="auto"/>
      </w:divBdr>
    </w:div>
    <w:div w:id="529221702">
      <w:bodyDiv w:val="1"/>
      <w:marLeft w:val="0"/>
      <w:marRight w:val="0"/>
      <w:marTop w:val="0"/>
      <w:marBottom w:val="0"/>
      <w:divBdr>
        <w:top w:val="none" w:sz="0" w:space="0" w:color="auto"/>
        <w:left w:val="none" w:sz="0" w:space="0" w:color="auto"/>
        <w:bottom w:val="none" w:sz="0" w:space="0" w:color="auto"/>
        <w:right w:val="none" w:sz="0" w:space="0" w:color="auto"/>
      </w:divBdr>
    </w:div>
    <w:div w:id="541676514">
      <w:bodyDiv w:val="1"/>
      <w:marLeft w:val="0"/>
      <w:marRight w:val="0"/>
      <w:marTop w:val="0"/>
      <w:marBottom w:val="0"/>
      <w:divBdr>
        <w:top w:val="none" w:sz="0" w:space="0" w:color="auto"/>
        <w:left w:val="none" w:sz="0" w:space="0" w:color="auto"/>
        <w:bottom w:val="none" w:sz="0" w:space="0" w:color="auto"/>
        <w:right w:val="none" w:sz="0" w:space="0" w:color="auto"/>
      </w:divBdr>
    </w:div>
    <w:div w:id="692615241">
      <w:bodyDiv w:val="1"/>
      <w:marLeft w:val="0"/>
      <w:marRight w:val="0"/>
      <w:marTop w:val="0"/>
      <w:marBottom w:val="0"/>
      <w:divBdr>
        <w:top w:val="none" w:sz="0" w:space="0" w:color="auto"/>
        <w:left w:val="none" w:sz="0" w:space="0" w:color="auto"/>
        <w:bottom w:val="none" w:sz="0" w:space="0" w:color="auto"/>
        <w:right w:val="none" w:sz="0" w:space="0" w:color="auto"/>
      </w:divBdr>
    </w:div>
    <w:div w:id="741098972">
      <w:bodyDiv w:val="1"/>
      <w:marLeft w:val="0"/>
      <w:marRight w:val="0"/>
      <w:marTop w:val="0"/>
      <w:marBottom w:val="0"/>
      <w:divBdr>
        <w:top w:val="none" w:sz="0" w:space="0" w:color="auto"/>
        <w:left w:val="none" w:sz="0" w:space="0" w:color="auto"/>
        <w:bottom w:val="none" w:sz="0" w:space="0" w:color="auto"/>
        <w:right w:val="none" w:sz="0" w:space="0" w:color="auto"/>
      </w:divBdr>
    </w:div>
    <w:div w:id="815754802">
      <w:bodyDiv w:val="1"/>
      <w:marLeft w:val="0"/>
      <w:marRight w:val="0"/>
      <w:marTop w:val="0"/>
      <w:marBottom w:val="0"/>
      <w:divBdr>
        <w:top w:val="none" w:sz="0" w:space="0" w:color="auto"/>
        <w:left w:val="none" w:sz="0" w:space="0" w:color="auto"/>
        <w:bottom w:val="none" w:sz="0" w:space="0" w:color="auto"/>
        <w:right w:val="none" w:sz="0" w:space="0" w:color="auto"/>
      </w:divBdr>
    </w:div>
    <w:div w:id="1419785506">
      <w:bodyDiv w:val="1"/>
      <w:marLeft w:val="0"/>
      <w:marRight w:val="0"/>
      <w:marTop w:val="0"/>
      <w:marBottom w:val="0"/>
      <w:divBdr>
        <w:top w:val="none" w:sz="0" w:space="0" w:color="auto"/>
        <w:left w:val="none" w:sz="0" w:space="0" w:color="auto"/>
        <w:bottom w:val="none" w:sz="0" w:space="0" w:color="auto"/>
        <w:right w:val="none" w:sz="0" w:space="0" w:color="auto"/>
      </w:divBdr>
    </w:div>
    <w:div w:id="1523544626">
      <w:bodyDiv w:val="1"/>
      <w:marLeft w:val="0"/>
      <w:marRight w:val="0"/>
      <w:marTop w:val="0"/>
      <w:marBottom w:val="0"/>
      <w:divBdr>
        <w:top w:val="none" w:sz="0" w:space="0" w:color="auto"/>
        <w:left w:val="none" w:sz="0" w:space="0" w:color="auto"/>
        <w:bottom w:val="none" w:sz="0" w:space="0" w:color="auto"/>
        <w:right w:val="none" w:sz="0" w:space="0" w:color="auto"/>
      </w:divBdr>
    </w:div>
    <w:div w:id="20437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ntowidodo@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Interview</b:SourceType>
    <b:Guid>{A73A348C-051C-4780-A19B-982AD01B72EB}</b:Guid>
    <b:LCID>id-ID</b:LCID>
    <b:RefOrder>4</b:RefOrder>
  </b:Source>
  <b:Source>
    <b:Tag>Sul20</b:Tag>
    <b:SourceType>Interview</b:SourceType>
    <b:Guid>{A21EE42F-059D-4B46-950A-F7D3514A6340}</b:Guid>
    <b:Title>Pelayanan Perizinan SIUP </b:Title>
    <b:Year>2020</b:Year>
    <b:Author>
      <b:Interviewee>
        <b:NameList>
          <b:Person>
            <b:Last>Sulton</b:Last>
          </b:Person>
        </b:NameList>
      </b:Interviewee>
      <b:Interviewer>
        <b:NameList>
          <b:Person>
            <b:Last>Satrya</b:Last>
            <b:First>M.Dimas</b:First>
          </b:Person>
        </b:NameList>
      </b:Interviewer>
    </b:Author>
    <b:Month>Januari</b:Month>
    <b:Day>15</b:Day>
    <b:RefOrder>1</b:RefOrder>
  </b:Source>
  <b:Source>
    <b:Tag>Sup20</b:Tag>
    <b:SourceType>Interview</b:SourceType>
    <b:Guid>{5011E054-C762-4F53-9F06-AC7ACEC5B05A}</b:Guid>
    <b:Author>
      <b:Interviewee>
        <b:NameList>
          <b:Person>
            <b:Last>Suprapto</b:Last>
          </b:Person>
        </b:NameList>
      </b:Interviewee>
      <b:Interviewer>
        <b:NameList>
          <b:Person>
            <b:Last>Satrya</b:Last>
            <b:First>M.Dimas</b:First>
          </b:Person>
        </b:NameList>
      </b:Interviewer>
    </b:Author>
    <b:Title>Wewenang Monitoring dan Evaluasi</b:Title>
    <b:Year>2020</b:Year>
    <b:Month>Januari</b:Month>
    <b:Day>16</b:Day>
    <b:RefOrder>2</b:RefOrder>
  </b:Source>
  <b:Source>
    <b:Tag>Ala20</b:Tag>
    <b:SourceType>Interview</b:SourceType>
    <b:Guid>{43872990-9040-47EA-9791-B91971FB2616}</b:Guid>
    <b:Author>
      <b:Interviewee>
        <b:NameList>
          <b:Person>
            <b:Last>Alan</b:Last>
          </b:Person>
        </b:NameList>
      </b:Interviewee>
      <b:Interviewer>
        <b:NameList>
          <b:Person>
            <b:Last>Satrya</b:Last>
            <b:First>M.Dimas</b:First>
          </b:Person>
        </b:NameList>
      </b:Interviewer>
    </b:Author>
    <b:Title>Kepemilikan Izin Usaha Karaoke</b:Title>
    <b:Year>2020</b:Year>
    <b:Month>Januari</b:Month>
    <b:Day>17</b:Day>
    <b:RefOrder>3</b:RefOrder>
  </b:Source>
</b:Sources>
</file>

<file path=customXml/itemProps1.xml><?xml version="1.0" encoding="utf-8"?>
<ds:datastoreItem xmlns:ds="http://schemas.openxmlformats.org/officeDocument/2006/customXml" ds:itemID="{E2A72CFC-343D-443B-A068-9E6AFE82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4703</Words>
  <Characters>26811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2021-12-02T03:00:00Z</dcterms:created>
  <dcterms:modified xsi:type="dcterms:W3CDTF">2021-12-02T04:51:00Z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1a170609-d4b7-3425-84e4-8cb97ff2e579</vt:lpwstr>
  </property>
  <property fmtid="{D5CDD505-2E9C-101B-9397-08002B2CF9AE}" pid="24" name="Mendeley Citation Style_1">
    <vt:lpwstr>http://www.zotero.org/styles/apa</vt:lpwstr>
  </property>
</Properties>
</file>