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83859" w14:textId="77777777" w:rsidR="00E301B2" w:rsidRPr="00C21B4A" w:rsidRDefault="00E301B2" w:rsidP="00631957">
      <w:pPr>
        <w:spacing w:after="120" w:line="240" w:lineRule="auto"/>
        <w:ind w:left="425" w:hanging="425"/>
        <w:jc w:val="both"/>
        <w:rPr>
          <w:rFonts w:ascii="Times New Roman" w:hAnsi="Times New Roman" w:cs="Times New Roman"/>
          <w:b/>
        </w:rPr>
      </w:pPr>
      <w:r>
        <w:rPr>
          <w:rFonts w:ascii="Times New Roman" w:hAnsi="Times New Roman" w:cs="Times New Roman"/>
          <w:b/>
        </w:rPr>
        <w:t>PENGAWASAN BANGUNAN PERMANEN TIDAK TERGANTUNG BANGUNAN LAIN PADA PRAKTIK MANDIRI BIDAN DI KECAMATAN SLAHUNG PONOROGO</w:t>
      </w:r>
    </w:p>
    <w:p w14:paraId="348682B4" w14:textId="77777777" w:rsidR="00E301B2" w:rsidRDefault="00E301B2" w:rsidP="009B63EA">
      <w:pPr>
        <w:spacing w:after="0"/>
        <w:ind w:firstLine="2835"/>
        <w:jc w:val="both"/>
        <w:rPr>
          <w:rFonts w:ascii="Times New Roman" w:hAnsi="Times New Roman" w:cs="Times New Roman"/>
          <w:b/>
        </w:rPr>
      </w:pPr>
      <w:r w:rsidRPr="00DD12BD">
        <w:rPr>
          <w:rFonts w:ascii="Times New Roman" w:hAnsi="Times New Roman" w:cs="Times New Roman"/>
          <w:b/>
        </w:rPr>
        <w:t>Mohamad Panji Alya Sasaka</w:t>
      </w:r>
    </w:p>
    <w:p w14:paraId="2750FB19" w14:textId="77777777" w:rsidR="00E301B2" w:rsidRDefault="00E301B2" w:rsidP="00631957">
      <w:pPr>
        <w:spacing w:after="120" w:line="240" w:lineRule="auto"/>
        <w:ind w:firstLine="1134"/>
        <w:jc w:val="both"/>
        <w:rPr>
          <w:rFonts w:ascii="Times New Roman" w:hAnsi="Times New Roman" w:cs="Times New Roman"/>
          <w:b/>
          <w:sz w:val="20"/>
          <w:szCs w:val="20"/>
        </w:rPr>
      </w:pPr>
      <w:r w:rsidRPr="00C52CB1">
        <w:rPr>
          <w:rFonts w:ascii="Times New Roman" w:hAnsi="Times New Roman" w:cs="Times New Roman"/>
          <w:sz w:val="20"/>
          <w:szCs w:val="20"/>
        </w:rPr>
        <w:t>(S1 Ilmu Hukum, Fakultas Ilmu Sosial Dan Hukum, Universitas Negeri Surabaya)</w:t>
      </w:r>
    </w:p>
    <w:p w14:paraId="68BDC166" w14:textId="77777777" w:rsidR="00E301B2" w:rsidRDefault="00E301B2" w:rsidP="00631957">
      <w:pPr>
        <w:spacing w:after="120" w:line="240" w:lineRule="auto"/>
        <w:ind w:firstLine="1134"/>
        <w:jc w:val="both"/>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hyperlink r:id="rId8" w:history="1">
        <w:r w:rsidRPr="002D3111">
          <w:rPr>
            <w:rStyle w:val="Hyperlink"/>
            <w:rFonts w:ascii="Times New Roman" w:hAnsi="Times New Roman" w:cs="Times New Roman"/>
            <w:sz w:val="20"/>
            <w:szCs w:val="20"/>
          </w:rPr>
          <w:t>mohamadsasaka@mhs.unesa.ac.id</w:t>
        </w:r>
      </w:hyperlink>
    </w:p>
    <w:p w14:paraId="52B165A8" w14:textId="7ABDBF3C" w:rsidR="00E301B2" w:rsidRPr="00A76B76" w:rsidRDefault="00E301B2" w:rsidP="00344305">
      <w:pPr>
        <w:spacing w:after="0" w:line="240" w:lineRule="auto"/>
        <w:ind w:left="765" w:firstLine="2835"/>
        <w:jc w:val="both"/>
        <w:rPr>
          <w:rFonts w:ascii="Times New Roman" w:hAnsi="Times New Roman" w:cs="Times New Roman"/>
          <w:b/>
        </w:rPr>
      </w:pPr>
      <w:r w:rsidRPr="00A76B76">
        <w:rPr>
          <w:rFonts w:ascii="Times New Roman" w:hAnsi="Times New Roman" w:cs="Times New Roman"/>
          <w:b/>
        </w:rPr>
        <w:t xml:space="preserve">Hananto Widodo </w:t>
      </w:r>
    </w:p>
    <w:p w14:paraId="7A95C4AE" w14:textId="77DB96E7" w:rsidR="00E301B2" w:rsidRPr="00A76B76" w:rsidRDefault="00E301B2" w:rsidP="00631957">
      <w:pPr>
        <w:spacing w:after="120" w:line="240" w:lineRule="auto"/>
        <w:ind w:firstLine="1134"/>
        <w:jc w:val="both"/>
        <w:rPr>
          <w:rFonts w:ascii="Times New Roman" w:hAnsi="Times New Roman" w:cs="Times New Roman"/>
          <w:sz w:val="20"/>
          <w:szCs w:val="20"/>
        </w:rPr>
      </w:pPr>
      <w:r w:rsidRPr="00A76B76">
        <w:rPr>
          <w:rFonts w:ascii="Times New Roman" w:hAnsi="Times New Roman" w:cs="Times New Roman"/>
          <w:sz w:val="20"/>
          <w:szCs w:val="20"/>
        </w:rPr>
        <w:t>(</w:t>
      </w:r>
      <w:r w:rsidRPr="00A76B76">
        <w:rPr>
          <w:rFonts w:ascii="Times New Roman" w:hAnsi="Times New Roman" w:cs="Times New Roman"/>
          <w:sz w:val="20"/>
          <w:szCs w:val="20"/>
          <w:lang w:val="en-US"/>
        </w:rPr>
        <w:t>S1 Ilmu Hukum,</w:t>
      </w:r>
      <w:r w:rsidR="004C4A6E">
        <w:rPr>
          <w:rFonts w:ascii="Times New Roman" w:hAnsi="Times New Roman" w:cs="Times New Roman"/>
          <w:sz w:val="20"/>
          <w:szCs w:val="20"/>
        </w:rPr>
        <w:t xml:space="preserve"> </w:t>
      </w:r>
      <w:r w:rsidRPr="00A76B76">
        <w:rPr>
          <w:rFonts w:ascii="Times New Roman" w:hAnsi="Times New Roman" w:cs="Times New Roman"/>
          <w:sz w:val="20"/>
          <w:szCs w:val="20"/>
          <w:lang w:val="en-US"/>
        </w:rPr>
        <w:t>Fakultas</w:t>
      </w:r>
      <w:r w:rsidR="004C4A6E">
        <w:rPr>
          <w:rFonts w:ascii="Times New Roman" w:hAnsi="Times New Roman" w:cs="Times New Roman"/>
          <w:sz w:val="20"/>
          <w:szCs w:val="20"/>
        </w:rPr>
        <w:t xml:space="preserve"> </w:t>
      </w:r>
      <w:r w:rsidRPr="00A76B76">
        <w:rPr>
          <w:rFonts w:ascii="Times New Roman" w:hAnsi="Times New Roman" w:cs="Times New Roman"/>
          <w:sz w:val="20"/>
          <w:szCs w:val="20"/>
          <w:lang w:val="en-US"/>
        </w:rPr>
        <w:t xml:space="preserve">Ilmu Sosial </w:t>
      </w:r>
      <w:r w:rsidR="004C4A6E">
        <w:rPr>
          <w:rFonts w:ascii="Times New Roman" w:hAnsi="Times New Roman" w:cs="Times New Roman"/>
          <w:sz w:val="20"/>
          <w:szCs w:val="20"/>
        </w:rPr>
        <w:t>D</w:t>
      </w:r>
      <w:r w:rsidRPr="00A76B76">
        <w:rPr>
          <w:rFonts w:ascii="Times New Roman" w:hAnsi="Times New Roman" w:cs="Times New Roman"/>
          <w:sz w:val="20"/>
          <w:szCs w:val="20"/>
          <w:lang w:val="en-US"/>
        </w:rPr>
        <w:t>an Hukum,</w:t>
      </w:r>
      <w:r w:rsidR="004C4A6E">
        <w:rPr>
          <w:rFonts w:ascii="Times New Roman" w:hAnsi="Times New Roman" w:cs="Times New Roman"/>
          <w:sz w:val="20"/>
          <w:szCs w:val="20"/>
        </w:rPr>
        <w:t xml:space="preserve">  </w:t>
      </w:r>
      <w:r w:rsidRPr="00A76B76">
        <w:rPr>
          <w:rFonts w:ascii="Times New Roman" w:hAnsi="Times New Roman" w:cs="Times New Roman"/>
          <w:sz w:val="20"/>
          <w:szCs w:val="20"/>
          <w:lang w:val="en-US"/>
        </w:rPr>
        <w:t>Univer</w:t>
      </w:r>
      <w:r w:rsidR="004C4A6E">
        <w:rPr>
          <w:rFonts w:ascii="Times New Roman" w:hAnsi="Times New Roman" w:cs="Times New Roman"/>
          <w:sz w:val="20"/>
          <w:szCs w:val="20"/>
        </w:rPr>
        <w:t>s</w:t>
      </w:r>
      <w:r w:rsidRPr="00A76B76">
        <w:rPr>
          <w:rFonts w:ascii="Times New Roman" w:hAnsi="Times New Roman" w:cs="Times New Roman"/>
          <w:sz w:val="20"/>
          <w:szCs w:val="20"/>
          <w:lang w:val="en-US"/>
        </w:rPr>
        <w:t>itas Negeri Surabaya</w:t>
      </w:r>
      <w:r w:rsidRPr="00A76B76">
        <w:rPr>
          <w:rFonts w:ascii="Times New Roman" w:hAnsi="Times New Roman" w:cs="Times New Roman"/>
          <w:sz w:val="20"/>
          <w:szCs w:val="20"/>
        </w:rPr>
        <w:t>)</w:t>
      </w:r>
    </w:p>
    <w:p w14:paraId="2ED45D12" w14:textId="77777777" w:rsidR="007432FD" w:rsidRDefault="000C4468" w:rsidP="007432FD">
      <w:pPr>
        <w:spacing w:after="120" w:line="240" w:lineRule="auto"/>
        <w:ind w:firstLine="3119"/>
        <w:jc w:val="both"/>
        <w:rPr>
          <w:rFonts w:ascii="Times New Roman" w:hAnsi="Times New Roman" w:cs="Times New Roman"/>
          <w:sz w:val="20"/>
          <w:szCs w:val="20"/>
        </w:rPr>
      </w:pPr>
      <w:hyperlink r:id="rId9" w:history="1">
        <w:r w:rsidR="00E301B2" w:rsidRPr="00DE5837">
          <w:rPr>
            <w:rStyle w:val="Hyperlink"/>
            <w:rFonts w:ascii="Times New Roman" w:hAnsi="Times New Roman" w:cs="Times New Roman"/>
            <w:sz w:val="20"/>
            <w:szCs w:val="20"/>
          </w:rPr>
          <w:t>hanantowidodo@unesa.ac.id</w:t>
        </w:r>
      </w:hyperlink>
    </w:p>
    <w:p w14:paraId="518B4957" w14:textId="1A83FBCB" w:rsidR="001F1A07" w:rsidRPr="007432FD" w:rsidRDefault="00791234" w:rsidP="00791234">
      <w:pPr>
        <w:spacing w:after="120" w:line="240" w:lineRule="auto"/>
        <w:ind w:left="1201" w:firstLine="2399"/>
        <w:rPr>
          <w:rFonts w:ascii="Times New Roman" w:hAnsi="Times New Roman" w:cs="Times New Roman"/>
          <w:sz w:val="20"/>
          <w:szCs w:val="20"/>
        </w:rPr>
      </w:pPr>
      <w:r>
        <w:rPr>
          <w:rFonts w:ascii="Times New Roman" w:hAnsi="Times New Roman" w:cs="Times New Roman"/>
          <w:b/>
          <w:sz w:val="20"/>
          <w:szCs w:val="20"/>
        </w:rPr>
        <w:t xml:space="preserve">        </w:t>
      </w:r>
      <w:bookmarkStart w:id="0" w:name="_GoBack"/>
      <w:bookmarkEnd w:id="0"/>
      <w:r w:rsidR="001F1A07" w:rsidRPr="00631957">
        <w:rPr>
          <w:rFonts w:ascii="Times New Roman" w:hAnsi="Times New Roman" w:cs="Times New Roman"/>
          <w:b/>
          <w:sz w:val="20"/>
          <w:szCs w:val="20"/>
        </w:rPr>
        <w:t>Abstrak</w:t>
      </w:r>
    </w:p>
    <w:p w14:paraId="2E54D875" w14:textId="13819B0C" w:rsidR="001F1A07" w:rsidRPr="00AA1610" w:rsidRDefault="001F1A07" w:rsidP="00AA1610">
      <w:pPr>
        <w:tabs>
          <w:tab w:val="left" w:pos="8789"/>
          <w:tab w:val="left" w:pos="9072"/>
        </w:tabs>
        <w:spacing w:after="0" w:line="240" w:lineRule="auto"/>
        <w:ind w:left="284" w:right="379"/>
        <w:jc w:val="both"/>
        <w:rPr>
          <w:rFonts w:ascii="Times New Roman" w:hAnsi="Times New Roman" w:cs="Times New Roman"/>
          <w:sz w:val="20"/>
          <w:szCs w:val="20"/>
        </w:rPr>
      </w:pPr>
      <w:r w:rsidRPr="00AA1610">
        <w:rPr>
          <w:rFonts w:ascii="Times New Roman" w:hAnsi="Times New Roman" w:cs="Times New Roman"/>
          <w:sz w:val="20"/>
          <w:szCs w:val="20"/>
        </w:rPr>
        <w:t>Pembangunan kesehatan pada hakekatnya diarahkan guna tercapainya kesadaran, kemauan dan  kemampuan hidup sehat bagi setiap orang,menyangkut fisik,mental maupun sosial budaya dan ekonomi. Untuk mencapai derajat kesehatan yang optimal dilakukan berbagai upaya pelayanan kesehatan yang menyeluruh, terarah dan berkesinambungan.</w:t>
      </w:r>
      <w:r w:rsidR="00F07E4D" w:rsidRPr="00AA1610">
        <w:rPr>
          <w:rFonts w:ascii="Times New Roman" w:hAnsi="Times New Roman" w:cs="Times New Roman"/>
          <w:sz w:val="20"/>
          <w:szCs w:val="20"/>
        </w:rPr>
        <w:t xml:space="preserve"> </w:t>
      </w:r>
      <w:r w:rsidRPr="00AA1610">
        <w:rPr>
          <w:rFonts w:ascii="Times New Roman" w:hAnsi="Times New Roman" w:cs="Times New Roman"/>
          <w:sz w:val="20"/>
          <w:szCs w:val="20"/>
        </w:rPr>
        <w:t>Bidan dalam hal ini mengambil peranan penting dalam pembangunan kesehatan terutama kesehatan ibu dan anak.Bidan adalah seseorang yang telah mengikuti program pendidikan bidan yang diakui di negaranya,  telah lulus dari pendidikan tersebut, serta memenuhi kualifikasi untuk didaftar,jika Bidan melakukan praktik mandiri bidan, maka bidan harus mempunyai kualifikasi dan lisensi untuk praktik yang diberikan oleh pemerintah melalui peraturan menteri kesehatan. Pada peraturannya Bidan harus mempersiapkan banyak hal untuk menyediakan praktik mandiri Bidan. Termasuk dalam peraturan bangunan.</w:t>
      </w:r>
      <w:r w:rsidR="00F07E4D" w:rsidRPr="00AA1610">
        <w:rPr>
          <w:rFonts w:ascii="Times New Roman" w:hAnsi="Times New Roman" w:cs="Times New Roman"/>
          <w:sz w:val="20"/>
          <w:szCs w:val="20"/>
        </w:rPr>
        <w:t xml:space="preserve"> </w:t>
      </w:r>
      <w:r w:rsidRPr="00AA1610">
        <w:rPr>
          <w:rFonts w:ascii="Times New Roman" w:hAnsi="Times New Roman" w:cs="Times New Roman"/>
          <w:sz w:val="20"/>
          <w:szCs w:val="20"/>
        </w:rPr>
        <w:t>Pada Peraturan Menteri</w:t>
      </w:r>
      <w:r w:rsidR="00F874C3" w:rsidRPr="00AA1610">
        <w:rPr>
          <w:rFonts w:ascii="Times New Roman" w:hAnsi="Times New Roman" w:cs="Times New Roman"/>
          <w:sz w:val="20"/>
          <w:szCs w:val="20"/>
        </w:rPr>
        <w:t xml:space="preserve"> Kesehatan</w:t>
      </w:r>
      <w:r w:rsidRPr="00AA1610">
        <w:rPr>
          <w:rFonts w:ascii="Times New Roman" w:hAnsi="Times New Roman" w:cs="Times New Roman"/>
          <w:sz w:val="20"/>
          <w:szCs w:val="20"/>
        </w:rPr>
        <w:t xml:space="preserve"> Nomor 28 tahun 2017 khususnya pada pasal 33 menjelaskan ayat 1 bangunan Praktik Mandiri Bidan harus bersifat permanen dan tidak ber</w:t>
      </w:r>
      <w:r w:rsidR="00AA1610" w:rsidRPr="00AA1610">
        <w:rPr>
          <w:rFonts w:ascii="Times New Roman" w:hAnsi="Times New Roman" w:cs="Times New Roman"/>
          <w:sz w:val="20"/>
          <w:szCs w:val="20"/>
        </w:rPr>
        <w:t xml:space="preserve">gabung fisik bangunan lainnya. </w:t>
      </w:r>
      <w:r w:rsidRPr="00AA1610">
        <w:rPr>
          <w:rFonts w:ascii="Times New Roman" w:hAnsi="Times New Roman" w:cs="Times New Roman"/>
          <w:sz w:val="20"/>
          <w:szCs w:val="20"/>
        </w:rPr>
        <w:t>Penelitian ini bertujuan untuk mengetahui bagaimana pengawasan Instansi terkait seperti Dinas Kesehatan dan Ikatan Bidan untuk mengawasi praktik mandiri bidan yang ada di kecamatan Slahung Kabupaten Ponorogo. Dan praktik mandiri Bidan adalah salah satu pendukung pembangunan kesehatan, dalam hal ini adalah tentang tempat dan ruangan praktik yang memenuhi persyaratan peraturan.</w:t>
      </w:r>
      <w:r w:rsidR="00F07E4D" w:rsidRPr="00AA1610">
        <w:rPr>
          <w:rFonts w:ascii="Times New Roman" w:hAnsi="Times New Roman" w:cs="Times New Roman"/>
          <w:sz w:val="20"/>
          <w:szCs w:val="20"/>
        </w:rPr>
        <w:t xml:space="preserve"> </w:t>
      </w:r>
      <w:r w:rsidRPr="00AA1610">
        <w:rPr>
          <w:rFonts w:ascii="Times New Roman" w:hAnsi="Times New Roman" w:cs="Times New Roman"/>
          <w:sz w:val="20"/>
          <w:szCs w:val="20"/>
        </w:rPr>
        <w:t>Hasil dari penelitian ini menunjukkan bagaimana bentuk pengawasan bangunan Praktik Mandiri Bidan yang ada di Kecamatan Slahung Kabu</w:t>
      </w:r>
      <w:r w:rsidR="003B7D44" w:rsidRPr="00AA1610">
        <w:rPr>
          <w:rFonts w:ascii="Times New Roman" w:hAnsi="Times New Roman" w:cs="Times New Roman"/>
          <w:sz w:val="20"/>
          <w:szCs w:val="20"/>
        </w:rPr>
        <w:t>paten Ponorogo oleh  Dinas Kese</w:t>
      </w:r>
      <w:r w:rsidRPr="00AA1610">
        <w:rPr>
          <w:rFonts w:ascii="Times New Roman" w:hAnsi="Times New Roman" w:cs="Times New Roman"/>
          <w:sz w:val="20"/>
          <w:szCs w:val="20"/>
        </w:rPr>
        <w:t>hatan yang mengeluarkan peraturan dan Ikatan Bidan yang m</w:t>
      </w:r>
      <w:r w:rsidR="00A17179" w:rsidRPr="00AA1610">
        <w:rPr>
          <w:rFonts w:ascii="Times New Roman" w:hAnsi="Times New Roman" w:cs="Times New Roman"/>
          <w:sz w:val="20"/>
          <w:szCs w:val="20"/>
        </w:rPr>
        <w:t>e</w:t>
      </w:r>
      <w:r w:rsidRPr="00AA1610">
        <w:rPr>
          <w:rFonts w:ascii="Times New Roman" w:hAnsi="Times New Roman" w:cs="Times New Roman"/>
          <w:sz w:val="20"/>
          <w:szCs w:val="20"/>
        </w:rPr>
        <w:t>ngawasi</w:t>
      </w:r>
      <w:r w:rsidR="00A17179" w:rsidRPr="00AA1610">
        <w:rPr>
          <w:rFonts w:ascii="Times New Roman" w:hAnsi="Times New Roman" w:cs="Times New Roman"/>
          <w:sz w:val="20"/>
          <w:szCs w:val="20"/>
        </w:rPr>
        <w:t xml:space="preserve">, </w:t>
      </w:r>
      <w:r w:rsidRPr="00AA1610">
        <w:rPr>
          <w:rFonts w:ascii="Times New Roman" w:hAnsi="Times New Roman" w:cs="Times New Roman"/>
          <w:sz w:val="20"/>
          <w:szCs w:val="20"/>
        </w:rPr>
        <w:t xml:space="preserve"> dan memberi sanksi kepada bidan tentang pelaksanaan praktik mandiri bidan yang tidak sesuai peraturan, dan untuk mengetahui apa yang menjadi kendala Bidan belum melaksanakan peraturan tersebut. </w:t>
      </w:r>
    </w:p>
    <w:p w14:paraId="0800CF42" w14:textId="6E25E337" w:rsidR="00907416" w:rsidRPr="00AA1610" w:rsidRDefault="00907416" w:rsidP="00E01C17">
      <w:pPr>
        <w:tabs>
          <w:tab w:val="left" w:pos="8789"/>
        </w:tabs>
        <w:spacing w:after="0"/>
        <w:ind w:left="284" w:right="379"/>
        <w:jc w:val="both"/>
        <w:rPr>
          <w:rFonts w:ascii="Times New Roman" w:hAnsi="Times New Roman" w:cs="Times New Roman"/>
          <w:sz w:val="20"/>
          <w:szCs w:val="20"/>
        </w:rPr>
      </w:pPr>
      <w:r w:rsidRPr="00AA1610">
        <w:rPr>
          <w:rFonts w:ascii="Times New Roman" w:hAnsi="Times New Roman" w:cs="Times New Roman"/>
          <w:b/>
          <w:sz w:val="20"/>
          <w:szCs w:val="20"/>
        </w:rPr>
        <w:t>Kata kunci:</w:t>
      </w:r>
      <w:r w:rsidR="00AA1610">
        <w:rPr>
          <w:rFonts w:ascii="Times New Roman" w:hAnsi="Times New Roman" w:cs="Times New Roman"/>
          <w:sz w:val="20"/>
          <w:szCs w:val="20"/>
        </w:rPr>
        <w:t xml:space="preserve"> </w:t>
      </w:r>
      <w:r w:rsidR="00472394" w:rsidRPr="00AA1610">
        <w:rPr>
          <w:rFonts w:ascii="Times New Roman" w:hAnsi="Times New Roman" w:cs="Times New Roman"/>
          <w:sz w:val="20"/>
          <w:szCs w:val="20"/>
        </w:rPr>
        <w:t>Bidan,</w:t>
      </w:r>
      <w:r w:rsidRPr="00AA1610">
        <w:rPr>
          <w:rFonts w:ascii="Times New Roman" w:hAnsi="Times New Roman" w:cs="Times New Roman"/>
          <w:sz w:val="20"/>
          <w:szCs w:val="20"/>
        </w:rPr>
        <w:t xml:space="preserve"> Pengawasan, Bangunan permanen</w:t>
      </w:r>
      <w:r w:rsidR="00211309" w:rsidRPr="00AA1610">
        <w:rPr>
          <w:rFonts w:ascii="Times New Roman" w:hAnsi="Times New Roman" w:cs="Times New Roman"/>
          <w:sz w:val="20"/>
          <w:szCs w:val="20"/>
        </w:rPr>
        <w:t>,P</w:t>
      </w:r>
      <w:r w:rsidRPr="00AA1610">
        <w:rPr>
          <w:rFonts w:ascii="Times New Roman" w:hAnsi="Times New Roman" w:cs="Times New Roman"/>
          <w:sz w:val="20"/>
          <w:szCs w:val="20"/>
        </w:rPr>
        <w:t>raktik Mandiri Bidan.</w:t>
      </w:r>
    </w:p>
    <w:p w14:paraId="221BC6C8" w14:textId="77777777" w:rsidR="001F1A07" w:rsidRPr="007432FD" w:rsidRDefault="001F1A07" w:rsidP="00A17179">
      <w:pPr>
        <w:spacing w:after="0"/>
        <w:ind w:left="284" w:right="403" w:firstLine="142"/>
        <w:jc w:val="center"/>
        <w:rPr>
          <w:rFonts w:ascii="Times New Roman" w:hAnsi="Times New Roman" w:cs="Times New Roman"/>
          <w:b/>
          <w:i/>
          <w:iCs/>
          <w:sz w:val="20"/>
          <w:szCs w:val="20"/>
          <w:lang w:val="en-US"/>
        </w:rPr>
      </w:pPr>
      <w:r w:rsidRPr="007432FD">
        <w:rPr>
          <w:rFonts w:ascii="Times New Roman" w:hAnsi="Times New Roman" w:cs="Times New Roman"/>
          <w:b/>
          <w:i/>
          <w:iCs/>
          <w:sz w:val="20"/>
          <w:szCs w:val="20"/>
          <w:lang w:val="en-US"/>
        </w:rPr>
        <w:t>Abstract</w:t>
      </w:r>
    </w:p>
    <w:p w14:paraId="4B300A52" w14:textId="7836AB3B" w:rsidR="001F1A07" w:rsidRPr="00AA1610" w:rsidRDefault="001F1A07" w:rsidP="00F07E4D">
      <w:pPr>
        <w:tabs>
          <w:tab w:val="left" w:pos="8647"/>
        </w:tabs>
        <w:spacing w:after="0" w:line="240" w:lineRule="auto"/>
        <w:ind w:left="284" w:right="379"/>
        <w:jc w:val="both"/>
        <w:rPr>
          <w:rFonts w:ascii="Times New Roman" w:hAnsi="Times New Roman" w:cs="Times New Roman"/>
          <w:i/>
          <w:iCs/>
          <w:sz w:val="20"/>
          <w:szCs w:val="20"/>
        </w:rPr>
      </w:pPr>
      <w:r w:rsidRPr="00AA1610">
        <w:rPr>
          <w:rFonts w:ascii="Times New Roman" w:hAnsi="Times New Roman" w:cs="Times New Roman"/>
          <w:i/>
          <w:iCs/>
          <w:sz w:val="20"/>
          <w:szCs w:val="20"/>
        </w:rPr>
        <w:t>Health development in its essence is directed to achieve awareness, willingness and healthy living ability for everyone, regarding physical, mental</w:t>
      </w:r>
      <w:r w:rsidRPr="00AA1610">
        <w:rPr>
          <w:rFonts w:ascii="Times New Roman" w:hAnsi="Times New Roman" w:cs="Times New Roman"/>
          <w:i/>
          <w:iCs/>
          <w:sz w:val="20"/>
          <w:szCs w:val="20"/>
          <w:lang w:val="en-US"/>
        </w:rPr>
        <w:t>,</w:t>
      </w:r>
      <w:r w:rsidRPr="00AA1610">
        <w:rPr>
          <w:rFonts w:ascii="Times New Roman" w:hAnsi="Times New Roman" w:cs="Times New Roman"/>
          <w:i/>
          <w:iCs/>
          <w:sz w:val="20"/>
          <w:szCs w:val="20"/>
        </w:rPr>
        <w:t xml:space="preserve"> socio-cultural</w:t>
      </w:r>
      <w:r w:rsidRPr="00AA1610">
        <w:rPr>
          <w:rFonts w:ascii="Times New Roman" w:hAnsi="Times New Roman" w:cs="Times New Roman"/>
          <w:i/>
          <w:iCs/>
          <w:sz w:val="20"/>
          <w:szCs w:val="20"/>
          <w:lang w:val="en-US"/>
        </w:rPr>
        <w:t>,</w:t>
      </w:r>
      <w:r w:rsidRPr="00AA1610">
        <w:rPr>
          <w:rFonts w:ascii="Times New Roman" w:hAnsi="Times New Roman" w:cs="Times New Roman"/>
          <w:i/>
          <w:iCs/>
          <w:sz w:val="20"/>
          <w:szCs w:val="20"/>
        </w:rPr>
        <w:t xml:space="preserve"> and economic. To achieve the optimal degree of health is carried out through a wide range of health services, directed and sustainable.Midwives in this regard take an important role in the development of health especially maternal and child health. Midwives are someone who has participated in his country's recognized midwife education program, graduated from the education, and qualified to be listed. , if the midwife is about to conduct a self-practice midwives, then the midwives must have qualifications and licenses for the practice given by the Government through the regulation of the health Minister. In the rule of midwives should prepare many things to provide the self-practice of midwives. Included in the building rules.This research aims to know how the supervision of related agencies such as the health Office and the Midwives Association to supervise the self-practice of midwives in Slahung sub-district of Ponorogo. And self-practice midwives are one of the supporters of health development, in this case it is about the place and the room of practice that meets regulatory requirements.The results of this study showed how the form of </w:t>
      </w:r>
      <w:r w:rsidR="009B63EA" w:rsidRPr="00AA1610">
        <w:rPr>
          <w:rFonts w:ascii="Times New Roman" w:hAnsi="Times New Roman" w:cs="Times New Roman"/>
          <w:i/>
          <w:iCs/>
          <w:sz w:val="20"/>
          <w:szCs w:val="20"/>
        </w:rPr>
        <w:t xml:space="preserve"> building </w:t>
      </w:r>
      <w:r w:rsidRPr="00AA1610">
        <w:rPr>
          <w:rFonts w:ascii="Times New Roman" w:hAnsi="Times New Roman" w:cs="Times New Roman"/>
          <w:i/>
          <w:iCs/>
          <w:sz w:val="20"/>
          <w:szCs w:val="20"/>
        </w:rPr>
        <w:t>supervision of the self-practice in midwives in Slahung district of Ponorogo District by the Department of Welfare who issued regulation</w:t>
      </w:r>
      <w:r w:rsidR="00A17179" w:rsidRPr="00AA1610">
        <w:rPr>
          <w:rFonts w:ascii="Times New Roman" w:hAnsi="Times New Roman" w:cs="Times New Roman"/>
          <w:i/>
          <w:iCs/>
          <w:sz w:val="20"/>
          <w:szCs w:val="20"/>
        </w:rPr>
        <w:t>,</w:t>
      </w:r>
      <w:r w:rsidRPr="00AA1610">
        <w:rPr>
          <w:rFonts w:ascii="Times New Roman" w:hAnsi="Times New Roman" w:cs="Times New Roman"/>
          <w:i/>
          <w:iCs/>
          <w:sz w:val="20"/>
          <w:szCs w:val="20"/>
        </w:rPr>
        <w:t>s and midwives bonds who were crying and sanctioned to midwives about the implementation of the self-practice of the midwives who do not comply with regulations, and to know what is the constraint of</w:t>
      </w:r>
      <w:r w:rsidRPr="00AA1610">
        <w:rPr>
          <w:rFonts w:ascii="Times New Roman" w:hAnsi="Times New Roman" w:cs="Times New Roman"/>
          <w:i/>
          <w:iCs/>
          <w:sz w:val="20"/>
          <w:szCs w:val="20"/>
          <w:lang w:val="en-US"/>
        </w:rPr>
        <w:t>.</w:t>
      </w:r>
    </w:p>
    <w:p w14:paraId="0D08C3FC" w14:textId="39DB7F5D" w:rsidR="00E301B2" w:rsidRPr="007432FD" w:rsidRDefault="00907416" w:rsidP="00472394">
      <w:pPr>
        <w:spacing w:after="120" w:line="240" w:lineRule="auto"/>
        <w:ind w:firstLine="284"/>
        <w:jc w:val="both"/>
        <w:rPr>
          <w:rFonts w:ascii="Times New Roman" w:hAnsi="Times New Roman" w:cs="Times New Roman"/>
          <w:b/>
          <w:sz w:val="20"/>
          <w:szCs w:val="20"/>
        </w:rPr>
      </w:pPr>
      <w:r w:rsidRPr="007432FD">
        <w:rPr>
          <w:rFonts w:ascii="Times New Roman" w:hAnsi="Times New Roman" w:cs="Times New Roman"/>
          <w:b/>
          <w:sz w:val="20"/>
          <w:szCs w:val="20"/>
        </w:rPr>
        <w:t xml:space="preserve">Key words : </w:t>
      </w:r>
      <w:r w:rsidR="00472394" w:rsidRPr="00AA1610">
        <w:rPr>
          <w:rFonts w:ascii="Times New Roman" w:hAnsi="Times New Roman" w:cs="Times New Roman"/>
          <w:i/>
          <w:iCs/>
          <w:sz w:val="20"/>
          <w:szCs w:val="20"/>
        </w:rPr>
        <w:t>midwives</w:t>
      </w:r>
      <w:r w:rsidR="00472394" w:rsidRPr="00AA1610">
        <w:rPr>
          <w:rFonts w:ascii="Times New Roman" w:hAnsi="Times New Roman" w:cs="Times New Roman"/>
          <w:sz w:val="20"/>
          <w:szCs w:val="20"/>
        </w:rPr>
        <w:t>,</w:t>
      </w:r>
      <w:r w:rsidR="005D7795" w:rsidRPr="00AA1610">
        <w:rPr>
          <w:rFonts w:ascii="Times New Roman" w:hAnsi="Times New Roman" w:cs="Times New Roman"/>
          <w:i/>
          <w:iCs/>
          <w:sz w:val="20"/>
          <w:szCs w:val="20"/>
        </w:rPr>
        <w:t>supervision ,</w:t>
      </w:r>
      <w:r w:rsidR="00D50BD6" w:rsidRPr="00AA1610">
        <w:rPr>
          <w:rFonts w:ascii="Times New Roman" w:hAnsi="Times New Roman" w:cs="Times New Roman"/>
          <w:i/>
          <w:iCs/>
          <w:sz w:val="20"/>
          <w:szCs w:val="20"/>
        </w:rPr>
        <w:t xml:space="preserve">permanent building </w:t>
      </w:r>
      <w:r w:rsidR="003B7D44" w:rsidRPr="00AA1610">
        <w:rPr>
          <w:rFonts w:ascii="Times New Roman" w:hAnsi="Times New Roman" w:cs="Times New Roman"/>
          <w:i/>
          <w:iCs/>
          <w:sz w:val="20"/>
          <w:szCs w:val="20"/>
        </w:rPr>
        <w:t>, self-practice in midwives</w:t>
      </w:r>
    </w:p>
    <w:p w14:paraId="24534602" w14:textId="77777777" w:rsidR="00A17179" w:rsidRDefault="00A17179" w:rsidP="00E301B2">
      <w:pPr>
        <w:tabs>
          <w:tab w:val="left" w:pos="2127"/>
        </w:tabs>
        <w:spacing w:after="120" w:line="240" w:lineRule="auto"/>
        <w:ind w:left="1985" w:hanging="1985"/>
        <w:jc w:val="both"/>
        <w:rPr>
          <w:rFonts w:ascii="Times New Roman" w:hAnsi="Times New Roman" w:cs="Times New Roman"/>
        </w:rPr>
      </w:pPr>
    </w:p>
    <w:p w14:paraId="29B17BB1" w14:textId="77777777" w:rsidR="00A17179" w:rsidRDefault="00A17179" w:rsidP="00E301B2">
      <w:pPr>
        <w:tabs>
          <w:tab w:val="left" w:pos="2127"/>
        </w:tabs>
        <w:spacing w:after="120" w:line="240" w:lineRule="auto"/>
        <w:ind w:left="1985" w:hanging="1985"/>
        <w:jc w:val="both"/>
        <w:rPr>
          <w:rFonts w:ascii="Times New Roman" w:hAnsi="Times New Roman" w:cs="Times New Roman"/>
        </w:rPr>
      </w:pPr>
    </w:p>
    <w:p w14:paraId="616CB488" w14:textId="6345C5F6" w:rsidR="00E301B2" w:rsidRDefault="00E301B2" w:rsidP="005D7795">
      <w:pPr>
        <w:spacing w:after="120" w:line="240" w:lineRule="auto"/>
        <w:ind w:left="929" w:firstLine="3391"/>
        <w:jc w:val="both"/>
      </w:pPr>
    </w:p>
    <w:p w14:paraId="2256A3AB" w14:textId="77777777" w:rsidR="00E301B2" w:rsidRPr="005213D8" w:rsidRDefault="00E301B2" w:rsidP="00E301B2">
      <w:pPr>
        <w:spacing w:before="240" w:after="40" w:line="240" w:lineRule="auto"/>
        <w:jc w:val="both"/>
        <w:rPr>
          <w:rFonts w:ascii="Times New Roman" w:hAnsi="Times New Roman" w:cs="Times New Roman"/>
          <w:b/>
          <w:sz w:val="20"/>
          <w:szCs w:val="20"/>
        </w:rPr>
      </w:pPr>
      <w:r w:rsidRPr="005213D8">
        <w:rPr>
          <w:rFonts w:ascii="Times New Roman" w:hAnsi="Times New Roman" w:cs="Times New Roman"/>
          <w:b/>
          <w:sz w:val="20"/>
          <w:szCs w:val="20"/>
        </w:rPr>
        <w:lastRenderedPageBreak/>
        <w:t>PENDAHULUAN</w:t>
      </w:r>
    </w:p>
    <w:p w14:paraId="34A47FE4" w14:textId="6CFADE2D" w:rsidR="00B829D6" w:rsidRDefault="00B829D6" w:rsidP="00F72F09">
      <w:pPr>
        <w:rPr>
          <w:rFonts w:ascii="Times New Roman" w:hAnsi="Times New Roman" w:cs="Times New Roman"/>
          <w:sz w:val="20"/>
          <w:szCs w:val="20"/>
        </w:rPr>
        <w:sectPr w:rsidR="00B829D6" w:rsidSect="00D50BD6">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440" w:header="708" w:footer="708" w:gutter="0"/>
          <w:cols w:space="708"/>
          <w:docGrid w:linePitch="360"/>
        </w:sectPr>
      </w:pPr>
    </w:p>
    <w:p w14:paraId="25CB0BCC" w14:textId="4B3111B9" w:rsidR="00200C98" w:rsidRPr="00AA1610" w:rsidRDefault="00855207" w:rsidP="00B265A9">
      <w:pPr>
        <w:widowControl w:val="0"/>
        <w:autoSpaceDE w:val="0"/>
        <w:autoSpaceDN w:val="0"/>
        <w:adjustRightInd w:val="0"/>
        <w:spacing w:after="0"/>
        <w:jc w:val="both"/>
        <w:rPr>
          <w:rFonts w:ascii="Times New Roman" w:hAnsi="Times New Roman" w:cs="Times New Roman"/>
          <w:sz w:val="20"/>
          <w:szCs w:val="20"/>
        </w:rPr>
      </w:pPr>
      <w:r w:rsidRPr="00375277">
        <w:rPr>
          <w:rFonts w:ascii="Times New Roman" w:hAnsi="Times New Roman" w:cs="Times New Roman"/>
          <w:sz w:val="20"/>
          <w:szCs w:val="20"/>
        </w:rPr>
        <w:lastRenderedPageBreak/>
        <w:t>Pembangunan kesehatan pada hakekatnya diarahkan guna tercapainya kesadaran, kemauan dan  kemampuan hidup sehat bagi setiap</w:t>
      </w:r>
      <w:r>
        <w:rPr>
          <w:rFonts w:ascii="Times New Roman" w:hAnsi="Times New Roman" w:cs="Times New Roman"/>
          <w:sz w:val="20"/>
          <w:szCs w:val="20"/>
        </w:rPr>
        <w:t xml:space="preserve"> orang,menyangkut fisik, mental</w:t>
      </w:r>
      <w:r w:rsidRPr="00375277">
        <w:rPr>
          <w:rFonts w:ascii="Times New Roman" w:hAnsi="Times New Roman" w:cs="Times New Roman"/>
          <w:sz w:val="20"/>
          <w:szCs w:val="20"/>
        </w:rPr>
        <w:t xml:space="preserve"> maupun sosial budaya dan </w:t>
      </w:r>
      <w:r w:rsidRPr="00AA1610">
        <w:rPr>
          <w:rFonts w:ascii="Times New Roman" w:hAnsi="Times New Roman" w:cs="Times New Roman"/>
          <w:sz w:val="20"/>
          <w:szCs w:val="20"/>
        </w:rPr>
        <w:t>ekonomi. Untuk mencapai derajat kesehatan yang optimal dilakukan berbagai upaya pelayanan kesehatan yang menyeluruh, terarah dan berkesinambungan</w:t>
      </w:r>
      <w:r w:rsidR="002D585C" w:rsidRPr="00AA1610">
        <w:rPr>
          <w:rFonts w:ascii="Times New Roman" w:hAnsi="Times New Roman" w:cs="Times New Roman"/>
          <w:sz w:val="20"/>
          <w:szCs w:val="20"/>
        </w:rPr>
        <w:t xml:space="preserve"> </w:t>
      </w:r>
      <w:r w:rsidR="00F94F12" w:rsidRPr="00AA1610">
        <w:rPr>
          <w:rFonts w:ascii="Times New Roman" w:hAnsi="Times New Roman" w:cs="Times New Roman"/>
          <w:sz w:val="20"/>
          <w:szCs w:val="20"/>
        </w:rPr>
        <w:fldChar w:fldCharType="begin" w:fldLock="1"/>
      </w:r>
      <w:r w:rsidR="00B333D4" w:rsidRPr="00AA1610">
        <w:rPr>
          <w:rFonts w:ascii="Times New Roman" w:hAnsi="Times New Roman" w:cs="Times New Roman"/>
          <w:sz w:val="20"/>
          <w:szCs w:val="20"/>
        </w:rPr>
        <w:instrText>ADDIN CSL_CITATION {"citationItems":[{"id":"ITEM-1","itemData":{"author":[{"dropping-particle":"","family":"Masrudi muchtar","given":"","non-dropping-particle":"","parse-names":false,"suffix":""},{"dropping-particle":"","family":"Abdul khair","given":"","non-dropping-particle":"","parse-names":false,"suffix":""},{"dropping-particle":"","family":"Noraida","given":"","non-dropping-particle":"","parse-names":false,"suffix":""}],"id":"ITEM-1","issued":{"date-parts":[["2016"]]},"publisher":"Pustaka Baru","publisher-place":"Yogyakarta","title":"hukum kesehatan lingkungan","type":"book"},"uris":["http://www.mendeley.com/documents/?uuid=9593bde7-9b8d-4a76-a086-91ffccafe8bd"]}],"mendeley":{"formattedCitation":"(Masrudi muchtar, Abdul khair, and Noraida 2016)","plainTextFormattedCitation":"(Masrudi muchtar, Abdul khair, and Noraida 2016)","previouslyFormattedCitation":"(Masrudi muchtar, Abdul khair, and Noraida 2016)"},"properties":{"noteIndex":0},"schema":"https://github.com/citation-style-language/schema/raw/master/csl-citation.json"}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Pr="00AA1610">
        <w:rPr>
          <w:rFonts w:ascii="Times New Roman" w:hAnsi="Times New Roman" w:cs="Times New Roman"/>
          <w:noProof/>
          <w:sz w:val="20"/>
          <w:szCs w:val="20"/>
        </w:rPr>
        <w:t>(Masrudi muchtar, Abdul khair, and Noraida 2016)</w:t>
      </w:r>
      <w:r w:rsidR="00F94F12" w:rsidRPr="00AA1610">
        <w:rPr>
          <w:rFonts w:ascii="Times New Roman" w:hAnsi="Times New Roman" w:cs="Times New Roman"/>
          <w:sz w:val="20"/>
          <w:szCs w:val="20"/>
        </w:rPr>
        <w:fldChar w:fldCharType="end"/>
      </w:r>
      <w:r w:rsidR="002D585C" w:rsidRPr="00AA1610">
        <w:rPr>
          <w:rFonts w:ascii="Times New Roman" w:hAnsi="Times New Roman" w:cs="Times New Roman"/>
          <w:sz w:val="20"/>
          <w:szCs w:val="20"/>
        </w:rPr>
        <w:t>.</w:t>
      </w:r>
    </w:p>
    <w:p w14:paraId="79904CE6" w14:textId="3481D660" w:rsidR="005213D8" w:rsidRPr="00AA1610" w:rsidRDefault="00180B4E" w:rsidP="00B265A9">
      <w:pPr>
        <w:widowControl w:val="0"/>
        <w:autoSpaceDE w:val="0"/>
        <w:autoSpaceDN w:val="0"/>
        <w:adjustRightInd w:val="0"/>
        <w:spacing w:after="0"/>
        <w:ind w:firstLine="425"/>
        <w:jc w:val="both"/>
        <w:rPr>
          <w:rFonts w:ascii="Times New Roman" w:hAnsi="Times New Roman" w:cs="Times New Roman"/>
          <w:sz w:val="20"/>
          <w:szCs w:val="20"/>
        </w:rPr>
      </w:pPr>
      <w:r w:rsidRPr="00AA1610">
        <w:rPr>
          <w:rFonts w:ascii="Times New Roman" w:hAnsi="Times New Roman" w:cs="Times New Roman"/>
          <w:sz w:val="20"/>
          <w:szCs w:val="20"/>
        </w:rPr>
        <w:t>Ind</w:t>
      </w:r>
      <w:r w:rsidR="005213D8" w:rsidRPr="00AA1610">
        <w:rPr>
          <w:rFonts w:ascii="Times New Roman" w:hAnsi="Times New Roman" w:cs="Times New Roman"/>
          <w:sz w:val="20"/>
          <w:szCs w:val="20"/>
        </w:rPr>
        <w:t xml:space="preserve">onesia adalah negara hukum yang </w:t>
      </w:r>
      <w:r w:rsidRPr="00AA1610">
        <w:rPr>
          <w:rFonts w:ascii="Times New Roman" w:hAnsi="Times New Roman" w:cs="Times New Roman"/>
          <w:sz w:val="20"/>
          <w:szCs w:val="20"/>
        </w:rPr>
        <w:t xml:space="preserve">mempunyai cita-cita sebagaimana yang tercantum dalam Undang-Undang Dasar 1945 yang mengatakan “melindungi segenap bangsa indonesia dan mencerdaskan kehidupan bangsa, dan ikut melaksanakan ketertiban dunia yang berdasarkan kemerdekaan, perdamaian abadi, dan keadilan sosial </w:t>
      </w:r>
      <w:r w:rsidR="00F94F12" w:rsidRPr="00AA1610">
        <w:rPr>
          <w:rFonts w:ascii="Times New Roman" w:hAnsi="Times New Roman" w:cs="Times New Roman"/>
          <w:sz w:val="20"/>
          <w:szCs w:val="20"/>
        </w:rPr>
        <w:fldChar w:fldCharType="begin" w:fldLock="1"/>
      </w:r>
      <w:r w:rsidRPr="00AA1610">
        <w:rPr>
          <w:rFonts w:ascii="Times New Roman" w:hAnsi="Times New Roman" w:cs="Times New Roman"/>
          <w:sz w:val="20"/>
          <w:szCs w:val="20"/>
        </w:rPr>
        <w:instrText>ADDIN CSL_CITATION {"citationItems":[{"id":"ITEM-1","itemData":{"author":[{"dropping-particle":"","family":"Hurint","given":"Agnes Somi","non-dropping-particle":"","parse-names":false,"suffix":""}],"id":"ITEM-1","issue":"28","issued":{"date-parts":[["2018"]]},"title":"Tinjauan Yuridis Terhadap Pelaksanaan Praktik Mandiri Bidan Di Kota Makassar ( Berdasarkan Permenkes No . 28 Tahun 2017 Tentang Izin Dan Penyelenggaraan Praktik Bidan )","type":"article-journal"},"uris":["http://www.mendeley.com/documents/?uuid=bc265f83-b3e7-408a-baa7-c6fc1cc6746e"]}],"mendeley":{"formattedCitation":"(Hurint 2018)","plainTextFormattedCitation":"(Hurint 2018)","previouslyFormattedCitation":"(Hurint 2018)"},"properties":{"noteIndex":0},"schema":"https://github.com/citation-style-language/schema/raw/master/csl-citation.json"}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00B829D6" w:rsidRPr="00AA1610">
        <w:rPr>
          <w:rFonts w:ascii="Times New Roman" w:hAnsi="Times New Roman" w:cs="Times New Roman"/>
          <w:noProof/>
          <w:sz w:val="20"/>
          <w:szCs w:val="20"/>
        </w:rPr>
        <w:t>(Hurint 2018)</w:t>
      </w:r>
      <w:r w:rsidR="00F94F12" w:rsidRPr="00AA1610">
        <w:rPr>
          <w:rFonts w:ascii="Times New Roman" w:hAnsi="Times New Roman" w:cs="Times New Roman"/>
          <w:sz w:val="20"/>
          <w:szCs w:val="20"/>
        </w:rPr>
        <w:fldChar w:fldCharType="end"/>
      </w:r>
      <w:r w:rsidR="002D585C" w:rsidRPr="00AA1610">
        <w:rPr>
          <w:rFonts w:ascii="Times New Roman" w:hAnsi="Times New Roman" w:cs="Times New Roman"/>
          <w:sz w:val="20"/>
          <w:szCs w:val="20"/>
        </w:rPr>
        <w:t>.</w:t>
      </w:r>
    </w:p>
    <w:p w14:paraId="352F0E96" w14:textId="0B1739D1" w:rsidR="00B82451" w:rsidRPr="00AA1610" w:rsidRDefault="005213D8" w:rsidP="00A52AFF">
      <w:pPr>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 xml:space="preserve">Dalam Undang-Undang Republik Indnesia Nomor 36 tahun 2009 tentang kesehatan </w:t>
      </w:r>
      <w:r w:rsidR="006F60EA" w:rsidRPr="00AA1610">
        <w:rPr>
          <w:rFonts w:ascii="Times New Roman" w:hAnsi="Times New Roman" w:cs="Times New Roman"/>
          <w:bCs/>
          <w:sz w:val="20"/>
          <w:szCs w:val="20"/>
        </w:rPr>
        <w:t>P</w:t>
      </w:r>
      <w:r w:rsidRPr="00AA1610">
        <w:rPr>
          <w:rFonts w:ascii="Times New Roman" w:hAnsi="Times New Roman" w:cs="Times New Roman"/>
          <w:bCs/>
          <w:sz w:val="20"/>
          <w:szCs w:val="20"/>
        </w:rPr>
        <w:t>asal 2 mengatakan bahwa “pembangunan kesehatan diselenggarakan dengan berdasarkan perikemanusiaan,  keseimbangan,     manfaat,    perlindungan,  penghormatan terhadap hak dan kewajiban,  keadilan,  gender dan non diskriminatif dan norma-norma agama.</w:t>
      </w:r>
      <w:r w:rsidR="00B82451" w:rsidRPr="00AA1610">
        <w:rPr>
          <w:rFonts w:ascii="Times New Roman" w:hAnsi="Times New Roman" w:cs="Times New Roman"/>
          <w:bCs/>
          <w:sz w:val="20"/>
          <w:szCs w:val="20"/>
        </w:rPr>
        <w:t xml:space="preserve">Dalam rangka melindungi masyarakat penerima pelayanan kesehatan, setiap tenaga kesehatan akan menjalankan praktik keprofesiannya harus memiliki izin sesuai dengan ketentuan peraturan perundang-undangan. </w:t>
      </w:r>
    </w:p>
    <w:p w14:paraId="694F68E8" w14:textId="1885BB1A" w:rsidR="0074275B" w:rsidRPr="00AA1610" w:rsidRDefault="00076AF5" w:rsidP="00B265A9">
      <w:pPr>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Untuk mendukung pembangunan kesehatan tersebut ada sumber daya di bidang kesehatan yang berupa dana, tenaga kesehatan, perbekalan kesehatan, sediaan farmasi dan alat kesehatan serta fasilitas pelayanan kesehatan</w:t>
      </w:r>
      <w:r w:rsidR="00A52AFF" w:rsidRPr="00AA1610">
        <w:rPr>
          <w:rFonts w:ascii="Times New Roman" w:hAnsi="Times New Roman" w:cs="Times New Roman"/>
          <w:bCs/>
          <w:sz w:val="20"/>
          <w:szCs w:val="20"/>
        </w:rPr>
        <w:t>. D</w:t>
      </w:r>
      <w:r w:rsidRPr="00AA1610">
        <w:rPr>
          <w:rFonts w:ascii="Times New Roman" w:hAnsi="Times New Roman" w:cs="Times New Roman"/>
          <w:bCs/>
          <w:sz w:val="20"/>
          <w:szCs w:val="20"/>
        </w:rPr>
        <w:t>an dalam hal ini tenaga kesehatan yang mendukung pembangunan  tersebut adalah Dokter, Apoteker, Analis kesehatan, Perawat, Bidan, dan Fisiotherapi.</w:t>
      </w:r>
    </w:p>
    <w:p w14:paraId="75E0EEB0" w14:textId="276C9184" w:rsidR="00692FCE" w:rsidRPr="00AA1610" w:rsidRDefault="00076AF5" w:rsidP="002D585C">
      <w:pPr>
        <w:spacing w:after="0"/>
        <w:ind w:firstLine="425"/>
        <w:jc w:val="both"/>
        <w:rPr>
          <w:rFonts w:ascii="Times New Roman" w:hAnsi="Times New Roman" w:cs="Times New Roman"/>
          <w:bCs/>
          <w:sz w:val="20"/>
          <w:szCs w:val="20"/>
        </w:rPr>
      </w:pPr>
      <w:r w:rsidRPr="00AA1610">
        <w:rPr>
          <w:rFonts w:ascii="Times New Roman" w:hAnsi="Times New Roman" w:cs="Times New Roman"/>
          <w:sz w:val="20"/>
          <w:szCs w:val="20"/>
        </w:rPr>
        <w:t xml:space="preserve"> </w:t>
      </w:r>
      <w:r w:rsidR="0074275B" w:rsidRPr="00AA1610">
        <w:rPr>
          <w:rFonts w:ascii="Times New Roman" w:hAnsi="Times New Roman" w:cs="Times New Roman"/>
          <w:sz w:val="20"/>
          <w:szCs w:val="20"/>
        </w:rPr>
        <w:t>Bidan merupakan salah satu dari tenaga kesehatan yang memiliki kewenangan untuk menyelenggarakan pelayanan asuhan kebidanan sesuai dengan bidang keahlian yang dimiliki.</w:t>
      </w:r>
      <w:r w:rsidR="002D585C" w:rsidRPr="00AA1610">
        <w:rPr>
          <w:rFonts w:ascii="Times New Roman" w:hAnsi="Times New Roman" w:cs="Times New Roman"/>
          <w:sz w:val="20"/>
          <w:szCs w:val="20"/>
        </w:rPr>
        <w:t xml:space="preserve"> </w:t>
      </w:r>
      <w:r w:rsidR="0074275B" w:rsidRPr="00AA1610">
        <w:rPr>
          <w:rFonts w:ascii="Times New Roman" w:hAnsi="Times New Roman" w:cs="Times New Roman"/>
          <w:sz w:val="20"/>
          <w:szCs w:val="20"/>
        </w:rPr>
        <w:t xml:space="preserve">Salah satu yang paling vital dalam </w:t>
      </w:r>
      <w:r w:rsidR="002D585C" w:rsidRPr="00AA1610">
        <w:rPr>
          <w:rFonts w:ascii="Times New Roman" w:hAnsi="Times New Roman" w:cs="Times New Roman"/>
          <w:sz w:val="20"/>
          <w:szCs w:val="20"/>
        </w:rPr>
        <w:t>pembangunan kesehatan di daerah-</w:t>
      </w:r>
      <w:r w:rsidR="0074275B" w:rsidRPr="00AA1610">
        <w:rPr>
          <w:rFonts w:ascii="Times New Roman" w:hAnsi="Times New Roman" w:cs="Times New Roman"/>
          <w:sz w:val="20"/>
          <w:szCs w:val="20"/>
        </w:rPr>
        <w:t xml:space="preserve">daerah adalah Bidan, </w:t>
      </w:r>
      <w:r w:rsidR="00432D93" w:rsidRPr="00AA1610">
        <w:rPr>
          <w:rFonts w:ascii="Times New Roman" w:hAnsi="Times New Roman" w:cs="Times New Roman"/>
          <w:sz w:val="20"/>
          <w:szCs w:val="20"/>
        </w:rPr>
        <w:t>Bidan dalam melaksanakan peran, fungsi dan tugasnya didasarkan pada kemampuan dan kewenangan yang diberikan</w:t>
      </w:r>
      <w:r w:rsidR="00432D93" w:rsidRPr="00AA1610">
        <w:rPr>
          <w:rFonts w:ascii="Times New Roman" w:hAnsi="Times New Roman" w:cs="Times New Roman"/>
          <w:bCs/>
          <w:sz w:val="20"/>
          <w:szCs w:val="20"/>
        </w:rPr>
        <w:t>.</w:t>
      </w:r>
      <w:r w:rsidR="00D543C1" w:rsidRPr="00AA1610">
        <w:rPr>
          <w:rFonts w:ascii="Times New Roman" w:hAnsi="Times New Roman" w:cs="Times New Roman"/>
          <w:bCs/>
          <w:sz w:val="20"/>
          <w:szCs w:val="20"/>
        </w:rPr>
        <w:t>(http://ibi.or.id/id/article_view/a20150112004</w:t>
      </w:r>
      <w:r w:rsidR="00A52AFF" w:rsidRPr="00AA1610">
        <w:rPr>
          <w:rFonts w:ascii="Times New Roman" w:hAnsi="Times New Roman" w:cs="Times New Roman"/>
          <w:bCs/>
          <w:sz w:val="20"/>
          <w:szCs w:val="20"/>
        </w:rPr>
        <w:t>/definisi.html)</w:t>
      </w:r>
      <w:r w:rsidR="00432D93" w:rsidRPr="00AA1610">
        <w:rPr>
          <w:rFonts w:ascii="Times New Roman" w:hAnsi="Times New Roman" w:cs="Times New Roman"/>
          <w:bCs/>
          <w:sz w:val="20"/>
          <w:szCs w:val="20"/>
        </w:rPr>
        <w:t xml:space="preserve"> </w:t>
      </w:r>
    </w:p>
    <w:p w14:paraId="5131C368" w14:textId="77777777" w:rsidR="00B82451" w:rsidRPr="00AA1610" w:rsidRDefault="00432D93" w:rsidP="00B265A9">
      <w:pPr>
        <w:spacing w:after="0"/>
        <w:ind w:firstLine="426"/>
        <w:jc w:val="both"/>
        <w:rPr>
          <w:rFonts w:ascii="Times New Roman" w:hAnsi="Times New Roman" w:cs="Times New Roman"/>
          <w:sz w:val="20"/>
          <w:szCs w:val="20"/>
        </w:rPr>
      </w:pPr>
      <w:r w:rsidRPr="00AA1610">
        <w:rPr>
          <w:rFonts w:ascii="Times New Roman" w:hAnsi="Times New Roman" w:cs="Times New Roman"/>
          <w:sz w:val="20"/>
          <w:szCs w:val="20"/>
        </w:rPr>
        <w:lastRenderedPageBreak/>
        <w:t>Kewenangan tersebut diatur melalui Peraturan Menteri Kesehatan (Permenkes). Permenkes yang menyangkut wewenang bidan selalu mengalami perubahan sesuai dengan kebutuhan dan perkembangan masyarakat dan kebijakan pemerintah dalam meningkatkan derajat kesehatan masyarakat dalam Permenkes juga diatur tentang bagian izin dan aturan Bidan berpraktik.</w:t>
      </w:r>
    </w:p>
    <w:p w14:paraId="7D225527" w14:textId="396D2380" w:rsidR="00B82451" w:rsidRPr="00AA1610" w:rsidRDefault="00B425EE" w:rsidP="00B265A9">
      <w:pPr>
        <w:spacing w:after="0"/>
        <w:ind w:firstLine="426"/>
        <w:jc w:val="both"/>
        <w:rPr>
          <w:rFonts w:ascii="Times New Roman" w:hAnsi="Times New Roman" w:cs="Times New Roman"/>
          <w:sz w:val="20"/>
          <w:szCs w:val="20"/>
        </w:rPr>
      </w:pPr>
      <w:r w:rsidRPr="00AA1610">
        <w:rPr>
          <w:rFonts w:ascii="Times New Roman" w:hAnsi="Times New Roman" w:cs="Times New Roman"/>
          <w:sz w:val="20"/>
          <w:szCs w:val="20"/>
        </w:rPr>
        <w:t>Keberadaan</w:t>
      </w:r>
      <w:r w:rsidR="00FE6F06" w:rsidRPr="00AA1610">
        <w:rPr>
          <w:rFonts w:ascii="Times New Roman" w:hAnsi="Times New Roman" w:cs="Times New Roman"/>
          <w:sz w:val="20"/>
          <w:szCs w:val="20"/>
        </w:rPr>
        <w:t xml:space="preserve"> </w:t>
      </w:r>
      <w:r w:rsidR="00D07457" w:rsidRPr="00AA1610">
        <w:rPr>
          <w:rFonts w:ascii="Times New Roman" w:hAnsi="Times New Roman" w:cs="Times New Roman"/>
          <w:sz w:val="20"/>
          <w:szCs w:val="20"/>
        </w:rPr>
        <w:t>B</w:t>
      </w:r>
      <w:r w:rsidRPr="00AA1610">
        <w:rPr>
          <w:rFonts w:ascii="Times New Roman" w:hAnsi="Times New Roman" w:cs="Times New Roman"/>
          <w:sz w:val="20"/>
          <w:szCs w:val="20"/>
        </w:rPr>
        <w:t>idan di Indonesia sangat dipe</w:t>
      </w:r>
      <w:r w:rsidR="0074275B" w:rsidRPr="00AA1610">
        <w:rPr>
          <w:rFonts w:ascii="Times New Roman" w:hAnsi="Times New Roman" w:cs="Times New Roman"/>
          <w:sz w:val="20"/>
          <w:szCs w:val="20"/>
        </w:rPr>
        <w:t xml:space="preserve">rlukan dalam upaya meningkatkan </w:t>
      </w:r>
      <w:r w:rsidRPr="00AA1610">
        <w:rPr>
          <w:rFonts w:ascii="Times New Roman" w:hAnsi="Times New Roman" w:cs="Times New Roman"/>
          <w:sz w:val="20"/>
          <w:szCs w:val="20"/>
        </w:rPr>
        <w:t>ke sejahteraan ibu dan janinya.</w:t>
      </w:r>
      <w:r w:rsidR="00FE6F06" w:rsidRPr="00AA1610">
        <w:rPr>
          <w:rFonts w:ascii="Times New Roman" w:hAnsi="Times New Roman" w:cs="Times New Roman"/>
          <w:sz w:val="20"/>
          <w:szCs w:val="20"/>
        </w:rPr>
        <w:t xml:space="preserve"> Salah satu upaya yang dilakukan pemerintah adalah mendekatkan pelayanan kebidanan kepada setiap ibu yang membutuhkan</w:t>
      </w:r>
      <w:r w:rsidR="00F94F12" w:rsidRPr="00AA1610">
        <w:rPr>
          <w:rFonts w:ascii="Times New Roman" w:hAnsi="Times New Roman" w:cs="Times New Roman"/>
          <w:sz w:val="20"/>
          <w:szCs w:val="20"/>
        </w:rPr>
        <w:fldChar w:fldCharType="begin" w:fldLock="1"/>
      </w:r>
      <w:r w:rsidR="001E145F" w:rsidRPr="00AA1610">
        <w:rPr>
          <w:rFonts w:ascii="Times New Roman" w:hAnsi="Times New Roman" w:cs="Times New Roman"/>
          <w:sz w:val="20"/>
          <w:szCs w:val="20"/>
        </w:rPr>
        <w:instrText>ADDIN CSL_CITATION {"citationItems":[{"id":"ITEM-1","itemData":{"abstract":"Sebagai seorang tenaga ke-sehatan yang langsung memberikan pelayanan kesehatan kepada masyarakat, seorang  bidan  harus  melaku kan  tindakan  dalam  praktik kebidanan secara etis, serta harus memiliki etika kebidanan  yang sesuai dengan  nilai- nilai  keyakinan  filosofi  profesi  dan  masyarakat.  Keberadaan  bidan  di   Indonesia sangat diperlukan dalam upaya meningkatkan ke sejahteraan ibu  dan  janinn ya sa lah satu u p a ya yan g d ila ku kan  o leh p emer in tah adalah mendekatkan  pelayanan kebidanan kepada setiap ibu yang membutuhkannya. Perbuatan Melawan Hukum  Terhadap  Wewenang  Pelayanan  Bidan  Praktik  Mandiri  Berdasarkan  Peraturan Perundang-undangan Di Indonesia.Penelitian ini merupakan penelitian hukum normatif.Pengkajian dalam penulisan ini didasarkan pada ketentuan-ketentuan dan kaedah-kaedah hukum yang berhubungan dengan Perbuatan Melawan Hukum Terhadap Wewenang Pelayanan Bidan Praktik Mandiri Di Indonesia. Peran Dinas Kesehatan dan Ikatan Bidan Indonesia (IBI) sebagai penyelenggara urusan pemerintahan dan organisasi profesi yang bergerak di bidang kesehatan, mengawasi penyelenggaraan praktik yang dilakukan oleh bidan serta mengayomi profesi bidan dengan bentuk tetap memberikan perlindungan hukum kepada bidan yang melakukan kelalaian atau  kerugian  kepada pasien dan juga memberikan perlindungan hukum kepada  pasien.  Bidan  yang melakukan kelalaian memberikan upaya hukum terhadap pasien sebagai bentuk tanggung jawab. Dinas Kesehatan dan IBI menurut Teori Peran zasebagai aktor yang memiliki peran untuk memberikan pembinaan, pengawasan dan sanksi kepada bidan dan kegiatan praktiknya","author":[{"dropping-particle":"","family":"Kurniawan Ridha","given":"","non-dropping-particle":"","parse-names":false,"suffix":""}],"container-title":"Fakultas Hukum Univertas Adiwangsa Jambi","id":"ITEM-1","issue":"01","issued":{"date-parts":[["2018"]]},"page":"119-131","title":"Perbuatan Melawan Hukum Terhadap Wewenang Pelayanan Bidan Praktik Mandiri Berdasarkan Peraturan Perundang - Undangan","type":"article-journal","volume":"7"},"uris":["http://www.mendeley.com/documents/?uuid=8e795502-60ff-4c1f-857d-fdf1d326ddf1"]}],"mendeley":{"formattedCitation":"(Kurniawan Ridha 2018)","plainTextFormattedCitation":"(Kurniawan Ridha 2018)","previouslyFormattedCitation":"(Kurniawan Ridha 2018)"},"properties":{"noteIndex":0},"schema":"https://github.com/citation-style-language/schema/raw/master/csl-citation.json"}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007327D4" w:rsidRPr="00AA1610">
        <w:rPr>
          <w:rFonts w:ascii="Times New Roman" w:hAnsi="Times New Roman" w:cs="Times New Roman"/>
          <w:noProof/>
          <w:sz w:val="20"/>
          <w:szCs w:val="20"/>
        </w:rPr>
        <w:t>(Kurniawan Ridha 2018)</w:t>
      </w:r>
      <w:r w:rsidR="00F94F12" w:rsidRPr="00AA1610">
        <w:rPr>
          <w:rFonts w:ascii="Times New Roman" w:hAnsi="Times New Roman" w:cs="Times New Roman"/>
          <w:sz w:val="20"/>
          <w:szCs w:val="20"/>
        </w:rPr>
        <w:fldChar w:fldCharType="end"/>
      </w:r>
      <w:r w:rsidR="00B82451" w:rsidRPr="00AA1610">
        <w:rPr>
          <w:rFonts w:ascii="Times New Roman" w:hAnsi="Times New Roman" w:cs="Times New Roman"/>
          <w:sz w:val="20"/>
          <w:szCs w:val="20"/>
        </w:rPr>
        <w:t xml:space="preserve"> </w:t>
      </w:r>
      <w:r w:rsidR="002D585C" w:rsidRPr="00AA1610">
        <w:rPr>
          <w:rFonts w:ascii="Times New Roman" w:hAnsi="Times New Roman" w:cs="Times New Roman"/>
          <w:sz w:val="20"/>
          <w:szCs w:val="20"/>
        </w:rPr>
        <w:t>.</w:t>
      </w:r>
    </w:p>
    <w:p w14:paraId="2929BA59" w14:textId="4985A743" w:rsidR="00B25858" w:rsidRPr="00AA1610" w:rsidRDefault="00B25858" w:rsidP="00B265A9">
      <w:pPr>
        <w:spacing w:after="0"/>
        <w:ind w:firstLine="426"/>
        <w:jc w:val="both"/>
        <w:rPr>
          <w:rFonts w:ascii="Times New Roman" w:hAnsi="Times New Roman" w:cs="Times New Roman"/>
          <w:bCs/>
          <w:sz w:val="20"/>
          <w:szCs w:val="20"/>
        </w:rPr>
      </w:pPr>
      <w:r w:rsidRPr="00AA1610">
        <w:rPr>
          <w:rFonts w:ascii="Times New Roman" w:hAnsi="Times New Roman" w:cs="Times New Roman"/>
          <w:sz w:val="20"/>
          <w:szCs w:val="20"/>
        </w:rPr>
        <w:t>Menurut  Undang-undang Nomor 36 Tahun 2014 Tentang Tenaga Kesehatan</w:t>
      </w:r>
      <w:r w:rsidRPr="00AA1610">
        <w:rPr>
          <w:rFonts w:ascii="Times New Roman" w:hAnsi="Times New Roman" w:cs="Times New Roman"/>
          <w:bCs/>
          <w:sz w:val="20"/>
          <w:szCs w:val="20"/>
        </w:rPr>
        <w:t xml:space="preserve"> </w:t>
      </w:r>
      <w:r w:rsidR="006F60EA" w:rsidRPr="00AA1610">
        <w:rPr>
          <w:rFonts w:ascii="Times New Roman" w:hAnsi="Times New Roman" w:cs="Times New Roman"/>
          <w:bCs/>
          <w:sz w:val="20"/>
          <w:szCs w:val="20"/>
        </w:rPr>
        <w:t>P</w:t>
      </w:r>
      <w:r w:rsidRPr="00AA1610">
        <w:rPr>
          <w:rFonts w:ascii="Times New Roman" w:hAnsi="Times New Roman" w:cs="Times New Roman"/>
          <w:bCs/>
          <w:sz w:val="20"/>
          <w:szCs w:val="20"/>
        </w:rPr>
        <w:t>asal</w:t>
      </w:r>
      <w:r w:rsidRPr="00AA1610">
        <w:rPr>
          <w:rFonts w:ascii="Times New Roman" w:hAnsi="Times New Roman" w:cs="Times New Roman"/>
          <w:sz w:val="20"/>
          <w:szCs w:val="20"/>
        </w:rPr>
        <w:t xml:space="preserve"> 11 (1) huruf (d) Bidan mempunyai tugas penting dalam konseling kepada ibu dan pelayanan kesehatan anak , tidak hanya kepada perempuan tetapi juga kepada keluar</w:t>
      </w:r>
      <w:r w:rsidR="005D7795" w:rsidRPr="00AA1610">
        <w:rPr>
          <w:rFonts w:ascii="Times New Roman" w:hAnsi="Times New Roman" w:cs="Times New Roman"/>
          <w:sz w:val="20"/>
          <w:szCs w:val="20"/>
        </w:rPr>
        <w:t>ga dan masyarakat</w:t>
      </w:r>
      <w:r w:rsidR="005D7795" w:rsidRPr="00AA1610">
        <w:rPr>
          <w:rFonts w:ascii="Times New Roman" w:hAnsi="Times New Roman" w:cs="Times New Roman"/>
          <w:bCs/>
          <w:sz w:val="20"/>
          <w:szCs w:val="20"/>
        </w:rPr>
        <w:t>. Kegiatan i</w:t>
      </w:r>
      <w:r w:rsidR="006F60EA" w:rsidRPr="00AA1610">
        <w:rPr>
          <w:rFonts w:ascii="Times New Roman" w:hAnsi="Times New Roman" w:cs="Times New Roman"/>
          <w:bCs/>
          <w:sz w:val="20"/>
          <w:szCs w:val="20"/>
        </w:rPr>
        <w:t xml:space="preserve">ni </w:t>
      </w:r>
      <w:r w:rsidRPr="00AA1610">
        <w:rPr>
          <w:rFonts w:ascii="Times New Roman" w:hAnsi="Times New Roman" w:cs="Times New Roman"/>
          <w:bCs/>
          <w:sz w:val="20"/>
          <w:szCs w:val="20"/>
        </w:rPr>
        <w:t>harus mencakup pendidikan antenatal dan persiapan menjadi orang tua serta dapat meluas pada kesehatan perempuan dan keluarga berencana</w:t>
      </w:r>
      <w:r w:rsidR="006F60EA" w:rsidRPr="00AA1610">
        <w:rPr>
          <w:rFonts w:ascii="Times New Roman" w:hAnsi="Times New Roman" w:cs="Times New Roman"/>
          <w:bCs/>
          <w:sz w:val="20"/>
          <w:szCs w:val="20"/>
        </w:rPr>
        <w:t>.</w:t>
      </w:r>
    </w:p>
    <w:p w14:paraId="40DEA181" w14:textId="43DE7846" w:rsidR="00B25858" w:rsidRPr="00AA1610" w:rsidRDefault="00B25858" w:rsidP="00B265A9">
      <w:pPr>
        <w:spacing w:after="0"/>
        <w:jc w:val="both"/>
        <w:rPr>
          <w:rFonts w:ascii="Times New Roman" w:hAnsi="Times New Roman" w:cs="Times New Roman"/>
          <w:sz w:val="20"/>
          <w:szCs w:val="20"/>
        </w:rPr>
      </w:pPr>
      <w:r w:rsidRPr="00AA1610">
        <w:rPr>
          <w:rFonts w:ascii="Times New Roman" w:hAnsi="Times New Roman" w:cs="Times New Roman"/>
          <w:sz w:val="20"/>
          <w:szCs w:val="20"/>
        </w:rPr>
        <w:t xml:space="preserve">Sesuai dengan kewenangan </w:t>
      </w:r>
      <w:r w:rsidR="00D07457" w:rsidRPr="00AA1610">
        <w:rPr>
          <w:rFonts w:ascii="Times New Roman" w:hAnsi="Times New Roman" w:cs="Times New Roman"/>
          <w:sz w:val="20"/>
          <w:szCs w:val="20"/>
        </w:rPr>
        <w:t>B</w:t>
      </w:r>
      <w:r w:rsidRPr="00AA1610">
        <w:rPr>
          <w:rFonts w:ascii="Times New Roman" w:hAnsi="Times New Roman" w:cs="Times New Roman"/>
          <w:sz w:val="20"/>
          <w:szCs w:val="20"/>
        </w:rPr>
        <w:t>idan yang diatur dalam peraturan menteri kesehatan No.363/Menkes/Per/IX/1990.</w:t>
      </w:r>
      <w:r w:rsidR="002D585C" w:rsidRPr="00AA1610">
        <w:rPr>
          <w:rFonts w:ascii="Times New Roman" w:hAnsi="Times New Roman" w:cs="Times New Roman"/>
          <w:sz w:val="20"/>
          <w:szCs w:val="20"/>
        </w:rPr>
        <w:t xml:space="preserve"> </w:t>
      </w:r>
      <w:r w:rsidRPr="00AA1610">
        <w:rPr>
          <w:rFonts w:ascii="Times New Roman" w:hAnsi="Times New Roman" w:cs="Times New Roman"/>
          <w:sz w:val="20"/>
          <w:szCs w:val="20"/>
        </w:rPr>
        <w:t>Praktik kebidanan adalah penerapan ilmu kebidanan melalui pelayanan/ asuhan kebidanan kepada klien dengan pendekatan kebidanan.</w:t>
      </w:r>
    </w:p>
    <w:p w14:paraId="24FD2518" w14:textId="5D679602" w:rsidR="005213D8" w:rsidRPr="00AA1610" w:rsidRDefault="001E145F" w:rsidP="00A52AFF">
      <w:pPr>
        <w:widowControl w:val="0"/>
        <w:autoSpaceDE w:val="0"/>
        <w:autoSpaceDN w:val="0"/>
        <w:adjustRightInd w:val="0"/>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Bidan adalah seseorang yang telah mengikuti program pendidikan bidan yang diakui di negaranya, telah lulus dari pendidikan tersebut, serta memenuhi kualifikasi untuk didaftar (register) dan atau memiliki izin yang sah (lisensi) untuk melakukan praktek bidan</w:t>
      </w:r>
      <w:r w:rsidR="00F94F12" w:rsidRPr="00AA1610">
        <w:rPr>
          <w:rFonts w:ascii="Times New Roman" w:hAnsi="Times New Roman" w:cs="Times New Roman"/>
          <w:bCs/>
          <w:sz w:val="20"/>
          <w:szCs w:val="20"/>
        </w:rPr>
        <w:fldChar w:fldCharType="begin" w:fldLock="1"/>
      </w:r>
      <w:r w:rsidR="00C26679" w:rsidRPr="00AA1610">
        <w:rPr>
          <w:rFonts w:ascii="Times New Roman" w:hAnsi="Times New Roman" w:cs="Times New Roman"/>
          <w:bCs/>
          <w:sz w:val="20"/>
          <w:szCs w:val="20"/>
        </w:rPr>
        <w:instrText>ADDIN CSL_CITATION {"citationItems":[{"id":"ITEM-1","itemData":{"author":[{"dropping-particle":"","family":"Dinas kesehatan","given":"","non-dropping-particle":"","parse-names":false,"suffix":""}],"id":"ITEM-1","issued":{"date-parts":[["2007"]]},"page":"4","title":"Keputusan Menteri Kesehatan Republik Indonesia NOMOR 369/MENKES/SK/III/2007, Standar Profesi Bidan","type":"legislation"},"uris":["http://www.mendeley.com/documents/?uuid=7981b287-ccb8-4de4-bf39-32678aa35838"]}],"mendeley":{"formattedCitation":"(Dinas kesehatan 2007)","plainTextFormattedCitation":"(Dinas kesehatan 2007)","previouslyFormattedCitation":"(Dinas kesehatan 2007)"},"properties":{"noteIndex":0},"schema":"https://github.com/citation-style-language/schema/raw/master/csl-citation.json"}</w:instrText>
      </w:r>
      <w:r w:rsidR="00F94F12" w:rsidRPr="00AA1610">
        <w:rPr>
          <w:rFonts w:ascii="Times New Roman" w:hAnsi="Times New Roman" w:cs="Times New Roman"/>
          <w:bCs/>
          <w:sz w:val="20"/>
          <w:szCs w:val="20"/>
        </w:rPr>
        <w:fldChar w:fldCharType="separate"/>
      </w:r>
      <w:r w:rsidRPr="00AA1610">
        <w:rPr>
          <w:rFonts w:ascii="Times New Roman" w:hAnsi="Times New Roman" w:cs="Times New Roman"/>
          <w:bCs/>
          <w:noProof/>
          <w:sz w:val="20"/>
          <w:szCs w:val="20"/>
        </w:rPr>
        <w:t>(Dinas kesehatan 2007)</w:t>
      </w:r>
      <w:r w:rsidR="00F94F12" w:rsidRPr="00AA1610">
        <w:rPr>
          <w:rFonts w:ascii="Times New Roman" w:hAnsi="Times New Roman" w:cs="Times New Roman"/>
          <w:bCs/>
          <w:sz w:val="20"/>
          <w:szCs w:val="20"/>
        </w:rPr>
        <w:fldChar w:fldCharType="end"/>
      </w:r>
      <w:r w:rsidR="002D585C" w:rsidRPr="00AA1610">
        <w:rPr>
          <w:rFonts w:ascii="Times New Roman" w:hAnsi="Times New Roman" w:cs="Times New Roman"/>
          <w:bCs/>
          <w:sz w:val="20"/>
          <w:szCs w:val="20"/>
        </w:rPr>
        <w:t>.</w:t>
      </w:r>
      <w:r w:rsidR="00C26679" w:rsidRPr="00AA1610">
        <w:rPr>
          <w:rFonts w:ascii="Times New Roman" w:hAnsi="Times New Roman" w:cs="Times New Roman"/>
          <w:bCs/>
          <w:sz w:val="20"/>
          <w:szCs w:val="20"/>
        </w:rPr>
        <w:t xml:space="preserve">Bidan sebagai salah satu tenaga kesehatan pemberi pelayanan kepada masyarakat harus memberikan pelayanan yang terbaik demi mendukung program pemerintah untuk pembangunan dalam </w:t>
      </w:r>
      <w:r w:rsidR="00511EE6" w:rsidRPr="00AA1610">
        <w:rPr>
          <w:rFonts w:ascii="Times New Roman" w:hAnsi="Times New Roman" w:cs="Times New Roman"/>
          <w:bCs/>
          <w:sz w:val="20"/>
          <w:szCs w:val="20"/>
        </w:rPr>
        <w:t xml:space="preserve">negeri, salah satunya dalam kesehatan </w:t>
      </w:r>
      <w:r w:rsidR="00C26679" w:rsidRPr="00AA1610">
        <w:rPr>
          <w:rFonts w:ascii="Times New Roman" w:hAnsi="Times New Roman" w:cs="Times New Roman"/>
          <w:bCs/>
          <w:sz w:val="20"/>
          <w:szCs w:val="20"/>
        </w:rPr>
        <w:t>manajamen praktik mandiri bidan</w:t>
      </w:r>
      <w:r w:rsidR="00F94F12" w:rsidRPr="00AA1610">
        <w:rPr>
          <w:rFonts w:ascii="Times New Roman" w:hAnsi="Times New Roman" w:cs="Times New Roman"/>
          <w:bCs/>
          <w:sz w:val="20"/>
          <w:szCs w:val="20"/>
        </w:rPr>
        <w:fldChar w:fldCharType="begin" w:fldLock="1"/>
      </w:r>
      <w:r w:rsidR="00855207" w:rsidRPr="00AA1610">
        <w:rPr>
          <w:rFonts w:ascii="Times New Roman" w:hAnsi="Times New Roman" w:cs="Times New Roman"/>
          <w:bCs/>
          <w:sz w:val="20"/>
          <w:szCs w:val="20"/>
        </w:rPr>
        <w:instrText>ADDIN CSL_CITATION {"citationItems":[{"id":"ITEM-1","itemData":{"URL":"http://pelatihanrumahsakit.com/manajemen-penyelenggaraan-praktik-mandiri-bidan/","container-title":"pelatihan rumah sakit.com","id":"ITEM-1","issued":{"date-parts":[["2018"]]},"title":"Manajemen Penyelenggaraan Praktik Mandiri Bidan","type":"webpage"},"uris":["http://www.mendeley.com/documents/?uuid=f792a82c-54a8-4188-b520-10c33c854545"]}],"mendeley":{"formattedCitation":"(Anon 2018)","plainTextFormattedCitation":"(Anon 2018)","previouslyFormattedCitation":"(Anon 2018)"},"properties":{"noteIndex":0},"schema":"https://github.com/citation-style-language/schema/raw/master/csl-citation.json"}</w:instrText>
      </w:r>
      <w:r w:rsidR="00F94F12" w:rsidRPr="00AA1610">
        <w:rPr>
          <w:rFonts w:ascii="Times New Roman" w:hAnsi="Times New Roman" w:cs="Times New Roman"/>
          <w:bCs/>
          <w:sz w:val="20"/>
          <w:szCs w:val="20"/>
        </w:rPr>
        <w:fldChar w:fldCharType="separate"/>
      </w:r>
      <w:r w:rsidR="00C26679" w:rsidRPr="00AA1610">
        <w:rPr>
          <w:rFonts w:ascii="Times New Roman" w:hAnsi="Times New Roman" w:cs="Times New Roman"/>
          <w:bCs/>
          <w:noProof/>
          <w:sz w:val="20"/>
          <w:szCs w:val="20"/>
        </w:rPr>
        <w:t>(Anon 2018)</w:t>
      </w:r>
      <w:r w:rsidR="00F94F12" w:rsidRPr="00AA1610">
        <w:rPr>
          <w:rFonts w:ascii="Times New Roman" w:hAnsi="Times New Roman" w:cs="Times New Roman"/>
          <w:bCs/>
          <w:sz w:val="20"/>
          <w:szCs w:val="20"/>
        </w:rPr>
        <w:fldChar w:fldCharType="end"/>
      </w:r>
      <w:r w:rsidR="002D585C" w:rsidRPr="00AA1610">
        <w:rPr>
          <w:rFonts w:ascii="Times New Roman" w:hAnsi="Times New Roman" w:cs="Times New Roman"/>
          <w:bCs/>
          <w:sz w:val="20"/>
          <w:szCs w:val="20"/>
        </w:rPr>
        <w:t>.</w:t>
      </w:r>
    </w:p>
    <w:p w14:paraId="67E1BBBC" w14:textId="1D864B3A" w:rsidR="00347369" w:rsidRPr="00AA1610" w:rsidRDefault="0040487D" w:rsidP="006020E5">
      <w:pPr>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Bidan dapat berpraktik di rumah sakit ataupun di tingkat kecamatan ada di Puskesmas dan di desa</w:t>
      </w:r>
      <w:r w:rsidR="006020E5" w:rsidRPr="00AA1610">
        <w:rPr>
          <w:rFonts w:ascii="Times New Roman" w:hAnsi="Times New Roman" w:cs="Times New Roman"/>
          <w:bCs/>
          <w:sz w:val="20"/>
          <w:szCs w:val="20"/>
        </w:rPr>
        <w:t xml:space="preserve"> dan</w:t>
      </w:r>
      <w:r w:rsidRPr="00AA1610">
        <w:rPr>
          <w:rFonts w:ascii="Times New Roman" w:hAnsi="Times New Roman" w:cs="Times New Roman"/>
          <w:bCs/>
          <w:sz w:val="20"/>
          <w:szCs w:val="20"/>
        </w:rPr>
        <w:t xml:space="preserve"> ada juga di Polindes , jika bidan hendak melakukan praktik mandiri </w:t>
      </w:r>
      <w:r w:rsidR="006020E5" w:rsidRPr="00AA1610">
        <w:rPr>
          <w:rFonts w:ascii="Times New Roman" w:hAnsi="Times New Roman" w:cs="Times New Roman"/>
          <w:bCs/>
          <w:sz w:val="20"/>
          <w:szCs w:val="20"/>
        </w:rPr>
        <w:t>B</w:t>
      </w:r>
      <w:r w:rsidRPr="00AA1610">
        <w:rPr>
          <w:rFonts w:ascii="Times New Roman" w:hAnsi="Times New Roman" w:cs="Times New Roman"/>
          <w:bCs/>
          <w:sz w:val="20"/>
          <w:szCs w:val="20"/>
        </w:rPr>
        <w:t xml:space="preserve">idan, maka </w:t>
      </w:r>
      <w:r w:rsidR="006020E5" w:rsidRPr="00AA1610">
        <w:rPr>
          <w:rFonts w:ascii="Times New Roman" w:hAnsi="Times New Roman" w:cs="Times New Roman"/>
          <w:bCs/>
          <w:sz w:val="20"/>
          <w:szCs w:val="20"/>
        </w:rPr>
        <w:t>B</w:t>
      </w:r>
      <w:r w:rsidRPr="00AA1610">
        <w:rPr>
          <w:rFonts w:ascii="Times New Roman" w:hAnsi="Times New Roman" w:cs="Times New Roman"/>
          <w:bCs/>
          <w:sz w:val="20"/>
          <w:szCs w:val="20"/>
        </w:rPr>
        <w:t xml:space="preserve">idan harus mempunyai kualifikasi dan lisensi untuk </w:t>
      </w:r>
      <w:r w:rsidR="00E01C17" w:rsidRPr="00AA1610">
        <w:rPr>
          <w:rFonts w:ascii="Times New Roman" w:hAnsi="Times New Roman" w:cs="Times New Roman"/>
          <w:bCs/>
          <w:sz w:val="20"/>
          <w:szCs w:val="20"/>
        </w:rPr>
        <w:t xml:space="preserve">membuka </w:t>
      </w:r>
      <w:r w:rsidRPr="00AA1610">
        <w:rPr>
          <w:rFonts w:ascii="Times New Roman" w:hAnsi="Times New Roman" w:cs="Times New Roman"/>
          <w:bCs/>
          <w:sz w:val="20"/>
          <w:szCs w:val="20"/>
        </w:rPr>
        <w:t>praktik</w:t>
      </w:r>
      <w:r w:rsidR="00E01C17" w:rsidRPr="00AA1610">
        <w:rPr>
          <w:rFonts w:ascii="Times New Roman" w:hAnsi="Times New Roman" w:cs="Times New Roman"/>
          <w:bCs/>
          <w:sz w:val="20"/>
          <w:szCs w:val="20"/>
        </w:rPr>
        <w:t xml:space="preserve"> </w:t>
      </w:r>
      <w:r w:rsidRPr="00AA1610">
        <w:rPr>
          <w:rFonts w:ascii="Times New Roman" w:hAnsi="Times New Roman" w:cs="Times New Roman"/>
          <w:bCs/>
          <w:sz w:val="20"/>
          <w:szCs w:val="20"/>
        </w:rPr>
        <w:t xml:space="preserve">yang diberikan oleh pemerintah melalui peraturan </w:t>
      </w:r>
      <w:r w:rsidR="006020E5" w:rsidRPr="00AA1610">
        <w:rPr>
          <w:rFonts w:ascii="Times New Roman" w:hAnsi="Times New Roman" w:cs="Times New Roman"/>
          <w:bCs/>
          <w:sz w:val="20"/>
          <w:szCs w:val="20"/>
        </w:rPr>
        <w:t>M</w:t>
      </w:r>
      <w:r w:rsidRPr="00AA1610">
        <w:rPr>
          <w:rFonts w:ascii="Times New Roman" w:hAnsi="Times New Roman" w:cs="Times New Roman"/>
          <w:bCs/>
          <w:sz w:val="20"/>
          <w:szCs w:val="20"/>
        </w:rPr>
        <w:t xml:space="preserve">enteri </w:t>
      </w:r>
      <w:r w:rsidR="006020E5" w:rsidRPr="00AA1610">
        <w:rPr>
          <w:rFonts w:ascii="Times New Roman" w:hAnsi="Times New Roman" w:cs="Times New Roman"/>
          <w:bCs/>
          <w:sz w:val="20"/>
          <w:szCs w:val="20"/>
        </w:rPr>
        <w:lastRenderedPageBreak/>
        <w:t>K</w:t>
      </w:r>
      <w:r w:rsidRPr="00AA1610">
        <w:rPr>
          <w:rFonts w:ascii="Times New Roman" w:hAnsi="Times New Roman" w:cs="Times New Roman"/>
          <w:bCs/>
          <w:sz w:val="20"/>
          <w:szCs w:val="20"/>
        </w:rPr>
        <w:t>esehatan</w:t>
      </w:r>
      <w:r w:rsidR="00141744" w:rsidRPr="00AA1610">
        <w:rPr>
          <w:rFonts w:ascii="Times New Roman" w:hAnsi="Times New Roman" w:cs="Times New Roman"/>
          <w:bCs/>
          <w:sz w:val="20"/>
          <w:szCs w:val="20"/>
        </w:rPr>
        <w:t>. Praktik kebidanan adalah penerapan ilmu kebidanan melalui pelayanan/ asuhan kebidanan kepada klien dengan pendekatan kebidanan dan salah satu kewenangan bidan</w:t>
      </w:r>
      <w:r w:rsidR="00347369" w:rsidRPr="00AA1610">
        <w:rPr>
          <w:rFonts w:ascii="Times New Roman" w:hAnsi="Times New Roman" w:cs="Times New Roman"/>
          <w:bCs/>
          <w:sz w:val="20"/>
          <w:szCs w:val="20"/>
        </w:rPr>
        <w:t xml:space="preserve"> Sesuai dengan kewenangan bidan yang diatur dalam</w:t>
      </w:r>
      <w:r w:rsidR="00B265A9" w:rsidRPr="00AA1610">
        <w:rPr>
          <w:rFonts w:ascii="Times New Roman" w:hAnsi="Times New Roman" w:cs="Times New Roman"/>
          <w:bCs/>
          <w:sz w:val="20"/>
          <w:szCs w:val="20"/>
        </w:rPr>
        <w:t xml:space="preserve"> </w:t>
      </w:r>
      <w:r w:rsidR="00347369" w:rsidRPr="00AA1610">
        <w:rPr>
          <w:rFonts w:ascii="Times New Roman" w:hAnsi="Times New Roman" w:cs="Times New Roman"/>
          <w:bCs/>
          <w:sz w:val="20"/>
          <w:szCs w:val="20"/>
        </w:rPr>
        <w:t>Peraturan</w:t>
      </w:r>
      <w:r w:rsidR="00A96134" w:rsidRPr="00AA1610">
        <w:rPr>
          <w:rFonts w:ascii="Times New Roman" w:hAnsi="Times New Roman" w:cs="Times New Roman"/>
          <w:bCs/>
          <w:sz w:val="20"/>
          <w:szCs w:val="20"/>
        </w:rPr>
        <w:t xml:space="preserve"> </w:t>
      </w:r>
      <w:r w:rsidR="00347369" w:rsidRPr="00AA1610">
        <w:rPr>
          <w:rFonts w:ascii="Times New Roman" w:hAnsi="Times New Roman" w:cs="Times New Roman"/>
          <w:bCs/>
          <w:sz w:val="20"/>
          <w:szCs w:val="20"/>
        </w:rPr>
        <w:t>Menteri</w:t>
      </w:r>
      <w:r w:rsidR="006020E5" w:rsidRPr="00AA1610">
        <w:rPr>
          <w:rFonts w:ascii="Times New Roman" w:hAnsi="Times New Roman" w:cs="Times New Roman"/>
          <w:bCs/>
          <w:sz w:val="20"/>
          <w:szCs w:val="20"/>
        </w:rPr>
        <w:t xml:space="preserve"> </w:t>
      </w:r>
      <w:r w:rsidR="00347369" w:rsidRPr="00AA1610">
        <w:rPr>
          <w:rFonts w:ascii="Times New Roman" w:hAnsi="Times New Roman" w:cs="Times New Roman"/>
          <w:bCs/>
          <w:sz w:val="20"/>
          <w:szCs w:val="20"/>
        </w:rPr>
        <w:t>KesehatanNo.363/Menkes/Per/IX/1990.</w:t>
      </w:r>
      <w:r w:rsidR="002A7C82" w:rsidRPr="00AA1610">
        <w:rPr>
          <w:rFonts w:ascii="Times New Roman" w:hAnsi="Times New Roman" w:cs="Times New Roman"/>
          <w:bCs/>
          <w:sz w:val="20"/>
          <w:szCs w:val="20"/>
        </w:rPr>
        <w:t xml:space="preserve"> </w:t>
      </w:r>
    </w:p>
    <w:p w14:paraId="59EC1488" w14:textId="36296601" w:rsidR="0040487D" w:rsidRPr="00AA1610" w:rsidRDefault="0040487D" w:rsidP="00B265A9">
      <w:pPr>
        <w:spacing w:after="0"/>
        <w:ind w:firstLine="425"/>
        <w:jc w:val="both"/>
        <w:rPr>
          <w:rFonts w:ascii="Times New Roman" w:hAnsi="Times New Roman" w:cs="Times New Roman"/>
          <w:sz w:val="20"/>
          <w:szCs w:val="20"/>
        </w:rPr>
      </w:pPr>
      <w:r w:rsidRPr="00375277">
        <w:rPr>
          <w:rFonts w:ascii="Times New Roman" w:hAnsi="Times New Roman" w:cs="Times New Roman"/>
          <w:sz w:val="20"/>
          <w:szCs w:val="20"/>
        </w:rPr>
        <w:t>Untuk menyelenggaraakan praktik mandiri,</w:t>
      </w:r>
      <w:r w:rsidR="0074275B">
        <w:rPr>
          <w:rFonts w:ascii="Times New Roman" w:hAnsi="Times New Roman" w:cs="Times New Roman"/>
          <w:sz w:val="20"/>
          <w:szCs w:val="20"/>
        </w:rPr>
        <w:t xml:space="preserve"> </w:t>
      </w:r>
      <w:r w:rsidRPr="00375277">
        <w:rPr>
          <w:rFonts w:ascii="Times New Roman" w:hAnsi="Times New Roman" w:cs="Times New Roman"/>
          <w:sz w:val="20"/>
          <w:szCs w:val="20"/>
        </w:rPr>
        <w:t>Bidan wajib melakukan pemenuhan persyaratan  yang telah di atur dalam Per</w:t>
      </w:r>
      <w:r w:rsidR="006365F9">
        <w:rPr>
          <w:rFonts w:ascii="Times New Roman" w:hAnsi="Times New Roman" w:cs="Times New Roman"/>
          <w:sz w:val="20"/>
          <w:szCs w:val="20"/>
        </w:rPr>
        <w:t>aturan M</w:t>
      </w:r>
      <w:r w:rsidRPr="00375277">
        <w:rPr>
          <w:rFonts w:ascii="Times New Roman" w:hAnsi="Times New Roman" w:cs="Times New Roman"/>
          <w:sz w:val="20"/>
          <w:szCs w:val="20"/>
        </w:rPr>
        <w:t>en</w:t>
      </w:r>
      <w:r w:rsidR="006365F9">
        <w:rPr>
          <w:rFonts w:ascii="Times New Roman" w:hAnsi="Times New Roman" w:cs="Times New Roman"/>
          <w:sz w:val="20"/>
          <w:szCs w:val="20"/>
        </w:rPr>
        <w:t>teri Kesehatan</w:t>
      </w:r>
      <w:r w:rsidRPr="00375277">
        <w:rPr>
          <w:rFonts w:ascii="Times New Roman" w:hAnsi="Times New Roman" w:cs="Times New Roman"/>
          <w:sz w:val="20"/>
          <w:szCs w:val="20"/>
        </w:rPr>
        <w:t xml:space="preserve"> RI Nomor 28 Tahun 2017 tentang izin dan penyelenggaraan praktik </w:t>
      </w:r>
      <w:r w:rsidR="006365F9">
        <w:rPr>
          <w:rFonts w:ascii="Times New Roman" w:hAnsi="Times New Roman" w:cs="Times New Roman"/>
          <w:sz w:val="20"/>
          <w:szCs w:val="20"/>
        </w:rPr>
        <w:t xml:space="preserve">(selanjutnya disebut PERMENKES Nomor 28 Tahun 2017) </w:t>
      </w:r>
      <w:r w:rsidRPr="00375277">
        <w:rPr>
          <w:rFonts w:ascii="Times New Roman" w:hAnsi="Times New Roman" w:cs="Times New Roman"/>
          <w:sz w:val="20"/>
          <w:szCs w:val="20"/>
        </w:rPr>
        <w:t xml:space="preserve">bidan di </w:t>
      </w:r>
      <w:r w:rsidRPr="00AA1610">
        <w:rPr>
          <w:rFonts w:ascii="Times New Roman" w:hAnsi="Times New Roman" w:cs="Times New Roman"/>
          <w:sz w:val="20"/>
          <w:szCs w:val="20"/>
        </w:rPr>
        <w:t xml:space="preserve">antara lain dalam  persyaratan tersebut ditulis pendidikan diploma III kebidanan, terdaftar melalui surat tanda register STRB yang masih berlaku dan di legalisasi  disebutkan dalam </w:t>
      </w:r>
      <w:r w:rsidR="002A7C82" w:rsidRPr="00AA1610">
        <w:rPr>
          <w:rFonts w:ascii="Times New Roman" w:hAnsi="Times New Roman" w:cs="Times New Roman"/>
          <w:bCs/>
          <w:sz w:val="20"/>
          <w:szCs w:val="20"/>
        </w:rPr>
        <w:t>P</w:t>
      </w:r>
      <w:r w:rsidRPr="00AA1610">
        <w:rPr>
          <w:rFonts w:ascii="Times New Roman" w:hAnsi="Times New Roman" w:cs="Times New Roman"/>
          <w:bCs/>
          <w:sz w:val="20"/>
          <w:szCs w:val="20"/>
        </w:rPr>
        <w:t>asal 8</w:t>
      </w:r>
      <w:r w:rsidRPr="00AA1610">
        <w:rPr>
          <w:rFonts w:ascii="Times New Roman" w:hAnsi="Times New Roman" w:cs="Times New Roman"/>
          <w:sz w:val="20"/>
          <w:szCs w:val="20"/>
        </w:rPr>
        <w:t xml:space="preserve"> Permenkes RI nomor 28 tahun 2017 .Ada persyaratan lain yang harus dilakukan bidan, di tuliskan ju</w:t>
      </w:r>
      <w:r w:rsidR="006365F9" w:rsidRPr="00AA1610">
        <w:rPr>
          <w:rFonts w:ascii="Times New Roman" w:hAnsi="Times New Roman" w:cs="Times New Roman"/>
          <w:sz w:val="20"/>
          <w:szCs w:val="20"/>
        </w:rPr>
        <w:t xml:space="preserve">ga pada </w:t>
      </w:r>
      <w:r w:rsidR="002A7C82" w:rsidRPr="00AA1610">
        <w:rPr>
          <w:rFonts w:ascii="Times New Roman" w:hAnsi="Times New Roman" w:cs="Times New Roman"/>
          <w:bCs/>
          <w:sz w:val="20"/>
          <w:szCs w:val="20"/>
        </w:rPr>
        <w:t>P</w:t>
      </w:r>
      <w:r w:rsidR="006365F9" w:rsidRPr="00AA1610">
        <w:rPr>
          <w:rFonts w:ascii="Times New Roman" w:hAnsi="Times New Roman" w:cs="Times New Roman"/>
          <w:bCs/>
          <w:sz w:val="20"/>
          <w:szCs w:val="20"/>
        </w:rPr>
        <w:t>asal 30</w:t>
      </w:r>
      <w:r w:rsidR="006365F9" w:rsidRPr="00AA1610">
        <w:rPr>
          <w:rFonts w:ascii="Times New Roman" w:hAnsi="Times New Roman" w:cs="Times New Roman"/>
          <w:sz w:val="20"/>
          <w:szCs w:val="20"/>
        </w:rPr>
        <w:t xml:space="preserve"> Permenkes</w:t>
      </w:r>
      <w:r w:rsidRPr="00AA1610">
        <w:rPr>
          <w:rFonts w:ascii="Times New Roman" w:hAnsi="Times New Roman" w:cs="Times New Roman"/>
          <w:sz w:val="20"/>
          <w:szCs w:val="20"/>
        </w:rPr>
        <w:t xml:space="preserve"> No28 Tahun 2017 persyaratan lain untuk bidan menyelenggarakan praktik mandiri bidan harus memenuhi  persyaratan mengurus Surat Izin Praktek Bidan (SIPB), persyaratan  administrasi, dan persyaratan lain di antaranya meliputi  persyaratan lokasi bidan melakukan praktik mandiri, bangunan  permanen  untuk pra</w:t>
      </w:r>
      <w:r w:rsidR="009E1174" w:rsidRPr="00AA1610">
        <w:rPr>
          <w:rFonts w:ascii="Times New Roman" w:hAnsi="Times New Roman" w:cs="Times New Roman"/>
          <w:sz w:val="20"/>
          <w:szCs w:val="20"/>
        </w:rPr>
        <w:t>ktek, prasarana praktik bidan ,</w:t>
      </w:r>
      <w:r w:rsidRPr="00AA1610">
        <w:rPr>
          <w:rFonts w:ascii="Times New Roman" w:hAnsi="Times New Roman" w:cs="Times New Roman"/>
          <w:sz w:val="20"/>
          <w:szCs w:val="20"/>
        </w:rPr>
        <w:t>peralatan dalam menangani pasien,  serta obat dan bahan habis pakai.</w:t>
      </w:r>
    </w:p>
    <w:p w14:paraId="50DC7B33" w14:textId="4C6EB39F" w:rsidR="009E1174" w:rsidRPr="00AA1610" w:rsidRDefault="009E1174" w:rsidP="00B265A9">
      <w:pPr>
        <w:spacing w:after="0"/>
        <w:ind w:firstLine="425"/>
        <w:jc w:val="both"/>
        <w:rPr>
          <w:rFonts w:ascii="Times New Roman" w:hAnsi="Times New Roman" w:cs="Times New Roman"/>
          <w:sz w:val="20"/>
          <w:szCs w:val="20"/>
        </w:rPr>
      </w:pPr>
      <w:r w:rsidRPr="00AA1610">
        <w:rPr>
          <w:rFonts w:ascii="Times New Roman" w:hAnsi="Times New Roman" w:cs="Times New Roman"/>
          <w:sz w:val="20"/>
          <w:szCs w:val="20"/>
        </w:rPr>
        <w:t>Praktik mandiri Bidan berfokus terhadap kesehatan ibu dan anak. Praktik Mandiri Bidan kemudian disingkat PMB Merupakan layanan kesehatan yang memberikan layanan meliputi pelayanan kesehatan ibu, pelayanan kesehatan anak dan pelayanan kesehatan reproduksi perempuan dan keluarga berencana</w:t>
      </w:r>
      <w:r w:rsidR="00E872F8" w:rsidRPr="00AA1610">
        <w:rPr>
          <w:rFonts w:ascii="Times New Roman" w:hAnsi="Times New Roman" w:cs="Times New Roman"/>
          <w:sz w:val="20"/>
          <w:szCs w:val="20"/>
        </w:rPr>
        <w:t>.</w:t>
      </w:r>
    </w:p>
    <w:p w14:paraId="4DEDBB92" w14:textId="3FCEB726" w:rsidR="00E872F8" w:rsidRPr="00AA1610" w:rsidRDefault="00E872F8" w:rsidP="00B265A9">
      <w:pPr>
        <w:spacing w:after="0"/>
        <w:ind w:firstLine="425"/>
        <w:jc w:val="both"/>
        <w:rPr>
          <w:rFonts w:ascii="Times New Roman" w:hAnsi="Times New Roman" w:cs="Times New Roman"/>
          <w:sz w:val="20"/>
          <w:szCs w:val="20"/>
        </w:rPr>
      </w:pPr>
      <w:r w:rsidRPr="00AA1610">
        <w:rPr>
          <w:rFonts w:ascii="Times New Roman" w:hAnsi="Times New Roman" w:cs="Times New Roman"/>
          <w:sz w:val="20"/>
          <w:szCs w:val="20"/>
        </w:rPr>
        <w:t xml:space="preserve">Praktik mandiri Bidan juga menjadi </w:t>
      </w:r>
      <w:r w:rsidR="00043FCD" w:rsidRPr="00AA1610">
        <w:rPr>
          <w:rFonts w:ascii="Times New Roman" w:hAnsi="Times New Roman" w:cs="Times New Roman"/>
          <w:sz w:val="20"/>
          <w:szCs w:val="20"/>
        </w:rPr>
        <w:t>kontribusi Bidan yang diberi wewenang pada keadaan darurat, yang telah diatur dalam peraturan Menteri Kesehatan wewenang dalam keadaan darurat tersebut</w:t>
      </w:r>
      <w:r w:rsidR="00D07457" w:rsidRPr="00AA1610">
        <w:rPr>
          <w:rFonts w:ascii="Times New Roman" w:hAnsi="Times New Roman" w:cs="Times New Roman"/>
          <w:sz w:val="20"/>
          <w:szCs w:val="20"/>
        </w:rPr>
        <w:t xml:space="preserve">, </w:t>
      </w:r>
      <w:r w:rsidR="00043FCD" w:rsidRPr="00AA1610">
        <w:rPr>
          <w:rFonts w:ascii="Times New Roman" w:hAnsi="Times New Roman" w:cs="Times New Roman"/>
          <w:sz w:val="20"/>
          <w:szCs w:val="20"/>
        </w:rPr>
        <w:t xml:space="preserve">di jelaskan Bidan di beri kewenangan </w:t>
      </w:r>
      <w:r w:rsidR="00AE534D" w:rsidRPr="00AA1610">
        <w:rPr>
          <w:rFonts w:ascii="Times New Roman" w:hAnsi="Times New Roman" w:cs="Times New Roman"/>
          <w:sz w:val="20"/>
          <w:szCs w:val="20"/>
        </w:rPr>
        <w:t>melakukan pertolongan pertama untuk menyelam</w:t>
      </w:r>
      <w:r w:rsidR="00D07457" w:rsidRPr="00AA1610">
        <w:rPr>
          <w:rFonts w:ascii="Times New Roman" w:hAnsi="Times New Roman" w:cs="Times New Roman"/>
          <w:sz w:val="20"/>
          <w:szCs w:val="20"/>
        </w:rPr>
        <w:t>a</w:t>
      </w:r>
      <w:r w:rsidR="00AE534D" w:rsidRPr="00AA1610">
        <w:rPr>
          <w:rFonts w:ascii="Times New Roman" w:hAnsi="Times New Roman" w:cs="Times New Roman"/>
          <w:sz w:val="20"/>
          <w:szCs w:val="20"/>
        </w:rPr>
        <w:t>tkan</w:t>
      </w:r>
      <w:r w:rsidR="00D07457" w:rsidRPr="00AA1610">
        <w:rPr>
          <w:rFonts w:ascii="Times New Roman" w:hAnsi="Times New Roman" w:cs="Times New Roman"/>
          <w:sz w:val="20"/>
          <w:szCs w:val="20"/>
        </w:rPr>
        <w:t xml:space="preserve"> penderita atas tanggung jawabnya sebagai insan profesi pelayan kesehatan. </w:t>
      </w:r>
    </w:p>
    <w:p w14:paraId="050CA23F" w14:textId="0726B00A" w:rsidR="00222093" w:rsidRPr="00AA1610" w:rsidRDefault="005C6A1F" w:rsidP="006020E5">
      <w:pPr>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Hak atas pelayanan dan perlindungan kesehatan bagi ibu dan anak merupakan hak dasar sebagaimana termaktub</w:t>
      </w:r>
      <w:r w:rsidR="00B14D10" w:rsidRPr="00AA1610">
        <w:rPr>
          <w:rFonts w:ascii="Times New Roman" w:hAnsi="Times New Roman" w:cs="Times New Roman"/>
          <w:bCs/>
          <w:sz w:val="20"/>
          <w:szCs w:val="20"/>
        </w:rPr>
        <w:t xml:space="preserve"> dalam Undang-Undang Dasar 1945</w:t>
      </w:r>
      <w:r w:rsidRPr="00AA1610">
        <w:rPr>
          <w:rFonts w:ascii="Times New Roman" w:hAnsi="Times New Roman" w:cs="Times New Roman"/>
          <w:bCs/>
          <w:sz w:val="20"/>
          <w:szCs w:val="20"/>
        </w:rPr>
        <w:t xml:space="preserve"> Pasal 28 H </w:t>
      </w:r>
      <w:r w:rsidR="00F94F12" w:rsidRPr="00AA1610">
        <w:rPr>
          <w:rFonts w:ascii="Times New Roman" w:hAnsi="Times New Roman" w:cs="Times New Roman"/>
          <w:bCs/>
          <w:sz w:val="20"/>
          <w:szCs w:val="20"/>
        </w:rPr>
        <w:fldChar w:fldCharType="begin" w:fldLock="1"/>
      </w:r>
      <w:r w:rsidR="000D03DA" w:rsidRPr="00AA1610">
        <w:rPr>
          <w:rFonts w:ascii="Times New Roman" w:hAnsi="Times New Roman" w:cs="Times New Roman"/>
          <w:bCs/>
          <w:sz w:val="20"/>
          <w:szCs w:val="20"/>
        </w:rPr>
        <w:instrText>ADDIN CSL_CITATION {"citationItems":[{"id":"ITEM-1","itemData":{"author":[{"dropping-particle":"","family":"Bagir manan","given":"","non-dropping-particle":"","parse-names":false,"suffix":""}],"id":"ITEM-1","issued":{"date-parts":[["2003"]]},"publisher":"Fakultas Hukum UII Press","publisher-place":"Yogyakarta","title":"Teori Publik dan Konstitusi","type":"book"},"uris":["http://www.mendeley.com/documents/?uuid=cb9a5adf-829a-4a7b-810a-00a53a237104"]}],"mendeley":{"formattedCitation":"(Bagir manan 2003)","plainTextFormattedCitation":"(Bagir manan 2003)","previouslyFormattedCitation":"(Bagir manan 2003)"},"properties":{"noteIndex":0},"schema":"https://github.com/citation-style-language/schema/raw/master/csl-citation.json"}</w:instrText>
      </w:r>
      <w:r w:rsidR="00F94F12" w:rsidRPr="00AA1610">
        <w:rPr>
          <w:rFonts w:ascii="Times New Roman" w:hAnsi="Times New Roman" w:cs="Times New Roman"/>
          <w:bCs/>
          <w:sz w:val="20"/>
          <w:szCs w:val="20"/>
        </w:rPr>
        <w:fldChar w:fldCharType="separate"/>
      </w:r>
      <w:r w:rsidRPr="00AA1610">
        <w:rPr>
          <w:rFonts w:ascii="Times New Roman" w:hAnsi="Times New Roman" w:cs="Times New Roman"/>
          <w:bCs/>
          <w:noProof/>
          <w:sz w:val="20"/>
          <w:szCs w:val="20"/>
        </w:rPr>
        <w:t>(Bagir manan 2003)</w:t>
      </w:r>
      <w:r w:rsidR="00F94F12" w:rsidRPr="00AA1610">
        <w:rPr>
          <w:rFonts w:ascii="Times New Roman" w:hAnsi="Times New Roman" w:cs="Times New Roman"/>
          <w:bCs/>
          <w:sz w:val="20"/>
          <w:szCs w:val="20"/>
        </w:rPr>
        <w:fldChar w:fldCharType="end"/>
      </w:r>
      <w:r w:rsidR="006020E5" w:rsidRPr="00AA1610">
        <w:rPr>
          <w:rFonts w:ascii="Times New Roman" w:hAnsi="Times New Roman" w:cs="Times New Roman"/>
          <w:bCs/>
          <w:sz w:val="20"/>
          <w:szCs w:val="20"/>
        </w:rPr>
        <w:t>.</w:t>
      </w:r>
      <w:r w:rsidR="00882736" w:rsidRPr="00AA1610">
        <w:rPr>
          <w:rFonts w:ascii="Times New Roman" w:hAnsi="Times New Roman" w:cs="Times New Roman"/>
          <w:bCs/>
          <w:color w:val="202124"/>
          <w:sz w:val="20"/>
          <w:szCs w:val="20"/>
          <w:shd w:val="clear" w:color="auto" w:fill="FFFFFF"/>
        </w:rPr>
        <w:t xml:space="preserve"> </w:t>
      </w:r>
      <w:r w:rsidR="00222093" w:rsidRPr="00AA1610">
        <w:rPr>
          <w:rFonts w:ascii="Times New Roman" w:hAnsi="Times New Roman" w:cs="Times New Roman"/>
          <w:bCs/>
          <w:color w:val="202124"/>
          <w:sz w:val="20"/>
          <w:szCs w:val="20"/>
          <w:shd w:val="clear" w:color="auto" w:fill="FFFFFF"/>
        </w:rPr>
        <w:t>Pasal 28 H Ayat (1) dan (2) U</w:t>
      </w:r>
      <w:r w:rsidR="00A96134" w:rsidRPr="00AA1610">
        <w:rPr>
          <w:rFonts w:ascii="Times New Roman" w:hAnsi="Times New Roman" w:cs="Times New Roman"/>
          <w:bCs/>
          <w:color w:val="202124"/>
          <w:sz w:val="20"/>
          <w:szCs w:val="20"/>
          <w:shd w:val="clear" w:color="auto" w:fill="FFFFFF"/>
        </w:rPr>
        <w:t xml:space="preserve">ndang-Undang </w:t>
      </w:r>
      <w:r w:rsidR="00222093" w:rsidRPr="00AA1610">
        <w:rPr>
          <w:rFonts w:ascii="Times New Roman" w:hAnsi="Times New Roman" w:cs="Times New Roman"/>
          <w:bCs/>
          <w:color w:val="202124"/>
          <w:sz w:val="20"/>
          <w:szCs w:val="20"/>
          <w:shd w:val="clear" w:color="auto" w:fill="FFFFFF"/>
        </w:rPr>
        <w:t>D</w:t>
      </w:r>
      <w:r w:rsidR="00A96134" w:rsidRPr="00AA1610">
        <w:rPr>
          <w:rFonts w:ascii="Times New Roman" w:hAnsi="Times New Roman" w:cs="Times New Roman"/>
          <w:bCs/>
          <w:color w:val="202124"/>
          <w:sz w:val="20"/>
          <w:szCs w:val="20"/>
          <w:shd w:val="clear" w:color="auto" w:fill="FFFFFF"/>
        </w:rPr>
        <w:t>asar</w:t>
      </w:r>
      <w:r w:rsidR="00222093" w:rsidRPr="00AA1610">
        <w:rPr>
          <w:rFonts w:ascii="Times New Roman" w:hAnsi="Times New Roman" w:cs="Times New Roman"/>
          <w:bCs/>
          <w:color w:val="202124"/>
          <w:sz w:val="20"/>
          <w:szCs w:val="20"/>
          <w:shd w:val="clear" w:color="auto" w:fill="FFFFFF"/>
        </w:rPr>
        <w:t> N</w:t>
      </w:r>
      <w:r w:rsidR="00A96134" w:rsidRPr="00AA1610">
        <w:rPr>
          <w:rFonts w:ascii="Times New Roman" w:hAnsi="Times New Roman" w:cs="Times New Roman"/>
          <w:bCs/>
          <w:color w:val="202124"/>
          <w:sz w:val="20"/>
          <w:szCs w:val="20"/>
          <w:shd w:val="clear" w:color="auto" w:fill="FFFFFF"/>
        </w:rPr>
        <w:t xml:space="preserve">egara </w:t>
      </w:r>
      <w:r w:rsidR="00222093" w:rsidRPr="00AA1610">
        <w:rPr>
          <w:rFonts w:ascii="Times New Roman" w:hAnsi="Times New Roman" w:cs="Times New Roman"/>
          <w:bCs/>
          <w:color w:val="202124"/>
          <w:sz w:val="20"/>
          <w:szCs w:val="20"/>
          <w:shd w:val="clear" w:color="auto" w:fill="FFFFFF"/>
        </w:rPr>
        <w:t>R</w:t>
      </w:r>
      <w:r w:rsidR="00A96134" w:rsidRPr="00AA1610">
        <w:rPr>
          <w:rFonts w:ascii="Times New Roman" w:hAnsi="Times New Roman" w:cs="Times New Roman"/>
          <w:bCs/>
          <w:color w:val="202124"/>
          <w:sz w:val="20"/>
          <w:szCs w:val="20"/>
          <w:shd w:val="clear" w:color="auto" w:fill="FFFFFF"/>
        </w:rPr>
        <w:t xml:space="preserve">epublik </w:t>
      </w:r>
      <w:r w:rsidR="00222093" w:rsidRPr="00AA1610">
        <w:rPr>
          <w:rFonts w:ascii="Times New Roman" w:hAnsi="Times New Roman" w:cs="Times New Roman"/>
          <w:bCs/>
          <w:color w:val="202124"/>
          <w:sz w:val="20"/>
          <w:szCs w:val="20"/>
          <w:shd w:val="clear" w:color="auto" w:fill="FFFFFF"/>
        </w:rPr>
        <w:t>I</w:t>
      </w:r>
      <w:r w:rsidR="00A96134" w:rsidRPr="00AA1610">
        <w:rPr>
          <w:rFonts w:ascii="Times New Roman" w:hAnsi="Times New Roman" w:cs="Times New Roman"/>
          <w:bCs/>
          <w:color w:val="202124"/>
          <w:sz w:val="20"/>
          <w:szCs w:val="20"/>
          <w:shd w:val="clear" w:color="auto" w:fill="FFFFFF"/>
        </w:rPr>
        <w:t>ndonesia</w:t>
      </w:r>
      <w:r w:rsidR="00222093" w:rsidRPr="00AA1610">
        <w:rPr>
          <w:rFonts w:ascii="Times New Roman" w:hAnsi="Times New Roman" w:cs="Times New Roman"/>
          <w:bCs/>
          <w:color w:val="202124"/>
          <w:sz w:val="20"/>
          <w:szCs w:val="20"/>
          <w:shd w:val="clear" w:color="auto" w:fill="FFFFFF"/>
        </w:rPr>
        <w:t xml:space="preserve"> </w:t>
      </w:r>
      <w:r w:rsidR="00222093" w:rsidRPr="00AA1610">
        <w:rPr>
          <w:rFonts w:ascii="Times New Roman" w:hAnsi="Times New Roman" w:cs="Times New Roman"/>
          <w:bCs/>
          <w:color w:val="202124"/>
          <w:sz w:val="20"/>
          <w:szCs w:val="20"/>
          <w:shd w:val="clear" w:color="auto" w:fill="FFFFFF"/>
        </w:rPr>
        <w:lastRenderedPageBreak/>
        <w:t>Tahun 1945 </w:t>
      </w:r>
      <w:r w:rsidR="00A96134" w:rsidRPr="00AA1610">
        <w:rPr>
          <w:rFonts w:ascii="Times New Roman" w:hAnsi="Times New Roman" w:cs="Times New Roman"/>
          <w:bCs/>
          <w:color w:val="202124"/>
          <w:sz w:val="20"/>
          <w:szCs w:val="20"/>
          <w:shd w:val="clear" w:color="auto" w:fill="FFFFFF"/>
        </w:rPr>
        <w:t>menyebutkan</w:t>
      </w:r>
      <w:r w:rsidR="00222093" w:rsidRPr="00AA1610">
        <w:rPr>
          <w:rFonts w:ascii="Times New Roman" w:hAnsi="Times New Roman" w:cs="Times New Roman"/>
          <w:bCs/>
          <w:color w:val="202124"/>
          <w:sz w:val="20"/>
          <w:szCs w:val="20"/>
          <w:shd w:val="clear" w:color="auto" w:fill="FFFFFF"/>
        </w:rPr>
        <w:t xml:space="preserve"> Setiap orang berhak hidup sejahtera lahir dan batin, bertempat tinggal, dan mendapatkan lingkungan hidup yang baik dan sehat serta berhak memperoleh pelayanan kesehatan.''</w:t>
      </w:r>
    </w:p>
    <w:p w14:paraId="5D2FE961" w14:textId="05F4BD2D" w:rsidR="00511EE6" w:rsidRPr="00AA1610" w:rsidRDefault="00882736" w:rsidP="00B14D10">
      <w:pPr>
        <w:pStyle w:val="Default"/>
        <w:spacing w:line="276" w:lineRule="auto"/>
        <w:ind w:firstLine="426"/>
        <w:jc w:val="both"/>
        <w:rPr>
          <w:rFonts w:ascii="Times New Roman" w:hAnsi="Times New Roman" w:cs="Times New Roman"/>
          <w:sz w:val="20"/>
          <w:szCs w:val="20"/>
        </w:rPr>
      </w:pPr>
      <w:r w:rsidRPr="00AA1610">
        <w:rPr>
          <w:rFonts w:ascii="Times New Roman" w:hAnsi="Times New Roman" w:cs="Times New Roman"/>
          <w:color w:val="auto"/>
          <w:sz w:val="20"/>
          <w:szCs w:val="20"/>
          <w:lang w:val="id-ID"/>
        </w:rPr>
        <w:t xml:space="preserve"> </w:t>
      </w:r>
      <w:r w:rsidR="00511EE6" w:rsidRPr="00AA1610">
        <w:rPr>
          <w:rFonts w:ascii="Times New Roman" w:hAnsi="Times New Roman" w:cs="Times New Roman"/>
          <w:sz w:val="20"/>
          <w:szCs w:val="20"/>
        </w:rPr>
        <w:t xml:space="preserve">Menurut Peraturan Menteri Kesehatan Nomer 28 tahun 2017 di atur tentang </w:t>
      </w:r>
      <w:r w:rsidR="00511EE6" w:rsidRPr="00AA1610">
        <w:rPr>
          <w:rFonts w:ascii="Times New Roman" w:hAnsi="Times New Roman" w:cs="Times New Roman"/>
          <w:sz w:val="20"/>
          <w:szCs w:val="20"/>
          <w:lang w:val="id-ID"/>
        </w:rPr>
        <w:t>i</w:t>
      </w:r>
      <w:r w:rsidR="00511EE6" w:rsidRPr="00AA1610">
        <w:rPr>
          <w:rFonts w:ascii="Times New Roman" w:hAnsi="Times New Roman" w:cs="Times New Roman"/>
          <w:sz w:val="20"/>
          <w:szCs w:val="20"/>
        </w:rPr>
        <w:t xml:space="preserve">zin dan </w:t>
      </w:r>
      <w:r w:rsidR="00511EE6" w:rsidRPr="00AA1610">
        <w:rPr>
          <w:rFonts w:ascii="Times New Roman" w:hAnsi="Times New Roman" w:cs="Times New Roman"/>
          <w:sz w:val="20"/>
          <w:szCs w:val="20"/>
          <w:lang w:val="id-ID"/>
        </w:rPr>
        <w:t>p</w:t>
      </w:r>
      <w:r w:rsidR="00511EE6" w:rsidRPr="00AA1610">
        <w:rPr>
          <w:rFonts w:ascii="Times New Roman" w:hAnsi="Times New Roman" w:cs="Times New Roman"/>
          <w:sz w:val="20"/>
          <w:szCs w:val="20"/>
        </w:rPr>
        <w:t>enyelenggaran Praktik Bidan,</w:t>
      </w:r>
      <w:r w:rsidR="00B14D10"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Pasal 32 persyaratan bangunan sebagaimana dimaksud dalam Pasal 30 ayat (2) meliputi ruang dalam bangunan Praktik Mandiri Bidan yang semuanya terpisah tembok dengan pemisahan ruang tunggu,ruang</w:t>
      </w:r>
      <w:r w:rsidR="00511EE6"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periksa,</w:t>
      </w:r>
      <w:r w:rsidR="00511EE6"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ruang</w:t>
      </w:r>
      <w:r w:rsidR="00511EE6"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bersalin,</w:t>
      </w:r>
      <w:r w:rsidR="00511EE6"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ruang nifas,</w:t>
      </w:r>
      <w:r w:rsidR="00511EE6"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WC/kamar mandi dan  ruang lain sesuai kebutuhan yang bisa di gunakan sebagai tempat menyimpan obat</w:t>
      </w:r>
      <w:r w:rsidR="00511EE6" w:rsidRPr="00AA1610">
        <w:rPr>
          <w:rFonts w:ascii="Times New Roman" w:hAnsi="Times New Roman" w:cs="Times New Roman"/>
          <w:sz w:val="20"/>
          <w:szCs w:val="20"/>
          <w:lang w:val="id-ID"/>
        </w:rPr>
        <w:t>, selanjutnya</w:t>
      </w:r>
      <w:r w:rsidR="00B14D10" w:rsidRPr="00AA1610">
        <w:rPr>
          <w:rFonts w:ascii="Times New Roman" w:hAnsi="Times New Roman" w:cs="Times New Roman"/>
          <w:sz w:val="20"/>
          <w:szCs w:val="20"/>
          <w:lang w:val="id-ID"/>
        </w:rPr>
        <w:t xml:space="preserve"> </w:t>
      </w:r>
      <w:r w:rsidR="00511EE6" w:rsidRPr="00AA1610">
        <w:rPr>
          <w:rFonts w:ascii="Times New Roman" w:hAnsi="Times New Roman" w:cs="Times New Roman"/>
          <w:sz w:val="20"/>
          <w:szCs w:val="20"/>
        </w:rPr>
        <w:t xml:space="preserve">Pasal 33 Selain persyaratan sebagaimana dimaksud dalam  Pasal 32,  </w:t>
      </w:r>
      <w:r w:rsidR="00511EE6" w:rsidRPr="00AA1610">
        <w:rPr>
          <w:rFonts w:ascii="Times New Roman" w:hAnsi="Times New Roman" w:cs="Times New Roman"/>
          <w:bCs/>
          <w:sz w:val="20"/>
          <w:szCs w:val="20"/>
        </w:rPr>
        <w:t xml:space="preserve"> </w:t>
      </w:r>
      <w:r w:rsidR="002A7C82" w:rsidRPr="00AA1610">
        <w:rPr>
          <w:rFonts w:ascii="Times New Roman" w:hAnsi="Times New Roman" w:cs="Times New Roman"/>
          <w:bCs/>
          <w:sz w:val="20"/>
          <w:szCs w:val="20"/>
          <w:lang w:val="id-ID"/>
        </w:rPr>
        <w:t>P</w:t>
      </w:r>
      <w:r w:rsidR="00511EE6" w:rsidRPr="00AA1610">
        <w:rPr>
          <w:rFonts w:ascii="Times New Roman" w:hAnsi="Times New Roman" w:cs="Times New Roman"/>
          <w:bCs/>
          <w:sz w:val="20"/>
          <w:szCs w:val="20"/>
        </w:rPr>
        <w:t>asal</w:t>
      </w:r>
      <w:r w:rsidR="00511EE6" w:rsidRPr="00AA1610">
        <w:rPr>
          <w:rFonts w:ascii="Times New Roman" w:hAnsi="Times New Roman" w:cs="Times New Roman"/>
          <w:sz w:val="20"/>
          <w:szCs w:val="20"/>
        </w:rPr>
        <w:t xml:space="preserve"> 33 juga menjelaskan ayat 1 bangunan Praktik Mandiri Bidan harus bersifat permanen dan tidak bergabung fisik bangunan lainnya.  </w:t>
      </w:r>
    </w:p>
    <w:p w14:paraId="12191D0F" w14:textId="01DCAC51" w:rsidR="00511EE6" w:rsidRPr="00AA1610" w:rsidRDefault="00FE1516" w:rsidP="00B14D10">
      <w:pPr>
        <w:spacing w:after="0"/>
        <w:ind w:firstLine="426"/>
        <w:jc w:val="both"/>
        <w:rPr>
          <w:rFonts w:ascii="Times New Roman" w:hAnsi="Times New Roman" w:cs="Times New Roman"/>
          <w:sz w:val="20"/>
          <w:szCs w:val="20"/>
        </w:rPr>
      </w:pPr>
      <w:r w:rsidRPr="00AA1610">
        <w:rPr>
          <w:rFonts w:ascii="Times New Roman" w:hAnsi="Times New Roman" w:cs="Times New Roman"/>
          <w:sz w:val="20"/>
          <w:szCs w:val="20"/>
        </w:rPr>
        <w:t xml:space="preserve">Pasal 33 </w:t>
      </w:r>
      <w:r w:rsidR="00511EE6" w:rsidRPr="00AA1610">
        <w:rPr>
          <w:rFonts w:ascii="Times New Roman" w:hAnsi="Times New Roman" w:cs="Times New Roman"/>
          <w:sz w:val="20"/>
          <w:szCs w:val="20"/>
        </w:rPr>
        <w:t xml:space="preserve">Ayat 2 </w:t>
      </w:r>
      <w:r w:rsidRPr="00AA1610">
        <w:rPr>
          <w:rFonts w:ascii="Times New Roman" w:hAnsi="Times New Roman" w:cs="Times New Roman"/>
          <w:sz w:val="20"/>
          <w:szCs w:val="20"/>
        </w:rPr>
        <w:t xml:space="preserve">Permenkes 28 tahun 2017 dijelaskan </w:t>
      </w:r>
      <w:r w:rsidR="00511EE6" w:rsidRPr="00AA1610">
        <w:rPr>
          <w:rFonts w:ascii="Times New Roman" w:hAnsi="Times New Roman" w:cs="Times New Roman"/>
          <w:sz w:val="20"/>
          <w:szCs w:val="20"/>
        </w:rPr>
        <w:t>Ketentuan tidak bergabung fisik bangunan lainnya sebagaimana dimaksud pada ayat (1) tidak termasuk rumah tinggal perorangan, apartemen, rumah toko, rumah kantor, rumah susun, dan bangunan yang sejenis.</w:t>
      </w:r>
    </w:p>
    <w:p w14:paraId="15B95C63" w14:textId="445C3E5A" w:rsidR="00F310BF" w:rsidRPr="00B14D10" w:rsidRDefault="00511EE6" w:rsidP="00B14D10">
      <w:pPr>
        <w:pStyle w:val="Default"/>
        <w:spacing w:line="276" w:lineRule="auto"/>
        <w:jc w:val="both"/>
        <w:rPr>
          <w:rFonts w:ascii="Times New Roman" w:hAnsi="Times New Roman" w:cs="Times New Roman"/>
          <w:sz w:val="20"/>
          <w:szCs w:val="20"/>
        </w:rPr>
      </w:pPr>
      <w:r w:rsidRPr="00AA1610">
        <w:rPr>
          <w:rFonts w:ascii="Times New Roman" w:hAnsi="Times New Roman" w:cs="Times New Roman"/>
          <w:sz w:val="20"/>
          <w:szCs w:val="20"/>
        </w:rPr>
        <w:t>Ayat 3 Dalam hal praktik mandiri berada di rumah tinggal perorangan, akses pintu keluar masuk tempat praktik harus terpisah dari tempat tinggal perorangan</w:t>
      </w:r>
      <w:r w:rsidRPr="00AA1610">
        <w:rPr>
          <w:rFonts w:ascii="Times New Roman" w:hAnsi="Times New Roman" w:cs="Times New Roman"/>
          <w:bCs/>
          <w:sz w:val="20"/>
          <w:szCs w:val="20"/>
        </w:rPr>
        <w:t>.</w:t>
      </w:r>
      <w:r w:rsidR="005B5ADE" w:rsidRPr="00AA1610">
        <w:rPr>
          <w:rStyle w:val="CommentReference"/>
          <w:rFonts w:asciiTheme="minorHAnsi" w:hAnsiTheme="minorHAnsi" w:cstheme="minorBidi"/>
          <w:color w:val="auto"/>
          <w:lang w:val="id-ID"/>
        </w:rPr>
        <w:t xml:space="preserve"> </w:t>
      </w:r>
      <w:r w:rsidR="005B5ADE" w:rsidRPr="00AA1610">
        <w:rPr>
          <w:rStyle w:val="CommentReference"/>
          <w:rFonts w:ascii="Times New Roman" w:hAnsi="Times New Roman" w:cs="Times New Roman"/>
          <w:bCs/>
          <w:color w:val="auto"/>
          <w:lang w:val="id-ID"/>
        </w:rPr>
        <w:t>Te</w:t>
      </w:r>
      <w:r w:rsidRPr="00AA1610">
        <w:rPr>
          <w:rFonts w:ascii="Times New Roman" w:hAnsi="Times New Roman" w:cs="Times New Roman"/>
          <w:bCs/>
          <w:sz w:val="20"/>
          <w:szCs w:val="20"/>
        </w:rPr>
        <w:t>rakhir</w:t>
      </w:r>
      <w:r w:rsidRPr="00AA1610">
        <w:rPr>
          <w:rFonts w:ascii="Times New Roman" w:hAnsi="Times New Roman" w:cs="Times New Roman"/>
          <w:sz w:val="20"/>
          <w:szCs w:val="20"/>
        </w:rPr>
        <w:t xml:space="preserve"> menurut</w:t>
      </w:r>
      <w:r w:rsidRPr="00375277">
        <w:rPr>
          <w:rFonts w:ascii="Times New Roman" w:hAnsi="Times New Roman" w:cs="Times New Roman"/>
          <w:sz w:val="20"/>
          <w:szCs w:val="20"/>
        </w:rPr>
        <w:t xml:space="preserve"> ayat 4 pasal 33</w:t>
      </w:r>
      <w:r w:rsidR="00E01C17">
        <w:rPr>
          <w:rFonts w:ascii="Times New Roman" w:hAnsi="Times New Roman" w:cs="Times New Roman"/>
          <w:sz w:val="20"/>
          <w:szCs w:val="20"/>
          <w:lang w:val="id-ID"/>
        </w:rPr>
        <w:t xml:space="preserve"> </w:t>
      </w:r>
      <w:r w:rsidRPr="00375277">
        <w:rPr>
          <w:rFonts w:ascii="Times New Roman" w:hAnsi="Times New Roman" w:cs="Times New Roman"/>
          <w:sz w:val="20"/>
          <w:szCs w:val="20"/>
        </w:rPr>
        <w:t xml:space="preserve">Bangunan praktik mandiri Bidan sebagaimana dimaksud pada ayat (1) harus memperhatikan fungsi, keamanan, kenyamanan dan kemudahan dalam pemberian pelayanan serta perlindungan keselamatan dan kesehatan bagi semua orang termasuk penyandang cacat, anak-anak dan orang usia lanjut. </w:t>
      </w:r>
      <w:r w:rsidRPr="00DA475B">
        <w:rPr>
          <w:rFonts w:ascii="Times New Roman" w:hAnsi="Times New Roman" w:cs="Times New Roman"/>
          <w:sz w:val="20"/>
          <w:szCs w:val="20"/>
        </w:rPr>
        <w:t xml:space="preserve">persyaratan prasarana Praktik Mandiri Bidan sebagaimana dimaksud dalam Pasal 30 ayat (2) </w:t>
      </w:r>
      <w:r>
        <w:rPr>
          <w:rFonts w:ascii="Times New Roman" w:hAnsi="Times New Roman" w:cs="Times New Roman"/>
          <w:sz w:val="20"/>
          <w:szCs w:val="20"/>
          <w:lang w:val="id-ID"/>
        </w:rPr>
        <w:t xml:space="preserve">selanjutnya menjelaskan juga tentang </w:t>
      </w:r>
      <w:r w:rsidRPr="00DA475B">
        <w:rPr>
          <w:rFonts w:ascii="Times New Roman" w:hAnsi="Times New Roman" w:cs="Times New Roman"/>
          <w:sz w:val="20"/>
          <w:szCs w:val="20"/>
        </w:rPr>
        <w:t>paling sedikit memiliki:  sistem air bersih, sistem kelistrikan atau pencahayaan yang cukup; ventilasi/sirkulasi udara yang baik; dan prasarana lain sesuai kebutuhan.</w:t>
      </w:r>
      <w:r w:rsidR="00FE1516">
        <w:rPr>
          <w:rFonts w:ascii="Times New Roman" w:hAnsi="Times New Roman" w:cs="Times New Roman"/>
          <w:sz w:val="20"/>
          <w:szCs w:val="20"/>
          <w:lang w:val="id-ID"/>
        </w:rPr>
        <w:t xml:space="preserve"> L</w:t>
      </w:r>
      <w:r w:rsidRPr="00DA475B">
        <w:rPr>
          <w:rFonts w:ascii="Times New Roman" w:hAnsi="Times New Roman" w:cs="Times New Roman"/>
          <w:sz w:val="20"/>
          <w:szCs w:val="20"/>
        </w:rPr>
        <w:t>ebih di tekankan di pasal ini adalah tentang kelengkapan sarana yang harus di lengkapi untuk menyelenggarakan praktik bidan</w:t>
      </w:r>
      <w:r w:rsidR="00B265A9">
        <w:rPr>
          <w:rFonts w:ascii="Book Antiqua" w:hAnsi="Book Antiqua" w:cs="Times New Roman"/>
          <w:sz w:val="22"/>
          <w:szCs w:val="22"/>
          <w:lang w:val="id-ID"/>
        </w:rPr>
        <w:t>.</w:t>
      </w:r>
    </w:p>
    <w:p w14:paraId="0E6279F7" w14:textId="2E3EF3D7" w:rsidR="00511EE6" w:rsidRPr="00B14D10" w:rsidRDefault="00E97852" w:rsidP="00B265A9">
      <w:pPr>
        <w:pStyle w:val="Default"/>
        <w:spacing w:line="276" w:lineRule="auto"/>
        <w:ind w:firstLine="567"/>
        <w:jc w:val="both"/>
        <w:rPr>
          <w:rFonts w:ascii="Book Antiqua" w:hAnsi="Book Antiqua" w:cs="Times New Roman"/>
          <w:sz w:val="22"/>
          <w:szCs w:val="22"/>
          <w:lang w:val="id-ID"/>
        </w:rPr>
      </w:pPr>
      <w:r>
        <w:rPr>
          <w:rFonts w:ascii="Times New Roman" w:hAnsi="Times New Roman" w:cs="Times New Roman"/>
          <w:sz w:val="20"/>
          <w:szCs w:val="20"/>
        </w:rPr>
        <w:t xml:space="preserve">Program layanan kesehatan yang ditujukan kepada masyarakat merupakan satu tanggung jawab pemerintah dalam menjamin kesehatan masyarakatnya. Setiap kegiatan dalam upaya untuk memelihara dan meningkatkan derajat kesejahteraan dan kesehatan masyarakat </w:t>
      </w:r>
      <w:r>
        <w:rPr>
          <w:rFonts w:ascii="Times New Roman" w:hAnsi="Times New Roman" w:cs="Times New Roman"/>
          <w:sz w:val="20"/>
          <w:szCs w:val="20"/>
        </w:rPr>
        <w:lastRenderedPageBreak/>
        <w:t>yang</w:t>
      </w:r>
      <w:r w:rsidR="00254A7D">
        <w:rPr>
          <w:rFonts w:ascii="Times New Roman" w:hAnsi="Times New Roman" w:cs="Times New Roman"/>
          <w:sz w:val="20"/>
          <w:szCs w:val="20"/>
          <w:lang w:val="id-ID"/>
        </w:rPr>
        <w:t xml:space="preserve"> </w:t>
      </w:r>
      <w:r>
        <w:rPr>
          <w:rFonts w:ascii="Times New Roman" w:hAnsi="Times New Roman" w:cs="Times New Roman"/>
          <w:sz w:val="20"/>
          <w:szCs w:val="20"/>
        </w:rPr>
        <w:t>setinggi-tingginya</w:t>
      </w:r>
      <w:r w:rsidR="00254A7D">
        <w:rPr>
          <w:rFonts w:ascii="Times New Roman" w:hAnsi="Times New Roman" w:cs="Times New Roman"/>
          <w:sz w:val="20"/>
          <w:szCs w:val="20"/>
          <w:lang w:val="id-ID"/>
        </w:rPr>
        <w:t xml:space="preserve"> dan </w:t>
      </w:r>
      <w:r>
        <w:rPr>
          <w:rFonts w:ascii="Times New Roman" w:hAnsi="Times New Roman" w:cs="Times New Roman"/>
          <w:sz w:val="20"/>
          <w:szCs w:val="20"/>
        </w:rPr>
        <w:t xml:space="preserve"> dilaksanakan berdasarkan prinsip nondiskriminatif, partisipasif, dan berkelanjutan dalam rangka pembentukan sumber daya manusia Indonesia,  serta peningkatan ketahanan dan daya saing bangsa bagi pembangunan nasional.</w:t>
      </w:r>
      <w:r w:rsidR="00B14D10" w:rsidRPr="00FE1516">
        <w:rPr>
          <w:rFonts w:ascii="Times New Roman" w:hAnsi="Times New Roman" w:cs="Times New Roman"/>
          <w:b/>
          <w:bCs/>
          <w:sz w:val="20"/>
          <w:szCs w:val="20"/>
          <w:lang w:val="id-ID"/>
        </w:rPr>
        <w:t xml:space="preserve"> </w:t>
      </w:r>
      <w:r w:rsidR="00FE1516" w:rsidRPr="00FE1516">
        <w:rPr>
          <w:rFonts w:ascii="Times New Roman" w:hAnsi="Times New Roman" w:cs="Times New Roman"/>
          <w:b/>
          <w:bCs/>
          <w:sz w:val="20"/>
          <w:szCs w:val="20"/>
          <w:lang w:val="id-ID"/>
        </w:rPr>
        <w:t>D</w:t>
      </w:r>
      <w:r w:rsidRPr="00FE1516">
        <w:rPr>
          <w:rFonts w:ascii="Times New Roman" w:hAnsi="Times New Roman" w:cs="Times New Roman"/>
          <w:b/>
          <w:bCs/>
          <w:sz w:val="20"/>
          <w:szCs w:val="20"/>
        </w:rPr>
        <w:t>alam</w:t>
      </w:r>
      <w:r>
        <w:rPr>
          <w:rFonts w:ascii="Times New Roman" w:hAnsi="Times New Roman" w:cs="Times New Roman"/>
          <w:sz w:val="20"/>
          <w:szCs w:val="20"/>
        </w:rPr>
        <w:t xml:space="preserve"> hal ini juga termasuk peningkatan layanan kesehatan, layanan kesehatan tersebut salah satu juga adalah praktik mandiri bidan, pemerintah selalu harus perhatian atas pelayanan kesehatan </w:t>
      </w:r>
      <w:r w:rsidRPr="00E76BFB">
        <w:rPr>
          <w:rFonts w:ascii="Times New Roman" w:hAnsi="Times New Roman" w:cs="Times New Roman"/>
          <w:sz w:val="20"/>
          <w:szCs w:val="20"/>
        </w:rPr>
        <w:t>ini</w:t>
      </w:r>
      <w:r>
        <w:rPr>
          <w:rFonts w:ascii="Times New Roman" w:hAnsi="Times New Roman" w:cs="Times New Roman"/>
          <w:sz w:val="20"/>
          <w:szCs w:val="20"/>
        </w:rPr>
        <w:t xml:space="preserve"> </w:t>
      </w:r>
      <w:r w:rsidR="00F94F12" w:rsidRPr="00B14D10">
        <w:rPr>
          <w:rFonts w:ascii="Times New Roman" w:hAnsi="Times New Roman" w:cs="Times New Roman"/>
          <w:sz w:val="20"/>
          <w:szCs w:val="20"/>
        </w:rPr>
        <w:fldChar w:fldCharType="begin" w:fldLock="1"/>
      </w:r>
      <w:r w:rsidR="00B949CE" w:rsidRPr="00B14D10">
        <w:rPr>
          <w:rFonts w:ascii="Times New Roman" w:hAnsi="Times New Roman" w:cs="Times New Roman"/>
          <w:sz w:val="20"/>
          <w:szCs w:val="20"/>
        </w:rPr>
        <w:instrText>ADDIN CSL_CITATION {"citationItems":[{"id":"ITEM-1","itemData":{"author":[{"dropping-particle":"","family":"ROSULINA","given":"LAVIA","non-dropping-particle":"","parse-names":false,"suffix":""}],"id":"ITEM-1","issued":{"date-parts":[["2017"]]},"title":"PERLINDUNGAN HUKUM PASIEN DI BIDAN PRAKTIK MANDIRI KECAMATAN LARANGAN KABUPATEN BREBES BERDASARKAN PERMENKES 1464/Menkes/Per/X/2010","type":"article-journal"},"uris":["http://www.mendeley.com/documents/?uuid=89f85489-ace2-4bdd-a3ad-7bd4b7186f9f"]}],"mendeley":{"formattedCitation":"(ROSULINA 2017)","plainTextFormattedCitation":"(ROSULINA 2017)","previouslyFormattedCitation":"(ROSULINA 2017)"},"properties":{"noteIndex":0},"schema":"https://github.com/citation-style-language/schema/raw/master/csl-citation.json"}</w:instrText>
      </w:r>
      <w:r w:rsidR="00F94F12" w:rsidRPr="00B14D10">
        <w:rPr>
          <w:rFonts w:ascii="Times New Roman" w:hAnsi="Times New Roman" w:cs="Times New Roman"/>
          <w:sz w:val="20"/>
          <w:szCs w:val="20"/>
        </w:rPr>
        <w:fldChar w:fldCharType="separate"/>
      </w:r>
      <w:r w:rsidRPr="00B14D10">
        <w:rPr>
          <w:rFonts w:ascii="Times New Roman" w:hAnsi="Times New Roman" w:cs="Times New Roman"/>
          <w:noProof/>
          <w:sz w:val="20"/>
          <w:szCs w:val="20"/>
        </w:rPr>
        <w:t>(ROSULINA 2017)</w:t>
      </w:r>
      <w:r w:rsidR="00F94F12" w:rsidRPr="00B14D10">
        <w:rPr>
          <w:rFonts w:ascii="Times New Roman" w:hAnsi="Times New Roman" w:cs="Times New Roman"/>
          <w:sz w:val="20"/>
          <w:szCs w:val="20"/>
        </w:rPr>
        <w:fldChar w:fldCharType="end"/>
      </w:r>
      <w:r w:rsidR="00B14D10" w:rsidRPr="00B14D10">
        <w:rPr>
          <w:rFonts w:ascii="Times New Roman" w:hAnsi="Times New Roman" w:cs="Times New Roman"/>
          <w:sz w:val="20"/>
          <w:szCs w:val="20"/>
          <w:lang w:val="id-ID"/>
        </w:rPr>
        <w:t>.</w:t>
      </w:r>
    </w:p>
    <w:p w14:paraId="72EDBCC3" w14:textId="657904D9" w:rsidR="005213D8" w:rsidRDefault="00F81458" w:rsidP="00B265A9">
      <w:pPr>
        <w:widowControl w:val="0"/>
        <w:autoSpaceDE w:val="0"/>
        <w:autoSpaceDN w:val="0"/>
        <w:adjustRightInd w:val="0"/>
        <w:spacing w:after="0"/>
        <w:ind w:firstLine="567"/>
        <w:jc w:val="both"/>
      </w:pPr>
      <w:r w:rsidRPr="00F81458">
        <w:rPr>
          <w:rFonts w:ascii="Times New Roman" w:hAnsi="Times New Roman" w:cs="Times New Roman"/>
          <w:sz w:val="20"/>
          <w:szCs w:val="20"/>
        </w:rPr>
        <w:t xml:space="preserve"> </w:t>
      </w:r>
      <w:r w:rsidR="00F874C3">
        <w:rPr>
          <w:rFonts w:ascii="Times New Roman" w:hAnsi="Times New Roman" w:cs="Times New Roman"/>
          <w:sz w:val="20"/>
          <w:szCs w:val="20"/>
        </w:rPr>
        <w:t>B</w:t>
      </w:r>
      <w:r w:rsidRPr="00F81458">
        <w:rPr>
          <w:rFonts w:ascii="Times New Roman" w:hAnsi="Times New Roman" w:cs="Times New Roman"/>
          <w:sz w:val="20"/>
          <w:szCs w:val="20"/>
        </w:rPr>
        <w:t>idan</w:t>
      </w:r>
      <w:r w:rsidR="00F874C3">
        <w:rPr>
          <w:rFonts w:ascii="Times New Roman" w:hAnsi="Times New Roman" w:cs="Times New Roman"/>
          <w:sz w:val="20"/>
          <w:szCs w:val="20"/>
        </w:rPr>
        <w:t xml:space="preserve"> setelah</w:t>
      </w:r>
      <w:r w:rsidRPr="00F81458">
        <w:rPr>
          <w:rFonts w:ascii="Times New Roman" w:hAnsi="Times New Roman" w:cs="Times New Roman"/>
          <w:sz w:val="20"/>
          <w:szCs w:val="20"/>
        </w:rPr>
        <w:t xml:space="preserve"> melaksanakan pelayanan dilapangan, untuk menjaga</w:t>
      </w:r>
      <w:r w:rsidR="009E1174">
        <w:rPr>
          <w:rFonts w:ascii="Times New Roman" w:hAnsi="Times New Roman" w:cs="Times New Roman"/>
          <w:sz w:val="20"/>
          <w:szCs w:val="20"/>
        </w:rPr>
        <w:t xml:space="preserve"> </w:t>
      </w:r>
      <w:r w:rsidRPr="00F81458">
        <w:rPr>
          <w:rFonts w:ascii="Times New Roman" w:hAnsi="Times New Roman" w:cs="Times New Roman"/>
          <w:sz w:val="20"/>
          <w:szCs w:val="20"/>
        </w:rPr>
        <w:t>kualitas dan keamanan dari layanan</w:t>
      </w:r>
      <w:r w:rsidR="00CD4804">
        <w:rPr>
          <w:rFonts w:ascii="Times New Roman" w:hAnsi="Times New Roman" w:cs="Times New Roman"/>
          <w:sz w:val="20"/>
          <w:szCs w:val="20"/>
        </w:rPr>
        <w:t xml:space="preserve"> asuhan</w:t>
      </w:r>
      <w:r w:rsidRPr="00F81458">
        <w:rPr>
          <w:rFonts w:ascii="Times New Roman" w:hAnsi="Times New Roman" w:cs="Times New Roman"/>
          <w:sz w:val="20"/>
          <w:szCs w:val="20"/>
        </w:rPr>
        <w:t xml:space="preserve"> </w:t>
      </w:r>
      <w:r w:rsidR="00CD4804">
        <w:rPr>
          <w:rFonts w:ascii="Times New Roman" w:hAnsi="Times New Roman" w:cs="Times New Roman"/>
          <w:sz w:val="20"/>
          <w:szCs w:val="20"/>
        </w:rPr>
        <w:t>ke</w:t>
      </w:r>
      <w:r w:rsidRPr="00F81458">
        <w:rPr>
          <w:rFonts w:ascii="Times New Roman" w:hAnsi="Times New Roman" w:cs="Times New Roman"/>
          <w:sz w:val="20"/>
          <w:szCs w:val="20"/>
        </w:rPr>
        <w:t>bidan</w:t>
      </w:r>
      <w:r w:rsidR="00CD4804">
        <w:rPr>
          <w:rFonts w:ascii="Times New Roman" w:hAnsi="Times New Roman" w:cs="Times New Roman"/>
          <w:sz w:val="20"/>
          <w:szCs w:val="20"/>
        </w:rPr>
        <w:t>an</w:t>
      </w:r>
      <w:r w:rsidRPr="00F81458">
        <w:rPr>
          <w:rFonts w:ascii="Times New Roman" w:hAnsi="Times New Roman" w:cs="Times New Roman"/>
          <w:sz w:val="20"/>
          <w:szCs w:val="20"/>
        </w:rPr>
        <w:t>,</w:t>
      </w:r>
      <w:r w:rsidR="00CD4804">
        <w:rPr>
          <w:rFonts w:ascii="Times New Roman" w:hAnsi="Times New Roman" w:cs="Times New Roman"/>
          <w:sz w:val="20"/>
          <w:szCs w:val="20"/>
        </w:rPr>
        <w:t xml:space="preserve"> </w:t>
      </w:r>
      <w:r w:rsidRPr="00F81458">
        <w:rPr>
          <w:rFonts w:ascii="Times New Roman" w:hAnsi="Times New Roman" w:cs="Times New Roman"/>
          <w:sz w:val="20"/>
          <w:szCs w:val="20"/>
        </w:rPr>
        <w:t xml:space="preserve"> dalam memberikan pelayanan harus sesuai dengan kewenangannya. Pihak pemerintah dalam hal ini Dinas Kesehatan Kabupaten/Kota dan organisasi</w:t>
      </w:r>
      <w:r w:rsidR="00CD4804">
        <w:rPr>
          <w:rFonts w:ascii="Times New Roman" w:hAnsi="Times New Roman" w:cs="Times New Roman"/>
          <w:sz w:val="20"/>
          <w:szCs w:val="20"/>
        </w:rPr>
        <w:t xml:space="preserve"> profesi yaitu</w:t>
      </w:r>
      <w:r w:rsidRPr="00F81458">
        <w:rPr>
          <w:rFonts w:ascii="Times New Roman" w:hAnsi="Times New Roman" w:cs="Times New Roman"/>
          <w:sz w:val="20"/>
          <w:szCs w:val="20"/>
        </w:rPr>
        <w:t xml:space="preserve"> Ikatan Bidan memiliki kewenangan untuk pengawasan dan pembinaan kepad</w:t>
      </w:r>
      <w:r w:rsidR="00CD4804">
        <w:rPr>
          <w:rFonts w:ascii="Times New Roman" w:hAnsi="Times New Roman" w:cs="Times New Roman"/>
          <w:sz w:val="20"/>
          <w:szCs w:val="20"/>
        </w:rPr>
        <w:t>a bidan yang melaksanakan prakti</w:t>
      </w:r>
      <w:r w:rsidRPr="00F81458">
        <w:rPr>
          <w:rFonts w:ascii="Times New Roman" w:hAnsi="Times New Roman" w:cs="Times New Roman"/>
          <w:sz w:val="20"/>
          <w:szCs w:val="20"/>
        </w:rPr>
        <w:t>k</w:t>
      </w:r>
      <w:r w:rsidR="00CD4804">
        <w:rPr>
          <w:rFonts w:ascii="Times New Roman" w:hAnsi="Times New Roman" w:cs="Times New Roman"/>
          <w:sz w:val="20"/>
          <w:szCs w:val="20"/>
        </w:rPr>
        <w:t>,</w:t>
      </w:r>
      <w:r w:rsidRPr="00F81458">
        <w:rPr>
          <w:rFonts w:ascii="Times New Roman" w:hAnsi="Times New Roman" w:cs="Times New Roman"/>
          <w:sz w:val="20"/>
          <w:szCs w:val="20"/>
        </w:rPr>
        <w:t xml:space="preserve"> perlu melaksanakan tugasnya dengan baik</w:t>
      </w:r>
      <w:r w:rsidR="00B14D10">
        <w:rPr>
          <w:rFonts w:ascii="Times New Roman" w:hAnsi="Times New Roman" w:cs="Times New Roman"/>
        </w:rPr>
        <w:t xml:space="preserve"> </w:t>
      </w:r>
      <w:r w:rsidR="00F94F12" w:rsidRPr="00B14D10">
        <w:rPr>
          <w:rFonts w:ascii="Times New Roman" w:hAnsi="Times New Roman" w:cs="Times New Roman"/>
          <w:sz w:val="20"/>
          <w:szCs w:val="20"/>
        </w:rPr>
        <w:fldChar w:fldCharType="begin" w:fldLock="1"/>
      </w:r>
      <w:r w:rsidR="009E1174" w:rsidRPr="00B14D10">
        <w:rPr>
          <w:rFonts w:ascii="Times New Roman" w:hAnsi="Times New Roman" w:cs="Times New Roman"/>
          <w:sz w:val="20"/>
          <w:szCs w:val="20"/>
        </w:rPr>
        <w:instrText>ADDIN CSL_CITATION {"citationItems":[{"id":"ITEM-1","itemData":{"author":[{"dropping-particle":"","family":"Nuryuniarti","given":"Rissa","non-dropping-particle":"","parse-names":false,"suffix":""}],"id":"ITEM-1","issued":{"date-parts":[["2019"]]},"title":"Regulasi Hukum Bagi Bidan Dalam Melakukan Asuhan Kebidanan Pada Balita Di Bidan Praktik Mandiri Menurut Permenkes Nomor 28 Tahun 2017 Tentang Izin Dan Penyelenggaraan Praktik Bidan","type":"article-journal"},"uris":["http://www.mendeley.com/documents/?uuid=a369f1d7-ef65-416d-8d02-b243cbe4be96"]}],"mendeley":{"formattedCitation":"(Nuryuniarti 2019)","plainTextFormattedCitation":"(Nuryuniarti 2019)","previouslyFormattedCitation":"(Nuryuniarti 2019)"},"properties":{"noteIndex":0},"schema":"https://github.com/citation-style-language/schema/raw/master/csl-citation.json"}</w:instrText>
      </w:r>
      <w:r w:rsidR="00F94F12" w:rsidRPr="00B14D10">
        <w:rPr>
          <w:rFonts w:ascii="Times New Roman" w:hAnsi="Times New Roman" w:cs="Times New Roman"/>
          <w:sz w:val="20"/>
          <w:szCs w:val="20"/>
        </w:rPr>
        <w:fldChar w:fldCharType="separate"/>
      </w:r>
      <w:r w:rsidRPr="00B14D10">
        <w:rPr>
          <w:rFonts w:ascii="Times New Roman" w:hAnsi="Times New Roman" w:cs="Times New Roman"/>
          <w:noProof/>
          <w:sz w:val="20"/>
          <w:szCs w:val="20"/>
        </w:rPr>
        <w:t>(Nuryuniarti 2019)</w:t>
      </w:r>
      <w:r w:rsidR="00F94F12" w:rsidRPr="00B14D10">
        <w:rPr>
          <w:rFonts w:ascii="Times New Roman" w:hAnsi="Times New Roman" w:cs="Times New Roman"/>
          <w:sz w:val="20"/>
          <w:szCs w:val="20"/>
        </w:rPr>
        <w:fldChar w:fldCharType="end"/>
      </w:r>
      <w:r w:rsidR="00B14D10" w:rsidRPr="00B14D10">
        <w:rPr>
          <w:rFonts w:ascii="Times New Roman" w:hAnsi="Times New Roman" w:cs="Times New Roman"/>
          <w:sz w:val="20"/>
          <w:szCs w:val="20"/>
        </w:rPr>
        <w:t>.</w:t>
      </w:r>
    </w:p>
    <w:p w14:paraId="256F8259" w14:textId="2EB9131B" w:rsidR="0000097C" w:rsidRPr="00AA1610" w:rsidRDefault="00EF0C1D" w:rsidP="00B265A9">
      <w:pPr>
        <w:widowControl w:val="0"/>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sz w:val="20"/>
          <w:szCs w:val="20"/>
        </w:rPr>
        <w:t xml:space="preserve">          </w:t>
      </w:r>
      <w:r w:rsidR="0021709A">
        <w:rPr>
          <w:rFonts w:ascii="Times New Roman" w:hAnsi="Times New Roman" w:cs="Times New Roman"/>
          <w:sz w:val="20"/>
          <w:szCs w:val="20"/>
        </w:rPr>
        <w:t xml:space="preserve">Dinas kesehatan dan Ikatan Bidan dalam  melakukan pengawasan sudah diatur dalam </w:t>
      </w:r>
      <w:r w:rsidR="0021709A" w:rsidRPr="0021709A">
        <w:rPr>
          <w:rFonts w:ascii="Times New Roman" w:hAnsi="Times New Roman" w:cs="Times New Roman"/>
          <w:sz w:val="20"/>
          <w:szCs w:val="20"/>
        </w:rPr>
        <w:t xml:space="preserve">Peraturan Menteri Kesehatan Republik Indonesia Nomor 10 Tahun 2018 Tentang Pengawasan di </w:t>
      </w:r>
      <w:r w:rsidR="0021709A" w:rsidRPr="00AA1610">
        <w:rPr>
          <w:rFonts w:ascii="Times New Roman" w:hAnsi="Times New Roman" w:cs="Times New Roman"/>
          <w:bCs/>
          <w:sz w:val="20"/>
          <w:szCs w:val="20"/>
        </w:rPr>
        <w:t>bidang Kesehatan</w:t>
      </w:r>
      <w:r w:rsidR="001A40E1" w:rsidRPr="00AA1610">
        <w:rPr>
          <w:rFonts w:ascii="Times New Roman" w:hAnsi="Times New Roman" w:cs="Times New Roman"/>
          <w:bCs/>
          <w:sz w:val="20"/>
          <w:szCs w:val="20"/>
        </w:rPr>
        <w:t xml:space="preserve"> dalam pasalnya</w:t>
      </w:r>
      <w:r w:rsidR="00B14D10" w:rsidRPr="00AA1610">
        <w:rPr>
          <w:rFonts w:ascii="Times New Roman" w:hAnsi="Times New Roman" w:cs="Times New Roman"/>
          <w:bCs/>
          <w:sz w:val="20"/>
          <w:szCs w:val="20"/>
        </w:rPr>
        <w:t>:</w:t>
      </w:r>
    </w:p>
    <w:p w14:paraId="41E84D66" w14:textId="701DC2D7" w:rsidR="0021709A" w:rsidRPr="00AA1610" w:rsidRDefault="006365F9" w:rsidP="00B265A9">
      <w:pPr>
        <w:widowControl w:val="0"/>
        <w:autoSpaceDE w:val="0"/>
        <w:autoSpaceDN w:val="0"/>
        <w:adjustRightInd w:val="0"/>
        <w:spacing w:after="0"/>
        <w:jc w:val="both"/>
        <w:rPr>
          <w:rFonts w:ascii="Times New Roman" w:hAnsi="Times New Roman" w:cs="Times New Roman"/>
          <w:bCs/>
          <w:sz w:val="20"/>
          <w:szCs w:val="20"/>
        </w:rPr>
      </w:pPr>
      <w:r w:rsidRPr="00AA1610">
        <w:rPr>
          <w:rFonts w:ascii="Times New Roman" w:hAnsi="Times New Roman" w:cs="Times New Roman"/>
          <w:bCs/>
          <w:sz w:val="20"/>
          <w:szCs w:val="20"/>
        </w:rPr>
        <w:t xml:space="preserve">     </w:t>
      </w:r>
      <w:r w:rsidR="0021709A" w:rsidRPr="00AA1610">
        <w:rPr>
          <w:rFonts w:ascii="Times New Roman" w:hAnsi="Times New Roman" w:cs="Times New Roman"/>
          <w:bCs/>
          <w:sz w:val="20"/>
          <w:szCs w:val="20"/>
        </w:rPr>
        <w:t>Pasal 1 Dalam Peraturan ini yang di</w:t>
      </w:r>
      <w:r w:rsidR="00045612" w:rsidRPr="00AA1610">
        <w:rPr>
          <w:rFonts w:ascii="Times New Roman" w:hAnsi="Times New Roman" w:cs="Times New Roman"/>
          <w:bCs/>
          <w:sz w:val="20"/>
          <w:szCs w:val="20"/>
        </w:rPr>
        <w:t>sebutkan</w:t>
      </w:r>
      <w:r w:rsidR="0021709A" w:rsidRPr="00AA1610">
        <w:rPr>
          <w:rFonts w:ascii="Times New Roman" w:hAnsi="Times New Roman" w:cs="Times New Roman"/>
          <w:bCs/>
          <w:sz w:val="20"/>
          <w:szCs w:val="20"/>
        </w:rPr>
        <w:t xml:space="preserve">: </w:t>
      </w:r>
    </w:p>
    <w:p w14:paraId="07EE1D52" w14:textId="29C0E3F2" w:rsidR="0021709A" w:rsidRPr="00AA1610" w:rsidRDefault="0021709A" w:rsidP="00450419">
      <w:pPr>
        <w:pStyle w:val="ListParagraph"/>
        <w:widowControl w:val="0"/>
        <w:numPr>
          <w:ilvl w:val="0"/>
          <w:numId w:val="14"/>
        </w:numPr>
        <w:autoSpaceDE w:val="0"/>
        <w:autoSpaceDN w:val="0"/>
        <w:adjustRightInd w:val="0"/>
        <w:spacing w:after="0"/>
        <w:ind w:left="709" w:hanging="425"/>
        <w:jc w:val="both"/>
        <w:rPr>
          <w:rFonts w:ascii="Times New Roman" w:hAnsi="Times New Roman" w:cs="Times New Roman"/>
          <w:bCs/>
          <w:sz w:val="20"/>
          <w:szCs w:val="20"/>
        </w:rPr>
      </w:pPr>
      <w:r w:rsidRPr="00AA1610">
        <w:rPr>
          <w:rFonts w:ascii="Times New Roman" w:hAnsi="Times New Roman" w:cs="Times New Roman"/>
          <w:bCs/>
          <w:sz w:val="20"/>
          <w:szCs w:val="20"/>
        </w:rPr>
        <w:t xml:space="preserve">Pengawasan di Bidang Kesehatan adalah kegiatan mengawasi dan menegakkan pelaksanaan peraturan perundang-undangan di bidang kesehatan. </w:t>
      </w:r>
    </w:p>
    <w:p w14:paraId="54E78F68" w14:textId="4EDC275D" w:rsidR="0021709A" w:rsidRPr="00AA1610" w:rsidRDefault="0021709A" w:rsidP="00B265A9">
      <w:pPr>
        <w:pStyle w:val="ListParagraph"/>
        <w:widowControl w:val="0"/>
        <w:numPr>
          <w:ilvl w:val="0"/>
          <w:numId w:val="14"/>
        </w:numPr>
        <w:autoSpaceDE w:val="0"/>
        <w:autoSpaceDN w:val="0"/>
        <w:adjustRightInd w:val="0"/>
        <w:spacing w:after="0"/>
        <w:ind w:left="709" w:hanging="425"/>
        <w:jc w:val="both"/>
        <w:rPr>
          <w:rFonts w:ascii="Times New Roman" w:hAnsi="Times New Roman" w:cs="Times New Roman"/>
          <w:bCs/>
          <w:sz w:val="20"/>
          <w:szCs w:val="20"/>
        </w:rPr>
      </w:pPr>
      <w:r w:rsidRPr="00AA1610">
        <w:rPr>
          <w:rFonts w:ascii="Times New Roman" w:hAnsi="Times New Roman" w:cs="Times New Roman"/>
          <w:bCs/>
          <w:sz w:val="20"/>
          <w:szCs w:val="20"/>
        </w:rPr>
        <w:t xml:space="preserve">Sumber </w:t>
      </w:r>
      <w:r w:rsidR="00DA0F87" w:rsidRPr="00AA1610">
        <w:rPr>
          <w:rFonts w:ascii="Times New Roman" w:hAnsi="Times New Roman" w:cs="Times New Roman"/>
          <w:bCs/>
          <w:sz w:val="20"/>
          <w:szCs w:val="20"/>
        </w:rPr>
        <w:t>d</w:t>
      </w:r>
      <w:r w:rsidRPr="00AA1610">
        <w:rPr>
          <w:rFonts w:ascii="Times New Roman" w:hAnsi="Times New Roman" w:cs="Times New Roman"/>
          <w:bCs/>
          <w:sz w:val="20"/>
          <w:szCs w:val="20"/>
        </w:rPr>
        <w:t xml:space="preserve">aya di </w:t>
      </w:r>
      <w:r w:rsidR="00DA0F87" w:rsidRPr="00AA1610">
        <w:rPr>
          <w:rFonts w:ascii="Times New Roman" w:hAnsi="Times New Roman" w:cs="Times New Roman"/>
          <w:bCs/>
          <w:sz w:val="20"/>
          <w:szCs w:val="20"/>
        </w:rPr>
        <w:t>b</w:t>
      </w:r>
      <w:r w:rsidRPr="00AA1610">
        <w:rPr>
          <w:rFonts w:ascii="Times New Roman" w:hAnsi="Times New Roman" w:cs="Times New Roman"/>
          <w:bCs/>
          <w:sz w:val="20"/>
          <w:szCs w:val="20"/>
        </w:rPr>
        <w:t xml:space="preserve">idang </w:t>
      </w:r>
      <w:r w:rsidR="00DA0F87" w:rsidRPr="00AA1610">
        <w:rPr>
          <w:rFonts w:ascii="Times New Roman" w:hAnsi="Times New Roman" w:cs="Times New Roman"/>
          <w:bCs/>
          <w:sz w:val="20"/>
          <w:szCs w:val="20"/>
        </w:rPr>
        <w:t>k</w:t>
      </w:r>
      <w:r w:rsidRPr="00AA1610">
        <w:rPr>
          <w:rFonts w:ascii="Times New Roman" w:hAnsi="Times New Roman" w:cs="Times New Roman"/>
          <w:bCs/>
          <w:sz w:val="20"/>
          <w:szCs w:val="20"/>
        </w:rPr>
        <w:t>esehatan adalah tenaga, perbekalan kesehatan, sediaan farmasi dan alat kesehatan serta fasilitas kesehatan, serta teknologi yang dimanfaatkan untuk menyelenggarakan upaya kesehatan</w:t>
      </w:r>
      <w:r w:rsidR="00F94F12" w:rsidRPr="00AA1610">
        <w:rPr>
          <w:rFonts w:ascii="Times New Roman" w:hAnsi="Times New Roman" w:cs="Times New Roman"/>
          <w:bCs/>
          <w:sz w:val="20"/>
          <w:szCs w:val="20"/>
        </w:rPr>
        <w:fldChar w:fldCharType="begin" w:fldLock="1"/>
      </w:r>
      <w:r w:rsidR="00285F6F" w:rsidRPr="00AA1610">
        <w:rPr>
          <w:rFonts w:ascii="Times New Roman" w:hAnsi="Times New Roman" w:cs="Times New Roman"/>
          <w:bCs/>
          <w:sz w:val="20"/>
          <w:szCs w:val="20"/>
        </w:rPr>
        <w:instrText>ADDIN CSL_CITATION {"citationItems":[{"id":"ITEM-1","itemData":{"author":[{"dropping-particle":"","family":"Dinas kesehatan","given":"","non-dropping-particle":"","parse-names":false,"suffix":""}],"id":"ITEM-1","issued":{"date-parts":[["2018"]]},"title":"PERATURAN MENTERI KESEHATAN REPUBLIK INDONESIA NOMOR 10 TAHUN 2018 TENTANG PENGAWASAN DI BIDANG KESEHATAN","type":"webpage"},"uris":["http://www.mendeley.com/documents/?uuid=0dc29973-1834-460f-b9a6-b32aa86aedd7"]}],"mendeley":{"formattedCitation":"(Dinas kesehatan 2018)","plainTextFormattedCitation":"(Dinas kesehatan 2018)","previouslyFormattedCitation":"(Dinas kesehatan 2018)"},"properties":{"noteIndex":0},"schema":"https://github.com/citation-style-language/schema/raw/master/csl-citation.json"}</w:instrText>
      </w:r>
      <w:r w:rsidR="00F94F12" w:rsidRPr="00AA1610">
        <w:rPr>
          <w:rFonts w:ascii="Times New Roman" w:hAnsi="Times New Roman" w:cs="Times New Roman"/>
          <w:bCs/>
          <w:sz w:val="20"/>
          <w:szCs w:val="20"/>
        </w:rPr>
        <w:fldChar w:fldCharType="separate"/>
      </w:r>
      <w:r w:rsidRPr="00AA1610">
        <w:rPr>
          <w:rFonts w:ascii="Times New Roman" w:hAnsi="Times New Roman" w:cs="Times New Roman"/>
          <w:bCs/>
          <w:noProof/>
          <w:sz w:val="20"/>
          <w:szCs w:val="20"/>
        </w:rPr>
        <w:t>(Dinas kesehatan 2018)</w:t>
      </w:r>
      <w:r w:rsidR="00F94F12" w:rsidRPr="00AA1610">
        <w:rPr>
          <w:rFonts w:ascii="Times New Roman" w:hAnsi="Times New Roman" w:cs="Times New Roman"/>
          <w:bCs/>
          <w:sz w:val="20"/>
          <w:szCs w:val="20"/>
        </w:rPr>
        <w:fldChar w:fldCharType="end"/>
      </w:r>
      <w:r w:rsidR="00B14D10" w:rsidRPr="00AA1610">
        <w:rPr>
          <w:rFonts w:ascii="Times New Roman" w:hAnsi="Times New Roman" w:cs="Times New Roman"/>
          <w:bCs/>
          <w:sz w:val="20"/>
          <w:szCs w:val="20"/>
        </w:rPr>
        <w:t>.</w:t>
      </w:r>
    </w:p>
    <w:p w14:paraId="7C07A2EC" w14:textId="6FD95C03" w:rsidR="00EF0C1D" w:rsidRPr="00AA1610" w:rsidRDefault="00222093" w:rsidP="00B265A9">
      <w:pPr>
        <w:widowControl w:val="0"/>
        <w:autoSpaceDE w:val="0"/>
        <w:autoSpaceDN w:val="0"/>
        <w:adjustRightInd w:val="0"/>
        <w:spacing w:after="0"/>
        <w:ind w:firstLine="567"/>
        <w:jc w:val="both"/>
        <w:rPr>
          <w:rFonts w:ascii="Times New Roman" w:hAnsi="Times New Roman" w:cs="Times New Roman"/>
          <w:sz w:val="20"/>
          <w:szCs w:val="20"/>
        </w:rPr>
      </w:pPr>
      <w:r w:rsidRPr="00AA1610">
        <w:rPr>
          <w:rFonts w:ascii="Times New Roman" w:hAnsi="Times New Roman" w:cs="Times New Roman"/>
          <w:sz w:val="20"/>
          <w:szCs w:val="20"/>
          <w:lang w:val="en-GB"/>
        </w:rPr>
        <w:t>Peran Dinas Kesehatan dan Ikatan Bidan Indonesia (IBI) sebagai penyelenggara</w:t>
      </w:r>
      <w:r w:rsidR="004C4A6E" w:rsidRPr="00AA1610">
        <w:rPr>
          <w:rFonts w:ascii="Times New Roman" w:hAnsi="Times New Roman" w:cs="Times New Roman"/>
          <w:sz w:val="20"/>
          <w:szCs w:val="20"/>
        </w:rPr>
        <w:t xml:space="preserve"> </w:t>
      </w:r>
      <w:r w:rsidRPr="00AA1610">
        <w:rPr>
          <w:rFonts w:ascii="Times New Roman" w:hAnsi="Times New Roman" w:cs="Times New Roman"/>
          <w:sz w:val="20"/>
          <w:szCs w:val="20"/>
          <w:lang w:val="en-GB"/>
        </w:rPr>
        <w:t xml:space="preserve">urusan pemerintahan dan organisasi profesi yang bergerak di bidang </w:t>
      </w:r>
      <w:r w:rsidR="00C807C6" w:rsidRPr="00AA1610">
        <w:rPr>
          <w:rFonts w:ascii="Times New Roman" w:hAnsi="Times New Roman" w:cs="Times New Roman"/>
          <w:sz w:val="20"/>
          <w:szCs w:val="20"/>
          <w:lang w:val="en-GB"/>
        </w:rPr>
        <w:t>Kesehatan</w:t>
      </w:r>
      <w:r w:rsidRPr="00AA1610">
        <w:rPr>
          <w:rFonts w:ascii="Times New Roman" w:hAnsi="Times New Roman" w:cs="Times New Roman"/>
          <w:sz w:val="20"/>
          <w:szCs w:val="20"/>
          <w:lang w:val="en-GB"/>
        </w:rPr>
        <w:t>,</w:t>
      </w:r>
      <w:r w:rsidR="00C807C6" w:rsidRPr="00AA1610">
        <w:rPr>
          <w:rFonts w:ascii="Times New Roman" w:hAnsi="Times New Roman" w:cs="Times New Roman"/>
          <w:sz w:val="20"/>
          <w:szCs w:val="20"/>
        </w:rPr>
        <w:t xml:space="preserve"> </w:t>
      </w:r>
      <w:r w:rsidRPr="00AA1610">
        <w:rPr>
          <w:rFonts w:ascii="Times New Roman" w:hAnsi="Times New Roman" w:cs="Times New Roman"/>
          <w:sz w:val="20"/>
          <w:szCs w:val="20"/>
          <w:lang w:val="en-GB"/>
        </w:rPr>
        <w:t>mengawasi penyelenggaraan praktik yang dilakukan oleh bidan serta mengayomi profesi bidan dengan bentuk tetap memberikan perlindungan hukum kepada bidan yang melakukan kelalaian atau kerugian kepada pasien dan juga memberikan perlindungan hukum kepada pasien</w:t>
      </w:r>
      <w:r w:rsidR="00EF0C1D" w:rsidRPr="00AA1610">
        <w:rPr>
          <w:rFonts w:ascii="Times New Roman" w:hAnsi="Times New Roman" w:cs="Times New Roman"/>
          <w:sz w:val="20"/>
          <w:szCs w:val="20"/>
        </w:rPr>
        <w:t xml:space="preserve">  </w:t>
      </w:r>
      <w:r w:rsidR="00F94F12" w:rsidRPr="00AA1610">
        <w:rPr>
          <w:rFonts w:ascii="Times New Roman" w:hAnsi="Times New Roman" w:cs="Times New Roman"/>
          <w:sz w:val="20"/>
          <w:szCs w:val="20"/>
        </w:rPr>
        <w:fldChar w:fldCharType="begin" w:fldLock="1"/>
      </w:r>
      <w:r w:rsidR="0021709A" w:rsidRPr="00AA1610">
        <w:rPr>
          <w:rFonts w:ascii="Times New Roman" w:hAnsi="Times New Roman" w:cs="Times New Roman"/>
          <w:sz w:val="20"/>
          <w:szCs w:val="20"/>
        </w:rPr>
        <w:instrText>ADDIN CSL_CITATION {"citationItems":[{"id":"ITEM-1","itemData":{"abstract":"Sebagai seorang tenaga ke-sehatan yang langsung memberikan pelayanan kesehatan kepada masyarakat, seorang  bidan  harus  melaku kan  tindakan  dalam  praktik kebidanan secara etis, serta harus memiliki etika kebidanan  yang sesuai dengan  nilai- nilai  keyakinan  filosofi  profesi  dan  masyarakat.  Keberadaan  bidan  di   Indonesia sangat diperlukan dalam upaya meningkatkan ke sejahteraan ibu  dan  janinn ya sa lah satu u p a ya yan g d ila ku kan  o leh p emer in tah adalah mendekatkan  pelayanan kebidanan kepada setiap ibu yang membutuhkannya. Perbuatan Melawan Hukum  Terhadap  Wewenang  Pelayanan  Bidan  Praktik  Mandiri  Berdasarkan  Peraturan Perundang-undangan Di Indonesia.Penelitian ini merupakan penelitian hukum normatif.Pengkajian dalam penulisan ini didasarkan pada ketentuan-ketentuan dan kaedah-kaedah hukum yang berhubungan dengan Perbuatan Melawan Hukum Terhadap Wewenang Pelayanan Bidan Praktik Mandiri Di Indonesia. Peran Dinas Kesehatan dan Ikatan Bidan Indonesia (IBI) sebagai penyelenggara urusan pemerintahan dan organisasi profesi yang bergerak di bidang kesehatan, mengawasi penyelenggaraan praktik yang dilakukan oleh bidan serta mengayomi profesi bidan dengan bentuk tetap memberikan perlindungan hukum kepada bidan yang melakukan kelalaian atau  kerugian  kepada pasien dan juga memberikan perlindungan hukum kepada  pasien.  Bidan  yang melakukan kelalaian memberikan upaya hukum terhadap pasien sebagai bentuk tanggung jawab. Dinas Kesehatan dan IBI menurut Teori Peran zasebagai aktor yang memiliki peran untuk memberikan pembinaan, pengawasan dan sanksi kepada bidan dan kegiatan praktiknya","author":[{"dropping-particle":"","family":"Kurniawan Ridha","given":"","non-dropping-particle":"","parse-names":false,"suffix":""}],"container-title":"Fakultas Hukum Univertas Adiwangsa Jambi","id":"ITEM-1","issue":"01","issued":{"date-parts":[["2018"]]},"page":"119-131","title":"Perbuatan Melawan Hukum Terhadap Wewenang Pelayanan Bidan Praktik Mandiri Berdasarkan Peraturan Perundang - Undangan","type":"article-journal","volume":"7"},"uris":["http://www.mendeley.com/documents/?uuid=8e795502-60ff-4c1f-857d-fdf1d326ddf1"]}],"mendeley":{"formattedCitation":"(Kurniawan Ridha 2018)","plainTextFormattedCitation":"(Kurniawan Ridha 2018)","previouslyFormattedCitation":"(Kurniawan Ridha 2018)"},"properties":{"noteIndex":0},"schema":"https://github.com/citation-style-language/schema/raw/master/csl-citation.json"}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00EF0C1D" w:rsidRPr="00AA1610">
        <w:rPr>
          <w:rFonts w:ascii="Times New Roman" w:hAnsi="Times New Roman" w:cs="Times New Roman"/>
          <w:noProof/>
          <w:sz w:val="20"/>
          <w:szCs w:val="20"/>
        </w:rPr>
        <w:t>(Kurniawan Ridha 2018)</w:t>
      </w:r>
      <w:r w:rsidR="00F94F12" w:rsidRPr="00AA1610">
        <w:rPr>
          <w:rFonts w:ascii="Times New Roman" w:hAnsi="Times New Roman" w:cs="Times New Roman"/>
          <w:sz w:val="20"/>
          <w:szCs w:val="20"/>
        </w:rPr>
        <w:fldChar w:fldCharType="end"/>
      </w:r>
      <w:r w:rsidR="00B14D10" w:rsidRPr="00AA1610">
        <w:rPr>
          <w:rFonts w:ascii="Times New Roman" w:hAnsi="Times New Roman" w:cs="Times New Roman"/>
          <w:sz w:val="20"/>
          <w:szCs w:val="20"/>
        </w:rPr>
        <w:t>.</w:t>
      </w:r>
    </w:p>
    <w:p w14:paraId="4C0233AA" w14:textId="08868FC7" w:rsidR="009E1174" w:rsidRPr="00AA1610" w:rsidRDefault="009E1174" w:rsidP="00B265A9">
      <w:pPr>
        <w:widowControl w:val="0"/>
        <w:autoSpaceDE w:val="0"/>
        <w:autoSpaceDN w:val="0"/>
        <w:adjustRightInd w:val="0"/>
        <w:spacing w:after="0"/>
        <w:ind w:firstLine="567"/>
        <w:jc w:val="both"/>
      </w:pPr>
      <w:r w:rsidRPr="00AA1610">
        <w:rPr>
          <w:rFonts w:ascii="Times New Roman" w:hAnsi="Times New Roman" w:cs="Times New Roman"/>
          <w:sz w:val="20"/>
          <w:szCs w:val="20"/>
        </w:rPr>
        <w:t xml:space="preserve">Pengawasan berasal dari kata “awas” </w:t>
      </w:r>
      <w:r w:rsidRPr="00AA1610">
        <w:rPr>
          <w:rFonts w:ascii="Times New Roman" w:hAnsi="Times New Roman" w:cs="Times New Roman"/>
          <w:sz w:val="20"/>
          <w:szCs w:val="20"/>
        </w:rPr>
        <w:lastRenderedPageBreak/>
        <w:t>yang dalam Kamus Besar Bahasa Indonesia artinya “memperhatikan dengan baik, waspada.” Definisi pengawasan adalah segala usaha atau kegiatan untuk mengetahui dan menilai kenyataan yang sebenarnya mengenai s</w:t>
      </w:r>
      <w:r w:rsidR="00B14D10" w:rsidRPr="00AA1610">
        <w:rPr>
          <w:rFonts w:ascii="Times New Roman" w:hAnsi="Times New Roman" w:cs="Times New Roman"/>
          <w:sz w:val="20"/>
          <w:szCs w:val="20"/>
        </w:rPr>
        <w:t>asaran dan objek yang diperiksa</w:t>
      </w:r>
      <w:r w:rsidR="00F94F12" w:rsidRPr="00AA1610">
        <w:rPr>
          <w:rFonts w:ascii="Times New Roman" w:hAnsi="Times New Roman" w:cs="Times New Roman"/>
          <w:sz w:val="20"/>
          <w:szCs w:val="20"/>
        </w:rPr>
        <w:fldChar w:fldCharType="begin" w:fldLock="1"/>
      </w:r>
      <w:r w:rsidR="005C6A1F" w:rsidRPr="00AA1610">
        <w:rPr>
          <w:rFonts w:ascii="Times New Roman" w:hAnsi="Times New Roman" w:cs="Times New Roman"/>
          <w:sz w:val="20"/>
          <w:szCs w:val="20"/>
        </w:rPr>
        <w:instrText>ADDIN CSL_CITATION {"citationItems":[{"id":"ITEM-1","itemData":{"author":[{"dropping-particle":"","family":"Soejamto","given":"","non-dropping-particle":"","parse-names":false,"suffix":""}],"id":"ITEM-1","issued":{"date-parts":[["1986"]]},"number-of-pages":"20","publisher":"Ghalia Indah","publisher-place":"jakarta","title":"Beberapa Pengertian Dibidang Pengawasan","type":"book"},"uris":["http://www.mendeley.com/documents/?uuid=1b872cce-d6e8-4cf8-9a19-3120f3377802"]}],"mendeley":{"formattedCitation":"(Soejamto 1986)","plainTextFormattedCitation":"(Soejamto 1986)","previouslyFormattedCitation":"(Soejamto 1986)"},"properties":{"noteIndex":0},"schema":"https://github.com/citation-style-language/schema/raw/master/csl-citation.json"}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Pr="00AA1610">
        <w:rPr>
          <w:rFonts w:ascii="Times New Roman" w:hAnsi="Times New Roman" w:cs="Times New Roman"/>
          <w:noProof/>
          <w:sz w:val="20"/>
          <w:szCs w:val="20"/>
        </w:rPr>
        <w:t>(Soejamto 1986)</w:t>
      </w:r>
      <w:r w:rsidR="00F94F12" w:rsidRPr="00AA1610">
        <w:rPr>
          <w:rFonts w:ascii="Times New Roman" w:hAnsi="Times New Roman" w:cs="Times New Roman"/>
          <w:sz w:val="20"/>
          <w:szCs w:val="20"/>
        </w:rPr>
        <w:fldChar w:fldCharType="end"/>
      </w:r>
      <w:r w:rsidR="00B14D10" w:rsidRPr="00AA1610">
        <w:rPr>
          <w:rFonts w:ascii="Times New Roman" w:hAnsi="Times New Roman" w:cs="Times New Roman"/>
          <w:sz w:val="20"/>
          <w:szCs w:val="20"/>
        </w:rPr>
        <w:t>.</w:t>
      </w:r>
    </w:p>
    <w:p w14:paraId="0B84EB62" w14:textId="030CC9D2" w:rsidR="00285F6F" w:rsidRPr="00AA1610" w:rsidRDefault="006E2B9A" w:rsidP="00D07457">
      <w:pPr>
        <w:spacing w:after="0"/>
        <w:ind w:firstLine="567"/>
        <w:jc w:val="both"/>
        <w:rPr>
          <w:rFonts w:ascii="Times New Roman" w:hAnsi="Times New Roman" w:cs="Times New Roman"/>
          <w:sz w:val="20"/>
          <w:szCs w:val="20"/>
        </w:rPr>
      </w:pPr>
      <w:r w:rsidRPr="00AA1610">
        <w:rPr>
          <w:rFonts w:ascii="Times New Roman" w:hAnsi="Times New Roman" w:cs="Times New Roman"/>
          <w:sz w:val="20"/>
          <w:szCs w:val="20"/>
        </w:rPr>
        <w:t xml:space="preserve">Peran organisasi Ikatan Bidan dalam pengawasan </w:t>
      </w:r>
      <w:r w:rsidR="00FA4FE7" w:rsidRPr="00AA1610">
        <w:rPr>
          <w:rFonts w:ascii="Times New Roman" w:hAnsi="Times New Roman" w:cs="Times New Roman"/>
          <w:sz w:val="20"/>
          <w:szCs w:val="20"/>
        </w:rPr>
        <w:t xml:space="preserve"> Terhadap Kompetensi Bidan praktik mandiri</w:t>
      </w:r>
      <w:r w:rsidR="00285F6F" w:rsidRPr="00AA1610">
        <w:rPr>
          <w:rFonts w:ascii="Times New Roman" w:hAnsi="Times New Roman" w:cs="Times New Roman"/>
          <w:sz w:val="20"/>
          <w:szCs w:val="20"/>
        </w:rPr>
        <w:t xml:space="preserve">. Ruang lingkup pengawasan yang dilakukan </w:t>
      </w:r>
      <w:r w:rsidR="00285F6F" w:rsidRPr="00AA1610">
        <w:rPr>
          <w:rFonts w:ascii="Times New Roman" w:hAnsi="Times New Roman" w:cs="Times New Roman"/>
          <w:bCs/>
          <w:sz w:val="20"/>
          <w:szCs w:val="20"/>
        </w:rPr>
        <w:t>oleh I</w:t>
      </w:r>
      <w:r w:rsidR="001A40E1" w:rsidRPr="00AA1610">
        <w:rPr>
          <w:rFonts w:ascii="Times New Roman" w:hAnsi="Times New Roman" w:cs="Times New Roman"/>
          <w:bCs/>
          <w:sz w:val="20"/>
          <w:szCs w:val="20"/>
        </w:rPr>
        <w:t xml:space="preserve">katan </w:t>
      </w:r>
      <w:r w:rsidR="00285F6F" w:rsidRPr="00AA1610">
        <w:rPr>
          <w:rFonts w:ascii="Times New Roman" w:hAnsi="Times New Roman" w:cs="Times New Roman"/>
          <w:bCs/>
          <w:sz w:val="20"/>
          <w:szCs w:val="20"/>
        </w:rPr>
        <w:t>B</w:t>
      </w:r>
      <w:r w:rsidR="001A40E1" w:rsidRPr="00AA1610">
        <w:rPr>
          <w:rFonts w:ascii="Times New Roman" w:hAnsi="Times New Roman" w:cs="Times New Roman"/>
          <w:bCs/>
          <w:sz w:val="20"/>
          <w:szCs w:val="20"/>
        </w:rPr>
        <w:t xml:space="preserve">idan </w:t>
      </w:r>
      <w:r w:rsidR="00285F6F" w:rsidRPr="00AA1610">
        <w:rPr>
          <w:rFonts w:ascii="Times New Roman" w:hAnsi="Times New Roman" w:cs="Times New Roman"/>
          <w:bCs/>
          <w:sz w:val="20"/>
          <w:szCs w:val="20"/>
        </w:rPr>
        <w:t>I</w:t>
      </w:r>
      <w:r w:rsidR="001A40E1" w:rsidRPr="00AA1610">
        <w:rPr>
          <w:rFonts w:ascii="Times New Roman" w:hAnsi="Times New Roman" w:cs="Times New Roman"/>
          <w:bCs/>
          <w:sz w:val="20"/>
          <w:szCs w:val="20"/>
        </w:rPr>
        <w:t>ndonesia</w:t>
      </w:r>
      <w:r w:rsidR="00285F6F" w:rsidRPr="00AA1610">
        <w:rPr>
          <w:rFonts w:ascii="Times New Roman" w:hAnsi="Times New Roman" w:cs="Times New Roman"/>
          <w:sz w:val="20"/>
          <w:szCs w:val="20"/>
        </w:rPr>
        <w:t xml:space="preserve"> meliputi penilaian kompetensi bidan, pendidikan bidan, pelaksanaan praktik bidan, kepatuhan terhadap kode etik profesi. Berdasarkan hasil penelitian, lingkup pengawasan kepada bidan desa hanya dilakukan sebagian saja yang meliputi penilaian kompetensi dan kepatuhan terhadap kode etik profesi. Diketahui dari hasil penelitian dilapangan dari seluruh bidan yang diwawancarai terdapat satu orang bidan memiliki STRB/SIPB yang sudah tidak aktif</w:t>
      </w:r>
      <w:r w:rsidR="00F94F12" w:rsidRPr="00AA1610">
        <w:rPr>
          <w:rFonts w:ascii="Times New Roman" w:hAnsi="Times New Roman" w:cs="Times New Roman"/>
          <w:sz w:val="20"/>
          <w:szCs w:val="20"/>
        </w:rPr>
        <w:fldChar w:fldCharType="begin" w:fldLock="1"/>
      </w:r>
      <w:r w:rsidR="00285F6F" w:rsidRPr="00AA1610">
        <w:rPr>
          <w:rFonts w:ascii="Times New Roman" w:hAnsi="Times New Roman" w:cs="Times New Roman"/>
          <w:sz w:val="20"/>
          <w:szCs w:val="20"/>
        </w:rPr>
        <w:instrText>ADDIN CSL_CITATION {"citationItems":[{"id":"ITEM-1","itemData":{"author":[{"dropping-particle":"","family":"Anggraini","given":"Vina","non-dropping-particle":"","parse-names":false,"suffix":""}],"id":"ITEM-1","issued":{"date-parts":[["2018"]]},"title":"PERAN IBI DALAM PENGAWASAN TERHADAP KOMPETENSI BIDAN UNTUK MEWUJUDKAN BIDAN YANG PROFESIONAL (STUDI KASUS DI IBI CABANG KABUPATEN KOTAWARINGIN TIMUR)","type":"article-journal"},"uris":["http://www.mendeley.com/documents/?uuid=c182f26d-9089-418d-865d-15dbffddc017"]}],"mendeley":{"formattedCitation":"(Anggraini 2018)","plainTextFormattedCitation":"(Anggraini 2018)"},"properties":{"noteIndex":0},"schema":"https://github.com/citation-style-language/schema/raw/master/csl-citation.json"}</w:instrText>
      </w:r>
      <w:r w:rsidR="00F94F12" w:rsidRPr="00AA1610">
        <w:rPr>
          <w:rFonts w:ascii="Times New Roman" w:hAnsi="Times New Roman" w:cs="Times New Roman"/>
          <w:sz w:val="20"/>
          <w:szCs w:val="20"/>
        </w:rPr>
        <w:fldChar w:fldCharType="separate"/>
      </w:r>
      <w:r w:rsidR="00285F6F" w:rsidRPr="00AA1610">
        <w:rPr>
          <w:rFonts w:ascii="Times New Roman" w:hAnsi="Times New Roman" w:cs="Times New Roman"/>
          <w:noProof/>
          <w:sz w:val="20"/>
          <w:szCs w:val="20"/>
        </w:rPr>
        <w:t>(Anggraini 2018)</w:t>
      </w:r>
      <w:r w:rsidR="00F94F12" w:rsidRPr="00AA1610">
        <w:rPr>
          <w:rFonts w:ascii="Times New Roman" w:hAnsi="Times New Roman" w:cs="Times New Roman"/>
          <w:sz w:val="20"/>
          <w:szCs w:val="20"/>
        </w:rPr>
        <w:fldChar w:fldCharType="end"/>
      </w:r>
      <w:r w:rsidR="00B14D10" w:rsidRPr="00AA1610">
        <w:rPr>
          <w:rFonts w:ascii="Times New Roman" w:hAnsi="Times New Roman" w:cs="Times New Roman"/>
          <w:sz w:val="20"/>
          <w:szCs w:val="20"/>
        </w:rPr>
        <w:t>.</w:t>
      </w:r>
    </w:p>
    <w:p w14:paraId="094ACB84" w14:textId="73AAD377" w:rsidR="00D66DC2" w:rsidRPr="00AA1610" w:rsidRDefault="00D66DC2" w:rsidP="00D07457">
      <w:pPr>
        <w:spacing w:after="0"/>
        <w:ind w:firstLine="495"/>
        <w:jc w:val="both"/>
        <w:rPr>
          <w:rFonts w:ascii="Times New Roman" w:hAnsi="Times New Roman" w:cs="Times New Roman"/>
          <w:sz w:val="20"/>
          <w:szCs w:val="20"/>
        </w:rPr>
      </w:pPr>
      <w:r w:rsidRPr="00AA1610">
        <w:rPr>
          <w:rFonts w:ascii="Times New Roman" w:hAnsi="Times New Roman" w:cs="Times New Roman"/>
          <w:sz w:val="20"/>
          <w:szCs w:val="20"/>
        </w:rPr>
        <w:t>Pembinaan dan pengawasan dalam praktik kebidanan dilakukan oleh pemerintah</w:t>
      </w:r>
      <w:r w:rsidR="00B265A9" w:rsidRPr="00AA1610">
        <w:rPr>
          <w:rFonts w:ascii="Times New Roman" w:hAnsi="Times New Roman" w:cs="Times New Roman"/>
          <w:sz w:val="20"/>
          <w:szCs w:val="20"/>
        </w:rPr>
        <w:t xml:space="preserve"> pusat</w:t>
      </w:r>
      <w:r w:rsidRPr="00AA1610">
        <w:rPr>
          <w:rFonts w:ascii="Times New Roman" w:hAnsi="Times New Roman" w:cs="Times New Roman"/>
          <w:sz w:val="20"/>
          <w:szCs w:val="20"/>
        </w:rPr>
        <w:t xml:space="preserve"> dan pemerintah daerah serta mengikut sertakan organisasi profesi. Hal ini bertujuan untuk.</w:t>
      </w:r>
    </w:p>
    <w:p w14:paraId="156E3603" w14:textId="1BF98D8A" w:rsidR="00D66DC2" w:rsidRPr="00AA1610" w:rsidRDefault="00D66DC2" w:rsidP="00B265A9">
      <w:pPr>
        <w:pStyle w:val="ListParagraph"/>
        <w:numPr>
          <w:ilvl w:val="0"/>
          <w:numId w:val="6"/>
        </w:numPr>
        <w:spacing w:after="0"/>
        <w:jc w:val="both"/>
        <w:rPr>
          <w:rFonts w:ascii="Times New Roman" w:hAnsi="Times New Roman" w:cs="Times New Roman"/>
          <w:sz w:val="20"/>
          <w:szCs w:val="20"/>
        </w:rPr>
      </w:pPr>
      <w:r w:rsidRPr="00AA1610">
        <w:rPr>
          <w:rFonts w:ascii="Times New Roman" w:hAnsi="Times New Roman" w:cs="Times New Roman"/>
          <w:sz w:val="20"/>
          <w:szCs w:val="20"/>
        </w:rPr>
        <w:t>Meningkatkan mutu pelayanan</w:t>
      </w:r>
      <w:r w:rsidR="00B14D10" w:rsidRPr="00AA1610">
        <w:rPr>
          <w:rFonts w:ascii="Times New Roman" w:hAnsi="Times New Roman" w:cs="Times New Roman"/>
          <w:sz w:val="20"/>
          <w:szCs w:val="20"/>
          <w:lang w:val="id-ID"/>
        </w:rPr>
        <w:t>;</w:t>
      </w:r>
    </w:p>
    <w:p w14:paraId="401AC743" w14:textId="4FB7AD0A" w:rsidR="00D66DC2" w:rsidRPr="00AA1610" w:rsidRDefault="00D66DC2" w:rsidP="00B265A9">
      <w:pPr>
        <w:pStyle w:val="ListParagraph"/>
        <w:numPr>
          <w:ilvl w:val="0"/>
          <w:numId w:val="6"/>
        </w:numPr>
        <w:spacing w:after="0"/>
        <w:jc w:val="both"/>
        <w:rPr>
          <w:rFonts w:ascii="Times New Roman" w:hAnsi="Times New Roman" w:cs="Times New Roman"/>
          <w:sz w:val="20"/>
          <w:szCs w:val="20"/>
        </w:rPr>
      </w:pPr>
      <w:r w:rsidRPr="00AA1610">
        <w:rPr>
          <w:rFonts w:ascii="Times New Roman" w:hAnsi="Times New Roman" w:cs="Times New Roman"/>
          <w:sz w:val="20"/>
          <w:szCs w:val="20"/>
        </w:rPr>
        <w:t>Mengutamakan keselamatan pasien</w:t>
      </w:r>
      <w:r w:rsidR="00B14D10" w:rsidRPr="00AA1610">
        <w:rPr>
          <w:rFonts w:ascii="Times New Roman" w:hAnsi="Times New Roman" w:cs="Times New Roman"/>
          <w:sz w:val="20"/>
          <w:szCs w:val="20"/>
          <w:lang w:val="id-ID"/>
        </w:rPr>
        <w:t>;</w:t>
      </w:r>
    </w:p>
    <w:p w14:paraId="5E5B3BB1" w14:textId="6EF11AC7" w:rsidR="00D66DC2" w:rsidRPr="00AA1610" w:rsidRDefault="00D66DC2" w:rsidP="00254A7D">
      <w:pPr>
        <w:pStyle w:val="ListParagraph"/>
        <w:numPr>
          <w:ilvl w:val="0"/>
          <w:numId w:val="6"/>
        </w:numPr>
        <w:spacing w:after="0"/>
        <w:jc w:val="both"/>
        <w:rPr>
          <w:rFonts w:ascii="Times New Roman" w:hAnsi="Times New Roman" w:cs="Times New Roman"/>
          <w:sz w:val="20"/>
          <w:szCs w:val="20"/>
        </w:rPr>
      </w:pPr>
      <w:r w:rsidRPr="00AA1610">
        <w:rPr>
          <w:rFonts w:ascii="Times New Roman" w:hAnsi="Times New Roman" w:cs="Times New Roman"/>
          <w:sz w:val="20"/>
          <w:szCs w:val="20"/>
        </w:rPr>
        <w:t>Melindungi masyarakat terhadap segala     kemungkinan yang dapat menimbulkan bahaya bagi kesehatan.</w:t>
      </w:r>
    </w:p>
    <w:p w14:paraId="329D336A" w14:textId="58BC0856" w:rsidR="00450419" w:rsidRPr="00AA1610" w:rsidRDefault="00450419" w:rsidP="00450419">
      <w:pPr>
        <w:spacing w:after="0"/>
        <w:jc w:val="both"/>
        <w:rPr>
          <w:rFonts w:ascii="Times New Roman" w:hAnsi="Times New Roman" w:cs="Times New Roman"/>
          <w:sz w:val="20"/>
          <w:szCs w:val="20"/>
        </w:rPr>
      </w:pPr>
    </w:p>
    <w:p w14:paraId="542F2360" w14:textId="6F44D368" w:rsidR="00450419" w:rsidRPr="00450419" w:rsidRDefault="00450419" w:rsidP="00450419">
      <w:pPr>
        <w:spacing w:after="0"/>
        <w:jc w:val="both"/>
        <w:rPr>
          <w:rFonts w:ascii="Times New Roman" w:hAnsi="Times New Roman" w:cs="Times New Roman"/>
          <w:sz w:val="20"/>
          <w:szCs w:val="20"/>
        </w:rPr>
      </w:pPr>
      <w:r>
        <w:rPr>
          <w:rFonts w:ascii="Times New Roman" w:hAnsi="Times New Roman" w:cs="Times New Roman"/>
          <w:sz w:val="20"/>
          <w:szCs w:val="20"/>
        </w:rPr>
        <w:t>Di bawah di jelaskan jumlah Bidan yang ada di kabupaten Ponorogo, dan kecamatan Slahung menempati tempat kedua jumlah Bidan terbanyak</w:t>
      </w:r>
      <w:r w:rsidR="003918A0">
        <w:rPr>
          <w:rFonts w:ascii="Times New Roman" w:hAnsi="Times New Roman" w:cs="Times New Roman"/>
          <w:sz w:val="20"/>
          <w:szCs w:val="20"/>
        </w:rPr>
        <w:t>.</w:t>
      </w:r>
      <w:r>
        <w:rPr>
          <w:rFonts w:ascii="Times New Roman" w:hAnsi="Times New Roman" w:cs="Times New Roman"/>
          <w:sz w:val="20"/>
          <w:szCs w:val="20"/>
        </w:rPr>
        <w:t xml:space="preserve"> </w:t>
      </w:r>
    </w:p>
    <w:p w14:paraId="1184D0EA" w14:textId="77777777" w:rsidR="00254A7D" w:rsidRPr="00254A7D" w:rsidRDefault="00254A7D" w:rsidP="00254A7D">
      <w:pPr>
        <w:pStyle w:val="ListParagraph"/>
        <w:spacing w:after="0"/>
        <w:ind w:left="495"/>
        <w:jc w:val="both"/>
        <w:rPr>
          <w:rFonts w:ascii="Times New Roman" w:hAnsi="Times New Roman" w:cs="Times New Roman"/>
          <w:sz w:val="20"/>
          <w:szCs w:val="20"/>
        </w:rPr>
      </w:pPr>
    </w:p>
    <w:p w14:paraId="671C08B4" w14:textId="3986C62B" w:rsidR="00AA1610" w:rsidRDefault="003918A0" w:rsidP="00AA1610">
      <w:pPr>
        <w:spacing w:after="0"/>
        <w:jc w:val="center"/>
        <w:rPr>
          <w:rFonts w:ascii="Times New Roman" w:hAnsi="Times New Roman" w:cs="Times New Roman"/>
          <w:b/>
          <w:sz w:val="20"/>
          <w:szCs w:val="20"/>
        </w:rPr>
      </w:pPr>
      <w:r>
        <w:rPr>
          <w:rFonts w:ascii="Times New Roman" w:hAnsi="Times New Roman" w:cs="Times New Roman"/>
          <w:b/>
          <w:sz w:val="20"/>
          <w:szCs w:val="20"/>
        </w:rPr>
        <w:t>Tabel 1.1</w:t>
      </w:r>
    </w:p>
    <w:p w14:paraId="6D0DD3C8" w14:textId="026D453A" w:rsidR="00CE2415" w:rsidRPr="006365F9" w:rsidRDefault="00CE2415" w:rsidP="00AA1610">
      <w:pPr>
        <w:spacing w:after="0"/>
        <w:jc w:val="center"/>
        <w:rPr>
          <w:rFonts w:ascii="Times New Roman" w:hAnsi="Times New Roman" w:cs="Times New Roman"/>
          <w:b/>
          <w:sz w:val="20"/>
          <w:szCs w:val="20"/>
        </w:rPr>
      </w:pPr>
      <w:r w:rsidRPr="006365F9">
        <w:rPr>
          <w:rFonts w:ascii="Times New Roman" w:hAnsi="Times New Roman" w:cs="Times New Roman"/>
          <w:b/>
          <w:sz w:val="20"/>
          <w:szCs w:val="20"/>
        </w:rPr>
        <w:t xml:space="preserve">Jumlah </w:t>
      </w:r>
      <w:r w:rsidR="00254A7D">
        <w:rPr>
          <w:rFonts w:ascii="Times New Roman" w:hAnsi="Times New Roman" w:cs="Times New Roman"/>
          <w:b/>
          <w:sz w:val="20"/>
          <w:szCs w:val="20"/>
        </w:rPr>
        <w:t>B</w:t>
      </w:r>
      <w:r w:rsidRPr="006365F9">
        <w:rPr>
          <w:rFonts w:ascii="Times New Roman" w:hAnsi="Times New Roman" w:cs="Times New Roman"/>
          <w:b/>
          <w:sz w:val="20"/>
          <w:szCs w:val="20"/>
        </w:rPr>
        <w:t>idan di Kabupaten Ponorogo</w:t>
      </w:r>
    </w:p>
    <w:tbl>
      <w:tblPr>
        <w:tblStyle w:val="MediumShading2-Accent5"/>
        <w:tblW w:w="4918" w:type="pct"/>
        <w:tblInd w:w="108" w:type="dxa"/>
        <w:tblLook w:val="0660" w:firstRow="1" w:lastRow="1" w:firstColumn="0" w:lastColumn="0" w:noHBand="1" w:noVBand="1"/>
      </w:tblPr>
      <w:tblGrid>
        <w:gridCol w:w="529"/>
        <w:gridCol w:w="2140"/>
        <w:gridCol w:w="1424"/>
      </w:tblGrid>
      <w:tr w:rsidR="006365F9" w14:paraId="28660FF8" w14:textId="77777777" w:rsidTr="00141744">
        <w:trPr>
          <w:cnfStyle w:val="100000000000" w:firstRow="1" w:lastRow="0" w:firstColumn="0" w:lastColumn="0" w:oddVBand="0" w:evenVBand="0" w:oddHBand="0" w:evenHBand="0" w:firstRowFirstColumn="0" w:firstRowLastColumn="0" w:lastRowFirstColumn="0" w:lastRowLastColumn="0"/>
          <w:trHeight w:val="202"/>
        </w:trPr>
        <w:tc>
          <w:tcPr>
            <w:tcW w:w="647" w:type="pct"/>
            <w:noWrap/>
          </w:tcPr>
          <w:p w14:paraId="4682A1BB" w14:textId="77777777" w:rsidR="00CE2415" w:rsidRPr="00C415E8" w:rsidRDefault="00CE2415" w:rsidP="00B265A9">
            <w:pPr>
              <w:spacing w:line="276" w:lineRule="auto"/>
              <w:jc w:val="center"/>
            </w:pPr>
            <w:r w:rsidRPr="00C415E8">
              <w:t>No</w:t>
            </w:r>
          </w:p>
        </w:tc>
        <w:tc>
          <w:tcPr>
            <w:tcW w:w="2613" w:type="pct"/>
          </w:tcPr>
          <w:p w14:paraId="1C83695D" w14:textId="77777777" w:rsidR="00CE2415" w:rsidRPr="00781D18" w:rsidRDefault="00CE2415" w:rsidP="00B265A9">
            <w:pPr>
              <w:spacing w:line="276" w:lineRule="auto"/>
              <w:jc w:val="center"/>
              <w:rPr>
                <w:rStyle w:val="SubtleEmphasis"/>
                <w:i w:val="0"/>
                <w:color w:val="auto"/>
                <w:lang w:val="id-ID"/>
              </w:rPr>
            </w:pPr>
            <w:r w:rsidRPr="00781D18">
              <w:rPr>
                <w:rStyle w:val="SubtleEmphasis"/>
                <w:color w:val="auto"/>
                <w:lang w:val="id-ID"/>
              </w:rPr>
              <w:t>Nama Kecamatan</w:t>
            </w:r>
          </w:p>
        </w:tc>
        <w:tc>
          <w:tcPr>
            <w:tcW w:w="1739" w:type="pct"/>
          </w:tcPr>
          <w:p w14:paraId="786DD3DF" w14:textId="77777777" w:rsidR="00CE2415" w:rsidRPr="00C415E8" w:rsidRDefault="00CE2415" w:rsidP="00B265A9">
            <w:pPr>
              <w:pStyle w:val="DecimalAligned"/>
              <w:spacing w:line="276" w:lineRule="auto"/>
              <w:jc w:val="center"/>
              <w:rPr>
                <w:lang w:val="id-ID"/>
              </w:rPr>
            </w:pPr>
            <w:r w:rsidRPr="00C415E8">
              <w:rPr>
                <w:lang w:val="id-ID"/>
              </w:rPr>
              <w:t>Jumlah Bidan</w:t>
            </w:r>
          </w:p>
        </w:tc>
      </w:tr>
      <w:tr w:rsidR="006365F9" w14:paraId="73D061BB" w14:textId="77777777" w:rsidTr="00141744">
        <w:trPr>
          <w:trHeight w:val="188"/>
        </w:trPr>
        <w:tc>
          <w:tcPr>
            <w:tcW w:w="647" w:type="pct"/>
            <w:noWrap/>
          </w:tcPr>
          <w:p w14:paraId="6E7F5D9B" w14:textId="77777777" w:rsidR="00CE2415" w:rsidRPr="00C415E8" w:rsidRDefault="00CE2415" w:rsidP="00B265A9">
            <w:pPr>
              <w:spacing w:line="276" w:lineRule="auto"/>
              <w:jc w:val="center"/>
            </w:pPr>
            <w:r>
              <w:t>1</w:t>
            </w:r>
          </w:p>
        </w:tc>
        <w:tc>
          <w:tcPr>
            <w:tcW w:w="2613" w:type="pct"/>
          </w:tcPr>
          <w:p w14:paraId="2736EC36" w14:textId="77777777" w:rsidR="00CE2415" w:rsidRPr="00C415E8" w:rsidRDefault="00CE2415" w:rsidP="00B265A9">
            <w:pPr>
              <w:pStyle w:val="DecimalAligned"/>
              <w:spacing w:line="276" w:lineRule="auto"/>
              <w:jc w:val="center"/>
              <w:rPr>
                <w:lang w:val="id-ID"/>
              </w:rPr>
            </w:pPr>
            <w:r>
              <w:rPr>
                <w:lang w:val="id-ID"/>
              </w:rPr>
              <w:t>Ngrayun</w:t>
            </w:r>
          </w:p>
        </w:tc>
        <w:tc>
          <w:tcPr>
            <w:tcW w:w="1739" w:type="pct"/>
          </w:tcPr>
          <w:p w14:paraId="0110927C" w14:textId="77777777" w:rsidR="00CE2415" w:rsidRPr="00781D18" w:rsidRDefault="00CE2415" w:rsidP="00B265A9">
            <w:pPr>
              <w:pStyle w:val="DecimalAligned"/>
              <w:spacing w:line="276" w:lineRule="auto"/>
              <w:jc w:val="center"/>
              <w:rPr>
                <w:lang w:val="id-ID"/>
              </w:rPr>
            </w:pPr>
            <w:r>
              <w:rPr>
                <w:lang w:val="id-ID"/>
              </w:rPr>
              <w:t>14</w:t>
            </w:r>
          </w:p>
        </w:tc>
      </w:tr>
      <w:tr w:rsidR="006365F9" w14:paraId="28887D0F" w14:textId="77777777" w:rsidTr="00141744">
        <w:trPr>
          <w:trHeight w:val="202"/>
        </w:trPr>
        <w:tc>
          <w:tcPr>
            <w:tcW w:w="647" w:type="pct"/>
            <w:noWrap/>
          </w:tcPr>
          <w:p w14:paraId="1C42361A" w14:textId="77777777" w:rsidR="00CE2415" w:rsidRPr="00C415E8" w:rsidRDefault="00CE2415" w:rsidP="00B265A9">
            <w:pPr>
              <w:spacing w:line="276" w:lineRule="auto"/>
              <w:jc w:val="center"/>
            </w:pPr>
            <w:r>
              <w:t>2</w:t>
            </w:r>
          </w:p>
        </w:tc>
        <w:tc>
          <w:tcPr>
            <w:tcW w:w="2613" w:type="pct"/>
          </w:tcPr>
          <w:p w14:paraId="33224981" w14:textId="77777777" w:rsidR="00CE2415" w:rsidRPr="00C415E8" w:rsidRDefault="00CE2415" w:rsidP="00B265A9">
            <w:pPr>
              <w:pStyle w:val="DecimalAligned"/>
              <w:spacing w:line="276" w:lineRule="auto"/>
              <w:jc w:val="center"/>
              <w:rPr>
                <w:lang w:val="id-ID"/>
              </w:rPr>
            </w:pPr>
            <w:r>
              <w:rPr>
                <w:lang w:val="id-ID"/>
              </w:rPr>
              <w:t>Slahung</w:t>
            </w:r>
          </w:p>
        </w:tc>
        <w:tc>
          <w:tcPr>
            <w:tcW w:w="1739" w:type="pct"/>
          </w:tcPr>
          <w:p w14:paraId="456AAD55" w14:textId="77777777" w:rsidR="00CE2415" w:rsidRPr="00C415E8" w:rsidRDefault="00CE2415" w:rsidP="00B265A9">
            <w:pPr>
              <w:pStyle w:val="DecimalAligned"/>
              <w:spacing w:line="276" w:lineRule="auto"/>
              <w:jc w:val="center"/>
              <w:rPr>
                <w:lang w:val="id-ID"/>
              </w:rPr>
            </w:pPr>
            <w:r>
              <w:rPr>
                <w:lang w:val="id-ID"/>
              </w:rPr>
              <w:t>23</w:t>
            </w:r>
          </w:p>
        </w:tc>
      </w:tr>
      <w:tr w:rsidR="006365F9" w14:paraId="4B804B9A" w14:textId="77777777" w:rsidTr="00141744">
        <w:trPr>
          <w:trHeight w:val="202"/>
        </w:trPr>
        <w:tc>
          <w:tcPr>
            <w:tcW w:w="647" w:type="pct"/>
            <w:noWrap/>
          </w:tcPr>
          <w:p w14:paraId="17326080" w14:textId="77777777" w:rsidR="00CE2415" w:rsidRPr="00C415E8" w:rsidRDefault="00CE2415" w:rsidP="00B265A9">
            <w:pPr>
              <w:spacing w:line="276" w:lineRule="auto"/>
              <w:jc w:val="center"/>
            </w:pPr>
            <w:r>
              <w:t>3</w:t>
            </w:r>
          </w:p>
        </w:tc>
        <w:tc>
          <w:tcPr>
            <w:tcW w:w="2613" w:type="pct"/>
          </w:tcPr>
          <w:p w14:paraId="02ACBCE2" w14:textId="77777777" w:rsidR="00CE2415" w:rsidRPr="00781D18" w:rsidRDefault="00CE2415" w:rsidP="00B265A9">
            <w:pPr>
              <w:pStyle w:val="DecimalAligned"/>
              <w:spacing w:line="276" w:lineRule="auto"/>
              <w:jc w:val="center"/>
              <w:rPr>
                <w:lang w:val="id-ID"/>
              </w:rPr>
            </w:pPr>
            <w:r>
              <w:rPr>
                <w:lang w:val="id-ID"/>
              </w:rPr>
              <w:t>Bungkal</w:t>
            </w:r>
          </w:p>
        </w:tc>
        <w:tc>
          <w:tcPr>
            <w:tcW w:w="1739" w:type="pct"/>
          </w:tcPr>
          <w:p w14:paraId="37D6EE4A" w14:textId="77777777" w:rsidR="00CE2415" w:rsidRPr="00781D18" w:rsidRDefault="00CE2415" w:rsidP="00B265A9">
            <w:pPr>
              <w:pStyle w:val="DecimalAligned"/>
              <w:spacing w:line="276" w:lineRule="auto"/>
              <w:jc w:val="center"/>
              <w:rPr>
                <w:lang w:val="id-ID"/>
              </w:rPr>
            </w:pPr>
            <w:r>
              <w:rPr>
                <w:lang w:val="id-ID"/>
              </w:rPr>
              <w:t>21</w:t>
            </w:r>
          </w:p>
        </w:tc>
      </w:tr>
      <w:tr w:rsidR="006365F9" w14:paraId="0E303D69" w14:textId="77777777" w:rsidTr="00141744">
        <w:trPr>
          <w:trHeight w:val="202"/>
        </w:trPr>
        <w:tc>
          <w:tcPr>
            <w:tcW w:w="647" w:type="pct"/>
            <w:noWrap/>
          </w:tcPr>
          <w:p w14:paraId="13E11EB3" w14:textId="77777777" w:rsidR="00CE2415" w:rsidRPr="00C415E8" w:rsidRDefault="00CE2415" w:rsidP="00B265A9">
            <w:pPr>
              <w:spacing w:line="276" w:lineRule="auto"/>
              <w:jc w:val="center"/>
            </w:pPr>
            <w:r>
              <w:t>4</w:t>
            </w:r>
          </w:p>
        </w:tc>
        <w:tc>
          <w:tcPr>
            <w:tcW w:w="2613" w:type="pct"/>
          </w:tcPr>
          <w:p w14:paraId="3E638501" w14:textId="77777777" w:rsidR="00CE2415" w:rsidRPr="00781D18" w:rsidRDefault="00CE2415" w:rsidP="00B265A9">
            <w:pPr>
              <w:pStyle w:val="DecimalAligned"/>
              <w:spacing w:line="276" w:lineRule="auto"/>
              <w:jc w:val="center"/>
              <w:rPr>
                <w:lang w:val="id-ID"/>
              </w:rPr>
            </w:pPr>
            <w:r>
              <w:rPr>
                <w:lang w:val="id-ID"/>
              </w:rPr>
              <w:t>Sambit</w:t>
            </w:r>
          </w:p>
        </w:tc>
        <w:tc>
          <w:tcPr>
            <w:tcW w:w="1739" w:type="pct"/>
          </w:tcPr>
          <w:p w14:paraId="0AF25840" w14:textId="77777777" w:rsidR="00CE2415" w:rsidRPr="00781D18" w:rsidRDefault="00CE2415" w:rsidP="00B265A9">
            <w:pPr>
              <w:pStyle w:val="DecimalAligned"/>
              <w:spacing w:line="276" w:lineRule="auto"/>
              <w:jc w:val="center"/>
              <w:rPr>
                <w:lang w:val="id-ID"/>
              </w:rPr>
            </w:pPr>
            <w:r>
              <w:rPr>
                <w:lang w:val="id-ID"/>
              </w:rPr>
              <w:t>25</w:t>
            </w:r>
          </w:p>
        </w:tc>
      </w:tr>
      <w:tr w:rsidR="006365F9" w14:paraId="6E3DA32A" w14:textId="77777777" w:rsidTr="00141744">
        <w:trPr>
          <w:trHeight w:val="188"/>
        </w:trPr>
        <w:tc>
          <w:tcPr>
            <w:tcW w:w="647" w:type="pct"/>
            <w:noWrap/>
          </w:tcPr>
          <w:p w14:paraId="6BB0946C" w14:textId="77777777" w:rsidR="00CE2415" w:rsidRPr="00C415E8" w:rsidRDefault="00CE2415" w:rsidP="00B265A9">
            <w:pPr>
              <w:spacing w:line="276" w:lineRule="auto"/>
              <w:jc w:val="center"/>
            </w:pPr>
            <w:r>
              <w:t>5</w:t>
            </w:r>
          </w:p>
        </w:tc>
        <w:tc>
          <w:tcPr>
            <w:tcW w:w="2613" w:type="pct"/>
          </w:tcPr>
          <w:p w14:paraId="703AE4AC" w14:textId="77777777" w:rsidR="00CE2415" w:rsidRPr="00781D18" w:rsidRDefault="00CE2415" w:rsidP="00B265A9">
            <w:pPr>
              <w:pStyle w:val="DecimalAligned"/>
              <w:spacing w:line="276" w:lineRule="auto"/>
              <w:jc w:val="center"/>
              <w:rPr>
                <w:lang w:val="id-ID"/>
              </w:rPr>
            </w:pPr>
            <w:r>
              <w:rPr>
                <w:lang w:val="id-ID"/>
              </w:rPr>
              <w:t>Sawoo</w:t>
            </w:r>
          </w:p>
        </w:tc>
        <w:tc>
          <w:tcPr>
            <w:tcW w:w="1739" w:type="pct"/>
          </w:tcPr>
          <w:p w14:paraId="1E639AFD" w14:textId="77777777" w:rsidR="00CE2415" w:rsidRPr="00781D18" w:rsidRDefault="00CE2415" w:rsidP="00B265A9">
            <w:pPr>
              <w:spacing w:line="276" w:lineRule="auto"/>
              <w:jc w:val="center"/>
            </w:pPr>
            <w:r>
              <w:t xml:space="preserve">  17</w:t>
            </w:r>
          </w:p>
        </w:tc>
      </w:tr>
      <w:tr w:rsidR="006365F9" w14:paraId="7D9220DD" w14:textId="77777777" w:rsidTr="00141744">
        <w:trPr>
          <w:trHeight w:val="202"/>
        </w:trPr>
        <w:tc>
          <w:tcPr>
            <w:tcW w:w="647" w:type="pct"/>
            <w:noWrap/>
          </w:tcPr>
          <w:p w14:paraId="4DA9787F" w14:textId="77777777" w:rsidR="00CE2415" w:rsidRPr="00C415E8" w:rsidRDefault="00CE2415" w:rsidP="00B265A9">
            <w:pPr>
              <w:spacing w:line="276" w:lineRule="auto"/>
              <w:jc w:val="center"/>
            </w:pPr>
            <w:r>
              <w:t>6</w:t>
            </w:r>
          </w:p>
        </w:tc>
        <w:tc>
          <w:tcPr>
            <w:tcW w:w="2613" w:type="pct"/>
          </w:tcPr>
          <w:p w14:paraId="79806BE3" w14:textId="77777777" w:rsidR="00CE2415" w:rsidRPr="004C4A6E" w:rsidRDefault="00CE2415" w:rsidP="00B265A9">
            <w:pPr>
              <w:spacing w:line="276" w:lineRule="auto"/>
              <w:jc w:val="center"/>
              <w:rPr>
                <w:rStyle w:val="SubtleEmphasis"/>
                <w:bCs/>
                <w:i w:val="0"/>
                <w:iCs w:val="0"/>
                <w:lang w:val="id-ID"/>
              </w:rPr>
            </w:pPr>
            <w:r w:rsidRPr="004C4A6E">
              <w:rPr>
                <w:rStyle w:val="SubtleEmphasis"/>
                <w:b/>
                <w:bCs/>
                <w:i w:val="0"/>
                <w:iCs w:val="0"/>
              </w:rPr>
              <w:t>Sooko</w:t>
            </w:r>
          </w:p>
        </w:tc>
        <w:tc>
          <w:tcPr>
            <w:tcW w:w="1739" w:type="pct"/>
          </w:tcPr>
          <w:p w14:paraId="4EB7D5CE" w14:textId="77777777" w:rsidR="00CE2415" w:rsidRPr="00781D18" w:rsidRDefault="00CE2415" w:rsidP="00B265A9">
            <w:pPr>
              <w:pStyle w:val="DecimalAligned"/>
              <w:spacing w:line="276" w:lineRule="auto"/>
              <w:jc w:val="center"/>
              <w:rPr>
                <w:lang w:val="id-ID"/>
              </w:rPr>
            </w:pPr>
            <w:r>
              <w:rPr>
                <w:lang w:val="id-ID"/>
              </w:rPr>
              <w:t>13</w:t>
            </w:r>
          </w:p>
        </w:tc>
      </w:tr>
      <w:tr w:rsidR="006365F9" w14:paraId="09ED7725" w14:textId="77777777" w:rsidTr="00141744">
        <w:trPr>
          <w:trHeight w:val="202"/>
        </w:trPr>
        <w:tc>
          <w:tcPr>
            <w:tcW w:w="647" w:type="pct"/>
            <w:noWrap/>
          </w:tcPr>
          <w:p w14:paraId="6A03C71A" w14:textId="77777777" w:rsidR="00CE2415" w:rsidRPr="00C415E8" w:rsidRDefault="00CE2415" w:rsidP="00B265A9">
            <w:pPr>
              <w:spacing w:line="276" w:lineRule="auto"/>
              <w:jc w:val="center"/>
            </w:pPr>
            <w:r>
              <w:t>7</w:t>
            </w:r>
          </w:p>
        </w:tc>
        <w:tc>
          <w:tcPr>
            <w:tcW w:w="2613" w:type="pct"/>
          </w:tcPr>
          <w:p w14:paraId="2DFA245C" w14:textId="77777777" w:rsidR="00CE2415" w:rsidRPr="00781D18" w:rsidRDefault="00CE2415" w:rsidP="00B265A9">
            <w:pPr>
              <w:pStyle w:val="DecimalAligned"/>
              <w:spacing w:line="276" w:lineRule="auto"/>
              <w:jc w:val="center"/>
              <w:rPr>
                <w:lang w:val="id-ID"/>
              </w:rPr>
            </w:pPr>
            <w:r>
              <w:rPr>
                <w:lang w:val="id-ID"/>
              </w:rPr>
              <w:t>Pudak</w:t>
            </w:r>
          </w:p>
        </w:tc>
        <w:tc>
          <w:tcPr>
            <w:tcW w:w="1739" w:type="pct"/>
          </w:tcPr>
          <w:p w14:paraId="7051B72F" w14:textId="77777777" w:rsidR="00CE2415" w:rsidRPr="00781D18" w:rsidRDefault="00CE2415" w:rsidP="00B265A9">
            <w:pPr>
              <w:pStyle w:val="DecimalAligned"/>
              <w:spacing w:line="276" w:lineRule="auto"/>
              <w:jc w:val="center"/>
              <w:rPr>
                <w:lang w:val="id-ID"/>
              </w:rPr>
            </w:pPr>
            <w:r>
              <w:rPr>
                <w:lang w:val="id-ID"/>
              </w:rPr>
              <w:t>14</w:t>
            </w:r>
          </w:p>
        </w:tc>
      </w:tr>
      <w:tr w:rsidR="006365F9" w14:paraId="2907DF54" w14:textId="77777777" w:rsidTr="00141744">
        <w:trPr>
          <w:trHeight w:val="202"/>
        </w:trPr>
        <w:tc>
          <w:tcPr>
            <w:tcW w:w="647" w:type="pct"/>
            <w:noWrap/>
          </w:tcPr>
          <w:p w14:paraId="76007DA9" w14:textId="77777777" w:rsidR="00CE2415" w:rsidRPr="00C415E8" w:rsidRDefault="00CE2415" w:rsidP="00B265A9">
            <w:pPr>
              <w:spacing w:line="276" w:lineRule="auto"/>
              <w:jc w:val="center"/>
            </w:pPr>
            <w:r>
              <w:t>8</w:t>
            </w:r>
          </w:p>
        </w:tc>
        <w:tc>
          <w:tcPr>
            <w:tcW w:w="2613" w:type="pct"/>
          </w:tcPr>
          <w:p w14:paraId="0BE1B795" w14:textId="77777777" w:rsidR="00CE2415" w:rsidRPr="00781D18" w:rsidRDefault="00CE2415" w:rsidP="00B265A9">
            <w:pPr>
              <w:pStyle w:val="DecimalAligned"/>
              <w:spacing w:line="276" w:lineRule="auto"/>
              <w:jc w:val="center"/>
              <w:rPr>
                <w:lang w:val="id-ID"/>
              </w:rPr>
            </w:pPr>
            <w:r>
              <w:rPr>
                <w:lang w:val="id-ID"/>
              </w:rPr>
              <w:t>Pulung</w:t>
            </w:r>
          </w:p>
        </w:tc>
        <w:tc>
          <w:tcPr>
            <w:tcW w:w="1739" w:type="pct"/>
          </w:tcPr>
          <w:p w14:paraId="6D4C73EB" w14:textId="77777777" w:rsidR="00CE2415" w:rsidRPr="00781D18" w:rsidRDefault="00CE2415" w:rsidP="00B265A9">
            <w:pPr>
              <w:pStyle w:val="DecimalAligned"/>
              <w:spacing w:line="276" w:lineRule="auto"/>
              <w:jc w:val="center"/>
              <w:rPr>
                <w:lang w:val="id-ID"/>
              </w:rPr>
            </w:pPr>
            <w:r>
              <w:rPr>
                <w:lang w:val="id-ID"/>
              </w:rPr>
              <w:t>13</w:t>
            </w:r>
          </w:p>
        </w:tc>
      </w:tr>
      <w:tr w:rsidR="006365F9" w14:paraId="75C2193E" w14:textId="77777777" w:rsidTr="00141744">
        <w:trPr>
          <w:trHeight w:val="188"/>
        </w:trPr>
        <w:tc>
          <w:tcPr>
            <w:tcW w:w="647" w:type="pct"/>
            <w:noWrap/>
          </w:tcPr>
          <w:p w14:paraId="2E0F7528" w14:textId="77777777" w:rsidR="00CE2415" w:rsidRPr="00C415E8" w:rsidRDefault="00CE2415" w:rsidP="00B265A9">
            <w:pPr>
              <w:spacing w:line="276" w:lineRule="auto"/>
              <w:jc w:val="center"/>
            </w:pPr>
            <w:r>
              <w:t>9</w:t>
            </w:r>
          </w:p>
        </w:tc>
        <w:tc>
          <w:tcPr>
            <w:tcW w:w="2613" w:type="pct"/>
          </w:tcPr>
          <w:p w14:paraId="220E38A1" w14:textId="77777777" w:rsidR="00CE2415" w:rsidRPr="00781D18" w:rsidRDefault="00CE2415" w:rsidP="00B265A9">
            <w:pPr>
              <w:pStyle w:val="DecimalAligned"/>
              <w:spacing w:line="276" w:lineRule="auto"/>
              <w:jc w:val="center"/>
              <w:rPr>
                <w:lang w:val="id-ID"/>
              </w:rPr>
            </w:pPr>
            <w:r>
              <w:rPr>
                <w:lang w:val="id-ID"/>
              </w:rPr>
              <w:t>Mlarak</w:t>
            </w:r>
          </w:p>
        </w:tc>
        <w:tc>
          <w:tcPr>
            <w:tcW w:w="1739" w:type="pct"/>
          </w:tcPr>
          <w:p w14:paraId="169F3BB4" w14:textId="77777777" w:rsidR="00CE2415" w:rsidRPr="00781D18" w:rsidRDefault="00CE2415" w:rsidP="00B265A9">
            <w:pPr>
              <w:pStyle w:val="DecimalAligned"/>
              <w:spacing w:line="276" w:lineRule="auto"/>
              <w:jc w:val="center"/>
              <w:rPr>
                <w:lang w:val="id-ID"/>
              </w:rPr>
            </w:pPr>
            <w:r>
              <w:rPr>
                <w:lang w:val="id-ID"/>
              </w:rPr>
              <w:t>16</w:t>
            </w:r>
          </w:p>
        </w:tc>
      </w:tr>
      <w:tr w:rsidR="006365F9" w14:paraId="1E0C58EB" w14:textId="77777777" w:rsidTr="00141744">
        <w:trPr>
          <w:trHeight w:val="202"/>
        </w:trPr>
        <w:tc>
          <w:tcPr>
            <w:tcW w:w="647" w:type="pct"/>
            <w:noWrap/>
          </w:tcPr>
          <w:p w14:paraId="324F49D9" w14:textId="77777777" w:rsidR="00CE2415" w:rsidRPr="00C415E8" w:rsidRDefault="00CE2415" w:rsidP="00B265A9">
            <w:pPr>
              <w:spacing w:line="276" w:lineRule="auto"/>
              <w:jc w:val="center"/>
            </w:pPr>
            <w:r>
              <w:t>10</w:t>
            </w:r>
          </w:p>
        </w:tc>
        <w:tc>
          <w:tcPr>
            <w:tcW w:w="2613" w:type="pct"/>
          </w:tcPr>
          <w:p w14:paraId="26D0DA15" w14:textId="77777777" w:rsidR="00CE2415" w:rsidRPr="00781D18" w:rsidRDefault="00CE2415" w:rsidP="00B265A9">
            <w:pPr>
              <w:pStyle w:val="DecimalAligned"/>
              <w:spacing w:line="276" w:lineRule="auto"/>
              <w:jc w:val="center"/>
              <w:rPr>
                <w:lang w:val="id-ID"/>
              </w:rPr>
            </w:pPr>
            <w:r>
              <w:rPr>
                <w:lang w:val="id-ID"/>
              </w:rPr>
              <w:t>Siman</w:t>
            </w:r>
          </w:p>
        </w:tc>
        <w:tc>
          <w:tcPr>
            <w:tcW w:w="1739" w:type="pct"/>
          </w:tcPr>
          <w:p w14:paraId="354B1FB6" w14:textId="77777777" w:rsidR="00CE2415" w:rsidRPr="00781D18" w:rsidRDefault="00CE2415" w:rsidP="00B265A9">
            <w:pPr>
              <w:pStyle w:val="DecimalAligned"/>
              <w:spacing w:line="276" w:lineRule="auto"/>
              <w:jc w:val="center"/>
              <w:rPr>
                <w:lang w:val="id-ID"/>
              </w:rPr>
            </w:pPr>
            <w:r>
              <w:rPr>
                <w:lang w:val="id-ID"/>
              </w:rPr>
              <w:t>15</w:t>
            </w:r>
          </w:p>
        </w:tc>
      </w:tr>
      <w:tr w:rsidR="006365F9" w14:paraId="7D30F06B" w14:textId="77777777" w:rsidTr="00141744">
        <w:trPr>
          <w:trHeight w:val="239"/>
        </w:trPr>
        <w:tc>
          <w:tcPr>
            <w:tcW w:w="647" w:type="pct"/>
            <w:noWrap/>
          </w:tcPr>
          <w:p w14:paraId="5ABBF401" w14:textId="77777777" w:rsidR="00CE2415" w:rsidRPr="00781D18" w:rsidRDefault="00CE2415" w:rsidP="00B265A9">
            <w:pPr>
              <w:spacing w:line="276" w:lineRule="auto"/>
              <w:jc w:val="center"/>
            </w:pPr>
            <w:r>
              <w:lastRenderedPageBreak/>
              <w:t>11</w:t>
            </w:r>
          </w:p>
        </w:tc>
        <w:tc>
          <w:tcPr>
            <w:tcW w:w="2613" w:type="pct"/>
          </w:tcPr>
          <w:p w14:paraId="778CB2E3" w14:textId="77777777" w:rsidR="00CE2415" w:rsidRPr="00781D18" w:rsidRDefault="00CE2415" w:rsidP="00B265A9">
            <w:pPr>
              <w:pStyle w:val="DecimalAligned"/>
              <w:spacing w:line="276" w:lineRule="auto"/>
              <w:jc w:val="center"/>
              <w:rPr>
                <w:lang w:val="id-ID"/>
              </w:rPr>
            </w:pPr>
            <w:r>
              <w:rPr>
                <w:lang w:val="id-ID"/>
              </w:rPr>
              <w:t>Balong</w:t>
            </w:r>
          </w:p>
        </w:tc>
        <w:tc>
          <w:tcPr>
            <w:tcW w:w="1739" w:type="pct"/>
          </w:tcPr>
          <w:p w14:paraId="6BB79736" w14:textId="77777777" w:rsidR="00CE2415" w:rsidRPr="00781D18" w:rsidRDefault="00CE2415" w:rsidP="00B265A9">
            <w:pPr>
              <w:pStyle w:val="DecimalAligned"/>
              <w:spacing w:line="276" w:lineRule="auto"/>
              <w:jc w:val="center"/>
              <w:rPr>
                <w:lang w:val="id-ID"/>
              </w:rPr>
            </w:pPr>
            <w:r>
              <w:rPr>
                <w:lang w:val="id-ID"/>
              </w:rPr>
              <w:t>25</w:t>
            </w:r>
          </w:p>
        </w:tc>
      </w:tr>
      <w:tr w:rsidR="006365F9" w14:paraId="17B4D86E" w14:textId="77777777" w:rsidTr="00141744">
        <w:trPr>
          <w:trHeight w:val="239"/>
        </w:trPr>
        <w:tc>
          <w:tcPr>
            <w:tcW w:w="647" w:type="pct"/>
            <w:noWrap/>
          </w:tcPr>
          <w:p w14:paraId="5984382C" w14:textId="77777777" w:rsidR="00CE2415" w:rsidRDefault="00CE2415" w:rsidP="00B265A9">
            <w:pPr>
              <w:spacing w:line="276" w:lineRule="auto"/>
              <w:jc w:val="center"/>
            </w:pPr>
            <w:r>
              <w:t>12</w:t>
            </w:r>
          </w:p>
        </w:tc>
        <w:tc>
          <w:tcPr>
            <w:tcW w:w="2613" w:type="pct"/>
          </w:tcPr>
          <w:p w14:paraId="406BE134" w14:textId="77777777" w:rsidR="00CE2415" w:rsidRDefault="00CE2415" w:rsidP="00B265A9">
            <w:pPr>
              <w:pStyle w:val="DecimalAligned"/>
              <w:spacing w:line="276" w:lineRule="auto"/>
              <w:jc w:val="center"/>
              <w:rPr>
                <w:lang w:val="id-ID"/>
              </w:rPr>
            </w:pPr>
            <w:r>
              <w:rPr>
                <w:lang w:val="id-ID"/>
              </w:rPr>
              <w:t>Ngebel</w:t>
            </w:r>
          </w:p>
        </w:tc>
        <w:tc>
          <w:tcPr>
            <w:tcW w:w="1739" w:type="pct"/>
          </w:tcPr>
          <w:p w14:paraId="05AB4CFA" w14:textId="77777777" w:rsidR="00CE2415" w:rsidRPr="00781D18" w:rsidRDefault="00CE2415" w:rsidP="00B265A9">
            <w:pPr>
              <w:pStyle w:val="DecimalAligned"/>
              <w:spacing w:line="276" w:lineRule="auto"/>
              <w:jc w:val="center"/>
              <w:rPr>
                <w:lang w:val="id-ID"/>
              </w:rPr>
            </w:pPr>
            <w:r>
              <w:rPr>
                <w:lang w:val="id-ID"/>
              </w:rPr>
              <w:t>12</w:t>
            </w:r>
          </w:p>
        </w:tc>
      </w:tr>
      <w:tr w:rsidR="006365F9" w14:paraId="0A3E5E0C" w14:textId="77777777" w:rsidTr="00141744">
        <w:trPr>
          <w:trHeight w:val="239"/>
        </w:trPr>
        <w:tc>
          <w:tcPr>
            <w:tcW w:w="647" w:type="pct"/>
            <w:noWrap/>
          </w:tcPr>
          <w:p w14:paraId="0FDFC3FD" w14:textId="77777777" w:rsidR="006365F9" w:rsidRPr="006365F9" w:rsidRDefault="006365F9" w:rsidP="00B265A9">
            <w:pPr>
              <w:spacing w:line="276" w:lineRule="auto"/>
              <w:jc w:val="center"/>
            </w:pPr>
            <w:r>
              <w:t>13</w:t>
            </w:r>
          </w:p>
        </w:tc>
        <w:tc>
          <w:tcPr>
            <w:tcW w:w="2613" w:type="pct"/>
          </w:tcPr>
          <w:p w14:paraId="166E7417" w14:textId="77777777" w:rsidR="006365F9" w:rsidRDefault="006365F9" w:rsidP="00B265A9">
            <w:pPr>
              <w:pStyle w:val="DecimalAligned"/>
              <w:spacing w:line="276" w:lineRule="auto"/>
              <w:jc w:val="center"/>
              <w:rPr>
                <w:lang w:val="id-ID"/>
              </w:rPr>
            </w:pPr>
            <w:r>
              <w:rPr>
                <w:lang w:val="id-ID"/>
              </w:rPr>
              <w:t>Sukorejo</w:t>
            </w:r>
          </w:p>
        </w:tc>
        <w:tc>
          <w:tcPr>
            <w:tcW w:w="1739" w:type="pct"/>
          </w:tcPr>
          <w:p w14:paraId="26684C28" w14:textId="77777777" w:rsidR="006365F9" w:rsidRDefault="006365F9" w:rsidP="00B265A9">
            <w:pPr>
              <w:pStyle w:val="DecimalAligned"/>
              <w:spacing w:line="276" w:lineRule="auto"/>
              <w:jc w:val="center"/>
              <w:rPr>
                <w:lang w:val="id-ID"/>
              </w:rPr>
            </w:pPr>
            <w:r>
              <w:rPr>
                <w:lang w:val="id-ID"/>
              </w:rPr>
              <w:t>24</w:t>
            </w:r>
          </w:p>
        </w:tc>
      </w:tr>
      <w:tr w:rsidR="006365F9" w14:paraId="0A48D54D" w14:textId="77777777" w:rsidTr="00141744">
        <w:trPr>
          <w:trHeight w:val="239"/>
        </w:trPr>
        <w:tc>
          <w:tcPr>
            <w:tcW w:w="647" w:type="pct"/>
            <w:tcBorders>
              <w:bottom w:val="single" w:sz="18" w:space="0" w:color="auto"/>
            </w:tcBorders>
            <w:noWrap/>
          </w:tcPr>
          <w:p w14:paraId="15AA98BA" w14:textId="77777777" w:rsidR="00CE2415" w:rsidRDefault="006365F9" w:rsidP="00B265A9">
            <w:pPr>
              <w:spacing w:line="276" w:lineRule="auto"/>
              <w:jc w:val="center"/>
            </w:pPr>
            <w:r>
              <w:t>14</w:t>
            </w:r>
          </w:p>
        </w:tc>
        <w:tc>
          <w:tcPr>
            <w:tcW w:w="2613" w:type="pct"/>
            <w:tcBorders>
              <w:bottom w:val="single" w:sz="18" w:space="0" w:color="auto"/>
            </w:tcBorders>
          </w:tcPr>
          <w:p w14:paraId="4CB1CB0C" w14:textId="77777777" w:rsidR="00CE2415" w:rsidRDefault="006365F9" w:rsidP="00B265A9">
            <w:pPr>
              <w:pStyle w:val="DecimalAligned"/>
              <w:spacing w:line="276" w:lineRule="auto"/>
              <w:jc w:val="center"/>
              <w:rPr>
                <w:lang w:val="id-ID"/>
              </w:rPr>
            </w:pPr>
            <w:r>
              <w:rPr>
                <w:lang w:val="id-ID"/>
              </w:rPr>
              <w:t>Jetis</w:t>
            </w:r>
          </w:p>
        </w:tc>
        <w:tc>
          <w:tcPr>
            <w:tcW w:w="1739" w:type="pct"/>
            <w:tcBorders>
              <w:bottom w:val="single" w:sz="18" w:space="0" w:color="auto"/>
            </w:tcBorders>
          </w:tcPr>
          <w:p w14:paraId="5BC75D08" w14:textId="77777777" w:rsidR="00CE2415" w:rsidRPr="00F41389" w:rsidRDefault="006365F9" w:rsidP="00B265A9">
            <w:pPr>
              <w:pStyle w:val="DecimalAligned"/>
              <w:spacing w:line="276" w:lineRule="auto"/>
              <w:jc w:val="center"/>
              <w:rPr>
                <w:lang w:val="id-ID"/>
              </w:rPr>
            </w:pPr>
            <w:r>
              <w:rPr>
                <w:lang w:val="id-ID"/>
              </w:rPr>
              <w:t>18</w:t>
            </w:r>
          </w:p>
        </w:tc>
      </w:tr>
      <w:tr w:rsidR="006365F9" w14:paraId="2B659C6B" w14:textId="77777777" w:rsidTr="00141744">
        <w:trPr>
          <w:cnfStyle w:val="010000000000" w:firstRow="0" w:lastRow="1" w:firstColumn="0" w:lastColumn="0" w:oddVBand="0" w:evenVBand="0" w:oddHBand="0" w:evenHBand="0" w:firstRowFirstColumn="0" w:firstRowLastColumn="0" w:lastRowFirstColumn="0" w:lastRowLastColumn="0"/>
          <w:trHeight w:val="63"/>
        </w:trPr>
        <w:tc>
          <w:tcPr>
            <w:tcW w:w="647" w:type="pct"/>
            <w:tcBorders>
              <w:top w:val="single" w:sz="18" w:space="0" w:color="auto"/>
            </w:tcBorders>
            <w:noWrap/>
          </w:tcPr>
          <w:p w14:paraId="272B92D6" w14:textId="77777777" w:rsidR="006365F9" w:rsidRPr="00F41389" w:rsidRDefault="006365F9" w:rsidP="00B265A9">
            <w:pPr>
              <w:spacing w:line="276" w:lineRule="auto"/>
              <w:jc w:val="center"/>
            </w:pPr>
          </w:p>
        </w:tc>
        <w:tc>
          <w:tcPr>
            <w:tcW w:w="2613" w:type="pct"/>
            <w:tcBorders>
              <w:top w:val="single" w:sz="18" w:space="0" w:color="auto"/>
            </w:tcBorders>
          </w:tcPr>
          <w:p w14:paraId="4DACE77F" w14:textId="77777777" w:rsidR="006365F9" w:rsidRPr="00F41389" w:rsidRDefault="006365F9" w:rsidP="00B265A9">
            <w:pPr>
              <w:pStyle w:val="DecimalAligned"/>
              <w:spacing w:line="276" w:lineRule="auto"/>
              <w:rPr>
                <w:lang w:val="id-ID"/>
              </w:rPr>
            </w:pPr>
          </w:p>
        </w:tc>
        <w:tc>
          <w:tcPr>
            <w:tcW w:w="1739" w:type="pct"/>
            <w:tcBorders>
              <w:top w:val="single" w:sz="18" w:space="0" w:color="auto"/>
            </w:tcBorders>
          </w:tcPr>
          <w:p w14:paraId="7D39BF1C" w14:textId="77777777" w:rsidR="006365F9" w:rsidRPr="00F41389" w:rsidRDefault="006365F9" w:rsidP="00B265A9">
            <w:pPr>
              <w:pStyle w:val="DecimalAligned"/>
              <w:spacing w:line="276" w:lineRule="auto"/>
              <w:rPr>
                <w:lang w:val="id-ID"/>
              </w:rPr>
            </w:pPr>
          </w:p>
        </w:tc>
      </w:tr>
    </w:tbl>
    <w:p w14:paraId="742E8976" w14:textId="291932C7" w:rsidR="00CE2415" w:rsidRPr="00D07457" w:rsidRDefault="006365F9" w:rsidP="00D07457">
      <w:pPr>
        <w:spacing w:after="240" w:line="240" w:lineRule="auto"/>
        <w:ind w:firstLine="720"/>
        <w:jc w:val="both"/>
        <w:rPr>
          <w:rFonts w:ascii="Times New Roman" w:hAnsi="Times New Roman" w:cs="Times New Roman"/>
          <w:sz w:val="20"/>
          <w:szCs w:val="20"/>
        </w:rPr>
      </w:pPr>
      <w:r>
        <w:rPr>
          <w:rFonts w:ascii="Book Antiqua" w:hAnsi="Book Antiqua" w:cs="Times New Roman"/>
        </w:rPr>
        <w:t xml:space="preserve">  </w:t>
      </w:r>
      <w:r w:rsidRPr="00D07457">
        <w:rPr>
          <w:rFonts w:ascii="Times New Roman" w:hAnsi="Times New Roman" w:cs="Times New Roman"/>
          <w:sz w:val="20"/>
          <w:szCs w:val="20"/>
        </w:rPr>
        <w:t>Sumber:bppsdmk.kemkes.go.id</w:t>
      </w:r>
    </w:p>
    <w:p w14:paraId="385C76D8" w14:textId="77777777" w:rsidR="00347369" w:rsidRPr="00347369" w:rsidRDefault="00347369" w:rsidP="00B14D10">
      <w:pPr>
        <w:spacing w:after="0"/>
        <w:jc w:val="both"/>
        <w:rPr>
          <w:rFonts w:ascii="Times New Roman" w:hAnsi="Times New Roman" w:cs="Times New Roman"/>
          <w:sz w:val="20"/>
          <w:szCs w:val="20"/>
        </w:rPr>
      </w:pPr>
      <w:r w:rsidRPr="00347369">
        <w:rPr>
          <w:rFonts w:ascii="Times New Roman" w:hAnsi="Times New Roman" w:cs="Times New Roman"/>
          <w:sz w:val="20"/>
          <w:szCs w:val="20"/>
        </w:rPr>
        <w:t>D</w:t>
      </w:r>
      <w:r w:rsidR="00A709B9">
        <w:rPr>
          <w:rFonts w:ascii="Times New Roman" w:hAnsi="Times New Roman" w:cs="Times New Roman"/>
          <w:sz w:val="20"/>
          <w:szCs w:val="20"/>
        </w:rPr>
        <w:t>ari tabel tersebut, di ketahui, d</w:t>
      </w:r>
      <w:r w:rsidRPr="00347369">
        <w:rPr>
          <w:rFonts w:ascii="Times New Roman" w:hAnsi="Times New Roman" w:cs="Times New Roman"/>
          <w:sz w:val="20"/>
          <w:szCs w:val="20"/>
        </w:rPr>
        <w:t>i kecamatan Slahung Kabupaten Ponorogo sendiri terdapat 23 Bidan dan yang melakukan</w:t>
      </w:r>
      <w:r w:rsidR="00A709B9">
        <w:rPr>
          <w:rFonts w:ascii="Times New Roman" w:hAnsi="Times New Roman" w:cs="Times New Roman"/>
          <w:sz w:val="20"/>
          <w:szCs w:val="20"/>
        </w:rPr>
        <w:t xml:space="preserve"> atau membuka </w:t>
      </w:r>
      <w:r w:rsidRPr="00347369">
        <w:rPr>
          <w:rFonts w:ascii="Times New Roman" w:hAnsi="Times New Roman" w:cs="Times New Roman"/>
          <w:sz w:val="20"/>
          <w:szCs w:val="20"/>
        </w:rPr>
        <w:t xml:space="preserve"> praktik mandiri ada 19 Bidan.</w:t>
      </w:r>
    </w:p>
    <w:p w14:paraId="27872775" w14:textId="48F7785A" w:rsidR="00F22475" w:rsidRPr="00375277" w:rsidRDefault="00347369" w:rsidP="0032077C">
      <w:pPr>
        <w:spacing w:after="0"/>
        <w:ind w:firstLine="720"/>
        <w:jc w:val="both"/>
        <w:rPr>
          <w:rFonts w:ascii="Times New Roman" w:hAnsi="Times New Roman" w:cs="Times New Roman"/>
          <w:sz w:val="20"/>
          <w:szCs w:val="20"/>
        </w:rPr>
      </w:pPr>
      <w:r w:rsidRPr="00347369">
        <w:rPr>
          <w:rFonts w:ascii="Times New Roman" w:hAnsi="Times New Roman" w:cs="Times New Roman"/>
          <w:sz w:val="20"/>
          <w:szCs w:val="20"/>
        </w:rPr>
        <w:t xml:space="preserve"> </w:t>
      </w:r>
      <w:r w:rsidR="00855207" w:rsidRPr="00347369">
        <w:rPr>
          <w:rFonts w:ascii="Times New Roman" w:hAnsi="Times New Roman" w:cs="Times New Roman"/>
          <w:sz w:val="20"/>
          <w:szCs w:val="20"/>
        </w:rPr>
        <w:t>Pada realita di daer</w:t>
      </w:r>
      <w:r>
        <w:rPr>
          <w:rFonts w:ascii="Times New Roman" w:hAnsi="Times New Roman" w:cs="Times New Roman"/>
          <w:sz w:val="20"/>
          <w:szCs w:val="20"/>
        </w:rPr>
        <w:t xml:space="preserve">ah </w:t>
      </w:r>
      <w:r w:rsidR="00A709B9">
        <w:rPr>
          <w:rFonts w:ascii="Times New Roman" w:hAnsi="Times New Roman" w:cs="Times New Roman"/>
          <w:sz w:val="20"/>
          <w:szCs w:val="20"/>
        </w:rPr>
        <w:t xml:space="preserve"> kecamatan Slahung,</w:t>
      </w:r>
      <w:r w:rsidR="00254A7D">
        <w:rPr>
          <w:rFonts w:ascii="Times New Roman" w:hAnsi="Times New Roman" w:cs="Times New Roman"/>
          <w:sz w:val="20"/>
          <w:szCs w:val="20"/>
        </w:rPr>
        <w:t xml:space="preserve"> </w:t>
      </w:r>
      <w:r w:rsidR="00855207" w:rsidRPr="00347369">
        <w:rPr>
          <w:rFonts w:ascii="Times New Roman" w:hAnsi="Times New Roman" w:cs="Times New Roman"/>
          <w:sz w:val="20"/>
          <w:szCs w:val="20"/>
        </w:rPr>
        <w:t>fakta dilapangan ditemukan  ada beberapa tempat</w:t>
      </w:r>
      <w:r w:rsidR="00855207" w:rsidRPr="00375277">
        <w:rPr>
          <w:rFonts w:ascii="Times New Roman" w:hAnsi="Times New Roman" w:cs="Times New Roman"/>
          <w:sz w:val="20"/>
          <w:szCs w:val="20"/>
        </w:rPr>
        <w:t xml:space="preserve"> Praktik Mandiri Bidan belum memenuhi atau masih belum melaksanakan persyaratan Peraturan Menteri Kesehatan yang </w:t>
      </w:r>
      <w:r w:rsidR="00D66DC2">
        <w:rPr>
          <w:rFonts w:ascii="Times New Roman" w:hAnsi="Times New Roman" w:cs="Times New Roman"/>
          <w:sz w:val="20"/>
          <w:szCs w:val="20"/>
        </w:rPr>
        <w:t xml:space="preserve">telah diatur di Permenkes </w:t>
      </w:r>
      <w:r w:rsidR="00855207" w:rsidRPr="00375277">
        <w:rPr>
          <w:rFonts w:ascii="Times New Roman" w:hAnsi="Times New Roman" w:cs="Times New Roman"/>
          <w:sz w:val="20"/>
          <w:szCs w:val="20"/>
        </w:rPr>
        <w:t>diatas.   Berdasar</w:t>
      </w:r>
      <w:r w:rsidR="00855207">
        <w:rPr>
          <w:rFonts w:ascii="Times New Roman" w:hAnsi="Times New Roman" w:cs="Times New Roman"/>
          <w:sz w:val="20"/>
          <w:szCs w:val="20"/>
        </w:rPr>
        <w:t>kan</w:t>
      </w:r>
      <w:r w:rsidR="00855207" w:rsidRPr="00375277">
        <w:rPr>
          <w:rFonts w:ascii="Times New Roman" w:hAnsi="Times New Roman" w:cs="Times New Roman"/>
          <w:sz w:val="20"/>
          <w:szCs w:val="20"/>
        </w:rPr>
        <w:t xml:space="preserve"> fakta tersebut penulis melakukan penilitian awal yang di lakukan di beberapa praktik </w:t>
      </w:r>
      <w:r w:rsidR="00855207">
        <w:rPr>
          <w:rFonts w:ascii="Times New Roman" w:hAnsi="Times New Roman" w:cs="Times New Roman"/>
          <w:sz w:val="20"/>
          <w:szCs w:val="20"/>
        </w:rPr>
        <w:t xml:space="preserve">mandiri </w:t>
      </w:r>
      <w:r w:rsidR="00A709B9">
        <w:rPr>
          <w:rFonts w:ascii="Times New Roman" w:hAnsi="Times New Roman" w:cs="Times New Roman"/>
          <w:sz w:val="20"/>
          <w:szCs w:val="20"/>
        </w:rPr>
        <w:t>bidan di kecamatan Slahung</w:t>
      </w:r>
      <w:r w:rsidR="00855207" w:rsidRPr="00375277">
        <w:rPr>
          <w:rFonts w:ascii="Times New Roman" w:hAnsi="Times New Roman" w:cs="Times New Roman"/>
          <w:sz w:val="20"/>
          <w:szCs w:val="20"/>
        </w:rPr>
        <w:t>,</w:t>
      </w:r>
      <w:r w:rsidR="00A709B9">
        <w:rPr>
          <w:rFonts w:ascii="Times New Roman" w:hAnsi="Times New Roman" w:cs="Times New Roman"/>
          <w:sz w:val="20"/>
          <w:szCs w:val="20"/>
        </w:rPr>
        <w:t xml:space="preserve"> </w:t>
      </w:r>
      <w:r w:rsidR="00855207" w:rsidRPr="00375277">
        <w:rPr>
          <w:rFonts w:ascii="Times New Roman" w:hAnsi="Times New Roman" w:cs="Times New Roman"/>
          <w:sz w:val="20"/>
          <w:szCs w:val="20"/>
        </w:rPr>
        <w:t xml:space="preserve">dari observasi dan wawancara awal yang penulis lakukan pada tanggal  8 Mei 2019 terhadap 4 bidan yang ada di willayah kecamatan Slahung,  penulis mendapatkan </w:t>
      </w:r>
      <w:r w:rsidR="00B14D10">
        <w:rPr>
          <w:rFonts w:ascii="Times New Roman" w:hAnsi="Times New Roman" w:cs="Times New Roman"/>
          <w:sz w:val="20"/>
          <w:szCs w:val="20"/>
        </w:rPr>
        <w:t>:</w:t>
      </w:r>
    </w:p>
    <w:p w14:paraId="0701700D" w14:textId="58D0E11F" w:rsidR="00855207" w:rsidRPr="00F22475" w:rsidRDefault="00855207" w:rsidP="00B265A9">
      <w:pPr>
        <w:pStyle w:val="ListParagraph"/>
        <w:numPr>
          <w:ilvl w:val="0"/>
          <w:numId w:val="1"/>
        </w:numPr>
        <w:spacing w:after="0"/>
        <w:ind w:left="567" w:hanging="283"/>
        <w:jc w:val="both"/>
        <w:rPr>
          <w:rFonts w:ascii="Times New Roman" w:hAnsi="Times New Roman" w:cs="Times New Roman"/>
          <w:sz w:val="20"/>
          <w:szCs w:val="20"/>
        </w:rPr>
      </w:pPr>
      <w:r w:rsidRPr="00375277">
        <w:rPr>
          <w:rFonts w:ascii="Times New Roman" w:hAnsi="Times New Roman" w:cs="Times New Roman"/>
          <w:sz w:val="20"/>
          <w:szCs w:val="20"/>
        </w:rPr>
        <w:t>Bidan yang memiliki tempat praktik terpisah dari rumah dan memenuhi syarat 2 orang, sedangkan 2 lainnya belum, dan yang dimaksud belum dalam hal ini adalah tempat Praktik Mandiri Bidan masih bergabung satu gedung dengan bangunan rumah tinggal</w:t>
      </w:r>
      <w:r w:rsidR="00B14D10">
        <w:rPr>
          <w:rFonts w:ascii="Times New Roman" w:hAnsi="Times New Roman" w:cs="Times New Roman"/>
          <w:sz w:val="20"/>
          <w:szCs w:val="20"/>
          <w:lang w:val="id-ID"/>
        </w:rPr>
        <w:t>.</w:t>
      </w:r>
    </w:p>
    <w:p w14:paraId="5D344D35" w14:textId="77777777" w:rsidR="00F22475" w:rsidRPr="00375277" w:rsidRDefault="00F22475" w:rsidP="00B265A9">
      <w:pPr>
        <w:pStyle w:val="ListParagraph"/>
        <w:spacing w:after="0"/>
        <w:ind w:left="851"/>
        <w:jc w:val="both"/>
        <w:rPr>
          <w:rFonts w:ascii="Times New Roman" w:hAnsi="Times New Roman" w:cs="Times New Roman"/>
          <w:sz w:val="20"/>
          <w:szCs w:val="20"/>
        </w:rPr>
      </w:pPr>
    </w:p>
    <w:p w14:paraId="08F5A8A0" w14:textId="563CFC47" w:rsidR="00254A7D" w:rsidRDefault="00F22475" w:rsidP="0032077C">
      <w:pPr>
        <w:pStyle w:val="ListParagraph"/>
        <w:numPr>
          <w:ilvl w:val="0"/>
          <w:numId w:val="1"/>
        </w:numPr>
        <w:spacing w:after="0"/>
        <w:ind w:left="567" w:hanging="283"/>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id-ID"/>
        </w:rPr>
        <w:t>B</w:t>
      </w:r>
      <w:r w:rsidR="00855207" w:rsidRPr="00375277">
        <w:rPr>
          <w:rFonts w:ascii="Times New Roman" w:hAnsi="Times New Roman" w:cs="Times New Roman"/>
          <w:sz w:val="20"/>
          <w:szCs w:val="20"/>
        </w:rPr>
        <w:t xml:space="preserve">idan yang belum melengkapi aturan bangunan tersebut , belum </w:t>
      </w:r>
      <w:r w:rsidR="00B14D10">
        <w:rPr>
          <w:rFonts w:ascii="Times New Roman" w:hAnsi="Times New Roman" w:cs="Times New Roman"/>
          <w:sz w:val="20"/>
          <w:szCs w:val="20"/>
          <w:lang w:val="id-ID"/>
        </w:rPr>
        <w:t>dapat</w:t>
      </w:r>
      <w:r w:rsidR="00855207" w:rsidRPr="00375277">
        <w:rPr>
          <w:rFonts w:ascii="Times New Roman" w:hAnsi="Times New Roman" w:cs="Times New Roman"/>
          <w:sz w:val="20"/>
          <w:szCs w:val="20"/>
        </w:rPr>
        <w:t xml:space="preserve"> melengkapi karena terkendala lahan yang tidak ada</w:t>
      </w:r>
      <w:r w:rsidR="00855207" w:rsidRPr="00375277">
        <w:rPr>
          <w:rFonts w:ascii="Times New Roman" w:hAnsi="Times New Roman" w:cs="Times New Roman"/>
          <w:sz w:val="20"/>
          <w:szCs w:val="20"/>
          <w:lang w:val="id-ID"/>
        </w:rPr>
        <w:t>,</w:t>
      </w:r>
      <w:r w:rsidR="00855207" w:rsidRPr="00375277">
        <w:rPr>
          <w:rFonts w:ascii="Times New Roman" w:hAnsi="Times New Roman" w:cs="Times New Roman"/>
          <w:sz w:val="20"/>
          <w:szCs w:val="20"/>
        </w:rPr>
        <w:t xml:space="preserve">yang </w:t>
      </w:r>
      <w:r w:rsidR="00855207" w:rsidRPr="00375277">
        <w:rPr>
          <w:rFonts w:ascii="Times New Roman" w:hAnsi="Times New Roman" w:cs="Times New Roman"/>
          <w:sz w:val="20"/>
          <w:szCs w:val="20"/>
          <w:lang w:val="id-ID"/>
        </w:rPr>
        <w:t>dapat</w:t>
      </w:r>
      <w:r w:rsidR="00855207" w:rsidRPr="00375277">
        <w:rPr>
          <w:rFonts w:ascii="Times New Roman" w:hAnsi="Times New Roman" w:cs="Times New Roman"/>
          <w:sz w:val="20"/>
          <w:szCs w:val="20"/>
        </w:rPr>
        <w:t xml:space="preserve"> di bangun untuk tempat praktik</w:t>
      </w:r>
      <w:r w:rsidR="00B14D10">
        <w:rPr>
          <w:rFonts w:ascii="Times New Roman" w:hAnsi="Times New Roman" w:cs="Times New Roman"/>
          <w:sz w:val="20"/>
          <w:szCs w:val="20"/>
          <w:lang w:val="id-ID"/>
        </w:rPr>
        <w:t>.</w:t>
      </w:r>
    </w:p>
    <w:p w14:paraId="459B3F0A" w14:textId="5654A974" w:rsidR="00F22475" w:rsidRPr="00254A7D" w:rsidRDefault="00855207" w:rsidP="00254A7D">
      <w:pPr>
        <w:spacing w:after="0"/>
        <w:jc w:val="both"/>
        <w:rPr>
          <w:rFonts w:ascii="Times New Roman" w:hAnsi="Times New Roman" w:cs="Times New Roman"/>
          <w:sz w:val="20"/>
          <w:szCs w:val="20"/>
        </w:rPr>
      </w:pPr>
      <w:r w:rsidRPr="00254A7D">
        <w:rPr>
          <w:rFonts w:ascii="Times New Roman" w:hAnsi="Times New Roman" w:cs="Times New Roman"/>
          <w:sz w:val="20"/>
          <w:szCs w:val="20"/>
        </w:rPr>
        <w:t xml:space="preserve">   </w:t>
      </w:r>
    </w:p>
    <w:p w14:paraId="6FCE2A43" w14:textId="77777777" w:rsidR="00530A4E" w:rsidRDefault="005213D8" w:rsidP="00B265A9">
      <w:pPr>
        <w:spacing w:after="0"/>
        <w:ind w:firstLine="425"/>
        <w:jc w:val="both"/>
        <w:rPr>
          <w:rFonts w:ascii="Times New Roman" w:hAnsi="Times New Roman" w:cs="Times New Roman"/>
          <w:sz w:val="20"/>
          <w:szCs w:val="20"/>
        </w:rPr>
      </w:pPr>
      <w:r w:rsidRPr="00375277">
        <w:rPr>
          <w:rFonts w:ascii="Times New Roman" w:hAnsi="Times New Roman" w:cs="Times New Roman"/>
          <w:sz w:val="20"/>
          <w:szCs w:val="20"/>
        </w:rPr>
        <w:t>Setelah melakukan pengamatan dan pemikiran pemecahan masalah, berdasarkan keseluruhan latar belakang diatas, maka dapat di rumuskan permasalahan penelitian yaitu</w:t>
      </w:r>
      <w:r w:rsidR="00530A4E">
        <w:rPr>
          <w:rFonts w:ascii="Times New Roman" w:hAnsi="Times New Roman" w:cs="Times New Roman"/>
          <w:sz w:val="20"/>
          <w:szCs w:val="20"/>
        </w:rPr>
        <w:t xml:space="preserve"> :</w:t>
      </w:r>
    </w:p>
    <w:p w14:paraId="53383F0E" w14:textId="77777777" w:rsidR="00530A4E" w:rsidRDefault="00530A4E" w:rsidP="00B265A9">
      <w:pPr>
        <w:spacing w:after="0"/>
        <w:ind w:firstLine="425"/>
        <w:jc w:val="both"/>
        <w:rPr>
          <w:rFonts w:ascii="Times New Roman" w:hAnsi="Times New Roman" w:cs="Times New Roman"/>
          <w:sz w:val="20"/>
          <w:szCs w:val="20"/>
        </w:rPr>
      </w:pPr>
    </w:p>
    <w:p w14:paraId="2FD7D986" w14:textId="28525A2E" w:rsidR="00530A4E" w:rsidRPr="00AA1610" w:rsidRDefault="00530A4E" w:rsidP="00B265A9">
      <w:pPr>
        <w:pStyle w:val="ListParagraph"/>
        <w:numPr>
          <w:ilvl w:val="0"/>
          <w:numId w:val="8"/>
        </w:numPr>
        <w:spacing w:after="0"/>
        <w:ind w:left="284" w:hanging="284"/>
        <w:jc w:val="both"/>
        <w:rPr>
          <w:rFonts w:ascii="Times New Roman" w:hAnsi="Times New Roman" w:cs="Times New Roman"/>
          <w:sz w:val="20"/>
          <w:szCs w:val="20"/>
        </w:rPr>
      </w:pPr>
      <w:r>
        <w:rPr>
          <w:rFonts w:ascii="Times New Roman" w:hAnsi="Times New Roman" w:cs="Times New Roman"/>
          <w:sz w:val="20"/>
          <w:szCs w:val="20"/>
          <w:lang w:val="id-ID"/>
        </w:rPr>
        <w:t>B</w:t>
      </w:r>
      <w:r w:rsidR="005213D8" w:rsidRPr="00530A4E">
        <w:rPr>
          <w:rFonts w:ascii="Times New Roman" w:hAnsi="Times New Roman" w:cs="Times New Roman"/>
          <w:sz w:val="20"/>
          <w:szCs w:val="20"/>
        </w:rPr>
        <w:t xml:space="preserve">agaimana bentuk pengawasan oleh instansi kesehatan terhadap bangunan praktik bidan yang harus bersifat permanen dan tidak bergabung fisik bangunan lainya sesuai Peraturan Menteri Kesehatan  Nomor 28 tahun 2017 pada  praktik mandiri </w:t>
      </w:r>
      <w:r w:rsidR="005213D8" w:rsidRPr="00AA1610">
        <w:rPr>
          <w:rFonts w:ascii="Times New Roman" w:hAnsi="Times New Roman" w:cs="Times New Roman"/>
          <w:sz w:val="20"/>
          <w:szCs w:val="20"/>
        </w:rPr>
        <w:t>Bidan d</w:t>
      </w:r>
      <w:r w:rsidR="006365F9" w:rsidRPr="00AA1610">
        <w:rPr>
          <w:rFonts w:ascii="Times New Roman" w:hAnsi="Times New Roman" w:cs="Times New Roman"/>
          <w:sz w:val="20"/>
          <w:szCs w:val="20"/>
        </w:rPr>
        <w:t xml:space="preserve">i </w:t>
      </w:r>
      <w:r w:rsidR="003918A0" w:rsidRPr="00AA1610">
        <w:rPr>
          <w:rFonts w:ascii="Times New Roman" w:hAnsi="Times New Roman" w:cs="Times New Roman"/>
          <w:bCs/>
          <w:sz w:val="20"/>
          <w:szCs w:val="20"/>
          <w:lang w:val="id-ID"/>
        </w:rPr>
        <w:t>K</w:t>
      </w:r>
      <w:r w:rsidR="006365F9" w:rsidRPr="00AA1610">
        <w:rPr>
          <w:rFonts w:ascii="Times New Roman" w:hAnsi="Times New Roman" w:cs="Times New Roman"/>
          <w:bCs/>
          <w:sz w:val="20"/>
          <w:szCs w:val="20"/>
        </w:rPr>
        <w:t xml:space="preserve">ecamatan </w:t>
      </w:r>
      <w:r w:rsidR="003918A0" w:rsidRPr="00AA1610">
        <w:rPr>
          <w:rFonts w:ascii="Times New Roman" w:hAnsi="Times New Roman" w:cs="Times New Roman"/>
          <w:bCs/>
          <w:sz w:val="20"/>
          <w:szCs w:val="20"/>
          <w:lang w:val="id-ID"/>
        </w:rPr>
        <w:t>S</w:t>
      </w:r>
      <w:r w:rsidR="006365F9" w:rsidRPr="00AA1610">
        <w:rPr>
          <w:rFonts w:ascii="Times New Roman" w:hAnsi="Times New Roman" w:cs="Times New Roman"/>
          <w:bCs/>
          <w:sz w:val="20"/>
          <w:szCs w:val="20"/>
        </w:rPr>
        <w:t>lahung Ponorogo</w:t>
      </w:r>
      <w:r w:rsidR="006365F9" w:rsidRPr="00AA1610">
        <w:rPr>
          <w:rFonts w:ascii="Times New Roman" w:hAnsi="Times New Roman" w:cs="Times New Roman"/>
          <w:sz w:val="20"/>
          <w:szCs w:val="20"/>
        </w:rPr>
        <w:t xml:space="preserve"> </w:t>
      </w:r>
      <w:r w:rsidR="00B14D10" w:rsidRPr="00AA1610">
        <w:rPr>
          <w:rFonts w:ascii="Times New Roman" w:hAnsi="Times New Roman" w:cs="Times New Roman"/>
          <w:sz w:val="20"/>
          <w:szCs w:val="20"/>
          <w:lang w:val="id-ID"/>
        </w:rPr>
        <w:t>?</w:t>
      </w:r>
    </w:p>
    <w:p w14:paraId="06C0B091" w14:textId="77777777" w:rsidR="00882736" w:rsidRPr="00AA1610" w:rsidRDefault="00882736" w:rsidP="00B265A9">
      <w:pPr>
        <w:pStyle w:val="ListParagraph"/>
        <w:spacing w:after="0"/>
        <w:ind w:left="284"/>
        <w:jc w:val="both"/>
        <w:rPr>
          <w:rFonts w:ascii="Times New Roman" w:hAnsi="Times New Roman" w:cs="Times New Roman"/>
          <w:sz w:val="20"/>
          <w:szCs w:val="20"/>
        </w:rPr>
      </w:pPr>
    </w:p>
    <w:p w14:paraId="294257B6" w14:textId="27C15EA8" w:rsidR="00214855" w:rsidRPr="00530A4E" w:rsidRDefault="005213D8" w:rsidP="00B265A9">
      <w:pPr>
        <w:pStyle w:val="ListParagraph"/>
        <w:numPr>
          <w:ilvl w:val="0"/>
          <w:numId w:val="8"/>
        </w:numPr>
        <w:spacing w:after="0"/>
        <w:ind w:left="284" w:hanging="284"/>
        <w:jc w:val="both"/>
        <w:rPr>
          <w:rFonts w:ascii="Times New Roman" w:hAnsi="Times New Roman" w:cs="Times New Roman"/>
          <w:sz w:val="20"/>
          <w:szCs w:val="20"/>
        </w:rPr>
      </w:pPr>
      <w:r w:rsidRPr="00530A4E">
        <w:rPr>
          <w:rFonts w:ascii="Times New Roman" w:hAnsi="Times New Roman" w:cs="Times New Roman"/>
          <w:sz w:val="20"/>
          <w:szCs w:val="20"/>
        </w:rPr>
        <w:lastRenderedPageBreak/>
        <w:t xml:space="preserve"> </w:t>
      </w:r>
      <w:r w:rsidR="00214855" w:rsidRPr="00530A4E">
        <w:rPr>
          <w:rFonts w:ascii="Times New Roman" w:hAnsi="Times New Roman" w:cs="Times New Roman"/>
          <w:sz w:val="20"/>
          <w:szCs w:val="20"/>
        </w:rPr>
        <w:t>Apa kendala yang ada dalam pengawasan penerapan peraturan bangunan yang diatur dalam Peraturan Menteri Kesehatan Nomor 28 tahun 2017</w:t>
      </w:r>
      <w:r w:rsidR="00B14D10">
        <w:rPr>
          <w:rFonts w:ascii="Times New Roman" w:hAnsi="Times New Roman" w:cs="Times New Roman"/>
          <w:sz w:val="20"/>
          <w:szCs w:val="20"/>
          <w:lang w:val="id-ID"/>
        </w:rPr>
        <w:t>?</w:t>
      </w:r>
    </w:p>
    <w:p w14:paraId="712B9AF6" w14:textId="77777777" w:rsidR="006365F9" w:rsidRDefault="006365F9" w:rsidP="00B265A9">
      <w:pPr>
        <w:spacing w:after="0"/>
        <w:ind w:firstLine="425"/>
        <w:jc w:val="both"/>
        <w:rPr>
          <w:rFonts w:ascii="Times New Roman" w:hAnsi="Times New Roman" w:cs="Times New Roman"/>
          <w:sz w:val="20"/>
          <w:szCs w:val="20"/>
        </w:rPr>
      </w:pPr>
    </w:p>
    <w:p w14:paraId="50899900" w14:textId="42194C32" w:rsidR="00DC4073" w:rsidRPr="00AA1610" w:rsidRDefault="00E97852" w:rsidP="0032077C">
      <w:pPr>
        <w:spacing w:after="0"/>
        <w:ind w:firstLine="425"/>
        <w:jc w:val="both"/>
        <w:rPr>
          <w:rFonts w:ascii="Times New Roman" w:hAnsi="Times New Roman" w:cs="Times New Roman"/>
          <w:bCs/>
          <w:sz w:val="20"/>
          <w:szCs w:val="20"/>
        </w:rPr>
      </w:pPr>
      <w:r w:rsidRPr="00AA1610">
        <w:rPr>
          <w:rFonts w:ascii="Times New Roman" w:hAnsi="Times New Roman" w:cs="Times New Roman"/>
          <w:bCs/>
          <w:sz w:val="20"/>
          <w:szCs w:val="20"/>
        </w:rPr>
        <w:t>Ikatan Bidan Indonesia sebagai organisasi profesi yang memliki anggota yang cukup besar yang anggotanya bekerja pada semua fasilitas pelayanan kesehatan baik di rumah sakit, puskesmas dan jajarannya termasuk Polindes/ Poskesdes, Praktik Bidan Mandiri, dan di tatanan administrasi kesehatan, berperan penting dalam memastikan bahwa ibu dan anak mendapatkan pelayanan kebidanan yang aman,efektif, dan yang terbaik. Termasuk dalam keamanan di tempat praktik Bidan yang menjadi fokus penelitian ini.</w:t>
      </w:r>
    </w:p>
    <w:p w14:paraId="7246E366" w14:textId="3505813C" w:rsidR="00DA0F87" w:rsidRDefault="00E97852" w:rsidP="00B14D10">
      <w:pPr>
        <w:spacing w:after="0"/>
        <w:ind w:firstLine="425"/>
        <w:jc w:val="both"/>
        <w:rPr>
          <w:rFonts w:ascii="Times New Roman" w:hAnsi="Times New Roman" w:cs="Times New Roman"/>
          <w:sz w:val="20"/>
          <w:szCs w:val="20"/>
        </w:rPr>
      </w:pPr>
      <w:r w:rsidRPr="00AA1610">
        <w:rPr>
          <w:rFonts w:ascii="Times New Roman" w:hAnsi="Times New Roman" w:cs="Times New Roman"/>
          <w:sz w:val="20"/>
          <w:szCs w:val="20"/>
        </w:rPr>
        <w:t>Tujuan penelitian pada artikel ini adalah</w:t>
      </w:r>
      <w:r w:rsidR="00530A4E" w:rsidRPr="00AA1610">
        <w:rPr>
          <w:rFonts w:ascii="Times New Roman" w:hAnsi="Times New Roman" w:cs="Times New Roman"/>
          <w:sz w:val="20"/>
          <w:szCs w:val="20"/>
        </w:rPr>
        <w:t>:</w:t>
      </w:r>
      <w:r w:rsidR="00B14D10" w:rsidRPr="00AA1610">
        <w:rPr>
          <w:rFonts w:ascii="Times New Roman" w:hAnsi="Times New Roman" w:cs="Times New Roman"/>
          <w:sz w:val="20"/>
          <w:szCs w:val="20"/>
        </w:rPr>
        <w:t xml:space="preserve"> u</w:t>
      </w:r>
      <w:r w:rsidRPr="00AA1610">
        <w:rPr>
          <w:rFonts w:ascii="Times New Roman" w:hAnsi="Times New Roman" w:cs="Times New Roman"/>
          <w:sz w:val="20"/>
          <w:szCs w:val="20"/>
        </w:rPr>
        <w:t xml:space="preserve">ntuk menganalisis bagaimana pengawasan terhadap bangunan tempat praktik bidan yang diatur dalam </w:t>
      </w:r>
      <w:r w:rsidR="003918A0" w:rsidRPr="00AA1610">
        <w:rPr>
          <w:rFonts w:ascii="Times New Roman" w:hAnsi="Times New Roman" w:cs="Times New Roman"/>
          <w:bCs/>
          <w:sz w:val="20"/>
          <w:szCs w:val="20"/>
        </w:rPr>
        <w:t>P</w:t>
      </w:r>
      <w:r w:rsidRPr="00AA1610">
        <w:rPr>
          <w:rFonts w:ascii="Times New Roman" w:hAnsi="Times New Roman" w:cs="Times New Roman"/>
          <w:bCs/>
          <w:sz w:val="20"/>
          <w:szCs w:val="20"/>
        </w:rPr>
        <w:t>asal 33</w:t>
      </w:r>
      <w:r w:rsidRPr="00AA1610">
        <w:rPr>
          <w:rFonts w:ascii="Times New Roman" w:hAnsi="Times New Roman" w:cs="Times New Roman"/>
          <w:sz w:val="20"/>
          <w:szCs w:val="20"/>
        </w:rPr>
        <w:t xml:space="preserve"> Permenkes No.28 Tahun 2017 tentang Praktik Mandiri Bidan di wilayah kecamatan Slahung</w:t>
      </w:r>
      <w:r w:rsidR="00B14D10" w:rsidRPr="00AA1610">
        <w:rPr>
          <w:rFonts w:ascii="Times New Roman" w:hAnsi="Times New Roman" w:cs="Times New Roman"/>
          <w:sz w:val="20"/>
          <w:szCs w:val="20"/>
        </w:rPr>
        <w:t xml:space="preserve"> dan u</w:t>
      </w:r>
      <w:r w:rsidRPr="00AA1610">
        <w:rPr>
          <w:rFonts w:ascii="Times New Roman" w:hAnsi="Times New Roman" w:cs="Times New Roman"/>
          <w:sz w:val="20"/>
          <w:szCs w:val="20"/>
        </w:rPr>
        <w:t>ntuk</w:t>
      </w:r>
      <w:r w:rsidRPr="00530A4E">
        <w:rPr>
          <w:rFonts w:ascii="Times New Roman" w:hAnsi="Times New Roman" w:cs="Times New Roman"/>
          <w:sz w:val="20"/>
          <w:szCs w:val="20"/>
        </w:rPr>
        <w:t xml:space="preserve"> menganalisi</w:t>
      </w:r>
      <w:r w:rsidR="00214855" w:rsidRPr="00530A4E">
        <w:rPr>
          <w:rFonts w:ascii="Times New Roman" w:hAnsi="Times New Roman" w:cs="Times New Roman"/>
          <w:sz w:val="20"/>
          <w:szCs w:val="20"/>
        </w:rPr>
        <w:t xml:space="preserve">s apa kendala yang dialami </w:t>
      </w:r>
      <w:r w:rsidR="00530A4E">
        <w:rPr>
          <w:rFonts w:ascii="Times New Roman" w:hAnsi="Times New Roman" w:cs="Times New Roman"/>
          <w:sz w:val="20"/>
          <w:szCs w:val="20"/>
        </w:rPr>
        <w:t xml:space="preserve">dalam </w:t>
      </w:r>
      <w:r w:rsidR="00214855" w:rsidRPr="00530A4E">
        <w:rPr>
          <w:rFonts w:ascii="Times New Roman" w:hAnsi="Times New Roman" w:cs="Times New Roman"/>
          <w:sz w:val="20"/>
          <w:szCs w:val="20"/>
        </w:rPr>
        <w:t>pengawasan penerap</w:t>
      </w:r>
      <w:r w:rsidRPr="00530A4E">
        <w:rPr>
          <w:rFonts w:ascii="Times New Roman" w:hAnsi="Times New Roman" w:cs="Times New Roman"/>
          <w:sz w:val="20"/>
          <w:szCs w:val="20"/>
        </w:rPr>
        <w:t>an aturan bangunan tempat praktik mandiri yang diatur dalam Permenkes No.28 Tahun 2017</w:t>
      </w:r>
      <w:r w:rsidR="00AA1610">
        <w:rPr>
          <w:rFonts w:ascii="Times New Roman" w:hAnsi="Times New Roman" w:cs="Times New Roman"/>
          <w:sz w:val="20"/>
          <w:szCs w:val="20"/>
        </w:rPr>
        <w:t>.</w:t>
      </w:r>
    </w:p>
    <w:p w14:paraId="0F5F0499" w14:textId="77777777" w:rsidR="00DA0F87" w:rsidRDefault="00DA0F87" w:rsidP="00DA0F87">
      <w:pPr>
        <w:pStyle w:val="ListParagraph"/>
        <w:spacing w:after="720"/>
        <w:ind w:left="0" w:firstLine="284"/>
        <w:jc w:val="both"/>
        <w:rPr>
          <w:rFonts w:ascii="Times New Roman" w:hAnsi="Times New Roman" w:cs="Times New Roman"/>
          <w:sz w:val="20"/>
          <w:szCs w:val="20"/>
        </w:rPr>
      </w:pPr>
    </w:p>
    <w:p w14:paraId="5B686FA2" w14:textId="77777777" w:rsidR="00DA0F87" w:rsidRDefault="00F81458" w:rsidP="005C50E0">
      <w:pPr>
        <w:pStyle w:val="ListParagraph"/>
        <w:spacing w:after="720"/>
        <w:ind w:left="0"/>
        <w:jc w:val="both"/>
        <w:rPr>
          <w:rFonts w:ascii="Times New Roman" w:hAnsi="Times New Roman" w:cs="Times New Roman"/>
          <w:b/>
          <w:sz w:val="24"/>
          <w:szCs w:val="24"/>
        </w:rPr>
      </w:pPr>
      <w:r w:rsidRPr="00F80FDA">
        <w:rPr>
          <w:rFonts w:ascii="Times New Roman" w:hAnsi="Times New Roman" w:cs="Times New Roman"/>
          <w:b/>
          <w:sz w:val="24"/>
          <w:szCs w:val="24"/>
        </w:rPr>
        <w:t>METODE</w:t>
      </w:r>
    </w:p>
    <w:p w14:paraId="2AC01DBC" w14:textId="5EECAB37" w:rsidR="00DA0F87" w:rsidRPr="00B14D10" w:rsidRDefault="00F81458" w:rsidP="00DA0F87">
      <w:pPr>
        <w:pStyle w:val="ListParagraph"/>
        <w:spacing w:after="720"/>
        <w:ind w:left="0" w:firstLine="284"/>
        <w:jc w:val="both"/>
        <w:rPr>
          <w:rFonts w:ascii="Times New Roman" w:hAnsi="Times New Roman" w:cs="Times New Roman"/>
          <w:sz w:val="20"/>
          <w:szCs w:val="20"/>
          <w:lang w:val="id-ID"/>
        </w:rPr>
      </w:pPr>
      <w:r w:rsidRPr="00375277">
        <w:rPr>
          <w:rFonts w:ascii="Times New Roman" w:hAnsi="Times New Roman" w:cs="Times New Roman"/>
          <w:sz w:val="20"/>
          <w:szCs w:val="20"/>
        </w:rPr>
        <w:t>Metode  penelitian dalam peneliti</w:t>
      </w:r>
      <w:r>
        <w:rPr>
          <w:rFonts w:ascii="Times New Roman" w:hAnsi="Times New Roman" w:cs="Times New Roman"/>
          <w:sz w:val="20"/>
          <w:szCs w:val="20"/>
        </w:rPr>
        <w:t>an ini adalah yuridis empiris, d</w:t>
      </w:r>
      <w:r w:rsidRPr="00375277">
        <w:rPr>
          <w:rFonts w:ascii="Times New Roman" w:hAnsi="Times New Roman" w:cs="Times New Roman"/>
          <w:sz w:val="20"/>
          <w:szCs w:val="20"/>
        </w:rPr>
        <w:t>engan kata lain adalah jenis penelitian lapangan dan dalam hukum sering di sebut penelitian hukum sosiologis, yaitu mengkaji tentang ketentuan hukum yang berlaku, serta apa yang terjadi di dalam kenyataan masyarakat</w:t>
      </w:r>
      <w:r w:rsidR="000D03DA">
        <w:rPr>
          <w:rFonts w:ascii="Times New Roman" w:hAnsi="Times New Roman" w:cs="Times New Roman"/>
          <w:sz w:val="20"/>
          <w:szCs w:val="20"/>
        </w:rPr>
        <w:t xml:space="preserve"> </w:t>
      </w:r>
      <w:r w:rsidR="00F94F12">
        <w:rPr>
          <w:rFonts w:ascii="Times New Roman" w:hAnsi="Times New Roman" w:cs="Times New Roman"/>
          <w:sz w:val="20"/>
          <w:szCs w:val="20"/>
        </w:rPr>
        <w:fldChar w:fldCharType="begin" w:fldLock="1"/>
      </w:r>
      <w:r w:rsidR="000D03DA">
        <w:rPr>
          <w:rFonts w:ascii="Times New Roman" w:hAnsi="Times New Roman" w:cs="Times New Roman"/>
          <w:sz w:val="20"/>
          <w:szCs w:val="20"/>
        </w:rPr>
        <w:instrText>ADDIN CSL_CITATION {"citationItems":[{"id":"ITEM-1","itemData":{"ISBN":"979-8061-19-5","author":[{"dropping-particle":"","family":"Bambang waluyo","given":"","non-dropping-particle":"","parse-names":false,"suffix":""}],"id":"ITEM-1","issued":{"date-parts":[["1996"]]},"publisher":"Sinar Grafika","publisher-place":"jakarta","title":"Penelitian Hukum Dalam Praktek","type":"book"},"uris":["http://www.mendeley.com/documents/?uuid=66c6885b-e233-4dc2-864e-8a48021c826f"]}],"mendeley":{"formattedCitation":"(Bambang waluyo 1996)","plainTextFormattedCitation":"(Bambang waluyo 1996)","previouslyFormattedCitation":"(Bambang waluyo 1996)"},"properties":{"noteIndex":0},"schema":"https://github.com/citation-style-language/schema/raw/master/csl-citation.json"}</w:instrText>
      </w:r>
      <w:r w:rsidR="00F94F12">
        <w:rPr>
          <w:rFonts w:ascii="Times New Roman" w:hAnsi="Times New Roman" w:cs="Times New Roman"/>
          <w:sz w:val="20"/>
          <w:szCs w:val="20"/>
        </w:rPr>
        <w:fldChar w:fldCharType="separate"/>
      </w:r>
      <w:r w:rsidR="000D03DA" w:rsidRPr="000D03DA">
        <w:rPr>
          <w:rFonts w:ascii="Times New Roman" w:hAnsi="Times New Roman" w:cs="Times New Roman"/>
          <w:noProof/>
          <w:sz w:val="20"/>
          <w:szCs w:val="20"/>
        </w:rPr>
        <w:t>(Bambang waluyo 1996)</w:t>
      </w:r>
      <w:r w:rsidR="00F94F12">
        <w:rPr>
          <w:rFonts w:ascii="Times New Roman" w:hAnsi="Times New Roman" w:cs="Times New Roman"/>
          <w:sz w:val="20"/>
          <w:szCs w:val="20"/>
        </w:rPr>
        <w:fldChar w:fldCharType="end"/>
      </w:r>
      <w:r w:rsidR="00B14D10">
        <w:rPr>
          <w:rFonts w:ascii="Times New Roman" w:hAnsi="Times New Roman" w:cs="Times New Roman"/>
          <w:sz w:val="20"/>
          <w:szCs w:val="20"/>
          <w:lang w:val="id-ID"/>
        </w:rPr>
        <w:t>.</w:t>
      </w:r>
    </w:p>
    <w:p w14:paraId="1B0F96AE" w14:textId="05A2916D" w:rsidR="00DA0F87" w:rsidRDefault="00F81458" w:rsidP="00DA0F87">
      <w:pPr>
        <w:pStyle w:val="ListParagraph"/>
        <w:spacing w:after="720"/>
        <w:ind w:left="0" w:firstLine="284"/>
        <w:jc w:val="both"/>
        <w:rPr>
          <w:rFonts w:ascii="Times New Roman" w:hAnsi="Times New Roman" w:cs="Times New Roman"/>
          <w:sz w:val="20"/>
          <w:szCs w:val="20"/>
        </w:rPr>
      </w:pPr>
      <w:r w:rsidRPr="00F81458">
        <w:rPr>
          <w:rFonts w:ascii="Times New Roman" w:hAnsi="Times New Roman" w:cs="Times New Roman"/>
          <w:sz w:val="20"/>
          <w:szCs w:val="20"/>
        </w:rPr>
        <w:t xml:space="preserve"> </w:t>
      </w:r>
      <w:r w:rsidRPr="00B01981">
        <w:rPr>
          <w:rFonts w:ascii="Times New Roman" w:hAnsi="Times New Roman" w:cs="Times New Roman"/>
          <w:sz w:val="20"/>
          <w:szCs w:val="20"/>
        </w:rPr>
        <w:t>Untuk memperoleh data dan informasi yang relevan terkait dengan permasalah ini, maka di</w:t>
      </w:r>
      <w:r>
        <w:rPr>
          <w:rFonts w:ascii="Times New Roman" w:hAnsi="Times New Roman" w:cs="Times New Roman"/>
          <w:sz w:val="20"/>
          <w:szCs w:val="20"/>
        </w:rPr>
        <w:t>pilih lokasi penelitian di Kabupaten Ponorogo</w:t>
      </w:r>
      <w:r w:rsidRPr="00B01981">
        <w:rPr>
          <w:rFonts w:ascii="Times New Roman" w:hAnsi="Times New Roman" w:cs="Times New Roman"/>
          <w:sz w:val="20"/>
          <w:szCs w:val="20"/>
        </w:rPr>
        <w:t xml:space="preserve"> yak</w:t>
      </w:r>
      <w:r>
        <w:rPr>
          <w:rFonts w:ascii="Times New Roman" w:hAnsi="Times New Roman" w:cs="Times New Roman"/>
          <w:sz w:val="20"/>
          <w:szCs w:val="20"/>
        </w:rPr>
        <w:t>ni dinas kesehatan kabupaten</w:t>
      </w:r>
      <w:r w:rsidRPr="00B01981">
        <w:rPr>
          <w:rFonts w:ascii="Times New Roman" w:hAnsi="Times New Roman" w:cs="Times New Roman"/>
          <w:sz w:val="20"/>
          <w:szCs w:val="20"/>
        </w:rPr>
        <w:t xml:space="preserve"> dan praktik mandiri </w:t>
      </w:r>
      <w:r>
        <w:rPr>
          <w:rFonts w:ascii="Times New Roman" w:hAnsi="Times New Roman" w:cs="Times New Roman"/>
          <w:sz w:val="20"/>
          <w:szCs w:val="20"/>
        </w:rPr>
        <w:t>bidan di kecamatan Slahung,</w:t>
      </w:r>
      <w:r w:rsidR="00530A4E">
        <w:rPr>
          <w:rFonts w:ascii="Times New Roman" w:hAnsi="Times New Roman" w:cs="Times New Roman"/>
          <w:sz w:val="20"/>
          <w:szCs w:val="20"/>
        </w:rPr>
        <w:t xml:space="preserve"> </w:t>
      </w:r>
      <w:r>
        <w:rPr>
          <w:rFonts w:ascii="Times New Roman" w:hAnsi="Times New Roman" w:cs="Times New Roman"/>
          <w:sz w:val="20"/>
          <w:szCs w:val="20"/>
        </w:rPr>
        <w:t>Kabupaten Ponorogo</w:t>
      </w:r>
      <w:r w:rsidRPr="00B01981">
        <w:rPr>
          <w:rFonts w:ascii="Times New Roman" w:hAnsi="Times New Roman" w:cs="Times New Roman"/>
          <w:sz w:val="20"/>
          <w:szCs w:val="20"/>
        </w:rPr>
        <w:t xml:space="preserve">. Adapun pertimbangan memilih lokasi tersebut dikarenakan memudahkan untuk mengakses data demi </w:t>
      </w:r>
      <w:r>
        <w:rPr>
          <w:rFonts w:ascii="Times New Roman" w:hAnsi="Times New Roman" w:cs="Times New Roman"/>
          <w:sz w:val="20"/>
          <w:szCs w:val="20"/>
        </w:rPr>
        <w:t>keakuratan penyusunan artikel dan skripsi</w:t>
      </w:r>
      <w:r w:rsidRPr="00B01981">
        <w:rPr>
          <w:rFonts w:ascii="Times New Roman" w:hAnsi="Times New Roman" w:cs="Times New Roman"/>
          <w:sz w:val="20"/>
          <w:szCs w:val="20"/>
        </w:rPr>
        <w:t xml:space="preserve"> ini. </w:t>
      </w:r>
      <w:r w:rsidR="00B14D10">
        <w:rPr>
          <w:rFonts w:ascii="Times New Roman" w:hAnsi="Times New Roman" w:cs="Times New Roman"/>
          <w:sz w:val="20"/>
          <w:szCs w:val="20"/>
        </w:rPr>
        <w:t xml:space="preserve"> </w:t>
      </w:r>
      <w:r w:rsidR="00B14D10">
        <w:rPr>
          <w:rFonts w:ascii="Times New Roman" w:hAnsi="Times New Roman" w:cs="Times New Roman"/>
          <w:sz w:val="20"/>
          <w:szCs w:val="20"/>
          <w:lang w:val="id-ID"/>
        </w:rPr>
        <w:t>P</w:t>
      </w:r>
      <w:r w:rsidRPr="00375277">
        <w:rPr>
          <w:rFonts w:ascii="Times New Roman" w:hAnsi="Times New Roman" w:cs="Times New Roman"/>
          <w:sz w:val="20"/>
          <w:szCs w:val="20"/>
        </w:rPr>
        <w:t>enelitian yang dilakukan untuk mengetahui keadaan yang sebenarnya ,</w:t>
      </w:r>
      <w:r>
        <w:rPr>
          <w:rFonts w:ascii="Times New Roman" w:hAnsi="Times New Roman" w:cs="Times New Roman"/>
          <w:sz w:val="20"/>
          <w:szCs w:val="20"/>
        </w:rPr>
        <w:t>dengan mengamati langsung  melakukan penelitian ke praktik mandiri Bidan yang ada di kecamatan Slahung kabu</w:t>
      </w:r>
      <w:r w:rsidR="000D03DA">
        <w:rPr>
          <w:rFonts w:ascii="Times New Roman" w:hAnsi="Times New Roman" w:cs="Times New Roman"/>
          <w:sz w:val="20"/>
          <w:szCs w:val="20"/>
        </w:rPr>
        <w:t>paten Ponorogo, serta melakukan</w:t>
      </w:r>
      <w:r w:rsidR="007705BA">
        <w:rPr>
          <w:rFonts w:ascii="Times New Roman" w:hAnsi="Times New Roman" w:cs="Times New Roman"/>
          <w:sz w:val="20"/>
          <w:szCs w:val="20"/>
          <w:lang w:val="id-ID"/>
        </w:rPr>
        <w:t xml:space="preserve"> </w:t>
      </w:r>
      <w:r>
        <w:rPr>
          <w:rFonts w:ascii="Times New Roman" w:hAnsi="Times New Roman" w:cs="Times New Roman"/>
          <w:sz w:val="20"/>
          <w:szCs w:val="20"/>
        </w:rPr>
        <w:t xml:space="preserve">wawancara </w:t>
      </w:r>
      <w:r w:rsidR="000C05E9">
        <w:rPr>
          <w:rFonts w:ascii="Times New Roman" w:hAnsi="Times New Roman" w:cs="Times New Roman"/>
          <w:sz w:val="20"/>
          <w:szCs w:val="20"/>
          <w:lang w:val="id-ID"/>
        </w:rPr>
        <w:t>dan</w:t>
      </w:r>
      <w:r>
        <w:rPr>
          <w:rFonts w:ascii="Times New Roman" w:hAnsi="Times New Roman" w:cs="Times New Roman"/>
          <w:sz w:val="20"/>
          <w:szCs w:val="20"/>
        </w:rPr>
        <w:t xml:space="preserve"> mengajukan pertanyaan untuk mendapatkan hasil </w:t>
      </w:r>
      <w:r w:rsidR="000C05E9">
        <w:rPr>
          <w:rFonts w:ascii="Times New Roman" w:hAnsi="Times New Roman" w:cs="Times New Roman"/>
          <w:sz w:val="20"/>
          <w:szCs w:val="20"/>
          <w:lang w:val="id-ID"/>
        </w:rPr>
        <w:t>yang</w:t>
      </w:r>
      <w:r>
        <w:rPr>
          <w:rFonts w:ascii="Times New Roman" w:hAnsi="Times New Roman" w:cs="Times New Roman"/>
          <w:sz w:val="20"/>
          <w:szCs w:val="20"/>
        </w:rPr>
        <w:t xml:space="preserve"> dapat dijadikan bahan non hukum, dan memberikan </w:t>
      </w:r>
      <w:r>
        <w:rPr>
          <w:rFonts w:ascii="Times New Roman" w:hAnsi="Times New Roman" w:cs="Times New Roman"/>
          <w:sz w:val="20"/>
          <w:szCs w:val="20"/>
        </w:rPr>
        <w:lastRenderedPageBreak/>
        <w:t>pertanyaan atau isu hukum secara tertulis, agar jawaban bidan bisa dijadikan bahan hukum sekunde</w:t>
      </w:r>
      <w:r w:rsidR="000D03DA">
        <w:rPr>
          <w:rFonts w:ascii="Times New Roman" w:hAnsi="Times New Roman" w:cs="Times New Roman"/>
          <w:sz w:val="20"/>
          <w:szCs w:val="20"/>
        </w:rPr>
        <w:t xml:space="preserve">r </w:t>
      </w:r>
      <w:r w:rsidR="00F94F12">
        <w:rPr>
          <w:rFonts w:ascii="Times New Roman" w:hAnsi="Times New Roman" w:cs="Times New Roman"/>
          <w:sz w:val="20"/>
          <w:szCs w:val="20"/>
        </w:rPr>
        <w:fldChar w:fldCharType="begin" w:fldLock="1"/>
      </w:r>
      <w:r w:rsidR="00B32122">
        <w:rPr>
          <w:rFonts w:ascii="Times New Roman" w:hAnsi="Times New Roman" w:cs="Times New Roman"/>
          <w:sz w:val="20"/>
          <w:szCs w:val="20"/>
        </w:rPr>
        <w:instrText>ADDIN CSL_CITATION {"citationItems":[{"id":"ITEM-1","itemData":{"author":[{"dropping-particle":"","family":"Marzuki","given":"P Mahmud","non-dropping-particle":"","parse-names":false,"suffix":""}],"edition":"55","id":"ITEM-1","issued":{"date-parts":[["2005"]]},"publisher":"Kencana Prenada Media","publisher-place":"jakarta","title":"Penelitian Hukum","type":"book"},"uris":["http://www.mendeley.com/documents/?uuid=4089a4ae-e093-4945-8a2a-8c7b0c6c6e7b"]}],"mendeley":{"formattedCitation":"(Marzuki 2005)","plainTextFormattedCitation":"(Marzuki 2005)","previouslyFormattedCitation":"(Marzuki 2005)"},"properties":{"noteIndex":0},"schema":"https://github.com/citation-style-language/schema/raw/master/csl-citation.json"}</w:instrText>
      </w:r>
      <w:r w:rsidR="00F94F12">
        <w:rPr>
          <w:rFonts w:ascii="Times New Roman" w:hAnsi="Times New Roman" w:cs="Times New Roman"/>
          <w:sz w:val="20"/>
          <w:szCs w:val="20"/>
        </w:rPr>
        <w:fldChar w:fldCharType="separate"/>
      </w:r>
      <w:r w:rsidR="000D03DA" w:rsidRPr="000D03DA">
        <w:rPr>
          <w:rFonts w:ascii="Times New Roman" w:hAnsi="Times New Roman" w:cs="Times New Roman"/>
          <w:noProof/>
          <w:sz w:val="20"/>
          <w:szCs w:val="20"/>
        </w:rPr>
        <w:t>(Marzuki 2005)</w:t>
      </w:r>
      <w:r w:rsidR="00F94F12">
        <w:rPr>
          <w:rFonts w:ascii="Times New Roman" w:hAnsi="Times New Roman" w:cs="Times New Roman"/>
          <w:sz w:val="20"/>
          <w:szCs w:val="20"/>
        </w:rPr>
        <w:fldChar w:fldCharType="end"/>
      </w:r>
      <w:r w:rsidR="000D03DA">
        <w:rPr>
          <w:rFonts w:ascii="Times New Roman" w:hAnsi="Times New Roman" w:cs="Times New Roman"/>
          <w:sz w:val="20"/>
          <w:szCs w:val="20"/>
        </w:rPr>
        <w:t xml:space="preserve"> </w:t>
      </w:r>
      <w:r w:rsidR="00B14D10">
        <w:rPr>
          <w:rFonts w:ascii="Times New Roman" w:hAnsi="Times New Roman" w:cs="Times New Roman"/>
          <w:sz w:val="20"/>
          <w:szCs w:val="20"/>
          <w:lang w:val="id-ID"/>
        </w:rPr>
        <w:t>,</w:t>
      </w:r>
      <w:r w:rsidR="000D03DA">
        <w:rPr>
          <w:rFonts w:ascii="Times New Roman" w:hAnsi="Times New Roman" w:cs="Times New Roman"/>
          <w:sz w:val="20"/>
          <w:szCs w:val="20"/>
        </w:rPr>
        <w:t xml:space="preserve"> dan b</w:t>
      </w:r>
      <w:r>
        <w:rPr>
          <w:rFonts w:ascii="Times New Roman" w:hAnsi="Times New Roman" w:cs="Times New Roman"/>
          <w:sz w:val="20"/>
          <w:szCs w:val="20"/>
        </w:rPr>
        <w:t xml:space="preserve">agaimana  bentuk pengawasan yang dilakukan oleh instansi </w:t>
      </w:r>
      <w:r w:rsidRPr="00AA1610">
        <w:rPr>
          <w:rFonts w:ascii="Times New Roman" w:hAnsi="Times New Roman" w:cs="Times New Roman"/>
          <w:sz w:val="20"/>
          <w:szCs w:val="20"/>
        </w:rPr>
        <w:t xml:space="preserve">kesehatan terhadap bangunan praktik mandiri </w:t>
      </w:r>
      <w:r w:rsidRPr="00AA1610">
        <w:rPr>
          <w:rFonts w:ascii="Times New Roman" w:hAnsi="Times New Roman" w:cs="Times New Roman"/>
          <w:bCs/>
          <w:sz w:val="20"/>
          <w:szCs w:val="20"/>
        </w:rPr>
        <w:t>B</w:t>
      </w:r>
      <w:r w:rsidR="0089000B" w:rsidRPr="00AA1610">
        <w:rPr>
          <w:rFonts w:ascii="Times New Roman" w:hAnsi="Times New Roman" w:cs="Times New Roman"/>
          <w:bCs/>
          <w:sz w:val="20"/>
          <w:szCs w:val="20"/>
          <w:lang w:val="id-ID"/>
        </w:rPr>
        <w:t>i</w:t>
      </w:r>
      <w:r w:rsidRPr="00AA1610">
        <w:rPr>
          <w:rFonts w:ascii="Times New Roman" w:hAnsi="Times New Roman" w:cs="Times New Roman"/>
          <w:bCs/>
          <w:sz w:val="20"/>
          <w:szCs w:val="20"/>
        </w:rPr>
        <w:t xml:space="preserve">dan </w:t>
      </w:r>
      <w:r w:rsidRPr="00AA1610">
        <w:rPr>
          <w:rFonts w:ascii="Times New Roman" w:hAnsi="Times New Roman" w:cs="Times New Roman"/>
          <w:sz w:val="20"/>
          <w:szCs w:val="20"/>
        </w:rPr>
        <w:t>yang</w:t>
      </w:r>
      <w:r>
        <w:rPr>
          <w:rFonts w:ascii="Times New Roman" w:hAnsi="Times New Roman" w:cs="Times New Roman"/>
          <w:sz w:val="20"/>
          <w:szCs w:val="20"/>
        </w:rPr>
        <w:t xml:space="preserve"> telah diatur dalam peraturan Menteri </w:t>
      </w:r>
      <w:r w:rsidRPr="00375277">
        <w:rPr>
          <w:rFonts w:ascii="Times New Roman" w:hAnsi="Times New Roman" w:cs="Times New Roman"/>
          <w:sz w:val="20"/>
          <w:szCs w:val="20"/>
        </w:rPr>
        <w:t>untuk mendapatkan f</w:t>
      </w:r>
      <w:r w:rsidR="00B14D10">
        <w:rPr>
          <w:rFonts w:ascii="Times New Roman" w:hAnsi="Times New Roman" w:cs="Times New Roman"/>
          <w:sz w:val="20"/>
          <w:szCs w:val="20"/>
        </w:rPr>
        <w:t>akta-fakta dan data-data yang d</w:t>
      </w:r>
      <w:r w:rsidRPr="00375277">
        <w:rPr>
          <w:rFonts w:ascii="Times New Roman" w:hAnsi="Times New Roman" w:cs="Times New Roman"/>
          <w:sz w:val="20"/>
          <w:szCs w:val="20"/>
        </w:rPr>
        <w:t xml:space="preserve"> butuhkan</w:t>
      </w:r>
      <w:r>
        <w:rPr>
          <w:rFonts w:ascii="Times New Roman" w:hAnsi="Times New Roman" w:cs="Times New Roman"/>
          <w:sz w:val="20"/>
          <w:szCs w:val="20"/>
        </w:rPr>
        <w:t>.</w:t>
      </w:r>
    </w:p>
    <w:p w14:paraId="4734DBE8" w14:textId="5A1E882F" w:rsidR="0074275B" w:rsidRDefault="00F81458" w:rsidP="00DA0F87">
      <w:pPr>
        <w:pStyle w:val="ListParagraph"/>
        <w:spacing w:after="0"/>
        <w:ind w:left="0" w:firstLine="284"/>
        <w:jc w:val="both"/>
        <w:rPr>
          <w:rFonts w:ascii="Times New Roman" w:hAnsi="Times New Roman" w:cs="Times New Roman"/>
          <w:lang w:val="id-ID"/>
        </w:rPr>
      </w:pPr>
      <w:r w:rsidRPr="00CD4BB2">
        <w:rPr>
          <w:rFonts w:ascii="Times New Roman" w:hAnsi="Times New Roman" w:cs="Times New Roman"/>
        </w:rPr>
        <w:t xml:space="preserve"> </w:t>
      </w:r>
      <w:r w:rsidRPr="000C05E9">
        <w:rPr>
          <w:rFonts w:ascii="Times New Roman" w:hAnsi="Times New Roman" w:cs="Times New Roman"/>
          <w:sz w:val="20"/>
          <w:szCs w:val="20"/>
        </w:rPr>
        <w:t xml:space="preserve">Jenis data yang digunakan dalam penelitian ini adalah data primer dan data sekunder. Data primer adalah data yang didapatkan secara langsung di lapangan </w:t>
      </w:r>
      <w:r w:rsidR="00F94F12" w:rsidRPr="000C05E9">
        <w:rPr>
          <w:rFonts w:ascii="Times New Roman" w:hAnsi="Times New Roman" w:cs="Times New Roman"/>
          <w:sz w:val="20"/>
          <w:szCs w:val="20"/>
        </w:rPr>
        <w:fldChar w:fldCharType="begin" w:fldLock="1"/>
      </w:r>
      <w:r w:rsidR="00E97852" w:rsidRPr="000C05E9">
        <w:rPr>
          <w:rFonts w:ascii="Times New Roman" w:hAnsi="Times New Roman" w:cs="Times New Roman"/>
          <w:sz w:val="20"/>
          <w:szCs w:val="20"/>
        </w:rPr>
        <w:instrText>ADDIN CSL_CITATION {"citationItems":[{"id":"ITEM-1","itemData":{"author":[{"dropping-particle":"","family":"Yulianto achmad dan Mukti Fajar","given":"","non-dropping-particle":"","parse-names":false,"suffix":""}],"id":"ITEM-1","issued":{"date-parts":[["2015"]]},"number-of-pages":"157","publisher":"Pustaka Pelajar","publisher-place":"Yogyakarta","title":"Dualisme Penelitian Hukum Normatif &amp; Empiris","type":"book"},"uris":["http://www.mendeley.com/documents/?uuid=315f9035-838f-467c-bd2e-71f067dd8d79"]}],"mendeley":{"formattedCitation":"(Yulianto achmad dan Mukti Fajar 2015)","plainTextFormattedCitation":"(Yulianto achmad dan Mukti Fajar 2015)","previouslyFormattedCitation":"(Yulianto achmad dan Mukti Fajar 2015)"},"properties":{"noteIndex":0},"schema":"https://github.com/citation-style-language/schema/raw/master/csl-citation.json"}</w:instrText>
      </w:r>
      <w:r w:rsidR="00F94F12" w:rsidRPr="000C05E9">
        <w:rPr>
          <w:rFonts w:ascii="Times New Roman" w:hAnsi="Times New Roman" w:cs="Times New Roman"/>
          <w:sz w:val="20"/>
          <w:szCs w:val="20"/>
        </w:rPr>
        <w:fldChar w:fldCharType="separate"/>
      </w:r>
      <w:r w:rsidR="00B32122" w:rsidRPr="000C05E9">
        <w:rPr>
          <w:rFonts w:ascii="Times New Roman" w:hAnsi="Times New Roman" w:cs="Times New Roman"/>
          <w:noProof/>
          <w:sz w:val="20"/>
          <w:szCs w:val="20"/>
        </w:rPr>
        <w:t>(Yulianto achmad dan Mukti Fajar 2015)</w:t>
      </w:r>
      <w:r w:rsidR="00F94F12" w:rsidRPr="000C05E9">
        <w:rPr>
          <w:rFonts w:ascii="Times New Roman" w:hAnsi="Times New Roman" w:cs="Times New Roman"/>
          <w:sz w:val="20"/>
          <w:szCs w:val="20"/>
        </w:rPr>
        <w:fldChar w:fldCharType="end"/>
      </w:r>
      <w:r w:rsidRPr="000C05E9">
        <w:rPr>
          <w:rFonts w:ascii="Times New Roman" w:hAnsi="Times New Roman" w:cs="Times New Roman"/>
          <w:sz w:val="20"/>
          <w:szCs w:val="20"/>
        </w:rPr>
        <w:t>. Sedangkan</w:t>
      </w:r>
      <w:r w:rsidR="00B14D10">
        <w:rPr>
          <w:rFonts w:ascii="Times New Roman" w:hAnsi="Times New Roman" w:cs="Times New Roman"/>
          <w:sz w:val="20"/>
          <w:szCs w:val="20"/>
          <w:lang w:val="id-ID"/>
        </w:rPr>
        <w:t>,</w:t>
      </w:r>
      <w:r w:rsidRPr="000C05E9">
        <w:rPr>
          <w:rFonts w:ascii="Times New Roman" w:hAnsi="Times New Roman" w:cs="Times New Roman"/>
          <w:sz w:val="20"/>
          <w:szCs w:val="20"/>
        </w:rPr>
        <w:t xml:space="preserve"> data sekunder adalah data yang didapatkan melalui data kepustakaan yang menjelaskan data primer</w:t>
      </w:r>
      <w:r>
        <w:rPr>
          <w:rFonts w:ascii="Times New Roman" w:hAnsi="Times New Roman" w:cs="Times New Roman"/>
          <w:lang w:val="id-ID"/>
        </w:rPr>
        <w:t>.</w:t>
      </w:r>
    </w:p>
    <w:p w14:paraId="41698930" w14:textId="77777777" w:rsidR="00DA0F87" w:rsidRPr="00DA0F87" w:rsidRDefault="00DA0F87" w:rsidP="00DA0F87">
      <w:pPr>
        <w:pStyle w:val="ListParagraph"/>
        <w:spacing w:after="0"/>
        <w:ind w:left="0" w:firstLine="284"/>
        <w:jc w:val="both"/>
        <w:rPr>
          <w:rFonts w:ascii="Times New Roman" w:hAnsi="Times New Roman" w:cs="Times New Roman"/>
          <w:b/>
          <w:sz w:val="24"/>
          <w:szCs w:val="24"/>
        </w:rPr>
      </w:pPr>
    </w:p>
    <w:p w14:paraId="51E53A4F" w14:textId="77777777" w:rsidR="00B949CE" w:rsidRDefault="00B949CE" w:rsidP="00DA0F87">
      <w:pPr>
        <w:pStyle w:val="FootnoteText"/>
        <w:numPr>
          <w:ilvl w:val="0"/>
          <w:numId w:val="4"/>
        </w:numPr>
        <w:spacing w:line="276" w:lineRule="auto"/>
        <w:ind w:left="284" w:hanging="284"/>
        <w:jc w:val="both"/>
        <w:rPr>
          <w:rFonts w:ascii="Times New Roman" w:hAnsi="Times New Roman" w:cs="Times New Roman"/>
          <w:lang w:val="id-ID"/>
        </w:rPr>
      </w:pPr>
      <w:r w:rsidRPr="003B051C">
        <w:rPr>
          <w:rFonts w:ascii="Times New Roman" w:hAnsi="Times New Roman" w:cs="Times New Roman"/>
        </w:rPr>
        <w:t>Data Primer dalam penelitian ini adalah data yang di peroleh terutama dari hasil penelitian lapangan, yaitu penelitian yang dilakukan langsung ke masyarakat. Data primer didapat dari sumber informan yaitu individu atau perseorangan seperti hasil wawancara yang dilakukan peneliti kepada Bidan yang menggelar praktik mandiri Bidan di kecamatan Slahung Ponorogo</w:t>
      </w:r>
      <w:r>
        <w:rPr>
          <w:rFonts w:ascii="Book Antiqua" w:hAnsi="Book Antiqua" w:cs="Times New Roman"/>
          <w:sz w:val="24"/>
          <w:szCs w:val="24"/>
        </w:rPr>
        <w:t xml:space="preserve">.  </w:t>
      </w:r>
    </w:p>
    <w:p w14:paraId="61FAB92C" w14:textId="605B5AEC" w:rsidR="00B949CE" w:rsidRPr="007678B1" w:rsidRDefault="00B949CE" w:rsidP="00CD4804">
      <w:pPr>
        <w:pStyle w:val="ListParagraph"/>
        <w:numPr>
          <w:ilvl w:val="0"/>
          <w:numId w:val="4"/>
        </w:numPr>
        <w:tabs>
          <w:tab w:val="left" w:pos="284"/>
        </w:tabs>
        <w:spacing w:after="720"/>
        <w:ind w:left="284" w:hanging="284"/>
        <w:jc w:val="both"/>
        <w:rPr>
          <w:rFonts w:ascii="Times New Roman" w:hAnsi="Times New Roman" w:cs="Times New Roman"/>
          <w:sz w:val="20"/>
          <w:szCs w:val="20"/>
        </w:rPr>
      </w:pPr>
      <w:r w:rsidRPr="003B051C">
        <w:rPr>
          <w:rFonts w:ascii="Times New Roman" w:hAnsi="Times New Roman" w:cs="Times New Roman"/>
          <w:sz w:val="20"/>
          <w:szCs w:val="20"/>
        </w:rPr>
        <w:t>Data sekunder dalam penelitian ini, peneliti melakukan</w:t>
      </w:r>
      <w:r w:rsidR="00B14D10">
        <w:rPr>
          <w:rFonts w:ascii="Times New Roman" w:hAnsi="Times New Roman" w:cs="Times New Roman"/>
          <w:sz w:val="20"/>
          <w:szCs w:val="20"/>
          <w:lang w:val="id-ID"/>
        </w:rPr>
        <w:t>:</w:t>
      </w:r>
    </w:p>
    <w:p w14:paraId="6A9EA9F8" w14:textId="77777777" w:rsidR="00B949CE" w:rsidRPr="003B051C" w:rsidRDefault="00B949CE" w:rsidP="00B949CE">
      <w:pPr>
        <w:pStyle w:val="ListParagraph"/>
        <w:spacing w:after="720"/>
        <w:ind w:left="142"/>
        <w:jc w:val="both"/>
        <w:rPr>
          <w:rFonts w:ascii="Times New Roman" w:hAnsi="Times New Roman" w:cs="Times New Roman"/>
          <w:sz w:val="20"/>
          <w:szCs w:val="20"/>
        </w:rPr>
      </w:pPr>
      <w:r w:rsidRPr="003B051C">
        <w:rPr>
          <w:rFonts w:ascii="Times New Roman" w:hAnsi="Times New Roman" w:cs="Times New Roman"/>
          <w:sz w:val="20"/>
          <w:szCs w:val="20"/>
        </w:rPr>
        <w:t xml:space="preserve"> </w:t>
      </w:r>
    </w:p>
    <w:p w14:paraId="63EB78E4" w14:textId="77777777" w:rsidR="00B949CE" w:rsidRPr="003B051C" w:rsidRDefault="00B949CE" w:rsidP="00B949CE">
      <w:pPr>
        <w:pStyle w:val="ListParagraph"/>
        <w:numPr>
          <w:ilvl w:val="0"/>
          <w:numId w:val="5"/>
        </w:numPr>
        <w:spacing w:after="720"/>
        <w:ind w:left="709" w:hanging="283"/>
        <w:jc w:val="both"/>
        <w:rPr>
          <w:rFonts w:ascii="Times New Roman" w:hAnsi="Times New Roman" w:cs="Times New Roman"/>
          <w:sz w:val="20"/>
          <w:szCs w:val="20"/>
        </w:rPr>
      </w:pPr>
      <w:r w:rsidRPr="003B051C">
        <w:rPr>
          <w:rFonts w:ascii="Times New Roman" w:hAnsi="Times New Roman" w:cs="Times New Roman"/>
          <w:sz w:val="20"/>
          <w:szCs w:val="20"/>
        </w:rPr>
        <w:t xml:space="preserve">Studi kepustakaan dengan mengumpulkan data dengan studi ke perpustakaan, dan mengambil data secara langsung terhadap objek penelitian berupa literatur-literatur beserta peraturan hukum terhadap pelaksanaan praktik mandiri Bidan,   </w:t>
      </w:r>
    </w:p>
    <w:p w14:paraId="5B89AEF3" w14:textId="3500E7CD" w:rsidR="00B949CE" w:rsidRPr="00F53F5B" w:rsidRDefault="00B949CE" w:rsidP="00B949CE">
      <w:pPr>
        <w:pStyle w:val="ListParagraph"/>
        <w:numPr>
          <w:ilvl w:val="0"/>
          <w:numId w:val="5"/>
        </w:numPr>
        <w:spacing w:after="0"/>
        <w:ind w:left="709" w:hanging="283"/>
        <w:jc w:val="both"/>
        <w:rPr>
          <w:rFonts w:ascii="Times New Roman" w:hAnsi="Times New Roman" w:cs="Times New Roman"/>
          <w:sz w:val="20"/>
          <w:szCs w:val="20"/>
        </w:rPr>
      </w:pPr>
      <w:r w:rsidRPr="003B051C">
        <w:rPr>
          <w:rFonts w:ascii="Times New Roman" w:hAnsi="Times New Roman" w:cs="Times New Roman"/>
          <w:sz w:val="20"/>
          <w:szCs w:val="20"/>
        </w:rPr>
        <w:t>Penelusuran data melalui internet</w:t>
      </w:r>
      <w:r>
        <w:rPr>
          <w:rFonts w:ascii="Times New Roman" w:hAnsi="Times New Roman" w:cs="Times New Roman"/>
          <w:sz w:val="20"/>
          <w:szCs w:val="20"/>
          <w:lang w:val="id-ID"/>
        </w:rPr>
        <w:t xml:space="preserve"> </w:t>
      </w:r>
      <w:r w:rsidRPr="003B051C">
        <w:rPr>
          <w:rFonts w:ascii="Times New Roman" w:hAnsi="Times New Roman" w:cs="Times New Roman"/>
          <w:sz w:val="20"/>
          <w:szCs w:val="20"/>
        </w:rPr>
        <w:t xml:space="preserve">Pengambilan atau penelusuran data melalui internet yaitu mencari literatur atau jurnal jurnal hukum atau bahan yang sesuai </w:t>
      </w:r>
      <w:r w:rsidRPr="00AA1610">
        <w:rPr>
          <w:rFonts w:ascii="Times New Roman" w:hAnsi="Times New Roman" w:cs="Times New Roman"/>
          <w:sz w:val="20"/>
          <w:szCs w:val="20"/>
        </w:rPr>
        <w:t>dengan penelitian, dengan mengakses di dunia maya</w:t>
      </w:r>
      <w:r w:rsidR="00AA1610" w:rsidRPr="00AA1610">
        <w:rPr>
          <w:rFonts w:ascii="Times New Roman" w:hAnsi="Times New Roman" w:cs="Times New Roman"/>
          <w:sz w:val="20"/>
          <w:szCs w:val="20"/>
          <w:lang w:val="id-ID"/>
        </w:rPr>
        <w:t xml:space="preserve">, </w:t>
      </w:r>
      <w:r w:rsidR="00AA1610" w:rsidRPr="00AA1610">
        <w:rPr>
          <w:rFonts w:ascii="Times New Roman" w:hAnsi="Times New Roman" w:cs="Times New Roman"/>
          <w:sz w:val="20"/>
          <w:szCs w:val="20"/>
        </w:rPr>
        <w:t>yang terkait dengan penelitian</w:t>
      </w:r>
      <w:r w:rsidR="00AA1610" w:rsidRPr="00AA1610">
        <w:rPr>
          <w:rFonts w:ascii="Times New Roman" w:hAnsi="Times New Roman" w:cs="Times New Roman"/>
          <w:b/>
          <w:bCs/>
          <w:sz w:val="20"/>
          <w:szCs w:val="20"/>
          <w:lang w:val="id-ID"/>
        </w:rPr>
        <w:t>.</w:t>
      </w:r>
    </w:p>
    <w:p w14:paraId="4C097E3D" w14:textId="77777777" w:rsidR="00B949CE" w:rsidRPr="003B051C" w:rsidRDefault="00B949CE" w:rsidP="00B949CE">
      <w:pPr>
        <w:pStyle w:val="ListParagraph"/>
        <w:spacing w:after="0"/>
        <w:ind w:left="709"/>
        <w:jc w:val="both"/>
        <w:rPr>
          <w:rFonts w:ascii="Times New Roman" w:hAnsi="Times New Roman" w:cs="Times New Roman"/>
          <w:sz w:val="20"/>
          <w:szCs w:val="20"/>
        </w:rPr>
      </w:pPr>
    </w:p>
    <w:p w14:paraId="6BF0546A" w14:textId="60C4EE36" w:rsidR="00B949CE" w:rsidRPr="008E3595" w:rsidRDefault="00B949CE" w:rsidP="00B14D10">
      <w:pPr>
        <w:spacing w:after="0"/>
        <w:ind w:firstLine="426"/>
        <w:jc w:val="both"/>
        <w:rPr>
          <w:rFonts w:ascii="Times New Roman" w:hAnsi="Times New Roman" w:cs="Times New Roman"/>
          <w:sz w:val="20"/>
          <w:szCs w:val="20"/>
        </w:rPr>
      </w:pPr>
      <w:r w:rsidRPr="008D0904">
        <w:rPr>
          <w:rFonts w:ascii="Times New Roman" w:hAnsi="Times New Roman" w:cs="Times New Roman"/>
          <w:sz w:val="20"/>
          <w:szCs w:val="20"/>
        </w:rPr>
        <w:t>Bahan hukum yang digunakan dalam penelitian ini terdiri dari bahan hukum primer dan bahan hukum sekunder.</w:t>
      </w:r>
      <w:r w:rsidR="00B14D10">
        <w:rPr>
          <w:rFonts w:ascii="Times New Roman" w:hAnsi="Times New Roman" w:cs="Times New Roman"/>
          <w:sz w:val="20"/>
          <w:szCs w:val="20"/>
        </w:rPr>
        <w:t xml:space="preserve"> </w:t>
      </w:r>
      <w:r w:rsidRPr="008D0904">
        <w:rPr>
          <w:rFonts w:ascii="Times New Roman" w:hAnsi="Times New Roman" w:cs="Times New Roman"/>
          <w:sz w:val="20"/>
          <w:szCs w:val="20"/>
        </w:rPr>
        <w:t>Bahan hukum primer merupakan bahan hukum yang mengikat dengan bersumber dari pengaturan perundangan atau catatan-catatan resmi. Bahan hukum primer yang digunakan diantaranya</w:t>
      </w:r>
      <w:r>
        <w:rPr>
          <w:rFonts w:ascii="Times New Roman" w:hAnsi="Times New Roman" w:cs="Times New Roman"/>
          <w:sz w:val="20"/>
          <w:szCs w:val="20"/>
        </w:rPr>
        <w:t xml:space="preserve">(a) </w:t>
      </w:r>
      <w:r w:rsidRPr="00241BFC">
        <w:rPr>
          <w:rFonts w:ascii="Times New Roman" w:hAnsi="Times New Roman" w:cs="Times New Roman"/>
          <w:sz w:val="20"/>
          <w:szCs w:val="20"/>
        </w:rPr>
        <w:t>Undang-Undang RI No.36 Tahun 2009 Tentang kesehatan</w:t>
      </w:r>
      <w:r>
        <w:rPr>
          <w:rFonts w:ascii="Times New Roman" w:hAnsi="Times New Roman" w:cs="Times New Roman"/>
          <w:sz w:val="20"/>
          <w:szCs w:val="20"/>
        </w:rPr>
        <w:t xml:space="preserve"> (b) </w:t>
      </w:r>
      <w:r w:rsidRPr="00241BFC">
        <w:rPr>
          <w:rFonts w:ascii="Times New Roman" w:hAnsi="Times New Roman" w:cs="Times New Roman"/>
          <w:sz w:val="20"/>
          <w:szCs w:val="20"/>
        </w:rPr>
        <w:t xml:space="preserve">Undang-Undang No.36 Tahun 2014 Tentang </w:t>
      </w:r>
      <w:r w:rsidRPr="00241BFC">
        <w:rPr>
          <w:rFonts w:ascii="Times New Roman" w:hAnsi="Times New Roman" w:cs="Times New Roman"/>
          <w:sz w:val="20"/>
          <w:szCs w:val="20"/>
        </w:rPr>
        <w:lastRenderedPageBreak/>
        <w:t>Tenaga Kesehatan</w:t>
      </w:r>
      <w:r>
        <w:rPr>
          <w:rFonts w:ascii="Times New Roman" w:hAnsi="Times New Roman" w:cs="Times New Roman"/>
          <w:sz w:val="20"/>
          <w:szCs w:val="20"/>
        </w:rPr>
        <w:t xml:space="preserve"> (c)</w:t>
      </w:r>
      <w:r w:rsidR="0088003E">
        <w:rPr>
          <w:rFonts w:ascii="Times New Roman" w:hAnsi="Times New Roman" w:cs="Times New Roman"/>
          <w:sz w:val="20"/>
          <w:szCs w:val="20"/>
        </w:rPr>
        <w:t xml:space="preserve"> </w:t>
      </w:r>
      <w:r w:rsidRPr="00241BFC">
        <w:rPr>
          <w:rFonts w:ascii="Times New Roman" w:hAnsi="Times New Roman" w:cs="Times New Roman"/>
          <w:sz w:val="20"/>
          <w:szCs w:val="20"/>
        </w:rPr>
        <w:t>Peraturan Menteri Kesehatan No.28 Tahun 2017 Tentang Praktik Mandiri  Bidan</w:t>
      </w:r>
      <w:r w:rsidR="0088003E">
        <w:rPr>
          <w:rFonts w:ascii="Times New Roman" w:hAnsi="Times New Roman" w:cs="Times New Roman"/>
          <w:sz w:val="20"/>
          <w:szCs w:val="20"/>
        </w:rPr>
        <w:t xml:space="preserve"> (d) Peraturan Menteri Kesehatan No 10 Tahun 2018 Tentang Pengawasan-Pengawasan di Bidang Kesehatan  </w:t>
      </w:r>
      <w:r>
        <w:rPr>
          <w:rFonts w:ascii="Times New Roman" w:hAnsi="Times New Roman" w:cs="Times New Roman"/>
          <w:sz w:val="20"/>
          <w:szCs w:val="20"/>
        </w:rPr>
        <w:t>.</w:t>
      </w:r>
      <w:r w:rsidRPr="008E3595">
        <w:rPr>
          <w:rFonts w:ascii="Times New Roman" w:hAnsi="Times New Roman" w:cs="Times New Roman"/>
          <w:sz w:val="20"/>
          <w:szCs w:val="20"/>
        </w:rPr>
        <w:t>Sedangkan bahan hukum sekunder merupakan  bahan hukum yang memberikan penjelasan mengenai bahan hukum primer</w:t>
      </w:r>
      <w:r>
        <w:rPr>
          <w:rFonts w:ascii="Times New Roman" w:hAnsi="Times New Roman" w:cs="Times New Roman"/>
          <w:sz w:val="20"/>
          <w:szCs w:val="20"/>
        </w:rPr>
        <w:t xml:space="preserve">. </w:t>
      </w:r>
      <w:r w:rsidR="0089000B">
        <w:rPr>
          <w:rFonts w:ascii="Times New Roman" w:hAnsi="Times New Roman" w:cs="Times New Roman"/>
          <w:sz w:val="20"/>
          <w:szCs w:val="20"/>
        </w:rPr>
        <w:t>U</w:t>
      </w:r>
      <w:r>
        <w:rPr>
          <w:rFonts w:ascii="Times New Roman" w:hAnsi="Times New Roman" w:cs="Times New Roman"/>
          <w:sz w:val="20"/>
          <w:szCs w:val="20"/>
        </w:rPr>
        <w:t xml:space="preserve">ntuk mendapatkan bahan hukum sekunder peneliti melakukan studi kepustakaan dan mengambil beberapa literatur untuk melengkapi </w:t>
      </w:r>
      <w:r w:rsidR="00B14D10">
        <w:rPr>
          <w:rFonts w:ascii="Times New Roman" w:hAnsi="Times New Roman" w:cs="Times New Roman"/>
          <w:sz w:val="20"/>
          <w:szCs w:val="20"/>
        </w:rPr>
        <w:t xml:space="preserve">penelitian ini. </w:t>
      </w:r>
      <w:r>
        <w:rPr>
          <w:rFonts w:ascii="Times New Roman" w:hAnsi="Times New Roman" w:cs="Times New Roman"/>
          <w:sz w:val="20"/>
          <w:szCs w:val="20"/>
        </w:rPr>
        <w:t>Serta peneliti melakukan penelusuran data melalui</w:t>
      </w:r>
      <w:r w:rsidRPr="00B14D10">
        <w:rPr>
          <w:rFonts w:ascii="Times New Roman" w:hAnsi="Times New Roman" w:cs="Times New Roman"/>
          <w:i/>
          <w:sz w:val="20"/>
          <w:szCs w:val="20"/>
        </w:rPr>
        <w:t xml:space="preserve"> internet</w:t>
      </w:r>
      <w:r w:rsidR="00B14D10">
        <w:rPr>
          <w:rFonts w:ascii="Times New Roman" w:hAnsi="Times New Roman" w:cs="Times New Roman"/>
          <w:sz w:val="20"/>
          <w:szCs w:val="20"/>
        </w:rPr>
        <w:t>.</w:t>
      </w:r>
      <w:r>
        <w:rPr>
          <w:rFonts w:ascii="Times New Roman" w:hAnsi="Times New Roman" w:cs="Times New Roman"/>
          <w:sz w:val="20"/>
          <w:szCs w:val="20"/>
        </w:rPr>
        <w:t xml:space="preserve"> </w:t>
      </w:r>
    </w:p>
    <w:p w14:paraId="7DE34956" w14:textId="3E9C7914" w:rsidR="00B949CE" w:rsidRPr="003D7452" w:rsidRDefault="00B949CE" w:rsidP="00B949CE">
      <w:pPr>
        <w:pStyle w:val="ListParagraph"/>
        <w:spacing w:after="0"/>
        <w:ind w:left="0" w:firstLine="426"/>
        <w:jc w:val="both"/>
        <w:rPr>
          <w:rFonts w:ascii="Times New Roman" w:hAnsi="Times New Roman" w:cs="Times New Roman"/>
          <w:b/>
          <w:sz w:val="20"/>
          <w:szCs w:val="20"/>
          <w:lang w:val="id-ID"/>
        </w:rPr>
      </w:pPr>
      <w:r>
        <w:rPr>
          <w:rFonts w:ascii="Times New Roman" w:hAnsi="Times New Roman" w:cs="Times New Roman"/>
          <w:sz w:val="20"/>
          <w:szCs w:val="20"/>
          <w:lang w:val="id-ID"/>
        </w:rPr>
        <w:t xml:space="preserve">Teknik pengumpulan data yang digunakan dalam penelitian ini adalah dengan </w:t>
      </w:r>
      <w:r w:rsidRPr="00FF167A">
        <w:rPr>
          <w:rFonts w:ascii="Times New Roman" w:hAnsi="Times New Roman" w:cs="Times New Roman"/>
          <w:sz w:val="20"/>
          <w:szCs w:val="20"/>
        </w:rPr>
        <w:t>Peneliti datang ke praktik mandiri bidan kemudian menjelaskan kepada calon informan tentang cara mengisi angket</w:t>
      </w:r>
      <w:r>
        <w:rPr>
          <w:rFonts w:ascii="Times New Roman" w:hAnsi="Times New Roman" w:cs="Times New Roman"/>
          <w:sz w:val="20"/>
          <w:szCs w:val="20"/>
          <w:lang w:val="id-ID"/>
        </w:rPr>
        <w:t>,</w:t>
      </w:r>
      <w:r w:rsidRPr="00FF167A">
        <w:rPr>
          <w:rFonts w:ascii="Times New Roman" w:hAnsi="Times New Roman" w:cs="Times New Roman"/>
          <w:sz w:val="20"/>
          <w:szCs w:val="20"/>
        </w:rPr>
        <w:t>. Kemudian informan mengisi angket setelah itu dikumpulkan kepada peneliti jadi pengumpulan data ini dengan cara wawancara dan observasi</w:t>
      </w:r>
      <w:r w:rsidR="003D7452">
        <w:rPr>
          <w:rFonts w:ascii="Times New Roman" w:hAnsi="Times New Roman" w:cs="Times New Roman"/>
          <w:sz w:val="20"/>
          <w:szCs w:val="20"/>
          <w:lang w:val="id-ID"/>
        </w:rPr>
        <w:t>.</w:t>
      </w:r>
    </w:p>
    <w:p w14:paraId="13815890" w14:textId="02301300" w:rsidR="00B949CE" w:rsidRDefault="00B949CE" w:rsidP="00B949CE">
      <w:pPr>
        <w:spacing w:after="0"/>
        <w:ind w:firstLine="426"/>
        <w:jc w:val="both"/>
        <w:rPr>
          <w:rFonts w:ascii="Times New Roman" w:hAnsi="Times New Roman" w:cs="Times New Roman"/>
          <w:sz w:val="20"/>
          <w:szCs w:val="20"/>
        </w:rPr>
      </w:pPr>
      <w:r w:rsidRPr="005D0DD6">
        <w:rPr>
          <w:rFonts w:ascii="Times New Roman" w:hAnsi="Times New Roman" w:cs="Times New Roman"/>
          <w:sz w:val="20"/>
          <w:szCs w:val="20"/>
        </w:rPr>
        <w:t xml:space="preserve">Teknik pengolahan data pada penelitian ini akan mengumpulkan data terkait pengawasan terhadap praktik mandiri Bidan terkait tempat praktik Bidan yang tidak tergantung bangunan lain dan bersifat </w:t>
      </w:r>
      <w:r w:rsidRPr="00AA1610">
        <w:rPr>
          <w:rFonts w:ascii="Times New Roman" w:hAnsi="Times New Roman" w:cs="Times New Roman"/>
          <w:sz w:val="20"/>
          <w:szCs w:val="20"/>
        </w:rPr>
        <w:t xml:space="preserve">permanen sesuai </w:t>
      </w:r>
      <w:r w:rsidR="0089000B" w:rsidRPr="00AA1610">
        <w:rPr>
          <w:rFonts w:ascii="Times New Roman" w:hAnsi="Times New Roman" w:cs="Times New Roman"/>
          <w:bCs/>
          <w:sz w:val="20"/>
          <w:szCs w:val="20"/>
        </w:rPr>
        <w:t>P</w:t>
      </w:r>
      <w:r w:rsidRPr="00AA1610">
        <w:rPr>
          <w:rFonts w:ascii="Times New Roman" w:hAnsi="Times New Roman" w:cs="Times New Roman"/>
          <w:bCs/>
          <w:sz w:val="20"/>
          <w:szCs w:val="20"/>
        </w:rPr>
        <w:t>asal 33</w:t>
      </w:r>
      <w:r w:rsidRPr="00AA1610">
        <w:rPr>
          <w:rFonts w:ascii="Times New Roman" w:hAnsi="Times New Roman" w:cs="Times New Roman"/>
          <w:sz w:val="20"/>
          <w:szCs w:val="20"/>
        </w:rPr>
        <w:t xml:space="preserve"> Permenkes 28 tahun 2017,  yang kemudian akan dilakukan reduksi data, penyajian data, dan</w:t>
      </w:r>
      <w:r w:rsidRPr="005D0DD6">
        <w:rPr>
          <w:rFonts w:ascii="Times New Roman" w:hAnsi="Times New Roman" w:cs="Times New Roman"/>
          <w:sz w:val="20"/>
          <w:szCs w:val="20"/>
        </w:rPr>
        <w:t xml:space="preserve"> penarikan kesimpulan/verifikasi data.</w:t>
      </w:r>
      <w:r>
        <w:rPr>
          <w:rFonts w:ascii="Times New Roman" w:hAnsi="Times New Roman" w:cs="Times New Roman"/>
          <w:sz w:val="20"/>
          <w:szCs w:val="20"/>
        </w:rPr>
        <w:t xml:space="preserve"> </w:t>
      </w:r>
    </w:p>
    <w:p w14:paraId="642F4A93" w14:textId="4979FB02" w:rsidR="00B949CE" w:rsidRPr="00AE08B7" w:rsidRDefault="00B949CE" w:rsidP="00B949CE">
      <w:pPr>
        <w:pStyle w:val="ListParagraph"/>
        <w:numPr>
          <w:ilvl w:val="0"/>
          <w:numId w:val="3"/>
        </w:numPr>
        <w:spacing w:after="0"/>
        <w:ind w:left="426" w:firstLine="0"/>
        <w:jc w:val="both"/>
        <w:rPr>
          <w:rFonts w:ascii="Times New Roman" w:hAnsi="Times New Roman" w:cs="Times New Roman"/>
          <w:sz w:val="20"/>
          <w:szCs w:val="20"/>
        </w:rPr>
      </w:pPr>
      <w:r>
        <w:rPr>
          <w:rFonts w:ascii="Times New Roman" w:hAnsi="Times New Roman" w:cs="Times New Roman"/>
          <w:sz w:val="20"/>
          <w:szCs w:val="20"/>
          <w:lang w:val="id-ID"/>
        </w:rPr>
        <w:t xml:space="preserve">Reduksi </w:t>
      </w:r>
      <w:r w:rsidR="00CA74CA">
        <w:rPr>
          <w:rFonts w:ascii="Times New Roman" w:hAnsi="Times New Roman" w:cs="Times New Roman"/>
          <w:sz w:val="20"/>
          <w:szCs w:val="20"/>
          <w:lang w:val="id-ID"/>
        </w:rPr>
        <w:t>D</w:t>
      </w:r>
      <w:r>
        <w:rPr>
          <w:rFonts w:ascii="Times New Roman" w:hAnsi="Times New Roman" w:cs="Times New Roman"/>
          <w:sz w:val="20"/>
          <w:szCs w:val="20"/>
          <w:lang w:val="id-ID"/>
        </w:rPr>
        <w:t xml:space="preserve">ata </w:t>
      </w:r>
    </w:p>
    <w:p w14:paraId="054CE770" w14:textId="30247DEC" w:rsidR="00B949CE" w:rsidRDefault="00B949CE" w:rsidP="000C05E9">
      <w:pPr>
        <w:pStyle w:val="FootnoteText"/>
        <w:spacing w:line="276" w:lineRule="auto"/>
        <w:jc w:val="both"/>
        <w:rPr>
          <w:rFonts w:ascii="Times New Roman" w:hAnsi="Times New Roman" w:cs="Times New Roman"/>
        </w:rPr>
      </w:pPr>
      <w:r w:rsidRPr="00AE08B7">
        <w:rPr>
          <w:rFonts w:ascii="Book Antiqua" w:hAnsi="Book Antiqua" w:cs="Times New Roman"/>
          <w:sz w:val="24"/>
          <w:szCs w:val="24"/>
        </w:rPr>
        <w:t xml:space="preserve">          </w:t>
      </w:r>
      <w:r w:rsidRPr="00AE08B7">
        <w:rPr>
          <w:rFonts w:ascii="Times New Roman" w:hAnsi="Times New Roman" w:cs="Times New Roman"/>
        </w:rPr>
        <w:t>Reduksi data adalah merangkum, memilih hal-hal yang pokok, memfokuskan pada hal-hal yang penting, dicari tema dan polanya</w:t>
      </w:r>
      <w:r>
        <w:rPr>
          <w:rFonts w:ascii="Times New Roman" w:hAnsi="Times New Roman" w:cs="Times New Roman"/>
        </w:rPr>
        <w:t xml:space="preserve"> </w:t>
      </w:r>
      <w:r w:rsidR="00F94F12">
        <w:rPr>
          <w:rFonts w:ascii="Times New Roman" w:hAnsi="Times New Roman" w:cs="Times New Roman"/>
        </w:rPr>
        <w:fldChar w:fldCharType="begin" w:fldLock="1"/>
      </w:r>
      <w:r w:rsidR="00EF0C1D">
        <w:rPr>
          <w:rFonts w:ascii="Times New Roman" w:hAnsi="Times New Roman" w:cs="Times New Roman"/>
        </w:rPr>
        <w:instrText>ADDIN CSL_CITATION {"citationItems":[{"id":"ITEM-1","itemData":{"author":[{"dropping-particle":"","family":"Sugiyono","given":"","non-dropping-particle":"","parse-names":false,"suffix":""}],"id":"ITEM-1","issued":{"date-parts":[["2008"]]},"publisher":"Alfabeta","publisher-place":"Bandung","title":"Metode Penelitian Kuantitatif, Kualitatif dan R&amp;D","type":"book"},"uris":["http://www.mendeley.com/documents/?uuid=630cd18c-69a3-471f-bfe4-93470c84f7bc"]}],"mendeley":{"formattedCitation":"(Sugiyono 2008)","plainTextFormattedCitation":"(Sugiyono 2008)","previouslyFormattedCitation":"(Sugiyono 2008)"},"properties":{"noteIndex":0},"schema":"https://github.com/citation-style-language/schema/raw/master/csl-citation.json"}</w:instrText>
      </w:r>
      <w:r w:rsidR="00F94F12">
        <w:rPr>
          <w:rFonts w:ascii="Times New Roman" w:hAnsi="Times New Roman" w:cs="Times New Roman"/>
        </w:rPr>
        <w:fldChar w:fldCharType="separate"/>
      </w:r>
      <w:r w:rsidRPr="00B949CE">
        <w:rPr>
          <w:rFonts w:ascii="Times New Roman" w:hAnsi="Times New Roman" w:cs="Times New Roman"/>
          <w:noProof/>
        </w:rPr>
        <w:t>(Sugiyono 2008)</w:t>
      </w:r>
      <w:r w:rsidR="00F94F12">
        <w:rPr>
          <w:rFonts w:ascii="Times New Roman" w:hAnsi="Times New Roman" w:cs="Times New Roman"/>
        </w:rPr>
        <w:fldChar w:fldCharType="end"/>
      </w:r>
      <w:r w:rsidR="003D7452">
        <w:rPr>
          <w:rFonts w:ascii="Book Antiqua" w:hAnsi="Book Antiqua"/>
          <w:lang w:val="id-ID"/>
        </w:rPr>
        <w:t>.</w:t>
      </w:r>
      <w:r w:rsidRPr="00AE08B7">
        <w:rPr>
          <w:rFonts w:ascii="Times New Roman" w:hAnsi="Times New Roman" w:cs="Times New Roman"/>
        </w:rPr>
        <w:t xml:space="preserve"> Dalam penelitian ini, data yang telah dikumpulkan akan direduksi dan dikurangi yang tidak sesuai dengan penelitian sehingga dengan melakukan reduksi data akan mempermudah dan memberikan pemikiran yang lebih</w:t>
      </w:r>
      <w:r>
        <w:rPr>
          <w:rFonts w:ascii="Times New Roman" w:hAnsi="Times New Roman" w:cs="Times New Roman"/>
          <w:lang w:val="id-ID"/>
        </w:rPr>
        <w:t xml:space="preserve"> </w:t>
      </w:r>
      <w:r w:rsidRPr="00AE08B7">
        <w:rPr>
          <w:rFonts w:ascii="Times New Roman" w:hAnsi="Times New Roman" w:cs="Times New Roman"/>
        </w:rPr>
        <w:t>spesifik.</w:t>
      </w:r>
    </w:p>
    <w:p w14:paraId="4815D0A3" w14:textId="6740863C" w:rsidR="007705BA" w:rsidRPr="00CA74CA" w:rsidRDefault="007705BA" w:rsidP="007705BA">
      <w:pPr>
        <w:pStyle w:val="ListParagraph"/>
        <w:numPr>
          <w:ilvl w:val="0"/>
          <w:numId w:val="3"/>
        </w:numPr>
        <w:spacing w:after="0"/>
        <w:ind w:left="426" w:firstLine="0"/>
        <w:jc w:val="both"/>
        <w:rPr>
          <w:rFonts w:ascii="Times New Roman" w:hAnsi="Times New Roman" w:cs="Times New Roman"/>
          <w:sz w:val="20"/>
          <w:szCs w:val="20"/>
          <w:lang w:val="id-ID"/>
        </w:rPr>
      </w:pPr>
      <w:r w:rsidRPr="00CA74CA">
        <w:rPr>
          <w:rFonts w:ascii="Times New Roman" w:hAnsi="Times New Roman" w:cs="Times New Roman"/>
          <w:sz w:val="20"/>
          <w:szCs w:val="20"/>
          <w:lang w:val="id-ID"/>
        </w:rPr>
        <w:t xml:space="preserve">Penyajian </w:t>
      </w:r>
      <w:r w:rsidR="00CA74CA">
        <w:rPr>
          <w:rFonts w:ascii="Times New Roman" w:hAnsi="Times New Roman" w:cs="Times New Roman"/>
          <w:sz w:val="20"/>
          <w:szCs w:val="20"/>
          <w:lang w:val="id-ID"/>
        </w:rPr>
        <w:t>D</w:t>
      </w:r>
      <w:r w:rsidRPr="00CA74CA">
        <w:rPr>
          <w:rFonts w:ascii="Times New Roman" w:hAnsi="Times New Roman" w:cs="Times New Roman"/>
          <w:sz w:val="20"/>
          <w:szCs w:val="20"/>
          <w:lang w:val="id-ID"/>
        </w:rPr>
        <w:t>ata</w:t>
      </w:r>
    </w:p>
    <w:p w14:paraId="2F104D86" w14:textId="2A696945" w:rsidR="008D6D7A" w:rsidRPr="00CA74CA" w:rsidRDefault="008D6D7A" w:rsidP="000C05E9">
      <w:pPr>
        <w:pStyle w:val="ListParagraph"/>
        <w:spacing w:after="0"/>
        <w:ind w:left="0" w:firstLine="720"/>
        <w:jc w:val="both"/>
        <w:rPr>
          <w:rFonts w:ascii="Times New Roman" w:hAnsi="Times New Roman" w:cs="Times New Roman"/>
          <w:sz w:val="20"/>
          <w:szCs w:val="20"/>
          <w:lang w:val="id-ID"/>
        </w:rPr>
      </w:pPr>
      <w:r w:rsidRPr="00CA74CA">
        <w:rPr>
          <w:rFonts w:ascii="Times New Roman" w:hAnsi="Times New Roman" w:cs="Times New Roman"/>
          <w:sz w:val="20"/>
          <w:szCs w:val="20"/>
          <w:lang w:val="id-ID"/>
        </w:rPr>
        <w:t>Kegiatan peneliti untuk</w:t>
      </w:r>
      <w:r w:rsidR="00797DA0">
        <w:rPr>
          <w:rFonts w:ascii="Times New Roman" w:hAnsi="Times New Roman" w:cs="Times New Roman"/>
          <w:sz w:val="20"/>
          <w:szCs w:val="20"/>
          <w:lang w:val="id-ID"/>
        </w:rPr>
        <w:t xml:space="preserve"> </w:t>
      </w:r>
      <w:r w:rsidRPr="00CA74CA">
        <w:rPr>
          <w:rFonts w:ascii="Times New Roman" w:hAnsi="Times New Roman" w:cs="Times New Roman"/>
          <w:sz w:val="20"/>
          <w:szCs w:val="20"/>
          <w:lang w:val="id-ID"/>
        </w:rPr>
        <w:t xml:space="preserve">tujuan pembuatan laporan hasil penelitian, agar data yang </w:t>
      </w:r>
      <w:r w:rsidR="00CA74CA" w:rsidRPr="00CA74CA">
        <w:rPr>
          <w:rFonts w:ascii="Times New Roman" w:hAnsi="Times New Roman" w:cs="Times New Roman"/>
          <w:sz w:val="20"/>
          <w:szCs w:val="20"/>
          <w:lang w:val="id-ID"/>
        </w:rPr>
        <w:t>telah di kumpulkan atau di dapatkandapat di mengerti dan dianalisis sesuai dengan tujuan yang di inginkan.</w:t>
      </w:r>
    </w:p>
    <w:p w14:paraId="5821882D" w14:textId="2DE41996" w:rsidR="00CA74CA" w:rsidRDefault="00CA74CA" w:rsidP="007705BA">
      <w:pPr>
        <w:pStyle w:val="ListParagraph"/>
        <w:numPr>
          <w:ilvl w:val="0"/>
          <w:numId w:val="3"/>
        </w:numPr>
        <w:spacing w:after="0"/>
        <w:ind w:left="426" w:firstLine="0"/>
        <w:jc w:val="both"/>
        <w:rPr>
          <w:rFonts w:ascii="Times New Roman" w:hAnsi="Times New Roman" w:cs="Times New Roman"/>
          <w:sz w:val="20"/>
          <w:szCs w:val="20"/>
          <w:lang w:val="id-ID"/>
        </w:rPr>
      </w:pPr>
      <w:r>
        <w:rPr>
          <w:rFonts w:ascii="Times New Roman" w:hAnsi="Times New Roman" w:cs="Times New Roman"/>
          <w:sz w:val="20"/>
          <w:szCs w:val="20"/>
          <w:lang w:val="id-ID"/>
        </w:rPr>
        <w:t>Penarikan Kesimpulan Atau Verifikasi Data</w:t>
      </w:r>
    </w:p>
    <w:p w14:paraId="22B6686F" w14:textId="1B0D63DA" w:rsidR="00797DA0" w:rsidRDefault="00797DA0" w:rsidP="000C05E9">
      <w:pPr>
        <w:pStyle w:val="ListParagraph"/>
        <w:spacing w:after="0"/>
        <w:ind w:left="0" w:firstLine="720"/>
        <w:jc w:val="both"/>
        <w:rPr>
          <w:rFonts w:ascii="Times New Roman" w:hAnsi="Times New Roman" w:cs="Times New Roman"/>
          <w:sz w:val="20"/>
          <w:szCs w:val="20"/>
          <w:lang w:val="id-ID"/>
        </w:rPr>
      </w:pPr>
      <w:r>
        <w:rPr>
          <w:rFonts w:ascii="Times New Roman" w:hAnsi="Times New Roman" w:cs="Times New Roman"/>
          <w:sz w:val="20"/>
          <w:szCs w:val="20"/>
          <w:lang w:val="id-ID"/>
        </w:rPr>
        <w:t>Penarikan kesimpulan atau verifikasi dalam penelitian ini adalah satu cara atau usaha peneliti untuk menemukan atau mengerti makna/ar</w:t>
      </w:r>
      <w:r w:rsidR="003D7452">
        <w:rPr>
          <w:rFonts w:ascii="Times New Roman" w:hAnsi="Times New Roman" w:cs="Times New Roman"/>
          <w:sz w:val="20"/>
          <w:szCs w:val="20"/>
          <w:lang w:val="id-ID"/>
        </w:rPr>
        <w:t>ti,kecococokan,keteraturan,pola-</w:t>
      </w:r>
      <w:r>
        <w:rPr>
          <w:rFonts w:ascii="Times New Roman" w:hAnsi="Times New Roman" w:cs="Times New Roman"/>
          <w:sz w:val="20"/>
          <w:szCs w:val="20"/>
          <w:lang w:val="id-ID"/>
        </w:rPr>
        <w:t>pola,serta alur sebab dan akibat atau proposisi.</w:t>
      </w:r>
    </w:p>
    <w:p w14:paraId="725754BA" w14:textId="043C10E1" w:rsidR="00B949CE" w:rsidRPr="0088003E" w:rsidRDefault="000C05E9" w:rsidP="0088003E">
      <w:pPr>
        <w:pStyle w:val="ListParagraph"/>
        <w:spacing w:after="0"/>
        <w:ind w:left="0" w:firstLine="720"/>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Tujuan dari penarikan kesimpulan untuk memberikan kesempatan pembaca mendapat informasi secara cepat.</w:t>
      </w:r>
      <w:r w:rsidR="00CA74CA" w:rsidRPr="0088003E">
        <w:rPr>
          <w:rFonts w:ascii="Times New Roman" w:hAnsi="Times New Roman" w:cs="Times New Roman"/>
          <w:sz w:val="20"/>
          <w:szCs w:val="20"/>
        </w:rPr>
        <w:tab/>
      </w:r>
      <w:r w:rsidR="007705BA" w:rsidRPr="0088003E">
        <w:rPr>
          <w:rFonts w:ascii="Times New Roman" w:hAnsi="Times New Roman" w:cs="Times New Roman"/>
          <w:sz w:val="20"/>
          <w:szCs w:val="20"/>
        </w:rPr>
        <w:tab/>
      </w:r>
    </w:p>
    <w:p w14:paraId="1B5A67BF" w14:textId="5B2D25F1" w:rsidR="00CD4804" w:rsidRPr="00482F01" w:rsidRDefault="00CD4804" w:rsidP="005C50E0">
      <w:pPr>
        <w:pStyle w:val="FootnoteText"/>
        <w:spacing w:before="240" w:after="40" w:line="276" w:lineRule="auto"/>
        <w:jc w:val="both"/>
        <w:rPr>
          <w:rFonts w:ascii="Times New Roman" w:hAnsi="Times New Roman" w:cs="Times New Roman"/>
          <w:b/>
        </w:rPr>
      </w:pPr>
      <w:r w:rsidRPr="00482F01">
        <w:rPr>
          <w:rFonts w:ascii="Times New Roman" w:hAnsi="Times New Roman" w:cs="Times New Roman"/>
          <w:b/>
        </w:rPr>
        <w:t>HASIL DAN PEMBAHASAN</w:t>
      </w:r>
    </w:p>
    <w:p w14:paraId="2EC3FD8B" w14:textId="7B7E986A" w:rsidR="00F879CD" w:rsidRPr="00AA1610" w:rsidRDefault="00F879CD" w:rsidP="00B46051">
      <w:pPr>
        <w:pStyle w:val="ListParagraph"/>
        <w:spacing w:after="720" w:line="240" w:lineRule="auto"/>
        <w:ind w:left="0" w:firstLine="284"/>
        <w:jc w:val="both"/>
        <w:rPr>
          <w:rFonts w:ascii="Times New Roman" w:hAnsi="Times New Roman" w:cs="Times New Roman"/>
          <w:bCs/>
          <w:sz w:val="20"/>
          <w:szCs w:val="20"/>
          <w:lang w:val="id-ID"/>
        </w:rPr>
      </w:pPr>
      <w:r w:rsidRPr="00AA1610">
        <w:rPr>
          <w:rFonts w:ascii="Times New Roman" w:hAnsi="Times New Roman" w:cs="Times New Roman"/>
          <w:bCs/>
          <w:sz w:val="20"/>
          <w:szCs w:val="20"/>
        </w:rPr>
        <w:t>Kabupaten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Ponorogo</w:t>
      </w:r>
      <w:r w:rsidRPr="00AA1610">
        <w:rPr>
          <w:rFonts w:ascii="Times New Roman" w:hAnsi="Times New Roman" w:cs="Times New Roman"/>
          <w:bCs/>
          <w:sz w:val="20"/>
          <w:szCs w:val="20"/>
          <w:lang w:val="id-ID"/>
        </w:rPr>
        <w:t xml:space="preserve"> adalah salah satu kabupaten yang ada di selatan provinsi Jawa Timur dan kabupaten Ponorogo</w:t>
      </w:r>
      <w:r w:rsidRPr="00AA1610">
        <w:rPr>
          <w:rFonts w:ascii="Times New Roman" w:hAnsi="Times New Roman" w:cs="Times New Roman"/>
          <w:bCs/>
          <w:sz w:val="20"/>
          <w:szCs w:val="20"/>
        </w:rPr>
        <w:t xml:space="preserve"> di bagi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menjadi 2 sub area, yaitu area</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dataran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tinggi yang meliputi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kecamatan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Ngrayun, Sooko</w:t>
      </w:r>
      <w:r w:rsidRPr="00AA1610">
        <w:rPr>
          <w:rFonts w:ascii="Times New Roman" w:hAnsi="Times New Roman" w:cs="Times New Roman"/>
          <w:bCs/>
          <w:sz w:val="20"/>
          <w:szCs w:val="20"/>
          <w:lang w:val="id-ID"/>
        </w:rPr>
        <w:t>,</w:t>
      </w:r>
      <w:r w:rsidRPr="00AA1610">
        <w:rPr>
          <w:rFonts w:ascii="Times New Roman" w:hAnsi="Times New Roman" w:cs="Times New Roman"/>
          <w:bCs/>
          <w:sz w:val="20"/>
          <w:szCs w:val="20"/>
        </w:rPr>
        <w:t>Pulung</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Ngebel</w:t>
      </w:r>
      <w:r w:rsidRPr="00AA1610">
        <w:rPr>
          <w:rFonts w:ascii="Times New Roman" w:hAnsi="Times New Roman" w:cs="Times New Roman"/>
          <w:bCs/>
          <w:sz w:val="20"/>
          <w:szCs w:val="20"/>
          <w:lang w:val="id-ID"/>
        </w:rPr>
        <w:t xml:space="preserve"> serta sebagian kecamatan Slahung </w:t>
      </w:r>
      <w:r w:rsidRPr="00AA1610">
        <w:rPr>
          <w:rFonts w:ascii="Times New Roman" w:hAnsi="Times New Roman" w:cs="Times New Roman"/>
          <w:bCs/>
          <w:sz w:val="20"/>
          <w:szCs w:val="20"/>
        </w:rPr>
        <w:t>sisanya</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merupakan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daerah</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dataran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rendah. Sungai yang melewati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ada 14 sungai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dengan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panjang</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antara 4 sampai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dengan 58 Km sebagai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sumber</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irigasi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bagi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lahan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pertanian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dengan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produksi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padi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maupun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horti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kultura. Sebagian besar</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dari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luas yang ada</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terdiri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dari area kehutanan dan lahan sawah sedang</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sisanya</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digunakan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untuk</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tegal</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pekarangan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Kabupaten</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Ponorogo</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mempunyai</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dua</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iklim</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yaitu</w:t>
      </w:r>
      <w:r w:rsidRPr="00AA1610">
        <w:rPr>
          <w:rFonts w:ascii="Times New Roman" w:hAnsi="Times New Roman" w:cs="Times New Roman"/>
          <w:bCs/>
          <w:sz w:val="20"/>
          <w:szCs w:val="20"/>
          <w:lang w:val="id-ID"/>
        </w:rPr>
        <w:t xml:space="preserve"> </w:t>
      </w:r>
      <w:r w:rsidRPr="00AA1610">
        <w:rPr>
          <w:rFonts w:ascii="Times New Roman" w:hAnsi="Times New Roman" w:cs="Times New Roman"/>
          <w:bCs/>
          <w:sz w:val="20"/>
          <w:szCs w:val="20"/>
        </w:rPr>
        <w:t>penghujan dan kemarau. </w:t>
      </w:r>
      <w:r w:rsidRPr="00AA1610">
        <w:rPr>
          <w:rFonts w:ascii="Times New Roman" w:hAnsi="Times New Roman" w:cs="Times New Roman"/>
          <w:bCs/>
          <w:sz w:val="20"/>
          <w:szCs w:val="20"/>
          <w:lang w:val="id-ID"/>
        </w:rPr>
        <w:t xml:space="preserve">Praktik Mandiri Bidan merupakan penyedia layanan kesehatan, yang memiliki kontribusi cukup besar dalam memberikan bantuan kesehatan serta juga untuk meningkat kesejahteraan ibu dan anak </w:t>
      </w:r>
      <w:r w:rsidR="00942C05" w:rsidRPr="00AA1610">
        <w:rPr>
          <w:rFonts w:ascii="Times New Roman" w:hAnsi="Times New Roman" w:cs="Times New Roman"/>
          <w:bCs/>
          <w:sz w:val="20"/>
          <w:szCs w:val="20"/>
          <w:lang w:val="id-ID"/>
        </w:rPr>
        <w:t>(wikipedia)</w:t>
      </w:r>
      <w:r w:rsidR="00AA1610">
        <w:rPr>
          <w:rFonts w:ascii="Times New Roman" w:hAnsi="Times New Roman" w:cs="Times New Roman"/>
          <w:bCs/>
          <w:sz w:val="20"/>
          <w:szCs w:val="20"/>
          <w:lang w:val="id-ID"/>
        </w:rPr>
        <w:t>.</w:t>
      </w:r>
    </w:p>
    <w:p w14:paraId="2FE2795D" w14:textId="42E51F1F" w:rsidR="00163E19" w:rsidRPr="00AA1610" w:rsidRDefault="00F879CD" w:rsidP="00163E19">
      <w:pPr>
        <w:pStyle w:val="ListParagraph"/>
        <w:spacing w:after="720"/>
        <w:ind w:left="0" w:firstLine="426"/>
        <w:jc w:val="both"/>
        <w:rPr>
          <w:rFonts w:ascii="Times New Roman" w:hAnsi="Times New Roman" w:cs="Times New Roman"/>
          <w:bCs/>
          <w:sz w:val="20"/>
          <w:szCs w:val="20"/>
          <w:lang w:val="id-ID"/>
        </w:rPr>
      </w:pPr>
      <w:r w:rsidRPr="00AA1610">
        <w:rPr>
          <w:rFonts w:ascii="Times New Roman" w:hAnsi="Times New Roman" w:cs="Times New Roman"/>
          <w:bCs/>
          <w:sz w:val="20"/>
          <w:szCs w:val="20"/>
          <w:lang w:val="id-ID"/>
        </w:rPr>
        <w:t xml:space="preserve">Praktik Mandiri Bidan adalah pelayanan yang tepat untuk daerah </w:t>
      </w:r>
      <w:r w:rsidR="00B46051" w:rsidRPr="00AA1610">
        <w:rPr>
          <w:rFonts w:ascii="Times New Roman" w:hAnsi="Times New Roman" w:cs="Times New Roman"/>
          <w:bCs/>
          <w:sz w:val="20"/>
          <w:szCs w:val="20"/>
          <w:lang w:val="id-ID"/>
        </w:rPr>
        <w:t>P</w:t>
      </w:r>
      <w:r w:rsidRPr="00AA1610">
        <w:rPr>
          <w:rFonts w:ascii="Times New Roman" w:hAnsi="Times New Roman" w:cs="Times New Roman"/>
          <w:bCs/>
          <w:sz w:val="20"/>
          <w:szCs w:val="20"/>
          <w:lang w:val="id-ID"/>
        </w:rPr>
        <w:t>onorogo bagian selatan khususnya daerah pegunungan, yang jauh dari pelayanan kesehatan seperti puskesmas atau rumah sakit jika keadaan darurat dengan kondisi kontur daerah yang turun naik sebagaimana pegunungan yang ada di daerah lain ditambah lagi kondisi jalan penghubung desa di kecamatan Slahung tidak semua kondisinya baik, butuh waktu untuk membawa pasien kondisi darurat untuk  mendapatkan tindakan.</w:t>
      </w:r>
    </w:p>
    <w:p w14:paraId="79CA0F97" w14:textId="77777777" w:rsidR="00AA1610" w:rsidRDefault="00163E19" w:rsidP="00417740">
      <w:pPr>
        <w:pStyle w:val="ListParagraph"/>
        <w:spacing w:after="0"/>
        <w:ind w:left="0" w:firstLine="426"/>
        <w:jc w:val="both"/>
        <w:rPr>
          <w:rFonts w:ascii="Times New Roman" w:hAnsi="Times New Roman" w:cs="Times New Roman"/>
          <w:sz w:val="20"/>
          <w:szCs w:val="20"/>
        </w:rPr>
      </w:pPr>
      <w:r w:rsidRPr="00163E19">
        <w:rPr>
          <w:rFonts w:ascii="Times New Roman" w:hAnsi="Times New Roman" w:cs="Times New Roman"/>
          <w:sz w:val="20"/>
          <w:szCs w:val="20"/>
        </w:rPr>
        <w:t xml:space="preserve"> </w:t>
      </w:r>
      <w:r w:rsidR="008D0222">
        <w:rPr>
          <w:rFonts w:ascii="Times New Roman" w:hAnsi="Times New Roman" w:cs="Times New Roman"/>
          <w:sz w:val="20"/>
          <w:szCs w:val="20"/>
          <w:lang w:val="id-ID"/>
        </w:rPr>
        <w:t>D</w:t>
      </w:r>
      <w:r w:rsidRPr="00163E19">
        <w:rPr>
          <w:rFonts w:ascii="Times New Roman" w:hAnsi="Times New Roman" w:cs="Times New Roman"/>
          <w:sz w:val="20"/>
          <w:szCs w:val="20"/>
        </w:rPr>
        <w:t>ijelaskan</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dalam</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penelitian</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ini</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meliputi</w:t>
      </w:r>
      <w:r w:rsidRPr="00163E19">
        <w:rPr>
          <w:rFonts w:ascii="Times New Roman" w:hAnsi="Times New Roman" w:cs="Times New Roman"/>
          <w:sz w:val="20"/>
          <w:szCs w:val="20"/>
          <w:lang w:val="id-ID"/>
        </w:rPr>
        <w:t xml:space="preserve"> pengetahuan Bidan tentang persyaratan dan peraturan penyelenggaraan praktik Mandiri B</w:t>
      </w:r>
      <w:r w:rsidR="004C4A6E">
        <w:rPr>
          <w:rFonts w:ascii="Times New Roman" w:hAnsi="Times New Roman" w:cs="Times New Roman"/>
          <w:sz w:val="20"/>
          <w:szCs w:val="20"/>
          <w:lang w:val="id-ID"/>
        </w:rPr>
        <w:t>i</w:t>
      </w:r>
      <w:r w:rsidRPr="00163E19">
        <w:rPr>
          <w:rFonts w:ascii="Times New Roman" w:hAnsi="Times New Roman" w:cs="Times New Roman"/>
          <w:sz w:val="20"/>
          <w:szCs w:val="20"/>
          <w:lang w:val="id-ID"/>
        </w:rPr>
        <w:t>dan</w:t>
      </w:r>
      <w:r w:rsidRPr="00163E19">
        <w:rPr>
          <w:rFonts w:ascii="Times New Roman" w:hAnsi="Times New Roman" w:cs="Times New Roman"/>
          <w:sz w:val="20"/>
          <w:szCs w:val="20"/>
        </w:rPr>
        <w:t>,</w:t>
      </w:r>
      <w:r w:rsidRPr="00163E19">
        <w:rPr>
          <w:rFonts w:ascii="Times New Roman" w:hAnsi="Times New Roman" w:cs="Times New Roman"/>
          <w:sz w:val="20"/>
          <w:szCs w:val="20"/>
          <w:lang w:val="id-ID"/>
        </w:rPr>
        <w:t xml:space="preserve"> kesesuaian tempat praktik dengan peraturan yang ada</w:t>
      </w:r>
      <w:r w:rsidR="002D2BA9">
        <w:rPr>
          <w:rFonts w:ascii="Times New Roman" w:hAnsi="Times New Roman" w:cs="Times New Roman"/>
          <w:sz w:val="20"/>
          <w:szCs w:val="20"/>
          <w:lang w:val="id-ID"/>
        </w:rPr>
        <w:t xml:space="preserve"> Peraturan Menteri Kesehatan No 28 Tahun 2017</w:t>
      </w:r>
      <w:r w:rsidRPr="00163E19">
        <w:rPr>
          <w:rFonts w:ascii="Times New Roman" w:hAnsi="Times New Roman" w:cs="Times New Roman"/>
          <w:sz w:val="20"/>
          <w:szCs w:val="20"/>
        </w:rPr>
        <w:t xml:space="preserve">, </w:t>
      </w:r>
      <w:r w:rsidRPr="00163E19">
        <w:rPr>
          <w:rFonts w:ascii="Times New Roman" w:hAnsi="Times New Roman" w:cs="Times New Roman"/>
          <w:sz w:val="20"/>
          <w:szCs w:val="20"/>
          <w:lang w:val="id-ID"/>
        </w:rPr>
        <w:t>pengetahuan tentang adanya pengawasan dari organisasi profesi dan dinas terkait</w:t>
      </w:r>
      <w:r w:rsidR="002D2BA9">
        <w:rPr>
          <w:rFonts w:ascii="Times New Roman" w:hAnsi="Times New Roman" w:cs="Times New Roman"/>
          <w:sz w:val="20"/>
          <w:szCs w:val="20"/>
          <w:lang w:val="id-ID"/>
        </w:rPr>
        <w:t xml:space="preserve"> dalam hal ini adalah Dinas Kesehatan dan Ikatan Bidan Indonesia cabang maupun ranting </w:t>
      </w:r>
      <w:r w:rsidRPr="00163E19">
        <w:rPr>
          <w:rFonts w:ascii="Times New Roman" w:hAnsi="Times New Roman" w:cs="Times New Roman"/>
          <w:sz w:val="20"/>
          <w:szCs w:val="20"/>
        </w:rPr>
        <w:t xml:space="preserve">, </w:t>
      </w:r>
      <w:r w:rsidRPr="00163E19">
        <w:rPr>
          <w:rFonts w:ascii="Times New Roman" w:hAnsi="Times New Roman" w:cs="Times New Roman"/>
          <w:sz w:val="20"/>
          <w:szCs w:val="20"/>
          <w:lang w:val="id-ID"/>
        </w:rPr>
        <w:t>kapan di adakan pengawasan</w:t>
      </w:r>
      <w:r w:rsidRPr="00163E19">
        <w:rPr>
          <w:rFonts w:ascii="Times New Roman" w:hAnsi="Times New Roman" w:cs="Times New Roman"/>
          <w:sz w:val="20"/>
          <w:szCs w:val="20"/>
        </w:rPr>
        <w:t>,</w:t>
      </w:r>
      <w:r w:rsidR="004C4A6E">
        <w:rPr>
          <w:rFonts w:ascii="Times New Roman" w:hAnsi="Times New Roman" w:cs="Times New Roman"/>
          <w:sz w:val="20"/>
          <w:szCs w:val="20"/>
          <w:lang w:val="id-ID"/>
        </w:rPr>
        <w:t xml:space="preserve"> </w:t>
      </w:r>
      <w:r w:rsidRPr="00163E19">
        <w:rPr>
          <w:rFonts w:ascii="Times New Roman" w:hAnsi="Times New Roman" w:cs="Times New Roman"/>
          <w:sz w:val="20"/>
          <w:szCs w:val="20"/>
          <w:lang w:val="id-ID"/>
        </w:rPr>
        <w:t>jika belum sesuai dengan peraturan apa yang dilakukan pengawas terhadap Bidan yang melakukan praktik Mandiri</w:t>
      </w:r>
      <w:r w:rsidRPr="00163E19">
        <w:rPr>
          <w:rFonts w:ascii="Times New Roman" w:hAnsi="Times New Roman" w:cs="Times New Roman"/>
          <w:sz w:val="20"/>
          <w:szCs w:val="20"/>
        </w:rPr>
        <w:t xml:space="preserve">. </w:t>
      </w:r>
      <w:r w:rsidR="00D9048A">
        <w:rPr>
          <w:rFonts w:ascii="Times New Roman" w:hAnsi="Times New Roman" w:cs="Times New Roman"/>
          <w:sz w:val="20"/>
          <w:szCs w:val="20"/>
          <w:lang w:val="id-ID"/>
        </w:rPr>
        <w:t>B</w:t>
      </w:r>
      <w:r w:rsidRPr="00163E19">
        <w:rPr>
          <w:rFonts w:ascii="Times New Roman" w:hAnsi="Times New Roman" w:cs="Times New Roman"/>
          <w:sz w:val="20"/>
          <w:szCs w:val="20"/>
        </w:rPr>
        <w:t>erikut</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adalah</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hasil</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pengumpulan</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informasi</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dari</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setiap</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informan</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penelitian.</w:t>
      </w:r>
    </w:p>
    <w:p w14:paraId="3FE146B6" w14:textId="77777777" w:rsidR="00AA1610" w:rsidRDefault="00AA1610" w:rsidP="00417740">
      <w:pPr>
        <w:pStyle w:val="ListParagraph"/>
        <w:spacing w:after="0"/>
        <w:ind w:left="0" w:firstLine="426"/>
        <w:jc w:val="both"/>
        <w:rPr>
          <w:rFonts w:ascii="Times New Roman" w:hAnsi="Times New Roman" w:cs="Times New Roman"/>
          <w:sz w:val="20"/>
          <w:szCs w:val="20"/>
        </w:rPr>
      </w:pPr>
    </w:p>
    <w:p w14:paraId="20B8D87F" w14:textId="77777777" w:rsidR="00AA1610" w:rsidRDefault="00AA1610" w:rsidP="00417740">
      <w:pPr>
        <w:pStyle w:val="ListParagraph"/>
        <w:spacing w:after="0"/>
        <w:ind w:left="0" w:firstLine="426"/>
        <w:jc w:val="both"/>
        <w:rPr>
          <w:rFonts w:ascii="Times New Roman" w:hAnsi="Times New Roman" w:cs="Times New Roman"/>
          <w:sz w:val="20"/>
          <w:szCs w:val="20"/>
        </w:rPr>
      </w:pPr>
    </w:p>
    <w:p w14:paraId="7E1AA7C7" w14:textId="77777777" w:rsidR="00AA1610" w:rsidRDefault="00AA1610" w:rsidP="00417740">
      <w:pPr>
        <w:pStyle w:val="ListParagraph"/>
        <w:spacing w:after="0"/>
        <w:ind w:left="0" w:firstLine="426"/>
        <w:jc w:val="both"/>
        <w:rPr>
          <w:rFonts w:ascii="Times New Roman" w:hAnsi="Times New Roman" w:cs="Times New Roman"/>
          <w:sz w:val="20"/>
          <w:szCs w:val="20"/>
        </w:rPr>
      </w:pPr>
    </w:p>
    <w:p w14:paraId="670B8FD2"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32707878"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315CA973"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2B882A29"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4CB14959"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6A57CD6D"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1210F34A" w14:textId="77777777" w:rsidR="00AA1610" w:rsidRDefault="00AA1610" w:rsidP="00417740">
      <w:pPr>
        <w:pStyle w:val="ListParagraph"/>
        <w:spacing w:after="0"/>
        <w:ind w:left="0" w:firstLine="426"/>
        <w:jc w:val="both"/>
        <w:rPr>
          <w:rFonts w:ascii="Times New Roman" w:hAnsi="Times New Roman" w:cs="Times New Roman"/>
          <w:sz w:val="20"/>
          <w:szCs w:val="20"/>
          <w:lang w:val="id-ID"/>
        </w:rPr>
      </w:pPr>
    </w:p>
    <w:p w14:paraId="1E56C3A6" w14:textId="60FFC5D2" w:rsidR="00163E19" w:rsidRPr="00163E19" w:rsidRDefault="00AA1610" w:rsidP="00AA1610">
      <w:pPr>
        <w:pStyle w:val="ListParagraph"/>
        <w:spacing w:after="0"/>
        <w:ind w:left="0" w:firstLine="426"/>
        <w:jc w:val="both"/>
        <w:rPr>
          <w:rFonts w:ascii="Times New Roman" w:hAnsi="Times New Roman" w:cs="Times New Roman"/>
          <w:sz w:val="20"/>
          <w:szCs w:val="20"/>
          <w:lang w:val="id-ID"/>
        </w:rPr>
      </w:pPr>
      <w:r w:rsidRPr="00163E19">
        <w:rPr>
          <w:rFonts w:ascii="Times New Roman" w:hAnsi="Times New Roman" w:cs="Times New Roman"/>
          <w:sz w:val="20"/>
          <w:szCs w:val="20"/>
        </w:rPr>
        <w:t>Dalam penelitian</w:t>
      </w:r>
      <w:r w:rsidRPr="00163E19">
        <w:rPr>
          <w:rFonts w:ascii="Times New Roman" w:hAnsi="Times New Roman" w:cs="Times New Roman"/>
          <w:sz w:val="20"/>
          <w:szCs w:val="20"/>
          <w:lang w:val="id-ID"/>
        </w:rPr>
        <w:t xml:space="preserve"> </w:t>
      </w:r>
      <w:r w:rsidRPr="00163E19">
        <w:rPr>
          <w:rFonts w:ascii="Times New Roman" w:hAnsi="Times New Roman" w:cs="Times New Roman"/>
          <w:sz w:val="20"/>
          <w:szCs w:val="20"/>
        </w:rPr>
        <w:t>ini</w:t>
      </w:r>
      <w:r w:rsidRPr="00163E19">
        <w:rPr>
          <w:rFonts w:ascii="Times New Roman" w:hAnsi="Times New Roman" w:cs="Times New Roman"/>
          <w:sz w:val="20"/>
          <w:szCs w:val="20"/>
          <w:lang w:val="id-ID"/>
        </w:rPr>
        <w:t xml:space="preserve"> </w:t>
      </w:r>
      <w:r w:rsidR="00163E19" w:rsidRPr="00163E19">
        <w:rPr>
          <w:rFonts w:ascii="Times New Roman" w:hAnsi="Times New Roman" w:cs="Times New Roman"/>
          <w:sz w:val="20"/>
          <w:szCs w:val="20"/>
        </w:rPr>
        <w:t>p</w:t>
      </w:r>
      <w:r w:rsidR="00163E19" w:rsidRPr="00163E19">
        <w:rPr>
          <w:rFonts w:ascii="Times New Roman" w:hAnsi="Times New Roman" w:cs="Times New Roman"/>
          <w:sz w:val="20"/>
          <w:szCs w:val="20"/>
        </w:rPr>
        <w:t>eneliti</w:t>
      </w:r>
      <w:r w:rsidR="00163E19" w:rsidRPr="00163E19">
        <w:rPr>
          <w:rFonts w:ascii="Times New Roman" w:hAnsi="Times New Roman" w:cs="Times New Roman"/>
          <w:sz w:val="20"/>
          <w:szCs w:val="20"/>
          <w:lang w:val="id-ID"/>
        </w:rPr>
        <w:t xml:space="preserve"> </w:t>
      </w:r>
      <w:r w:rsidR="00163E19" w:rsidRPr="00163E19">
        <w:rPr>
          <w:rFonts w:ascii="Times New Roman" w:hAnsi="Times New Roman" w:cs="Times New Roman"/>
          <w:sz w:val="20"/>
          <w:szCs w:val="20"/>
        </w:rPr>
        <w:t>mewawancari</w:t>
      </w:r>
      <w:r w:rsidR="00163E19" w:rsidRPr="00163E19">
        <w:rPr>
          <w:rFonts w:ascii="Times New Roman" w:hAnsi="Times New Roman" w:cs="Times New Roman"/>
          <w:sz w:val="20"/>
          <w:szCs w:val="20"/>
          <w:lang w:val="id-ID"/>
        </w:rPr>
        <w:t xml:space="preserve"> dan observasi serta memberikan angket kepada 20 Bidan yang membuka praktik Mandiri Bidan yang ada di kecamatan Slahung kabupaten Ponorogo </w:t>
      </w:r>
      <w:r w:rsidR="00163E19" w:rsidRPr="00163E19">
        <w:rPr>
          <w:rFonts w:ascii="Times New Roman" w:hAnsi="Times New Roman" w:cs="Times New Roman"/>
          <w:sz w:val="20"/>
          <w:szCs w:val="20"/>
        </w:rPr>
        <w:t>sebagai</w:t>
      </w:r>
      <w:r w:rsidR="004C4A6E">
        <w:rPr>
          <w:rFonts w:ascii="Times New Roman" w:hAnsi="Times New Roman" w:cs="Times New Roman"/>
          <w:sz w:val="20"/>
          <w:szCs w:val="20"/>
          <w:lang w:val="id-ID"/>
        </w:rPr>
        <w:t xml:space="preserve"> </w:t>
      </w:r>
      <w:r w:rsidR="00163E19" w:rsidRPr="00163E19">
        <w:rPr>
          <w:rFonts w:ascii="Times New Roman" w:hAnsi="Times New Roman" w:cs="Times New Roman"/>
          <w:sz w:val="20"/>
          <w:szCs w:val="20"/>
        </w:rPr>
        <w:t>informan</w:t>
      </w:r>
      <w:r w:rsidR="00163E19" w:rsidRPr="00163E19">
        <w:rPr>
          <w:rFonts w:ascii="Times New Roman" w:hAnsi="Times New Roman" w:cs="Times New Roman"/>
          <w:sz w:val="20"/>
          <w:szCs w:val="20"/>
          <w:lang w:val="id-ID"/>
        </w:rPr>
        <w:t>.  Hasil jawaban angket yang di berikan peneliti kepada 20 bidan yang berpraktik di rumah tinggalnya</w:t>
      </w:r>
      <w:r w:rsidR="0089000B">
        <w:rPr>
          <w:rFonts w:ascii="Times New Roman" w:hAnsi="Times New Roman" w:cs="Times New Roman"/>
          <w:sz w:val="20"/>
          <w:szCs w:val="20"/>
          <w:lang w:val="id-ID"/>
        </w:rPr>
        <w:t>.</w:t>
      </w:r>
    </w:p>
    <w:p w14:paraId="596EB009" w14:textId="0E53CA62" w:rsidR="00942C05" w:rsidRDefault="00B46051" w:rsidP="008D0222">
      <w:pPr>
        <w:pStyle w:val="ListParagraph"/>
        <w:spacing w:after="0"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Bidan di </w:t>
      </w:r>
      <w:r w:rsidR="0089000B">
        <w:rPr>
          <w:rFonts w:ascii="Times New Roman" w:hAnsi="Times New Roman" w:cs="Times New Roman"/>
          <w:sz w:val="20"/>
          <w:szCs w:val="20"/>
          <w:lang w:val="id-ID"/>
        </w:rPr>
        <w:t>K</w:t>
      </w:r>
      <w:r w:rsidR="00B34439">
        <w:rPr>
          <w:rFonts w:ascii="Times New Roman" w:hAnsi="Times New Roman" w:cs="Times New Roman"/>
          <w:sz w:val="20"/>
          <w:szCs w:val="20"/>
          <w:lang w:val="id-ID"/>
        </w:rPr>
        <w:t xml:space="preserve">ecamatan Slahung Kabupaten Ponorogo masih di temukan </w:t>
      </w:r>
      <w:r w:rsidR="00CA74CA">
        <w:rPr>
          <w:rFonts w:ascii="Times New Roman" w:hAnsi="Times New Roman" w:cs="Times New Roman"/>
          <w:sz w:val="20"/>
          <w:szCs w:val="20"/>
          <w:lang w:val="id-ID"/>
        </w:rPr>
        <w:t>Bidan praktik mandiri y</w:t>
      </w:r>
      <w:r w:rsidR="002D49ED">
        <w:rPr>
          <w:rFonts w:ascii="Times New Roman" w:hAnsi="Times New Roman" w:cs="Times New Roman"/>
          <w:sz w:val="20"/>
          <w:szCs w:val="20"/>
          <w:lang w:val="id-ID"/>
        </w:rPr>
        <w:t xml:space="preserve">ang belum melengkapi persyaratan </w:t>
      </w:r>
      <w:r w:rsidR="00942C05" w:rsidRPr="00942C05">
        <w:rPr>
          <w:rFonts w:ascii="Times New Roman" w:hAnsi="Times New Roman" w:cs="Times New Roman"/>
          <w:b/>
          <w:bCs/>
          <w:sz w:val="20"/>
          <w:szCs w:val="20"/>
          <w:lang w:val="id-ID"/>
        </w:rPr>
        <w:t>P</w:t>
      </w:r>
      <w:r w:rsidR="002D49ED" w:rsidRPr="00942C05">
        <w:rPr>
          <w:rFonts w:ascii="Times New Roman" w:hAnsi="Times New Roman" w:cs="Times New Roman"/>
          <w:b/>
          <w:bCs/>
          <w:sz w:val="20"/>
          <w:szCs w:val="20"/>
          <w:lang w:val="id-ID"/>
        </w:rPr>
        <w:t xml:space="preserve">asal </w:t>
      </w:r>
      <w:r w:rsidR="002D49ED">
        <w:rPr>
          <w:rFonts w:ascii="Times New Roman" w:hAnsi="Times New Roman" w:cs="Times New Roman"/>
          <w:sz w:val="20"/>
          <w:szCs w:val="20"/>
          <w:lang w:val="id-ID"/>
        </w:rPr>
        <w:t>33 Permenkes No 28 Tahun 2017</w:t>
      </w:r>
      <w:r w:rsidR="00417740">
        <w:rPr>
          <w:rFonts w:ascii="Times New Roman" w:hAnsi="Times New Roman" w:cs="Times New Roman"/>
          <w:sz w:val="20"/>
          <w:szCs w:val="20"/>
          <w:lang w:val="id-ID"/>
        </w:rPr>
        <w:t xml:space="preserve"> datanya</w:t>
      </w:r>
      <w:r w:rsidR="000B5B25">
        <w:rPr>
          <w:rFonts w:ascii="Times New Roman" w:hAnsi="Times New Roman" w:cs="Times New Roman"/>
          <w:sz w:val="20"/>
          <w:szCs w:val="20"/>
          <w:lang w:val="id-ID"/>
        </w:rPr>
        <w:t>.</w:t>
      </w:r>
    </w:p>
    <w:p w14:paraId="49A37EF3" w14:textId="77777777" w:rsidR="00137A1C" w:rsidRDefault="00137A1C" w:rsidP="008D0222">
      <w:pPr>
        <w:pStyle w:val="ListParagraph"/>
        <w:spacing w:after="0" w:line="240" w:lineRule="auto"/>
        <w:ind w:left="0" w:firstLine="426"/>
        <w:jc w:val="both"/>
        <w:rPr>
          <w:rFonts w:ascii="Times New Roman" w:hAnsi="Times New Roman" w:cs="Times New Roman"/>
          <w:b/>
          <w:bCs/>
          <w:sz w:val="20"/>
          <w:szCs w:val="20"/>
          <w:lang w:val="id-ID"/>
        </w:rPr>
      </w:pPr>
    </w:p>
    <w:p w14:paraId="6CF8B62F" w14:textId="1C720BAF" w:rsidR="00AA1610" w:rsidRDefault="000B5B25" w:rsidP="00AA1610">
      <w:pPr>
        <w:pStyle w:val="ListParagraph"/>
        <w:spacing w:after="0" w:line="240" w:lineRule="auto"/>
        <w:ind w:left="0" w:firstLine="426"/>
        <w:jc w:val="center"/>
        <w:rPr>
          <w:rFonts w:ascii="Times New Roman" w:hAnsi="Times New Roman" w:cs="Times New Roman"/>
          <w:b/>
          <w:bCs/>
          <w:sz w:val="20"/>
          <w:szCs w:val="20"/>
          <w:lang w:val="id-ID"/>
        </w:rPr>
      </w:pPr>
      <w:r w:rsidRPr="00137A1C">
        <w:rPr>
          <w:rFonts w:ascii="Times New Roman" w:hAnsi="Times New Roman" w:cs="Times New Roman"/>
          <w:b/>
          <w:bCs/>
          <w:sz w:val="20"/>
          <w:szCs w:val="20"/>
          <w:lang w:val="id-ID"/>
        </w:rPr>
        <w:t>Tabel 3.6</w:t>
      </w:r>
    </w:p>
    <w:p w14:paraId="3F87CD05" w14:textId="40508B31" w:rsidR="000B5B25" w:rsidRPr="00137A1C" w:rsidRDefault="000B5B25" w:rsidP="008D0222">
      <w:pPr>
        <w:pStyle w:val="ListParagraph"/>
        <w:spacing w:after="0" w:line="240" w:lineRule="auto"/>
        <w:ind w:left="0" w:firstLine="426"/>
        <w:jc w:val="both"/>
        <w:rPr>
          <w:rFonts w:ascii="Times New Roman" w:hAnsi="Times New Roman" w:cs="Times New Roman"/>
          <w:b/>
          <w:bCs/>
          <w:sz w:val="20"/>
          <w:szCs w:val="20"/>
          <w:lang w:val="id-ID"/>
        </w:rPr>
      </w:pPr>
      <w:r w:rsidRPr="00137A1C">
        <w:rPr>
          <w:rFonts w:ascii="Times New Roman" w:hAnsi="Times New Roman" w:cs="Times New Roman"/>
          <w:b/>
          <w:bCs/>
          <w:sz w:val="20"/>
          <w:szCs w:val="20"/>
          <w:lang w:val="id-ID"/>
        </w:rPr>
        <w:t>Penilaian pengawasan terhadap praktik Mandiri Bidan waktu melakukan visitasi</w:t>
      </w:r>
      <w:r w:rsidR="00137A1C" w:rsidRPr="00137A1C">
        <w:rPr>
          <w:rFonts w:ascii="Times New Roman" w:hAnsi="Times New Roman" w:cs="Times New Roman"/>
          <w:b/>
          <w:bCs/>
          <w:sz w:val="20"/>
          <w:szCs w:val="20"/>
          <w:lang w:val="id-ID"/>
        </w:rPr>
        <w:t>.</w:t>
      </w:r>
    </w:p>
    <w:p w14:paraId="687A0F2C" w14:textId="12EE4235" w:rsidR="00B34439" w:rsidRDefault="002D2BA9" w:rsidP="008D0222">
      <w:pPr>
        <w:pStyle w:val="ListParagraph"/>
        <w:spacing w:after="0"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lang w:val="id-ID"/>
        </w:rPr>
        <w:t>tersaji di tabel berikut.</w:t>
      </w:r>
    </w:p>
    <w:tbl>
      <w:tblPr>
        <w:tblStyle w:val="TableGrid1"/>
        <w:tblpPr w:leftFromText="180" w:rightFromText="180" w:vertAnchor="text" w:horzAnchor="margin" w:tblpXSpec="right" w:tblpY="-40"/>
        <w:tblW w:w="0" w:type="auto"/>
        <w:tblLook w:val="04A0" w:firstRow="1" w:lastRow="0" w:firstColumn="1" w:lastColumn="0" w:noHBand="0" w:noVBand="1"/>
      </w:tblPr>
      <w:tblGrid>
        <w:gridCol w:w="542"/>
        <w:gridCol w:w="1330"/>
        <w:gridCol w:w="1221"/>
        <w:gridCol w:w="1039"/>
      </w:tblGrid>
      <w:tr w:rsidR="00CA74CA" w:rsidRPr="00384BE6" w14:paraId="5D0356E7" w14:textId="77777777" w:rsidTr="00CA74CA">
        <w:trPr>
          <w:trHeight w:val="233"/>
        </w:trPr>
        <w:tc>
          <w:tcPr>
            <w:tcW w:w="542" w:type="dxa"/>
            <w:vMerge w:val="restart"/>
            <w:shd w:val="clear" w:color="auto" w:fill="548DD4" w:themeFill="text2" w:themeFillTint="99"/>
          </w:tcPr>
          <w:p w14:paraId="7F0FE5FC" w14:textId="77777777" w:rsidR="00CA74CA" w:rsidRPr="00AA1610" w:rsidRDefault="00CA74CA" w:rsidP="00CA74CA">
            <w:pPr>
              <w:jc w:val="both"/>
              <w:rPr>
                <w:rFonts w:ascii="Times New Roman" w:hAnsi="Times New Roman" w:cs="Times New Roman"/>
                <w:sz w:val="20"/>
                <w:szCs w:val="20"/>
              </w:rPr>
            </w:pPr>
          </w:p>
          <w:p w14:paraId="1FF70131" w14:textId="77777777" w:rsidR="00CA74CA" w:rsidRPr="00AA1610" w:rsidRDefault="00CA74CA" w:rsidP="00CA74CA">
            <w:pPr>
              <w:jc w:val="both"/>
              <w:rPr>
                <w:rFonts w:ascii="Times New Roman" w:hAnsi="Times New Roman" w:cs="Times New Roman"/>
                <w:sz w:val="20"/>
                <w:szCs w:val="20"/>
              </w:rPr>
            </w:pPr>
            <w:r w:rsidRPr="00AA1610">
              <w:rPr>
                <w:rFonts w:ascii="Times New Roman" w:hAnsi="Times New Roman" w:cs="Times New Roman"/>
                <w:sz w:val="20"/>
                <w:szCs w:val="20"/>
              </w:rPr>
              <w:t>No.</w:t>
            </w:r>
          </w:p>
        </w:tc>
        <w:tc>
          <w:tcPr>
            <w:tcW w:w="1330" w:type="dxa"/>
            <w:vMerge w:val="restart"/>
            <w:shd w:val="clear" w:color="auto" w:fill="548DD4" w:themeFill="text2" w:themeFillTint="99"/>
          </w:tcPr>
          <w:p w14:paraId="61F56607" w14:textId="77777777" w:rsidR="00CA74CA" w:rsidRPr="00AA1610" w:rsidRDefault="00CA74CA" w:rsidP="00CA74CA">
            <w:pPr>
              <w:jc w:val="both"/>
              <w:rPr>
                <w:rFonts w:ascii="Times New Roman" w:hAnsi="Times New Roman" w:cs="Times New Roman"/>
                <w:sz w:val="20"/>
                <w:szCs w:val="20"/>
              </w:rPr>
            </w:pPr>
          </w:p>
          <w:p w14:paraId="1E580159"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Pertanyaan</w:t>
            </w:r>
          </w:p>
        </w:tc>
        <w:tc>
          <w:tcPr>
            <w:tcW w:w="2260" w:type="dxa"/>
            <w:gridSpan w:val="2"/>
            <w:shd w:val="clear" w:color="auto" w:fill="548DD4" w:themeFill="text2" w:themeFillTint="99"/>
          </w:tcPr>
          <w:p w14:paraId="31386EE7"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Hasil Wawancara</w:t>
            </w:r>
          </w:p>
        </w:tc>
      </w:tr>
      <w:tr w:rsidR="00CA74CA" w:rsidRPr="00384BE6" w14:paraId="1829534B" w14:textId="77777777" w:rsidTr="00CA74CA">
        <w:trPr>
          <w:trHeight w:val="340"/>
        </w:trPr>
        <w:tc>
          <w:tcPr>
            <w:tcW w:w="542" w:type="dxa"/>
            <w:vMerge/>
            <w:shd w:val="clear" w:color="auto" w:fill="548DD4" w:themeFill="text2" w:themeFillTint="99"/>
          </w:tcPr>
          <w:p w14:paraId="6429C497" w14:textId="77777777" w:rsidR="00CA74CA" w:rsidRPr="00AA1610" w:rsidRDefault="00CA74CA" w:rsidP="00CA74CA">
            <w:pPr>
              <w:jc w:val="both"/>
              <w:rPr>
                <w:rFonts w:ascii="Times New Roman" w:hAnsi="Times New Roman" w:cs="Times New Roman"/>
                <w:sz w:val="20"/>
                <w:szCs w:val="20"/>
              </w:rPr>
            </w:pPr>
          </w:p>
        </w:tc>
        <w:tc>
          <w:tcPr>
            <w:tcW w:w="1330" w:type="dxa"/>
            <w:vMerge/>
            <w:shd w:val="clear" w:color="auto" w:fill="548DD4" w:themeFill="text2" w:themeFillTint="99"/>
          </w:tcPr>
          <w:p w14:paraId="3167CB8B" w14:textId="77777777" w:rsidR="00CA74CA" w:rsidRPr="00AA1610" w:rsidRDefault="00CA74CA" w:rsidP="00CA74CA">
            <w:pPr>
              <w:jc w:val="both"/>
              <w:rPr>
                <w:rFonts w:ascii="Times New Roman" w:hAnsi="Times New Roman" w:cs="Times New Roman"/>
                <w:sz w:val="20"/>
                <w:szCs w:val="20"/>
              </w:rPr>
            </w:pPr>
          </w:p>
        </w:tc>
        <w:tc>
          <w:tcPr>
            <w:tcW w:w="1221" w:type="dxa"/>
            <w:shd w:val="clear" w:color="auto" w:fill="548DD4" w:themeFill="text2" w:themeFillTint="99"/>
          </w:tcPr>
          <w:p w14:paraId="75F8628B"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Sudah seluruhnya</w:t>
            </w:r>
          </w:p>
        </w:tc>
        <w:tc>
          <w:tcPr>
            <w:tcW w:w="1039" w:type="dxa"/>
            <w:shd w:val="clear" w:color="auto" w:fill="548DD4" w:themeFill="text2" w:themeFillTint="99"/>
          </w:tcPr>
          <w:p w14:paraId="54E96089"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Sudah sebagian</w:t>
            </w:r>
          </w:p>
        </w:tc>
      </w:tr>
      <w:tr w:rsidR="00CA74CA" w:rsidRPr="00384BE6" w14:paraId="481E9DE4" w14:textId="77777777" w:rsidTr="00CA74CA">
        <w:trPr>
          <w:trHeight w:val="2480"/>
        </w:trPr>
        <w:tc>
          <w:tcPr>
            <w:tcW w:w="542" w:type="dxa"/>
          </w:tcPr>
          <w:p w14:paraId="046D30D4" w14:textId="77777777" w:rsidR="00CA74CA" w:rsidRPr="00AA1610" w:rsidRDefault="00CA74CA" w:rsidP="00CA74CA">
            <w:pPr>
              <w:jc w:val="both"/>
              <w:rPr>
                <w:rFonts w:ascii="Times New Roman" w:hAnsi="Times New Roman" w:cs="Times New Roman"/>
                <w:sz w:val="20"/>
                <w:szCs w:val="20"/>
              </w:rPr>
            </w:pPr>
          </w:p>
          <w:p w14:paraId="6BF6DA8D" w14:textId="77777777" w:rsidR="00CA74CA" w:rsidRPr="00AA1610" w:rsidRDefault="00CA74CA" w:rsidP="00CA74CA">
            <w:pPr>
              <w:jc w:val="both"/>
              <w:rPr>
                <w:rFonts w:ascii="Times New Roman" w:hAnsi="Times New Roman" w:cs="Times New Roman"/>
                <w:sz w:val="20"/>
                <w:szCs w:val="20"/>
              </w:rPr>
            </w:pPr>
          </w:p>
          <w:p w14:paraId="782B537F" w14:textId="77777777" w:rsidR="00CA74CA" w:rsidRPr="00AA1610" w:rsidRDefault="00CA74CA" w:rsidP="00CA74CA">
            <w:pPr>
              <w:jc w:val="center"/>
              <w:rPr>
                <w:rFonts w:ascii="Times New Roman" w:hAnsi="Times New Roman" w:cs="Times New Roman"/>
                <w:sz w:val="20"/>
                <w:szCs w:val="20"/>
              </w:rPr>
            </w:pPr>
          </w:p>
          <w:p w14:paraId="312F2E24"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1.</w:t>
            </w:r>
          </w:p>
        </w:tc>
        <w:tc>
          <w:tcPr>
            <w:tcW w:w="1330" w:type="dxa"/>
          </w:tcPr>
          <w:p w14:paraId="7A09F06B" w14:textId="77777777" w:rsidR="00CA74CA" w:rsidRPr="00AA1610" w:rsidRDefault="00CA74CA" w:rsidP="00CA74CA">
            <w:pPr>
              <w:jc w:val="both"/>
              <w:rPr>
                <w:rFonts w:ascii="Times New Roman" w:hAnsi="Times New Roman" w:cs="Times New Roman"/>
                <w:sz w:val="20"/>
                <w:szCs w:val="20"/>
              </w:rPr>
            </w:pPr>
          </w:p>
          <w:p w14:paraId="7B4B8718" w14:textId="77777777" w:rsidR="00CA74CA" w:rsidRPr="00AA1610" w:rsidRDefault="00CA74CA" w:rsidP="00CA74CA">
            <w:pPr>
              <w:jc w:val="both"/>
              <w:rPr>
                <w:rFonts w:ascii="Times New Roman" w:hAnsi="Times New Roman" w:cs="Times New Roman"/>
                <w:sz w:val="20"/>
                <w:szCs w:val="20"/>
              </w:rPr>
            </w:pPr>
            <w:r w:rsidRPr="00AA1610">
              <w:rPr>
                <w:rFonts w:ascii="Times New Roman" w:hAnsi="Times New Roman" w:cs="Times New Roman"/>
                <w:sz w:val="20"/>
                <w:szCs w:val="20"/>
              </w:rPr>
              <w:t xml:space="preserve">Pada waktu pengawasan apakah ibu sudah sesuai dengan penilaian pengawas?  </w:t>
            </w:r>
          </w:p>
        </w:tc>
        <w:tc>
          <w:tcPr>
            <w:tcW w:w="1221" w:type="dxa"/>
          </w:tcPr>
          <w:p w14:paraId="1B8A8FC5" w14:textId="77777777" w:rsidR="00CA74CA" w:rsidRPr="00AA1610" w:rsidRDefault="00CA74CA" w:rsidP="00CA74CA">
            <w:pPr>
              <w:jc w:val="both"/>
              <w:rPr>
                <w:rFonts w:ascii="Times New Roman" w:hAnsi="Times New Roman" w:cs="Times New Roman"/>
                <w:sz w:val="20"/>
                <w:szCs w:val="20"/>
              </w:rPr>
            </w:pPr>
          </w:p>
          <w:p w14:paraId="2DBA2959" w14:textId="77777777" w:rsidR="00CA74CA" w:rsidRPr="00AA1610" w:rsidRDefault="00CA74CA" w:rsidP="00CA74CA">
            <w:pPr>
              <w:jc w:val="both"/>
              <w:rPr>
                <w:rFonts w:ascii="Times New Roman" w:hAnsi="Times New Roman" w:cs="Times New Roman"/>
                <w:sz w:val="20"/>
                <w:szCs w:val="20"/>
              </w:rPr>
            </w:pPr>
          </w:p>
          <w:p w14:paraId="59D0F853" w14:textId="77777777" w:rsidR="00CA74CA" w:rsidRPr="00AA1610" w:rsidRDefault="00CA74CA" w:rsidP="00CA74CA">
            <w:pPr>
              <w:jc w:val="center"/>
              <w:rPr>
                <w:rFonts w:ascii="Times New Roman" w:hAnsi="Times New Roman" w:cs="Times New Roman"/>
                <w:sz w:val="20"/>
                <w:szCs w:val="20"/>
              </w:rPr>
            </w:pPr>
          </w:p>
          <w:p w14:paraId="40D35C72"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7</w:t>
            </w:r>
          </w:p>
        </w:tc>
        <w:tc>
          <w:tcPr>
            <w:tcW w:w="1039" w:type="dxa"/>
          </w:tcPr>
          <w:p w14:paraId="078E6885" w14:textId="77777777" w:rsidR="00CA74CA" w:rsidRPr="00AA1610" w:rsidRDefault="00CA74CA" w:rsidP="00CA74CA">
            <w:pPr>
              <w:jc w:val="center"/>
              <w:rPr>
                <w:rFonts w:ascii="Times New Roman" w:hAnsi="Times New Roman" w:cs="Times New Roman"/>
                <w:sz w:val="20"/>
                <w:szCs w:val="20"/>
              </w:rPr>
            </w:pPr>
          </w:p>
          <w:p w14:paraId="7D4C6764" w14:textId="77777777" w:rsidR="00CA74CA" w:rsidRPr="00AA1610" w:rsidRDefault="00CA74CA" w:rsidP="00CA74CA">
            <w:pPr>
              <w:jc w:val="both"/>
              <w:rPr>
                <w:rFonts w:ascii="Times New Roman" w:hAnsi="Times New Roman" w:cs="Times New Roman"/>
                <w:sz w:val="20"/>
                <w:szCs w:val="20"/>
              </w:rPr>
            </w:pPr>
          </w:p>
          <w:p w14:paraId="7727668E" w14:textId="77777777" w:rsidR="00CA74CA" w:rsidRPr="00AA1610" w:rsidRDefault="00CA74CA" w:rsidP="00CA74CA">
            <w:pPr>
              <w:jc w:val="center"/>
              <w:rPr>
                <w:rFonts w:ascii="Times New Roman" w:hAnsi="Times New Roman" w:cs="Times New Roman"/>
                <w:sz w:val="20"/>
                <w:szCs w:val="20"/>
              </w:rPr>
            </w:pPr>
          </w:p>
          <w:p w14:paraId="3D963FE9" w14:textId="77777777" w:rsidR="00CA74CA" w:rsidRPr="00AA1610" w:rsidRDefault="00CA74CA" w:rsidP="00CA74CA">
            <w:pPr>
              <w:jc w:val="center"/>
              <w:rPr>
                <w:rFonts w:ascii="Times New Roman" w:hAnsi="Times New Roman" w:cs="Times New Roman"/>
                <w:sz w:val="20"/>
                <w:szCs w:val="20"/>
              </w:rPr>
            </w:pPr>
            <w:r w:rsidRPr="00AA1610">
              <w:rPr>
                <w:rFonts w:ascii="Times New Roman" w:hAnsi="Times New Roman" w:cs="Times New Roman"/>
                <w:sz w:val="20"/>
                <w:szCs w:val="20"/>
              </w:rPr>
              <w:t>13</w:t>
            </w:r>
          </w:p>
        </w:tc>
      </w:tr>
    </w:tbl>
    <w:p w14:paraId="673C3E62" w14:textId="04A2BFE5" w:rsidR="00B34439" w:rsidRDefault="00B34439" w:rsidP="002D2BA9">
      <w:pPr>
        <w:pStyle w:val="Heading1"/>
        <w:spacing w:before="0" w:beforeAutospacing="0" w:after="0" w:afterAutospacing="0"/>
        <w:jc w:val="both"/>
        <w:rPr>
          <w:b w:val="0"/>
          <w:bCs w:val="0"/>
          <w:sz w:val="20"/>
          <w:szCs w:val="20"/>
        </w:rPr>
      </w:pPr>
      <w:r w:rsidRPr="002D2BA9">
        <w:rPr>
          <w:b w:val="0"/>
          <w:bCs w:val="0"/>
          <w:sz w:val="20"/>
          <w:szCs w:val="20"/>
        </w:rPr>
        <w:t>Sumber : Dokumen Pribadi</w:t>
      </w:r>
    </w:p>
    <w:p w14:paraId="72A864F8" w14:textId="77777777" w:rsidR="00CB02D0" w:rsidRPr="002D2BA9" w:rsidRDefault="00CB02D0" w:rsidP="002D2BA9">
      <w:pPr>
        <w:pStyle w:val="Heading1"/>
        <w:spacing w:before="0" w:beforeAutospacing="0" w:after="0" w:afterAutospacing="0"/>
        <w:jc w:val="both"/>
        <w:rPr>
          <w:b w:val="0"/>
          <w:bCs w:val="0"/>
          <w:sz w:val="20"/>
          <w:szCs w:val="20"/>
        </w:rPr>
      </w:pPr>
    </w:p>
    <w:p w14:paraId="3F2BDE9C" w14:textId="77777777" w:rsidR="00DE0FD3" w:rsidRPr="00AA1610" w:rsidRDefault="002D2BA9" w:rsidP="00AA1610">
      <w:pPr>
        <w:pStyle w:val="ListParagraph"/>
        <w:spacing w:after="0"/>
        <w:ind w:left="0" w:firstLine="284"/>
        <w:jc w:val="both"/>
        <w:rPr>
          <w:rFonts w:ascii="Times New Roman" w:hAnsi="Times New Roman" w:cs="Times New Roman"/>
          <w:sz w:val="20"/>
          <w:szCs w:val="20"/>
        </w:rPr>
      </w:pPr>
      <w:r w:rsidRPr="00AA1610">
        <w:rPr>
          <w:rFonts w:ascii="Times New Roman" w:hAnsi="Times New Roman" w:cs="Times New Roman"/>
          <w:sz w:val="20"/>
          <w:szCs w:val="20"/>
        </w:rPr>
        <w:tab/>
        <w:t>Tabel di atas adalah penjelasan tentang kesesuaian tempat praktik Bidan dengan penilaian pengawas Dinas kesehatan dan Ikatan Bidan</w:t>
      </w:r>
      <w:r w:rsidR="00D9048A" w:rsidRPr="00AA1610">
        <w:rPr>
          <w:rFonts w:ascii="Times New Roman" w:hAnsi="Times New Roman" w:cs="Times New Roman"/>
          <w:sz w:val="20"/>
          <w:szCs w:val="20"/>
        </w:rPr>
        <w:t xml:space="preserve">, dan tentang praktik mandiri Bidan yang belum mempunyai ruangan tempat praktik terpisah dari rumah tinggal di jelaskan di tabel berikut. </w:t>
      </w:r>
    </w:p>
    <w:p w14:paraId="72E108A1" w14:textId="576CC1E5" w:rsidR="00AA1610" w:rsidRDefault="00DC7E8E" w:rsidP="00AA1610">
      <w:pPr>
        <w:spacing w:after="0"/>
        <w:jc w:val="center"/>
        <w:rPr>
          <w:rFonts w:ascii="Times New Roman" w:hAnsi="Times New Roman" w:cs="Times New Roman"/>
          <w:sz w:val="20"/>
          <w:szCs w:val="20"/>
        </w:rPr>
      </w:pPr>
      <w:r w:rsidRPr="00DC7E8E">
        <w:rPr>
          <w:rFonts w:ascii="Times New Roman" w:hAnsi="Times New Roman" w:cs="Times New Roman"/>
          <w:b/>
          <w:bCs/>
          <w:sz w:val="20"/>
          <w:szCs w:val="20"/>
        </w:rPr>
        <w:t>Tabel 3.4</w:t>
      </w:r>
      <w:r w:rsidR="00AA1610">
        <w:rPr>
          <w:rFonts w:ascii="Times New Roman" w:hAnsi="Times New Roman" w:cs="Times New Roman"/>
          <w:sz w:val="20"/>
          <w:szCs w:val="20"/>
        </w:rPr>
        <w:t>7</w:t>
      </w:r>
    </w:p>
    <w:p w14:paraId="0AD175A2" w14:textId="2879F4F0" w:rsidR="00AA1610" w:rsidRPr="00AA1610" w:rsidRDefault="00DC7E8E" w:rsidP="00AA1610">
      <w:pPr>
        <w:spacing w:after="0"/>
        <w:jc w:val="center"/>
        <w:rPr>
          <w:rFonts w:ascii="Times New Roman" w:hAnsi="Times New Roman" w:cs="Times New Roman"/>
          <w:b/>
          <w:bCs/>
          <w:sz w:val="20"/>
          <w:szCs w:val="20"/>
        </w:rPr>
      </w:pPr>
      <w:r w:rsidRPr="009C3F7F">
        <w:rPr>
          <w:rFonts w:ascii="Times New Roman" w:hAnsi="Times New Roman" w:cs="Times New Roman"/>
          <w:b/>
          <w:bCs/>
          <w:sz w:val="20"/>
          <w:szCs w:val="20"/>
        </w:rPr>
        <w:t xml:space="preserve">Penyelenggaraan praktik mandiri Bidan sudah mempunyai ruang </w:t>
      </w:r>
      <w:r w:rsidR="00AA1610" w:rsidRPr="00AA1610">
        <w:rPr>
          <w:rFonts w:ascii="Times New Roman" w:hAnsi="Times New Roman" w:cs="Times New Roman"/>
          <w:b/>
          <w:bCs/>
          <w:sz w:val="20"/>
          <w:szCs w:val="20"/>
        </w:rPr>
        <w:t xml:space="preserve">sendiri </w:t>
      </w:r>
      <w:r w:rsidR="00AA1610">
        <w:rPr>
          <w:rFonts w:ascii="Times New Roman" w:hAnsi="Times New Roman" w:cs="Times New Roman"/>
          <w:b/>
          <w:bCs/>
          <w:sz w:val="20"/>
          <w:szCs w:val="20"/>
        </w:rPr>
        <w:t>(terpisah dengan rumah tinggal)</w:t>
      </w:r>
    </w:p>
    <w:tbl>
      <w:tblPr>
        <w:tblStyle w:val="TableGrid1"/>
        <w:tblpPr w:leftFromText="180" w:rightFromText="180" w:vertAnchor="text" w:horzAnchor="margin" w:tblpY="206"/>
        <w:tblW w:w="4219" w:type="dxa"/>
        <w:tblLayout w:type="fixed"/>
        <w:tblLook w:val="04A0" w:firstRow="1" w:lastRow="0" w:firstColumn="1" w:lastColumn="0" w:noHBand="0" w:noVBand="1"/>
      </w:tblPr>
      <w:tblGrid>
        <w:gridCol w:w="534"/>
        <w:gridCol w:w="1984"/>
        <w:gridCol w:w="851"/>
        <w:gridCol w:w="850"/>
      </w:tblGrid>
      <w:tr w:rsidR="00DC7E8E" w:rsidRPr="00384BE6" w14:paraId="13151DBD" w14:textId="77777777" w:rsidTr="00DC7E8E">
        <w:trPr>
          <w:trHeight w:val="845"/>
        </w:trPr>
        <w:tc>
          <w:tcPr>
            <w:tcW w:w="534" w:type="dxa"/>
            <w:vMerge w:val="restart"/>
            <w:shd w:val="clear" w:color="auto" w:fill="548DD4" w:themeFill="text2" w:themeFillTint="99"/>
          </w:tcPr>
          <w:p w14:paraId="58175B74" w14:textId="77777777" w:rsidR="00DC7E8E" w:rsidRPr="00AA1610" w:rsidRDefault="00DC7E8E" w:rsidP="00DC7E8E">
            <w:pPr>
              <w:jc w:val="center"/>
              <w:rPr>
                <w:rFonts w:ascii="Times New Roman" w:hAnsi="Times New Roman" w:cs="Times New Roman"/>
                <w:sz w:val="20"/>
                <w:szCs w:val="20"/>
              </w:rPr>
            </w:pPr>
          </w:p>
          <w:p w14:paraId="131C5DB7" w14:textId="77777777" w:rsidR="00DC7E8E" w:rsidRPr="00AA1610" w:rsidRDefault="00DC7E8E" w:rsidP="00DC7E8E">
            <w:pPr>
              <w:jc w:val="center"/>
              <w:rPr>
                <w:rFonts w:ascii="Times New Roman" w:hAnsi="Times New Roman" w:cs="Times New Roman"/>
                <w:sz w:val="20"/>
                <w:szCs w:val="20"/>
              </w:rPr>
            </w:pPr>
          </w:p>
          <w:p w14:paraId="4243F086"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No.</w:t>
            </w:r>
          </w:p>
        </w:tc>
        <w:tc>
          <w:tcPr>
            <w:tcW w:w="1984" w:type="dxa"/>
            <w:vMerge w:val="restart"/>
            <w:shd w:val="clear" w:color="auto" w:fill="548DD4" w:themeFill="text2" w:themeFillTint="99"/>
          </w:tcPr>
          <w:p w14:paraId="436F239D" w14:textId="77777777" w:rsidR="00DC7E8E" w:rsidRPr="00AA1610" w:rsidRDefault="00DC7E8E" w:rsidP="00DC7E8E">
            <w:pPr>
              <w:jc w:val="right"/>
              <w:rPr>
                <w:rFonts w:ascii="Times New Roman" w:hAnsi="Times New Roman" w:cs="Times New Roman"/>
                <w:sz w:val="20"/>
                <w:szCs w:val="20"/>
              </w:rPr>
            </w:pPr>
          </w:p>
          <w:p w14:paraId="19B61D32" w14:textId="77777777" w:rsidR="00DC7E8E" w:rsidRPr="00AA1610" w:rsidRDefault="00DC7E8E" w:rsidP="00DC7E8E">
            <w:pPr>
              <w:jc w:val="center"/>
              <w:rPr>
                <w:rFonts w:ascii="Times New Roman" w:hAnsi="Times New Roman" w:cs="Times New Roman"/>
                <w:sz w:val="20"/>
                <w:szCs w:val="20"/>
              </w:rPr>
            </w:pPr>
          </w:p>
          <w:p w14:paraId="7A8AD4DD"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Pertanyaan</w:t>
            </w:r>
          </w:p>
        </w:tc>
        <w:tc>
          <w:tcPr>
            <w:tcW w:w="1701" w:type="dxa"/>
            <w:gridSpan w:val="2"/>
            <w:tcBorders>
              <w:right w:val="single" w:sz="4" w:space="0" w:color="auto"/>
            </w:tcBorders>
            <w:shd w:val="clear" w:color="auto" w:fill="548DD4" w:themeFill="text2" w:themeFillTint="99"/>
          </w:tcPr>
          <w:p w14:paraId="3B1509FD" w14:textId="77777777" w:rsidR="00DC7E8E" w:rsidRPr="00AA1610" w:rsidRDefault="00DC7E8E" w:rsidP="00DC7E8E">
            <w:pPr>
              <w:jc w:val="center"/>
              <w:rPr>
                <w:rFonts w:ascii="Times New Roman" w:hAnsi="Times New Roman" w:cs="Times New Roman"/>
                <w:sz w:val="20"/>
                <w:szCs w:val="20"/>
              </w:rPr>
            </w:pPr>
          </w:p>
          <w:p w14:paraId="312CF15F"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Hasil quisioner/ Angket</w:t>
            </w:r>
          </w:p>
          <w:p w14:paraId="2434A7C6" w14:textId="77777777" w:rsidR="00DC7E8E" w:rsidRPr="00AA1610" w:rsidRDefault="00DC7E8E" w:rsidP="00DC7E8E">
            <w:pPr>
              <w:jc w:val="center"/>
              <w:rPr>
                <w:rFonts w:ascii="Times New Roman" w:hAnsi="Times New Roman" w:cs="Times New Roman"/>
                <w:sz w:val="20"/>
                <w:szCs w:val="20"/>
              </w:rPr>
            </w:pPr>
          </w:p>
        </w:tc>
      </w:tr>
      <w:tr w:rsidR="00DC7E8E" w:rsidRPr="00384BE6" w14:paraId="6D3A6538" w14:textId="77777777" w:rsidTr="00DC7E8E">
        <w:trPr>
          <w:trHeight w:val="123"/>
        </w:trPr>
        <w:tc>
          <w:tcPr>
            <w:tcW w:w="534" w:type="dxa"/>
            <w:vMerge/>
            <w:shd w:val="clear" w:color="auto" w:fill="548DD4" w:themeFill="text2" w:themeFillTint="99"/>
          </w:tcPr>
          <w:p w14:paraId="2C22A817" w14:textId="77777777" w:rsidR="00DC7E8E" w:rsidRPr="00AA1610" w:rsidRDefault="00DC7E8E" w:rsidP="00DC7E8E">
            <w:pPr>
              <w:jc w:val="center"/>
              <w:rPr>
                <w:rFonts w:ascii="Times New Roman" w:hAnsi="Times New Roman" w:cs="Times New Roman"/>
                <w:sz w:val="20"/>
                <w:szCs w:val="20"/>
              </w:rPr>
            </w:pPr>
          </w:p>
        </w:tc>
        <w:tc>
          <w:tcPr>
            <w:tcW w:w="1984" w:type="dxa"/>
            <w:vMerge/>
            <w:shd w:val="clear" w:color="auto" w:fill="548DD4" w:themeFill="text2" w:themeFillTint="99"/>
          </w:tcPr>
          <w:p w14:paraId="48973852" w14:textId="77777777" w:rsidR="00DC7E8E" w:rsidRPr="00AA1610" w:rsidRDefault="00DC7E8E" w:rsidP="00DC7E8E">
            <w:pPr>
              <w:jc w:val="center"/>
              <w:rPr>
                <w:rFonts w:ascii="Times New Roman" w:hAnsi="Times New Roman" w:cs="Times New Roman"/>
                <w:sz w:val="20"/>
                <w:szCs w:val="20"/>
              </w:rPr>
            </w:pPr>
          </w:p>
        </w:tc>
        <w:tc>
          <w:tcPr>
            <w:tcW w:w="851" w:type="dxa"/>
            <w:shd w:val="clear" w:color="auto" w:fill="548DD4" w:themeFill="text2" w:themeFillTint="99"/>
          </w:tcPr>
          <w:p w14:paraId="6C5883F1"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Sudah</w:t>
            </w:r>
          </w:p>
        </w:tc>
        <w:tc>
          <w:tcPr>
            <w:tcW w:w="850" w:type="dxa"/>
            <w:shd w:val="clear" w:color="auto" w:fill="548DD4" w:themeFill="text2" w:themeFillTint="99"/>
          </w:tcPr>
          <w:p w14:paraId="1ACAB2CF"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Belum</w:t>
            </w:r>
          </w:p>
        </w:tc>
      </w:tr>
      <w:tr w:rsidR="00DC7E8E" w:rsidRPr="00384BE6" w14:paraId="4B926B4F" w14:textId="77777777" w:rsidTr="00DC7E8E">
        <w:trPr>
          <w:trHeight w:val="2370"/>
        </w:trPr>
        <w:tc>
          <w:tcPr>
            <w:tcW w:w="534" w:type="dxa"/>
          </w:tcPr>
          <w:p w14:paraId="744A141F" w14:textId="77777777" w:rsidR="00DC7E8E" w:rsidRPr="00AA1610" w:rsidRDefault="00DC7E8E" w:rsidP="00DC7E8E">
            <w:pPr>
              <w:jc w:val="center"/>
              <w:rPr>
                <w:rFonts w:ascii="Times New Roman" w:hAnsi="Times New Roman" w:cs="Times New Roman"/>
                <w:sz w:val="20"/>
                <w:szCs w:val="20"/>
              </w:rPr>
            </w:pPr>
          </w:p>
          <w:p w14:paraId="58F2CFFD" w14:textId="77777777" w:rsidR="00DC7E8E" w:rsidRPr="00AA1610" w:rsidRDefault="00DC7E8E" w:rsidP="00DC7E8E">
            <w:pPr>
              <w:jc w:val="center"/>
              <w:rPr>
                <w:rFonts w:ascii="Times New Roman" w:hAnsi="Times New Roman" w:cs="Times New Roman"/>
                <w:sz w:val="20"/>
                <w:szCs w:val="20"/>
              </w:rPr>
            </w:pPr>
          </w:p>
          <w:p w14:paraId="7621F7F2" w14:textId="77777777" w:rsidR="00DC7E8E" w:rsidRPr="00AA1610" w:rsidRDefault="00DC7E8E" w:rsidP="00DC7E8E">
            <w:pPr>
              <w:jc w:val="center"/>
              <w:rPr>
                <w:rFonts w:ascii="Times New Roman" w:hAnsi="Times New Roman" w:cs="Times New Roman"/>
                <w:sz w:val="20"/>
                <w:szCs w:val="20"/>
              </w:rPr>
            </w:pPr>
          </w:p>
          <w:p w14:paraId="1031F35B" w14:textId="77777777" w:rsidR="00DC7E8E" w:rsidRPr="00AA1610" w:rsidRDefault="00DC7E8E" w:rsidP="00DC7E8E">
            <w:pPr>
              <w:jc w:val="center"/>
              <w:rPr>
                <w:rFonts w:ascii="Times New Roman" w:hAnsi="Times New Roman" w:cs="Times New Roman"/>
                <w:sz w:val="20"/>
                <w:szCs w:val="20"/>
              </w:rPr>
            </w:pPr>
          </w:p>
          <w:p w14:paraId="6751A806"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1.</w:t>
            </w:r>
          </w:p>
        </w:tc>
        <w:tc>
          <w:tcPr>
            <w:tcW w:w="1984" w:type="dxa"/>
          </w:tcPr>
          <w:p w14:paraId="42A7D056" w14:textId="77777777" w:rsidR="00DC7E8E" w:rsidRPr="00AA1610" w:rsidRDefault="00DC7E8E" w:rsidP="00DC7E8E">
            <w:pPr>
              <w:jc w:val="both"/>
              <w:rPr>
                <w:rFonts w:ascii="Times New Roman" w:hAnsi="Times New Roman" w:cs="Times New Roman"/>
                <w:sz w:val="20"/>
                <w:szCs w:val="20"/>
              </w:rPr>
            </w:pPr>
          </w:p>
          <w:p w14:paraId="3AF04B22" w14:textId="77777777" w:rsidR="00DC7E8E" w:rsidRPr="00AA1610" w:rsidRDefault="00DC7E8E" w:rsidP="00DC7E8E">
            <w:pPr>
              <w:jc w:val="both"/>
              <w:rPr>
                <w:rFonts w:ascii="Times New Roman" w:hAnsi="Times New Roman" w:cs="Times New Roman"/>
                <w:sz w:val="20"/>
                <w:szCs w:val="20"/>
              </w:rPr>
            </w:pPr>
            <w:r w:rsidRPr="00AA1610">
              <w:rPr>
                <w:rFonts w:ascii="Times New Roman" w:hAnsi="Times New Roman" w:cs="Times New Roman"/>
                <w:sz w:val="20"/>
                <w:szCs w:val="20"/>
              </w:rPr>
              <w:t>Apakah ibu menyelenggarakan praktik mandiri sudah mempunyai ruang sendiri (terpisah dengan rumah tinggal)?</w:t>
            </w:r>
          </w:p>
        </w:tc>
        <w:tc>
          <w:tcPr>
            <w:tcW w:w="851" w:type="dxa"/>
          </w:tcPr>
          <w:p w14:paraId="2F7F33AA" w14:textId="77777777" w:rsidR="00DC7E8E" w:rsidRPr="00AA1610" w:rsidRDefault="00DC7E8E" w:rsidP="00DC7E8E">
            <w:pPr>
              <w:jc w:val="center"/>
              <w:rPr>
                <w:rFonts w:ascii="Times New Roman" w:hAnsi="Times New Roman" w:cs="Times New Roman"/>
                <w:sz w:val="20"/>
                <w:szCs w:val="20"/>
              </w:rPr>
            </w:pPr>
          </w:p>
          <w:p w14:paraId="3DEDD235" w14:textId="77777777" w:rsidR="00DC7E8E" w:rsidRPr="00AA1610" w:rsidRDefault="00DC7E8E" w:rsidP="00DC7E8E">
            <w:pPr>
              <w:jc w:val="center"/>
              <w:rPr>
                <w:rFonts w:ascii="Times New Roman" w:hAnsi="Times New Roman" w:cs="Times New Roman"/>
                <w:sz w:val="20"/>
                <w:szCs w:val="20"/>
              </w:rPr>
            </w:pPr>
          </w:p>
          <w:p w14:paraId="67A5FFBC" w14:textId="77777777" w:rsidR="00DC7E8E" w:rsidRPr="00AA1610" w:rsidRDefault="00DC7E8E" w:rsidP="00DC7E8E">
            <w:pPr>
              <w:jc w:val="center"/>
              <w:rPr>
                <w:rFonts w:ascii="Times New Roman" w:hAnsi="Times New Roman" w:cs="Times New Roman"/>
                <w:sz w:val="20"/>
                <w:szCs w:val="20"/>
              </w:rPr>
            </w:pPr>
          </w:p>
          <w:p w14:paraId="6650D03F"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15 Bidan</w:t>
            </w:r>
          </w:p>
        </w:tc>
        <w:tc>
          <w:tcPr>
            <w:tcW w:w="850" w:type="dxa"/>
          </w:tcPr>
          <w:p w14:paraId="4551F1E1" w14:textId="77777777" w:rsidR="00DC7E8E" w:rsidRPr="00AA1610" w:rsidRDefault="00DC7E8E" w:rsidP="00DC7E8E">
            <w:pPr>
              <w:jc w:val="center"/>
              <w:rPr>
                <w:rFonts w:ascii="Times New Roman" w:hAnsi="Times New Roman" w:cs="Times New Roman"/>
                <w:sz w:val="20"/>
                <w:szCs w:val="20"/>
              </w:rPr>
            </w:pPr>
          </w:p>
          <w:p w14:paraId="73B91B47" w14:textId="77777777" w:rsidR="00DC7E8E" w:rsidRPr="00AA1610" w:rsidRDefault="00DC7E8E" w:rsidP="00DC7E8E">
            <w:pPr>
              <w:jc w:val="center"/>
              <w:rPr>
                <w:rFonts w:ascii="Times New Roman" w:hAnsi="Times New Roman" w:cs="Times New Roman"/>
                <w:sz w:val="20"/>
                <w:szCs w:val="20"/>
              </w:rPr>
            </w:pPr>
          </w:p>
          <w:p w14:paraId="1F586B21" w14:textId="77777777" w:rsidR="00DC7E8E" w:rsidRPr="00AA1610" w:rsidRDefault="00DC7E8E" w:rsidP="00DC7E8E">
            <w:pPr>
              <w:jc w:val="center"/>
              <w:rPr>
                <w:rFonts w:ascii="Times New Roman" w:hAnsi="Times New Roman" w:cs="Times New Roman"/>
                <w:sz w:val="20"/>
                <w:szCs w:val="20"/>
              </w:rPr>
            </w:pPr>
          </w:p>
          <w:p w14:paraId="1E12A00A" w14:textId="77777777" w:rsidR="00DC7E8E" w:rsidRPr="00AA1610" w:rsidRDefault="00DC7E8E" w:rsidP="00DC7E8E">
            <w:pPr>
              <w:jc w:val="center"/>
              <w:rPr>
                <w:rFonts w:ascii="Times New Roman" w:hAnsi="Times New Roman" w:cs="Times New Roman"/>
                <w:sz w:val="20"/>
                <w:szCs w:val="20"/>
              </w:rPr>
            </w:pPr>
            <w:r w:rsidRPr="00AA1610">
              <w:rPr>
                <w:rFonts w:ascii="Times New Roman" w:hAnsi="Times New Roman" w:cs="Times New Roman"/>
                <w:sz w:val="20"/>
                <w:szCs w:val="20"/>
              </w:rPr>
              <w:t>5 Bidan</w:t>
            </w:r>
          </w:p>
        </w:tc>
      </w:tr>
    </w:tbl>
    <w:p w14:paraId="1907A347" w14:textId="6B6DAF5E" w:rsidR="002D2BA9" w:rsidRPr="00CB02D0" w:rsidRDefault="002D2BA9" w:rsidP="00CB02D0">
      <w:pPr>
        <w:pStyle w:val="Heading1"/>
        <w:spacing w:before="0" w:beforeAutospacing="0" w:after="0" w:afterAutospacing="0"/>
        <w:jc w:val="both"/>
        <w:rPr>
          <w:b w:val="0"/>
          <w:bCs w:val="0"/>
          <w:sz w:val="20"/>
          <w:szCs w:val="20"/>
        </w:rPr>
      </w:pPr>
    </w:p>
    <w:p w14:paraId="7D616624" w14:textId="49D35BB6" w:rsidR="00CB02D0" w:rsidRDefault="00CB02D0" w:rsidP="00CB02D0">
      <w:pPr>
        <w:spacing w:after="0" w:line="240" w:lineRule="auto"/>
        <w:rPr>
          <w:rFonts w:ascii="Times New Roman" w:hAnsi="Times New Roman" w:cs="Times New Roman"/>
          <w:sz w:val="20"/>
          <w:szCs w:val="20"/>
        </w:rPr>
      </w:pPr>
      <w:r w:rsidRPr="00CB02D0">
        <w:rPr>
          <w:rFonts w:ascii="Times New Roman" w:hAnsi="Times New Roman" w:cs="Times New Roman"/>
          <w:sz w:val="20"/>
          <w:szCs w:val="20"/>
        </w:rPr>
        <w:t>Sumber : Dokumen Pribadi</w:t>
      </w:r>
    </w:p>
    <w:p w14:paraId="4C722225" w14:textId="77777777" w:rsidR="00B43B84" w:rsidRPr="00CB02D0" w:rsidRDefault="00B43B84" w:rsidP="00CB02D0">
      <w:pPr>
        <w:spacing w:after="0" w:line="240" w:lineRule="auto"/>
        <w:rPr>
          <w:rFonts w:ascii="Times New Roman" w:hAnsi="Times New Roman" w:cs="Times New Roman"/>
          <w:sz w:val="20"/>
          <w:szCs w:val="20"/>
        </w:rPr>
      </w:pPr>
    </w:p>
    <w:p w14:paraId="2E480C88" w14:textId="4408461F" w:rsidR="005C50E0" w:rsidRDefault="000C05E9" w:rsidP="005C50E0">
      <w:pPr>
        <w:pStyle w:val="ListParagraph"/>
        <w:spacing w:after="720"/>
        <w:ind w:left="0" w:firstLine="709"/>
        <w:jc w:val="both"/>
        <w:rPr>
          <w:rFonts w:ascii="Times New Roman" w:hAnsi="Times New Roman" w:cs="Times New Roman"/>
          <w:sz w:val="20"/>
          <w:szCs w:val="20"/>
          <w:lang w:val="id-ID"/>
        </w:rPr>
      </w:pPr>
      <w:r>
        <w:rPr>
          <w:rFonts w:ascii="Times New Roman" w:hAnsi="Times New Roman" w:cs="Times New Roman"/>
          <w:sz w:val="20"/>
          <w:szCs w:val="20"/>
          <w:lang w:val="id-ID"/>
        </w:rPr>
        <w:t>Dari tabel di atas di jelaskan jumlah Bidan yang berpraktik mandiri di rumah</w:t>
      </w:r>
      <w:r w:rsidR="008B475A">
        <w:rPr>
          <w:rFonts w:ascii="Times New Roman" w:hAnsi="Times New Roman" w:cs="Times New Roman"/>
          <w:sz w:val="20"/>
          <w:szCs w:val="20"/>
          <w:lang w:val="id-ID"/>
        </w:rPr>
        <w:t>, yang telah memiliki ruangan praktik yang terpisah dengan rumah tinggal (terpisah dengan rumah tinggal) di praktik mandiri Bidan di kecamatan Slahung, yang telah sesuai dengan Peraturan Menteri Kesehatan No. 28 Tahun 2017  berjumlah 15 praktik mandiri Bidan dan 5 praktik belum sesuai.</w:t>
      </w:r>
      <w:r w:rsidR="008D0222">
        <w:rPr>
          <w:rFonts w:ascii="Times New Roman" w:hAnsi="Times New Roman" w:cs="Times New Roman"/>
          <w:sz w:val="20"/>
          <w:szCs w:val="20"/>
          <w:lang w:val="id-ID"/>
        </w:rPr>
        <w:t xml:space="preserve"> Setelah mengetahui adanya 5 praktik belum sesuai tersebut kemudian peneliti mengambil rumusan masalah dan melakukan penelitian.</w:t>
      </w:r>
    </w:p>
    <w:p w14:paraId="0C76F6B2" w14:textId="77777777" w:rsidR="005C50E0" w:rsidRPr="005C50E0" w:rsidRDefault="005C50E0" w:rsidP="005C50E0">
      <w:pPr>
        <w:pStyle w:val="ListParagraph"/>
        <w:spacing w:after="720"/>
        <w:ind w:left="0" w:firstLine="709"/>
        <w:jc w:val="both"/>
        <w:rPr>
          <w:rFonts w:ascii="Times New Roman" w:hAnsi="Times New Roman" w:cs="Times New Roman"/>
          <w:sz w:val="20"/>
          <w:szCs w:val="20"/>
          <w:lang w:val="id-ID"/>
        </w:rPr>
      </w:pPr>
    </w:p>
    <w:p w14:paraId="59809A6E" w14:textId="77777777" w:rsidR="00FB5AE5" w:rsidRDefault="005A67DC" w:rsidP="005C50E0">
      <w:pPr>
        <w:pStyle w:val="ListParagraph"/>
        <w:numPr>
          <w:ilvl w:val="0"/>
          <w:numId w:val="9"/>
        </w:numPr>
        <w:spacing w:before="40" w:after="240"/>
        <w:ind w:left="284"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 Bentuk </w:t>
      </w:r>
      <w:r w:rsidR="005D7795">
        <w:rPr>
          <w:rFonts w:ascii="Times New Roman" w:hAnsi="Times New Roman" w:cs="Times New Roman"/>
          <w:b/>
          <w:sz w:val="20"/>
          <w:szCs w:val="20"/>
          <w:lang w:val="id-ID"/>
        </w:rPr>
        <w:t>Pengawasan</w:t>
      </w:r>
      <w:r>
        <w:rPr>
          <w:rFonts w:ascii="Times New Roman" w:hAnsi="Times New Roman" w:cs="Times New Roman"/>
          <w:b/>
          <w:sz w:val="20"/>
          <w:szCs w:val="20"/>
          <w:lang w:val="id-ID"/>
        </w:rPr>
        <w:t xml:space="preserve"> Penerapan Aturan</w:t>
      </w:r>
      <w:r w:rsidR="00882736">
        <w:rPr>
          <w:rFonts w:ascii="Times New Roman" w:hAnsi="Times New Roman" w:cs="Times New Roman"/>
          <w:b/>
          <w:sz w:val="20"/>
          <w:szCs w:val="20"/>
          <w:lang w:val="id-ID"/>
        </w:rPr>
        <w:t xml:space="preserve"> Bangunan </w:t>
      </w:r>
      <w:r w:rsidR="005D7795">
        <w:rPr>
          <w:rFonts w:ascii="Times New Roman" w:hAnsi="Times New Roman" w:cs="Times New Roman"/>
          <w:b/>
          <w:sz w:val="20"/>
          <w:szCs w:val="20"/>
          <w:lang w:val="id-ID"/>
        </w:rPr>
        <w:t>Praktik Mandiri Bidan di Kecamatan Slahung Kabupaten Ponorogo</w:t>
      </w:r>
    </w:p>
    <w:p w14:paraId="35B15729" w14:textId="77777777" w:rsidR="00FB5AE5" w:rsidRDefault="00FB5AE5" w:rsidP="005C50E0">
      <w:pPr>
        <w:pStyle w:val="ListParagraph"/>
        <w:spacing w:before="40" w:after="240"/>
        <w:ind w:left="284"/>
        <w:jc w:val="both"/>
        <w:rPr>
          <w:rFonts w:ascii="Times New Roman" w:hAnsi="Times New Roman" w:cs="Times New Roman"/>
          <w:b/>
          <w:sz w:val="20"/>
          <w:szCs w:val="20"/>
          <w:lang w:val="id-ID"/>
        </w:rPr>
      </w:pPr>
    </w:p>
    <w:p w14:paraId="415E116B" w14:textId="603FB402" w:rsidR="006128B0" w:rsidRPr="00417740" w:rsidRDefault="00FB5AE5" w:rsidP="00417740">
      <w:pPr>
        <w:pStyle w:val="ListParagraph"/>
        <w:spacing w:after="720"/>
        <w:ind w:left="0" w:firstLine="426"/>
        <w:jc w:val="both"/>
        <w:rPr>
          <w:rFonts w:ascii="Times New Roman" w:hAnsi="Times New Roman" w:cs="Times New Roman"/>
          <w:b/>
          <w:sz w:val="20"/>
          <w:szCs w:val="20"/>
          <w:lang w:val="id-ID"/>
        </w:rPr>
      </w:pPr>
      <w:r w:rsidRPr="00FB5AE5">
        <w:rPr>
          <w:rFonts w:ascii="Times New Roman" w:hAnsi="Times New Roman" w:cs="Times New Roman"/>
          <w:sz w:val="20"/>
          <w:szCs w:val="20"/>
          <w:lang w:val="id-ID"/>
        </w:rPr>
        <w:t>Pengawasan di Bidang Kesehatan adalah kegiatan mengawasi dan menegakkan pelaksanaan peraturan perundang-undangan di bidang kesehatan</w:t>
      </w:r>
      <w:r w:rsidR="00417740">
        <w:rPr>
          <w:rFonts w:ascii="Times New Roman" w:hAnsi="Times New Roman" w:cs="Times New Roman"/>
          <w:sz w:val="20"/>
          <w:szCs w:val="20"/>
          <w:lang w:val="id-ID"/>
        </w:rPr>
        <w:t>(Dinas kesehatan 2018)</w:t>
      </w:r>
      <w:r w:rsidR="00417740">
        <w:rPr>
          <w:rFonts w:ascii="Times New Roman" w:hAnsi="Times New Roman" w:cs="Times New Roman"/>
          <w:b/>
          <w:sz w:val="20"/>
          <w:szCs w:val="20"/>
          <w:lang w:val="id-ID"/>
        </w:rPr>
        <w:t xml:space="preserve">. </w:t>
      </w:r>
      <w:r w:rsidRPr="00FB5AE5">
        <w:rPr>
          <w:rFonts w:ascii="Times New Roman" w:hAnsi="Times New Roman" w:cs="Times New Roman"/>
          <w:sz w:val="20"/>
          <w:szCs w:val="20"/>
          <w:lang w:val="id-ID"/>
        </w:rPr>
        <w:t>Pengawasan praktik Mandiri Bidan adalah tanggung jawab instansi kesehatan dalam hal ini adalah Dinas Kesehatan</w:t>
      </w:r>
      <w:r w:rsidR="00137A1C">
        <w:rPr>
          <w:rFonts w:ascii="Times New Roman" w:hAnsi="Times New Roman" w:cs="Times New Roman"/>
          <w:sz w:val="20"/>
          <w:szCs w:val="20"/>
          <w:lang w:val="id-ID"/>
        </w:rPr>
        <w:t>.</w:t>
      </w:r>
      <w:r w:rsidR="00137A1C" w:rsidRPr="00417740">
        <w:rPr>
          <w:rFonts w:ascii="Times New Roman" w:hAnsi="Times New Roman" w:cs="Times New Roman"/>
          <w:b/>
          <w:sz w:val="20"/>
          <w:szCs w:val="20"/>
          <w:lang w:val="id-ID"/>
        </w:rPr>
        <w:t xml:space="preserve"> </w:t>
      </w:r>
    </w:p>
    <w:p w14:paraId="50CF0452" w14:textId="4CA2FE3D" w:rsidR="00B35B73" w:rsidRDefault="00B35B73" w:rsidP="008A47E7">
      <w:pPr>
        <w:pStyle w:val="ListParagraph"/>
        <w:spacing w:after="720"/>
        <w:ind w:left="0" w:firstLine="426"/>
        <w:jc w:val="both"/>
        <w:rPr>
          <w:rFonts w:ascii="Times New Roman" w:hAnsi="Times New Roman" w:cs="Times New Roman"/>
          <w:sz w:val="20"/>
          <w:szCs w:val="20"/>
          <w:lang w:val="id-ID"/>
        </w:rPr>
      </w:pPr>
      <w:r>
        <w:rPr>
          <w:rFonts w:ascii="Times New Roman" w:hAnsi="Times New Roman" w:cs="Times New Roman"/>
          <w:sz w:val="20"/>
          <w:szCs w:val="20"/>
          <w:lang w:val="id-ID"/>
        </w:rPr>
        <w:t>Pembinaan dan Pengawasan dalam Keputusan Menteri Kesehatan Republik Indonesia Pasal 20 telah</w:t>
      </w:r>
      <w:r w:rsidR="00417740">
        <w:rPr>
          <w:rFonts w:ascii="Times New Roman" w:hAnsi="Times New Roman" w:cs="Times New Roman"/>
          <w:sz w:val="20"/>
          <w:szCs w:val="20"/>
          <w:lang w:val="id-ID"/>
        </w:rPr>
        <w:t xml:space="preserve"> di</w:t>
      </w:r>
      <w:r>
        <w:rPr>
          <w:rFonts w:ascii="Times New Roman" w:hAnsi="Times New Roman" w:cs="Times New Roman"/>
          <w:sz w:val="20"/>
          <w:szCs w:val="20"/>
          <w:lang w:val="id-ID"/>
        </w:rPr>
        <w:t xml:space="preserve">jelaskan : pembinaan dan pengawasan sebagaimana dimaksud pada ayat (1) diarahkan untuk peningkatan mutu pelayanan, keselamatan pasien </w:t>
      </w:r>
      <w:r w:rsidR="009427F2">
        <w:rPr>
          <w:rFonts w:ascii="Times New Roman" w:hAnsi="Times New Roman" w:cs="Times New Roman"/>
          <w:sz w:val="20"/>
          <w:szCs w:val="20"/>
          <w:lang w:val="id-ID"/>
        </w:rPr>
        <w:t>dan melindungi masyarakat terhadap segala kemungkinan yang dapat menimbulkan bahaya bagi kesehatan</w:t>
      </w:r>
      <w:r w:rsidR="00137A1C">
        <w:rPr>
          <w:rFonts w:ascii="Times New Roman" w:hAnsi="Times New Roman" w:cs="Times New Roman"/>
          <w:sz w:val="20"/>
          <w:szCs w:val="20"/>
          <w:lang w:val="id-ID"/>
        </w:rPr>
        <w:t>.</w:t>
      </w:r>
    </w:p>
    <w:p w14:paraId="385BC537" w14:textId="69ED9B1D" w:rsidR="00E71EEC" w:rsidRPr="009C3F7F" w:rsidRDefault="00FB5AE5" w:rsidP="00E71EEC">
      <w:pPr>
        <w:pStyle w:val="ListParagraph"/>
        <w:spacing w:after="720"/>
        <w:ind w:left="0" w:firstLine="284"/>
        <w:jc w:val="both"/>
        <w:rPr>
          <w:rFonts w:ascii="Times New Roman" w:hAnsi="Times New Roman" w:cs="Times New Roman"/>
          <w:b/>
          <w:bCs/>
          <w:sz w:val="20"/>
          <w:szCs w:val="20"/>
          <w:lang w:val="id-ID"/>
        </w:rPr>
      </w:pPr>
      <w:r w:rsidRPr="00FB5AE5">
        <w:rPr>
          <w:rFonts w:ascii="Times New Roman" w:hAnsi="Times New Roman" w:cs="Times New Roman"/>
          <w:sz w:val="20"/>
          <w:szCs w:val="20"/>
          <w:lang w:val="id-ID"/>
        </w:rPr>
        <w:t xml:space="preserve">Dinas Kesehatan Ponorogo dan Ikatan Bidan Indonesia Ponorogo bekerja sama mengawasi praktik mandiri Bidan dan telah di atur sesuai pasal 22 huruf (a) </w:t>
      </w:r>
      <w:r w:rsidR="006128B0">
        <w:rPr>
          <w:rFonts w:ascii="Times New Roman" w:hAnsi="Times New Roman" w:cs="Times New Roman"/>
          <w:sz w:val="20"/>
          <w:szCs w:val="20"/>
          <w:lang w:val="id-ID"/>
        </w:rPr>
        <w:t xml:space="preserve"> Permenkes</w:t>
      </w:r>
      <w:r w:rsidRPr="00FB5AE5">
        <w:rPr>
          <w:rFonts w:ascii="Times New Roman" w:hAnsi="Times New Roman" w:cs="Times New Roman"/>
          <w:sz w:val="20"/>
          <w:szCs w:val="20"/>
          <w:lang w:val="id-ID"/>
        </w:rPr>
        <w:t xml:space="preserve"> Nomor 28 Tahun </w:t>
      </w:r>
      <w:r w:rsidRPr="00FB5AE5">
        <w:rPr>
          <w:rFonts w:ascii="Times New Roman" w:hAnsi="Times New Roman" w:cs="Times New Roman"/>
          <w:sz w:val="20"/>
          <w:szCs w:val="20"/>
          <w:lang w:val="id-ID"/>
        </w:rPr>
        <w:lastRenderedPageBreak/>
        <w:t>201</w:t>
      </w:r>
      <w:r w:rsidRPr="00654844">
        <w:rPr>
          <w:rFonts w:ascii="Times New Roman" w:hAnsi="Times New Roman" w:cs="Times New Roman"/>
          <w:b/>
          <w:bCs/>
          <w:sz w:val="20"/>
          <w:szCs w:val="20"/>
          <w:lang w:val="id-ID"/>
        </w:rPr>
        <w:t>7</w:t>
      </w:r>
      <w:r w:rsidR="00654844" w:rsidRPr="00654844">
        <w:rPr>
          <w:rFonts w:ascii="Times New Roman" w:hAnsi="Times New Roman" w:cs="Times New Roman"/>
          <w:b/>
          <w:bCs/>
          <w:sz w:val="20"/>
          <w:szCs w:val="20"/>
          <w:lang w:val="id-ID"/>
        </w:rPr>
        <w:t>.</w:t>
      </w:r>
      <w:r w:rsidR="00654844">
        <w:rPr>
          <w:rFonts w:ascii="Times New Roman" w:hAnsi="Times New Roman" w:cs="Times New Roman"/>
          <w:sz w:val="20"/>
          <w:szCs w:val="20"/>
          <w:lang w:val="id-ID"/>
        </w:rPr>
        <w:t xml:space="preserve"> </w:t>
      </w:r>
      <w:r w:rsidR="006128B0">
        <w:rPr>
          <w:rFonts w:ascii="Times New Roman" w:hAnsi="Times New Roman" w:cs="Times New Roman"/>
          <w:sz w:val="20"/>
          <w:szCs w:val="20"/>
        </w:rPr>
        <w:t>P</w:t>
      </w:r>
      <w:r w:rsidR="006128B0" w:rsidRPr="006128B0">
        <w:rPr>
          <w:rFonts w:ascii="Times New Roman" w:hAnsi="Times New Roman" w:cs="Times New Roman"/>
          <w:sz w:val="20"/>
          <w:szCs w:val="20"/>
          <w:lang w:val="id-ID"/>
        </w:rPr>
        <w:t>engawasan dalam hal ini adalah tentang perizinan, pengawasan tentang sarana dan prasarana penunjang Praktik Mandiri Bidan dalam membe</w:t>
      </w:r>
      <w:r w:rsidR="009427F2">
        <w:rPr>
          <w:rFonts w:ascii="Times New Roman" w:hAnsi="Times New Roman" w:cs="Times New Roman"/>
          <w:sz w:val="20"/>
          <w:szCs w:val="20"/>
          <w:lang w:val="id-ID"/>
        </w:rPr>
        <w:t>rikan pelayanan kesehatan,</w:t>
      </w:r>
      <w:r w:rsidR="00882736">
        <w:rPr>
          <w:rFonts w:ascii="Times New Roman" w:hAnsi="Times New Roman" w:cs="Times New Roman"/>
          <w:sz w:val="20"/>
          <w:szCs w:val="20"/>
        </w:rPr>
        <w:t xml:space="preserve"> lebih jelasnya peraturan tentang sarana dan prasarana </w:t>
      </w:r>
      <w:r w:rsidR="00882736">
        <w:rPr>
          <w:rFonts w:ascii="Times New Roman" w:hAnsi="Times New Roman" w:cs="Times New Roman"/>
          <w:sz w:val="20"/>
          <w:szCs w:val="20"/>
          <w:lang w:val="id-ID"/>
        </w:rPr>
        <w:t xml:space="preserve">sesuai dengan peraturan </w:t>
      </w:r>
      <w:r w:rsidR="00882736" w:rsidRPr="00882736">
        <w:rPr>
          <w:rFonts w:ascii="Times New Roman" w:hAnsi="Times New Roman" w:cs="Times New Roman"/>
          <w:sz w:val="20"/>
          <w:szCs w:val="20"/>
          <w:lang w:val="id-ID"/>
        </w:rPr>
        <w:t xml:space="preserve">bangunan praktik mandiri bidan telah di atur </w:t>
      </w:r>
      <w:r w:rsidR="00882736" w:rsidRPr="00AA1610">
        <w:rPr>
          <w:rFonts w:ascii="Times New Roman" w:hAnsi="Times New Roman" w:cs="Times New Roman"/>
          <w:sz w:val="20"/>
          <w:szCs w:val="20"/>
          <w:lang w:val="id-ID"/>
        </w:rPr>
        <w:t xml:space="preserve">Sesuai Peraturan Menteri Kesehatan </w:t>
      </w:r>
      <w:r w:rsidR="00417740" w:rsidRPr="00AA1610">
        <w:rPr>
          <w:rFonts w:ascii="Times New Roman" w:hAnsi="Times New Roman" w:cs="Times New Roman"/>
          <w:sz w:val="20"/>
          <w:szCs w:val="20"/>
          <w:lang w:val="id-ID"/>
        </w:rPr>
        <w:t>nomor 28 Tahun 2017</w:t>
      </w:r>
      <w:r w:rsidR="00417740" w:rsidRPr="00AA1610">
        <w:rPr>
          <w:rFonts w:ascii="Times New Roman" w:hAnsi="Times New Roman" w:cs="Times New Roman"/>
          <w:bCs/>
          <w:sz w:val="20"/>
          <w:szCs w:val="20"/>
          <w:lang w:val="id-ID"/>
        </w:rPr>
        <w:t xml:space="preserve"> </w:t>
      </w:r>
      <w:r w:rsidR="00654844" w:rsidRPr="00AA1610">
        <w:rPr>
          <w:rFonts w:ascii="Times New Roman" w:hAnsi="Times New Roman" w:cs="Times New Roman"/>
          <w:bCs/>
          <w:sz w:val="20"/>
          <w:szCs w:val="20"/>
          <w:lang w:val="id-ID"/>
        </w:rPr>
        <w:t>P</w:t>
      </w:r>
      <w:r w:rsidR="00417740" w:rsidRPr="00AA1610">
        <w:rPr>
          <w:rFonts w:ascii="Times New Roman" w:hAnsi="Times New Roman" w:cs="Times New Roman"/>
          <w:bCs/>
          <w:sz w:val="20"/>
          <w:szCs w:val="20"/>
          <w:lang w:val="id-ID"/>
        </w:rPr>
        <w:t>asal</w:t>
      </w:r>
      <w:r w:rsidR="00417740" w:rsidRPr="00AA1610">
        <w:rPr>
          <w:rFonts w:ascii="Times New Roman" w:hAnsi="Times New Roman" w:cs="Times New Roman"/>
          <w:sz w:val="20"/>
          <w:szCs w:val="20"/>
          <w:lang w:val="id-ID"/>
        </w:rPr>
        <w:t xml:space="preserve"> 33 di</w:t>
      </w:r>
      <w:r w:rsidR="00882736" w:rsidRPr="00AA1610">
        <w:rPr>
          <w:rFonts w:ascii="Times New Roman" w:hAnsi="Times New Roman" w:cs="Times New Roman"/>
          <w:sz w:val="20"/>
          <w:szCs w:val="20"/>
          <w:lang w:val="id-ID"/>
        </w:rPr>
        <w:t>jelaskan</w:t>
      </w:r>
      <w:r w:rsidR="00417740" w:rsidRPr="00AA1610">
        <w:rPr>
          <w:rFonts w:ascii="Times New Roman" w:hAnsi="Times New Roman" w:cs="Times New Roman"/>
          <w:sz w:val="20"/>
          <w:szCs w:val="20"/>
          <w:lang w:val="id-ID"/>
        </w:rPr>
        <w:t xml:space="preserve"> :</w:t>
      </w:r>
      <w:r w:rsidR="00882736" w:rsidRPr="00AA1610">
        <w:rPr>
          <w:rFonts w:ascii="Times New Roman" w:hAnsi="Times New Roman" w:cs="Times New Roman"/>
          <w:sz w:val="20"/>
          <w:szCs w:val="20"/>
          <w:lang w:val="id-ID"/>
        </w:rPr>
        <w:t>“Bangunan Praktik Mandiri Bidan harus bersifat permanen dan tidak tergabung fisik bangunan lainnya, ketentuan</w:t>
      </w:r>
      <w:r w:rsidR="00882736" w:rsidRPr="00882736">
        <w:rPr>
          <w:rFonts w:ascii="Times New Roman" w:hAnsi="Times New Roman" w:cs="Times New Roman"/>
          <w:sz w:val="20"/>
          <w:szCs w:val="20"/>
          <w:lang w:val="id-ID"/>
        </w:rPr>
        <w:t xml:space="preserve"> tidak bergabung bangunan lainnya dimaksud , tidak termasuk rumah tinggal perorangan, apartemen,rumah tok, rumah kantor, rumah susun, dan bangunan sejenis</w:t>
      </w:r>
      <w:r w:rsidR="00882736">
        <w:rPr>
          <w:rFonts w:ascii="Times New Roman" w:hAnsi="Times New Roman" w:cs="Times New Roman"/>
          <w:sz w:val="20"/>
          <w:szCs w:val="20"/>
          <w:lang w:val="id-ID"/>
        </w:rPr>
        <w:t>”</w:t>
      </w:r>
      <w:r w:rsidR="00E71EEC">
        <w:rPr>
          <w:rFonts w:ascii="Times New Roman" w:hAnsi="Times New Roman" w:cs="Times New Roman"/>
          <w:sz w:val="20"/>
          <w:szCs w:val="20"/>
          <w:lang w:val="id-ID"/>
        </w:rPr>
        <w:t xml:space="preserve">. </w:t>
      </w:r>
    </w:p>
    <w:p w14:paraId="0D21CC76" w14:textId="77777777" w:rsidR="00E71EEC" w:rsidRPr="009C3F7F" w:rsidRDefault="00E71EEC" w:rsidP="00E71EEC">
      <w:pPr>
        <w:pStyle w:val="ListParagraph"/>
        <w:spacing w:after="720"/>
        <w:ind w:left="0" w:firstLine="284"/>
        <w:jc w:val="both"/>
        <w:rPr>
          <w:rFonts w:ascii="Times New Roman" w:hAnsi="Times New Roman" w:cs="Times New Roman"/>
          <w:b/>
          <w:bCs/>
          <w:sz w:val="20"/>
          <w:szCs w:val="20"/>
          <w:lang w:val="id-ID"/>
        </w:rPr>
      </w:pPr>
    </w:p>
    <w:p w14:paraId="6A0B598A" w14:textId="3588B02D" w:rsidR="003037B8" w:rsidRDefault="00882736" w:rsidP="00757517">
      <w:pPr>
        <w:pStyle w:val="ListParagraph"/>
        <w:spacing w:after="720"/>
        <w:ind w:left="0"/>
        <w:jc w:val="both"/>
        <w:rPr>
          <w:rFonts w:ascii="Times New Roman" w:hAnsi="Times New Roman" w:cs="Times New Roman"/>
          <w:sz w:val="20"/>
          <w:szCs w:val="20"/>
          <w:lang w:val="id-ID"/>
        </w:rPr>
      </w:pPr>
      <w:r>
        <w:rPr>
          <w:rFonts w:ascii="Times New Roman" w:hAnsi="Times New Roman" w:cs="Times New Roman"/>
          <w:sz w:val="20"/>
          <w:szCs w:val="20"/>
          <w:lang w:val="id-ID"/>
        </w:rPr>
        <w:t>B</w:t>
      </w:r>
      <w:r w:rsidR="009427F2">
        <w:rPr>
          <w:rFonts w:ascii="Times New Roman" w:hAnsi="Times New Roman" w:cs="Times New Roman"/>
          <w:sz w:val="20"/>
          <w:szCs w:val="20"/>
          <w:lang w:val="id-ID"/>
        </w:rPr>
        <w:t xml:space="preserve">entuk </w:t>
      </w:r>
      <w:r w:rsidR="006128B0" w:rsidRPr="006128B0">
        <w:rPr>
          <w:rFonts w:ascii="Times New Roman" w:hAnsi="Times New Roman" w:cs="Times New Roman"/>
          <w:sz w:val="20"/>
          <w:szCs w:val="20"/>
          <w:lang w:val="id-ID"/>
        </w:rPr>
        <w:t xml:space="preserve">pengawasan </w:t>
      </w:r>
      <w:r>
        <w:rPr>
          <w:rFonts w:ascii="Times New Roman" w:hAnsi="Times New Roman" w:cs="Times New Roman"/>
          <w:sz w:val="20"/>
          <w:szCs w:val="20"/>
          <w:lang w:val="id-ID"/>
        </w:rPr>
        <w:t xml:space="preserve">bangunan </w:t>
      </w:r>
      <w:r w:rsidR="006128B0" w:rsidRPr="006128B0">
        <w:rPr>
          <w:rFonts w:ascii="Times New Roman" w:hAnsi="Times New Roman" w:cs="Times New Roman"/>
          <w:sz w:val="20"/>
          <w:szCs w:val="20"/>
          <w:lang w:val="id-ID"/>
        </w:rPr>
        <w:t>yang dilakukan oleh kedua instansi ini adalah pengawasan represif dan pengawasan preventif</w:t>
      </w:r>
      <w:r w:rsidR="009427F2">
        <w:rPr>
          <w:rFonts w:ascii="Times New Roman" w:hAnsi="Times New Roman" w:cs="Times New Roman"/>
          <w:sz w:val="20"/>
          <w:szCs w:val="20"/>
          <w:lang w:val="id-ID"/>
        </w:rPr>
        <w:t>,</w:t>
      </w:r>
      <w:r w:rsidR="006128B0" w:rsidRPr="006128B0">
        <w:rPr>
          <w:rFonts w:ascii="Times New Roman" w:hAnsi="Times New Roman" w:cs="Times New Roman"/>
          <w:sz w:val="20"/>
          <w:szCs w:val="20"/>
          <w:lang w:val="id-ID"/>
        </w:rPr>
        <w:t xml:space="preserve"> wewenang Dinas Kesehatan dan IBI adalah memberikan sanksi kepada Bidan yang berpraktik jika diketahui belum sesuai peraturan yang ada</w:t>
      </w:r>
      <w:r w:rsidR="00137A1C">
        <w:rPr>
          <w:rFonts w:ascii="Times New Roman" w:hAnsi="Times New Roman" w:cs="Times New Roman"/>
          <w:sz w:val="20"/>
          <w:szCs w:val="20"/>
          <w:lang w:val="id-ID"/>
        </w:rPr>
        <w:t>.</w:t>
      </w:r>
    </w:p>
    <w:p w14:paraId="7BDE2C35" w14:textId="77777777" w:rsidR="00417740" w:rsidRDefault="009427F2" w:rsidP="00417740">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Kemudian bentuk-bentuk upaya pengawasan oleh dinas dijelaskan </w:t>
      </w:r>
      <w:r w:rsidR="00AC7CB8">
        <w:rPr>
          <w:rFonts w:ascii="Times New Roman" w:hAnsi="Times New Roman" w:cs="Times New Roman"/>
          <w:sz w:val="20"/>
          <w:szCs w:val="20"/>
          <w:lang w:val="id-ID"/>
        </w:rPr>
        <w:t>:</w:t>
      </w:r>
      <w:r w:rsidR="00417740">
        <w:rPr>
          <w:rFonts w:ascii="Times New Roman" w:hAnsi="Times New Roman" w:cs="Times New Roman"/>
          <w:sz w:val="20"/>
          <w:szCs w:val="20"/>
          <w:lang w:val="id-ID"/>
        </w:rPr>
        <w:t xml:space="preserve"> </w:t>
      </w:r>
      <w:r w:rsidRPr="009427F2">
        <w:rPr>
          <w:rFonts w:ascii="Times New Roman" w:hAnsi="Times New Roman" w:cs="Times New Roman"/>
          <w:sz w:val="20"/>
          <w:szCs w:val="20"/>
          <w:lang w:val="id-ID"/>
        </w:rPr>
        <w:t>pengawasan preventif Dinas Kesehatan yaitu pengawasan  yang dilakukan sebelum di laksanakan suatu kegiatan, biasanya pengawasan yang dilakukan ini berbentuk prosedur-prosedur yang harus dilakukan sebelum melakukan atau membuka layanan Praktik Mandiri Bidan, sebagai contoh pemenuhan aturan yang telah di atur di Per</w:t>
      </w:r>
      <w:r w:rsidR="00A86668">
        <w:rPr>
          <w:rFonts w:ascii="Times New Roman" w:hAnsi="Times New Roman" w:cs="Times New Roman"/>
          <w:sz w:val="20"/>
          <w:szCs w:val="20"/>
          <w:lang w:val="id-ID"/>
        </w:rPr>
        <w:t>aturan M</w:t>
      </w:r>
      <w:r w:rsidRPr="009427F2">
        <w:rPr>
          <w:rFonts w:ascii="Times New Roman" w:hAnsi="Times New Roman" w:cs="Times New Roman"/>
          <w:sz w:val="20"/>
          <w:szCs w:val="20"/>
          <w:lang w:val="id-ID"/>
        </w:rPr>
        <w:t>en</w:t>
      </w:r>
      <w:r w:rsidR="00A86668">
        <w:rPr>
          <w:rFonts w:ascii="Times New Roman" w:hAnsi="Times New Roman" w:cs="Times New Roman"/>
          <w:sz w:val="20"/>
          <w:szCs w:val="20"/>
          <w:lang w:val="id-ID"/>
        </w:rPr>
        <w:t>teri K</w:t>
      </w:r>
      <w:r w:rsidRPr="009427F2">
        <w:rPr>
          <w:rFonts w:ascii="Times New Roman" w:hAnsi="Times New Roman" w:cs="Times New Roman"/>
          <w:sz w:val="20"/>
          <w:szCs w:val="20"/>
          <w:lang w:val="id-ID"/>
        </w:rPr>
        <w:t>es</w:t>
      </w:r>
      <w:r w:rsidR="00A86668">
        <w:rPr>
          <w:rFonts w:ascii="Times New Roman" w:hAnsi="Times New Roman" w:cs="Times New Roman"/>
          <w:sz w:val="20"/>
          <w:szCs w:val="20"/>
          <w:lang w:val="id-ID"/>
        </w:rPr>
        <w:t>ehatan No.</w:t>
      </w:r>
      <w:r w:rsidR="00417740">
        <w:rPr>
          <w:rFonts w:ascii="Times New Roman" w:hAnsi="Times New Roman" w:cs="Times New Roman"/>
          <w:sz w:val="20"/>
          <w:szCs w:val="20"/>
          <w:lang w:val="id-ID"/>
        </w:rPr>
        <w:t xml:space="preserve"> 28 tahun 2017.</w:t>
      </w:r>
      <w:r w:rsidRPr="009427F2">
        <w:rPr>
          <w:rFonts w:ascii="Times New Roman" w:hAnsi="Times New Roman" w:cs="Times New Roman"/>
          <w:sz w:val="20"/>
          <w:szCs w:val="20"/>
          <w:lang w:val="id-ID"/>
        </w:rPr>
        <w:t xml:space="preserve"> </w:t>
      </w:r>
      <w:r w:rsidR="00AC7CB8">
        <w:rPr>
          <w:rFonts w:ascii="Times New Roman" w:hAnsi="Times New Roman" w:cs="Times New Roman"/>
          <w:sz w:val="20"/>
          <w:szCs w:val="20"/>
          <w:lang w:val="id-ID"/>
        </w:rPr>
        <w:t xml:space="preserve"> </w:t>
      </w:r>
    </w:p>
    <w:p w14:paraId="7EA2C49D" w14:textId="1FDA40A2" w:rsidR="009427F2" w:rsidRPr="009427F2" w:rsidRDefault="00417740" w:rsidP="00417740">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S</w:t>
      </w:r>
      <w:r w:rsidR="009427F2" w:rsidRPr="009427F2">
        <w:rPr>
          <w:rFonts w:ascii="Times New Roman" w:hAnsi="Times New Roman" w:cs="Times New Roman"/>
          <w:sz w:val="20"/>
          <w:szCs w:val="20"/>
          <w:lang w:val="id-ID"/>
        </w:rPr>
        <w:t>edangkan</w:t>
      </w:r>
      <w:r>
        <w:rPr>
          <w:rFonts w:ascii="Times New Roman" w:hAnsi="Times New Roman" w:cs="Times New Roman"/>
          <w:sz w:val="20"/>
          <w:szCs w:val="20"/>
          <w:lang w:val="id-ID"/>
        </w:rPr>
        <w:t>,</w:t>
      </w:r>
      <w:r w:rsidR="009427F2" w:rsidRPr="009427F2">
        <w:rPr>
          <w:rFonts w:ascii="Times New Roman" w:hAnsi="Times New Roman" w:cs="Times New Roman"/>
          <w:sz w:val="20"/>
          <w:szCs w:val="20"/>
          <w:lang w:val="id-ID"/>
        </w:rPr>
        <w:t xml:space="preserve"> pengawasan represif adalah pengawasan yang dilakukan setelah praktik mandiri dilaksanakan, dimana peraturan yang telah di atur di bandingkan dengan fakta praktik yang dilakukan, kemudian pihak Dinas Kesehatan akan memeriksa apakah ada penyimpangan yang mungkin terjadi dalam Praktik Mandiri yang dilakukan Bidan</w:t>
      </w:r>
      <w:r w:rsidR="00654844" w:rsidRPr="00A56718">
        <w:rPr>
          <w:rFonts w:ascii="Times New Roman" w:hAnsi="Times New Roman" w:cs="Times New Roman"/>
          <w:b/>
          <w:bCs/>
          <w:sz w:val="20"/>
          <w:szCs w:val="20"/>
          <w:lang w:val="id-ID"/>
        </w:rPr>
        <w:t>.</w:t>
      </w:r>
      <w:r w:rsidR="009427F2" w:rsidRPr="00A56718">
        <w:rPr>
          <w:rFonts w:ascii="Times New Roman" w:hAnsi="Times New Roman" w:cs="Times New Roman"/>
          <w:b/>
          <w:bCs/>
          <w:sz w:val="20"/>
          <w:szCs w:val="20"/>
          <w:lang w:val="id-ID"/>
        </w:rPr>
        <w:t xml:space="preserve"> </w:t>
      </w:r>
      <w:r w:rsidR="009427F2" w:rsidRPr="009427F2">
        <w:rPr>
          <w:rFonts w:ascii="Times New Roman" w:hAnsi="Times New Roman" w:cs="Times New Roman"/>
          <w:sz w:val="20"/>
          <w:szCs w:val="20"/>
          <w:lang w:val="id-ID"/>
        </w:rPr>
        <w:t xml:space="preserve"> </w:t>
      </w:r>
    </w:p>
    <w:p w14:paraId="455DA848" w14:textId="69EB6C56" w:rsidR="001A687C" w:rsidRDefault="003037B8" w:rsidP="001A687C">
      <w:pPr>
        <w:pStyle w:val="ListParagraph"/>
        <w:spacing w:after="720"/>
        <w:ind w:left="0" w:firstLine="284"/>
        <w:jc w:val="both"/>
        <w:rPr>
          <w:rFonts w:ascii="Times New Roman" w:hAnsi="Times New Roman" w:cs="Times New Roman"/>
          <w:sz w:val="20"/>
          <w:szCs w:val="20"/>
          <w:lang w:val="id-ID"/>
        </w:rPr>
      </w:pPr>
      <w:r w:rsidRPr="003037B8">
        <w:rPr>
          <w:rFonts w:ascii="Times New Roman" w:hAnsi="Times New Roman" w:cs="Times New Roman"/>
          <w:sz w:val="20"/>
          <w:szCs w:val="20"/>
        </w:rPr>
        <w:t xml:space="preserve"> </w:t>
      </w:r>
      <w:r w:rsidRPr="003037B8">
        <w:rPr>
          <w:rFonts w:ascii="Times New Roman" w:hAnsi="Times New Roman" w:cs="Times New Roman"/>
          <w:sz w:val="20"/>
          <w:szCs w:val="20"/>
          <w:lang w:val="id-ID"/>
        </w:rPr>
        <w:t>Pada penelitian ini peraturan yang diteliti dibuat bukan hanya untuk Bidan yang menyelenggarakan P</w:t>
      </w:r>
      <w:r w:rsidR="00417740">
        <w:rPr>
          <w:rFonts w:ascii="Times New Roman" w:hAnsi="Times New Roman" w:cs="Times New Roman"/>
          <w:sz w:val="20"/>
          <w:szCs w:val="20"/>
          <w:lang w:val="id-ID"/>
        </w:rPr>
        <w:t>raktik Mandiri saja , tetapi dia</w:t>
      </w:r>
      <w:r w:rsidRPr="003037B8">
        <w:rPr>
          <w:rFonts w:ascii="Times New Roman" w:hAnsi="Times New Roman" w:cs="Times New Roman"/>
          <w:sz w:val="20"/>
          <w:szCs w:val="20"/>
          <w:lang w:val="id-ID"/>
        </w:rPr>
        <w:t>tur juga tentang siapa yang berwenang untuk melakukan pengawasan kepada Bidan yang berpraktik mandiri, siapa yang diberikan izin untuk memberikan tindakan administratif</w:t>
      </w:r>
      <w:r w:rsidR="00947964">
        <w:rPr>
          <w:rFonts w:ascii="Times New Roman" w:hAnsi="Times New Roman" w:cs="Times New Roman"/>
          <w:sz w:val="20"/>
          <w:szCs w:val="20"/>
          <w:lang w:val="id-ID"/>
        </w:rPr>
        <w:t xml:space="preserve"> atau dengan kata lain adalah sanksi</w:t>
      </w:r>
      <w:r w:rsidRPr="003037B8">
        <w:rPr>
          <w:rFonts w:ascii="Times New Roman" w:hAnsi="Times New Roman" w:cs="Times New Roman"/>
          <w:sz w:val="20"/>
          <w:szCs w:val="20"/>
          <w:lang w:val="id-ID"/>
        </w:rPr>
        <w:t xml:space="preserve"> kepada Bidan yang melakukan pelanggaran terhadap ketentuan penyelenggaraan praktik.</w:t>
      </w:r>
    </w:p>
    <w:p w14:paraId="679AB22B" w14:textId="5B9A67BD" w:rsidR="001A687C" w:rsidRDefault="001A687C" w:rsidP="00417740">
      <w:pPr>
        <w:pStyle w:val="ListParagraph"/>
        <w:spacing w:after="720"/>
        <w:ind w:left="0" w:firstLine="284"/>
        <w:jc w:val="both"/>
        <w:rPr>
          <w:rFonts w:ascii="Times New Roman" w:hAnsi="Times New Roman" w:cs="Times New Roman"/>
          <w:sz w:val="20"/>
          <w:szCs w:val="20"/>
          <w:lang w:val="id-ID"/>
        </w:rPr>
      </w:pPr>
      <w:r w:rsidRPr="001A687C">
        <w:rPr>
          <w:rFonts w:ascii="Times New Roman" w:hAnsi="Times New Roman" w:cs="Times New Roman"/>
          <w:sz w:val="20"/>
          <w:szCs w:val="20"/>
        </w:rPr>
        <w:t xml:space="preserve"> </w:t>
      </w:r>
      <w:r w:rsidRPr="001A687C">
        <w:rPr>
          <w:rFonts w:ascii="Times New Roman" w:hAnsi="Times New Roman" w:cs="Times New Roman"/>
          <w:sz w:val="20"/>
          <w:szCs w:val="20"/>
          <w:lang w:val="id-ID"/>
        </w:rPr>
        <w:t>Tindakan administratif disini sesuai dengan yang telah</w:t>
      </w:r>
      <w:r>
        <w:rPr>
          <w:rFonts w:ascii="Times New Roman" w:hAnsi="Times New Roman" w:cs="Times New Roman"/>
          <w:sz w:val="20"/>
          <w:szCs w:val="20"/>
          <w:lang w:val="id-ID"/>
        </w:rPr>
        <w:t xml:space="preserve"> di atur dalam Per</w:t>
      </w:r>
      <w:r w:rsidR="00947964">
        <w:rPr>
          <w:rFonts w:ascii="Times New Roman" w:hAnsi="Times New Roman" w:cs="Times New Roman"/>
          <w:sz w:val="20"/>
          <w:szCs w:val="20"/>
          <w:lang w:val="id-ID"/>
        </w:rPr>
        <w:t>aturan M</w:t>
      </w:r>
      <w:r>
        <w:rPr>
          <w:rFonts w:ascii="Times New Roman" w:hAnsi="Times New Roman" w:cs="Times New Roman"/>
          <w:sz w:val="20"/>
          <w:szCs w:val="20"/>
          <w:lang w:val="id-ID"/>
        </w:rPr>
        <w:t>en</w:t>
      </w:r>
      <w:r w:rsidR="00947964">
        <w:rPr>
          <w:rFonts w:ascii="Times New Roman" w:hAnsi="Times New Roman" w:cs="Times New Roman"/>
          <w:sz w:val="20"/>
          <w:szCs w:val="20"/>
          <w:lang w:val="id-ID"/>
        </w:rPr>
        <w:t xml:space="preserve">teri </w:t>
      </w:r>
      <w:r w:rsidR="00947964">
        <w:rPr>
          <w:rFonts w:ascii="Times New Roman" w:hAnsi="Times New Roman" w:cs="Times New Roman"/>
          <w:sz w:val="20"/>
          <w:szCs w:val="20"/>
          <w:lang w:val="id-ID"/>
        </w:rPr>
        <w:lastRenderedPageBreak/>
        <w:t>K</w:t>
      </w:r>
      <w:r>
        <w:rPr>
          <w:rFonts w:ascii="Times New Roman" w:hAnsi="Times New Roman" w:cs="Times New Roman"/>
          <w:sz w:val="20"/>
          <w:szCs w:val="20"/>
          <w:lang w:val="id-ID"/>
        </w:rPr>
        <w:t>es</w:t>
      </w:r>
      <w:r w:rsidR="00947964">
        <w:rPr>
          <w:rFonts w:ascii="Times New Roman" w:hAnsi="Times New Roman" w:cs="Times New Roman"/>
          <w:sz w:val="20"/>
          <w:szCs w:val="20"/>
          <w:lang w:val="id-ID"/>
        </w:rPr>
        <w:t>ehatan</w:t>
      </w:r>
      <w:r>
        <w:rPr>
          <w:rFonts w:ascii="Times New Roman" w:hAnsi="Times New Roman" w:cs="Times New Roman"/>
          <w:sz w:val="20"/>
          <w:szCs w:val="20"/>
          <w:lang w:val="id-ID"/>
        </w:rPr>
        <w:t xml:space="preserve"> </w:t>
      </w:r>
      <w:r w:rsidRPr="001A687C">
        <w:rPr>
          <w:rFonts w:ascii="Times New Roman" w:hAnsi="Times New Roman" w:cs="Times New Roman"/>
          <w:sz w:val="20"/>
          <w:szCs w:val="20"/>
          <w:lang w:val="id-ID"/>
        </w:rPr>
        <w:t xml:space="preserve"> No 28 Tahun 2017 </w:t>
      </w:r>
      <w:r w:rsidR="00654844">
        <w:rPr>
          <w:rFonts w:ascii="Times New Roman" w:hAnsi="Times New Roman" w:cs="Times New Roman"/>
          <w:sz w:val="20"/>
          <w:szCs w:val="20"/>
          <w:lang w:val="id-ID"/>
        </w:rPr>
        <w:t>P</w:t>
      </w:r>
      <w:r w:rsidRPr="001A687C">
        <w:rPr>
          <w:rFonts w:ascii="Times New Roman" w:hAnsi="Times New Roman" w:cs="Times New Roman"/>
          <w:sz w:val="20"/>
          <w:szCs w:val="20"/>
          <w:lang w:val="id-ID"/>
        </w:rPr>
        <w:t xml:space="preserve">asal 46 ayat (5) , tindakan administratif  dilakukan melalui </w:t>
      </w:r>
      <w:r w:rsidR="00417740">
        <w:rPr>
          <w:rFonts w:ascii="Times New Roman" w:hAnsi="Times New Roman" w:cs="Times New Roman"/>
          <w:sz w:val="20"/>
          <w:szCs w:val="20"/>
          <w:lang w:val="id-ID"/>
        </w:rPr>
        <w:t xml:space="preserve"> </w:t>
      </w:r>
      <w:r w:rsidRPr="001A687C">
        <w:rPr>
          <w:rFonts w:ascii="Times New Roman" w:hAnsi="Times New Roman" w:cs="Times New Roman"/>
          <w:sz w:val="20"/>
          <w:szCs w:val="20"/>
          <w:lang w:val="id-ID"/>
        </w:rPr>
        <w:t>“teguran lisan, teguran tertulis, pencabutan SIP untuk sementara paling lama 1 (satu) tahun atau pencabutan SIPB selamanya.”</w:t>
      </w:r>
    </w:p>
    <w:p w14:paraId="2FF37E8D" w14:textId="081F34BD" w:rsidR="008A47E7" w:rsidRDefault="00E155BD" w:rsidP="00654844">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melakukan tindakan, Dinas Kesehatan memberikan Sanksi menunggu hasil rekomendasi dari Ikatan Bidan yang turut mengawasi </w:t>
      </w:r>
      <w:r w:rsidR="00654844">
        <w:rPr>
          <w:rFonts w:ascii="Times New Roman" w:hAnsi="Times New Roman" w:cs="Times New Roman"/>
          <w:sz w:val="20"/>
          <w:szCs w:val="20"/>
          <w:lang w:val="id-ID"/>
        </w:rPr>
        <w:t>.</w:t>
      </w:r>
      <w:r w:rsidR="008A47E7">
        <w:rPr>
          <w:rFonts w:ascii="Times New Roman" w:hAnsi="Times New Roman" w:cs="Times New Roman"/>
          <w:sz w:val="20"/>
          <w:szCs w:val="20"/>
          <w:lang w:val="id-ID"/>
        </w:rPr>
        <w:t>Pengawasan praktik</w:t>
      </w:r>
      <w:r w:rsidR="005A67DC">
        <w:rPr>
          <w:rFonts w:ascii="Times New Roman" w:hAnsi="Times New Roman" w:cs="Times New Roman"/>
          <w:sz w:val="20"/>
          <w:szCs w:val="20"/>
          <w:lang w:val="id-ID"/>
        </w:rPr>
        <w:t xml:space="preserve"> mandiri </w:t>
      </w:r>
      <w:r w:rsidR="008A47E7">
        <w:rPr>
          <w:rFonts w:ascii="Times New Roman" w:hAnsi="Times New Roman" w:cs="Times New Roman"/>
          <w:sz w:val="20"/>
          <w:szCs w:val="20"/>
          <w:lang w:val="id-ID"/>
        </w:rPr>
        <w:t xml:space="preserve"> Bidan</w:t>
      </w:r>
      <w:r w:rsidR="005A67DC">
        <w:rPr>
          <w:rFonts w:ascii="Times New Roman" w:hAnsi="Times New Roman" w:cs="Times New Roman"/>
          <w:sz w:val="20"/>
          <w:szCs w:val="20"/>
          <w:lang w:val="id-ID"/>
        </w:rPr>
        <w:t xml:space="preserve"> selain Dinas Kesehatan, Ikatan Bidan Indonesia s</w:t>
      </w:r>
      <w:r w:rsidR="00983B88">
        <w:rPr>
          <w:rFonts w:ascii="Times New Roman" w:hAnsi="Times New Roman" w:cs="Times New Roman"/>
          <w:sz w:val="20"/>
          <w:szCs w:val="20"/>
          <w:lang w:val="id-ID"/>
        </w:rPr>
        <w:t xml:space="preserve">ebagai organisasi profesi Bidan </w:t>
      </w:r>
      <w:r w:rsidR="005A67DC">
        <w:rPr>
          <w:rFonts w:ascii="Times New Roman" w:hAnsi="Times New Roman" w:cs="Times New Roman"/>
          <w:sz w:val="20"/>
          <w:szCs w:val="20"/>
          <w:lang w:val="id-ID"/>
        </w:rPr>
        <w:t>juga melakukan pengawasan</w:t>
      </w:r>
      <w:r w:rsidR="005022A7">
        <w:rPr>
          <w:rFonts w:ascii="Times New Roman" w:hAnsi="Times New Roman" w:cs="Times New Roman"/>
          <w:sz w:val="20"/>
          <w:szCs w:val="20"/>
          <w:lang w:val="id-ID"/>
        </w:rPr>
        <w:t xml:space="preserve"> secara umum tugas dan tanggung jawab IBI </w:t>
      </w:r>
      <w:r>
        <w:rPr>
          <w:rFonts w:ascii="Times New Roman" w:hAnsi="Times New Roman" w:cs="Times New Roman"/>
          <w:sz w:val="20"/>
          <w:szCs w:val="20"/>
          <w:lang w:val="id-ID"/>
        </w:rPr>
        <w:t xml:space="preserve">adalah </w:t>
      </w:r>
      <w:r w:rsidR="005022A7">
        <w:rPr>
          <w:rFonts w:ascii="Times New Roman" w:hAnsi="Times New Roman" w:cs="Times New Roman"/>
          <w:sz w:val="20"/>
          <w:szCs w:val="20"/>
          <w:lang w:val="id-ID"/>
        </w:rPr>
        <w:t xml:space="preserve">pembinaan dan pengawasan dan telah di atur </w:t>
      </w:r>
      <w:r w:rsidR="005A67DC">
        <w:rPr>
          <w:rFonts w:ascii="Times New Roman" w:hAnsi="Times New Roman" w:cs="Times New Roman"/>
          <w:sz w:val="20"/>
          <w:szCs w:val="20"/>
          <w:lang w:val="id-ID"/>
        </w:rPr>
        <w:t xml:space="preserve"> </w:t>
      </w:r>
      <w:r w:rsidR="00983B88">
        <w:rPr>
          <w:rFonts w:ascii="Times New Roman" w:hAnsi="Times New Roman" w:cs="Times New Roman"/>
          <w:sz w:val="20"/>
          <w:szCs w:val="20"/>
          <w:lang w:val="id-ID"/>
        </w:rPr>
        <w:t>berdasarkan peraturan perundang-undangan yakni Undang-Undang No. 36 Tahun 2009 tentang Kesehatan, Undang-Undang No. 36 Tahun 2014 tentang Tenaga Kesehatan dan Per</w:t>
      </w:r>
      <w:r w:rsidR="00947964">
        <w:rPr>
          <w:rFonts w:ascii="Times New Roman" w:hAnsi="Times New Roman" w:cs="Times New Roman"/>
          <w:sz w:val="20"/>
          <w:szCs w:val="20"/>
          <w:lang w:val="id-ID"/>
        </w:rPr>
        <w:t xml:space="preserve">aturan Menteri Kesehatan </w:t>
      </w:r>
      <w:r w:rsidR="00983B88">
        <w:rPr>
          <w:rFonts w:ascii="Times New Roman" w:hAnsi="Times New Roman" w:cs="Times New Roman"/>
          <w:sz w:val="20"/>
          <w:szCs w:val="20"/>
          <w:lang w:val="id-ID"/>
        </w:rPr>
        <w:t xml:space="preserve"> No. 1464 Tahun 2010 tentang Izin dan Penyelenggaraan Praktik </w:t>
      </w:r>
      <w:r w:rsidR="007D3B97">
        <w:rPr>
          <w:rFonts w:ascii="Times New Roman" w:hAnsi="Times New Roman" w:cs="Times New Roman"/>
          <w:sz w:val="20"/>
          <w:szCs w:val="20"/>
          <w:lang w:val="id-ID"/>
        </w:rPr>
        <w:t xml:space="preserve">Bidan.  </w:t>
      </w:r>
    </w:p>
    <w:p w14:paraId="2B4AA7E3" w14:textId="6D563F7B" w:rsidR="00933F48" w:rsidRPr="00A56718" w:rsidRDefault="005022A7" w:rsidP="005022A7">
      <w:pPr>
        <w:pStyle w:val="ListParagraph"/>
        <w:spacing w:after="720"/>
        <w:ind w:left="0" w:firstLine="284"/>
        <w:jc w:val="both"/>
        <w:rPr>
          <w:rFonts w:ascii="Times New Roman" w:hAnsi="Times New Roman" w:cs="Times New Roman"/>
          <w:b/>
          <w:bCs/>
          <w:sz w:val="20"/>
          <w:szCs w:val="20"/>
          <w:lang w:val="id-ID"/>
        </w:rPr>
      </w:pPr>
      <w:r>
        <w:rPr>
          <w:rFonts w:ascii="Times New Roman" w:hAnsi="Times New Roman" w:cs="Times New Roman"/>
          <w:sz w:val="20"/>
          <w:szCs w:val="20"/>
          <w:lang w:val="id-ID"/>
        </w:rPr>
        <w:t xml:space="preserve"> Pengawasan oleh Ikatan Bidan Indonesia </w:t>
      </w:r>
      <w:r w:rsidRPr="00E76745">
        <w:rPr>
          <w:rFonts w:ascii="Times New Roman" w:hAnsi="Times New Roman" w:cs="Times New Roman"/>
          <w:sz w:val="20"/>
          <w:szCs w:val="20"/>
          <w:lang w:val="id-ID"/>
        </w:rPr>
        <w:t>terhadap pelayanan kesehatan pada Praktik Mandiri Bidan meliputi penerapan kelengkapan sara</w:t>
      </w:r>
      <w:r w:rsidR="00933F48" w:rsidRPr="00E76745">
        <w:rPr>
          <w:rFonts w:ascii="Times New Roman" w:hAnsi="Times New Roman" w:cs="Times New Roman"/>
          <w:sz w:val="20"/>
          <w:szCs w:val="20"/>
          <w:lang w:val="id-ID"/>
        </w:rPr>
        <w:t>na dan prasarana tempat praktik,pengawasan pelayanan kesehatan kehamilan (</w:t>
      </w:r>
      <w:r w:rsidR="00933F48" w:rsidRPr="00E76745">
        <w:rPr>
          <w:rFonts w:ascii="Times New Roman" w:hAnsi="Times New Roman" w:cs="Times New Roman"/>
          <w:bCs/>
          <w:i/>
          <w:iCs/>
          <w:sz w:val="20"/>
          <w:szCs w:val="20"/>
          <w:lang w:val="id-ID"/>
        </w:rPr>
        <w:t>antenatal care</w:t>
      </w:r>
      <w:r w:rsidR="00933F48" w:rsidRPr="00E76745">
        <w:rPr>
          <w:rFonts w:ascii="Times New Roman" w:hAnsi="Times New Roman" w:cs="Times New Roman"/>
          <w:sz w:val="20"/>
          <w:szCs w:val="20"/>
          <w:lang w:val="id-ID"/>
        </w:rPr>
        <w:t>), dan pelayanan kontrasepsi</w:t>
      </w:r>
      <w:r w:rsidR="00A56718" w:rsidRPr="00E76745">
        <w:rPr>
          <w:rFonts w:ascii="Times New Roman" w:hAnsi="Times New Roman" w:cs="Times New Roman"/>
          <w:bCs/>
          <w:sz w:val="20"/>
          <w:szCs w:val="20"/>
          <w:lang w:val="id-ID"/>
        </w:rPr>
        <w:t>,</w:t>
      </w:r>
      <w:r w:rsidR="00E76745" w:rsidRPr="00E76745">
        <w:rPr>
          <w:rFonts w:ascii="Times New Roman" w:hAnsi="Times New Roman" w:cs="Times New Roman"/>
          <w:bCs/>
          <w:sz w:val="20"/>
          <w:szCs w:val="20"/>
          <w:lang w:val="id-ID"/>
        </w:rPr>
        <w:t xml:space="preserve"> y</w:t>
      </w:r>
      <w:r w:rsidR="00933F48" w:rsidRPr="00E76745">
        <w:rPr>
          <w:rFonts w:ascii="Times New Roman" w:hAnsi="Times New Roman" w:cs="Times New Roman"/>
          <w:bCs/>
          <w:sz w:val="20"/>
          <w:szCs w:val="20"/>
          <w:lang w:val="id-ID"/>
        </w:rPr>
        <w:t>ang dilakuk</w:t>
      </w:r>
      <w:r w:rsidR="00A56718" w:rsidRPr="00E76745">
        <w:rPr>
          <w:rFonts w:ascii="Times New Roman" w:hAnsi="Times New Roman" w:cs="Times New Roman"/>
          <w:bCs/>
          <w:sz w:val="20"/>
          <w:szCs w:val="20"/>
          <w:lang w:val="id-ID"/>
        </w:rPr>
        <w:t>a</w:t>
      </w:r>
      <w:r w:rsidR="00933F48" w:rsidRPr="00E76745">
        <w:rPr>
          <w:rFonts w:ascii="Times New Roman" w:hAnsi="Times New Roman" w:cs="Times New Roman"/>
          <w:bCs/>
          <w:sz w:val="20"/>
          <w:szCs w:val="20"/>
          <w:lang w:val="id-ID"/>
        </w:rPr>
        <w:t>n ketika perpanjangan Surat Izin Praktik(SIP)</w:t>
      </w:r>
      <w:r w:rsidR="00E76745" w:rsidRPr="00E76745">
        <w:rPr>
          <w:rFonts w:ascii="Times New Roman" w:hAnsi="Times New Roman" w:cs="Times New Roman"/>
          <w:bCs/>
          <w:sz w:val="20"/>
          <w:szCs w:val="20"/>
          <w:lang w:val="id-ID"/>
        </w:rPr>
        <w:t>.</w:t>
      </w:r>
    </w:p>
    <w:p w14:paraId="24CF944B" w14:textId="7C990E5A" w:rsidR="00707730" w:rsidRDefault="00417740" w:rsidP="00933F48">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Sedangkan, </w:t>
      </w:r>
      <w:r w:rsidR="00933F48">
        <w:rPr>
          <w:rFonts w:ascii="Times New Roman" w:hAnsi="Times New Roman" w:cs="Times New Roman"/>
          <w:sz w:val="20"/>
          <w:szCs w:val="20"/>
          <w:lang w:val="id-ID"/>
        </w:rPr>
        <w:t xml:space="preserve">pengawasan di bidang hukum juga dilakukan saat perpanjangan Surat Tanda Registrasi (STR) </w:t>
      </w:r>
      <w:r w:rsidR="00E155BD">
        <w:rPr>
          <w:rFonts w:ascii="Times New Roman" w:hAnsi="Times New Roman" w:cs="Times New Roman"/>
          <w:sz w:val="20"/>
          <w:szCs w:val="20"/>
          <w:lang w:val="id-ID"/>
        </w:rPr>
        <w:t>, bentuk pengawasan yang dilakukan oleh Ikatan Bidan</w:t>
      </w:r>
      <w:r w:rsidR="00B753BC">
        <w:rPr>
          <w:rFonts w:ascii="Times New Roman" w:hAnsi="Times New Roman" w:cs="Times New Roman"/>
          <w:sz w:val="20"/>
          <w:szCs w:val="20"/>
          <w:lang w:val="id-ID"/>
        </w:rPr>
        <w:t xml:space="preserve"> Indonesia ranting Kecamatan Slahung adalah pengawasan internal, pengawasan internal</w:t>
      </w:r>
      <w:r w:rsidR="00A56718">
        <w:rPr>
          <w:rFonts w:ascii="Times New Roman" w:hAnsi="Times New Roman" w:cs="Times New Roman"/>
          <w:sz w:val="20"/>
          <w:szCs w:val="20"/>
          <w:lang w:val="id-ID"/>
        </w:rPr>
        <w:t xml:space="preserve"> </w:t>
      </w:r>
      <w:r w:rsidR="00B753BC">
        <w:rPr>
          <w:rFonts w:ascii="Times New Roman" w:hAnsi="Times New Roman" w:cs="Times New Roman"/>
          <w:i/>
          <w:sz w:val="20"/>
          <w:szCs w:val="20"/>
          <w:lang w:val="id-ID"/>
        </w:rPr>
        <w:t>/</w:t>
      </w:r>
      <w:r w:rsidR="00A56718">
        <w:rPr>
          <w:rFonts w:ascii="Times New Roman" w:hAnsi="Times New Roman" w:cs="Times New Roman"/>
          <w:i/>
          <w:sz w:val="20"/>
          <w:szCs w:val="20"/>
          <w:lang w:val="id-ID"/>
        </w:rPr>
        <w:t xml:space="preserve"> </w:t>
      </w:r>
      <w:r w:rsidR="00B753BC" w:rsidRPr="00A56718">
        <w:rPr>
          <w:rFonts w:ascii="Times New Roman" w:hAnsi="Times New Roman" w:cs="Times New Roman"/>
          <w:b/>
          <w:bCs/>
          <w:i/>
          <w:sz w:val="20"/>
          <w:szCs w:val="20"/>
          <w:lang w:val="id-ID"/>
        </w:rPr>
        <w:t>int</w:t>
      </w:r>
      <w:r w:rsidR="00A56718" w:rsidRPr="00A56718">
        <w:rPr>
          <w:rFonts w:ascii="Times New Roman" w:hAnsi="Times New Roman" w:cs="Times New Roman"/>
          <w:b/>
          <w:bCs/>
          <w:i/>
          <w:sz w:val="20"/>
          <w:szCs w:val="20"/>
          <w:lang w:val="id-ID"/>
        </w:rPr>
        <w:t>e</w:t>
      </w:r>
      <w:r w:rsidR="00B753BC" w:rsidRPr="00A56718">
        <w:rPr>
          <w:rFonts w:ascii="Times New Roman" w:hAnsi="Times New Roman" w:cs="Times New Roman"/>
          <w:b/>
          <w:bCs/>
          <w:i/>
          <w:sz w:val="20"/>
          <w:szCs w:val="20"/>
          <w:lang w:val="id-ID"/>
        </w:rPr>
        <w:t>rn</w:t>
      </w:r>
      <w:r w:rsidR="00B753BC">
        <w:rPr>
          <w:rFonts w:ascii="Times New Roman" w:hAnsi="Times New Roman" w:cs="Times New Roman"/>
          <w:i/>
          <w:sz w:val="20"/>
          <w:szCs w:val="20"/>
          <w:lang w:val="id-ID"/>
        </w:rPr>
        <w:t xml:space="preserve"> </w:t>
      </w:r>
      <w:r w:rsidR="00B753BC">
        <w:rPr>
          <w:rFonts w:ascii="Times New Roman" w:hAnsi="Times New Roman" w:cs="Times New Roman"/>
          <w:sz w:val="20"/>
          <w:szCs w:val="20"/>
          <w:lang w:val="id-ID"/>
        </w:rPr>
        <w:t>merupakan pengawasan yang dilakukan oleh badan secara organisatoris/ struktural masih dalam pemerintahan itu sendiri, karena Ikatan Bidan ranting Kecamatan Slahung selaku satu-satunya organisasi profesi yang berwenang mengatur anggota dengan melakukan pengawasan guna meningka</w:t>
      </w:r>
      <w:r>
        <w:rPr>
          <w:rFonts w:ascii="Times New Roman" w:hAnsi="Times New Roman" w:cs="Times New Roman"/>
          <w:sz w:val="20"/>
          <w:szCs w:val="20"/>
          <w:lang w:val="id-ID"/>
        </w:rPr>
        <w:t xml:space="preserve">tkan mutu pelayanan kebidanan. </w:t>
      </w:r>
    </w:p>
    <w:p w14:paraId="6A177FF0" w14:textId="3FFE960F" w:rsidR="005022A7" w:rsidRDefault="00417740" w:rsidP="00933F48">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S</w:t>
      </w:r>
      <w:r w:rsidR="00B753BC">
        <w:rPr>
          <w:rFonts w:ascii="Times New Roman" w:hAnsi="Times New Roman" w:cs="Times New Roman"/>
          <w:sz w:val="20"/>
          <w:szCs w:val="20"/>
          <w:lang w:val="id-ID"/>
        </w:rPr>
        <w:t>edangkan</w:t>
      </w:r>
      <w:r>
        <w:rPr>
          <w:rFonts w:ascii="Times New Roman" w:hAnsi="Times New Roman" w:cs="Times New Roman"/>
          <w:sz w:val="20"/>
          <w:szCs w:val="20"/>
          <w:lang w:val="id-ID"/>
        </w:rPr>
        <w:t>,</w:t>
      </w:r>
      <w:r w:rsidR="00B753BC">
        <w:rPr>
          <w:rFonts w:ascii="Times New Roman" w:hAnsi="Times New Roman" w:cs="Times New Roman"/>
          <w:sz w:val="20"/>
          <w:szCs w:val="20"/>
          <w:lang w:val="id-ID"/>
        </w:rPr>
        <w:t xml:space="preserve"> pengawasan dilihat dari waktu pelaksanaan, Ikatan Bidan Ranting Kecamatan Slahung  melakukan pengawasan dengan bentuk pengawasan preventif</w:t>
      </w:r>
      <w:r w:rsidR="009B24FC">
        <w:rPr>
          <w:rFonts w:ascii="Times New Roman" w:hAnsi="Times New Roman" w:cs="Times New Roman"/>
          <w:sz w:val="20"/>
          <w:szCs w:val="20"/>
          <w:lang w:val="id-ID"/>
        </w:rPr>
        <w:t xml:space="preserve">.  Pengawasan preventif adalah pengawasan yang dilakukan sebelum dikeluarkannya suatu keputusan/ ketetapan pemerintahan dengan maksud agar tidak terjadi penyimpangan atau kesalahan data dalam melakukan kegiatan pelayanan kebidanan. </w:t>
      </w:r>
      <w:r w:rsidR="00B753BC" w:rsidRPr="00B753BC">
        <w:rPr>
          <w:rFonts w:ascii="Times New Roman" w:hAnsi="Times New Roman" w:cs="Times New Roman"/>
          <w:i/>
          <w:sz w:val="20"/>
          <w:szCs w:val="20"/>
          <w:lang w:val="id-ID"/>
        </w:rPr>
        <w:t xml:space="preserve"> </w:t>
      </w:r>
      <w:r w:rsidR="00E155BD" w:rsidRPr="00B753BC">
        <w:rPr>
          <w:rFonts w:ascii="Times New Roman" w:hAnsi="Times New Roman" w:cs="Times New Roman"/>
          <w:i/>
          <w:sz w:val="20"/>
          <w:szCs w:val="20"/>
          <w:lang w:val="id-ID"/>
        </w:rPr>
        <w:t xml:space="preserve"> </w:t>
      </w:r>
      <w:r w:rsidR="00933F48" w:rsidRPr="00B753BC">
        <w:rPr>
          <w:rFonts w:ascii="Times New Roman" w:hAnsi="Times New Roman" w:cs="Times New Roman"/>
          <w:i/>
          <w:sz w:val="20"/>
          <w:szCs w:val="20"/>
          <w:lang w:val="id-ID"/>
        </w:rPr>
        <w:t xml:space="preserve">                                                                                                                                                                                                                                                                                                                                                                                                                                                                                                                                                                             </w:t>
      </w:r>
      <w:r w:rsidR="005022A7" w:rsidRPr="00B753BC">
        <w:rPr>
          <w:rFonts w:ascii="Times New Roman" w:hAnsi="Times New Roman" w:cs="Times New Roman"/>
          <w:i/>
          <w:sz w:val="20"/>
          <w:szCs w:val="20"/>
          <w:lang w:val="id-ID"/>
        </w:rPr>
        <w:t xml:space="preserve"> </w:t>
      </w:r>
    </w:p>
    <w:p w14:paraId="2293F72D" w14:textId="77777777" w:rsidR="001A687C" w:rsidRDefault="008A47E7" w:rsidP="001A687C">
      <w:pPr>
        <w:pStyle w:val="ListParagraph"/>
        <w:spacing w:after="720"/>
        <w:ind w:left="0"/>
        <w:jc w:val="both"/>
        <w:rPr>
          <w:rFonts w:ascii="Times New Roman" w:hAnsi="Times New Roman" w:cs="Times New Roman"/>
          <w:sz w:val="20"/>
          <w:szCs w:val="20"/>
          <w:lang w:val="id-ID"/>
        </w:rPr>
      </w:pPr>
      <w:r>
        <w:rPr>
          <w:rFonts w:ascii="Times New Roman" w:hAnsi="Times New Roman" w:cs="Times New Roman"/>
          <w:sz w:val="20"/>
          <w:szCs w:val="20"/>
          <w:lang w:val="id-ID"/>
        </w:rPr>
        <w:tab/>
      </w:r>
    </w:p>
    <w:p w14:paraId="217E3CC9" w14:textId="20C48F27" w:rsidR="001A687C" w:rsidRDefault="005C50E0" w:rsidP="005C50E0">
      <w:pPr>
        <w:pStyle w:val="ListParagraph"/>
        <w:numPr>
          <w:ilvl w:val="0"/>
          <w:numId w:val="9"/>
        </w:numPr>
        <w:spacing w:before="40" w:after="240"/>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K</w:t>
      </w:r>
      <w:r w:rsidR="001A687C" w:rsidRPr="00D1020D">
        <w:rPr>
          <w:rFonts w:ascii="Times New Roman" w:hAnsi="Times New Roman" w:cs="Times New Roman"/>
          <w:b/>
          <w:sz w:val="20"/>
          <w:szCs w:val="20"/>
        </w:rPr>
        <w:t>endala</w:t>
      </w:r>
      <w:r w:rsidR="001A687C" w:rsidRPr="00D1020D">
        <w:rPr>
          <w:rFonts w:ascii="Times New Roman" w:hAnsi="Times New Roman" w:cs="Times New Roman"/>
          <w:b/>
          <w:sz w:val="20"/>
          <w:szCs w:val="20"/>
          <w:lang w:val="id-ID"/>
        </w:rPr>
        <w:t xml:space="preserve"> </w:t>
      </w:r>
      <w:r w:rsidR="00707730" w:rsidRPr="00D1020D">
        <w:rPr>
          <w:rFonts w:ascii="Times New Roman" w:hAnsi="Times New Roman" w:cs="Times New Roman"/>
          <w:b/>
          <w:sz w:val="20"/>
          <w:szCs w:val="20"/>
          <w:lang w:val="id-ID"/>
        </w:rPr>
        <w:t xml:space="preserve">Dalam Pengawasan Penerapan Peraturan </w:t>
      </w:r>
      <w:r w:rsidR="00707730" w:rsidRPr="00D1020D">
        <w:rPr>
          <w:rFonts w:ascii="Times New Roman" w:hAnsi="Times New Roman" w:cs="Times New Roman"/>
          <w:b/>
          <w:sz w:val="20"/>
          <w:szCs w:val="20"/>
        </w:rPr>
        <w:t>Bangunan</w:t>
      </w:r>
      <w:r w:rsidR="00707730" w:rsidRPr="00D1020D">
        <w:rPr>
          <w:rFonts w:ascii="Times New Roman" w:hAnsi="Times New Roman" w:cs="Times New Roman"/>
          <w:b/>
          <w:sz w:val="20"/>
          <w:szCs w:val="20"/>
          <w:lang w:val="id-ID"/>
        </w:rPr>
        <w:t xml:space="preserve"> </w:t>
      </w:r>
      <w:r w:rsidR="00707730">
        <w:rPr>
          <w:rFonts w:ascii="Times New Roman" w:hAnsi="Times New Roman" w:cs="Times New Roman"/>
          <w:b/>
          <w:sz w:val="20"/>
          <w:szCs w:val="20"/>
        </w:rPr>
        <w:t>y</w:t>
      </w:r>
      <w:r w:rsidR="00707730" w:rsidRPr="00D1020D">
        <w:rPr>
          <w:rFonts w:ascii="Times New Roman" w:hAnsi="Times New Roman" w:cs="Times New Roman"/>
          <w:b/>
          <w:sz w:val="20"/>
          <w:szCs w:val="20"/>
        </w:rPr>
        <w:t>ang Diatur</w:t>
      </w:r>
      <w:r w:rsidR="00707730" w:rsidRPr="00D1020D">
        <w:rPr>
          <w:rFonts w:ascii="Times New Roman" w:hAnsi="Times New Roman" w:cs="Times New Roman"/>
          <w:b/>
          <w:sz w:val="20"/>
          <w:szCs w:val="20"/>
          <w:lang w:val="id-ID"/>
        </w:rPr>
        <w:t xml:space="preserve"> </w:t>
      </w:r>
      <w:r w:rsidR="00707730" w:rsidRPr="00D1020D">
        <w:rPr>
          <w:rFonts w:ascii="Times New Roman" w:hAnsi="Times New Roman" w:cs="Times New Roman"/>
          <w:b/>
          <w:sz w:val="20"/>
          <w:szCs w:val="20"/>
        </w:rPr>
        <w:t>Dalam</w:t>
      </w:r>
      <w:r w:rsidR="00707730" w:rsidRPr="00D1020D">
        <w:rPr>
          <w:rFonts w:ascii="Times New Roman" w:hAnsi="Times New Roman" w:cs="Times New Roman"/>
          <w:b/>
          <w:sz w:val="20"/>
          <w:szCs w:val="20"/>
          <w:lang w:val="id-ID"/>
        </w:rPr>
        <w:t xml:space="preserve"> </w:t>
      </w:r>
      <w:r w:rsidR="001A687C" w:rsidRPr="00D1020D">
        <w:rPr>
          <w:rFonts w:ascii="Times New Roman" w:hAnsi="Times New Roman" w:cs="Times New Roman"/>
          <w:b/>
          <w:sz w:val="20"/>
          <w:szCs w:val="20"/>
        </w:rPr>
        <w:lastRenderedPageBreak/>
        <w:t>Peraturan Menteri Kesehatan</w:t>
      </w:r>
      <w:r w:rsidR="001A687C" w:rsidRPr="00D1020D">
        <w:rPr>
          <w:rFonts w:ascii="Times New Roman" w:hAnsi="Times New Roman" w:cs="Times New Roman"/>
          <w:b/>
          <w:sz w:val="20"/>
          <w:szCs w:val="20"/>
          <w:lang w:val="id-ID"/>
        </w:rPr>
        <w:t xml:space="preserve"> N</w:t>
      </w:r>
      <w:r w:rsidR="001A687C" w:rsidRPr="00D1020D">
        <w:rPr>
          <w:rFonts w:ascii="Times New Roman" w:hAnsi="Times New Roman" w:cs="Times New Roman"/>
          <w:b/>
          <w:sz w:val="20"/>
          <w:szCs w:val="20"/>
        </w:rPr>
        <w:t xml:space="preserve">omor </w:t>
      </w:r>
      <w:r w:rsidR="00707730" w:rsidRPr="00D1020D">
        <w:rPr>
          <w:rFonts w:ascii="Times New Roman" w:hAnsi="Times New Roman" w:cs="Times New Roman"/>
          <w:b/>
          <w:sz w:val="20"/>
          <w:szCs w:val="20"/>
        </w:rPr>
        <w:t>28 Tahun 2017</w:t>
      </w:r>
    </w:p>
    <w:p w14:paraId="02EEB0C8" w14:textId="77777777" w:rsidR="002E25BF" w:rsidRPr="00D1020D" w:rsidRDefault="002E25BF" w:rsidP="002E25BF">
      <w:pPr>
        <w:pStyle w:val="ListParagraph"/>
        <w:spacing w:after="720"/>
        <w:ind w:left="284"/>
        <w:jc w:val="both"/>
        <w:rPr>
          <w:rFonts w:ascii="Times New Roman" w:hAnsi="Times New Roman" w:cs="Times New Roman"/>
          <w:b/>
          <w:sz w:val="20"/>
          <w:szCs w:val="20"/>
        </w:rPr>
      </w:pPr>
    </w:p>
    <w:p w14:paraId="2510AEEA" w14:textId="438813EB" w:rsidR="007D3B97" w:rsidRPr="00707730" w:rsidRDefault="00933F48" w:rsidP="00654844">
      <w:pPr>
        <w:pStyle w:val="ListParagraph"/>
        <w:tabs>
          <w:tab w:val="left" w:pos="284"/>
        </w:tabs>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K</w:t>
      </w:r>
      <w:r w:rsidR="007D3B97" w:rsidRPr="007D3B97">
        <w:rPr>
          <w:rFonts w:ascii="Times New Roman" w:hAnsi="Times New Roman" w:cs="Times New Roman"/>
          <w:sz w:val="20"/>
          <w:szCs w:val="20"/>
          <w:lang w:val="id-ID"/>
        </w:rPr>
        <w:t>endala</w:t>
      </w:r>
      <w:r w:rsidR="007D3B97">
        <w:rPr>
          <w:rFonts w:ascii="Times New Roman" w:hAnsi="Times New Roman" w:cs="Times New Roman"/>
          <w:sz w:val="20"/>
          <w:szCs w:val="20"/>
          <w:lang w:val="id-ID"/>
        </w:rPr>
        <w:t xml:space="preserve"> </w:t>
      </w:r>
      <w:r w:rsidR="00707730">
        <w:rPr>
          <w:rFonts w:ascii="Times New Roman" w:hAnsi="Times New Roman" w:cs="Times New Roman"/>
          <w:sz w:val="20"/>
          <w:szCs w:val="20"/>
          <w:lang w:val="id-ID"/>
        </w:rPr>
        <w:t>yang di</w:t>
      </w:r>
      <w:r w:rsidR="00586B0C">
        <w:rPr>
          <w:rFonts w:ascii="Times New Roman" w:hAnsi="Times New Roman" w:cs="Times New Roman"/>
          <w:sz w:val="20"/>
          <w:szCs w:val="20"/>
          <w:lang w:val="id-ID"/>
        </w:rPr>
        <w:t xml:space="preserve">hadapi Dinas Kesehatan Kabupaten Ponorogo  </w:t>
      </w:r>
      <w:r w:rsidR="00A709B9">
        <w:rPr>
          <w:rFonts w:ascii="Times New Roman" w:hAnsi="Times New Roman" w:cs="Times New Roman"/>
          <w:sz w:val="20"/>
          <w:szCs w:val="20"/>
          <w:lang w:val="id-ID"/>
        </w:rPr>
        <w:t xml:space="preserve">sebagai pelaksana pengawasan praktik mandiri Bidan </w:t>
      </w:r>
      <w:r w:rsidR="002E25BF" w:rsidRPr="002E25BF">
        <w:rPr>
          <w:rFonts w:ascii="Times New Roman" w:hAnsi="Times New Roman" w:cs="Times New Roman"/>
          <w:sz w:val="20"/>
          <w:szCs w:val="20"/>
          <w:lang w:val="id-ID"/>
        </w:rPr>
        <w:t>Dinas Kesehatan sering terjadi kendala dalam penentuan waktu pelaksanaan pengawasan utamanya dalam hal koordinasi  pelaksanaan pengawasan terhadap praktik Mandiri Bidan</w:t>
      </w:r>
      <w:r w:rsidR="00654844">
        <w:rPr>
          <w:rFonts w:ascii="Times New Roman" w:hAnsi="Times New Roman" w:cs="Times New Roman"/>
          <w:sz w:val="20"/>
          <w:szCs w:val="20"/>
          <w:lang w:val="id-ID"/>
        </w:rPr>
        <w:t>. P</w:t>
      </w:r>
      <w:r w:rsidR="002E25BF" w:rsidRPr="002E25BF">
        <w:rPr>
          <w:rFonts w:ascii="Times New Roman" w:hAnsi="Times New Roman" w:cs="Times New Roman"/>
          <w:sz w:val="20"/>
          <w:szCs w:val="20"/>
          <w:lang w:val="id-ID"/>
        </w:rPr>
        <w:t>enentuan waktu pelaksanaan pengawasan oleh tim pengawas sering</w:t>
      </w:r>
      <w:r w:rsidR="002E25BF">
        <w:rPr>
          <w:rFonts w:ascii="Book Antiqua" w:hAnsi="Book Antiqua" w:cs="Times New Roman"/>
          <w:sz w:val="24"/>
          <w:szCs w:val="24"/>
          <w:lang w:val="id-ID"/>
        </w:rPr>
        <w:t xml:space="preserve"> </w:t>
      </w:r>
      <w:r w:rsidR="002E25BF" w:rsidRPr="002E25BF">
        <w:rPr>
          <w:rFonts w:ascii="Times New Roman" w:hAnsi="Times New Roman" w:cs="Times New Roman"/>
          <w:sz w:val="20"/>
          <w:szCs w:val="20"/>
          <w:lang w:val="id-ID"/>
        </w:rPr>
        <w:t>menjadi kendala karena kesibukan anggota tim pengawas yang berbeda-beda di tambah lagi kondisi masa pandemi Covid-19 menambah kendala</w:t>
      </w:r>
      <w:r w:rsidR="002E25BF">
        <w:rPr>
          <w:rFonts w:ascii="Book Antiqua" w:hAnsi="Book Antiqua" w:cs="Times New Roman"/>
          <w:sz w:val="24"/>
          <w:szCs w:val="24"/>
          <w:lang w:val="id-ID"/>
        </w:rPr>
        <w:t xml:space="preserve"> </w:t>
      </w:r>
      <w:r w:rsidR="002E25BF" w:rsidRPr="002E25BF">
        <w:rPr>
          <w:rFonts w:ascii="Times New Roman" w:hAnsi="Times New Roman" w:cs="Times New Roman"/>
          <w:sz w:val="20"/>
          <w:szCs w:val="20"/>
          <w:lang w:val="id-ID"/>
        </w:rPr>
        <w:t>untuk kami  melakukan</w:t>
      </w:r>
      <w:r w:rsidR="002E25BF">
        <w:rPr>
          <w:rFonts w:ascii="Book Antiqua" w:hAnsi="Book Antiqua" w:cs="Times New Roman"/>
          <w:sz w:val="24"/>
          <w:szCs w:val="24"/>
          <w:lang w:val="id-ID"/>
        </w:rPr>
        <w:t xml:space="preserve"> </w:t>
      </w:r>
      <w:r w:rsidR="002E25BF" w:rsidRPr="002E25BF">
        <w:rPr>
          <w:rFonts w:ascii="Times New Roman" w:hAnsi="Times New Roman" w:cs="Times New Roman"/>
          <w:sz w:val="20"/>
          <w:szCs w:val="20"/>
          <w:lang w:val="id-ID"/>
        </w:rPr>
        <w:t>pengawasan dan penerapan aturan praktik mandiri Bidan , dengan adanya pandemi ini pelaksananaan pengawasan praktik mandiri dilakukan dengan online termasuk administrasi, supervisi,</w:t>
      </w:r>
      <w:r w:rsidR="002E25BF">
        <w:rPr>
          <w:rFonts w:ascii="Times New Roman" w:hAnsi="Times New Roman" w:cs="Times New Roman"/>
          <w:sz w:val="20"/>
          <w:szCs w:val="20"/>
          <w:lang w:val="id-ID"/>
        </w:rPr>
        <w:t xml:space="preserve"> </w:t>
      </w:r>
      <w:r w:rsidR="002E25BF" w:rsidRPr="002E25BF">
        <w:rPr>
          <w:rFonts w:ascii="Times New Roman" w:hAnsi="Times New Roman" w:cs="Times New Roman"/>
          <w:sz w:val="20"/>
          <w:szCs w:val="20"/>
          <w:lang w:val="id-ID"/>
        </w:rPr>
        <w:t xml:space="preserve">pembinaan, dan evaluasi . </w:t>
      </w:r>
      <w:r w:rsidR="00707730">
        <w:rPr>
          <w:rFonts w:ascii="Times New Roman" w:hAnsi="Times New Roman" w:cs="Times New Roman"/>
          <w:sz w:val="20"/>
          <w:szCs w:val="20"/>
          <w:lang w:val="id-ID"/>
        </w:rPr>
        <w:t>P</w:t>
      </w:r>
      <w:r w:rsidR="002E25BF" w:rsidRPr="002E25BF">
        <w:rPr>
          <w:rFonts w:ascii="Times New Roman" w:hAnsi="Times New Roman" w:cs="Times New Roman"/>
          <w:sz w:val="20"/>
          <w:szCs w:val="20"/>
          <w:lang w:val="id-ID"/>
        </w:rPr>
        <w:t>engawasan seperti ini meningkatkan resiko ketidakakuratan yang d</w:t>
      </w:r>
      <w:r w:rsidR="00707730">
        <w:rPr>
          <w:rFonts w:ascii="Times New Roman" w:hAnsi="Times New Roman" w:cs="Times New Roman"/>
          <w:sz w:val="20"/>
          <w:szCs w:val="20"/>
          <w:lang w:val="id-ID"/>
        </w:rPr>
        <w:t>i</w:t>
      </w:r>
      <w:r w:rsidR="002E25BF" w:rsidRPr="002E25BF">
        <w:rPr>
          <w:rFonts w:ascii="Times New Roman" w:hAnsi="Times New Roman" w:cs="Times New Roman"/>
          <w:sz w:val="20"/>
          <w:szCs w:val="20"/>
          <w:lang w:val="id-ID"/>
        </w:rPr>
        <w:t xml:space="preserve">lakukan oleh Bidan seperti adanya </w:t>
      </w:r>
      <w:r w:rsidR="00707730">
        <w:rPr>
          <w:rFonts w:ascii="Times New Roman" w:hAnsi="Times New Roman" w:cs="Times New Roman"/>
          <w:sz w:val="20"/>
          <w:szCs w:val="20"/>
          <w:lang w:val="id-ID"/>
        </w:rPr>
        <w:t>kekurangan aturan yang harus di</w:t>
      </w:r>
      <w:r w:rsidR="002E25BF" w:rsidRPr="002E25BF">
        <w:rPr>
          <w:rFonts w:ascii="Times New Roman" w:hAnsi="Times New Roman" w:cs="Times New Roman"/>
          <w:sz w:val="20"/>
          <w:szCs w:val="20"/>
          <w:lang w:val="id-ID"/>
        </w:rPr>
        <w:t>penuhi,</w:t>
      </w:r>
      <w:r w:rsidR="002E25BF">
        <w:rPr>
          <w:rFonts w:ascii="Times New Roman" w:hAnsi="Times New Roman" w:cs="Times New Roman"/>
          <w:sz w:val="20"/>
          <w:szCs w:val="20"/>
          <w:lang w:val="id-ID"/>
        </w:rPr>
        <w:t xml:space="preserve"> </w:t>
      </w:r>
      <w:r w:rsidR="00707730">
        <w:rPr>
          <w:rFonts w:ascii="Times New Roman" w:hAnsi="Times New Roman" w:cs="Times New Roman"/>
          <w:sz w:val="20"/>
          <w:szCs w:val="20"/>
          <w:lang w:val="id-ID"/>
        </w:rPr>
        <w:t>atau hanya dapat di</w:t>
      </w:r>
      <w:r w:rsidR="002E25BF">
        <w:rPr>
          <w:rFonts w:ascii="Times New Roman" w:hAnsi="Times New Roman" w:cs="Times New Roman"/>
          <w:sz w:val="20"/>
          <w:szCs w:val="20"/>
          <w:lang w:val="id-ID"/>
        </w:rPr>
        <w:t xml:space="preserve">ketahui dengan monitoring atau </w:t>
      </w:r>
      <w:r w:rsidR="002E25BF" w:rsidRPr="002E25BF">
        <w:rPr>
          <w:rFonts w:ascii="Times New Roman" w:hAnsi="Times New Roman" w:cs="Times New Roman"/>
          <w:sz w:val="20"/>
          <w:szCs w:val="20"/>
          <w:lang w:val="id-ID"/>
        </w:rPr>
        <w:t>pengawasan secara langsung</w:t>
      </w:r>
      <w:r w:rsidR="002E25BF">
        <w:rPr>
          <w:rFonts w:ascii="Times New Roman" w:hAnsi="Times New Roman" w:cs="Times New Roman"/>
          <w:sz w:val="20"/>
          <w:szCs w:val="20"/>
          <w:lang w:val="id-ID"/>
        </w:rPr>
        <w:t>.</w:t>
      </w:r>
      <w:r w:rsidR="002E25BF">
        <w:rPr>
          <w:rFonts w:ascii="Book Antiqua" w:hAnsi="Book Antiqua" w:cs="Times New Roman"/>
          <w:sz w:val="24"/>
          <w:szCs w:val="24"/>
          <w:lang w:val="id-ID"/>
        </w:rPr>
        <w:t xml:space="preserve">   </w:t>
      </w:r>
    </w:p>
    <w:p w14:paraId="40B74E0E" w14:textId="47E1BDD6" w:rsidR="00F81458" w:rsidRPr="0088003E" w:rsidRDefault="00933F48" w:rsidP="00707730">
      <w:pPr>
        <w:pStyle w:val="ListParagraph"/>
        <w:spacing w:after="720"/>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S</w:t>
      </w:r>
      <w:r w:rsidR="00707730">
        <w:rPr>
          <w:rFonts w:ascii="Times New Roman" w:hAnsi="Times New Roman" w:cs="Times New Roman"/>
          <w:sz w:val="20"/>
          <w:szCs w:val="20"/>
          <w:lang w:val="id-ID"/>
        </w:rPr>
        <w:t>edangkan, kendala yang di</w:t>
      </w:r>
      <w:r w:rsidR="007D3B97">
        <w:rPr>
          <w:rFonts w:ascii="Times New Roman" w:hAnsi="Times New Roman" w:cs="Times New Roman"/>
          <w:sz w:val="20"/>
          <w:szCs w:val="20"/>
          <w:lang w:val="id-ID"/>
        </w:rPr>
        <w:t xml:space="preserve">hadapi </w:t>
      </w:r>
      <w:r w:rsidR="00707730">
        <w:rPr>
          <w:rFonts w:ascii="Times New Roman" w:hAnsi="Times New Roman" w:cs="Times New Roman"/>
          <w:sz w:val="20"/>
          <w:szCs w:val="20"/>
          <w:lang w:val="id-ID"/>
        </w:rPr>
        <w:t>Ikatan Bidan Indonesia ranting K</w:t>
      </w:r>
      <w:r w:rsidR="007D3B97">
        <w:rPr>
          <w:rFonts w:ascii="Times New Roman" w:hAnsi="Times New Roman" w:cs="Times New Roman"/>
          <w:sz w:val="20"/>
          <w:szCs w:val="20"/>
          <w:lang w:val="id-ID"/>
        </w:rPr>
        <w:t>ecamatan Slahung</w:t>
      </w:r>
      <w:r w:rsidR="00586B0C">
        <w:rPr>
          <w:rFonts w:ascii="Times New Roman" w:hAnsi="Times New Roman" w:cs="Times New Roman"/>
          <w:sz w:val="20"/>
          <w:szCs w:val="20"/>
          <w:lang w:val="id-ID"/>
        </w:rPr>
        <w:t>,</w:t>
      </w:r>
      <w:r w:rsidR="00707730">
        <w:rPr>
          <w:rFonts w:ascii="Times New Roman" w:hAnsi="Times New Roman" w:cs="Times New Roman"/>
          <w:sz w:val="20"/>
          <w:szCs w:val="20"/>
          <w:lang w:val="id-ID"/>
        </w:rPr>
        <w:t xml:space="preserve"> </w:t>
      </w:r>
      <w:r w:rsidR="00586B0C">
        <w:rPr>
          <w:rFonts w:ascii="Times New Roman" w:hAnsi="Times New Roman" w:cs="Times New Roman"/>
          <w:sz w:val="20"/>
          <w:szCs w:val="20"/>
          <w:lang w:val="id-ID"/>
        </w:rPr>
        <w:t xml:space="preserve">yaitu </w:t>
      </w:r>
      <w:r w:rsidR="001C305F">
        <w:rPr>
          <w:rFonts w:ascii="Times New Roman" w:hAnsi="Times New Roman" w:cs="Times New Roman"/>
          <w:sz w:val="20"/>
          <w:szCs w:val="20"/>
          <w:lang w:val="id-ID"/>
        </w:rPr>
        <w:t>kendala</w:t>
      </w:r>
      <w:r w:rsidR="002E25BF" w:rsidRPr="002E25BF">
        <w:rPr>
          <w:rFonts w:ascii="Book Antiqua" w:hAnsi="Book Antiqua" w:cs="Times New Roman"/>
          <w:sz w:val="24"/>
          <w:szCs w:val="24"/>
          <w:lang w:val="id-ID"/>
        </w:rPr>
        <w:t xml:space="preserve"> </w:t>
      </w:r>
      <w:r w:rsidR="00707730">
        <w:rPr>
          <w:rFonts w:ascii="Times New Roman" w:hAnsi="Times New Roman" w:cs="Times New Roman"/>
          <w:sz w:val="20"/>
          <w:szCs w:val="20"/>
          <w:lang w:val="id-ID"/>
        </w:rPr>
        <w:t>f</w:t>
      </w:r>
      <w:r w:rsidR="002E25BF" w:rsidRPr="002E25BF">
        <w:rPr>
          <w:rFonts w:ascii="Times New Roman" w:hAnsi="Times New Roman" w:cs="Times New Roman"/>
          <w:sz w:val="20"/>
          <w:szCs w:val="20"/>
          <w:lang w:val="id-ID"/>
        </w:rPr>
        <w:t>a</w:t>
      </w:r>
      <w:r w:rsidR="00707730">
        <w:rPr>
          <w:rFonts w:ascii="Times New Roman" w:hAnsi="Times New Roman" w:cs="Times New Roman"/>
          <w:sz w:val="20"/>
          <w:szCs w:val="20"/>
          <w:lang w:val="id-ID"/>
        </w:rPr>
        <w:t>ktor yuridis s</w:t>
      </w:r>
      <w:r w:rsidR="002E25BF" w:rsidRPr="002E25BF">
        <w:rPr>
          <w:rFonts w:ascii="Times New Roman" w:hAnsi="Times New Roman" w:cs="Times New Roman"/>
          <w:sz w:val="20"/>
          <w:szCs w:val="20"/>
          <w:lang w:val="id-ID"/>
        </w:rPr>
        <w:t xml:space="preserve">alah satu kendala dalam pelaksanaan pengawasan adalah tidak </w:t>
      </w:r>
      <w:r w:rsidR="00707730">
        <w:rPr>
          <w:rFonts w:ascii="Times New Roman" w:hAnsi="Times New Roman" w:cs="Times New Roman"/>
          <w:sz w:val="20"/>
          <w:szCs w:val="20"/>
          <w:lang w:val="id-ID"/>
        </w:rPr>
        <w:t>terdapatnya</w:t>
      </w:r>
      <w:r w:rsidR="002E25BF" w:rsidRPr="002E25BF">
        <w:rPr>
          <w:rFonts w:ascii="Times New Roman" w:hAnsi="Times New Roman" w:cs="Times New Roman"/>
          <w:sz w:val="20"/>
          <w:szCs w:val="20"/>
          <w:lang w:val="id-ID"/>
        </w:rPr>
        <w:t xml:space="preserve"> peraturan dalam Permenkes Izin dan Penyelenggaraan Praktik Bidan, IBI belum memiliki pedoman atau peraturan tentang penerapan sanksi</w:t>
      </w:r>
      <w:r w:rsidR="00A0136F">
        <w:rPr>
          <w:rFonts w:ascii="Times New Roman" w:hAnsi="Times New Roman" w:cs="Times New Roman"/>
          <w:sz w:val="20"/>
          <w:szCs w:val="20"/>
          <w:lang w:val="id-ID"/>
        </w:rPr>
        <w:t xml:space="preserve">, IBI tidak </w:t>
      </w:r>
      <w:r w:rsidR="00707730">
        <w:rPr>
          <w:rFonts w:ascii="Times New Roman" w:hAnsi="Times New Roman" w:cs="Times New Roman"/>
          <w:sz w:val="20"/>
          <w:szCs w:val="20"/>
          <w:lang w:val="id-ID"/>
        </w:rPr>
        <w:t>mengetahui</w:t>
      </w:r>
      <w:r w:rsidR="002E25BF" w:rsidRPr="002E25BF">
        <w:rPr>
          <w:rFonts w:ascii="Times New Roman" w:hAnsi="Times New Roman" w:cs="Times New Roman"/>
          <w:sz w:val="20"/>
          <w:szCs w:val="20"/>
          <w:lang w:val="id-ID"/>
        </w:rPr>
        <w:t xml:space="preserve"> yang harus </w:t>
      </w:r>
      <w:r w:rsidR="00707730">
        <w:rPr>
          <w:rFonts w:ascii="Times New Roman" w:hAnsi="Times New Roman" w:cs="Times New Roman"/>
          <w:sz w:val="20"/>
          <w:szCs w:val="20"/>
          <w:lang w:val="id-ID"/>
        </w:rPr>
        <w:t>diterapkan</w:t>
      </w:r>
      <w:r w:rsidR="002E25BF" w:rsidRPr="002E25BF">
        <w:rPr>
          <w:rFonts w:ascii="Times New Roman" w:hAnsi="Times New Roman" w:cs="Times New Roman"/>
          <w:sz w:val="20"/>
          <w:szCs w:val="20"/>
          <w:lang w:val="id-ID"/>
        </w:rPr>
        <w:t xml:space="preserve"> kepada anggota</w:t>
      </w:r>
      <w:r w:rsidR="00707730">
        <w:rPr>
          <w:rFonts w:ascii="Times New Roman" w:hAnsi="Times New Roman" w:cs="Times New Roman"/>
          <w:sz w:val="20"/>
          <w:szCs w:val="20"/>
          <w:lang w:val="id-ID"/>
        </w:rPr>
        <w:t>nya apabila terjadi pelanggaran, dan l</w:t>
      </w:r>
      <w:r w:rsidR="001C305F">
        <w:rPr>
          <w:rFonts w:ascii="Times New Roman" w:hAnsi="Times New Roman" w:cs="Times New Roman"/>
          <w:sz w:val="20"/>
          <w:szCs w:val="20"/>
          <w:lang w:val="id-ID"/>
        </w:rPr>
        <w:t>etak geografis praktik mandiri Bidan yang akses jalannya naik</w:t>
      </w:r>
      <w:r w:rsidR="00586B0C">
        <w:rPr>
          <w:rFonts w:ascii="Times New Roman" w:hAnsi="Times New Roman" w:cs="Times New Roman"/>
          <w:sz w:val="20"/>
          <w:szCs w:val="20"/>
          <w:lang w:val="id-ID"/>
        </w:rPr>
        <w:t xml:space="preserve"> dan</w:t>
      </w:r>
      <w:r w:rsidR="001C305F">
        <w:rPr>
          <w:rFonts w:ascii="Times New Roman" w:hAnsi="Times New Roman" w:cs="Times New Roman"/>
          <w:sz w:val="20"/>
          <w:szCs w:val="20"/>
          <w:lang w:val="id-ID"/>
        </w:rPr>
        <w:t xml:space="preserve"> turun gunung</w:t>
      </w:r>
      <w:r w:rsidR="00586B0C">
        <w:rPr>
          <w:rFonts w:ascii="Times New Roman" w:hAnsi="Times New Roman" w:cs="Times New Roman"/>
          <w:sz w:val="20"/>
          <w:szCs w:val="20"/>
          <w:lang w:val="id-ID"/>
        </w:rPr>
        <w:t xml:space="preserve"> </w:t>
      </w:r>
      <w:r w:rsidR="001C305F">
        <w:rPr>
          <w:rFonts w:ascii="Times New Roman" w:hAnsi="Times New Roman" w:cs="Times New Roman"/>
          <w:sz w:val="20"/>
          <w:szCs w:val="20"/>
          <w:lang w:val="id-ID"/>
        </w:rPr>
        <w:t>dan susah dilalui oleh kendaraan besar seperti mobil. Kendala lain adalah kendala waktu dimana pengawasan oleh Ikatan Bidan Indonesia r</w:t>
      </w:r>
      <w:r w:rsidR="00707730">
        <w:rPr>
          <w:rFonts w:ascii="Times New Roman" w:hAnsi="Times New Roman" w:cs="Times New Roman"/>
          <w:sz w:val="20"/>
          <w:szCs w:val="20"/>
          <w:lang w:val="id-ID"/>
        </w:rPr>
        <w:t>anting K</w:t>
      </w:r>
      <w:r w:rsidR="00E155BD">
        <w:rPr>
          <w:rFonts w:ascii="Times New Roman" w:hAnsi="Times New Roman" w:cs="Times New Roman"/>
          <w:sz w:val="20"/>
          <w:szCs w:val="20"/>
          <w:lang w:val="id-ID"/>
        </w:rPr>
        <w:t xml:space="preserve">ecamatan Slahung, </w:t>
      </w:r>
      <w:r w:rsidR="001C305F">
        <w:rPr>
          <w:rFonts w:ascii="Times New Roman" w:hAnsi="Times New Roman" w:cs="Times New Roman"/>
          <w:sz w:val="20"/>
          <w:szCs w:val="20"/>
          <w:lang w:val="id-ID"/>
        </w:rPr>
        <w:t xml:space="preserve">pengawasan dengan monitoring atau visitasi telah terjadwal </w:t>
      </w:r>
      <w:r w:rsidR="00E155BD">
        <w:rPr>
          <w:rFonts w:ascii="Times New Roman" w:hAnsi="Times New Roman" w:cs="Times New Roman"/>
          <w:sz w:val="20"/>
          <w:szCs w:val="20"/>
          <w:lang w:val="id-ID"/>
        </w:rPr>
        <w:t>tetapi sering terganggu dengan berbagai kesibukan masing-masing pengurus dan anggota.</w:t>
      </w:r>
      <w:r w:rsidR="001C305F">
        <w:rPr>
          <w:rFonts w:ascii="Times New Roman" w:hAnsi="Times New Roman" w:cs="Times New Roman"/>
          <w:sz w:val="20"/>
          <w:szCs w:val="20"/>
          <w:lang w:val="id-ID"/>
        </w:rPr>
        <w:t xml:space="preserve"> </w:t>
      </w:r>
    </w:p>
    <w:p w14:paraId="533A38AA" w14:textId="77777777" w:rsidR="001A687C" w:rsidRPr="001A687C" w:rsidRDefault="001A687C" w:rsidP="00707730">
      <w:pPr>
        <w:spacing w:before="240" w:after="40"/>
        <w:jc w:val="both"/>
        <w:rPr>
          <w:rFonts w:ascii="Times New Roman" w:hAnsi="Times New Roman" w:cs="Times New Roman"/>
          <w:b/>
          <w:sz w:val="20"/>
          <w:szCs w:val="20"/>
        </w:rPr>
      </w:pPr>
      <w:r w:rsidRPr="001A687C">
        <w:rPr>
          <w:rFonts w:ascii="Times New Roman" w:hAnsi="Times New Roman" w:cs="Times New Roman"/>
          <w:b/>
          <w:sz w:val="20"/>
          <w:szCs w:val="20"/>
        </w:rPr>
        <w:t>PENUTUP</w:t>
      </w:r>
    </w:p>
    <w:p w14:paraId="7B9CB9D4" w14:textId="77777777" w:rsidR="00B32122" w:rsidRDefault="00963025" w:rsidP="00707730">
      <w:pPr>
        <w:spacing w:after="0"/>
        <w:jc w:val="both"/>
        <w:rPr>
          <w:rFonts w:ascii="Times New Roman" w:hAnsi="Times New Roman" w:cs="Times New Roman"/>
          <w:b/>
          <w:sz w:val="20"/>
          <w:szCs w:val="20"/>
        </w:rPr>
      </w:pPr>
      <w:r>
        <w:rPr>
          <w:rFonts w:ascii="Times New Roman" w:hAnsi="Times New Roman" w:cs="Times New Roman"/>
          <w:b/>
          <w:sz w:val="20"/>
          <w:szCs w:val="20"/>
        </w:rPr>
        <w:t>Kes</w:t>
      </w:r>
      <w:r w:rsidR="001A687C" w:rsidRPr="001A687C">
        <w:rPr>
          <w:rFonts w:ascii="Times New Roman" w:hAnsi="Times New Roman" w:cs="Times New Roman"/>
          <w:b/>
          <w:sz w:val="20"/>
          <w:szCs w:val="20"/>
        </w:rPr>
        <w:t>impulan</w:t>
      </w:r>
    </w:p>
    <w:p w14:paraId="469205AF" w14:textId="42150A9E" w:rsidR="00A17179" w:rsidRPr="00C538B2" w:rsidRDefault="001A687C" w:rsidP="00707730">
      <w:pPr>
        <w:spacing w:after="120"/>
        <w:ind w:firstLine="425"/>
        <w:jc w:val="both"/>
        <w:rPr>
          <w:rFonts w:ascii="Times New Roman" w:hAnsi="Times New Roman" w:cs="Times New Roman"/>
          <w:sz w:val="20"/>
          <w:szCs w:val="20"/>
        </w:rPr>
      </w:pPr>
      <w:r w:rsidRPr="00C538B2">
        <w:rPr>
          <w:rFonts w:ascii="Times New Roman" w:hAnsi="Times New Roman"/>
          <w:sz w:val="20"/>
          <w:szCs w:val="20"/>
        </w:rPr>
        <w:t>Berdasarkan hasil penelitian yang telah dilakukan oleh peneliti mengenai pengawasan</w:t>
      </w:r>
      <w:r w:rsidR="00A17179" w:rsidRPr="00C538B2">
        <w:rPr>
          <w:rFonts w:ascii="Times New Roman" w:hAnsi="Times New Roman"/>
          <w:sz w:val="20"/>
          <w:szCs w:val="20"/>
        </w:rPr>
        <w:t xml:space="preserve"> </w:t>
      </w:r>
      <w:r w:rsidR="00725DA8" w:rsidRPr="00C538B2">
        <w:rPr>
          <w:rFonts w:ascii="Times New Roman" w:hAnsi="Times New Roman" w:cs="Times New Roman"/>
          <w:sz w:val="20"/>
          <w:szCs w:val="20"/>
        </w:rPr>
        <w:t xml:space="preserve"> bangunan permanen</w:t>
      </w:r>
      <w:r w:rsidR="00A17179" w:rsidRPr="00C538B2">
        <w:rPr>
          <w:rFonts w:ascii="Times New Roman" w:hAnsi="Times New Roman" w:cs="Times New Roman"/>
          <w:sz w:val="20"/>
          <w:szCs w:val="20"/>
        </w:rPr>
        <w:t xml:space="preserve"> tidak tergantung</w:t>
      </w:r>
      <w:r w:rsidR="00725DA8" w:rsidRPr="00C538B2">
        <w:rPr>
          <w:rFonts w:ascii="Times New Roman" w:hAnsi="Times New Roman" w:cs="Times New Roman"/>
          <w:sz w:val="20"/>
          <w:szCs w:val="20"/>
        </w:rPr>
        <w:t xml:space="preserve"> bangunan lain</w:t>
      </w:r>
      <w:r w:rsidR="00A17179" w:rsidRPr="00C538B2">
        <w:rPr>
          <w:rFonts w:ascii="Times New Roman" w:hAnsi="Times New Roman" w:cs="Times New Roman"/>
          <w:sz w:val="20"/>
          <w:szCs w:val="20"/>
        </w:rPr>
        <w:t xml:space="preserve"> pada  praktik mandiri Bidan di  Kecamatan </w:t>
      </w:r>
      <w:r w:rsidR="00A17179" w:rsidRPr="00C538B2">
        <w:rPr>
          <w:rFonts w:ascii="Times New Roman" w:hAnsi="Times New Roman" w:cs="Times New Roman"/>
          <w:sz w:val="20"/>
          <w:szCs w:val="20"/>
        </w:rPr>
        <w:lastRenderedPageBreak/>
        <w:t xml:space="preserve">Slahung </w:t>
      </w:r>
      <w:r w:rsidR="00707730">
        <w:rPr>
          <w:rFonts w:ascii="Times New Roman" w:hAnsi="Times New Roman" w:cs="Times New Roman"/>
          <w:sz w:val="20"/>
          <w:szCs w:val="20"/>
        </w:rPr>
        <w:t>,</w:t>
      </w:r>
      <w:r w:rsidR="00A17179" w:rsidRPr="00C538B2">
        <w:rPr>
          <w:rFonts w:ascii="Times New Roman" w:hAnsi="Times New Roman" w:cs="Times New Roman"/>
          <w:sz w:val="20"/>
          <w:szCs w:val="20"/>
        </w:rPr>
        <w:t xml:space="preserve"> Ponorogo</w:t>
      </w:r>
      <w:r w:rsidR="00725DA8" w:rsidRPr="00C538B2">
        <w:rPr>
          <w:rFonts w:ascii="Times New Roman" w:hAnsi="Times New Roman" w:cs="Times New Roman"/>
          <w:sz w:val="20"/>
          <w:szCs w:val="20"/>
        </w:rPr>
        <w:t>, dijabarkan hasil yang di dapatkan:</w:t>
      </w:r>
    </w:p>
    <w:p w14:paraId="340AA41D" w14:textId="31BE51EF" w:rsidR="00C573B9" w:rsidRPr="00707730" w:rsidRDefault="00725DA8" w:rsidP="00707730">
      <w:pPr>
        <w:pStyle w:val="ListParagraph"/>
        <w:numPr>
          <w:ilvl w:val="0"/>
          <w:numId w:val="10"/>
        </w:numPr>
        <w:spacing w:after="120"/>
        <w:ind w:left="284" w:hanging="284"/>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005A67DC">
        <w:rPr>
          <w:rFonts w:ascii="Times New Roman" w:hAnsi="Times New Roman" w:cs="Times New Roman"/>
          <w:sz w:val="20"/>
          <w:szCs w:val="20"/>
          <w:lang w:val="id-ID"/>
        </w:rPr>
        <w:t xml:space="preserve">Bentuk </w:t>
      </w:r>
      <w:r>
        <w:rPr>
          <w:rFonts w:ascii="Times New Roman" w:hAnsi="Times New Roman" w:cs="Times New Roman"/>
          <w:sz w:val="20"/>
          <w:szCs w:val="20"/>
          <w:lang w:val="id-ID"/>
        </w:rPr>
        <w:t xml:space="preserve">Pengawasan penerapan aturan yang dilakukan oleh Dinas Kesehatan Kabupaten Ponorogo dan Ikatan Bidan Indonesia ranting Kecamatan Slahung  Kabupaten Ponorogo, pengawasan praktik mandiri Bidan adalah tanggung jawab instansi kesehatan dan </w:t>
      </w:r>
      <w:r w:rsidR="005A67DC">
        <w:rPr>
          <w:rFonts w:ascii="Times New Roman" w:hAnsi="Times New Roman" w:cs="Times New Roman"/>
          <w:sz w:val="20"/>
          <w:szCs w:val="20"/>
          <w:lang w:val="id-ID"/>
        </w:rPr>
        <w:t>organisasi profesi</w:t>
      </w:r>
      <w:r w:rsidR="00963025">
        <w:rPr>
          <w:rFonts w:ascii="Times New Roman" w:hAnsi="Times New Roman" w:cs="Times New Roman"/>
          <w:sz w:val="20"/>
          <w:szCs w:val="20"/>
          <w:lang w:val="id-ID"/>
        </w:rPr>
        <w:t xml:space="preserve"> </w:t>
      </w:r>
      <w:r w:rsidR="005A67DC">
        <w:rPr>
          <w:rFonts w:ascii="Times New Roman" w:hAnsi="Times New Roman" w:cs="Times New Roman"/>
          <w:sz w:val="20"/>
          <w:szCs w:val="20"/>
          <w:lang w:val="id-ID"/>
        </w:rPr>
        <w:t>dalam hal ini adalah Ikatan Bidan Indonesia</w:t>
      </w:r>
      <w:r w:rsidR="00DE0FD3">
        <w:rPr>
          <w:rFonts w:ascii="Times New Roman" w:hAnsi="Times New Roman" w:cs="Times New Roman"/>
          <w:sz w:val="20"/>
          <w:szCs w:val="20"/>
          <w:lang w:val="id-ID"/>
        </w:rPr>
        <w:t>. B</w:t>
      </w:r>
      <w:r w:rsidR="005A67DC">
        <w:rPr>
          <w:rFonts w:ascii="Times New Roman" w:hAnsi="Times New Roman" w:cs="Times New Roman"/>
          <w:sz w:val="20"/>
          <w:szCs w:val="20"/>
          <w:lang w:val="id-ID"/>
        </w:rPr>
        <w:t>entuk peng</w:t>
      </w:r>
      <w:r w:rsidR="002E25BF">
        <w:rPr>
          <w:rFonts w:ascii="Times New Roman" w:hAnsi="Times New Roman" w:cs="Times New Roman"/>
          <w:sz w:val="20"/>
          <w:szCs w:val="20"/>
          <w:lang w:val="id-ID"/>
        </w:rPr>
        <w:t>a</w:t>
      </w:r>
      <w:r w:rsidR="005A67DC">
        <w:rPr>
          <w:rFonts w:ascii="Times New Roman" w:hAnsi="Times New Roman" w:cs="Times New Roman"/>
          <w:sz w:val="20"/>
          <w:szCs w:val="20"/>
          <w:lang w:val="id-ID"/>
        </w:rPr>
        <w:t xml:space="preserve">wasan yang dilakukan oleh kedua instansi kesehatan tersebut </w:t>
      </w:r>
      <w:r w:rsidR="00586B0C">
        <w:rPr>
          <w:rFonts w:ascii="Times New Roman" w:hAnsi="Times New Roman" w:cs="Times New Roman"/>
          <w:sz w:val="20"/>
          <w:szCs w:val="20"/>
          <w:lang w:val="id-ID"/>
        </w:rPr>
        <w:t>dilihat dari segi waktu ada kesamaan bentuk yai</w:t>
      </w:r>
      <w:r w:rsidR="00C573B9">
        <w:rPr>
          <w:rFonts w:ascii="Times New Roman" w:hAnsi="Times New Roman" w:cs="Times New Roman"/>
          <w:sz w:val="20"/>
          <w:szCs w:val="20"/>
          <w:lang w:val="id-ID"/>
        </w:rPr>
        <w:t>tu</w:t>
      </w:r>
      <w:r w:rsidR="00586B0C">
        <w:rPr>
          <w:rFonts w:ascii="Times New Roman" w:hAnsi="Times New Roman" w:cs="Times New Roman"/>
          <w:sz w:val="20"/>
          <w:szCs w:val="20"/>
          <w:lang w:val="id-ID"/>
        </w:rPr>
        <w:t xml:space="preserve"> </w:t>
      </w:r>
      <w:r w:rsidR="00C573B9">
        <w:rPr>
          <w:rFonts w:ascii="Times New Roman" w:hAnsi="Times New Roman" w:cs="Times New Roman"/>
          <w:sz w:val="20"/>
          <w:szCs w:val="20"/>
          <w:lang w:val="id-ID"/>
        </w:rPr>
        <w:t xml:space="preserve">pengawasan preventif, </w:t>
      </w:r>
      <w:r w:rsidR="00963025">
        <w:rPr>
          <w:rFonts w:ascii="Times New Roman" w:hAnsi="Times New Roman" w:cs="Times New Roman"/>
          <w:sz w:val="20"/>
          <w:szCs w:val="20"/>
          <w:lang w:val="id-ID"/>
        </w:rPr>
        <w:t xml:space="preserve">pengawasan preventif pengawasan yang dilakukan sebelum melakukan atau membuka praktik mandiri </w:t>
      </w:r>
      <w:r w:rsidR="00983B88">
        <w:rPr>
          <w:rFonts w:ascii="Times New Roman" w:hAnsi="Times New Roman" w:cs="Times New Roman"/>
          <w:sz w:val="20"/>
          <w:szCs w:val="20"/>
          <w:lang w:val="id-ID"/>
        </w:rPr>
        <w:t>contoh pemenuhan aturan-aturan yang di atur di Permenk</w:t>
      </w:r>
      <w:r w:rsidR="00707730">
        <w:rPr>
          <w:rFonts w:ascii="Times New Roman" w:hAnsi="Times New Roman" w:cs="Times New Roman"/>
          <w:sz w:val="20"/>
          <w:szCs w:val="20"/>
          <w:lang w:val="id-ID"/>
        </w:rPr>
        <w:t xml:space="preserve">es No 28 Tahun 2017, pemenuhan </w:t>
      </w:r>
      <w:r w:rsidR="00C573B9" w:rsidRPr="00707730">
        <w:rPr>
          <w:rFonts w:ascii="Times New Roman" w:hAnsi="Times New Roman" w:cs="Times New Roman"/>
          <w:sz w:val="20"/>
          <w:szCs w:val="20"/>
          <w:lang w:val="id-ID"/>
        </w:rPr>
        <w:t>dengan maksud agar tidak terjadi penyimpangan atau kesalahan data dalam melakukan kegiatan pelayanan kebidanan</w:t>
      </w:r>
    </w:p>
    <w:p w14:paraId="1746CDDF" w14:textId="77777777" w:rsidR="00725DA8" w:rsidRPr="00725DA8" w:rsidRDefault="00C573B9" w:rsidP="00C573B9">
      <w:pPr>
        <w:pStyle w:val="ListParagraph"/>
        <w:spacing w:after="120" w:line="240" w:lineRule="auto"/>
        <w:ind w:left="284"/>
        <w:jc w:val="both"/>
        <w:rPr>
          <w:rFonts w:ascii="Times New Roman" w:hAnsi="Times New Roman" w:cs="Times New Roman"/>
          <w:sz w:val="20"/>
          <w:szCs w:val="20"/>
        </w:rPr>
      </w:pPr>
      <w:r>
        <w:rPr>
          <w:rFonts w:ascii="Times New Roman" w:hAnsi="Times New Roman" w:cs="Times New Roman"/>
          <w:sz w:val="20"/>
          <w:szCs w:val="20"/>
          <w:lang w:val="id-ID"/>
        </w:rPr>
        <w:t xml:space="preserve">     </w:t>
      </w:r>
    </w:p>
    <w:p w14:paraId="1254959E" w14:textId="77777777" w:rsidR="001A687C" w:rsidRPr="00707730" w:rsidRDefault="00C573B9" w:rsidP="00C573B9">
      <w:pPr>
        <w:pStyle w:val="ListParagraph"/>
        <w:numPr>
          <w:ilvl w:val="0"/>
          <w:numId w:val="10"/>
        </w:numPr>
        <w:spacing w:after="120" w:line="240" w:lineRule="auto"/>
        <w:ind w:left="284" w:hanging="284"/>
        <w:jc w:val="both"/>
        <w:rPr>
          <w:rFonts w:ascii="Times New Roman" w:hAnsi="Times New Roman" w:cs="Times New Roman"/>
          <w:sz w:val="20"/>
          <w:szCs w:val="20"/>
        </w:rPr>
      </w:pPr>
      <w:r w:rsidRPr="00707730">
        <w:rPr>
          <w:rFonts w:ascii="Times New Roman" w:hAnsi="Times New Roman" w:cs="Times New Roman"/>
          <w:sz w:val="20"/>
          <w:szCs w:val="20"/>
          <w:lang w:val="id-ID"/>
        </w:rPr>
        <w:t xml:space="preserve">Kendala yang ditemukan </w:t>
      </w:r>
    </w:p>
    <w:p w14:paraId="51FC8B50" w14:textId="77777777" w:rsidR="00A709B9" w:rsidRDefault="00A709B9" w:rsidP="00A709B9">
      <w:pPr>
        <w:pStyle w:val="ListParagraph"/>
        <w:spacing w:after="120" w:line="240" w:lineRule="auto"/>
        <w:ind w:left="284"/>
        <w:jc w:val="both"/>
        <w:rPr>
          <w:rFonts w:ascii="Times New Roman" w:hAnsi="Times New Roman" w:cs="Times New Roman"/>
          <w:b/>
          <w:sz w:val="20"/>
          <w:szCs w:val="20"/>
          <w:lang w:val="id-ID"/>
        </w:rPr>
      </w:pPr>
    </w:p>
    <w:p w14:paraId="1861F7CD" w14:textId="427D5035" w:rsidR="004C4A6E" w:rsidRPr="00420C70" w:rsidRDefault="00A709B9" w:rsidP="00707730">
      <w:pPr>
        <w:pStyle w:val="ListParagraph"/>
        <w:spacing w:after="120"/>
        <w:ind w:left="0" w:firstLine="709"/>
        <w:jc w:val="both"/>
        <w:rPr>
          <w:rFonts w:ascii="Times New Roman" w:hAnsi="Times New Roman" w:cs="Times New Roman"/>
          <w:sz w:val="20"/>
          <w:szCs w:val="20"/>
        </w:rPr>
      </w:pPr>
      <w:r w:rsidRPr="00A709B9">
        <w:rPr>
          <w:rFonts w:ascii="Times New Roman" w:hAnsi="Times New Roman" w:cs="Times New Roman"/>
          <w:sz w:val="20"/>
          <w:szCs w:val="20"/>
          <w:lang w:val="id-ID"/>
        </w:rPr>
        <w:t>Kendala</w:t>
      </w:r>
      <w:r w:rsidR="00707730">
        <w:rPr>
          <w:rFonts w:ascii="Times New Roman" w:hAnsi="Times New Roman" w:cs="Times New Roman"/>
          <w:sz w:val="20"/>
          <w:szCs w:val="20"/>
          <w:lang w:val="id-ID"/>
        </w:rPr>
        <w:t xml:space="preserve"> yang di</w:t>
      </w:r>
      <w:r>
        <w:rPr>
          <w:rFonts w:ascii="Times New Roman" w:hAnsi="Times New Roman" w:cs="Times New Roman"/>
          <w:sz w:val="20"/>
          <w:szCs w:val="20"/>
          <w:lang w:val="id-ID"/>
        </w:rPr>
        <w:t xml:space="preserve">hadapi Ikatan Bidan Indonesia ranting kecamatan Slahung, yaitu kendala letak geografis praktik mandiri Bidan yang akses jalannya naik dan turun gunung dan susah dilalui oleh kendaraan besar seperti mobil. Kendala yang lain adalah kendala waktu, pengawasan yang dilakukan oleh IBI ranting Kecamatan Slahung, dimana pengawasan dengan datang langsung ke praktik mandiri Bidan, monitoring atau visitasi telah terjadwal tetapi sering terganggu dengan berbagai kesibukan masing-masing pengurus dan anggota.  </w:t>
      </w:r>
      <w:bookmarkStart w:id="1" w:name="_Hlk100307539"/>
      <w:r w:rsidR="00A0136F" w:rsidRPr="00A0136F">
        <w:rPr>
          <w:rFonts w:ascii="Times New Roman" w:hAnsi="Times New Roman" w:cs="Times New Roman"/>
          <w:sz w:val="20"/>
          <w:szCs w:val="20"/>
          <w:lang w:val="id-ID"/>
        </w:rPr>
        <w:t xml:space="preserve">Selain kendala tersebut di internal IBI (ikatan Bidan Indonesia) sebagai organisasi profesi terdapat kendala Faktor yuridis, faktor yuridis disini adalah tidak adanya </w:t>
      </w:r>
      <w:r w:rsidR="00A0136F">
        <w:rPr>
          <w:rFonts w:ascii="Times New Roman" w:hAnsi="Times New Roman" w:cs="Times New Roman"/>
          <w:sz w:val="20"/>
          <w:szCs w:val="20"/>
          <w:lang w:val="id-ID"/>
        </w:rPr>
        <w:t xml:space="preserve">di atur di </w:t>
      </w:r>
      <w:r w:rsidR="00A0136F" w:rsidRPr="00A0136F">
        <w:rPr>
          <w:rFonts w:ascii="Times New Roman" w:hAnsi="Times New Roman" w:cs="Times New Roman"/>
          <w:sz w:val="20"/>
          <w:szCs w:val="20"/>
          <w:lang w:val="id-ID"/>
        </w:rPr>
        <w:t>Peraturan Menteri Kesehatan yang mengatur kewenangan IBI untuk memberikan sanksi , IBI belum memiliki pedoman atau peraturan tentang penerapan sanksi Organisasi Profesi yang harus diberikan kepada anggotanya apabila terjadi pelanggaran.</w:t>
      </w:r>
      <w:bookmarkEnd w:id="1"/>
    </w:p>
    <w:p w14:paraId="2DC103F9" w14:textId="0867540D" w:rsidR="00A709B9" w:rsidRDefault="00A709B9" w:rsidP="00A709B9">
      <w:pPr>
        <w:pStyle w:val="ListParagraph"/>
        <w:spacing w:after="120" w:line="240" w:lineRule="auto"/>
        <w:ind w:left="284"/>
        <w:jc w:val="both"/>
        <w:rPr>
          <w:rFonts w:ascii="Times New Roman" w:hAnsi="Times New Roman" w:cs="Times New Roman"/>
          <w:sz w:val="20"/>
          <w:szCs w:val="20"/>
        </w:rPr>
      </w:pPr>
    </w:p>
    <w:p w14:paraId="08F88FDA" w14:textId="77777777" w:rsidR="004C4A6E" w:rsidRDefault="004C4A6E" w:rsidP="00420C70">
      <w:pPr>
        <w:pStyle w:val="ListParagraph"/>
        <w:spacing w:before="120" w:after="240" w:line="240" w:lineRule="auto"/>
        <w:ind w:left="284" w:hanging="284"/>
        <w:jc w:val="both"/>
        <w:rPr>
          <w:rFonts w:ascii="Times New Roman" w:hAnsi="Times New Roman" w:cs="Times New Roman"/>
          <w:b/>
          <w:bCs/>
          <w:sz w:val="20"/>
          <w:szCs w:val="20"/>
          <w:lang w:val="id-ID"/>
        </w:rPr>
      </w:pPr>
      <w:r w:rsidRPr="004C4A6E">
        <w:rPr>
          <w:rFonts w:ascii="Times New Roman" w:hAnsi="Times New Roman" w:cs="Times New Roman"/>
          <w:b/>
          <w:bCs/>
          <w:sz w:val="20"/>
          <w:szCs w:val="20"/>
          <w:lang w:val="id-ID"/>
        </w:rPr>
        <w:t>SARAN</w:t>
      </w:r>
    </w:p>
    <w:p w14:paraId="60C23E86" w14:textId="2D6CE15A" w:rsidR="00B32122" w:rsidRDefault="004C4A6E" w:rsidP="00707730">
      <w:pPr>
        <w:pStyle w:val="ListParagraph"/>
        <w:spacing w:after="240"/>
        <w:ind w:left="284" w:firstLine="142"/>
        <w:jc w:val="both"/>
        <w:rPr>
          <w:rFonts w:ascii="Times New Roman" w:hAnsi="Times New Roman" w:cs="Times New Roman"/>
          <w:bCs/>
          <w:sz w:val="20"/>
          <w:szCs w:val="20"/>
          <w:lang w:val="id-ID"/>
        </w:rPr>
      </w:pPr>
      <w:r w:rsidRPr="004C4A6E">
        <w:rPr>
          <w:rFonts w:ascii="Times New Roman" w:hAnsi="Times New Roman" w:cs="Times New Roman"/>
          <w:bCs/>
          <w:sz w:val="20"/>
          <w:szCs w:val="20"/>
        </w:rPr>
        <w:t>Saran berkaitan</w:t>
      </w:r>
      <w:r>
        <w:rPr>
          <w:rFonts w:ascii="Times New Roman" w:hAnsi="Times New Roman" w:cs="Times New Roman"/>
          <w:bCs/>
          <w:sz w:val="20"/>
          <w:szCs w:val="20"/>
          <w:lang w:val="id-ID"/>
        </w:rPr>
        <w:t xml:space="preserve"> </w:t>
      </w:r>
      <w:r w:rsidRPr="004C4A6E">
        <w:rPr>
          <w:rFonts w:ascii="Times New Roman" w:hAnsi="Times New Roman" w:cs="Times New Roman"/>
          <w:bCs/>
          <w:sz w:val="20"/>
          <w:szCs w:val="20"/>
        </w:rPr>
        <w:t>dengan hasil penelitian</w:t>
      </w:r>
      <w:r>
        <w:rPr>
          <w:rFonts w:ascii="Times New Roman" w:hAnsi="Times New Roman" w:cs="Times New Roman"/>
          <w:bCs/>
          <w:sz w:val="20"/>
          <w:szCs w:val="20"/>
        </w:rPr>
        <w:t xml:space="preserve"> yang telah dilaku</w:t>
      </w:r>
      <w:r w:rsidR="00B013A5">
        <w:rPr>
          <w:rFonts w:ascii="Times New Roman" w:hAnsi="Times New Roman" w:cs="Times New Roman"/>
          <w:bCs/>
          <w:sz w:val="20"/>
          <w:szCs w:val="20"/>
          <w:lang w:val="id-ID"/>
        </w:rPr>
        <w:t>k</w:t>
      </w:r>
      <w:r>
        <w:rPr>
          <w:rFonts w:ascii="Times New Roman" w:hAnsi="Times New Roman" w:cs="Times New Roman"/>
          <w:bCs/>
          <w:sz w:val="20"/>
          <w:szCs w:val="20"/>
        </w:rPr>
        <w:t>an</w:t>
      </w:r>
      <w:r w:rsidR="00B013A5">
        <w:rPr>
          <w:rFonts w:ascii="Times New Roman" w:hAnsi="Times New Roman" w:cs="Times New Roman"/>
          <w:bCs/>
          <w:sz w:val="20"/>
          <w:szCs w:val="20"/>
          <w:lang w:val="id-ID"/>
        </w:rPr>
        <w:t>, peneliti menyarankan sebagai berikut:</w:t>
      </w:r>
    </w:p>
    <w:p w14:paraId="403D6AB9" w14:textId="0A04B53F" w:rsidR="00420C70" w:rsidRPr="00DE0FD3" w:rsidRDefault="00DE0FD3" w:rsidP="00707730">
      <w:pPr>
        <w:pStyle w:val="ListParagraph"/>
        <w:numPr>
          <w:ilvl w:val="0"/>
          <w:numId w:val="13"/>
        </w:numPr>
        <w:spacing w:after="120"/>
        <w:ind w:left="709" w:hanging="357"/>
        <w:jc w:val="both"/>
        <w:rPr>
          <w:rFonts w:ascii="Times New Roman" w:hAnsi="Times New Roman" w:cs="Times New Roman"/>
          <w:b/>
          <w:bCs/>
          <w:sz w:val="20"/>
          <w:szCs w:val="20"/>
        </w:rPr>
      </w:pPr>
      <w:bookmarkStart w:id="2" w:name="_Hlk92184463"/>
      <w:r w:rsidRPr="00DE0FD3">
        <w:rPr>
          <w:rFonts w:ascii="Times New Roman" w:hAnsi="Times New Roman" w:cs="Times New Roman"/>
          <w:b/>
          <w:bCs/>
          <w:sz w:val="20"/>
          <w:szCs w:val="20"/>
          <w:lang w:val="id-ID"/>
        </w:rPr>
        <w:t xml:space="preserve">Saran untuk pengawas. </w:t>
      </w:r>
      <w:r w:rsidR="00420C70" w:rsidRPr="00DE0FD3">
        <w:rPr>
          <w:rFonts w:ascii="Times New Roman" w:hAnsi="Times New Roman" w:cs="Times New Roman"/>
          <w:b/>
          <w:bCs/>
          <w:sz w:val="20"/>
          <w:szCs w:val="20"/>
        </w:rPr>
        <w:t xml:space="preserve">Selalu menjaga Koordinasi yang baik antar </w:t>
      </w:r>
      <w:r w:rsidR="00420C70" w:rsidRPr="00DE0FD3">
        <w:rPr>
          <w:rFonts w:ascii="Times New Roman" w:hAnsi="Times New Roman" w:cs="Times New Roman"/>
          <w:b/>
          <w:bCs/>
          <w:sz w:val="20"/>
          <w:szCs w:val="20"/>
        </w:rPr>
        <w:lastRenderedPageBreak/>
        <w:t>pengawas</w:t>
      </w:r>
      <w:r w:rsidR="00420C70" w:rsidRPr="00DE0FD3">
        <w:rPr>
          <w:rFonts w:ascii="Times New Roman" w:hAnsi="Times New Roman" w:cs="Times New Roman"/>
          <w:b/>
          <w:bCs/>
          <w:sz w:val="20"/>
          <w:szCs w:val="20"/>
          <w:lang w:val="id-ID"/>
        </w:rPr>
        <w:t>,</w:t>
      </w:r>
      <w:r w:rsidR="00420C70" w:rsidRPr="00DE0FD3">
        <w:rPr>
          <w:rFonts w:ascii="Times New Roman" w:hAnsi="Times New Roman" w:cs="Times New Roman"/>
          <w:b/>
          <w:bCs/>
          <w:sz w:val="20"/>
          <w:szCs w:val="20"/>
        </w:rPr>
        <w:t xml:space="preserve"> dalam hal ini adalah Dinas Kesehatan dan Ikatan Bidan Indonesia</w:t>
      </w:r>
      <w:r w:rsidR="00420C70" w:rsidRPr="00DE0FD3">
        <w:rPr>
          <w:rFonts w:ascii="Times New Roman" w:hAnsi="Times New Roman" w:cs="Times New Roman"/>
          <w:b/>
          <w:bCs/>
          <w:sz w:val="20"/>
          <w:szCs w:val="20"/>
          <w:lang w:val="id-ID"/>
        </w:rPr>
        <w:t xml:space="preserve"> </w:t>
      </w:r>
      <w:r w:rsidR="00420C70" w:rsidRPr="00DE0FD3">
        <w:rPr>
          <w:rFonts w:ascii="Times New Roman" w:hAnsi="Times New Roman" w:cs="Times New Roman"/>
          <w:b/>
          <w:bCs/>
          <w:sz w:val="20"/>
          <w:szCs w:val="20"/>
        </w:rPr>
        <w:t>baik tingkat Kabupaten (cabang) atau pun Kecamatan (ranting) agar dapat berjalan bersama dan berkesinambungan</w:t>
      </w:r>
      <w:bookmarkEnd w:id="2"/>
      <w:r w:rsidR="00420C70" w:rsidRPr="00DE0FD3">
        <w:rPr>
          <w:rFonts w:ascii="Times New Roman" w:hAnsi="Times New Roman" w:cs="Times New Roman"/>
          <w:b/>
          <w:bCs/>
          <w:sz w:val="20"/>
          <w:szCs w:val="20"/>
        </w:rPr>
        <w:t>.</w:t>
      </w:r>
      <w:r w:rsidR="00420C70" w:rsidRPr="00DE0FD3">
        <w:rPr>
          <w:rFonts w:ascii="Times New Roman" w:hAnsi="Times New Roman" w:cs="Times New Roman"/>
          <w:b/>
          <w:bCs/>
          <w:sz w:val="20"/>
          <w:szCs w:val="20"/>
          <w:lang w:val="id-ID"/>
        </w:rPr>
        <w:t xml:space="preserve"> Serta </w:t>
      </w:r>
      <w:r w:rsidR="00420C70" w:rsidRPr="00DE0FD3">
        <w:rPr>
          <w:rFonts w:ascii="Times New Roman" w:hAnsi="Times New Roman" w:cs="Times New Roman"/>
          <w:b/>
          <w:bCs/>
          <w:sz w:val="20"/>
          <w:szCs w:val="20"/>
        </w:rPr>
        <w:t>Mampu memprioritaskan tugas dan tanggung jawab sebagai seorang pengawas.</w:t>
      </w:r>
    </w:p>
    <w:p w14:paraId="69AE03FE" w14:textId="77777777" w:rsidR="00420C70" w:rsidRPr="00420C70" w:rsidRDefault="00420C70" w:rsidP="00707730">
      <w:pPr>
        <w:pStyle w:val="ListParagraph"/>
        <w:spacing w:after="120"/>
        <w:ind w:left="709"/>
        <w:jc w:val="both"/>
        <w:rPr>
          <w:rFonts w:ascii="Times New Roman" w:hAnsi="Times New Roman" w:cs="Times New Roman"/>
          <w:sz w:val="20"/>
          <w:szCs w:val="20"/>
        </w:rPr>
      </w:pPr>
    </w:p>
    <w:p w14:paraId="06EC48AE" w14:textId="5DB958FC" w:rsidR="00420C70" w:rsidRDefault="00420C70" w:rsidP="00707730">
      <w:pPr>
        <w:pStyle w:val="ListParagraph"/>
        <w:numPr>
          <w:ilvl w:val="0"/>
          <w:numId w:val="13"/>
        </w:numPr>
        <w:spacing w:after="120"/>
        <w:ind w:left="709" w:hanging="357"/>
        <w:jc w:val="both"/>
        <w:rPr>
          <w:rFonts w:ascii="Times New Roman" w:hAnsi="Times New Roman" w:cs="Times New Roman"/>
          <w:sz w:val="20"/>
          <w:szCs w:val="20"/>
        </w:rPr>
      </w:pPr>
      <w:r w:rsidRPr="00420C70">
        <w:rPr>
          <w:rFonts w:ascii="Times New Roman" w:hAnsi="Times New Roman" w:cs="Times New Roman"/>
          <w:sz w:val="20"/>
          <w:szCs w:val="20"/>
        </w:rPr>
        <w:t>Membuat kebijakan pembagian tugas agar tidak terjadi masalah koordinasi waktu saat pengawasan dilaksanakan.</w:t>
      </w:r>
      <w:r w:rsidRPr="00420C70">
        <w:rPr>
          <w:rFonts w:ascii="Times New Roman" w:hAnsi="Times New Roman" w:cs="Times New Roman"/>
          <w:sz w:val="20"/>
          <w:szCs w:val="20"/>
          <w:lang w:val="id-ID"/>
        </w:rPr>
        <w:t xml:space="preserve"> Dinas </w:t>
      </w:r>
      <w:r w:rsidRPr="00420C70">
        <w:rPr>
          <w:rFonts w:ascii="Times New Roman" w:hAnsi="Times New Roman" w:cs="Times New Roman"/>
          <w:sz w:val="20"/>
          <w:szCs w:val="20"/>
          <w:lang w:val="id-ID"/>
        </w:rPr>
        <w:tab/>
        <w:t xml:space="preserve">Kesehatan dan Ikatan Bidan Indonesia </w:t>
      </w:r>
      <w:r w:rsidRPr="00420C70">
        <w:rPr>
          <w:rFonts w:ascii="Times New Roman" w:hAnsi="Times New Roman" w:cs="Times New Roman"/>
          <w:sz w:val="20"/>
          <w:szCs w:val="20"/>
        </w:rPr>
        <w:t>Melakukan pembinaan teknis secara berkala berupa pelatihan, diklat maupun bentuk pembinaan lainnya guna meningkatkan kompetensi pengawas Praktik Mandiri Bidan.</w:t>
      </w:r>
    </w:p>
    <w:p w14:paraId="140E6B5B" w14:textId="77777777" w:rsidR="00420C70" w:rsidRPr="00420C70" w:rsidRDefault="00420C70" w:rsidP="00707730">
      <w:pPr>
        <w:pStyle w:val="ListParagraph"/>
        <w:rPr>
          <w:rFonts w:ascii="Times New Roman" w:hAnsi="Times New Roman" w:cs="Times New Roman"/>
          <w:sz w:val="20"/>
          <w:szCs w:val="20"/>
        </w:rPr>
      </w:pPr>
    </w:p>
    <w:p w14:paraId="2A9793D0" w14:textId="77777777" w:rsidR="00420C70" w:rsidRPr="00420C70" w:rsidRDefault="00420C70" w:rsidP="00707730">
      <w:pPr>
        <w:pStyle w:val="ListParagraph"/>
        <w:spacing w:after="120"/>
        <w:ind w:left="709"/>
        <w:jc w:val="both"/>
        <w:rPr>
          <w:rFonts w:ascii="Times New Roman" w:hAnsi="Times New Roman" w:cs="Times New Roman"/>
          <w:sz w:val="20"/>
          <w:szCs w:val="20"/>
        </w:rPr>
      </w:pPr>
    </w:p>
    <w:p w14:paraId="16E57712" w14:textId="18C9102A" w:rsidR="00B32122" w:rsidRPr="00F72F09" w:rsidRDefault="00420C70" w:rsidP="00707730">
      <w:pPr>
        <w:pStyle w:val="ListParagraph"/>
        <w:numPr>
          <w:ilvl w:val="0"/>
          <w:numId w:val="13"/>
        </w:numPr>
        <w:spacing w:after="120"/>
        <w:ind w:left="709" w:hanging="357"/>
        <w:jc w:val="both"/>
        <w:rPr>
          <w:rFonts w:ascii="Times New Roman" w:hAnsi="Times New Roman" w:cs="Times New Roman"/>
          <w:sz w:val="20"/>
          <w:szCs w:val="20"/>
        </w:rPr>
      </w:pPr>
      <w:r w:rsidRPr="00420C70">
        <w:rPr>
          <w:rFonts w:ascii="Times New Roman" w:hAnsi="Times New Roman" w:cs="Times New Roman"/>
          <w:sz w:val="20"/>
          <w:szCs w:val="20"/>
        </w:rPr>
        <w:t>Untu</w:t>
      </w:r>
      <w:r w:rsidR="00707730">
        <w:rPr>
          <w:rFonts w:ascii="Times New Roman" w:hAnsi="Times New Roman" w:cs="Times New Roman"/>
          <w:sz w:val="20"/>
          <w:szCs w:val="20"/>
        </w:rPr>
        <w:t>k Praktik Bidan Mandiri yang di</w:t>
      </w:r>
      <w:r w:rsidRPr="00420C70">
        <w:rPr>
          <w:rFonts w:ascii="Times New Roman" w:hAnsi="Times New Roman" w:cs="Times New Roman"/>
          <w:sz w:val="20"/>
          <w:szCs w:val="20"/>
        </w:rPr>
        <w:t>awasi hendaknya memperhitungkan kemungkinan</w:t>
      </w:r>
      <w:r w:rsidRPr="00420C70">
        <w:rPr>
          <w:rFonts w:ascii="Times New Roman" w:hAnsi="Times New Roman" w:cs="Times New Roman"/>
          <w:sz w:val="20"/>
          <w:szCs w:val="20"/>
          <w:lang w:val="id-ID"/>
        </w:rPr>
        <w:t xml:space="preserve"> yang akan terjadi dengan praktik mandiri yang belum memenuhi peraturan seluruhnya</w:t>
      </w:r>
      <w:r w:rsidRPr="00420C70">
        <w:rPr>
          <w:rFonts w:ascii="Times New Roman" w:hAnsi="Times New Roman" w:cs="Times New Roman"/>
          <w:sz w:val="20"/>
          <w:szCs w:val="20"/>
        </w:rPr>
        <w:t xml:space="preserve"> dan resiko yang bisa terjadi berhubungan dengan pengawasan, Ketika</w:t>
      </w:r>
      <w:r w:rsidRPr="00420C70">
        <w:rPr>
          <w:rFonts w:ascii="Times New Roman" w:hAnsi="Times New Roman" w:cs="Times New Roman"/>
          <w:sz w:val="20"/>
          <w:szCs w:val="20"/>
          <w:lang w:val="id-ID"/>
        </w:rPr>
        <w:t xml:space="preserve"> pengawasan</w:t>
      </w:r>
      <w:r w:rsidRPr="00420C70">
        <w:rPr>
          <w:rFonts w:ascii="Times New Roman" w:hAnsi="Times New Roman" w:cs="Times New Roman"/>
          <w:sz w:val="20"/>
          <w:szCs w:val="20"/>
        </w:rPr>
        <w:t xml:space="preserve"> dilakukan dengan sistem </w:t>
      </w:r>
      <w:r w:rsidRPr="00707730">
        <w:rPr>
          <w:rFonts w:ascii="Times New Roman" w:hAnsi="Times New Roman" w:cs="Times New Roman"/>
          <w:i/>
          <w:sz w:val="20"/>
          <w:szCs w:val="20"/>
        </w:rPr>
        <w:t>online</w:t>
      </w:r>
      <w:r w:rsidRPr="00420C70">
        <w:rPr>
          <w:rFonts w:ascii="Times New Roman" w:hAnsi="Times New Roman" w:cs="Times New Roman"/>
          <w:sz w:val="20"/>
          <w:szCs w:val="20"/>
          <w:lang w:val="id-ID"/>
        </w:rPr>
        <w:t xml:space="preserve"> </w:t>
      </w:r>
      <w:r w:rsidRPr="00420C70">
        <w:rPr>
          <w:rFonts w:ascii="Times New Roman" w:hAnsi="Times New Roman" w:cs="Times New Roman"/>
          <w:sz w:val="20"/>
          <w:szCs w:val="20"/>
        </w:rPr>
        <w:t>yang disebabkan oleh pandemi covid 19 yang terjadi saat ini</w:t>
      </w:r>
      <w:r w:rsidRPr="00420C70">
        <w:rPr>
          <w:rFonts w:ascii="Times New Roman" w:hAnsi="Times New Roman" w:cs="Times New Roman"/>
          <w:sz w:val="20"/>
          <w:szCs w:val="20"/>
          <w:lang w:val="id-ID"/>
        </w:rPr>
        <w:t xml:space="preserve"> Bidan </w:t>
      </w:r>
      <w:r w:rsidR="00707730">
        <w:rPr>
          <w:rFonts w:ascii="Times New Roman" w:hAnsi="Times New Roman" w:cs="Times New Roman"/>
          <w:sz w:val="20"/>
          <w:szCs w:val="20"/>
          <w:lang w:val="id-ID"/>
        </w:rPr>
        <w:t>dapat</w:t>
      </w:r>
      <w:r w:rsidRPr="00420C70">
        <w:rPr>
          <w:rFonts w:ascii="Times New Roman" w:hAnsi="Times New Roman" w:cs="Times New Roman"/>
          <w:sz w:val="20"/>
          <w:szCs w:val="20"/>
          <w:lang w:val="id-ID"/>
        </w:rPr>
        <w:t xml:space="preserve"> berkolaborasi untuk mendukung pengawasan yang dilakukan efektif.</w:t>
      </w:r>
    </w:p>
    <w:p w14:paraId="7C159F96" w14:textId="77777777" w:rsidR="00B32122" w:rsidRPr="005B5ADE" w:rsidRDefault="00DC4073" w:rsidP="002D585C">
      <w:pPr>
        <w:widowControl w:val="0"/>
        <w:autoSpaceDE w:val="0"/>
        <w:autoSpaceDN w:val="0"/>
        <w:adjustRightInd w:val="0"/>
        <w:spacing w:after="0" w:line="240" w:lineRule="auto"/>
        <w:ind w:left="482" w:hanging="482"/>
        <w:jc w:val="both"/>
        <w:rPr>
          <w:rFonts w:ascii="Times New Roman" w:hAnsi="Times New Roman" w:cs="Times New Roman"/>
          <w:b/>
          <w:sz w:val="20"/>
          <w:szCs w:val="20"/>
        </w:rPr>
      </w:pPr>
      <w:r w:rsidRPr="005B5ADE">
        <w:rPr>
          <w:rFonts w:ascii="Times New Roman" w:hAnsi="Times New Roman" w:cs="Times New Roman"/>
          <w:b/>
          <w:sz w:val="20"/>
          <w:szCs w:val="20"/>
        </w:rPr>
        <w:t>DAFTAR PUSTAKA</w:t>
      </w:r>
    </w:p>
    <w:p w14:paraId="64984A95" w14:textId="77777777" w:rsidR="00B32122" w:rsidRPr="005B5ADE" w:rsidRDefault="00B32122" w:rsidP="002D585C">
      <w:pPr>
        <w:widowControl w:val="0"/>
        <w:autoSpaceDE w:val="0"/>
        <w:autoSpaceDN w:val="0"/>
        <w:adjustRightInd w:val="0"/>
        <w:spacing w:after="0" w:line="240" w:lineRule="auto"/>
        <w:ind w:left="482" w:hanging="482"/>
        <w:jc w:val="both"/>
        <w:rPr>
          <w:rFonts w:ascii="Times New Roman" w:hAnsi="Times New Roman" w:cs="Times New Roman"/>
          <w:b/>
          <w:sz w:val="20"/>
          <w:szCs w:val="20"/>
        </w:rPr>
      </w:pPr>
    </w:p>
    <w:p w14:paraId="4172112B" w14:textId="1930A49B" w:rsidR="00285F6F" w:rsidRPr="00E76745" w:rsidRDefault="00F94F12"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sz w:val="20"/>
          <w:szCs w:val="20"/>
        </w:rPr>
        <w:fldChar w:fldCharType="begin" w:fldLock="1"/>
      </w:r>
      <w:r w:rsidR="00180B4E" w:rsidRPr="00E76745">
        <w:rPr>
          <w:rFonts w:ascii="Times New Roman" w:hAnsi="Times New Roman" w:cs="Times New Roman"/>
          <w:sz w:val="20"/>
          <w:szCs w:val="20"/>
        </w:rPr>
        <w:instrText xml:space="preserve">ADDIN Mendeley Bibliography CSL_BIBLIOGRAPHY </w:instrText>
      </w:r>
      <w:r w:rsidRPr="00E76745">
        <w:rPr>
          <w:rFonts w:ascii="Times New Roman" w:hAnsi="Times New Roman" w:cs="Times New Roman"/>
          <w:sz w:val="20"/>
          <w:szCs w:val="20"/>
        </w:rPr>
        <w:fldChar w:fldCharType="separate"/>
      </w:r>
      <w:r w:rsidR="00285F6F" w:rsidRPr="00E76745">
        <w:rPr>
          <w:rFonts w:ascii="Times New Roman" w:hAnsi="Times New Roman" w:cs="Times New Roman"/>
          <w:noProof/>
          <w:sz w:val="20"/>
          <w:szCs w:val="20"/>
        </w:rPr>
        <w:t>Anggraini, Vina. 2018. “</w:t>
      </w:r>
      <w:r w:rsidR="00285F6F" w:rsidRPr="00E76745">
        <w:rPr>
          <w:rFonts w:ascii="Times New Roman" w:hAnsi="Times New Roman" w:cs="Times New Roman"/>
          <w:i/>
          <w:iCs/>
          <w:noProof/>
          <w:sz w:val="20"/>
          <w:szCs w:val="20"/>
        </w:rPr>
        <w:t>P</w:t>
      </w:r>
      <w:r w:rsidR="00A96236" w:rsidRPr="00E76745">
        <w:rPr>
          <w:rFonts w:ascii="Times New Roman" w:hAnsi="Times New Roman" w:cs="Times New Roman"/>
          <w:i/>
          <w:iCs/>
          <w:noProof/>
          <w:sz w:val="20"/>
          <w:szCs w:val="20"/>
        </w:rPr>
        <w:t>eran</w:t>
      </w:r>
      <w:r w:rsidR="00285F6F" w:rsidRPr="00E76745">
        <w:rPr>
          <w:rFonts w:ascii="Times New Roman" w:hAnsi="Times New Roman" w:cs="Times New Roman"/>
          <w:i/>
          <w:iCs/>
          <w:noProof/>
          <w:sz w:val="20"/>
          <w:szCs w:val="20"/>
        </w:rPr>
        <w:t xml:space="preserve"> IBI D</w:t>
      </w:r>
      <w:r w:rsidR="00A96236" w:rsidRPr="00E76745">
        <w:rPr>
          <w:rFonts w:ascii="Times New Roman" w:hAnsi="Times New Roman" w:cs="Times New Roman"/>
          <w:i/>
          <w:iCs/>
          <w:noProof/>
          <w:sz w:val="20"/>
          <w:szCs w:val="20"/>
        </w:rPr>
        <w:t>alam</w:t>
      </w:r>
      <w:r w:rsidR="00285F6F" w:rsidRPr="00E76745">
        <w:rPr>
          <w:rFonts w:ascii="Times New Roman" w:hAnsi="Times New Roman" w:cs="Times New Roman"/>
          <w:i/>
          <w:iCs/>
          <w:noProof/>
          <w:sz w:val="20"/>
          <w:szCs w:val="20"/>
        </w:rPr>
        <w:t xml:space="preserve"> P</w:t>
      </w:r>
      <w:r w:rsidR="00A96236" w:rsidRPr="00E76745">
        <w:rPr>
          <w:rFonts w:ascii="Times New Roman" w:hAnsi="Times New Roman" w:cs="Times New Roman"/>
          <w:i/>
          <w:iCs/>
          <w:noProof/>
          <w:sz w:val="20"/>
          <w:szCs w:val="20"/>
        </w:rPr>
        <w:t>engawasan</w:t>
      </w:r>
      <w:r w:rsidR="00285F6F" w:rsidRPr="00E76745">
        <w:rPr>
          <w:rFonts w:ascii="Times New Roman" w:hAnsi="Times New Roman" w:cs="Times New Roman"/>
          <w:i/>
          <w:iCs/>
          <w:noProof/>
          <w:sz w:val="20"/>
          <w:szCs w:val="20"/>
        </w:rPr>
        <w:t xml:space="preserve"> T</w:t>
      </w:r>
      <w:r w:rsidR="00A96236" w:rsidRPr="00E76745">
        <w:rPr>
          <w:rFonts w:ascii="Times New Roman" w:hAnsi="Times New Roman" w:cs="Times New Roman"/>
          <w:i/>
          <w:iCs/>
          <w:noProof/>
          <w:sz w:val="20"/>
          <w:szCs w:val="20"/>
        </w:rPr>
        <w:t>erhadap</w:t>
      </w:r>
      <w:r w:rsidR="00285F6F" w:rsidRPr="00E76745">
        <w:rPr>
          <w:rFonts w:ascii="Times New Roman" w:hAnsi="Times New Roman" w:cs="Times New Roman"/>
          <w:i/>
          <w:iCs/>
          <w:noProof/>
          <w:sz w:val="20"/>
          <w:szCs w:val="20"/>
        </w:rPr>
        <w:t xml:space="preserve"> K</w:t>
      </w:r>
      <w:r w:rsidR="00A96236" w:rsidRPr="00E76745">
        <w:rPr>
          <w:rFonts w:ascii="Times New Roman" w:hAnsi="Times New Roman" w:cs="Times New Roman"/>
          <w:i/>
          <w:iCs/>
          <w:noProof/>
          <w:sz w:val="20"/>
          <w:szCs w:val="20"/>
        </w:rPr>
        <w:t>ompetensi</w:t>
      </w:r>
      <w:r w:rsidR="00285F6F" w:rsidRPr="00E76745">
        <w:rPr>
          <w:rFonts w:ascii="Times New Roman" w:hAnsi="Times New Roman" w:cs="Times New Roman"/>
          <w:i/>
          <w:iCs/>
          <w:noProof/>
          <w:sz w:val="20"/>
          <w:szCs w:val="20"/>
        </w:rPr>
        <w:t>I B</w:t>
      </w:r>
      <w:r w:rsidR="00A96236" w:rsidRPr="00E76745">
        <w:rPr>
          <w:rFonts w:ascii="Times New Roman" w:hAnsi="Times New Roman" w:cs="Times New Roman"/>
          <w:i/>
          <w:iCs/>
          <w:noProof/>
          <w:sz w:val="20"/>
          <w:szCs w:val="20"/>
        </w:rPr>
        <w:t>idan</w:t>
      </w:r>
      <w:r w:rsidR="00285F6F" w:rsidRPr="00E76745">
        <w:rPr>
          <w:rFonts w:ascii="Times New Roman" w:hAnsi="Times New Roman" w:cs="Times New Roman"/>
          <w:i/>
          <w:iCs/>
          <w:noProof/>
          <w:sz w:val="20"/>
          <w:szCs w:val="20"/>
        </w:rPr>
        <w:t xml:space="preserve"> U</w:t>
      </w:r>
      <w:r w:rsidR="00A96236" w:rsidRPr="00E76745">
        <w:rPr>
          <w:rFonts w:ascii="Times New Roman" w:hAnsi="Times New Roman" w:cs="Times New Roman"/>
          <w:i/>
          <w:iCs/>
          <w:noProof/>
          <w:sz w:val="20"/>
          <w:szCs w:val="20"/>
        </w:rPr>
        <w:t>ntuk</w:t>
      </w:r>
      <w:r w:rsidR="00285F6F" w:rsidRPr="00E76745">
        <w:rPr>
          <w:rFonts w:ascii="Times New Roman" w:hAnsi="Times New Roman" w:cs="Times New Roman"/>
          <w:i/>
          <w:iCs/>
          <w:noProof/>
          <w:sz w:val="20"/>
          <w:szCs w:val="20"/>
        </w:rPr>
        <w:t xml:space="preserve"> M</w:t>
      </w:r>
      <w:r w:rsidR="00A96236" w:rsidRPr="00E76745">
        <w:rPr>
          <w:rFonts w:ascii="Times New Roman" w:hAnsi="Times New Roman" w:cs="Times New Roman"/>
          <w:i/>
          <w:iCs/>
          <w:noProof/>
          <w:sz w:val="20"/>
          <w:szCs w:val="20"/>
        </w:rPr>
        <w:t>ewujudkan</w:t>
      </w:r>
      <w:r w:rsidR="00285F6F" w:rsidRPr="00E76745">
        <w:rPr>
          <w:rFonts w:ascii="Times New Roman" w:hAnsi="Times New Roman" w:cs="Times New Roman"/>
          <w:i/>
          <w:iCs/>
          <w:noProof/>
          <w:sz w:val="20"/>
          <w:szCs w:val="20"/>
        </w:rPr>
        <w:t xml:space="preserve"> B</w:t>
      </w:r>
      <w:r w:rsidR="00A96236" w:rsidRPr="00E76745">
        <w:rPr>
          <w:rFonts w:ascii="Times New Roman" w:hAnsi="Times New Roman" w:cs="Times New Roman"/>
          <w:i/>
          <w:iCs/>
          <w:noProof/>
          <w:sz w:val="20"/>
          <w:szCs w:val="20"/>
        </w:rPr>
        <w:t>idan</w:t>
      </w:r>
      <w:r w:rsidR="00285F6F" w:rsidRPr="00E76745">
        <w:rPr>
          <w:rFonts w:ascii="Times New Roman" w:hAnsi="Times New Roman" w:cs="Times New Roman"/>
          <w:i/>
          <w:iCs/>
          <w:noProof/>
          <w:sz w:val="20"/>
          <w:szCs w:val="20"/>
        </w:rPr>
        <w:t xml:space="preserve"> Y</w:t>
      </w:r>
      <w:r w:rsidR="00A96236" w:rsidRPr="00E76745">
        <w:rPr>
          <w:rFonts w:ascii="Times New Roman" w:hAnsi="Times New Roman" w:cs="Times New Roman"/>
          <w:i/>
          <w:iCs/>
          <w:noProof/>
          <w:sz w:val="20"/>
          <w:szCs w:val="20"/>
        </w:rPr>
        <w:t>ang</w:t>
      </w:r>
      <w:r w:rsidR="00285F6F" w:rsidRPr="00E76745">
        <w:rPr>
          <w:rFonts w:ascii="Times New Roman" w:hAnsi="Times New Roman" w:cs="Times New Roman"/>
          <w:i/>
          <w:iCs/>
          <w:noProof/>
          <w:sz w:val="20"/>
          <w:szCs w:val="20"/>
        </w:rPr>
        <w:t xml:space="preserve"> P</w:t>
      </w:r>
      <w:r w:rsidR="00A96236" w:rsidRPr="00E76745">
        <w:rPr>
          <w:rFonts w:ascii="Times New Roman" w:hAnsi="Times New Roman" w:cs="Times New Roman"/>
          <w:i/>
          <w:iCs/>
          <w:noProof/>
          <w:sz w:val="20"/>
          <w:szCs w:val="20"/>
        </w:rPr>
        <w:t>rofesional</w:t>
      </w:r>
      <w:r w:rsidR="00285F6F" w:rsidRPr="00E76745">
        <w:rPr>
          <w:rFonts w:ascii="Times New Roman" w:hAnsi="Times New Roman" w:cs="Times New Roman"/>
          <w:i/>
          <w:iCs/>
          <w:noProof/>
          <w:sz w:val="20"/>
          <w:szCs w:val="20"/>
        </w:rPr>
        <w:t xml:space="preserve"> (STUDI KASUS DI IBI CABANG KABUPATEN KOTAWARINGIN TIMUR)</w:t>
      </w:r>
      <w:r w:rsidR="00285F6F" w:rsidRPr="00E76745">
        <w:rPr>
          <w:rFonts w:ascii="Times New Roman" w:hAnsi="Times New Roman" w:cs="Times New Roman"/>
          <w:noProof/>
          <w:sz w:val="20"/>
          <w:szCs w:val="20"/>
        </w:rPr>
        <w:t>.”</w:t>
      </w:r>
    </w:p>
    <w:p w14:paraId="50096CB2"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Anon. 2018. “</w:t>
      </w:r>
      <w:r w:rsidRPr="00E76745">
        <w:rPr>
          <w:rFonts w:ascii="Times New Roman" w:hAnsi="Times New Roman" w:cs="Times New Roman"/>
          <w:i/>
          <w:iCs/>
          <w:noProof/>
          <w:sz w:val="20"/>
          <w:szCs w:val="20"/>
        </w:rPr>
        <w:t>Manajemen Penyelenggaraan Praktik Mandiri Bidan.” Pelatihan Rumah Sakit.Com</w:t>
      </w:r>
      <w:r w:rsidRPr="00E76745">
        <w:rPr>
          <w:rFonts w:ascii="Times New Roman" w:hAnsi="Times New Roman" w:cs="Times New Roman"/>
          <w:noProof/>
          <w:sz w:val="20"/>
          <w:szCs w:val="20"/>
        </w:rPr>
        <w:t>. Retrieved (http://pelatihanrumahsakit.com/manajemen-penyelenggaraan-praktik-mandiri-bidan/).</w:t>
      </w:r>
    </w:p>
    <w:p w14:paraId="149BCCD9"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Bagir manan. 2003. </w:t>
      </w:r>
      <w:r w:rsidRPr="00E76745">
        <w:rPr>
          <w:rFonts w:ascii="Times New Roman" w:hAnsi="Times New Roman" w:cs="Times New Roman"/>
          <w:i/>
          <w:iCs/>
          <w:noProof/>
          <w:sz w:val="20"/>
          <w:szCs w:val="20"/>
        </w:rPr>
        <w:t>Teori Publik Dan Konstitusi</w:t>
      </w:r>
      <w:r w:rsidRPr="00E76745">
        <w:rPr>
          <w:rFonts w:ascii="Times New Roman" w:hAnsi="Times New Roman" w:cs="Times New Roman"/>
          <w:noProof/>
          <w:sz w:val="20"/>
          <w:szCs w:val="20"/>
        </w:rPr>
        <w:t>. Yogyakarta: Fakultas Hukum UII Press.</w:t>
      </w:r>
    </w:p>
    <w:p w14:paraId="380E4EB0"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Bambang waluyo. 1996. </w:t>
      </w:r>
      <w:r w:rsidRPr="00E76745">
        <w:rPr>
          <w:rFonts w:ascii="Times New Roman" w:hAnsi="Times New Roman" w:cs="Times New Roman"/>
          <w:i/>
          <w:iCs/>
          <w:noProof/>
          <w:sz w:val="20"/>
          <w:szCs w:val="20"/>
        </w:rPr>
        <w:t>Penelitian Hukum Dalam Praktek</w:t>
      </w:r>
      <w:r w:rsidRPr="00E76745">
        <w:rPr>
          <w:rFonts w:ascii="Times New Roman" w:hAnsi="Times New Roman" w:cs="Times New Roman"/>
          <w:noProof/>
          <w:sz w:val="20"/>
          <w:szCs w:val="20"/>
        </w:rPr>
        <w:t>. jakarta: Sinar Grafika.</w:t>
      </w:r>
    </w:p>
    <w:p w14:paraId="17ED9613"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Dinas kesehatan. 2007. </w:t>
      </w:r>
      <w:r w:rsidRPr="00E76745">
        <w:rPr>
          <w:rFonts w:ascii="Times New Roman" w:hAnsi="Times New Roman" w:cs="Times New Roman"/>
          <w:i/>
          <w:iCs/>
          <w:noProof/>
          <w:sz w:val="20"/>
          <w:szCs w:val="20"/>
        </w:rPr>
        <w:t>Keputusan Menteri Kesehatan Republik Indonesia NOMOR 369/MENKES/SK/III/2007, Standar Profesi Bidan</w:t>
      </w:r>
      <w:r w:rsidRPr="00E76745">
        <w:rPr>
          <w:rFonts w:ascii="Times New Roman" w:hAnsi="Times New Roman" w:cs="Times New Roman"/>
          <w:noProof/>
          <w:sz w:val="20"/>
          <w:szCs w:val="20"/>
        </w:rPr>
        <w:t>.</w:t>
      </w:r>
    </w:p>
    <w:p w14:paraId="10A30C1B" w14:textId="0FEE738B"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lastRenderedPageBreak/>
        <w:t>Dinas kesehatan. 2018. “</w:t>
      </w:r>
      <w:r w:rsidRPr="00E76745">
        <w:rPr>
          <w:rFonts w:ascii="Times New Roman" w:hAnsi="Times New Roman" w:cs="Times New Roman"/>
          <w:i/>
          <w:iCs/>
          <w:noProof/>
          <w:sz w:val="20"/>
          <w:szCs w:val="20"/>
        </w:rPr>
        <w:t>P</w:t>
      </w:r>
      <w:r w:rsidR="00947964" w:rsidRPr="00E76745">
        <w:rPr>
          <w:rFonts w:ascii="Times New Roman" w:hAnsi="Times New Roman" w:cs="Times New Roman"/>
          <w:i/>
          <w:iCs/>
          <w:noProof/>
          <w:sz w:val="20"/>
          <w:szCs w:val="20"/>
        </w:rPr>
        <w:t>eraturan</w:t>
      </w:r>
      <w:r w:rsidRPr="00E76745">
        <w:rPr>
          <w:rFonts w:ascii="Times New Roman" w:hAnsi="Times New Roman" w:cs="Times New Roman"/>
          <w:i/>
          <w:iCs/>
          <w:noProof/>
          <w:sz w:val="20"/>
          <w:szCs w:val="20"/>
        </w:rPr>
        <w:t xml:space="preserve"> M</w:t>
      </w:r>
      <w:r w:rsidR="00947964" w:rsidRPr="00E76745">
        <w:rPr>
          <w:rFonts w:ascii="Times New Roman" w:hAnsi="Times New Roman" w:cs="Times New Roman"/>
          <w:i/>
          <w:iCs/>
          <w:noProof/>
          <w:sz w:val="20"/>
          <w:szCs w:val="20"/>
        </w:rPr>
        <w:t>enteri</w:t>
      </w:r>
      <w:r w:rsidRPr="00E76745">
        <w:rPr>
          <w:rFonts w:ascii="Times New Roman" w:hAnsi="Times New Roman" w:cs="Times New Roman"/>
          <w:i/>
          <w:iCs/>
          <w:noProof/>
          <w:sz w:val="20"/>
          <w:szCs w:val="20"/>
        </w:rPr>
        <w:t xml:space="preserve"> K</w:t>
      </w:r>
      <w:r w:rsidR="00B43B84" w:rsidRPr="00E76745">
        <w:rPr>
          <w:rFonts w:ascii="Times New Roman" w:hAnsi="Times New Roman" w:cs="Times New Roman"/>
          <w:i/>
          <w:iCs/>
          <w:noProof/>
          <w:sz w:val="20"/>
          <w:szCs w:val="20"/>
        </w:rPr>
        <w:t>esehatan</w:t>
      </w:r>
      <w:r w:rsidRPr="00E76745">
        <w:rPr>
          <w:rFonts w:ascii="Times New Roman" w:hAnsi="Times New Roman" w:cs="Times New Roman"/>
          <w:i/>
          <w:iCs/>
          <w:noProof/>
          <w:sz w:val="20"/>
          <w:szCs w:val="20"/>
        </w:rPr>
        <w:t xml:space="preserve"> R</w:t>
      </w:r>
      <w:r w:rsidR="00947964" w:rsidRPr="00E76745">
        <w:rPr>
          <w:rFonts w:ascii="Times New Roman" w:hAnsi="Times New Roman" w:cs="Times New Roman"/>
          <w:i/>
          <w:iCs/>
          <w:noProof/>
          <w:sz w:val="20"/>
          <w:szCs w:val="20"/>
        </w:rPr>
        <w:t>epublik</w:t>
      </w:r>
      <w:r w:rsidRPr="00E76745">
        <w:rPr>
          <w:rFonts w:ascii="Times New Roman" w:hAnsi="Times New Roman" w:cs="Times New Roman"/>
          <w:i/>
          <w:iCs/>
          <w:noProof/>
          <w:sz w:val="20"/>
          <w:szCs w:val="20"/>
        </w:rPr>
        <w:t xml:space="preserve"> I</w:t>
      </w:r>
      <w:r w:rsidR="00947964" w:rsidRPr="00E76745">
        <w:rPr>
          <w:rFonts w:ascii="Times New Roman" w:hAnsi="Times New Roman" w:cs="Times New Roman"/>
          <w:i/>
          <w:iCs/>
          <w:noProof/>
          <w:sz w:val="20"/>
          <w:szCs w:val="20"/>
        </w:rPr>
        <w:t>ndonesia</w:t>
      </w:r>
      <w:r w:rsidRPr="00E76745">
        <w:rPr>
          <w:rFonts w:ascii="Times New Roman" w:hAnsi="Times New Roman" w:cs="Times New Roman"/>
          <w:i/>
          <w:iCs/>
          <w:noProof/>
          <w:sz w:val="20"/>
          <w:szCs w:val="20"/>
        </w:rPr>
        <w:t xml:space="preserve"> N</w:t>
      </w:r>
      <w:r w:rsidR="00B43B84" w:rsidRPr="00E76745">
        <w:rPr>
          <w:rFonts w:ascii="Times New Roman" w:hAnsi="Times New Roman" w:cs="Times New Roman"/>
          <w:i/>
          <w:iCs/>
          <w:noProof/>
          <w:sz w:val="20"/>
          <w:szCs w:val="20"/>
        </w:rPr>
        <w:t>omor</w:t>
      </w:r>
      <w:r w:rsidRPr="00E76745">
        <w:rPr>
          <w:rFonts w:ascii="Times New Roman" w:hAnsi="Times New Roman" w:cs="Times New Roman"/>
          <w:i/>
          <w:iCs/>
          <w:noProof/>
          <w:sz w:val="20"/>
          <w:szCs w:val="20"/>
        </w:rPr>
        <w:t xml:space="preserve"> 10 T</w:t>
      </w:r>
      <w:r w:rsidR="00947964" w:rsidRPr="00E76745">
        <w:rPr>
          <w:rFonts w:ascii="Times New Roman" w:hAnsi="Times New Roman" w:cs="Times New Roman"/>
          <w:i/>
          <w:iCs/>
          <w:noProof/>
          <w:sz w:val="20"/>
          <w:szCs w:val="20"/>
        </w:rPr>
        <w:t>ahun</w:t>
      </w:r>
      <w:r w:rsidRPr="00E76745">
        <w:rPr>
          <w:rFonts w:ascii="Times New Roman" w:hAnsi="Times New Roman" w:cs="Times New Roman"/>
          <w:i/>
          <w:iCs/>
          <w:noProof/>
          <w:sz w:val="20"/>
          <w:szCs w:val="20"/>
        </w:rPr>
        <w:t xml:space="preserve"> 2018 T</w:t>
      </w:r>
      <w:r w:rsidR="00947964" w:rsidRPr="00E76745">
        <w:rPr>
          <w:rFonts w:ascii="Times New Roman" w:hAnsi="Times New Roman" w:cs="Times New Roman"/>
          <w:i/>
          <w:iCs/>
          <w:noProof/>
          <w:sz w:val="20"/>
          <w:szCs w:val="20"/>
        </w:rPr>
        <w:t>entang</w:t>
      </w:r>
      <w:r w:rsidRPr="00E76745">
        <w:rPr>
          <w:rFonts w:ascii="Times New Roman" w:hAnsi="Times New Roman" w:cs="Times New Roman"/>
          <w:i/>
          <w:iCs/>
          <w:noProof/>
          <w:sz w:val="20"/>
          <w:szCs w:val="20"/>
        </w:rPr>
        <w:t xml:space="preserve"> P</w:t>
      </w:r>
      <w:r w:rsidR="00947964" w:rsidRPr="00E76745">
        <w:rPr>
          <w:rFonts w:ascii="Times New Roman" w:hAnsi="Times New Roman" w:cs="Times New Roman"/>
          <w:i/>
          <w:iCs/>
          <w:noProof/>
          <w:sz w:val="20"/>
          <w:szCs w:val="20"/>
        </w:rPr>
        <w:t>engawasan</w:t>
      </w:r>
      <w:r w:rsidRPr="00E76745">
        <w:rPr>
          <w:rFonts w:ascii="Times New Roman" w:hAnsi="Times New Roman" w:cs="Times New Roman"/>
          <w:i/>
          <w:iCs/>
          <w:noProof/>
          <w:sz w:val="20"/>
          <w:szCs w:val="20"/>
        </w:rPr>
        <w:t xml:space="preserve"> </w:t>
      </w:r>
      <w:r w:rsidR="00947964" w:rsidRPr="00E76745">
        <w:rPr>
          <w:rFonts w:ascii="Times New Roman" w:hAnsi="Times New Roman" w:cs="Times New Roman"/>
          <w:i/>
          <w:iCs/>
          <w:noProof/>
          <w:sz w:val="20"/>
          <w:szCs w:val="20"/>
        </w:rPr>
        <w:t xml:space="preserve">DI </w:t>
      </w:r>
      <w:r w:rsidRPr="00E76745">
        <w:rPr>
          <w:rFonts w:ascii="Times New Roman" w:hAnsi="Times New Roman" w:cs="Times New Roman"/>
          <w:i/>
          <w:iCs/>
          <w:noProof/>
          <w:sz w:val="20"/>
          <w:szCs w:val="20"/>
        </w:rPr>
        <w:t xml:space="preserve"> B</w:t>
      </w:r>
      <w:r w:rsidR="00947964" w:rsidRPr="00E76745">
        <w:rPr>
          <w:rFonts w:ascii="Times New Roman" w:hAnsi="Times New Roman" w:cs="Times New Roman"/>
          <w:i/>
          <w:iCs/>
          <w:noProof/>
          <w:sz w:val="20"/>
          <w:szCs w:val="20"/>
        </w:rPr>
        <w:t xml:space="preserve">idang </w:t>
      </w:r>
      <w:r w:rsidRPr="00E76745">
        <w:rPr>
          <w:rFonts w:ascii="Times New Roman" w:hAnsi="Times New Roman" w:cs="Times New Roman"/>
          <w:i/>
          <w:iCs/>
          <w:noProof/>
          <w:sz w:val="20"/>
          <w:szCs w:val="20"/>
        </w:rPr>
        <w:t xml:space="preserve"> K</w:t>
      </w:r>
      <w:r w:rsidR="00947964" w:rsidRPr="00E76745">
        <w:rPr>
          <w:rFonts w:ascii="Times New Roman" w:hAnsi="Times New Roman" w:cs="Times New Roman"/>
          <w:i/>
          <w:iCs/>
          <w:noProof/>
          <w:sz w:val="20"/>
          <w:szCs w:val="20"/>
        </w:rPr>
        <w:t>esehatan</w:t>
      </w:r>
      <w:r w:rsidRPr="00E76745">
        <w:rPr>
          <w:rFonts w:ascii="Times New Roman" w:hAnsi="Times New Roman" w:cs="Times New Roman"/>
          <w:i/>
          <w:iCs/>
          <w:noProof/>
          <w:sz w:val="20"/>
          <w:szCs w:val="20"/>
        </w:rPr>
        <w:t>.</w:t>
      </w:r>
      <w:r w:rsidRPr="00E76745">
        <w:rPr>
          <w:rFonts w:ascii="Times New Roman" w:hAnsi="Times New Roman" w:cs="Times New Roman"/>
          <w:noProof/>
          <w:sz w:val="20"/>
          <w:szCs w:val="20"/>
        </w:rPr>
        <w:t>”</w:t>
      </w:r>
    </w:p>
    <w:p w14:paraId="5A1419EF"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Hurint, Agnes Somi. 2018. “</w:t>
      </w:r>
      <w:r w:rsidRPr="00E76745">
        <w:rPr>
          <w:rFonts w:ascii="Times New Roman" w:hAnsi="Times New Roman" w:cs="Times New Roman"/>
          <w:i/>
          <w:iCs/>
          <w:noProof/>
          <w:sz w:val="20"/>
          <w:szCs w:val="20"/>
        </w:rPr>
        <w:t>Tinjauan Yuridis Terhadap Pelaksanaan Praktik Mandiri Bidan Di Kota Makassar ( Berdasarkan Permenkes No . 28 Tahun 2017 Tentang Izin Dan Penyelenggaraan Praktik Bidan ).</w:t>
      </w:r>
      <w:r w:rsidRPr="00E76745">
        <w:rPr>
          <w:rFonts w:ascii="Times New Roman" w:hAnsi="Times New Roman" w:cs="Times New Roman"/>
          <w:noProof/>
          <w:sz w:val="20"/>
          <w:szCs w:val="20"/>
        </w:rPr>
        <w:t>” (28).</w:t>
      </w:r>
    </w:p>
    <w:p w14:paraId="5033D385"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Kurniawan Ridha. 2018. “</w:t>
      </w:r>
      <w:r w:rsidRPr="00E76745">
        <w:rPr>
          <w:rFonts w:ascii="Times New Roman" w:hAnsi="Times New Roman" w:cs="Times New Roman"/>
          <w:i/>
          <w:iCs/>
          <w:noProof/>
          <w:sz w:val="20"/>
          <w:szCs w:val="20"/>
        </w:rPr>
        <w:t>Perbuatan Melawan Hukum Terhadap Wewenang Pelayanan Bidan Praktik Mandiri Berdasarkan Peraturan Perundang - Undangan</w:t>
      </w:r>
      <w:r w:rsidRPr="00E76745">
        <w:rPr>
          <w:rFonts w:ascii="Times New Roman" w:hAnsi="Times New Roman" w:cs="Times New Roman"/>
          <w:noProof/>
          <w:sz w:val="20"/>
          <w:szCs w:val="20"/>
        </w:rPr>
        <w:t xml:space="preserve">.” </w:t>
      </w:r>
      <w:r w:rsidRPr="00E76745">
        <w:rPr>
          <w:rFonts w:ascii="Times New Roman" w:hAnsi="Times New Roman" w:cs="Times New Roman"/>
          <w:i/>
          <w:iCs/>
          <w:noProof/>
          <w:sz w:val="20"/>
          <w:szCs w:val="20"/>
        </w:rPr>
        <w:t>Fakultas Hukum Univertas Adiwangsa Jambi</w:t>
      </w:r>
      <w:r w:rsidRPr="00E76745">
        <w:rPr>
          <w:rFonts w:ascii="Times New Roman" w:hAnsi="Times New Roman" w:cs="Times New Roman"/>
          <w:noProof/>
          <w:sz w:val="20"/>
          <w:szCs w:val="20"/>
        </w:rPr>
        <w:t xml:space="preserve"> 7(01):119–31.</w:t>
      </w:r>
    </w:p>
    <w:p w14:paraId="6F466C28"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Marzuki, P. Mahmud. 2005. </w:t>
      </w:r>
      <w:r w:rsidRPr="00E76745">
        <w:rPr>
          <w:rFonts w:ascii="Times New Roman" w:hAnsi="Times New Roman" w:cs="Times New Roman"/>
          <w:i/>
          <w:iCs/>
          <w:noProof/>
          <w:sz w:val="20"/>
          <w:szCs w:val="20"/>
        </w:rPr>
        <w:t>Penelitian Hukum</w:t>
      </w:r>
      <w:r w:rsidRPr="00E76745">
        <w:rPr>
          <w:rFonts w:ascii="Times New Roman" w:hAnsi="Times New Roman" w:cs="Times New Roman"/>
          <w:noProof/>
          <w:sz w:val="20"/>
          <w:szCs w:val="20"/>
        </w:rPr>
        <w:t>. 55th ed. jakarta: Kencana Prenada Media.</w:t>
      </w:r>
    </w:p>
    <w:p w14:paraId="7BB0285F"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Masrudi muchtar, Abdul khair, and Noraida. 2016. </w:t>
      </w:r>
      <w:r w:rsidRPr="00E76745">
        <w:rPr>
          <w:rFonts w:ascii="Times New Roman" w:hAnsi="Times New Roman" w:cs="Times New Roman"/>
          <w:i/>
          <w:iCs/>
          <w:noProof/>
          <w:sz w:val="20"/>
          <w:szCs w:val="20"/>
        </w:rPr>
        <w:t>Hukum Kesehatan Lingkungan</w:t>
      </w:r>
      <w:r w:rsidRPr="00E76745">
        <w:rPr>
          <w:rFonts w:ascii="Times New Roman" w:hAnsi="Times New Roman" w:cs="Times New Roman"/>
          <w:noProof/>
          <w:sz w:val="20"/>
          <w:szCs w:val="20"/>
        </w:rPr>
        <w:t>. Yogyakarta: Pustaka Baru.</w:t>
      </w:r>
    </w:p>
    <w:p w14:paraId="3009CFCE"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Nuryuniarti, Rissa. 2019. “</w:t>
      </w:r>
      <w:r w:rsidRPr="00E76745">
        <w:rPr>
          <w:rFonts w:ascii="Times New Roman" w:hAnsi="Times New Roman" w:cs="Times New Roman"/>
          <w:i/>
          <w:iCs/>
          <w:noProof/>
          <w:sz w:val="20"/>
          <w:szCs w:val="20"/>
        </w:rPr>
        <w:t>Regulasi Hukum Bagi Bidan Dalam Melakukan Asuhan Kebidanan Pada Balita Di Bidan Praktik Mandiri Menurut Permenkes Nomor 28 Tahun 2017 Tentang Izin Dan Penyelenggaraan Praktik Bidan.</w:t>
      </w:r>
      <w:r w:rsidRPr="00E76745">
        <w:rPr>
          <w:rFonts w:ascii="Times New Roman" w:hAnsi="Times New Roman" w:cs="Times New Roman"/>
          <w:noProof/>
          <w:sz w:val="20"/>
          <w:szCs w:val="20"/>
        </w:rPr>
        <w:t>”</w:t>
      </w:r>
    </w:p>
    <w:p w14:paraId="0375DF17"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ROSULINA, LAVIA. 2017. “</w:t>
      </w:r>
      <w:r w:rsidRPr="00E76745">
        <w:rPr>
          <w:rFonts w:ascii="Times New Roman" w:hAnsi="Times New Roman" w:cs="Times New Roman"/>
          <w:i/>
          <w:iCs/>
          <w:noProof/>
          <w:sz w:val="20"/>
          <w:szCs w:val="20"/>
        </w:rPr>
        <w:t>PERLINDUNGAN HUKUM PASIEN DI BIDAN PRAKTIK MANDIRI KECAMATAN LARANGAN KABUPATEN BREBES BERDASARKAN PERMENKES 1464/Menkes/Per/X/2010</w:t>
      </w:r>
      <w:r w:rsidRPr="00E76745">
        <w:rPr>
          <w:rFonts w:ascii="Times New Roman" w:hAnsi="Times New Roman" w:cs="Times New Roman"/>
          <w:noProof/>
          <w:sz w:val="20"/>
          <w:szCs w:val="20"/>
        </w:rPr>
        <w:t>.”</w:t>
      </w:r>
    </w:p>
    <w:p w14:paraId="5BFC333F"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Soejamto. 1986. </w:t>
      </w:r>
      <w:r w:rsidRPr="00E76745">
        <w:rPr>
          <w:rFonts w:ascii="Times New Roman" w:hAnsi="Times New Roman" w:cs="Times New Roman"/>
          <w:i/>
          <w:iCs/>
          <w:noProof/>
          <w:sz w:val="20"/>
          <w:szCs w:val="20"/>
        </w:rPr>
        <w:t>Beberapa Pengertian Dibidang Pengawasan</w:t>
      </w:r>
      <w:r w:rsidRPr="00E76745">
        <w:rPr>
          <w:rFonts w:ascii="Times New Roman" w:hAnsi="Times New Roman" w:cs="Times New Roman"/>
          <w:noProof/>
          <w:sz w:val="20"/>
          <w:szCs w:val="20"/>
        </w:rPr>
        <w:t>. jakarta: Ghalia Indah.</w:t>
      </w:r>
    </w:p>
    <w:p w14:paraId="7546D312"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Sugiyono. 2008. </w:t>
      </w:r>
      <w:r w:rsidRPr="00E76745">
        <w:rPr>
          <w:rFonts w:ascii="Times New Roman" w:hAnsi="Times New Roman" w:cs="Times New Roman"/>
          <w:i/>
          <w:iCs/>
          <w:noProof/>
          <w:sz w:val="20"/>
          <w:szCs w:val="20"/>
        </w:rPr>
        <w:t>Metode Penelitian Kuantitatif, Kualitatif Dan R&amp;D</w:t>
      </w:r>
      <w:r w:rsidRPr="00E76745">
        <w:rPr>
          <w:rFonts w:ascii="Times New Roman" w:hAnsi="Times New Roman" w:cs="Times New Roman"/>
          <w:noProof/>
          <w:sz w:val="20"/>
          <w:szCs w:val="20"/>
        </w:rPr>
        <w:t>. Bandung: Alfabeta.</w:t>
      </w:r>
    </w:p>
    <w:p w14:paraId="391C5BEA" w14:textId="77777777" w:rsidR="00285F6F" w:rsidRPr="00E76745" w:rsidRDefault="00285F6F" w:rsidP="002D585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E76745">
        <w:rPr>
          <w:rFonts w:ascii="Times New Roman" w:hAnsi="Times New Roman" w:cs="Times New Roman"/>
          <w:noProof/>
          <w:sz w:val="20"/>
          <w:szCs w:val="20"/>
        </w:rPr>
        <w:t xml:space="preserve">Yulianto achmad dan Mukti Fajar. 2015. </w:t>
      </w:r>
      <w:r w:rsidRPr="00E76745">
        <w:rPr>
          <w:rFonts w:ascii="Times New Roman" w:hAnsi="Times New Roman" w:cs="Times New Roman"/>
          <w:i/>
          <w:iCs/>
          <w:noProof/>
          <w:sz w:val="20"/>
          <w:szCs w:val="20"/>
        </w:rPr>
        <w:t>Dualisme Penelitian Hukum Normatif &amp; Empiris</w:t>
      </w:r>
      <w:r w:rsidRPr="00E76745">
        <w:rPr>
          <w:rFonts w:ascii="Times New Roman" w:hAnsi="Times New Roman" w:cs="Times New Roman"/>
          <w:noProof/>
          <w:sz w:val="20"/>
          <w:szCs w:val="20"/>
        </w:rPr>
        <w:t>. Yogyakarta: Pustaka Pelajar.</w:t>
      </w:r>
    </w:p>
    <w:p w14:paraId="0FFEFBF3" w14:textId="77777777" w:rsidR="00B25858" w:rsidRPr="002D585C" w:rsidRDefault="00F94F12" w:rsidP="002D585C">
      <w:pPr>
        <w:widowControl w:val="0"/>
        <w:autoSpaceDE w:val="0"/>
        <w:autoSpaceDN w:val="0"/>
        <w:adjustRightInd w:val="0"/>
        <w:spacing w:after="0" w:line="240" w:lineRule="auto"/>
        <w:ind w:left="480" w:hanging="480"/>
        <w:jc w:val="both"/>
        <w:rPr>
          <w:rFonts w:ascii="Calibri" w:hAnsi="Calibri" w:cs="Times New Roman"/>
          <w:noProof/>
          <w:sz w:val="20"/>
          <w:szCs w:val="20"/>
        </w:rPr>
      </w:pPr>
      <w:r w:rsidRPr="00E76745">
        <w:rPr>
          <w:rFonts w:ascii="Times New Roman" w:hAnsi="Times New Roman" w:cs="Times New Roman"/>
          <w:sz w:val="20"/>
          <w:szCs w:val="20"/>
        </w:rPr>
        <w:fldChar w:fldCharType="end"/>
      </w:r>
      <w:r w:rsidR="00B25858" w:rsidRPr="002D585C">
        <w:rPr>
          <w:rFonts w:ascii="Calibri" w:hAnsi="Calibri" w:cs="Times New Roman"/>
          <w:noProof/>
          <w:sz w:val="20"/>
          <w:szCs w:val="20"/>
        </w:rPr>
        <w:t xml:space="preserve"> </w:t>
      </w:r>
    </w:p>
    <w:p w14:paraId="441447E2" w14:textId="77777777" w:rsidR="001711B4" w:rsidRDefault="001711B4" w:rsidP="00A96236">
      <w:pPr>
        <w:widowControl w:val="0"/>
        <w:autoSpaceDE w:val="0"/>
        <w:autoSpaceDN w:val="0"/>
        <w:adjustRightInd w:val="0"/>
        <w:spacing w:line="360" w:lineRule="auto"/>
        <w:ind w:left="480" w:hanging="480"/>
        <w:jc w:val="both"/>
      </w:pPr>
    </w:p>
    <w:sectPr w:rsidR="001711B4" w:rsidSect="00CA74CA">
      <w:type w:val="continuous"/>
      <w:pgSz w:w="11906" w:h="16838"/>
      <w:pgMar w:top="1440" w:right="1440" w:bottom="1440" w:left="1440" w:header="708" w:footer="708" w:gutter="0"/>
      <w:pgNumType w:start="2"/>
      <w:cols w:num="2" w:space="113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0A083" w16cid:durableId="2661DD68"/>
  <w16cid:commentId w16cid:paraId="43788321" w16cid:durableId="2661DD69"/>
  <w16cid:commentId w16cid:paraId="7A1FB610" w16cid:durableId="2661DD6A"/>
  <w16cid:commentId w16cid:paraId="1ECB8688" w16cid:durableId="2661DD6B"/>
  <w16cid:commentId w16cid:paraId="1153F6AE" w16cid:durableId="2661DD6C"/>
  <w16cid:commentId w16cid:paraId="5F45C6ED" w16cid:durableId="2661DD6D"/>
  <w16cid:commentId w16cid:paraId="368E2ED9" w16cid:durableId="2661DD6E"/>
  <w16cid:commentId w16cid:paraId="2AF7ABB6" w16cid:durableId="2661DD6F"/>
  <w16cid:commentId w16cid:paraId="23649610" w16cid:durableId="2661DD70"/>
  <w16cid:commentId w16cid:paraId="11832E03" w16cid:durableId="2661DD71"/>
  <w16cid:commentId w16cid:paraId="4F38E24D" w16cid:durableId="2661DD72"/>
  <w16cid:commentId w16cid:paraId="7061C5A6" w16cid:durableId="2661DD73"/>
  <w16cid:commentId w16cid:paraId="2AD320AB" w16cid:durableId="2661DD74"/>
  <w16cid:commentId w16cid:paraId="1ED50FB0" w16cid:durableId="2661DD75"/>
  <w16cid:commentId w16cid:paraId="1445BB23" w16cid:durableId="2661DD76"/>
  <w16cid:commentId w16cid:paraId="1BFD8901" w16cid:durableId="2661DD77"/>
  <w16cid:commentId w16cid:paraId="3BF01FB5" w16cid:durableId="2661DD78"/>
  <w16cid:commentId w16cid:paraId="4F98467A" w16cid:durableId="2661DD79"/>
  <w16cid:commentId w16cid:paraId="28B5E256" w16cid:durableId="2661DD7A"/>
  <w16cid:commentId w16cid:paraId="2045898B" w16cid:durableId="2661DD7B"/>
  <w16cid:commentId w16cid:paraId="463B3A75" w16cid:durableId="2661DD7E"/>
  <w16cid:commentId w16cid:paraId="562685CD" w16cid:durableId="2661DD7F"/>
  <w16cid:commentId w16cid:paraId="39476FBE" w16cid:durableId="2661DD80"/>
  <w16cid:commentId w16cid:paraId="2D466FDB" w16cid:durableId="2661DD81"/>
  <w16cid:commentId w16cid:paraId="54764487" w16cid:durableId="2661DD82"/>
  <w16cid:commentId w16cid:paraId="7CA71CA9" w16cid:durableId="2661DD83"/>
  <w16cid:commentId w16cid:paraId="40591CE9" w16cid:durableId="2661DD84"/>
  <w16cid:commentId w16cid:paraId="10BBA51F" w16cid:durableId="2661DD85"/>
  <w16cid:commentId w16cid:paraId="2184157F" w16cid:durableId="2661DD86"/>
  <w16cid:commentId w16cid:paraId="608D91BD" w16cid:durableId="2661DD87"/>
  <w16cid:commentId w16cid:paraId="13DDD899" w16cid:durableId="2661DD89"/>
  <w16cid:commentId w16cid:paraId="6BBC675A" w16cid:durableId="2661DD8A"/>
  <w16cid:commentId w16cid:paraId="14219BE6" w16cid:durableId="2661DD8B"/>
  <w16cid:commentId w16cid:paraId="5CAB25F9" w16cid:durableId="2661DD8D"/>
  <w16cid:commentId w16cid:paraId="4850EB28" w16cid:durableId="2661DD90"/>
  <w16cid:commentId w16cid:paraId="6F7D99E2" w16cid:durableId="2661DD91"/>
  <w16cid:commentId w16cid:paraId="4C3601D2" w16cid:durableId="2661DD94"/>
  <w16cid:commentId w16cid:paraId="2ADAAB86" w16cid:durableId="2661DD95"/>
  <w16cid:commentId w16cid:paraId="1552F7B9" w16cid:durableId="2661DD97"/>
  <w16cid:commentId w16cid:paraId="44E8DBDA" w16cid:durableId="2661DD98"/>
  <w16cid:commentId w16cid:paraId="163B453B" w16cid:durableId="2661DD9A"/>
  <w16cid:commentId w16cid:paraId="1659511C" w16cid:durableId="2661DD9B"/>
  <w16cid:commentId w16cid:paraId="1ADD05E0" w16cid:durableId="2661DD9C"/>
  <w16cid:commentId w16cid:paraId="0B5AA52E" w16cid:durableId="2661DD9D"/>
  <w16cid:commentId w16cid:paraId="607D515C" w16cid:durableId="2661DD9E"/>
  <w16cid:commentId w16cid:paraId="14C2FD7B" w16cid:durableId="2661DD9F"/>
  <w16cid:commentId w16cid:paraId="67A052DB" w16cid:durableId="2661DDA0"/>
  <w16cid:commentId w16cid:paraId="7AA9891A" w16cid:durableId="2661DD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70E60" w14:textId="77777777" w:rsidR="000C4468" w:rsidRDefault="000C4468" w:rsidP="00E301B2">
      <w:pPr>
        <w:spacing w:after="0" w:line="240" w:lineRule="auto"/>
      </w:pPr>
      <w:r>
        <w:separator/>
      </w:r>
    </w:p>
  </w:endnote>
  <w:endnote w:type="continuationSeparator" w:id="0">
    <w:p w14:paraId="55F10A2A" w14:textId="77777777" w:rsidR="000C4468" w:rsidRDefault="000C4468" w:rsidP="00E3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0607" w14:textId="77777777" w:rsidR="00B14D10" w:rsidRDefault="00B14D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BADE" w14:textId="77777777" w:rsidR="00B14D10" w:rsidRDefault="00B14D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265C" w14:textId="77777777" w:rsidR="00B14D10" w:rsidRDefault="00B14D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F329" w14:textId="77777777" w:rsidR="000C4468" w:rsidRDefault="000C4468" w:rsidP="00E301B2">
      <w:pPr>
        <w:spacing w:after="0" w:line="240" w:lineRule="auto"/>
      </w:pPr>
      <w:r>
        <w:separator/>
      </w:r>
    </w:p>
  </w:footnote>
  <w:footnote w:type="continuationSeparator" w:id="0">
    <w:p w14:paraId="2C79C998" w14:textId="77777777" w:rsidR="000C4468" w:rsidRDefault="000C4468" w:rsidP="00E3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C8EF" w14:textId="77777777" w:rsidR="00B14D10" w:rsidRDefault="000C4468">
    <w:pPr>
      <w:pStyle w:val="Header"/>
    </w:pPr>
    <w:r>
      <w:rPr>
        <w:noProof/>
        <w:lang w:eastAsia="id-ID"/>
      </w:rPr>
      <w:pict w14:anchorId="1BF7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723297" o:spid="_x0000_s2050" type="#_x0000_t75" style="position:absolute;margin-left:0;margin-top:0;width:450.95pt;height:450.95pt;z-index:-251657216;mso-position-horizontal:center;mso-position-horizontal-relative:margin;mso-position-vertical:center;mso-position-vertical-relative:margin" o:allowincell="f">
          <v:imagedata r:id="rId1" o:title="logo une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95E5" w14:textId="77777777" w:rsidR="00B14D10" w:rsidRDefault="000C4468">
    <w:pPr>
      <w:pStyle w:val="Header"/>
    </w:pPr>
    <w:r>
      <w:rPr>
        <w:noProof/>
        <w:lang w:eastAsia="id-ID"/>
      </w:rPr>
      <w:pict w14:anchorId="7BD7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723298" o:spid="_x0000_s2051" type="#_x0000_t75" style="position:absolute;margin-left:20.6pt;margin-top:107.35pt;width:450.95pt;height:450.95pt;z-index:-251656192;mso-position-horizontal-relative:margin;mso-position-vertical-relative:margin" o:allowincell="f">
          <v:imagedata r:id="rId1" o:title="logo unes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DFA6" w14:textId="77777777" w:rsidR="00B14D10" w:rsidRDefault="000C4468">
    <w:pPr>
      <w:pStyle w:val="Header"/>
    </w:pPr>
    <w:r>
      <w:rPr>
        <w:noProof/>
        <w:lang w:eastAsia="id-ID"/>
      </w:rPr>
      <w:pict w14:anchorId="05529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723296" o:spid="_x0000_s2049" type="#_x0000_t75" style="position:absolute;margin-left:0;margin-top:0;width:450.95pt;height:450.95pt;z-index:-251658240;mso-position-horizontal:center;mso-position-horizontal-relative:margin;mso-position-vertical:center;mso-position-vertical-relative:margin" o:allowincell="f">
          <v:imagedata r:id="rId1" o:title="logo unes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5EF9"/>
    <w:multiLevelType w:val="hybridMultilevel"/>
    <w:tmpl w:val="A016FB6E"/>
    <w:lvl w:ilvl="0" w:tplc="04BABD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CAB09A3"/>
    <w:multiLevelType w:val="hybridMultilevel"/>
    <w:tmpl w:val="CADE3854"/>
    <w:lvl w:ilvl="0" w:tplc="0409000F">
      <w:start w:val="1"/>
      <w:numFmt w:val="decimal"/>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2" w15:restartNumberingAfterBreak="0">
    <w:nsid w:val="2B0C3969"/>
    <w:multiLevelType w:val="multilevel"/>
    <w:tmpl w:val="2C341EF4"/>
    <w:lvl w:ilvl="0">
      <w:start w:val="1"/>
      <w:numFmt w:val="decimal"/>
      <w:lvlText w:val="%1."/>
      <w:lvlJc w:val="left"/>
      <w:pPr>
        <w:ind w:left="2992" w:hanging="360"/>
      </w:pPr>
    </w:lvl>
    <w:lvl w:ilvl="1">
      <w:start w:val="1"/>
      <w:numFmt w:val="decimal"/>
      <w:isLgl/>
      <w:lvlText w:val="%1.%2"/>
      <w:lvlJc w:val="left"/>
      <w:pPr>
        <w:ind w:left="3112" w:hanging="480"/>
      </w:pPr>
      <w:rPr>
        <w:rFonts w:hint="default"/>
      </w:rPr>
    </w:lvl>
    <w:lvl w:ilvl="2">
      <w:start w:val="2"/>
      <w:numFmt w:val="decimal"/>
      <w:isLgl/>
      <w:lvlText w:val="%1.%2.%3"/>
      <w:lvlJc w:val="left"/>
      <w:pPr>
        <w:ind w:left="2422" w:hanging="720"/>
      </w:pPr>
      <w:rPr>
        <w:rFonts w:hint="default"/>
        <w:b w:val="0"/>
      </w:rPr>
    </w:lvl>
    <w:lvl w:ilvl="3">
      <w:start w:val="1"/>
      <w:numFmt w:val="decimal"/>
      <w:isLgl/>
      <w:lvlText w:val="%1.%2.%3.%4"/>
      <w:lvlJc w:val="left"/>
      <w:pPr>
        <w:ind w:left="3712" w:hanging="108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072" w:hanging="1440"/>
      </w:pPr>
      <w:rPr>
        <w:rFonts w:hint="default"/>
      </w:rPr>
    </w:lvl>
    <w:lvl w:ilvl="6">
      <w:start w:val="1"/>
      <w:numFmt w:val="decimal"/>
      <w:isLgl/>
      <w:lvlText w:val="%1.%2.%3.%4.%5.%6.%7"/>
      <w:lvlJc w:val="left"/>
      <w:pPr>
        <w:ind w:left="4072" w:hanging="1440"/>
      </w:pPr>
      <w:rPr>
        <w:rFonts w:hint="default"/>
      </w:rPr>
    </w:lvl>
    <w:lvl w:ilvl="7">
      <w:start w:val="1"/>
      <w:numFmt w:val="decimal"/>
      <w:isLgl/>
      <w:lvlText w:val="%1.%2.%3.%4.%5.%6.%7.%8"/>
      <w:lvlJc w:val="left"/>
      <w:pPr>
        <w:ind w:left="4432" w:hanging="1800"/>
      </w:pPr>
      <w:rPr>
        <w:rFonts w:hint="default"/>
      </w:rPr>
    </w:lvl>
    <w:lvl w:ilvl="8">
      <w:start w:val="1"/>
      <w:numFmt w:val="decimal"/>
      <w:isLgl/>
      <w:lvlText w:val="%1.%2.%3.%4.%5.%6.%7.%8.%9"/>
      <w:lvlJc w:val="left"/>
      <w:pPr>
        <w:ind w:left="4432" w:hanging="1800"/>
      </w:pPr>
      <w:rPr>
        <w:rFonts w:hint="default"/>
      </w:rPr>
    </w:lvl>
  </w:abstractNum>
  <w:abstractNum w:abstractNumId="3" w15:restartNumberingAfterBreak="0">
    <w:nsid w:val="38165D5E"/>
    <w:multiLevelType w:val="hybridMultilevel"/>
    <w:tmpl w:val="145EB4E4"/>
    <w:lvl w:ilvl="0" w:tplc="395255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E381F47"/>
    <w:multiLevelType w:val="hybridMultilevel"/>
    <w:tmpl w:val="966C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842B1"/>
    <w:multiLevelType w:val="hybridMultilevel"/>
    <w:tmpl w:val="0D0258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1186C09"/>
    <w:multiLevelType w:val="hybridMultilevel"/>
    <w:tmpl w:val="B49424D4"/>
    <w:lvl w:ilvl="0" w:tplc="25E2CB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E7948A2"/>
    <w:multiLevelType w:val="hybridMultilevel"/>
    <w:tmpl w:val="871EF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C65AF0"/>
    <w:multiLevelType w:val="multilevel"/>
    <w:tmpl w:val="CD12E12A"/>
    <w:lvl w:ilvl="0">
      <w:start w:val="1"/>
      <w:numFmt w:val="decimal"/>
      <w:lvlText w:val="%1."/>
      <w:lvlJc w:val="left"/>
      <w:pPr>
        <w:ind w:left="1350" w:hanging="360"/>
      </w:pPr>
    </w:lvl>
    <w:lvl w:ilvl="1">
      <w:start w:val="3"/>
      <w:numFmt w:val="decimal"/>
      <w:isLgl/>
      <w:lvlText w:val="%1.%2"/>
      <w:lvlJc w:val="left"/>
      <w:pPr>
        <w:ind w:left="1939" w:hanging="720"/>
      </w:pPr>
      <w:rPr>
        <w:rFonts w:hint="default"/>
        <w:b w:val="0"/>
        <w:sz w:val="24"/>
      </w:rPr>
    </w:lvl>
    <w:lvl w:ilvl="2">
      <w:start w:val="2"/>
      <w:numFmt w:val="decimal"/>
      <w:isLgl/>
      <w:lvlText w:val="%1.%2.%3"/>
      <w:lvlJc w:val="left"/>
      <w:pPr>
        <w:ind w:left="2528" w:hanging="1080"/>
      </w:pPr>
      <w:rPr>
        <w:rFonts w:hint="default"/>
        <w:b/>
        <w:sz w:val="24"/>
      </w:rPr>
    </w:lvl>
    <w:lvl w:ilvl="3">
      <w:start w:val="1"/>
      <w:numFmt w:val="decimal"/>
      <w:isLgl/>
      <w:lvlText w:val="%1.%2.%3.%4"/>
      <w:lvlJc w:val="left"/>
      <w:pPr>
        <w:ind w:left="3117" w:hanging="1440"/>
      </w:pPr>
      <w:rPr>
        <w:rFonts w:hint="default"/>
        <w:b w:val="0"/>
        <w:sz w:val="24"/>
      </w:rPr>
    </w:lvl>
    <w:lvl w:ilvl="4">
      <w:start w:val="1"/>
      <w:numFmt w:val="decimal"/>
      <w:isLgl/>
      <w:lvlText w:val="%1.%2.%3.%4.%5"/>
      <w:lvlJc w:val="left"/>
      <w:pPr>
        <w:ind w:left="3706" w:hanging="1800"/>
      </w:pPr>
      <w:rPr>
        <w:rFonts w:hint="default"/>
        <w:b w:val="0"/>
        <w:sz w:val="24"/>
      </w:rPr>
    </w:lvl>
    <w:lvl w:ilvl="5">
      <w:start w:val="1"/>
      <w:numFmt w:val="decimal"/>
      <w:isLgl/>
      <w:lvlText w:val="%1.%2.%3.%4.%5.%6"/>
      <w:lvlJc w:val="left"/>
      <w:pPr>
        <w:ind w:left="3935" w:hanging="1800"/>
      </w:pPr>
      <w:rPr>
        <w:rFonts w:hint="default"/>
        <w:b w:val="0"/>
        <w:sz w:val="24"/>
      </w:rPr>
    </w:lvl>
    <w:lvl w:ilvl="6">
      <w:start w:val="1"/>
      <w:numFmt w:val="decimal"/>
      <w:isLgl/>
      <w:lvlText w:val="%1.%2.%3.%4.%5.%6.%7"/>
      <w:lvlJc w:val="left"/>
      <w:pPr>
        <w:ind w:left="4524" w:hanging="2160"/>
      </w:pPr>
      <w:rPr>
        <w:rFonts w:hint="default"/>
        <w:b w:val="0"/>
        <w:sz w:val="24"/>
      </w:rPr>
    </w:lvl>
    <w:lvl w:ilvl="7">
      <w:start w:val="1"/>
      <w:numFmt w:val="decimal"/>
      <w:isLgl/>
      <w:lvlText w:val="%1.%2.%3.%4.%5.%6.%7.%8"/>
      <w:lvlJc w:val="left"/>
      <w:pPr>
        <w:ind w:left="5113" w:hanging="2520"/>
      </w:pPr>
      <w:rPr>
        <w:rFonts w:hint="default"/>
        <w:b w:val="0"/>
        <w:sz w:val="24"/>
      </w:rPr>
    </w:lvl>
    <w:lvl w:ilvl="8">
      <w:start w:val="1"/>
      <w:numFmt w:val="decimal"/>
      <w:isLgl/>
      <w:lvlText w:val="%1.%2.%3.%4.%5.%6.%7.%8.%9"/>
      <w:lvlJc w:val="left"/>
      <w:pPr>
        <w:ind w:left="5702" w:hanging="2880"/>
      </w:pPr>
      <w:rPr>
        <w:rFonts w:hint="default"/>
        <w:b w:val="0"/>
        <w:sz w:val="24"/>
      </w:rPr>
    </w:lvl>
  </w:abstractNum>
  <w:abstractNum w:abstractNumId="9" w15:restartNumberingAfterBreak="0">
    <w:nsid w:val="66301B61"/>
    <w:multiLevelType w:val="multilevel"/>
    <w:tmpl w:val="FF04E8EE"/>
    <w:lvl w:ilvl="0">
      <w:start w:val="1"/>
      <w:numFmt w:val="decimal"/>
      <w:lvlText w:val="%1."/>
      <w:lvlJc w:val="left"/>
      <w:pPr>
        <w:ind w:left="1920" w:hanging="360"/>
      </w:pPr>
      <w:rPr>
        <w:b w:val="0"/>
        <w:sz w:val="24"/>
        <w:szCs w:val="24"/>
      </w:rPr>
    </w:lvl>
    <w:lvl w:ilvl="1">
      <w:start w:val="2"/>
      <w:numFmt w:val="decimal"/>
      <w:isLgl/>
      <w:lvlText w:val="%1.%2"/>
      <w:lvlJc w:val="left"/>
      <w:pPr>
        <w:ind w:left="1102" w:hanging="480"/>
      </w:pPr>
      <w:rPr>
        <w:rFonts w:hint="default"/>
      </w:rPr>
    </w:lvl>
    <w:lvl w:ilvl="2">
      <w:start w:val="1"/>
      <w:numFmt w:val="decimal"/>
      <w:isLgl/>
      <w:lvlText w:val="%1.%2.%3"/>
      <w:lvlJc w:val="left"/>
      <w:pPr>
        <w:ind w:left="2193" w:hanging="720"/>
      </w:pPr>
      <w:rPr>
        <w:rFonts w:hint="default"/>
        <w:b/>
      </w:rPr>
    </w:lvl>
    <w:lvl w:ilvl="3">
      <w:start w:val="1"/>
      <w:numFmt w:val="decimal"/>
      <w:isLgl/>
      <w:lvlText w:val="%1.%2.%3.%4"/>
      <w:lvlJc w:val="left"/>
      <w:pPr>
        <w:ind w:left="3192"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648" w:hanging="1800"/>
      </w:pPr>
      <w:rPr>
        <w:rFonts w:hint="default"/>
      </w:rPr>
    </w:lvl>
    <w:lvl w:ilvl="8">
      <w:start w:val="1"/>
      <w:numFmt w:val="decimal"/>
      <w:isLgl/>
      <w:lvlText w:val="%1.%2.%3.%4.%5.%6.%7.%8.%9"/>
      <w:lvlJc w:val="left"/>
      <w:pPr>
        <w:ind w:left="4832" w:hanging="1800"/>
      </w:pPr>
      <w:rPr>
        <w:rFonts w:hint="default"/>
      </w:rPr>
    </w:lvl>
  </w:abstractNum>
  <w:abstractNum w:abstractNumId="10" w15:restartNumberingAfterBreak="0">
    <w:nsid w:val="66F80F12"/>
    <w:multiLevelType w:val="hybridMultilevel"/>
    <w:tmpl w:val="411C1E00"/>
    <w:lvl w:ilvl="0" w:tplc="1A466F6E">
      <w:start w:val="1"/>
      <w:numFmt w:val="lowerLetter"/>
      <w:lvlText w:val="%1."/>
      <w:lvlJc w:val="left"/>
      <w:pPr>
        <w:ind w:left="495" w:hanging="360"/>
      </w:pPr>
      <w:rPr>
        <w:rFonts w:hint="default"/>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11" w15:restartNumberingAfterBreak="0">
    <w:nsid w:val="771B0D44"/>
    <w:multiLevelType w:val="hybridMultilevel"/>
    <w:tmpl w:val="0F8CD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726519A"/>
    <w:multiLevelType w:val="hybridMultilevel"/>
    <w:tmpl w:val="FC1E9D72"/>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7C2161F4"/>
    <w:multiLevelType w:val="hybridMultilevel"/>
    <w:tmpl w:val="2520A0C4"/>
    <w:lvl w:ilvl="0" w:tplc="61BE3F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9"/>
  </w:num>
  <w:num w:numId="3">
    <w:abstractNumId w:val="3"/>
  </w:num>
  <w:num w:numId="4">
    <w:abstractNumId w:val="13"/>
  </w:num>
  <w:num w:numId="5">
    <w:abstractNumId w:val="2"/>
  </w:num>
  <w:num w:numId="6">
    <w:abstractNumId w:val="10"/>
  </w:num>
  <w:num w:numId="7">
    <w:abstractNumId w:val="8"/>
  </w:num>
  <w:num w:numId="8">
    <w:abstractNumId w:val="11"/>
  </w:num>
  <w:num w:numId="9">
    <w:abstractNumId w:val="5"/>
  </w:num>
  <w:num w:numId="10">
    <w:abstractNumId w:val="6"/>
  </w:num>
  <w:num w:numId="11">
    <w:abstractNumId w:val="0"/>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01B2"/>
    <w:rsid w:val="0000097C"/>
    <w:rsid w:val="00013EB6"/>
    <w:rsid w:val="000225E8"/>
    <w:rsid w:val="00032775"/>
    <w:rsid w:val="00043FCD"/>
    <w:rsid w:val="00045612"/>
    <w:rsid w:val="000633C0"/>
    <w:rsid w:val="00076AF5"/>
    <w:rsid w:val="00093496"/>
    <w:rsid w:val="00094FD5"/>
    <w:rsid w:val="00095F99"/>
    <w:rsid w:val="000B5B25"/>
    <w:rsid w:val="000C05E9"/>
    <w:rsid w:val="000C4468"/>
    <w:rsid w:val="000C6AB9"/>
    <w:rsid w:val="000D0365"/>
    <w:rsid w:val="000D03DA"/>
    <w:rsid w:val="000F5778"/>
    <w:rsid w:val="00137A1C"/>
    <w:rsid w:val="00141744"/>
    <w:rsid w:val="0015691E"/>
    <w:rsid w:val="00163E19"/>
    <w:rsid w:val="001711B4"/>
    <w:rsid w:val="00180B4E"/>
    <w:rsid w:val="001A40E1"/>
    <w:rsid w:val="001A687C"/>
    <w:rsid w:val="001B76CF"/>
    <w:rsid w:val="001C305F"/>
    <w:rsid w:val="001E145F"/>
    <w:rsid w:val="001F1A07"/>
    <w:rsid w:val="00200C98"/>
    <w:rsid w:val="0021027E"/>
    <w:rsid w:val="00211309"/>
    <w:rsid w:val="00214855"/>
    <w:rsid w:val="0021709A"/>
    <w:rsid w:val="00222093"/>
    <w:rsid w:val="00254A7D"/>
    <w:rsid w:val="00277B1A"/>
    <w:rsid w:val="00285F6F"/>
    <w:rsid w:val="002A7C82"/>
    <w:rsid w:val="002C6E7D"/>
    <w:rsid w:val="002D2BA9"/>
    <w:rsid w:val="002D49ED"/>
    <w:rsid w:val="002D585C"/>
    <w:rsid w:val="002E25BF"/>
    <w:rsid w:val="002F4583"/>
    <w:rsid w:val="003037B8"/>
    <w:rsid w:val="0032077C"/>
    <w:rsid w:val="00330BAB"/>
    <w:rsid w:val="00340C8F"/>
    <w:rsid w:val="00344305"/>
    <w:rsid w:val="00347369"/>
    <w:rsid w:val="003918A0"/>
    <w:rsid w:val="003A5D88"/>
    <w:rsid w:val="003B7D44"/>
    <w:rsid w:val="003D7452"/>
    <w:rsid w:val="003F732D"/>
    <w:rsid w:val="0040487D"/>
    <w:rsid w:val="00407714"/>
    <w:rsid w:val="00417740"/>
    <w:rsid w:val="00420C70"/>
    <w:rsid w:val="00432D93"/>
    <w:rsid w:val="00450419"/>
    <w:rsid w:val="00461364"/>
    <w:rsid w:val="00470AE8"/>
    <w:rsid w:val="00472394"/>
    <w:rsid w:val="00481750"/>
    <w:rsid w:val="004C4A6E"/>
    <w:rsid w:val="004E62A5"/>
    <w:rsid w:val="005022A7"/>
    <w:rsid w:val="00503B46"/>
    <w:rsid w:val="00511EE6"/>
    <w:rsid w:val="005213D8"/>
    <w:rsid w:val="00525B6E"/>
    <w:rsid w:val="00530A4E"/>
    <w:rsid w:val="0055607C"/>
    <w:rsid w:val="00557567"/>
    <w:rsid w:val="00572681"/>
    <w:rsid w:val="00580210"/>
    <w:rsid w:val="0058657D"/>
    <w:rsid w:val="00586B0C"/>
    <w:rsid w:val="005A67DC"/>
    <w:rsid w:val="005B5ADE"/>
    <w:rsid w:val="005B79A6"/>
    <w:rsid w:val="005C50E0"/>
    <w:rsid w:val="005C6A1F"/>
    <w:rsid w:val="005D7795"/>
    <w:rsid w:val="005F6194"/>
    <w:rsid w:val="006020E5"/>
    <w:rsid w:val="006128B0"/>
    <w:rsid w:val="00631957"/>
    <w:rsid w:val="006365F9"/>
    <w:rsid w:val="00654844"/>
    <w:rsid w:val="0066105F"/>
    <w:rsid w:val="00692FCE"/>
    <w:rsid w:val="006C7332"/>
    <w:rsid w:val="006D7DE4"/>
    <w:rsid w:val="006E2B9A"/>
    <w:rsid w:val="006F60EA"/>
    <w:rsid w:val="00707730"/>
    <w:rsid w:val="00725DA8"/>
    <w:rsid w:val="007327D4"/>
    <w:rsid w:val="0074275B"/>
    <w:rsid w:val="007432FD"/>
    <w:rsid w:val="00757517"/>
    <w:rsid w:val="007705BA"/>
    <w:rsid w:val="00791234"/>
    <w:rsid w:val="00797DA0"/>
    <w:rsid w:val="007B4446"/>
    <w:rsid w:val="007B7079"/>
    <w:rsid w:val="007D3B97"/>
    <w:rsid w:val="00855207"/>
    <w:rsid w:val="0088003E"/>
    <w:rsid w:val="00882736"/>
    <w:rsid w:val="0089000B"/>
    <w:rsid w:val="008A47E7"/>
    <w:rsid w:val="008B475A"/>
    <w:rsid w:val="008B6CB5"/>
    <w:rsid w:val="008D0222"/>
    <w:rsid w:val="008D6D7A"/>
    <w:rsid w:val="008F1234"/>
    <w:rsid w:val="00907416"/>
    <w:rsid w:val="00933F48"/>
    <w:rsid w:val="00935398"/>
    <w:rsid w:val="00935EB1"/>
    <w:rsid w:val="009427F2"/>
    <w:rsid w:val="00942C05"/>
    <w:rsid w:val="00947964"/>
    <w:rsid w:val="00963025"/>
    <w:rsid w:val="00981FD7"/>
    <w:rsid w:val="00983B88"/>
    <w:rsid w:val="009B24FC"/>
    <w:rsid w:val="009B63EA"/>
    <w:rsid w:val="009C3F7F"/>
    <w:rsid w:val="009E0C26"/>
    <w:rsid w:val="009E1174"/>
    <w:rsid w:val="009F1C82"/>
    <w:rsid w:val="009F23F1"/>
    <w:rsid w:val="00A0136F"/>
    <w:rsid w:val="00A17179"/>
    <w:rsid w:val="00A52AFF"/>
    <w:rsid w:val="00A55E14"/>
    <w:rsid w:val="00A56718"/>
    <w:rsid w:val="00A709B9"/>
    <w:rsid w:val="00A81D81"/>
    <w:rsid w:val="00A86668"/>
    <w:rsid w:val="00A96134"/>
    <w:rsid w:val="00A96236"/>
    <w:rsid w:val="00AA1610"/>
    <w:rsid w:val="00AA5BC3"/>
    <w:rsid w:val="00AC7CB8"/>
    <w:rsid w:val="00AE534D"/>
    <w:rsid w:val="00B013A5"/>
    <w:rsid w:val="00B14D10"/>
    <w:rsid w:val="00B16F9C"/>
    <w:rsid w:val="00B25858"/>
    <w:rsid w:val="00B265A9"/>
    <w:rsid w:val="00B32122"/>
    <w:rsid w:val="00B333D4"/>
    <w:rsid w:val="00B34439"/>
    <w:rsid w:val="00B35B73"/>
    <w:rsid w:val="00B425EE"/>
    <w:rsid w:val="00B43B84"/>
    <w:rsid w:val="00B46051"/>
    <w:rsid w:val="00B753BC"/>
    <w:rsid w:val="00B82451"/>
    <w:rsid w:val="00B829D6"/>
    <w:rsid w:val="00B91818"/>
    <w:rsid w:val="00B949CE"/>
    <w:rsid w:val="00C060C9"/>
    <w:rsid w:val="00C26679"/>
    <w:rsid w:val="00C538B2"/>
    <w:rsid w:val="00C573B9"/>
    <w:rsid w:val="00C807C6"/>
    <w:rsid w:val="00C96F61"/>
    <w:rsid w:val="00CA74CA"/>
    <w:rsid w:val="00CB02D0"/>
    <w:rsid w:val="00CB5EE7"/>
    <w:rsid w:val="00CC15C6"/>
    <w:rsid w:val="00CD4804"/>
    <w:rsid w:val="00CE2415"/>
    <w:rsid w:val="00D019A2"/>
    <w:rsid w:val="00D07457"/>
    <w:rsid w:val="00D1020D"/>
    <w:rsid w:val="00D24D0A"/>
    <w:rsid w:val="00D50BD6"/>
    <w:rsid w:val="00D543C1"/>
    <w:rsid w:val="00D65E86"/>
    <w:rsid w:val="00D66DC2"/>
    <w:rsid w:val="00D9048A"/>
    <w:rsid w:val="00DA0F87"/>
    <w:rsid w:val="00DB768A"/>
    <w:rsid w:val="00DC4073"/>
    <w:rsid w:val="00DC7E8E"/>
    <w:rsid w:val="00DE0FD3"/>
    <w:rsid w:val="00E01C17"/>
    <w:rsid w:val="00E1314E"/>
    <w:rsid w:val="00E155BD"/>
    <w:rsid w:val="00E301B2"/>
    <w:rsid w:val="00E71EEC"/>
    <w:rsid w:val="00E76745"/>
    <w:rsid w:val="00E872F8"/>
    <w:rsid w:val="00E97852"/>
    <w:rsid w:val="00EF0C1D"/>
    <w:rsid w:val="00F05F91"/>
    <w:rsid w:val="00F0611C"/>
    <w:rsid w:val="00F07E4D"/>
    <w:rsid w:val="00F15732"/>
    <w:rsid w:val="00F22475"/>
    <w:rsid w:val="00F310BF"/>
    <w:rsid w:val="00F41DF1"/>
    <w:rsid w:val="00F5634C"/>
    <w:rsid w:val="00F63FFB"/>
    <w:rsid w:val="00F721A8"/>
    <w:rsid w:val="00F72F09"/>
    <w:rsid w:val="00F81458"/>
    <w:rsid w:val="00F874C3"/>
    <w:rsid w:val="00F879CD"/>
    <w:rsid w:val="00F94F12"/>
    <w:rsid w:val="00FA4FE7"/>
    <w:rsid w:val="00FB5AE5"/>
    <w:rsid w:val="00FE1516"/>
    <w:rsid w:val="00FE6F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F23AC4"/>
  <w15:docId w15:val="{EB85464A-7365-48FB-BE37-FD70C5F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B2"/>
  </w:style>
  <w:style w:type="paragraph" w:styleId="Heading1">
    <w:name w:val="heading 1"/>
    <w:basedOn w:val="Normal"/>
    <w:link w:val="Heading1Char"/>
    <w:uiPriority w:val="9"/>
    <w:qFormat/>
    <w:rsid w:val="00B34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B2"/>
    <w:rPr>
      <w:color w:val="0000FF" w:themeColor="hyperlink"/>
      <w:u w:val="single"/>
    </w:rPr>
  </w:style>
  <w:style w:type="paragraph" w:styleId="BalloonText">
    <w:name w:val="Balloon Text"/>
    <w:basedOn w:val="Normal"/>
    <w:link w:val="BalloonTextChar"/>
    <w:uiPriority w:val="99"/>
    <w:semiHidden/>
    <w:unhideWhenUsed/>
    <w:rsid w:val="00E3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B2"/>
    <w:rPr>
      <w:rFonts w:ascii="Tahoma" w:hAnsi="Tahoma" w:cs="Tahoma"/>
      <w:sz w:val="16"/>
      <w:szCs w:val="16"/>
    </w:rPr>
  </w:style>
  <w:style w:type="paragraph" w:styleId="Header">
    <w:name w:val="header"/>
    <w:basedOn w:val="Normal"/>
    <w:link w:val="HeaderChar"/>
    <w:uiPriority w:val="99"/>
    <w:unhideWhenUsed/>
    <w:rsid w:val="00E30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1B2"/>
  </w:style>
  <w:style w:type="paragraph" w:styleId="Footer">
    <w:name w:val="footer"/>
    <w:basedOn w:val="Normal"/>
    <w:link w:val="FooterChar"/>
    <w:uiPriority w:val="99"/>
    <w:unhideWhenUsed/>
    <w:rsid w:val="00E30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1B2"/>
  </w:style>
  <w:style w:type="paragraph" w:styleId="ListParagraph">
    <w:name w:val="List Paragraph"/>
    <w:basedOn w:val="Normal"/>
    <w:uiPriority w:val="34"/>
    <w:qFormat/>
    <w:rsid w:val="00855207"/>
    <w:pPr>
      <w:ind w:left="720"/>
      <w:contextualSpacing/>
    </w:pPr>
    <w:rPr>
      <w:lang w:val="en-US"/>
    </w:rPr>
  </w:style>
  <w:style w:type="paragraph" w:customStyle="1" w:styleId="Default">
    <w:name w:val="Default"/>
    <w:rsid w:val="00511EE6"/>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FootnoteText">
    <w:name w:val="footnote text"/>
    <w:basedOn w:val="Normal"/>
    <w:link w:val="FootnoteTextChar"/>
    <w:uiPriority w:val="99"/>
    <w:unhideWhenUsed/>
    <w:rsid w:val="00F8145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81458"/>
    <w:rPr>
      <w:sz w:val="20"/>
      <w:szCs w:val="20"/>
      <w:lang w:val="en-US"/>
    </w:rPr>
  </w:style>
  <w:style w:type="paragraph" w:customStyle="1" w:styleId="DecimalAligned">
    <w:name w:val="Decimal Aligned"/>
    <w:basedOn w:val="Normal"/>
    <w:uiPriority w:val="40"/>
    <w:qFormat/>
    <w:rsid w:val="00CE2415"/>
    <w:pPr>
      <w:tabs>
        <w:tab w:val="decimal" w:pos="360"/>
      </w:tabs>
    </w:pPr>
    <w:rPr>
      <w:rFonts w:eastAsiaTheme="minorEastAsia"/>
      <w:lang w:val="en-US"/>
    </w:rPr>
  </w:style>
  <w:style w:type="character" w:styleId="SubtleEmphasis">
    <w:name w:val="Subtle Emphasis"/>
    <w:basedOn w:val="DefaultParagraphFont"/>
    <w:uiPriority w:val="19"/>
    <w:qFormat/>
    <w:rsid w:val="00CE2415"/>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CE2415"/>
    <w:pPr>
      <w:spacing w:after="0" w:line="240" w:lineRule="auto"/>
    </w:pPr>
    <w:rPr>
      <w:rFonts w:eastAsiaTheme="minorEastAs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B34439"/>
    <w:rPr>
      <w:rFonts w:ascii="Times New Roman" w:eastAsia="Times New Roman" w:hAnsi="Times New Roman" w:cs="Times New Roman"/>
      <w:b/>
      <w:bCs/>
      <w:kern w:val="36"/>
      <w:sz w:val="48"/>
      <w:szCs w:val="48"/>
      <w:lang w:eastAsia="id-ID"/>
    </w:rPr>
  </w:style>
  <w:style w:type="table" w:customStyle="1" w:styleId="TableGrid1">
    <w:name w:val="Table Grid1"/>
    <w:basedOn w:val="TableNormal"/>
    <w:uiPriority w:val="39"/>
    <w:rsid w:val="00B3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6E"/>
    <w:rPr>
      <w:color w:val="605E5C"/>
      <w:shd w:val="clear" w:color="auto" w:fill="E1DFDD"/>
    </w:rPr>
  </w:style>
  <w:style w:type="character" w:styleId="CommentReference">
    <w:name w:val="annotation reference"/>
    <w:basedOn w:val="DefaultParagraphFont"/>
    <w:unhideWhenUsed/>
    <w:rsid w:val="002D585C"/>
    <w:rPr>
      <w:sz w:val="16"/>
      <w:szCs w:val="16"/>
    </w:rPr>
  </w:style>
  <w:style w:type="paragraph" w:styleId="CommentText">
    <w:name w:val="annotation text"/>
    <w:basedOn w:val="Normal"/>
    <w:link w:val="CommentTextChar"/>
    <w:uiPriority w:val="99"/>
    <w:unhideWhenUsed/>
    <w:rsid w:val="002D585C"/>
    <w:pPr>
      <w:spacing w:line="240" w:lineRule="auto"/>
    </w:pPr>
    <w:rPr>
      <w:sz w:val="20"/>
      <w:szCs w:val="20"/>
    </w:rPr>
  </w:style>
  <w:style w:type="character" w:customStyle="1" w:styleId="CommentTextChar">
    <w:name w:val="Comment Text Char"/>
    <w:basedOn w:val="DefaultParagraphFont"/>
    <w:link w:val="CommentText"/>
    <w:uiPriority w:val="99"/>
    <w:rsid w:val="002D585C"/>
    <w:rPr>
      <w:sz w:val="20"/>
      <w:szCs w:val="20"/>
    </w:rPr>
  </w:style>
  <w:style w:type="paragraph" w:styleId="CommentSubject">
    <w:name w:val="annotation subject"/>
    <w:basedOn w:val="CommentText"/>
    <w:next w:val="CommentText"/>
    <w:link w:val="CommentSubjectChar"/>
    <w:uiPriority w:val="99"/>
    <w:semiHidden/>
    <w:unhideWhenUsed/>
    <w:rsid w:val="002D585C"/>
    <w:rPr>
      <w:b/>
      <w:bCs/>
    </w:rPr>
  </w:style>
  <w:style w:type="character" w:customStyle="1" w:styleId="CommentSubjectChar">
    <w:name w:val="Comment Subject Char"/>
    <w:basedOn w:val="CommentTextChar"/>
    <w:link w:val="CommentSubject"/>
    <w:uiPriority w:val="99"/>
    <w:semiHidden/>
    <w:rsid w:val="002D585C"/>
    <w:rPr>
      <w:b/>
      <w:bCs/>
      <w:sz w:val="20"/>
      <w:szCs w:val="20"/>
    </w:rPr>
  </w:style>
  <w:style w:type="paragraph" w:customStyle="1" w:styleId="StyleAbstractItalic">
    <w:name w:val="Style Abstract + Italic"/>
    <w:basedOn w:val="Normal"/>
    <w:link w:val="StyleAbstractItalicChar"/>
    <w:rsid w:val="002D585C"/>
    <w:pPr>
      <w:spacing w:line="240" w:lineRule="auto"/>
      <w:jc w:val="both"/>
    </w:pPr>
    <w:rPr>
      <w:rFonts w:ascii="Times New Roman" w:eastAsia="MS Mincho" w:hAnsi="Times New Roman" w:cs="Times New Roman"/>
      <w:b/>
      <w:bCs/>
      <w:i/>
      <w:iCs/>
      <w:sz w:val="18"/>
      <w:szCs w:val="18"/>
      <w:lang w:val="en-US"/>
    </w:rPr>
  </w:style>
  <w:style w:type="character" w:customStyle="1" w:styleId="StyleAbstractItalicChar">
    <w:name w:val="Style Abstract + Italic Char"/>
    <w:link w:val="StyleAbstractItalic"/>
    <w:locked/>
    <w:rsid w:val="002D585C"/>
    <w:rPr>
      <w:rFonts w:ascii="Times New Roman" w:eastAsia="MS Mincho" w:hAnsi="Times New Roman" w:cs="Times New Roman"/>
      <w:b/>
      <w:bCs/>
      <w:i/>
      <w:i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adsasaka@mhs.unesa.ac.id"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ntowidodo@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7E7C-12E9-4464-BB2D-AE7676B2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11</Pages>
  <Words>8428</Words>
  <Characters>48046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ASUS</cp:lastModifiedBy>
  <cp:revision>31</cp:revision>
  <dcterms:created xsi:type="dcterms:W3CDTF">2020-12-29T02:31:00Z</dcterms:created>
  <dcterms:modified xsi:type="dcterms:W3CDTF">2022-06-28T04:52:00Z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c15c198a-6391-3f96-96d4-1dcad60380f9</vt:lpwstr>
  </property>
</Properties>
</file>