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C028" w14:textId="77777777" w:rsidR="00854A76" w:rsidRPr="00E67F72" w:rsidRDefault="001C3073" w:rsidP="003E14D9">
      <w:pPr>
        <w:spacing w:after="120"/>
        <w:jc w:val="center"/>
        <w:rPr>
          <w:rFonts w:ascii="Times New Roman" w:hAnsi="Times New Roman" w:cs="Times New Roman"/>
          <w:b/>
        </w:rPr>
      </w:pPr>
      <w:r w:rsidRPr="00E67F72">
        <w:rPr>
          <w:rFonts w:ascii="Times New Roman" w:hAnsi="Times New Roman" w:cs="Times New Roman"/>
          <w:b/>
        </w:rPr>
        <w:t>PERLI</w:t>
      </w:r>
      <w:r w:rsidR="00A65CF2" w:rsidRPr="00E67F72">
        <w:rPr>
          <w:rFonts w:ascii="Times New Roman" w:hAnsi="Times New Roman" w:cs="Times New Roman"/>
          <w:b/>
        </w:rPr>
        <w:t>NDUNGAN HUKUM BAGI KONSUMEN TERKAIT</w:t>
      </w:r>
      <w:r w:rsidRPr="00E67F72">
        <w:rPr>
          <w:rFonts w:ascii="Times New Roman" w:hAnsi="Times New Roman" w:cs="Times New Roman"/>
          <w:b/>
        </w:rPr>
        <w:t xml:space="preserve"> KETENTUAN PERUBAHAN SEWAKTU-WAKTU TERHADAP BESARAN TAGIHAN BULANAN</w:t>
      </w:r>
      <w:r w:rsidR="00A65CF2" w:rsidRPr="00E67F72">
        <w:rPr>
          <w:rFonts w:ascii="Times New Roman" w:hAnsi="Times New Roman" w:cs="Times New Roman"/>
          <w:b/>
        </w:rPr>
        <w:t xml:space="preserve"> DALAM KONTRAK BERLANGGANAN PAKET</w:t>
      </w:r>
      <w:r w:rsidR="00245B47" w:rsidRPr="00E67F72">
        <w:rPr>
          <w:rFonts w:ascii="Times New Roman" w:hAnsi="Times New Roman" w:cs="Times New Roman"/>
          <w:b/>
        </w:rPr>
        <w:t xml:space="preserve"> INDIHOME</w:t>
      </w:r>
    </w:p>
    <w:p w14:paraId="5F4A8603" w14:textId="77777777" w:rsidR="00FA1D8B" w:rsidRPr="00E67F72" w:rsidRDefault="008A2EF5" w:rsidP="00AF09A1">
      <w:pPr>
        <w:spacing w:after="0"/>
        <w:jc w:val="center"/>
        <w:outlineLvl w:val="0"/>
        <w:rPr>
          <w:rFonts w:ascii="Times New Roman" w:hAnsi="Times New Roman" w:cs="Times New Roman"/>
          <w:b/>
        </w:rPr>
      </w:pPr>
      <w:r w:rsidRPr="00E67F72">
        <w:rPr>
          <w:rFonts w:ascii="Times New Roman" w:hAnsi="Times New Roman" w:cs="Times New Roman"/>
          <w:b/>
        </w:rPr>
        <w:t>Nur Laili Nikmah</w:t>
      </w:r>
    </w:p>
    <w:p w14:paraId="490405DE" w14:textId="77777777" w:rsidR="009E68A7" w:rsidRPr="003E14D9" w:rsidRDefault="000444DA" w:rsidP="00AF09A1">
      <w:pPr>
        <w:pStyle w:val="BodyText"/>
        <w:spacing w:line="276" w:lineRule="auto"/>
        <w:ind w:left="240" w:right="119"/>
        <w:jc w:val="center"/>
        <w:outlineLvl w:val="0"/>
        <w:rPr>
          <w:lang w:val="id-ID"/>
        </w:rPr>
      </w:pPr>
      <w:r w:rsidRPr="003E14D9">
        <w:rPr>
          <w:lang w:val="id-ID"/>
        </w:rPr>
        <w:t>(</w:t>
      </w:r>
      <w:r w:rsidR="000560D6" w:rsidRPr="003E14D9">
        <w:rPr>
          <w:lang w:val="id-ID"/>
        </w:rPr>
        <w:t>S</w:t>
      </w:r>
      <w:r w:rsidRPr="003E14D9">
        <w:rPr>
          <w:lang w:val="id-ID"/>
        </w:rPr>
        <w:t xml:space="preserve">1 Ilmu Hukum, Fakultas Ilmu Sosial dan Hukum, Universitas Negeri </w:t>
      </w:r>
      <w:r w:rsidR="000560D6" w:rsidRPr="003E14D9">
        <w:rPr>
          <w:lang w:val="id-ID"/>
        </w:rPr>
        <w:t>Surabaya)</w:t>
      </w:r>
    </w:p>
    <w:p w14:paraId="3A61FB40" w14:textId="77777777" w:rsidR="00CC391A" w:rsidRDefault="009E68A7" w:rsidP="00AF09A1">
      <w:pPr>
        <w:pStyle w:val="BodyText"/>
        <w:spacing w:line="276" w:lineRule="auto"/>
        <w:ind w:left="238" w:right="119"/>
        <w:jc w:val="center"/>
        <w:outlineLvl w:val="0"/>
        <w:rPr>
          <w:lang w:val="id-ID"/>
        </w:rPr>
      </w:pPr>
      <w:r w:rsidRPr="003E14D9">
        <w:rPr>
          <w:lang w:val="en-US"/>
        </w:rPr>
        <w:t xml:space="preserve"> </w:t>
      </w:r>
      <w:r w:rsidR="0028263D" w:rsidRPr="003E14D9">
        <w:rPr>
          <w:lang w:val="id-ID"/>
        </w:rPr>
        <w:t>nurnikmah@mhs.unesa.ac</w:t>
      </w:r>
      <w:r w:rsidR="000444DA" w:rsidRPr="003E14D9">
        <w:rPr>
          <w:lang w:val="id-ID"/>
        </w:rPr>
        <w:t>.id</w:t>
      </w:r>
      <w:r w:rsidR="0028263D" w:rsidRPr="003E14D9">
        <w:rPr>
          <w:lang w:val="id-ID"/>
        </w:rPr>
        <w:t xml:space="preserve"> </w:t>
      </w:r>
    </w:p>
    <w:p w14:paraId="5BF0ABC7" w14:textId="77777777" w:rsidR="00E67F72" w:rsidRPr="003E14D9" w:rsidRDefault="00E67F72" w:rsidP="00E67F72">
      <w:pPr>
        <w:pStyle w:val="BodyText"/>
        <w:spacing w:line="276" w:lineRule="auto"/>
        <w:ind w:left="238" w:right="119"/>
        <w:jc w:val="center"/>
        <w:rPr>
          <w:lang w:val="id-ID"/>
        </w:rPr>
      </w:pPr>
    </w:p>
    <w:p w14:paraId="3AFACFDA" w14:textId="77777777" w:rsidR="009E68A7" w:rsidRPr="00E67F72" w:rsidRDefault="00CB1A49" w:rsidP="00AF09A1">
      <w:pPr>
        <w:pStyle w:val="BodyText"/>
        <w:spacing w:line="276" w:lineRule="auto"/>
        <w:ind w:left="238" w:right="119"/>
        <w:jc w:val="center"/>
        <w:outlineLvl w:val="0"/>
        <w:rPr>
          <w:b/>
          <w:sz w:val="22"/>
          <w:szCs w:val="22"/>
          <w:lang w:val="id-ID"/>
        </w:rPr>
      </w:pPr>
      <w:r w:rsidRPr="00E67F72">
        <w:rPr>
          <w:b/>
          <w:sz w:val="22"/>
          <w:szCs w:val="22"/>
          <w:lang w:val="id-ID"/>
        </w:rPr>
        <w:t>Arinto Nugroho</w:t>
      </w:r>
    </w:p>
    <w:p w14:paraId="4304C0E0" w14:textId="77777777" w:rsidR="00DB76C8" w:rsidRPr="003E14D9" w:rsidRDefault="000560D6" w:rsidP="00E67F72">
      <w:pPr>
        <w:pStyle w:val="BodyText"/>
        <w:spacing w:line="276" w:lineRule="auto"/>
        <w:ind w:left="238" w:right="125"/>
        <w:jc w:val="center"/>
        <w:rPr>
          <w:lang w:val="id-ID"/>
        </w:rPr>
      </w:pPr>
      <w:r w:rsidRPr="003E14D9">
        <w:rPr>
          <w:lang w:val="id-ID"/>
        </w:rPr>
        <w:t>(S</w:t>
      </w:r>
      <w:r w:rsidR="000444DA" w:rsidRPr="003E14D9">
        <w:rPr>
          <w:lang w:val="id-ID"/>
        </w:rPr>
        <w:t>1 Ilmu Hukum, Fakultas Ilmu Sosial dan Hukum, Universitas Negeri Surabaya</w:t>
      </w:r>
      <w:r w:rsidRPr="003E14D9">
        <w:rPr>
          <w:lang w:val="id-ID"/>
        </w:rPr>
        <w:t xml:space="preserve">) </w:t>
      </w:r>
      <w:r w:rsidR="008A2EF5" w:rsidRPr="003E14D9">
        <w:rPr>
          <w:lang w:val="id-ID"/>
        </w:rPr>
        <w:t>arintonugroho</w:t>
      </w:r>
      <w:r w:rsidR="000444DA" w:rsidRPr="003E14D9">
        <w:rPr>
          <w:lang w:val="en-US"/>
        </w:rPr>
        <w:t>@</w:t>
      </w:r>
      <w:r w:rsidR="000444DA" w:rsidRPr="003E14D9">
        <w:rPr>
          <w:lang w:val="id-ID"/>
        </w:rPr>
        <w:t>unesa.ac.id</w:t>
      </w:r>
    </w:p>
    <w:p w14:paraId="286833AF" w14:textId="77777777" w:rsidR="007E33E7" w:rsidRPr="003E14D9" w:rsidRDefault="007E33E7" w:rsidP="00AF09A1">
      <w:pPr>
        <w:pStyle w:val="BodyText"/>
        <w:spacing w:before="240" w:after="40" w:line="276" w:lineRule="auto"/>
        <w:ind w:left="238" w:right="125"/>
        <w:jc w:val="center"/>
        <w:outlineLvl w:val="0"/>
        <w:rPr>
          <w:b/>
          <w:lang w:val="id-ID"/>
        </w:rPr>
      </w:pPr>
      <w:r w:rsidRPr="003E14D9">
        <w:rPr>
          <w:b/>
          <w:lang w:val="id-ID"/>
        </w:rPr>
        <w:t>Abstrak</w:t>
      </w:r>
    </w:p>
    <w:p w14:paraId="4093800A" w14:textId="77777777" w:rsidR="00C21880" w:rsidRPr="003E14D9" w:rsidRDefault="00B12B51" w:rsidP="00E67F72">
      <w:pPr>
        <w:pStyle w:val="Default"/>
        <w:spacing w:line="276" w:lineRule="auto"/>
        <w:jc w:val="both"/>
        <w:rPr>
          <w:sz w:val="20"/>
          <w:szCs w:val="20"/>
        </w:rPr>
      </w:pPr>
      <w:r>
        <w:rPr>
          <w:sz w:val="20"/>
          <w:szCs w:val="20"/>
        </w:rPr>
        <w:t>PT Telkom adalah</w:t>
      </w:r>
      <w:r w:rsidR="00F670E9" w:rsidRPr="003E14D9">
        <w:rPr>
          <w:sz w:val="20"/>
          <w:szCs w:val="20"/>
        </w:rPr>
        <w:t xml:space="preserve"> salah satu perusahaan yang dimiliki Badan Usaha Milik Negara (BUMN) yang </w:t>
      </w:r>
      <w:r w:rsidR="00DE2765">
        <w:rPr>
          <w:sz w:val="20"/>
          <w:szCs w:val="20"/>
        </w:rPr>
        <w:t>bergerak di bidang penyedia</w:t>
      </w:r>
      <w:r w:rsidR="00335D4A">
        <w:rPr>
          <w:sz w:val="20"/>
          <w:szCs w:val="20"/>
        </w:rPr>
        <w:t xml:space="preserve"> jasa</w:t>
      </w:r>
      <w:r w:rsidR="00F670E9" w:rsidRPr="003E14D9">
        <w:rPr>
          <w:sz w:val="20"/>
          <w:szCs w:val="20"/>
        </w:rPr>
        <w:t xml:space="preserve"> layanan IndiHome yang memili</w:t>
      </w:r>
      <w:r w:rsidR="00DE2765">
        <w:rPr>
          <w:sz w:val="20"/>
          <w:szCs w:val="20"/>
        </w:rPr>
        <w:t>ki kontrak berlangganan. P</w:t>
      </w:r>
      <w:r w:rsidR="00F670E9" w:rsidRPr="003E14D9">
        <w:rPr>
          <w:sz w:val="20"/>
          <w:szCs w:val="20"/>
        </w:rPr>
        <w:t>erjanjian antara PT</w:t>
      </w:r>
      <w:r w:rsidR="00945F30">
        <w:rPr>
          <w:sz w:val="20"/>
          <w:szCs w:val="20"/>
        </w:rPr>
        <w:t xml:space="preserve"> Telkom dengan konsumen terdapat</w:t>
      </w:r>
      <w:r w:rsidR="00335D4A">
        <w:rPr>
          <w:sz w:val="20"/>
          <w:szCs w:val="20"/>
        </w:rPr>
        <w:t xml:space="preserve"> klausula baku mengenai</w:t>
      </w:r>
      <w:r w:rsidR="00F670E9" w:rsidRPr="003E14D9">
        <w:rPr>
          <w:sz w:val="20"/>
          <w:szCs w:val="20"/>
        </w:rPr>
        <w:t xml:space="preserve"> perubahan sewaktu-waktu. Dijelaskan dalam Pas</w:t>
      </w:r>
      <w:r w:rsidR="00F55468">
        <w:rPr>
          <w:sz w:val="20"/>
          <w:szCs w:val="20"/>
        </w:rPr>
        <w:t>al 18 ayat (1) UUPK, seharusnya</w:t>
      </w:r>
      <w:r>
        <w:rPr>
          <w:sz w:val="20"/>
          <w:szCs w:val="20"/>
        </w:rPr>
        <w:t xml:space="preserve"> suatu</w:t>
      </w:r>
      <w:r w:rsidR="00F670E9" w:rsidRPr="003E14D9">
        <w:rPr>
          <w:sz w:val="20"/>
          <w:szCs w:val="20"/>
        </w:rPr>
        <w:t xml:space="preserve"> perjanjian tidak </w:t>
      </w:r>
      <w:r w:rsidR="008D5337">
        <w:rPr>
          <w:sz w:val="20"/>
          <w:szCs w:val="20"/>
        </w:rPr>
        <w:t>boleh mencantumkan klausula eksonerasi</w:t>
      </w:r>
      <w:r w:rsidR="00F670E9" w:rsidRPr="003E14D9">
        <w:rPr>
          <w:sz w:val="20"/>
          <w:szCs w:val="20"/>
        </w:rPr>
        <w:t>. Penulisan ini bertujuan untuk memahami apakah ketentuan perubahan sewaktu-waktu besaran tagihan bulanan dalam kontrak berlangganan paket IndiHome merupakan pel</w:t>
      </w:r>
      <w:r w:rsidR="006D4268">
        <w:rPr>
          <w:sz w:val="20"/>
          <w:szCs w:val="20"/>
        </w:rPr>
        <w:t>anggaran terhadap UUPK dan</w:t>
      </w:r>
      <w:r w:rsidR="00F670E9" w:rsidRPr="003E14D9">
        <w:rPr>
          <w:sz w:val="20"/>
          <w:szCs w:val="20"/>
        </w:rPr>
        <w:t xml:space="preserve"> memahami bagaimana</w:t>
      </w:r>
      <w:r w:rsidR="008D5337">
        <w:rPr>
          <w:sz w:val="20"/>
          <w:szCs w:val="20"/>
        </w:rPr>
        <w:t xml:space="preserve"> bentuk</w:t>
      </w:r>
      <w:r w:rsidR="00F670E9" w:rsidRPr="003E14D9">
        <w:rPr>
          <w:sz w:val="20"/>
          <w:szCs w:val="20"/>
        </w:rPr>
        <w:t xml:space="preserve"> perlindungan hukum bagi konsumen terhadap klausula perubahan sewaktu-waktu besaran tagihan bulanan dalam kontrak berlangganan paket IndiHome.</w:t>
      </w:r>
      <w:r w:rsidR="00C43268" w:rsidRPr="003E14D9">
        <w:rPr>
          <w:sz w:val="20"/>
          <w:szCs w:val="20"/>
        </w:rPr>
        <w:t xml:space="preserve"> </w:t>
      </w:r>
      <w:r w:rsidR="006D4268">
        <w:rPr>
          <w:sz w:val="20"/>
          <w:szCs w:val="20"/>
        </w:rPr>
        <w:t xml:space="preserve">Metode </w:t>
      </w:r>
      <w:r w:rsidR="00F670E9" w:rsidRPr="003E14D9">
        <w:rPr>
          <w:sz w:val="20"/>
          <w:szCs w:val="20"/>
        </w:rPr>
        <w:t xml:space="preserve">yang digunakan adalah </w:t>
      </w:r>
      <w:r w:rsidR="006D4268">
        <w:rPr>
          <w:sz w:val="20"/>
          <w:szCs w:val="20"/>
        </w:rPr>
        <w:t xml:space="preserve">metode </w:t>
      </w:r>
      <w:r w:rsidR="00F670E9" w:rsidRPr="003E14D9">
        <w:rPr>
          <w:sz w:val="20"/>
          <w:szCs w:val="20"/>
        </w:rPr>
        <w:t>penelitian yuridis normatif, dengan menggunakan pendekatan perundang-undangan (</w:t>
      </w:r>
      <w:r w:rsidR="00F670E9" w:rsidRPr="003E14D9">
        <w:rPr>
          <w:i/>
          <w:sz w:val="20"/>
          <w:szCs w:val="20"/>
        </w:rPr>
        <w:t>statute approach</w:t>
      </w:r>
      <w:r w:rsidR="00F670E9" w:rsidRPr="003E14D9">
        <w:rPr>
          <w:sz w:val="20"/>
          <w:szCs w:val="20"/>
        </w:rPr>
        <w:t>) dan pendekatan konseptual (</w:t>
      </w:r>
      <w:r w:rsidR="00F670E9" w:rsidRPr="003E14D9">
        <w:rPr>
          <w:i/>
          <w:sz w:val="20"/>
          <w:szCs w:val="20"/>
        </w:rPr>
        <w:t>conceptual approach</w:t>
      </w:r>
      <w:r w:rsidR="006D4268">
        <w:rPr>
          <w:sz w:val="20"/>
          <w:szCs w:val="20"/>
        </w:rPr>
        <w:t xml:space="preserve">). </w:t>
      </w:r>
      <w:r w:rsidR="00F670E9" w:rsidRPr="003E14D9">
        <w:rPr>
          <w:sz w:val="20"/>
          <w:szCs w:val="20"/>
        </w:rPr>
        <w:t xml:space="preserve">Hasil penelitian </w:t>
      </w:r>
      <w:r w:rsidR="00503559">
        <w:rPr>
          <w:sz w:val="20"/>
          <w:szCs w:val="20"/>
        </w:rPr>
        <w:t>dan pem</w:t>
      </w:r>
      <w:r w:rsidR="00EA419D">
        <w:rPr>
          <w:sz w:val="20"/>
          <w:szCs w:val="20"/>
        </w:rPr>
        <w:t xml:space="preserve">bahasan menunjukkan </w:t>
      </w:r>
      <w:r w:rsidR="00F670E9" w:rsidRPr="003E14D9">
        <w:rPr>
          <w:sz w:val="20"/>
          <w:szCs w:val="20"/>
        </w:rPr>
        <w:t>ketentuan mengenai perubahan sewaktu-waktu terhadap besar</w:t>
      </w:r>
      <w:r w:rsidR="00EA419D">
        <w:rPr>
          <w:sz w:val="20"/>
          <w:szCs w:val="20"/>
        </w:rPr>
        <w:t>an tagihan bulanan</w:t>
      </w:r>
      <w:r w:rsidR="00F670E9" w:rsidRPr="003E14D9">
        <w:rPr>
          <w:sz w:val="20"/>
          <w:szCs w:val="20"/>
        </w:rPr>
        <w:t xml:space="preserve"> dalam kontrak berlangganan bertentangan dengan</w:t>
      </w:r>
      <w:r w:rsidR="006D4268">
        <w:rPr>
          <w:sz w:val="20"/>
          <w:szCs w:val="20"/>
        </w:rPr>
        <w:t xml:space="preserve"> aturan</w:t>
      </w:r>
      <w:r w:rsidR="00F670E9" w:rsidRPr="003E14D9">
        <w:rPr>
          <w:sz w:val="20"/>
          <w:szCs w:val="20"/>
        </w:rPr>
        <w:t xml:space="preserve"> pencantuman klausula baku yang terdapat dalam Pasal 18 ayat (1) huruf g UUPK. Perjanjian </w:t>
      </w:r>
      <w:r w:rsidR="006D4268">
        <w:rPr>
          <w:sz w:val="20"/>
          <w:szCs w:val="20"/>
        </w:rPr>
        <w:t>yang telah disepakati konsumen dengan IndiHome</w:t>
      </w:r>
      <w:r w:rsidR="00F670E9" w:rsidRPr="003E14D9">
        <w:rPr>
          <w:sz w:val="20"/>
          <w:szCs w:val="20"/>
        </w:rPr>
        <w:t xml:space="preserve"> tidak memiliki kekuatan hukum sehingga perjanjian tersebut batal demi hukum</w:t>
      </w:r>
      <w:r w:rsidR="0078758D">
        <w:rPr>
          <w:sz w:val="20"/>
          <w:szCs w:val="20"/>
        </w:rPr>
        <w:t xml:space="preserve"> berdasarkan Pasal 1320 KUHPer</w:t>
      </w:r>
      <w:r w:rsidR="00F670E9" w:rsidRPr="003E14D9">
        <w:rPr>
          <w:sz w:val="20"/>
          <w:szCs w:val="20"/>
        </w:rPr>
        <w:t xml:space="preserve">. </w:t>
      </w:r>
      <w:r w:rsidR="00590C52">
        <w:rPr>
          <w:sz w:val="20"/>
          <w:szCs w:val="20"/>
        </w:rPr>
        <w:t xml:space="preserve">Mengacu pada </w:t>
      </w:r>
      <w:r w:rsidR="00F670E9" w:rsidRPr="003E14D9">
        <w:rPr>
          <w:sz w:val="20"/>
          <w:szCs w:val="20"/>
        </w:rPr>
        <w:t>a</w:t>
      </w:r>
      <w:r w:rsidR="00503559">
        <w:rPr>
          <w:sz w:val="20"/>
          <w:szCs w:val="20"/>
        </w:rPr>
        <w:t>sas hukum perjanjian,</w:t>
      </w:r>
      <w:r w:rsidR="00590C52">
        <w:rPr>
          <w:sz w:val="20"/>
          <w:szCs w:val="20"/>
        </w:rPr>
        <w:t xml:space="preserve"> bahwa pihak IndiHome dan konsumen memiliki kebebasan dalam membuat </w:t>
      </w:r>
      <w:r w:rsidR="004663C6">
        <w:rPr>
          <w:sz w:val="20"/>
          <w:szCs w:val="20"/>
        </w:rPr>
        <w:t>perjanjian, namun tetap</w:t>
      </w:r>
      <w:r w:rsidR="006D4268">
        <w:rPr>
          <w:sz w:val="20"/>
          <w:szCs w:val="20"/>
        </w:rPr>
        <w:t xml:space="preserve"> </w:t>
      </w:r>
      <w:r w:rsidR="004663C6">
        <w:rPr>
          <w:sz w:val="20"/>
          <w:szCs w:val="20"/>
        </w:rPr>
        <w:t>memperhatikan</w:t>
      </w:r>
      <w:r w:rsidR="00473149">
        <w:rPr>
          <w:sz w:val="20"/>
          <w:szCs w:val="20"/>
        </w:rPr>
        <w:t xml:space="preserve"> hak konsumen sebagaimana</w:t>
      </w:r>
      <w:r w:rsidR="004663C6">
        <w:rPr>
          <w:sz w:val="20"/>
          <w:szCs w:val="20"/>
        </w:rPr>
        <w:t xml:space="preserve"> </w:t>
      </w:r>
      <w:r w:rsidR="001D6E9B">
        <w:rPr>
          <w:sz w:val="20"/>
          <w:szCs w:val="20"/>
        </w:rPr>
        <w:t>diatur dalam Pasal 4 UUPK. P</w:t>
      </w:r>
      <w:r w:rsidR="00F670E9" w:rsidRPr="003E14D9">
        <w:rPr>
          <w:sz w:val="20"/>
          <w:szCs w:val="20"/>
        </w:rPr>
        <w:t>erlindu</w:t>
      </w:r>
      <w:r w:rsidR="00335D4A">
        <w:rPr>
          <w:sz w:val="20"/>
          <w:szCs w:val="20"/>
        </w:rPr>
        <w:t xml:space="preserve">ngan hukum yang diberikan </w:t>
      </w:r>
      <w:r w:rsidR="001D6E9B">
        <w:rPr>
          <w:sz w:val="20"/>
          <w:szCs w:val="20"/>
        </w:rPr>
        <w:t xml:space="preserve">kepada </w:t>
      </w:r>
      <w:r w:rsidR="00F670E9" w:rsidRPr="003E14D9">
        <w:rPr>
          <w:sz w:val="20"/>
          <w:szCs w:val="20"/>
        </w:rPr>
        <w:t xml:space="preserve">konsumen adalah perlindungan hukum preventif dan perlindungan hukum represif. </w:t>
      </w:r>
    </w:p>
    <w:p w14:paraId="75A3D3B3" w14:textId="77777777" w:rsidR="00B705E5" w:rsidRPr="003E14D9" w:rsidRDefault="00B705E5" w:rsidP="00E67F72">
      <w:pPr>
        <w:pStyle w:val="Default"/>
        <w:spacing w:line="276" w:lineRule="auto"/>
        <w:jc w:val="both"/>
        <w:rPr>
          <w:sz w:val="20"/>
          <w:szCs w:val="20"/>
        </w:rPr>
      </w:pPr>
      <w:r w:rsidRPr="003E14D9">
        <w:rPr>
          <w:b/>
          <w:sz w:val="20"/>
          <w:szCs w:val="20"/>
        </w:rPr>
        <w:t>Kata Kunci</w:t>
      </w:r>
      <w:r w:rsidRPr="003E14D9">
        <w:rPr>
          <w:sz w:val="20"/>
          <w:szCs w:val="20"/>
        </w:rPr>
        <w:t>: Perlindungan Hukum, Konsumen, Kontrak Berlangganan, IndiHome</w:t>
      </w:r>
    </w:p>
    <w:p w14:paraId="28FD7297" w14:textId="77777777" w:rsidR="00B705E5" w:rsidRPr="006837C7" w:rsidRDefault="00B705E5" w:rsidP="00AF09A1">
      <w:pPr>
        <w:pStyle w:val="Default"/>
        <w:spacing w:before="240" w:after="40" w:line="276" w:lineRule="auto"/>
        <w:jc w:val="center"/>
        <w:outlineLvl w:val="0"/>
        <w:rPr>
          <w:b/>
          <w:i/>
          <w:sz w:val="20"/>
          <w:szCs w:val="20"/>
          <w:shd w:val="clear" w:color="auto" w:fill="FFFFFF"/>
        </w:rPr>
      </w:pPr>
      <w:r w:rsidRPr="006837C7">
        <w:rPr>
          <w:b/>
          <w:i/>
          <w:sz w:val="20"/>
          <w:szCs w:val="20"/>
          <w:shd w:val="clear" w:color="auto" w:fill="FFFFFF"/>
        </w:rPr>
        <w:t>Abstract</w:t>
      </w:r>
    </w:p>
    <w:p w14:paraId="1E21C860" w14:textId="77777777" w:rsidR="00F13CF7" w:rsidRDefault="00C43268" w:rsidP="00E67F72">
      <w:pPr>
        <w:pStyle w:val="Default"/>
        <w:spacing w:line="276" w:lineRule="auto"/>
        <w:jc w:val="both"/>
        <w:rPr>
          <w:i/>
          <w:color w:val="202124"/>
          <w:sz w:val="20"/>
          <w:szCs w:val="20"/>
        </w:rPr>
      </w:pPr>
      <w:r w:rsidRPr="006837C7">
        <w:rPr>
          <w:i/>
          <w:color w:val="202124"/>
          <w:sz w:val="20"/>
          <w:szCs w:val="20"/>
          <w:lang w:val="en"/>
        </w:rPr>
        <w:t>PT Telkom is a company owned by a State-Owned Enterprise (BUMN) which is engaged in the IndiHome service provider which has a subscription contract.</w:t>
      </w:r>
      <w:r w:rsidRPr="006837C7">
        <w:rPr>
          <w:i/>
          <w:color w:val="202124"/>
          <w:sz w:val="20"/>
          <w:szCs w:val="20"/>
        </w:rPr>
        <w:t xml:space="preserve"> </w:t>
      </w:r>
      <w:r w:rsidR="00335D4A" w:rsidRPr="006837C7">
        <w:rPr>
          <w:i/>
          <w:color w:val="202124"/>
          <w:sz w:val="20"/>
          <w:szCs w:val="20"/>
        </w:rPr>
        <w:t>T</w:t>
      </w:r>
      <w:r w:rsidRPr="006837C7">
        <w:rPr>
          <w:i/>
          <w:color w:val="202124"/>
          <w:sz w:val="20"/>
          <w:szCs w:val="20"/>
          <w:lang w:val="en"/>
        </w:rPr>
        <w:t>he agreement between PT Telkom and</w:t>
      </w:r>
      <w:r w:rsidRPr="006837C7">
        <w:rPr>
          <w:i/>
          <w:color w:val="202124"/>
          <w:sz w:val="20"/>
          <w:szCs w:val="20"/>
        </w:rPr>
        <w:t xml:space="preserve"> </w:t>
      </w:r>
      <w:r w:rsidR="00335D4A" w:rsidRPr="006837C7">
        <w:rPr>
          <w:i/>
          <w:color w:val="202124"/>
          <w:sz w:val="20"/>
          <w:szCs w:val="20"/>
          <w:lang w:val="en"/>
        </w:rPr>
        <w:t xml:space="preserve">consumers </w:t>
      </w:r>
      <w:r w:rsidR="00335D4A" w:rsidRPr="006837C7">
        <w:rPr>
          <w:i/>
          <w:color w:val="202124"/>
          <w:sz w:val="20"/>
          <w:szCs w:val="20"/>
        </w:rPr>
        <w:t>has</w:t>
      </w:r>
      <w:r w:rsidRPr="006837C7">
        <w:rPr>
          <w:i/>
          <w:color w:val="202124"/>
          <w:sz w:val="20"/>
          <w:szCs w:val="20"/>
          <w:lang w:val="en"/>
        </w:rPr>
        <w:t xml:space="preserve"> a standard clause regarding changes at any time.</w:t>
      </w:r>
      <w:r w:rsidRPr="006837C7">
        <w:rPr>
          <w:i/>
          <w:color w:val="202124"/>
          <w:sz w:val="20"/>
          <w:szCs w:val="20"/>
        </w:rPr>
        <w:t xml:space="preserve"> </w:t>
      </w:r>
      <w:r w:rsidRPr="006837C7">
        <w:rPr>
          <w:i/>
          <w:color w:val="202124"/>
          <w:sz w:val="20"/>
          <w:szCs w:val="20"/>
          <w:lang w:val="en"/>
        </w:rPr>
        <w:t xml:space="preserve">As explained in </w:t>
      </w:r>
      <w:r w:rsidRPr="006837C7">
        <w:rPr>
          <w:i/>
          <w:color w:val="202124"/>
          <w:sz w:val="20"/>
          <w:szCs w:val="20"/>
        </w:rPr>
        <w:t>Pasal</w:t>
      </w:r>
      <w:r w:rsidRPr="006837C7">
        <w:rPr>
          <w:i/>
          <w:color w:val="202124"/>
          <w:sz w:val="20"/>
          <w:szCs w:val="20"/>
          <w:lang w:val="en"/>
        </w:rPr>
        <w:t xml:space="preserve"> 18 </w:t>
      </w:r>
      <w:r w:rsidRPr="006837C7">
        <w:rPr>
          <w:i/>
          <w:color w:val="202124"/>
          <w:sz w:val="20"/>
          <w:szCs w:val="20"/>
        </w:rPr>
        <w:t>section</w:t>
      </w:r>
      <w:r w:rsidRPr="006837C7">
        <w:rPr>
          <w:i/>
          <w:color w:val="202124"/>
          <w:sz w:val="20"/>
          <w:szCs w:val="20"/>
          <w:lang w:val="en"/>
        </w:rPr>
        <w:t xml:space="preserve"> (1) of the UUP</w:t>
      </w:r>
      <w:r w:rsidR="00DA27B3">
        <w:rPr>
          <w:i/>
          <w:color w:val="202124"/>
          <w:sz w:val="20"/>
          <w:szCs w:val="20"/>
          <w:lang w:val="en"/>
        </w:rPr>
        <w:t xml:space="preserve">K, </w:t>
      </w:r>
      <w:r w:rsidR="00DA27B3">
        <w:rPr>
          <w:i/>
          <w:color w:val="202124"/>
          <w:sz w:val="20"/>
          <w:szCs w:val="20"/>
        </w:rPr>
        <w:t xml:space="preserve">an agreement should </w:t>
      </w:r>
      <w:r w:rsidR="00C9746F">
        <w:rPr>
          <w:i/>
          <w:color w:val="202124"/>
          <w:sz w:val="20"/>
          <w:szCs w:val="20"/>
        </w:rPr>
        <w:t xml:space="preserve">not include an </w:t>
      </w:r>
      <w:r w:rsidR="008D5337" w:rsidRPr="006837C7">
        <w:rPr>
          <w:i/>
          <w:color w:val="202124"/>
          <w:sz w:val="20"/>
          <w:szCs w:val="20"/>
        </w:rPr>
        <w:t>exsoneration clause</w:t>
      </w:r>
      <w:r w:rsidRPr="006837C7">
        <w:rPr>
          <w:i/>
          <w:color w:val="202124"/>
          <w:sz w:val="20"/>
          <w:szCs w:val="20"/>
          <w:lang w:val="en"/>
        </w:rPr>
        <w:t>.</w:t>
      </w:r>
      <w:r w:rsidRPr="006837C7">
        <w:rPr>
          <w:i/>
          <w:color w:val="202124"/>
          <w:sz w:val="20"/>
          <w:szCs w:val="20"/>
        </w:rPr>
        <w:t xml:space="preserve"> </w:t>
      </w:r>
      <w:r w:rsidRPr="006837C7">
        <w:rPr>
          <w:i/>
          <w:color w:val="202124"/>
          <w:sz w:val="20"/>
          <w:szCs w:val="20"/>
          <w:lang w:val="en"/>
        </w:rPr>
        <w:t>This writing aims to understand whether the provisions for changing the amount of monthly bills in the IndiHome p</w:t>
      </w:r>
      <w:r w:rsidR="00C9746F">
        <w:rPr>
          <w:i/>
          <w:color w:val="202124"/>
          <w:sz w:val="20"/>
          <w:szCs w:val="20"/>
          <w:lang w:val="en"/>
        </w:rPr>
        <w:t xml:space="preserve">ackage subscription contract </w:t>
      </w:r>
      <w:r w:rsidR="00C9746F">
        <w:rPr>
          <w:i/>
          <w:color w:val="202124"/>
          <w:sz w:val="20"/>
          <w:szCs w:val="20"/>
        </w:rPr>
        <w:t xml:space="preserve">is </w:t>
      </w:r>
      <w:r w:rsidRPr="006837C7">
        <w:rPr>
          <w:i/>
          <w:color w:val="202124"/>
          <w:sz w:val="20"/>
          <w:szCs w:val="20"/>
          <w:lang w:val="en"/>
        </w:rPr>
        <w:t xml:space="preserve"> a violation of the UUPK and </w:t>
      </w:r>
      <w:r w:rsidR="00C9746F">
        <w:rPr>
          <w:i/>
          <w:color w:val="202124"/>
          <w:sz w:val="20"/>
          <w:szCs w:val="20"/>
        </w:rPr>
        <w:t xml:space="preserve"> understanding  how the form of </w:t>
      </w:r>
      <w:r w:rsidRPr="006837C7">
        <w:rPr>
          <w:i/>
          <w:color w:val="202124"/>
          <w:sz w:val="20"/>
          <w:szCs w:val="20"/>
          <w:lang w:val="en"/>
        </w:rPr>
        <w:t>l</w:t>
      </w:r>
      <w:r w:rsidR="00C9746F">
        <w:rPr>
          <w:i/>
          <w:color w:val="202124"/>
          <w:sz w:val="20"/>
          <w:szCs w:val="20"/>
          <w:lang w:val="en"/>
        </w:rPr>
        <w:t>egal protection for consumers</w:t>
      </w:r>
      <w:r w:rsidR="00C9746F">
        <w:rPr>
          <w:i/>
          <w:color w:val="202124"/>
          <w:sz w:val="20"/>
          <w:szCs w:val="20"/>
        </w:rPr>
        <w:t xml:space="preserve"> </w:t>
      </w:r>
      <w:r w:rsidR="00C9746F">
        <w:rPr>
          <w:i/>
          <w:color w:val="202124"/>
          <w:sz w:val="20"/>
          <w:szCs w:val="20"/>
          <w:lang w:val="en"/>
        </w:rPr>
        <w:t xml:space="preserve"> against the clause o</w:t>
      </w:r>
      <w:r w:rsidR="00C9746F">
        <w:rPr>
          <w:i/>
          <w:color w:val="202124"/>
          <w:sz w:val="20"/>
          <w:szCs w:val="20"/>
        </w:rPr>
        <w:t>f</w:t>
      </w:r>
      <w:r w:rsidR="00C9746F">
        <w:rPr>
          <w:i/>
          <w:color w:val="202124"/>
          <w:sz w:val="20"/>
          <w:szCs w:val="20"/>
          <w:lang w:val="en"/>
        </w:rPr>
        <w:t xml:space="preserve"> the</w:t>
      </w:r>
      <w:r w:rsidR="00C9746F">
        <w:rPr>
          <w:i/>
          <w:color w:val="202124"/>
          <w:sz w:val="20"/>
          <w:szCs w:val="20"/>
        </w:rPr>
        <w:t xml:space="preserve"> occasional </w:t>
      </w:r>
      <w:r w:rsidRPr="006837C7">
        <w:rPr>
          <w:i/>
          <w:color w:val="202124"/>
          <w:sz w:val="20"/>
          <w:szCs w:val="20"/>
          <w:lang w:val="en"/>
        </w:rPr>
        <w:t xml:space="preserve">change in the monthly bill amount in the IndiHome package subscription contract. </w:t>
      </w:r>
      <w:r w:rsidR="00F5238C" w:rsidRPr="006837C7">
        <w:rPr>
          <w:rFonts w:eastAsia="Times New Roman"/>
          <w:i/>
          <w:color w:val="202124"/>
          <w:sz w:val="20"/>
          <w:szCs w:val="20"/>
          <w:lang w:eastAsia="id-ID"/>
        </w:rPr>
        <w:t xml:space="preserve">The </w:t>
      </w:r>
      <w:r w:rsidRPr="006837C7">
        <w:rPr>
          <w:rFonts w:eastAsia="Times New Roman"/>
          <w:i/>
          <w:color w:val="202124"/>
          <w:sz w:val="20"/>
          <w:szCs w:val="20"/>
          <w:lang w:eastAsia="id-ID"/>
        </w:rPr>
        <w:t xml:space="preserve">method used is </w:t>
      </w:r>
      <w:r w:rsidR="00C9746F">
        <w:rPr>
          <w:rFonts w:eastAsia="Times New Roman"/>
          <w:i/>
          <w:color w:val="202124"/>
          <w:sz w:val="20"/>
          <w:szCs w:val="20"/>
          <w:lang w:eastAsia="id-ID"/>
        </w:rPr>
        <w:t xml:space="preserve">a </w:t>
      </w:r>
      <w:r w:rsidRPr="006837C7">
        <w:rPr>
          <w:rFonts w:eastAsia="Times New Roman"/>
          <w:i/>
          <w:color w:val="202124"/>
          <w:sz w:val="20"/>
          <w:szCs w:val="20"/>
          <w:lang w:eastAsia="id-ID"/>
        </w:rPr>
        <w:t xml:space="preserve">normative juridical research, using a statutory approach and a conceptual approach. </w:t>
      </w:r>
      <w:r w:rsidRPr="006837C7">
        <w:rPr>
          <w:i/>
          <w:color w:val="202124"/>
          <w:sz w:val="20"/>
          <w:szCs w:val="20"/>
          <w:lang w:val="en"/>
        </w:rPr>
        <w:t>The results of the resea</w:t>
      </w:r>
      <w:r w:rsidR="00503559" w:rsidRPr="006837C7">
        <w:rPr>
          <w:i/>
          <w:color w:val="202124"/>
          <w:sz w:val="20"/>
          <w:szCs w:val="20"/>
          <w:lang w:val="en"/>
        </w:rPr>
        <w:t xml:space="preserve">rch and discussion show that </w:t>
      </w:r>
      <w:r w:rsidR="00C9746F">
        <w:rPr>
          <w:i/>
          <w:color w:val="202124"/>
          <w:sz w:val="20"/>
          <w:szCs w:val="20"/>
        </w:rPr>
        <w:t xml:space="preserve">the </w:t>
      </w:r>
      <w:r w:rsidRPr="006837C7">
        <w:rPr>
          <w:i/>
          <w:color w:val="202124"/>
          <w:sz w:val="20"/>
          <w:szCs w:val="20"/>
          <w:lang w:val="en"/>
        </w:rPr>
        <w:t>pro</w:t>
      </w:r>
      <w:r w:rsidR="00503559" w:rsidRPr="006837C7">
        <w:rPr>
          <w:i/>
          <w:color w:val="202124"/>
          <w:sz w:val="20"/>
          <w:szCs w:val="20"/>
          <w:lang w:val="en"/>
        </w:rPr>
        <w:t>vision</w:t>
      </w:r>
      <w:r w:rsidR="00503559" w:rsidRPr="006837C7">
        <w:rPr>
          <w:i/>
          <w:color w:val="202124"/>
          <w:sz w:val="20"/>
          <w:szCs w:val="20"/>
        </w:rPr>
        <w:t xml:space="preserve"> </w:t>
      </w:r>
      <w:r w:rsidR="00503559" w:rsidRPr="006837C7">
        <w:rPr>
          <w:i/>
          <w:color w:val="202124"/>
          <w:sz w:val="20"/>
          <w:szCs w:val="20"/>
          <w:lang w:val="en"/>
        </w:rPr>
        <w:t xml:space="preserve">regarding </w:t>
      </w:r>
      <w:r w:rsidR="00C9746F">
        <w:rPr>
          <w:i/>
          <w:color w:val="202124"/>
          <w:sz w:val="20"/>
          <w:szCs w:val="20"/>
          <w:lang w:val="en"/>
        </w:rPr>
        <w:t xml:space="preserve"> changes </w:t>
      </w:r>
      <w:r w:rsidR="00C9746F">
        <w:rPr>
          <w:i/>
          <w:color w:val="202124"/>
          <w:sz w:val="20"/>
          <w:szCs w:val="20"/>
        </w:rPr>
        <w:t xml:space="preserve">at any time </w:t>
      </w:r>
      <w:r w:rsidR="00B46451">
        <w:rPr>
          <w:i/>
          <w:color w:val="202124"/>
          <w:sz w:val="20"/>
          <w:szCs w:val="20"/>
        </w:rPr>
        <w:t xml:space="preserve">to the </w:t>
      </w:r>
      <w:r w:rsidRPr="006837C7">
        <w:rPr>
          <w:i/>
          <w:color w:val="202124"/>
          <w:sz w:val="20"/>
          <w:szCs w:val="20"/>
          <w:lang w:val="en"/>
        </w:rPr>
        <w:t>a</w:t>
      </w:r>
      <w:r w:rsidR="00B46451">
        <w:rPr>
          <w:i/>
          <w:color w:val="202124"/>
          <w:sz w:val="20"/>
          <w:szCs w:val="20"/>
          <w:lang w:val="en"/>
        </w:rPr>
        <w:t>mount of monthly bills</w:t>
      </w:r>
      <w:r w:rsidRPr="006837C7">
        <w:rPr>
          <w:i/>
          <w:color w:val="202124"/>
          <w:sz w:val="20"/>
          <w:szCs w:val="20"/>
          <w:lang w:val="en"/>
        </w:rPr>
        <w:t xml:space="preserve"> in the subscription contract </w:t>
      </w:r>
      <w:r w:rsidR="00B46451">
        <w:rPr>
          <w:i/>
          <w:color w:val="202124"/>
          <w:sz w:val="20"/>
          <w:szCs w:val="20"/>
        </w:rPr>
        <w:t xml:space="preserve">are </w:t>
      </w:r>
      <w:r w:rsidR="00503559" w:rsidRPr="006837C7">
        <w:rPr>
          <w:i/>
          <w:color w:val="202124"/>
          <w:sz w:val="20"/>
          <w:szCs w:val="20"/>
          <w:lang w:val="en"/>
        </w:rPr>
        <w:t xml:space="preserve">contrary to the </w:t>
      </w:r>
      <w:r w:rsidR="00503559" w:rsidRPr="006837C7">
        <w:rPr>
          <w:i/>
          <w:color w:val="202124"/>
          <w:sz w:val="20"/>
          <w:szCs w:val="20"/>
        </w:rPr>
        <w:t>rules for the</w:t>
      </w:r>
      <w:r w:rsidR="00503559" w:rsidRPr="006837C7">
        <w:rPr>
          <w:i/>
          <w:color w:val="202124"/>
          <w:sz w:val="20"/>
          <w:szCs w:val="20"/>
          <w:lang w:val="en"/>
        </w:rPr>
        <w:t xml:space="preserve"> </w:t>
      </w:r>
      <w:r w:rsidR="00503559" w:rsidRPr="006837C7">
        <w:rPr>
          <w:i/>
          <w:color w:val="202124"/>
          <w:sz w:val="20"/>
          <w:szCs w:val="20"/>
        </w:rPr>
        <w:t>inclusion of</w:t>
      </w:r>
      <w:r w:rsidRPr="006837C7">
        <w:rPr>
          <w:i/>
          <w:color w:val="202124"/>
          <w:sz w:val="20"/>
          <w:szCs w:val="20"/>
          <w:lang w:val="en"/>
        </w:rPr>
        <w:t xml:space="preserve"> standard clauses contained in </w:t>
      </w:r>
      <w:r w:rsidRPr="006837C7">
        <w:rPr>
          <w:i/>
          <w:color w:val="202124"/>
          <w:sz w:val="20"/>
          <w:szCs w:val="20"/>
        </w:rPr>
        <w:t>Pasal</w:t>
      </w:r>
      <w:r w:rsidRPr="006837C7">
        <w:rPr>
          <w:i/>
          <w:color w:val="202124"/>
          <w:sz w:val="20"/>
          <w:szCs w:val="20"/>
          <w:lang w:val="en"/>
        </w:rPr>
        <w:t xml:space="preserve"> 18 </w:t>
      </w:r>
      <w:r w:rsidRPr="006837C7">
        <w:rPr>
          <w:i/>
          <w:color w:val="202124"/>
          <w:sz w:val="20"/>
          <w:szCs w:val="20"/>
        </w:rPr>
        <w:t>section</w:t>
      </w:r>
      <w:r w:rsidRPr="006837C7">
        <w:rPr>
          <w:i/>
          <w:color w:val="202124"/>
          <w:sz w:val="20"/>
          <w:szCs w:val="20"/>
          <w:lang w:val="en"/>
        </w:rPr>
        <w:t xml:space="preserve"> (1) letter g of the UUPK.</w:t>
      </w:r>
      <w:r w:rsidRPr="006837C7">
        <w:rPr>
          <w:i/>
          <w:color w:val="202124"/>
          <w:sz w:val="20"/>
          <w:szCs w:val="20"/>
        </w:rPr>
        <w:t xml:space="preserve"> </w:t>
      </w:r>
      <w:r w:rsidRPr="006837C7">
        <w:rPr>
          <w:i/>
          <w:color w:val="202124"/>
          <w:sz w:val="20"/>
          <w:szCs w:val="20"/>
          <w:lang w:val="en"/>
        </w:rPr>
        <w:t>The agreement that</w:t>
      </w:r>
      <w:r w:rsidR="001D6E9B" w:rsidRPr="006837C7">
        <w:rPr>
          <w:i/>
          <w:color w:val="202124"/>
          <w:sz w:val="20"/>
          <w:szCs w:val="20"/>
        </w:rPr>
        <w:t xml:space="preserve"> the consumer</w:t>
      </w:r>
      <w:r w:rsidRPr="006837C7">
        <w:rPr>
          <w:i/>
          <w:color w:val="202124"/>
          <w:sz w:val="20"/>
          <w:szCs w:val="20"/>
          <w:lang w:val="en"/>
        </w:rPr>
        <w:t xml:space="preserve"> has agreed </w:t>
      </w:r>
      <w:r w:rsidR="001D6E9B" w:rsidRPr="006837C7">
        <w:rPr>
          <w:i/>
          <w:color w:val="202124"/>
          <w:sz w:val="20"/>
          <w:szCs w:val="20"/>
        </w:rPr>
        <w:t xml:space="preserve">with IndiHome </w:t>
      </w:r>
      <w:r w:rsidRPr="006837C7">
        <w:rPr>
          <w:i/>
          <w:color w:val="202124"/>
          <w:sz w:val="20"/>
          <w:szCs w:val="20"/>
          <w:lang w:val="en"/>
        </w:rPr>
        <w:t>has no legal force so that the agreement is null and void</w:t>
      </w:r>
      <w:r w:rsidR="0078758D">
        <w:rPr>
          <w:i/>
          <w:color w:val="202124"/>
          <w:sz w:val="20"/>
          <w:szCs w:val="20"/>
        </w:rPr>
        <w:t xml:space="preserve"> based on Pasal 1320 KUHPer</w:t>
      </w:r>
      <w:r w:rsidRPr="006837C7">
        <w:rPr>
          <w:i/>
          <w:color w:val="202124"/>
          <w:sz w:val="20"/>
          <w:szCs w:val="20"/>
        </w:rPr>
        <w:t>.</w:t>
      </w:r>
      <w:r w:rsidR="00473149" w:rsidRPr="006837C7">
        <w:rPr>
          <w:i/>
        </w:rPr>
        <w:t xml:space="preserve"> </w:t>
      </w:r>
      <w:r w:rsidR="00473149" w:rsidRPr="006837C7">
        <w:rPr>
          <w:i/>
          <w:color w:val="202124"/>
          <w:sz w:val="20"/>
          <w:szCs w:val="20"/>
        </w:rPr>
        <w:t xml:space="preserve">Referring to the principle of agreement law, </w:t>
      </w:r>
      <w:r w:rsidR="00B46451">
        <w:rPr>
          <w:i/>
          <w:color w:val="202124"/>
          <w:sz w:val="20"/>
          <w:szCs w:val="20"/>
        </w:rPr>
        <w:t xml:space="preserve">that </w:t>
      </w:r>
      <w:r w:rsidR="00473149" w:rsidRPr="006837C7">
        <w:rPr>
          <w:i/>
          <w:color w:val="202124"/>
          <w:sz w:val="20"/>
          <w:szCs w:val="20"/>
        </w:rPr>
        <w:t xml:space="preserve">IndiHome and consumers have the freedom to make agreements, but still pay attention to consumer </w:t>
      </w:r>
      <w:r w:rsidR="00B46451">
        <w:rPr>
          <w:i/>
          <w:color w:val="202124"/>
          <w:sz w:val="20"/>
          <w:szCs w:val="20"/>
        </w:rPr>
        <w:t xml:space="preserve">rights as stipulated in </w:t>
      </w:r>
      <w:r w:rsidR="00B46451">
        <w:rPr>
          <w:i/>
          <w:color w:val="202124"/>
          <w:sz w:val="20"/>
          <w:szCs w:val="20"/>
        </w:rPr>
        <w:lastRenderedPageBreak/>
        <w:t xml:space="preserve">Pasal </w:t>
      </w:r>
      <w:r w:rsidR="00473149" w:rsidRPr="006837C7">
        <w:rPr>
          <w:i/>
          <w:color w:val="202124"/>
          <w:sz w:val="20"/>
          <w:szCs w:val="20"/>
        </w:rPr>
        <w:t>4 of the UUPK</w:t>
      </w:r>
      <w:r w:rsidRPr="006837C7">
        <w:rPr>
          <w:i/>
          <w:color w:val="202124"/>
          <w:sz w:val="20"/>
          <w:szCs w:val="20"/>
          <w:lang w:val="en"/>
        </w:rPr>
        <w:t>. Legal protection provided to consumers is preventive legal protection and repressive legal protection.</w:t>
      </w:r>
      <w:r w:rsidRPr="006837C7">
        <w:rPr>
          <w:i/>
          <w:color w:val="202124"/>
          <w:sz w:val="20"/>
          <w:szCs w:val="20"/>
        </w:rPr>
        <w:t xml:space="preserve"> </w:t>
      </w:r>
    </w:p>
    <w:p w14:paraId="1110C339" w14:textId="77777777" w:rsidR="00C43268" w:rsidRPr="006837C7" w:rsidRDefault="00C43268" w:rsidP="00E67F72">
      <w:pPr>
        <w:pStyle w:val="Default"/>
        <w:spacing w:line="276" w:lineRule="auto"/>
        <w:jc w:val="both"/>
        <w:rPr>
          <w:b/>
          <w:i/>
          <w:sz w:val="20"/>
          <w:szCs w:val="20"/>
          <w:shd w:val="clear" w:color="auto" w:fill="FFFFFF"/>
        </w:rPr>
      </w:pPr>
      <w:r w:rsidRPr="006837C7">
        <w:rPr>
          <w:rFonts w:eastAsia="Times New Roman"/>
          <w:b/>
          <w:i/>
          <w:sz w:val="20"/>
          <w:szCs w:val="20"/>
          <w:lang w:eastAsia="id-ID"/>
        </w:rPr>
        <w:t xml:space="preserve">Keywords: </w:t>
      </w:r>
      <w:r w:rsidRPr="006837C7">
        <w:rPr>
          <w:rFonts w:eastAsia="Times New Roman"/>
          <w:i/>
          <w:sz w:val="20"/>
          <w:szCs w:val="20"/>
          <w:lang w:eastAsia="id-ID"/>
        </w:rPr>
        <w:t>Legal Protection, Consumers, Subscription Contracts, IndiHome</w:t>
      </w:r>
    </w:p>
    <w:p w14:paraId="4B1E2BF6" w14:textId="77777777" w:rsidR="00DB76C8" w:rsidRPr="003E14D9" w:rsidRDefault="00DB76C8" w:rsidP="003E14D9">
      <w:pPr>
        <w:pStyle w:val="BodyText"/>
        <w:spacing w:line="276" w:lineRule="auto"/>
        <w:ind w:left="238" w:right="125"/>
        <w:jc w:val="center"/>
        <w:rPr>
          <w:lang w:val="id-ID"/>
        </w:rPr>
      </w:pPr>
    </w:p>
    <w:p w14:paraId="5F89566E" w14:textId="77777777" w:rsidR="00DB76C8" w:rsidRPr="003E14D9" w:rsidRDefault="00DB76C8" w:rsidP="003E14D9">
      <w:pPr>
        <w:pStyle w:val="BodyText"/>
        <w:spacing w:line="276" w:lineRule="auto"/>
        <w:ind w:left="238" w:right="125"/>
        <w:jc w:val="center"/>
        <w:rPr>
          <w:lang w:val="id-ID"/>
        </w:rPr>
        <w:sectPr w:rsidR="00DB76C8" w:rsidRPr="003E14D9" w:rsidSect="0073712B">
          <w:headerReference w:type="even" r:id="rId8"/>
          <w:headerReference w:type="default" r:id="rId9"/>
          <w:footerReference w:type="default" r:id="rId10"/>
          <w:headerReference w:type="first" r:id="rId11"/>
          <w:pgSz w:w="11906" w:h="16838"/>
          <w:pgMar w:top="1701" w:right="1701" w:bottom="1701" w:left="2268" w:header="709" w:footer="709" w:gutter="0"/>
          <w:cols w:space="708"/>
          <w:docGrid w:linePitch="360"/>
        </w:sectPr>
      </w:pPr>
    </w:p>
    <w:p w14:paraId="32C5A08A" w14:textId="77777777" w:rsidR="00073035" w:rsidRPr="003E14D9" w:rsidRDefault="00073035" w:rsidP="00AF09A1">
      <w:pPr>
        <w:spacing w:before="240" w:after="40"/>
        <w:outlineLvl w:val="0"/>
        <w:rPr>
          <w:rFonts w:ascii="Times New Roman" w:hAnsi="Times New Roman" w:cs="Times New Roman"/>
          <w:b/>
          <w:sz w:val="20"/>
          <w:szCs w:val="20"/>
        </w:rPr>
      </w:pPr>
      <w:r w:rsidRPr="003E14D9">
        <w:rPr>
          <w:rFonts w:ascii="Times New Roman" w:hAnsi="Times New Roman" w:cs="Times New Roman"/>
          <w:b/>
          <w:sz w:val="20"/>
          <w:szCs w:val="20"/>
        </w:rPr>
        <w:lastRenderedPageBreak/>
        <w:t>PENDAHULUAN</w:t>
      </w:r>
    </w:p>
    <w:p w14:paraId="62AC9B28" w14:textId="77777777" w:rsidR="00073035" w:rsidRPr="003E14D9" w:rsidRDefault="009C60EA" w:rsidP="003E14D9">
      <w:pPr>
        <w:pStyle w:val="ListParagraph"/>
        <w:spacing w:after="0" w:line="276" w:lineRule="auto"/>
        <w:ind w:left="0" w:firstLine="425"/>
        <w:jc w:val="both"/>
        <w:rPr>
          <w:rFonts w:ascii="Times New Roman" w:hAnsi="Times New Roman" w:cs="Times New Roman"/>
          <w:b/>
          <w:sz w:val="20"/>
          <w:szCs w:val="20"/>
        </w:rPr>
      </w:pPr>
      <w:r w:rsidRPr="003E14D9">
        <w:rPr>
          <w:rFonts w:ascii="Times New Roman" w:hAnsi="Times New Roman" w:cs="Times New Roman"/>
          <w:sz w:val="20"/>
          <w:szCs w:val="20"/>
        </w:rPr>
        <w:t xml:space="preserve">Kebutuhan </w:t>
      </w:r>
      <w:r w:rsidR="00073035" w:rsidRPr="003E14D9">
        <w:rPr>
          <w:rFonts w:ascii="Times New Roman" w:hAnsi="Times New Roman" w:cs="Times New Roman"/>
          <w:sz w:val="20"/>
          <w:szCs w:val="20"/>
        </w:rPr>
        <w:t>teknologi</w:t>
      </w:r>
      <w:r w:rsidR="00287E32" w:rsidRPr="003E14D9">
        <w:rPr>
          <w:rFonts w:ascii="Times New Roman" w:hAnsi="Times New Roman" w:cs="Times New Roman"/>
          <w:sz w:val="20"/>
          <w:szCs w:val="20"/>
        </w:rPr>
        <w:t xml:space="preserve"> informasi pada era globalisasi</w:t>
      </w:r>
      <w:r w:rsidR="00241487" w:rsidRPr="003E14D9">
        <w:rPr>
          <w:rFonts w:ascii="Times New Roman" w:hAnsi="Times New Roman" w:cs="Times New Roman"/>
          <w:sz w:val="20"/>
          <w:szCs w:val="20"/>
        </w:rPr>
        <w:t xml:space="preserve"> begitu</w:t>
      </w:r>
      <w:r w:rsidR="00D8772D" w:rsidRPr="003E14D9">
        <w:rPr>
          <w:rFonts w:ascii="Times New Roman" w:hAnsi="Times New Roman" w:cs="Times New Roman"/>
          <w:sz w:val="20"/>
          <w:szCs w:val="20"/>
        </w:rPr>
        <w:t xml:space="preserve"> </w:t>
      </w:r>
      <w:r w:rsidR="00545888" w:rsidRPr="003E14D9">
        <w:rPr>
          <w:rFonts w:ascii="Times New Roman" w:hAnsi="Times New Roman" w:cs="Times New Roman"/>
          <w:sz w:val="20"/>
          <w:szCs w:val="20"/>
        </w:rPr>
        <w:t xml:space="preserve">sangat penting </w:t>
      </w:r>
      <w:r w:rsidR="00245B47" w:rsidRPr="003E14D9">
        <w:rPr>
          <w:rFonts w:ascii="Times New Roman" w:hAnsi="Times New Roman" w:cs="Times New Roman"/>
          <w:sz w:val="20"/>
          <w:szCs w:val="20"/>
        </w:rPr>
        <w:t xml:space="preserve">bagi </w:t>
      </w:r>
      <w:r w:rsidR="00D8772D" w:rsidRPr="003E14D9">
        <w:rPr>
          <w:rFonts w:ascii="Times New Roman" w:hAnsi="Times New Roman" w:cs="Times New Roman"/>
          <w:sz w:val="20"/>
          <w:szCs w:val="20"/>
        </w:rPr>
        <w:t xml:space="preserve">kehidupan </w:t>
      </w:r>
      <w:r w:rsidR="00245B47" w:rsidRPr="003E14D9">
        <w:rPr>
          <w:rFonts w:ascii="Times New Roman" w:hAnsi="Times New Roman" w:cs="Times New Roman"/>
          <w:sz w:val="20"/>
          <w:szCs w:val="20"/>
        </w:rPr>
        <w:t xml:space="preserve">masyarakat dunia. </w:t>
      </w:r>
      <w:r w:rsidR="00241487" w:rsidRPr="003E14D9">
        <w:rPr>
          <w:rFonts w:ascii="Times New Roman" w:hAnsi="Times New Roman" w:cs="Times New Roman"/>
          <w:sz w:val="20"/>
          <w:szCs w:val="20"/>
        </w:rPr>
        <w:t>Di Indonesia</w:t>
      </w:r>
      <w:r w:rsidR="00073035" w:rsidRPr="003E14D9">
        <w:rPr>
          <w:rFonts w:ascii="Times New Roman" w:hAnsi="Times New Roman" w:cs="Times New Roman"/>
          <w:sz w:val="20"/>
          <w:szCs w:val="20"/>
        </w:rPr>
        <w:t xml:space="preserve">, </w:t>
      </w:r>
      <w:r w:rsidR="00A04AEF" w:rsidRPr="003E14D9">
        <w:rPr>
          <w:rFonts w:ascii="Times New Roman" w:hAnsi="Times New Roman" w:cs="Times New Roman"/>
          <w:sz w:val="20"/>
          <w:szCs w:val="20"/>
        </w:rPr>
        <w:t>banyak</w:t>
      </w:r>
      <w:r w:rsidR="00241487" w:rsidRPr="003E14D9">
        <w:rPr>
          <w:rFonts w:ascii="Times New Roman" w:hAnsi="Times New Roman" w:cs="Times New Roman"/>
          <w:sz w:val="20"/>
          <w:szCs w:val="20"/>
        </w:rPr>
        <w:t xml:space="preserve"> kalangan masyarakat y</w:t>
      </w:r>
      <w:r w:rsidR="00A04AEF" w:rsidRPr="003E14D9">
        <w:rPr>
          <w:rFonts w:ascii="Times New Roman" w:hAnsi="Times New Roman" w:cs="Times New Roman"/>
          <w:sz w:val="20"/>
          <w:szCs w:val="20"/>
        </w:rPr>
        <w:t xml:space="preserve">ang ingin menggunakan teknologi </w:t>
      </w:r>
      <w:r w:rsidR="00241487" w:rsidRPr="003E14D9">
        <w:rPr>
          <w:rFonts w:ascii="Times New Roman" w:hAnsi="Times New Roman" w:cs="Times New Roman"/>
          <w:sz w:val="20"/>
          <w:szCs w:val="20"/>
        </w:rPr>
        <w:t xml:space="preserve">dan informasi. </w:t>
      </w:r>
      <w:r w:rsidR="003F0C0C">
        <w:rPr>
          <w:rFonts w:ascii="Times New Roman" w:hAnsi="Times New Roman" w:cs="Times New Roman"/>
          <w:sz w:val="20"/>
          <w:szCs w:val="20"/>
        </w:rPr>
        <w:t>Seiring</w:t>
      </w:r>
      <w:r w:rsidR="00073035" w:rsidRPr="003E14D9">
        <w:rPr>
          <w:rFonts w:ascii="Times New Roman" w:hAnsi="Times New Roman" w:cs="Times New Roman"/>
          <w:sz w:val="20"/>
          <w:szCs w:val="20"/>
        </w:rPr>
        <w:t xml:space="preserve"> dengan</w:t>
      </w:r>
      <w:r w:rsidR="003F0C0C">
        <w:rPr>
          <w:rFonts w:ascii="Times New Roman" w:hAnsi="Times New Roman" w:cs="Times New Roman"/>
          <w:sz w:val="20"/>
          <w:szCs w:val="20"/>
        </w:rPr>
        <w:t xml:space="preserve"> adanya perubahan gaya hidup</w:t>
      </w:r>
      <w:r w:rsidR="00073035" w:rsidRPr="003E14D9">
        <w:rPr>
          <w:rFonts w:ascii="Times New Roman" w:hAnsi="Times New Roman" w:cs="Times New Roman"/>
          <w:sz w:val="20"/>
          <w:szCs w:val="20"/>
        </w:rPr>
        <w:t xml:space="preserve"> masyarakat</w:t>
      </w:r>
      <w:r w:rsidR="003F0C0C">
        <w:rPr>
          <w:rFonts w:ascii="Times New Roman" w:hAnsi="Times New Roman" w:cs="Times New Roman"/>
          <w:sz w:val="20"/>
          <w:szCs w:val="20"/>
        </w:rPr>
        <w:t xml:space="preserve"> saat ini lebih</w:t>
      </w:r>
      <w:r w:rsidR="00073035" w:rsidRPr="003E14D9">
        <w:rPr>
          <w:rFonts w:ascii="Times New Roman" w:hAnsi="Times New Roman" w:cs="Times New Roman"/>
          <w:sz w:val="20"/>
          <w:szCs w:val="20"/>
        </w:rPr>
        <w:t xml:space="preserve"> membutuhkan akses</w:t>
      </w:r>
      <w:r w:rsidR="003F0C0C">
        <w:rPr>
          <w:rFonts w:ascii="Times New Roman" w:hAnsi="Times New Roman" w:cs="Times New Roman"/>
          <w:sz w:val="20"/>
          <w:szCs w:val="20"/>
        </w:rPr>
        <w:t xml:space="preserve"> layanan</w:t>
      </w:r>
      <w:r w:rsidR="00073035" w:rsidRPr="003E14D9">
        <w:rPr>
          <w:rFonts w:ascii="Times New Roman" w:hAnsi="Times New Roman" w:cs="Times New Roman"/>
          <w:sz w:val="20"/>
          <w:szCs w:val="20"/>
        </w:rPr>
        <w:t xml:space="preserve"> informasi yang beragam, muda</w:t>
      </w:r>
      <w:r w:rsidR="005B0D20" w:rsidRPr="003E14D9">
        <w:rPr>
          <w:rFonts w:ascii="Times New Roman" w:hAnsi="Times New Roman" w:cs="Times New Roman"/>
          <w:sz w:val="20"/>
          <w:szCs w:val="20"/>
        </w:rPr>
        <w:t xml:space="preserve">h, dan cepat. Saat ini </w:t>
      </w:r>
      <w:r w:rsidR="00073035" w:rsidRPr="003E14D9">
        <w:rPr>
          <w:rFonts w:ascii="Times New Roman" w:hAnsi="Times New Roman" w:cs="Times New Roman"/>
          <w:sz w:val="20"/>
          <w:szCs w:val="20"/>
        </w:rPr>
        <w:t xml:space="preserve"> kebutuhan tersebut dapat diperoleh</w:t>
      </w:r>
      <w:r w:rsidR="003F0C0C">
        <w:rPr>
          <w:rFonts w:ascii="Times New Roman" w:hAnsi="Times New Roman" w:cs="Times New Roman"/>
          <w:sz w:val="20"/>
          <w:szCs w:val="20"/>
        </w:rPr>
        <w:t xml:space="preserve"> dengan mudah yakni dengan</w:t>
      </w:r>
      <w:r w:rsidR="00073035" w:rsidRPr="003E14D9">
        <w:rPr>
          <w:rFonts w:ascii="Times New Roman" w:hAnsi="Times New Roman" w:cs="Times New Roman"/>
          <w:sz w:val="20"/>
          <w:szCs w:val="20"/>
        </w:rPr>
        <w:t xml:space="preserve"> melalui media yang lebih m</w:t>
      </w:r>
      <w:r w:rsidR="00D942FE" w:rsidRPr="003E14D9">
        <w:rPr>
          <w:rFonts w:ascii="Times New Roman" w:hAnsi="Times New Roman" w:cs="Times New Roman"/>
          <w:sz w:val="20"/>
          <w:szCs w:val="20"/>
        </w:rPr>
        <w:t>odern</w:t>
      </w:r>
      <w:r w:rsidRPr="003E14D9">
        <w:rPr>
          <w:rFonts w:ascii="Times New Roman" w:hAnsi="Times New Roman" w:cs="Times New Roman"/>
          <w:sz w:val="20"/>
          <w:szCs w:val="20"/>
        </w:rPr>
        <w:t xml:space="preserve"> dengan memanfaatkan</w:t>
      </w:r>
      <w:r w:rsidR="003F0C0C">
        <w:rPr>
          <w:rFonts w:ascii="Times New Roman" w:hAnsi="Times New Roman" w:cs="Times New Roman"/>
          <w:sz w:val="20"/>
          <w:szCs w:val="20"/>
        </w:rPr>
        <w:t xml:space="preserve"> jasa </w:t>
      </w:r>
      <w:r w:rsidR="00073035" w:rsidRPr="003E14D9">
        <w:rPr>
          <w:rFonts w:ascii="Times New Roman" w:hAnsi="Times New Roman" w:cs="Times New Roman"/>
          <w:sz w:val="20"/>
          <w:szCs w:val="20"/>
        </w:rPr>
        <w:t>layanan telekomunikasi</w:t>
      </w:r>
      <w:r w:rsidR="003F0C0C">
        <w:rPr>
          <w:rFonts w:ascii="Times New Roman" w:hAnsi="Times New Roman" w:cs="Times New Roman"/>
          <w:sz w:val="20"/>
          <w:szCs w:val="20"/>
        </w:rPr>
        <w:t xml:space="preserve"> yang dapat digun</w:t>
      </w:r>
      <w:r w:rsidR="00AA6456">
        <w:rPr>
          <w:rFonts w:ascii="Times New Roman" w:hAnsi="Times New Roman" w:cs="Times New Roman"/>
          <w:sz w:val="20"/>
          <w:szCs w:val="20"/>
        </w:rPr>
        <w:t>a</w:t>
      </w:r>
      <w:r w:rsidR="003F0C0C">
        <w:rPr>
          <w:rFonts w:ascii="Times New Roman" w:hAnsi="Times New Roman" w:cs="Times New Roman"/>
          <w:sz w:val="20"/>
          <w:szCs w:val="20"/>
        </w:rPr>
        <w:t>kan</w:t>
      </w:r>
      <w:r w:rsidR="00073035" w:rsidRPr="003E14D9">
        <w:rPr>
          <w:rFonts w:ascii="Times New Roman" w:hAnsi="Times New Roman" w:cs="Times New Roman"/>
          <w:sz w:val="20"/>
          <w:szCs w:val="20"/>
        </w:rPr>
        <w:t xml:space="preserve"> untuk memenuhi</w:t>
      </w:r>
      <w:r w:rsidR="003F0C0C">
        <w:rPr>
          <w:rFonts w:ascii="Times New Roman" w:hAnsi="Times New Roman" w:cs="Times New Roman"/>
          <w:sz w:val="20"/>
          <w:szCs w:val="20"/>
        </w:rPr>
        <w:t xml:space="preserve"> kebutuhan masyarakat itu sendiri</w:t>
      </w:r>
      <w:r w:rsidR="00073035" w:rsidRPr="003E14D9">
        <w:rPr>
          <w:rFonts w:ascii="Times New Roman" w:hAnsi="Times New Roman" w:cs="Times New Roman"/>
          <w:sz w:val="20"/>
          <w:szCs w:val="20"/>
        </w:rPr>
        <w:t>.</w:t>
      </w:r>
      <w:r w:rsidR="00DB76C8" w:rsidRPr="003E14D9">
        <w:rPr>
          <w:rFonts w:ascii="Times New Roman" w:hAnsi="Times New Roman" w:cs="Times New Roman"/>
          <w:sz w:val="20"/>
          <w:szCs w:val="20"/>
        </w:rPr>
        <w:t xml:space="preserve"> </w:t>
      </w:r>
    </w:p>
    <w:p w14:paraId="12C9433F" w14:textId="77777777" w:rsidR="009C60EA" w:rsidRPr="003E14D9" w:rsidRDefault="00073035"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Pengertian telekomunikasi diatur dalam Pasal 1 angka</w:t>
      </w:r>
      <w:r w:rsidR="009C60EA" w:rsidRPr="003E14D9">
        <w:rPr>
          <w:rFonts w:ascii="Times New Roman" w:hAnsi="Times New Roman" w:cs="Times New Roman"/>
          <w:sz w:val="20"/>
          <w:szCs w:val="20"/>
        </w:rPr>
        <w:t xml:space="preserve"> 1 Undang-Undang Nomor 36 tahun 1999 tentang Telekomunikasi</w:t>
      </w:r>
      <w:r w:rsidR="00806601" w:rsidRPr="003E14D9">
        <w:rPr>
          <w:rFonts w:ascii="Times New Roman" w:hAnsi="Times New Roman" w:cs="Times New Roman"/>
          <w:sz w:val="20"/>
          <w:szCs w:val="20"/>
        </w:rPr>
        <w:t xml:space="preserve">. </w:t>
      </w:r>
      <w:r w:rsidR="00D942FE" w:rsidRPr="003E14D9">
        <w:rPr>
          <w:rFonts w:ascii="Times New Roman" w:hAnsi="Times New Roman" w:cs="Times New Roman"/>
          <w:sz w:val="20"/>
          <w:szCs w:val="20"/>
        </w:rPr>
        <w:t>“P</w:t>
      </w:r>
      <w:r w:rsidR="009C60EA" w:rsidRPr="003E14D9">
        <w:rPr>
          <w:rFonts w:ascii="Times New Roman" w:hAnsi="Times New Roman" w:cs="Times New Roman"/>
          <w:sz w:val="20"/>
          <w:szCs w:val="20"/>
        </w:rPr>
        <w:t>erkembangan teknologi akses jaringan dan teknologi yang berbasis internet memungkinkan bagi operator layanan untuk dapat menyediakan layanan yang beragam (</w:t>
      </w:r>
      <w:r w:rsidR="009C60EA" w:rsidRPr="003E14D9">
        <w:rPr>
          <w:rFonts w:ascii="Times New Roman" w:hAnsi="Times New Roman" w:cs="Times New Roman"/>
          <w:i/>
          <w:sz w:val="20"/>
          <w:szCs w:val="20"/>
        </w:rPr>
        <w:t>multi service</w:t>
      </w:r>
      <w:r w:rsidR="009C60EA" w:rsidRPr="003E14D9">
        <w:rPr>
          <w:rFonts w:ascii="Times New Roman" w:hAnsi="Times New Roman" w:cs="Times New Roman"/>
          <w:sz w:val="20"/>
          <w:szCs w:val="20"/>
        </w:rPr>
        <w:t>) bagi pelanggannya yaitu layanan suara (telepon), data (internet) dan gambar/IP-TV (</w:t>
      </w:r>
      <w:r w:rsidR="009C60EA" w:rsidRPr="003E14D9">
        <w:rPr>
          <w:rFonts w:ascii="Times New Roman" w:hAnsi="Times New Roman" w:cs="Times New Roman"/>
          <w:i/>
          <w:sz w:val="20"/>
          <w:szCs w:val="20"/>
        </w:rPr>
        <w:t xml:space="preserve">Internet Protocol </w:t>
      </w:r>
      <w:r w:rsidR="00245B47" w:rsidRPr="00415E66">
        <w:rPr>
          <w:rFonts w:ascii="Times New Roman" w:hAnsi="Times New Roman" w:cs="Times New Roman"/>
          <w:i/>
          <w:sz w:val="20"/>
          <w:szCs w:val="20"/>
        </w:rPr>
        <w:t>TV</w:t>
      </w:r>
      <w:r w:rsidR="00245B47" w:rsidRPr="003E14D9">
        <w:rPr>
          <w:rFonts w:ascii="Times New Roman" w:hAnsi="Times New Roman" w:cs="Times New Roman"/>
          <w:sz w:val="20"/>
          <w:szCs w:val="20"/>
        </w:rPr>
        <w:t xml:space="preserve">) dalam </w:t>
      </w:r>
      <w:r w:rsidR="009C60EA" w:rsidRPr="003E14D9">
        <w:rPr>
          <w:rFonts w:ascii="Times New Roman" w:hAnsi="Times New Roman" w:cs="Times New Roman"/>
          <w:sz w:val="20"/>
          <w:szCs w:val="20"/>
        </w:rPr>
        <w:t xml:space="preserve">dikenal dengan layanan </w:t>
      </w:r>
      <w:r w:rsidR="00415E66">
        <w:rPr>
          <w:rFonts w:ascii="Times New Roman" w:hAnsi="Times New Roman" w:cs="Times New Roman"/>
          <w:i/>
          <w:sz w:val="20"/>
          <w:szCs w:val="20"/>
        </w:rPr>
        <w:t>Triple P</w:t>
      </w:r>
      <w:r w:rsidR="009C60EA" w:rsidRPr="003E14D9">
        <w:rPr>
          <w:rFonts w:ascii="Times New Roman" w:hAnsi="Times New Roman" w:cs="Times New Roman"/>
          <w:i/>
          <w:sz w:val="20"/>
          <w:szCs w:val="20"/>
        </w:rPr>
        <w:t>lay</w:t>
      </w:r>
      <w:r w:rsidR="00156920" w:rsidRPr="003E14D9">
        <w:rPr>
          <w:rFonts w:ascii="Times New Roman" w:hAnsi="Times New Roman" w:cs="Times New Roman"/>
          <w:sz w:val="20"/>
          <w:szCs w:val="20"/>
        </w:rPr>
        <w:t xml:space="preserve"> </w:t>
      </w:r>
      <w:r w:rsidR="00156920" w:rsidRPr="003E14D9">
        <w:rPr>
          <w:rFonts w:ascii="Times New Roman" w:hAnsi="Times New Roman" w:cs="Times New Roman"/>
          <w:sz w:val="20"/>
          <w:szCs w:val="20"/>
        </w:rPr>
        <w:fldChar w:fldCharType="begin" w:fldLock="1"/>
      </w:r>
      <w:r w:rsidR="00156920" w:rsidRPr="003E14D9">
        <w:rPr>
          <w:rFonts w:ascii="Times New Roman" w:hAnsi="Times New Roman" w:cs="Times New Roman"/>
          <w:sz w:val="20"/>
          <w:szCs w:val="20"/>
        </w:rPr>
        <w:instrText>ADDIN CSL_CITATION { "citationItems" : [ { "id" : "ITEM-1", "itemData" : { "URL" : "https://www.indihome.co.id/", "author" : [ { "dropping-particle" : "", "family" : "Indihome", "given" : "", "non-dropping-particle" : "", "parse-names" : false, "suffix" : "" } ], "id" : "ITEM-1", "issued" : { "date-parts" : [ [ "2021" ] ] }, "title" : "Produk Indihome", "type" : "webpage" }, "uris" : [ "http://www.mendeley.com/documents/?uuid=fa816ec4-671b-4e52-8485-50d0a5354261" ] } ], "mendeley" : { "formattedCitation" : "(Indihome 2021a)", "manualFormatting" : "(Indihome 2021)", "plainTextFormattedCitation" : "(Indihome 2021a)", "previouslyFormattedCitation" : "(Indihome 2021a)" }, "properties" : { "noteIndex" : 1 }, "schema" : "https://github.com/citation-style-language/schema/raw/master/csl-citation.json" }</w:instrText>
      </w:r>
      <w:r w:rsidR="00156920" w:rsidRPr="003E14D9">
        <w:rPr>
          <w:rFonts w:ascii="Times New Roman" w:hAnsi="Times New Roman" w:cs="Times New Roman"/>
          <w:sz w:val="20"/>
          <w:szCs w:val="20"/>
        </w:rPr>
        <w:fldChar w:fldCharType="separate"/>
      </w:r>
      <w:r w:rsidR="00156920" w:rsidRPr="003E14D9">
        <w:rPr>
          <w:rFonts w:ascii="Times New Roman" w:hAnsi="Times New Roman" w:cs="Times New Roman"/>
          <w:noProof/>
          <w:sz w:val="20"/>
          <w:szCs w:val="20"/>
        </w:rPr>
        <w:t>(Indihome 2021)</w:t>
      </w:r>
      <w:r w:rsidR="00156920" w:rsidRPr="003E14D9">
        <w:rPr>
          <w:rFonts w:ascii="Times New Roman" w:hAnsi="Times New Roman" w:cs="Times New Roman"/>
          <w:sz w:val="20"/>
          <w:szCs w:val="20"/>
        </w:rPr>
        <w:fldChar w:fldCharType="end"/>
      </w:r>
      <w:r w:rsidR="00156920" w:rsidRPr="003E14D9">
        <w:rPr>
          <w:rFonts w:ascii="Times New Roman" w:hAnsi="Times New Roman" w:cs="Times New Roman"/>
          <w:sz w:val="20"/>
          <w:szCs w:val="20"/>
        </w:rPr>
        <w:t>.”</w:t>
      </w:r>
    </w:p>
    <w:p w14:paraId="4E258913" w14:textId="77777777" w:rsidR="00241487" w:rsidRPr="003E14D9" w:rsidRDefault="00156920"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w:t>
      </w:r>
      <w:r w:rsidR="009C60EA" w:rsidRPr="003E14D9">
        <w:rPr>
          <w:rFonts w:ascii="Times New Roman" w:hAnsi="Times New Roman" w:cs="Times New Roman"/>
          <w:sz w:val="20"/>
          <w:szCs w:val="20"/>
        </w:rPr>
        <w:t xml:space="preserve">Perseroan Terbatas Telekomunikasi Indonesia atau disebut dengan </w:t>
      </w:r>
      <w:r w:rsidR="006F3124" w:rsidRPr="003E14D9">
        <w:rPr>
          <w:rFonts w:ascii="Times New Roman" w:hAnsi="Times New Roman" w:cs="Times New Roman"/>
          <w:sz w:val="20"/>
          <w:szCs w:val="20"/>
        </w:rPr>
        <w:t>PT Telkom merupakan salah satu</w:t>
      </w:r>
      <w:r w:rsidR="00415E66">
        <w:rPr>
          <w:rFonts w:ascii="Times New Roman" w:hAnsi="Times New Roman" w:cs="Times New Roman"/>
          <w:sz w:val="20"/>
          <w:szCs w:val="20"/>
        </w:rPr>
        <w:t xml:space="preserve"> perusahaan yang dimiliki Badan Usaha Milik Negara (BUMN)</w:t>
      </w:r>
      <w:r w:rsidR="009C60EA" w:rsidRPr="003E14D9">
        <w:rPr>
          <w:rFonts w:ascii="Times New Roman" w:hAnsi="Times New Roman" w:cs="Times New Roman"/>
          <w:sz w:val="20"/>
          <w:szCs w:val="20"/>
        </w:rPr>
        <w:t xml:space="preserve"> yang bergerak di</w:t>
      </w:r>
      <w:r w:rsidR="00AA6456">
        <w:rPr>
          <w:rFonts w:ascii="Times New Roman" w:hAnsi="Times New Roman" w:cs="Times New Roman"/>
          <w:sz w:val="20"/>
          <w:szCs w:val="20"/>
        </w:rPr>
        <w:t xml:space="preserve"> </w:t>
      </w:r>
      <w:r w:rsidR="009C60EA" w:rsidRPr="003E14D9">
        <w:rPr>
          <w:rFonts w:ascii="Times New Roman" w:hAnsi="Times New Roman" w:cs="Times New Roman"/>
          <w:sz w:val="20"/>
          <w:szCs w:val="20"/>
        </w:rPr>
        <w:t>bidang telekomunikasi serta penyelenggara layanan telekomunikasi dan jaringan terbesar di Indonesia yang melayani juta</w:t>
      </w:r>
      <w:r w:rsidR="00241487" w:rsidRPr="003E14D9">
        <w:rPr>
          <w:rFonts w:ascii="Times New Roman" w:hAnsi="Times New Roman" w:cs="Times New Roman"/>
          <w:sz w:val="20"/>
          <w:szCs w:val="20"/>
        </w:rPr>
        <w:t xml:space="preserve">an konsumen diseluruh Indonesia </w:t>
      </w:r>
      <w:r w:rsidR="00241487" w:rsidRPr="003E14D9">
        <w:rPr>
          <w:rFonts w:ascii="Times New Roman" w:hAnsi="Times New Roman" w:cs="Times New Roman"/>
          <w:sz w:val="20"/>
          <w:szCs w:val="20"/>
        </w:rPr>
        <w:fldChar w:fldCharType="begin" w:fldLock="1"/>
      </w:r>
      <w:r w:rsidR="00241487" w:rsidRPr="003E14D9">
        <w:rPr>
          <w:rFonts w:ascii="Times New Roman" w:hAnsi="Times New Roman" w:cs="Times New Roman"/>
          <w:sz w:val="20"/>
          <w:szCs w:val="20"/>
        </w:rPr>
        <w:instrText>ADDIN CSL_CITATION { "citationItems" : [ { "id" : "ITEM-1", "itemData" : { "URL" : "https//www.Telkom.co.id", "author" : [ { "dropping-particle" : "", "family" : "Indihome", "given" : "", "non-dropping-particle" : "", "parse-names" : false, "suffix" : "" } ], "container-title" : "5 Novemeber", "id" : "ITEM-1", "issued" : { "date-parts" : [ [ "2021" ] ] }, "title" : "Profil dan Riwayat Singkat", "type" : "webpage" }, "uris" : [ "http://www.mendeley.com/documents/?uuid=8d95a775-e5bb-4348-9642-d5b0f7fe54b1" ] } ], "mendeley" : { "formattedCitation" : "(Indihome 2021b)", "manualFormatting" : "(Indihome 2021)", "plainTextFormattedCitation" : "(Indihome 2021b)", "previouslyFormattedCitation" : "(Indihome 2021b)" }, "properties" : { "noteIndex" : 1 }, "schema" : "https://github.com/citation-style-language/schema/raw/master/csl-citation.json" }</w:instrText>
      </w:r>
      <w:r w:rsidR="00241487" w:rsidRPr="003E14D9">
        <w:rPr>
          <w:rFonts w:ascii="Times New Roman" w:hAnsi="Times New Roman" w:cs="Times New Roman"/>
          <w:sz w:val="20"/>
          <w:szCs w:val="20"/>
        </w:rPr>
        <w:fldChar w:fldCharType="separate"/>
      </w:r>
      <w:r w:rsidR="00241487" w:rsidRPr="003E14D9">
        <w:rPr>
          <w:rFonts w:ascii="Times New Roman" w:hAnsi="Times New Roman" w:cs="Times New Roman"/>
          <w:noProof/>
          <w:sz w:val="20"/>
          <w:szCs w:val="20"/>
        </w:rPr>
        <w:t>(Indihome 2021)</w:t>
      </w:r>
      <w:r w:rsidR="00241487" w:rsidRPr="003E14D9">
        <w:rPr>
          <w:rFonts w:ascii="Times New Roman" w:hAnsi="Times New Roman" w:cs="Times New Roman"/>
          <w:sz w:val="20"/>
          <w:szCs w:val="20"/>
        </w:rPr>
        <w:fldChar w:fldCharType="end"/>
      </w:r>
      <w:r w:rsidRPr="003E14D9">
        <w:rPr>
          <w:rFonts w:ascii="Times New Roman" w:hAnsi="Times New Roman" w:cs="Times New Roman"/>
          <w:sz w:val="20"/>
          <w:szCs w:val="20"/>
        </w:rPr>
        <w:t>”.</w:t>
      </w:r>
      <w:r w:rsidR="009C60EA" w:rsidRPr="003E14D9">
        <w:rPr>
          <w:rFonts w:ascii="Times New Roman" w:hAnsi="Times New Roman" w:cs="Times New Roman"/>
          <w:sz w:val="20"/>
          <w:szCs w:val="20"/>
        </w:rPr>
        <w:t xml:space="preserve"> </w:t>
      </w:r>
    </w:p>
    <w:p w14:paraId="110878CB" w14:textId="77777777" w:rsidR="00A65CF2" w:rsidRPr="003E14D9" w:rsidRDefault="006F3124" w:rsidP="003E14D9">
      <w:pPr>
        <w:spacing w:after="0"/>
        <w:ind w:firstLine="425"/>
        <w:jc w:val="both"/>
        <w:rPr>
          <w:rFonts w:ascii="Times New Roman" w:hAnsi="Times New Roman" w:cs="Times New Roman"/>
          <w:b/>
          <w:sz w:val="20"/>
          <w:szCs w:val="20"/>
        </w:rPr>
      </w:pPr>
      <w:r w:rsidRPr="003E14D9">
        <w:rPr>
          <w:rFonts w:ascii="Times New Roman" w:hAnsi="Times New Roman" w:cs="Times New Roman"/>
          <w:sz w:val="20"/>
          <w:szCs w:val="20"/>
        </w:rPr>
        <w:t>“Perusahaan ini juga melayani</w:t>
      </w:r>
      <w:r w:rsidR="00A65CF2" w:rsidRPr="003E14D9">
        <w:rPr>
          <w:rFonts w:ascii="Times New Roman" w:hAnsi="Times New Roman" w:cs="Times New Roman"/>
          <w:sz w:val="20"/>
          <w:szCs w:val="20"/>
        </w:rPr>
        <w:t xml:space="preserve"> berbagai layanan di bidang informasi, media dan </w:t>
      </w:r>
      <w:r w:rsidR="00A65CF2" w:rsidRPr="003E14D9">
        <w:rPr>
          <w:rFonts w:ascii="Times New Roman" w:hAnsi="Times New Roman" w:cs="Times New Roman"/>
          <w:i/>
          <w:sz w:val="20"/>
          <w:szCs w:val="20"/>
        </w:rPr>
        <w:t>edutaiment</w:t>
      </w:r>
      <w:r w:rsidR="00A65CF2" w:rsidRPr="003E14D9">
        <w:rPr>
          <w:rFonts w:ascii="Times New Roman" w:hAnsi="Times New Roman" w:cs="Times New Roman"/>
          <w:sz w:val="20"/>
          <w:szCs w:val="20"/>
        </w:rPr>
        <w:t xml:space="preserve"> (hiburan yang mendidik), termasuk </w:t>
      </w:r>
      <w:r w:rsidR="00A65CF2" w:rsidRPr="003E14D9">
        <w:rPr>
          <w:rFonts w:ascii="Times New Roman" w:hAnsi="Times New Roman" w:cs="Times New Roman"/>
          <w:i/>
          <w:sz w:val="20"/>
          <w:szCs w:val="20"/>
        </w:rPr>
        <w:t>cloud-based</w:t>
      </w:r>
      <w:r w:rsidR="00A65CF2" w:rsidRPr="00AA6456">
        <w:rPr>
          <w:rFonts w:ascii="Times New Roman" w:hAnsi="Times New Roman" w:cs="Times New Roman"/>
          <w:i/>
          <w:sz w:val="20"/>
          <w:szCs w:val="20"/>
        </w:rPr>
        <w:t xml:space="preserve"> and</w:t>
      </w:r>
      <w:r w:rsidR="00A65CF2" w:rsidRPr="003E14D9">
        <w:rPr>
          <w:rFonts w:ascii="Times New Roman" w:hAnsi="Times New Roman" w:cs="Times New Roman"/>
          <w:sz w:val="20"/>
          <w:szCs w:val="20"/>
        </w:rPr>
        <w:t xml:space="preserve"> </w:t>
      </w:r>
      <w:r w:rsidR="00A65CF2" w:rsidRPr="003E14D9">
        <w:rPr>
          <w:rFonts w:ascii="Times New Roman" w:hAnsi="Times New Roman" w:cs="Times New Roman"/>
          <w:i/>
          <w:sz w:val="20"/>
          <w:szCs w:val="20"/>
        </w:rPr>
        <w:t>server-based managed services,</w:t>
      </w:r>
      <w:r w:rsidR="00A65CF2" w:rsidRPr="003E14D9">
        <w:rPr>
          <w:rFonts w:ascii="Times New Roman" w:hAnsi="Times New Roman" w:cs="Times New Roman"/>
          <w:sz w:val="20"/>
          <w:szCs w:val="20"/>
        </w:rPr>
        <w:t xml:space="preserve"> layanan </w:t>
      </w:r>
      <w:r w:rsidR="00A65CF2" w:rsidRPr="003E14D9">
        <w:rPr>
          <w:rFonts w:ascii="Times New Roman" w:hAnsi="Times New Roman" w:cs="Times New Roman"/>
          <w:i/>
          <w:sz w:val="20"/>
          <w:szCs w:val="20"/>
        </w:rPr>
        <w:t>e-Payment</w:t>
      </w:r>
      <w:r w:rsidR="00A65CF2" w:rsidRPr="003E14D9">
        <w:rPr>
          <w:rFonts w:ascii="Times New Roman" w:hAnsi="Times New Roman" w:cs="Times New Roman"/>
          <w:sz w:val="20"/>
          <w:szCs w:val="20"/>
        </w:rPr>
        <w:t xml:space="preserve"> dan IT </w:t>
      </w:r>
      <w:r w:rsidR="00A65CF2" w:rsidRPr="003E14D9">
        <w:rPr>
          <w:rFonts w:ascii="Times New Roman" w:hAnsi="Times New Roman" w:cs="Times New Roman"/>
          <w:i/>
          <w:sz w:val="20"/>
          <w:szCs w:val="20"/>
        </w:rPr>
        <w:t>enabler</w:t>
      </w:r>
      <w:r w:rsidR="00A65CF2" w:rsidRPr="003E14D9">
        <w:rPr>
          <w:rFonts w:ascii="Times New Roman" w:hAnsi="Times New Roman" w:cs="Times New Roman"/>
          <w:sz w:val="20"/>
          <w:szCs w:val="20"/>
        </w:rPr>
        <w:t xml:space="preserve">, </w:t>
      </w:r>
      <w:r w:rsidR="00A65CF2" w:rsidRPr="003E14D9">
        <w:rPr>
          <w:rFonts w:ascii="Times New Roman" w:hAnsi="Times New Roman" w:cs="Times New Roman"/>
          <w:i/>
          <w:sz w:val="20"/>
          <w:szCs w:val="20"/>
        </w:rPr>
        <w:t>e-Commerce</w:t>
      </w:r>
      <w:r w:rsidR="00A65CF2" w:rsidRPr="003E14D9">
        <w:rPr>
          <w:rFonts w:ascii="Times New Roman" w:hAnsi="Times New Roman" w:cs="Times New Roman"/>
          <w:sz w:val="20"/>
          <w:szCs w:val="20"/>
        </w:rPr>
        <w:t xml:space="preserve"> dan layanan portal lainnya</w:t>
      </w:r>
      <w:r w:rsidRPr="003E14D9">
        <w:rPr>
          <w:rFonts w:ascii="Times New Roman" w:hAnsi="Times New Roman" w:cs="Times New Roman"/>
          <w:sz w:val="20"/>
          <w:szCs w:val="20"/>
        </w:rPr>
        <w:t>.”</w:t>
      </w:r>
      <w:r w:rsidR="00A65CF2" w:rsidRPr="003E14D9">
        <w:rPr>
          <w:rFonts w:ascii="Times New Roman" w:hAnsi="Times New Roman" w:cs="Times New Roman"/>
          <w:sz w:val="20"/>
          <w:szCs w:val="20"/>
        </w:rPr>
        <w:t xml:space="preserve"> </w:t>
      </w:r>
      <w:r w:rsidR="00A65CF2" w:rsidRPr="003E14D9">
        <w:rPr>
          <w:rFonts w:ascii="Times New Roman" w:hAnsi="Times New Roman" w:cs="Times New Roman"/>
          <w:sz w:val="20"/>
          <w:szCs w:val="20"/>
        </w:rPr>
        <w:fldChar w:fldCharType="begin" w:fldLock="1"/>
      </w:r>
      <w:r w:rsidR="00A7503A" w:rsidRPr="003E14D9">
        <w:rPr>
          <w:rFonts w:ascii="Times New Roman" w:hAnsi="Times New Roman" w:cs="Times New Roman"/>
          <w:sz w:val="20"/>
          <w:szCs w:val="20"/>
        </w:rPr>
        <w:instrText>ADDIN CSL_CITATION { "citationItems" : [ { "id" : "ITEM-1", "itemData" : { "URL" : "https://www.indihome.co.id/syarat-ketentuan", "author" : [ { "dropping-particle" : "", "family" : "Indihome", "given" : "", "non-dropping-particle" : "", "parse-names" : false, "suffix" : "" } ], "id" : "ITEM-1", "issued" : { "date-parts" : [ [ "2021" ] ] }, "title" : "Syarat dan Ketentuan", "type" : "webpage" }, "uris" : [ "http://www.mendeley.com/documents/?uuid=63e9060d-be6b-4d43-8f6d-e92e48b72a5a" ] } ], "mendeley" : { "formattedCitation" : "(Indihome 2021c)", "manualFormatting" : "(IndiHome, 2021)", "plainTextFormattedCitation" : "(Indihome 2021c)", "previouslyFormattedCitation" : "(Indihome 2021c)" }, "properties" : { "noteIndex" : 3 }, "schema" : "https://github.com/citation-style-language/schema/raw/master/csl-citation.json" }</w:instrText>
      </w:r>
      <w:r w:rsidR="00A65CF2" w:rsidRPr="003E14D9">
        <w:rPr>
          <w:rFonts w:ascii="Times New Roman" w:hAnsi="Times New Roman" w:cs="Times New Roman"/>
          <w:sz w:val="20"/>
          <w:szCs w:val="20"/>
        </w:rPr>
        <w:fldChar w:fldCharType="separate"/>
      </w:r>
      <w:r w:rsidRPr="003E14D9">
        <w:rPr>
          <w:rFonts w:ascii="Times New Roman" w:hAnsi="Times New Roman" w:cs="Times New Roman"/>
          <w:noProof/>
          <w:sz w:val="20"/>
          <w:szCs w:val="20"/>
        </w:rPr>
        <w:t>(IndiH</w:t>
      </w:r>
      <w:r w:rsidR="00A65CF2" w:rsidRPr="003E14D9">
        <w:rPr>
          <w:rFonts w:ascii="Times New Roman" w:hAnsi="Times New Roman" w:cs="Times New Roman"/>
          <w:noProof/>
          <w:sz w:val="20"/>
          <w:szCs w:val="20"/>
        </w:rPr>
        <w:t>ome</w:t>
      </w:r>
      <w:r w:rsidR="007963DA" w:rsidRPr="003E14D9">
        <w:rPr>
          <w:rFonts w:ascii="Times New Roman" w:hAnsi="Times New Roman" w:cs="Times New Roman"/>
          <w:noProof/>
          <w:sz w:val="20"/>
          <w:szCs w:val="20"/>
        </w:rPr>
        <w:t>,</w:t>
      </w:r>
      <w:r w:rsidR="00A65CF2" w:rsidRPr="003E14D9">
        <w:rPr>
          <w:rFonts w:ascii="Times New Roman" w:hAnsi="Times New Roman" w:cs="Times New Roman"/>
          <w:noProof/>
          <w:sz w:val="20"/>
          <w:szCs w:val="20"/>
        </w:rPr>
        <w:t xml:space="preserve"> 2021)</w:t>
      </w:r>
      <w:r w:rsidR="00A65CF2" w:rsidRPr="003E14D9">
        <w:rPr>
          <w:rFonts w:ascii="Times New Roman" w:hAnsi="Times New Roman" w:cs="Times New Roman"/>
          <w:sz w:val="20"/>
          <w:szCs w:val="20"/>
        </w:rPr>
        <w:fldChar w:fldCharType="end"/>
      </w:r>
      <w:r w:rsidR="00545888" w:rsidRPr="003E14D9">
        <w:rPr>
          <w:rFonts w:ascii="Times New Roman" w:hAnsi="Times New Roman" w:cs="Times New Roman"/>
          <w:sz w:val="20"/>
          <w:szCs w:val="20"/>
        </w:rPr>
        <w:t>.</w:t>
      </w:r>
    </w:p>
    <w:p w14:paraId="0D0EC3E3" w14:textId="77777777" w:rsidR="008A2ADB" w:rsidRPr="003E14D9" w:rsidRDefault="006F3124"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lastRenderedPageBreak/>
        <w:t>“</w:t>
      </w:r>
      <w:r w:rsidR="00A65CF2" w:rsidRPr="003E14D9">
        <w:rPr>
          <w:rFonts w:ascii="Times New Roman" w:hAnsi="Times New Roman" w:cs="Times New Roman"/>
          <w:sz w:val="20"/>
          <w:szCs w:val="20"/>
        </w:rPr>
        <w:t>PT Telkom mewujudkan</w:t>
      </w:r>
      <w:r w:rsidR="00D942FE" w:rsidRPr="003E14D9">
        <w:rPr>
          <w:rFonts w:ascii="Times New Roman" w:hAnsi="Times New Roman" w:cs="Times New Roman"/>
          <w:sz w:val="20"/>
          <w:szCs w:val="20"/>
        </w:rPr>
        <w:t xml:space="preserve"> berbagai</w:t>
      </w:r>
      <w:r w:rsidR="00A65CF2" w:rsidRPr="003E14D9">
        <w:rPr>
          <w:rFonts w:ascii="Times New Roman" w:hAnsi="Times New Roman" w:cs="Times New Roman"/>
          <w:sz w:val="20"/>
          <w:szCs w:val="20"/>
        </w:rPr>
        <w:t xml:space="preserve"> kebutuhan masyarakat di seluruh Indonesia dari segi </w:t>
      </w:r>
      <w:r w:rsidR="00D942FE" w:rsidRPr="003E14D9">
        <w:rPr>
          <w:rFonts w:ascii="Times New Roman" w:hAnsi="Times New Roman" w:cs="Times New Roman"/>
          <w:sz w:val="20"/>
          <w:szCs w:val="20"/>
        </w:rPr>
        <w:t xml:space="preserve">telekomunikasi yang dapat membantu masyrakat dalam memberi dan menerima informasi. </w:t>
      </w:r>
      <w:r w:rsidR="000E16F8" w:rsidRPr="003E14D9">
        <w:rPr>
          <w:rFonts w:ascii="Times New Roman" w:hAnsi="Times New Roman" w:cs="Times New Roman"/>
          <w:sz w:val="20"/>
          <w:szCs w:val="20"/>
        </w:rPr>
        <w:t xml:space="preserve"> PT Telkom memiliki p</w:t>
      </w:r>
      <w:r w:rsidR="0069619E" w:rsidRPr="003E14D9">
        <w:rPr>
          <w:rFonts w:ascii="Times New Roman" w:hAnsi="Times New Roman" w:cs="Times New Roman"/>
          <w:sz w:val="20"/>
          <w:szCs w:val="20"/>
        </w:rPr>
        <w:t>roduk internet yang pertama bern</w:t>
      </w:r>
      <w:r w:rsidR="00415E66">
        <w:rPr>
          <w:rFonts w:ascii="Times New Roman" w:hAnsi="Times New Roman" w:cs="Times New Roman"/>
          <w:sz w:val="20"/>
          <w:szCs w:val="20"/>
        </w:rPr>
        <w:t xml:space="preserve">ama </w:t>
      </w:r>
      <w:r w:rsidR="00415E66">
        <w:rPr>
          <w:rFonts w:ascii="Times New Roman" w:hAnsi="Times New Roman" w:cs="Times New Roman"/>
          <w:i/>
          <w:sz w:val="20"/>
          <w:szCs w:val="20"/>
        </w:rPr>
        <w:t>s</w:t>
      </w:r>
      <w:r w:rsidR="000E16F8" w:rsidRPr="00415E66">
        <w:rPr>
          <w:rFonts w:ascii="Times New Roman" w:hAnsi="Times New Roman" w:cs="Times New Roman"/>
          <w:i/>
          <w:sz w:val="20"/>
          <w:szCs w:val="20"/>
        </w:rPr>
        <w:t>peedy</w:t>
      </w:r>
      <w:r w:rsidR="000E16F8" w:rsidRPr="003E14D9">
        <w:rPr>
          <w:rFonts w:ascii="Times New Roman" w:hAnsi="Times New Roman" w:cs="Times New Roman"/>
          <w:sz w:val="20"/>
          <w:szCs w:val="20"/>
        </w:rPr>
        <w:t>, yang sekarang berubah seiring perkembangan teknologi menjadi IndiHome (</w:t>
      </w:r>
      <w:r w:rsidR="000E16F8" w:rsidRPr="000D7696">
        <w:rPr>
          <w:rFonts w:ascii="Times New Roman" w:hAnsi="Times New Roman" w:cs="Times New Roman"/>
          <w:i/>
          <w:sz w:val="20"/>
          <w:szCs w:val="20"/>
        </w:rPr>
        <w:t>Indonesia Digital Home</w:t>
      </w:r>
      <w:r w:rsidR="000E16F8" w:rsidRPr="003E14D9">
        <w:rPr>
          <w:rFonts w:ascii="Times New Roman" w:hAnsi="Times New Roman" w:cs="Times New Roman"/>
          <w:sz w:val="20"/>
          <w:szCs w:val="20"/>
        </w:rPr>
        <w:t>)</w:t>
      </w:r>
      <w:r w:rsidR="007963DA" w:rsidRPr="003E14D9">
        <w:rPr>
          <w:rFonts w:ascii="Times New Roman" w:hAnsi="Times New Roman" w:cs="Times New Roman"/>
          <w:sz w:val="20"/>
          <w:szCs w:val="20"/>
        </w:rPr>
        <w:t xml:space="preserve">. IndiHome merupakan layanan </w:t>
      </w:r>
      <w:r w:rsidR="007963DA" w:rsidRPr="003E14D9">
        <w:rPr>
          <w:rFonts w:ascii="Times New Roman" w:hAnsi="Times New Roman" w:cs="Times New Roman"/>
          <w:i/>
          <w:sz w:val="20"/>
          <w:szCs w:val="20"/>
        </w:rPr>
        <w:t xml:space="preserve">bundling triple play </w:t>
      </w:r>
      <w:r w:rsidR="007963DA" w:rsidRPr="003E14D9">
        <w:rPr>
          <w:rFonts w:ascii="Times New Roman" w:hAnsi="Times New Roman" w:cs="Times New Roman"/>
          <w:sz w:val="20"/>
          <w:szCs w:val="20"/>
        </w:rPr>
        <w:t>dari</w:t>
      </w:r>
      <w:r w:rsidR="000E16F8" w:rsidRPr="003E14D9">
        <w:rPr>
          <w:rFonts w:ascii="Times New Roman" w:hAnsi="Times New Roman" w:cs="Times New Roman"/>
          <w:sz w:val="20"/>
          <w:szCs w:val="20"/>
        </w:rPr>
        <w:t xml:space="preserve"> PT Telkom</w:t>
      </w:r>
      <w:r w:rsidR="007963DA" w:rsidRPr="003E14D9">
        <w:rPr>
          <w:rFonts w:ascii="Times New Roman" w:hAnsi="Times New Roman" w:cs="Times New Roman"/>
          <w:sz w:val="20"/>
          <w:szCs w:val="20"/>
        </w:rPr>
        <w:t xml:space="preserve"> yang terdiri dari internet cepat (</w:t>
      </w:r>
      <w:r w:rsidR="007963DA" w:rsidRPr="003E14D9">
        <w:rPr>
          <w:rFonts w:ascii="Times New Roman" w:hAnsi="Times New Roman" w:cs="Times New Roman"/>
          <w:i/>
          <w:sz w:val="20"/>
          <w:szCs w:val="20"/>
        </w:rPr>
        <w:t>Internet Fiber</w:t>
      </w:r>
      <w:r w:rsidR="007963DA" w:rsidRPr="003E14D9">
        <w:rPr>
          <w:rFonts w:ascii="Times New Roman" w:hAnsi="Times New Roman" w:cs="Times New Roman"/>
          <w:sz w:val="20"/>
          <w:szCs w:val="20"/>
        </w:rPr>
        <w:t>), telepon rumah (</w:t>
      </w:r>
      <w:r w:rsidR="007963DA" w:rsidRPr="003E14D9">
        <w:rPr>
          <w:rFonts w:ascii="Times New Roman" w:hAnsi="Times New Roman" w:cs="Times New Roman"/>
          <w:i/>
          <w:sz w:val="20"/>
          <w:szCs w:val="20"/>
        </w:rPr>
        <w:t>Fixed Phone</w:t>
      </w:r>
      <w:r w:rsidR="007963DA" w:rsidRPr="003E14D9">
        <w:rPr>
          <w:rFonts w:ascii="Times New Roman" w:hAnsi="Times New Roman" w:cs="Times New Roman"/>
          <w:sz w:val="20"/>
          <w:szCs w:val="20"/>
        </w:rPr>
        <w:t>) dan TV interaktif (</w:t>
      </w:r>
      <w:r w:rsidR="007963DA" w:rsidRPr="003E14D9">
        <w:rPr>
          <w:rFonts w:ascii="Times New Roman" w:hAnsi="Times New Roman" w:cs="Times New Roman"/>
          <w:i/>
          <w:sz w:val="20"/>
          <w:szCs w:val="20"/>
        </w:rPr>
        <w:t>Usee</w:t>
      </w:r>
      <w:r w:rsidR="007963DA" w:rsidRPr="00AA6456">
        <w:rPr>
          <w:rFonts w:ascii="Times New Roman" w:hAnsi="Times New Roman" w:cs="Times New Roman"/>
          <w:sz w:val="20"/>
          <w:szCs w:val="20"/>
        </w:rPr>
        <w:t>TV</w:t>
      </w:r>
      <w:r w:rsidR="007963DA" w:rsidRPr="003E14D9">
        <w:rPr>
          <w:rFonts w:ascii="Times New Roman" w:hAnsi="Times New Roman" w:cs="Times New Roman"/>
          <w:sz w:val="20"/>
          <w:szCs w:val="20"/>
        </w:rPr>
        <w:t>)</w:t>
      </w:r>
      <w:r w:rsidRPr="003E14D9">
        <w:rPr>
          <w:rFonts w:ascii="Times New Roman" w:hAnsi="Times New Roman" w:cs="Times New Roman"/>
          <w:sz w:val="20"/>
          <w:szCs w:val="20"/>
        </w:rPr>
        <w:t>.”</w:t>
      </w:r>
      <w:r w:rsidR="007963DA" w:rsidRPr="003E14D9">
        <w:rPr>
          <w:rFonts w:ascii="Times New Roman" w:hAnsi="Times New Roman" w:cs="Times New Roman"/>
          <w:sz w:val="20"/>
          <w:szCs w:val="20"/>
        </w:rPr>
        <w:t xml:space="preserve"> (</w:t>
      </w:r>
      <w:r w:rsidR="007963DA" w:rsidRPr="003E14D9">
        <w:rPr>
          <w:rFonts w:ascii="Times New Roman" w:hAnsi="Times New Roman" w:cs="Times New Roman"/>
          <w:sz w:val="20"/>
          <w:szCs w:val="20"/>
        </w:rPr>
        <w:fldChar w:fldCharType="begin" w:fldLock="1"/>
      </w:r>
      <w:r w:rsidR="007963DA" w:rsidRPr="003E14D9">
        <w:rPr>
          <w:rFonts w:ascii="Times New Roman" w:hAnsi="Times New Roman" w:cs="Times New Roman"/>
          <w:sz w:val="20"/>
          <w:szCs w:val="20"/>
        </w:rPr>
        <w:instrText>ADDIN CSL_CITATION { "citationItems" : [ { "id" : "ITEM-1", "itemData" : { "URL" : "https://www.indihome.co.id/", "author" : [ { "dropping-particle" : "", "family" : "Indihome", "given" : "", "non-dropping-particle" : "", "parse-names" : false, "suffix" : "" } ], "id" : "ITEM-1", "issued" : { "date-parts" : [ [ "2021" ] ] }, "title" : "Produk Indihome", "type" : "webpage" }, "uris" : [ "http://www.mendeley.com/documents/?uuid=fa816ec4-671b-4e52-8485-50d0a5354261" ] } ], "mendeley" : { "formattedCitation" : "(Indihome 2021a)", "manualFormatting" : "(Indihome, 2021)", "plainTextFormattedCitation" : "(Indihome 2021a)", "previouslyFormattedCitation" : "(Indihome 2021a)" }, "properties" : { "noteIndex" : 1 }, "schema" : "https://github.com/citation-style-language/schema/raw/master/csl-citation.json" }</w:instrText>
      </w:r>
      <w:r w:rsidR="007963DA" w:rsidRPr="003E14D9">
        <w:rPr>
          <w:rFonts w:ascii="Times New Roman" w:hAnsi="Times New Roman" w:cs="Times New Roman"/>
          <w:sz w:val="20"/>
          <w:szCs w:val="20"/>
        </w:rPr>
        <w:fldChar w:fldCharType="separate"/>
      </w:r>
      <w:r w:rsidR="007963DA" w:rsidRPr="003E14D9">
        <w:rPr>
          <w:rFonts w:ascii="Times New Roman" w:hAnsi="Times New Roman" w:cs="Times New Roman"/>
          <w:noProof/>
          <w:sz w:val="20"/>
          <w:szCs w:val="20"/>
        </w:rPr>
        <w:t>(Indihome, 2021)</w:t>
      </w:r>
      <w:r w:rsidR="007963DA" w:rsidRPr="003E14D9">
        <w:rPr>
          <w:rFonts w:ascii="Times New Roman" w:hAnsi="Times New Roman" w:cs="Times New Roman"/>
          <w:sz w:val="20"/>
          <w:szCs w:val="20"/>
        </w:rPr>
        <w:fldChar w:fldCharType="end"/>
      </w:r>
      <w:r w:rsidRPr="003E14D9">
        <w:rPr>
          <w:rFonts w:ascii="Times New Roman" w:hAnsi="Times New Roman" w:cs="Times New Roman"/>
          <w:sz w:val="20"/>
          <w:szCs w:val="20"/>
        </w:rPr>
        <w:t xml:space="preserve"> Perbedaan</w:t>
      </w:r>
      <w:r w:rsidR="00CC391A" w:rsidRPr="003E14D9">
        <w:rPr>
          <w:rFonts w:ascii="Times New Roman" w:hAnsi="Times New Roman" w:cs="Times New Roman"/>
          <w:sz w:val="20"/>
          <w:szCs w:val="20"/>
        </w:rPr>
        <w:t xml:space="preserve"> </w:t>
      </w:r>
      <w:r w:rsidR="00CC391A" w:rsidRPr="00AA6456">
        <w:rPr>
          <w:rFonts w:ascii="Times New Roman" w:hAnsi="Times New Roman" w:cs="Times New Roman"/>
          <w:i/>
          <w:sz w:val="20"/>
          <w:szCs w:val="20"/>
        </w:rPr>
        <w:t>speedy</w:t>
      </w:r>
      <w:r w:rsidR="00CC391A" w:rsidRPr="003E14D9">
        <w:rPr>
          <w:rFonts w:ascii="Times New Roman" w:hAnsi="Times New Roman" w:cs="Times New Roman"/>
          <w:sz w:val="20"/>
          <w:szCs w:val="20"/>
        </w:rPr>
        <w:t xml:space="preserve"> k</w:t>
      </w:r>
      <w:r w:rsidR="00D8772D" w:rsidRPr="003E14D9">
        <w:rPr>
          <w:rFonts w:ascii="Times New Roman" w:hAnsi="Times New Roman" w:cs="Times New Roman"/>
          <w:sz w:val="20"/>
          <w:szCs w:val="20"/>
        </w:rPr>
        <w:t xml:space="preserve">e IndiHome </w:t>
      </w:r>
      <w:r w:rsidR="00AA6456">
        <w:rPr>
          <w:rFonts w:ascii="Times New Roman" w:hAnsi="Times New Roman" w:cs="Times New Roman"/>
          <w:sz w:val="20"/>
          <w:szCs w:val="20"/>
        </w:rPr>
        <w:t>yang paling menonjol salah satu</w:t>
      </w:r>
      <w:r w:rsidR="00D8772D" w:rsidRPr="003E14D9">
        <w:rPr>
          <w:rFonts w:ascii="Times New Roman" w:hAnsi="Times New Roman" w:cs="Times New Roman"/>
          <w:sz w:val="20"/>
          <w:szCs w:val="20"/>
        </w:rPr>
        <w:t xml:space="preserve">nya yaitu </w:t>
      </w:r>
      <w:r w:rsidR="00CC391A" w:rsidRPr="003E14D9">
        <w:rPr>
          <w:rFonts w:ascii="Times New Roman" w:hAnsi="Times New Roman" w:cs="Times New Roman"/>
          <w:sz w:val="20"/>
          <w:szCs w:val="20"/>
        </w:rPr>
        <w:t xml:space="preserve"> </w:t>
      </w:r>
      <w:r w:rsidR="00CC1180" w:rsidRPr="00AA6456">
        <w:rPr>
          <w:rFonts w:ascii="Times New Roman" w:hAnsi="Times New Roman" w:cs="Times New Roman"/>
          <w:sz w:val="20"/>
          <w:szCs w:val="20"/>
        </w:rPr>
        <w:t>“</w:t>
      </w:r>
      <w:r w:rsidR="00CC391A" w:rsidRPr="00AA6456">
        <w:rPr>
          <w:rFonts w:ascii="Times New Roman" w:hAnsi="Times New Roman" w:cs="Times New Roman"/>
          <w:i/>
          <w:sz w:val="20"/>
          <w:szCs w:val="20"/>
        </w:rPr>
        <w:t>speedy</w:t>
      </w:r>
      <w:r w:rsidR="00CC391A" w:rsidRPr="003E14D9">
        <w:rPr>
          <w:rFonts w:ascii="Times New Roman" w:hAnsi="Times New Roman" w:cs="Times New Roman"/>
          <w:sz w:val="20"/>
          <w:szCs w:val="20"/>
        </w:rPr>
        <w:t xml:space="preserve"> menggunakan kabel </w:t>
      </w:r>
      <w:r w:rsidR="00CC391A" w:rsidRPr="003E14D9">
        <w:rPr>
          <w:rFonts w:ascii="Times New Roman" w:hAnsi="Times New Roman" w:cs="Times New Roman"/>
          <w:i/>
          <w:sz w:val="20"/>
          <w:szCs w:val="20"/>
        </w:rPr>
        <w:t xml:space="preserve">copper, </w:t>
      </w:r>
      <w:r w:rsidR="00CC391A" w:rsidRPr="003E14D9">
        <w:rPr>
          <w:rFonts w:ascii="Times New Roman" w:hAnsi="Times New Roman" w:cs="Times New Roman"/>
          <w:sz w:val="20"/>
          <w:szCs w:val="20"/>
        </w:rPr>
        <w:t>sedangkan IndiHome menggu</w:t>
      </w:r>
      <w:r w:rsidR="00D8772D" w:rsidRPr="003E14D9">
        <w:rPr>
          <w:rFonts w:ascii="Times New Roman" w:hAnsi="Times New Roman" w:cs="Times New Roman"/>
          <w:sz w:val="20"/>
          <w:szCs w:val="20"/>
        </w:rPr>
        <w:t>nakan kabel serat optik yang</w:t>
      </w:r>
      <w:r w:rsidR="00CC391A" w:rsidRPr="003E14D9">
        <w:rPr>
          <w:rFonts w:ascii="Times New Roman" w:hAnsi="Times New Roman" w:cs="Times New Roman"/>
          <w:sz w:val="20"/>
          <w:szCs w:val="20"/>
        </w:rPr>
        <w:t xml:space="preserve"> memiliki kecepatan hingga 100 Mbps (</w:t>
      </w:r>
      <w:r w:rsidR="00354DB3">
        <w:rPr>
          <w:rFonts w:ascii="Times New Roman" w:hAnsi="Times New Roman" w:cs="Times New Roman"/>
          <w:i/>
          <w:sz w:val="20"/>
          <w:szCs w:val="20"/>
        </w:rPr>
        <w:t>Megabyte</w:t>
      </w:r>
      <w:r w:rsidR="00CC391A" w:rsidRPr="00354DB3">
        <w:rPr>
          <w:rFonts w:ascii="Times New Roman" w:hAnsi="Times New Roman" w:cs="Times New Roman"/>
          <w:i/>
          <w:sz w:val="20"/>
          <w:szCs w:val="20"/>
        </w:rPr>
        <w:t xml:space="preserve"> Per-s</w:t>
      </w:r>
      <w:r w:rsidR="00354DB3">
        <w:rPr>
          <w:rFonts w:ascii="Times New Roman" w:hAnsi="Times New Roman" w:cs="Times New Roman"/>
          <w:i/>
          <w:sz w:val="20"/>
          <w:szCs w:val="20"/>
        </w:rPr>
        <w:t>e</w:t>
      </w:r>
      <w:r w:rsidR="00CC391A" w:rsidRPr="00354DB3">
        <w:rPr>
          <w:rFonts w:ascii="Times New Roman" w:hAnsi="Times New Roman" w:cs="Times New Roman"/>
          <w:i/>
          <w:sz w:val="20"/>
          <w:szCs w:val="20"/>
        </w:rPr>
        <w:t>con</w:t>
      </w:r>
      <w:r w:rsidR="00354DB3" w:rsidRPr="00354DB3">
        <w:rPr>
          <w:rFonts w:ascii="Times New Roman" w:hAnsi="Times New Roman" w:cs="Times New Roman"/>
          <w:i/>
          <w:sz w:val="20"/>
          <w:szCs w:val="20"/>
        </w:rPr>
        <w:t>d</w:t>
      </w:r>
      <w:r w:rsidR="00CC391A" w:rsidRPr="003E14D9">
        <w:rPr>
          <w:rFonts w:ascii="Times New Roman" w:hAnsi="Times New Roman" w:cs="Times New Roman"/>
          <w:sz w:val="20"/>
          <w:szCs w:val="20"/>
        </w:rPr>
        <w:t>)</w:t>
      </w:r>
      <w:r w:rsidR="00CC1180">
        <w:rPr>
          <w:rFonts w:ascii="Times New Roman" w:hAnsi="Times New Roman" w:cs="Times New Roman"/>
          <w:sz w:val="20"/>
          <w:szCs w:val="20"/>
        </w:rPr>
        <w:t>”</w:t>
      </w:r>
      <w:r w:rsidR="00CC391A" w:rsidRPr="003E14D9">
        <w:rPr>
          <w:rFonts w:ascii="Times New Roman" w:hAnsi="Times New Roman" w:cs="Times New Roman"/>
          <w:sz w:val="20"/>
          <w:szCs w:val="20"/>
        </w:rPr>
        <w:t>.</w:t>
      </w:r>
      <w:r w:rsidR="00CC1180">
        <w:rPr>
          <w:rFonts w:ascii="Times New Roman" w:hAnsi="Times New Roman" w:cs="Times New Roman"/>
          <w:sz w:val="20"/>
          <w:szCs w:val="20"/>
        </w:rPr>
        <w:fldChar w:fldCharType="begin" w:fldLock="1"/>
      </w:r>
      <w:r w:rsidR="00CC1180">
        <w:rPr>
          <w:rFonts w:ascii="Times New Roman" w:hAnsi="Times New Roman" w:cs="Times New Roman"/>
          <w:sz w:val="20"/>
          <w:szCs w:val="20"/>
        </w:rPr>
        <w:instrText>ADDIN CSL_CITATION { "citationItems" : [ { "id" : "ITEM-1", "itemData" : { "URL" : "https://www.indihome.co.id/", "author" : [ { "dropping-particle" : "", "family" : "Indihome", "given" : "", "non-dropping-particle" : "", "parse-names" : false, "suffix" : "" } ], "id" : "ITEM-1", "issued" : { "date-parts" : [ [ "2021" ] ] }, "title" : "Produk Indihome", "type" : "webpage" }, "uris" : [ "http://www.mendeley.com/documents/?uuid=fa816ec4-671b-4e52-8485-50d0a5354261" ] } ], "mendeley" : { "formattedCitation" : "(Indihome 2021a)", "manualFormatting" : "(Indihome 2021)", "plainTextFormattedCitation" : "(Indihome 2021a)", "previouslyFormattedCitation" : "(Indihome 2021a)" }, "properties" : { "noteIndex" : 2 }, "schema" : "https://github.com/citation-style-language/schema/raw/master/csl-citation.json" }</w:instrText>
      </w:r>
      <w:r w:rsidR="00CC1180">
        <w:rPr>
          <w:rFonts w:ascii="Times New Roman" w:hAnsi="Times New Roman" w:cs="Times New Roman"/>
          <w:sz w:val="20"/>
          <w:szCs w:val="20"/>
        </w:rPr>
        <w:fldChar w:fldCharType="separate"/>
      </w:r>
      <w:r w:rsidR="00CC1180">
        <w:rPr>
          <w:rFonts w:ascii="Times New Roman" w:hAnsi="Times New Roman" w:cs="Times New Roman"/>
          <w:noProof/>
          <w:sz w:val="20"/>
          <w:szCs w:val="20"/>
        </w:rPr>
        <w:t>(Indihome 2021</w:t>
      </w:r>
      <w:r w:rsidR="00CC1180" w:rsidRPr="00CC1180">
        <w:rPr>
          <w:rFonts w:ascii="Times New Roman" w:hAnsi="Times New Roman" w:cs="Times New Roman"/>
          <w:noProof/>
          <w:sz w:val="20"/>
          <w:szCs w:val="20"/>
        </w:rPr>
        <w:t>)</w:t>
      </w:r>
      <w:r w:rsidR="00CC1180">
        <w:rPr>
          <w:rFonts w:ascii="Times New Roman" w:hAnsi="Times New Roman" w:cs="Times New Roman"/>
          <w:sz w:val="20"/>
          <w:szCs w:val="20"/>
        </w:rPr>
        <w:fldChar w:fldCharType="end"/>
      </w:r>
      <w:r w:rsidR="007963DA" w:rsidRPr="003E14D9">
        <w:rPr>
          <w:rFonts w:ascii="Times New Roman" w:hAnsi="Times New Roman" w:cs="Times New Roman"/>
          <w:sz w:val="20"/>
          <w:szCs w:val="20"/>
        </w:rPr>
        <w:t xml:space="preserve"> PT Telkom </w:t>
      </w:r>
      <w:r w:rsidR="000E16F8" w:rsidRPr="003E14D9">
        <w:rPr>
          <w:rFonts w:ascii="Times New Roman" w:hAnsi="Times New Roman" w:cs="Times New Roman"/>
          <w:sz w:val="20"/>
          <w:szCs w:val="20"/>
        </w:rPr>
        <w:t xml:space="preserve"> </w:t>
      </w:r>
      <w:r w:rsidR="00545888" w:rsidRPr="003E14D9">
        <w:rPr>
          <w:rFonts w:ascii="Times New Roman" w:hAnsi="Times New Roman" w:cs="Times New Roman"/>
          <w:sz w:val="20"/>
          <w:szCs w:val="20"/>
        </w:rPr>
        <w:t>m</w:t>
      </w:r>
      <w:r w:rsidR="00A65CF2" w:rsidRPr="003E14D9">
        <w:rPr>
          <w:rFonts w:ascii="Times New Roman" w:hAnsi="Times New Roman" w:cs="Times New Roman"/>
          <w:sz w:val="20"/>
          <w:szCs w:val="20"/>
        </w:rPr>
        <w:t>emiliki keunggulan yakin dapat bersaing dan akan menjadi pilihan masyarakat sebagai layanan koneksi internet yang cepat, biasanya digunakan di rumah, apartemen, dan usaha kecil.</w:t>
      </w:r>
    </w:p>
    <w:p w14:paraId="0A7DA187" w14:textId="36DB1A66" w:rsidR="00DC6450" w:rsidRPr="003E14D9" w:rsidRDefault="00594841"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Masyarakat</w:t>
      </w:r>
      <w:r w:rsidR="00806601" w:rsidRPr="003E14D9">
        <w:rPr>
          <w:rFonts w:ascii="Times New Roman" w:hAnsi="Times New Roman" w:cs="Times New Roman"/>
          <w:sz w:val="20"/>
          <w:szCs w:val="20"/>
        </w:rPr>
        <w:t xml:space="preserve"> yang </w:t>
      </w:r>
      <w:r w:rsidR="00CE18FB" w:rsidRPr="003E14D9">
        <w:rPr>
          <w:rFonts w:ascii="Times New Roman" w:hAnsi="Times New Roman" w:cs="Times New Roman"/>
          <w:sz w:val="20"/>
          <w:szCs w:val="20"/>
        </w:rPr>
        <w:t>berlangganan</w:t>
      </w:r>
      <w:r w:rsidR="00202AC2" w:rsidRPr="003E14D9">
        <w:rPr>
          <w:rFonts w:ascii="Times New Roman" w:hAnsi="Times New Roman" w:cs="Times New Roman"/>
          <w:sz w:val="20"/>
          <w:szCs w:val="20"/>
        </w:rPr>
        <w:t xml:space="preserve"> </w:t>
      </w:r>
      <w:r w:rsidR="00806601" w:rsidRPr="003E14D9">
        <w:rPr>
          <w:rFonts w:ascii="Times New Roman" w:hAnsi="Times New Roman" w:cs="Times New Roman"/>
          <w:sz w:val="20"/>
          <w:szCs w:val="20"/>
        </w:rPr>
        <w:t xml:space="preserve">layanan </w:t>
      </w:r>
      <w:r w:rsidR="00CE18FB" w:rsidRPr="003E14D9">
        <w:rPr>
          <w:rFonts w:ascii="Times New Roman" w:hAnsi="Times New Roman" w:cs="Times New Roman"/>
          <w:sz w:val="20"/>
          <w:szCs w:val="20"/>
        </w:rPr>
        <w:t>IndiHome dapat melakukan pendaftaran baik melalui kantor Plasa Telkom terdekat, aplikasi atau web, dan via call center yang tertera. Setelah pengajuan pendaftaran dilakukan maka pelanggan akan mendapatkan kontrak baku berupa formulir  untuk dibaca dan ditandatangani.</w:t>
      </w:r>
      <w:r w:rsidRPr="003E14D9">
        <w:rPr>
          <w:rFonts w:ascii="Times New Roman" w:hAnsi="Times New Roman" w:cs="Times New Roman"/>
          <w:sz w:val="20"/>
          <w:szCs w:val="20"/>
        </w:rPr>
        <w:t xml:space="preserve"> </w:t>
      </w:r>
      <w:r w:rsidR="005C4217" w:rsidRPr="003E14D9">
        <w:rPr>
          <w:rFonts w:ascii="Times New Roman" w:hAnsi="Times New Roman" w:cs="Times New Roman"/>
          <w:sz w:val="20"/>
          <w:szCs w:val="20"/>
        </w:rPr>
        <w:t xml:space="preserve"> </w:t>
      </w:r>
      <w:r w:rsidR="000A2283" w:rsidRPr="003E14D9">
        <w:rPr>
          <w:rFonts w:ascii="Times New Roman" w:hAnsi="Times New Roman" w:cs="Times New Roman"/>
          <w:sz w:val="20"/>
          <w:szCs w:val="20"/>
        </w:rPr>
        <w:t>“</w:t>
      </w:r>
      <w:r w:rsidR="005C4217" w:rsidRPr="003E14D9">
        <w:rPr>
          <w:rFonts w:ascii="Times New Roman" w:hAnsi="Times New Roman" w:cs="Times New Roman"/>
          <w:sz w:val="20"/>
          <w:szCs w:val="20"/>
        </w:rPr>
        <w:t>Perjanjian baku diartikan dari istilah yang dikenal dalam bahasa Inggris</w:t>
      </w:r>
      <w:r w:rsidR="00283FE6" w:rsidRPr="003E14D9">
        <w:rPr>
          <w:rFonts w:ascii="Times New Roman" w:hAnsi="Times New Roman" w:cs="Times New Roman"/>
          <w:sz w:val="20"/>
          <w:szCs w:val="20"/>
        </w:rPr>
        <w:t xml:space="preserve">, yaitu </w:t>
      </w:r>
      <w:r w:rsidR="005C4217" w:rsidRPr="003E14D9">
        <w:rPr>
          <w:rFonts w:ascii="Times New Roman" w:hAnsi="Times New Roman" w:cs="Times New Roman"/>
          <w:i/>
          <w:sz w:val="20"/>
          <w:szCs w:val="20"/>
        </w:rPr>
        <w:t xml:space="preserve">standard </w:t>
      </w:r>
      <w:r w:rsidR="00DC6450" w:rsidRPr="003E14D9">
        <w:rPr>
          <w:rFonts w:ascii="Times New Roman" w:hAnsi="Times New Roman" w:cs="Times New Roman"/>
          <w:i/>
          <w:sz w:val="20"/>
          <w:szCs w:val="20"/>
        </w:rPr>
        <w:t>contract</w:t>
      </w:r>
      <w:r w:rsidR="005C54D6">
        <w:rPr>
          <w:rFonts w:ascii="Times New Roman" w:hAnsi="Times New Roman" w:cs="Times New Roman"/>
          <w:i/>
          <w:sz w:val="20"/>
          <w:szCs w:val="20"/>
        </w:rPr>
        <w:t xml:space="preserve">. </w:t>
      </w:r>
      <w:r w:rsidR="005C54D6" w:rsidRPr="005C54D6">
        <w:rPr>
          <w:rFonts w:ascii="Times New Roman" w:hAnsi="Times New Roman" w:cs="Times New Roman"/>
          <w:b/>
          <w:i/>
          <w:sz w:val="20"/>
          <w:szCs w:val="20"/>
        </w:rPr>
        <w:t>Standart</w:t>
      </w:r>
      <w:r w:rsidR="00DC6450" w:rsidRPr="003E14D9">
        <w:rPr>
          <w:rFonts w:ascii="Times New Roman" w:hAnsi="Times New Roman" w:cs="Times New Roman"/>
          <w:sz w:val="20"/>
          <w:szCs w:val="20"/>
        </w:rPr>
        <w:t xml:space="preserve"> kontrak merupakan perjanjian yang telah ditentukan secara sepihak dan dit</w:t>
      </w:r>
      <w:r w:rsidRPr="003E14D9">
        <w:rPr>
          <w:rFonts w:ascii="Times New Roman" w:hAnsi="Times New Roman" w:cs="Times New Roman"/>
          <w:sz w:val="20"/>
          <w:szCs w:val="20"/>
        </w:rPr>
        <w:t>uangkan kedalam bentuk formulir</w:t>
      </w:r>
      <w:r w:rsidR="007D58FD" w:rsidRPr="003E14D9">
        <w:rPr>
          <w:rFonts w:ascii="Times New Roman" w:hAnsi="Times New Roman" w:cs="Times New Roman"/>
          <w:sz w:val="20"/>
          <w:szCs w:val="20"/>
        </w:rPr>
        <w:t xml:space="preserve"> </w:t>
      </w:r>
      <w:r w:rsidRPr="003E14D9">
        <w:rPr>
          <w:rFonts w:ascii="Times New Roman" w:hAnsi="Times New Roman" w:cs="Times New Roman"/>
          <w:sz w:val="20"/>
          <w:szCs w:val="20"/>
        </w:rPr>
        <w:fldChar w:fldCharType="begin" w:fldLock="1"/>
      </w:r>
      <w:r w:rsidRPr="003E14D9">
        <w:rPr>
          <w:rFonts w:ascii="Times New Roman" w:hAnsi="Times New Roman" w:cs="Times New Roman"/>
          <w:sz w:val="20"/>
          <w:szCs w:val="20"/>
        </w:rPr>
        <w:instrText>ADDIN CSL_CITATION { "citationItems" : [ { "id" : "ITEM-1", "itemData" : { "author" : [ { "dropping-particle" : "", "family" : "Salim HS", "given" : "", "non-dropping-particle" : "", "parse-names" : false, "suffix" : "" } ], "id" : "ITEM-1", "issued" : { "date-parts" : [ [ "2006" ] ] }, "number-of-pages" : "hal 145", "publisher" : "Raja Grafindo Persada", "publisher-place" : "Jakarta", "title" : "Perkembangan Hukum Kontrak di Luar KUH Pedata", "type" : "book" }, "uris" : [ "http://www.mendeley.com/documents/?uuid=46668de2-4cfb-4518-8171-d05b26933145" ] } ], "mendeley" : { "formattedCitation" : "(Salim HS 2006)", "plainTextFormattedCitation" : "(Salim HS 2006)", "previouslyFormattedCitation" : "(Salim HS 2006)" }, "properties" : { "noteIndex" : 2 }, "schema" : "https://github.com/citation-style-language/schema/raw/master/csl-citation.json" }</w:instrText>
      </w:r>
      <w:r w:rsidRPr="003E14D9">
        <w:rPr>
          <w:rFonts w:ascii="Times New Roman" w:hAnsi="Times New Roman" w:cs="Times New Roman"/>
          <w:sz w:val="20"/>
          <w:szCs w:val="20"/>
        </w:rPr>
        <w:fldChar w:fldCharType="separate"/>
      </w:r>
      <w:r w:rsidRPr="003E14D9">
        <w:rPr>
          <w:rFonts w:ascii="Times New Roman" w:hAnsi="Times New Roman" w:cs="Times New Roman"/>
          <w:noProof/>
          <w:sz w:val="20"/>
          <w:szCs w:val="20"/>
        </w:rPr>
        <w:t>(Salim HS 2006)</w:t>
      </w:r>
      <w:r w:rsidRPr="003E14D9">
        <w:rPr>
          <w:rFonts w:ascii="Times New Roman" w:hAnsi="Times New Roman" w:cs="Times New Roman"/>
          <w:sz w:val="20"/>
          <w:szCs w:val="20"/>
        </w:rPr>
        <w:fldChar w:fldCharType="end"/>
      </w:r>
      <w:r w:rsidRPr="003E14D9">
        <w:rPr>
          <w:rFonts w:ascii="Times New Roman" w:hAnsi="Times New Roman" w:cs="Times New Roman"/>
          <w:sz w:val="20"/>
          <w:szCs w:val="20"/>
        </w:rPr>
        <w:t xml:space="preserve">.” </w:t>
      </w:r>
      <w:r w:rsidR="00DC6450" w:rsidRPr="003E14D9">
        <w:rPr>
          <w:rFonts w:ascii="Times New Roman" w:hAnsi="Times New Roman" w:cs="Times New Roman"/>
          <w:sz w:val="20"/>
          <w:szCs w:val="20"/>
        </w:rPr>
        <w:t>Perjanjian bak</w:t>
      </w:r>
      <w:r w:rsidR="00CC1180">
        <w:rPr>
          <w:rFonts w:ascii="Times New Roman" w:hAnsi="Times New Roman" w:cs="Times New Roman"/>
          <w:sz w:val="20"/>
          <w:szCs w:val="20"/>
        </w:rPr>
        <w:t>u dituangkan dalam bentuk</w:t>
      </w:r>
      <w:r w:rsidR="00DC6450" w:rsidRPr="003E14D9">
        <w:rPr>
          <w:rFonts w:ascii="Times New Roman" w:hAnsi="Times New Roman" w:cs="Times New Roman"/>
          <w:sz w:val="20"/>
          <w:szCs w:val="20"/>
        </w:rPr>
        <w:t xml:space="preserve"> formulir yang isinya, bentuk, dan cara penu</w:t>
      </w:r>
      <w:r w:rsidR="00CC1180">
        <w:rPr>
          <w:rFonts w:ascii="Times New Roman" w:hAnsi="Times New Roman" w:cs="Times New Roman"/>
          <w:sz w:val="20"/>
          <w:szCs w:val="20"/>
        </w:rPr>
        <w:t xml:space="preserve">tupnya telah </w:t>
      </w:r>
      <w:r w:rsidR="00DC6450" w:rsidRPr="003E14D9">
        <w:rPr>
          <w:rFonts w:ascii="Times New Roman" w:hAnsi="Times New Roman" w:cs="Times New Roman"/>
          <w:sz w:val="20"/>
          <w:szCs w:val="20"/>
        </w:rPr>
        <w:t xml:space="preserve"> dibakukan </w:t>
      </w:r>
      <w:r w:rsidR="00CC1180">
        <w:rPr>
          <w:rFonts w:ascii="Times New Roman" w:hAnsi="Times New Roman" w:cs="Times New Roman"/>
          <w:sz w:val="20"/>
          <w:szCs w:val="20"/>
        </w:rPr>
        <w:t xml:space="preserve"> atau dibakukan </w:t>
      </w:r>
      <w:r w:rsidR="00DC6450" w:rsidRPr="003E14D9">
        <w:rPr>
          <w:rFonts w:ascii="Times New Roman" w:hAnsi="Times New Roman" w:cs="Times New Roman"/>
          <w:sz w:val="20"/>
          <w:szCs w:val="20"/>
        </w:rPr>
        <w:t>secara sepihak oleh pelaku usaha.</w:t>
      </w:r>
    </w:p>
    <w:p w14:paraId="10AA6527" w14:textId="55532748" w:rsidR="00D11EF8" w:rsidRPr="003E14D9" w:rsidRDefault="000C51D2" w:rsidP="00490567">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 xml:space="preserve">Kontrak berlangganan layanan IndiHome memiliki beberapa ketentuan yang tertera sebelum ditandatangani. Salah </w:t>
      </w:r>
      <w:r w:rsidRPr="003E14D9">
        <w:rPr>
          <w:rFonts w:ascii="Times New Roman" w:hAnsi="Times New Roman" w:cs="Times New Roman"/>
          <w:sz w:val="20"/>
          <w:szCs w:val="20"/>
        </w:rPr>
        <w:lastRenderedPageBreak/>
        <w:t xml:space="preserve">satu  ketentuan dalam  kontrak berlangganan tersebut adalah mengenai perubahan terhadap besaran tagihan dan beberapa layanan lain. Secara lengkap melalui kontrak berlangganan </w:t>
      </w:r>
      <w:r>
        <w:rPr>
          <w:rFonts w:ascii="Times New Roman" w:hAnsi="Times New Roman" w:cs="Times New Roman"/>
          <w:sz w:val="20"/>
          <w:szCs w:val="20"/>
        </w:rPr>
        <w:t>IndiHome pada</w:t>
      </w:r>
      <w:r w:rsidRPr="003E14D9">
        <w:rPr>
          <w:rFonts w:ascii="Times New Roman" w:hAnsi="Times New Roman" w:cs="Times New Roman"/>
          <w:sz w:val="20"/>
          <w:szCs w:val="20"/>
        </w:rPr>
        <w:t xml:space="preserve"> informasi tambahan huruf l</w:t>
      </w:r>
      <w:r>
        <w:rPr>
          <w:rFonts w:ascii="Times New Roman" w:hAnsi="Times New Roman" w:cs="Times New Roman"/>
          <w:sz w:val="20"/>
          <w:szCs w:val="20"/>
        </w:rPr>
        <w:t>,</w:t>
      </w:r>
      <w:r w:rsidRPr="003E14D9">
        <w:rPr>
          <w:rFonts w:ascii="Times New Roman" w:hAnsi="Times New Roman" w:cs="Times New Roman"/>
          <w:sz w:val="20"/>
          <w:szCs w:val="20"/>
        </w:rPr>
        <w:t xml:space="preserve"> dijelaskan bahwa besaran tagihan dapat berubah sewaktu-waktu. H</w:t>
      </w:r>
      <w:r>
        <w:rPr>
          <w:rFonts w:ascii="Times New Roman" w:hAnsi="Times New Roman" w:cs="Times New Roman"/>
          <w:sz w:val="20"/>
          <w:szCs w:val="20"/>
        </w:rPr>
        <w:t>al ini mengakibatkan ketidakseimbangan posisi antara konsumen dan</w:t>
      </w:r>
      <w:r w:rsidRPr="003E14D9">
        <w:rPr>
          <w:rFonts w:ascii="Times New Roman" w:hAnsi="Times New Roman" w:cs="Times New Roman"/>
          <w:sz w:val="20"/>
          <w:szCs w:val="20"/>
        </w:rPr>
        <w:t xml:space="preserve"> pelaku usaha. </w:t>
      </w:r>
      <w:r w:rsidR="00945F0C" w:rsidRPr="003E14D9">
        <w:rPr>
          <w:rFonts w:ascii="Times New Roman" w:hAnsi="Times New Roman" w:cs="Times New Roman"/>
          <w:sz w:val="20"/>
          <w:szCs w:val="20"/>
        </w:rPr>
        <w:t>Konsumen</w:t>
      </w:r>
      <w:r w:rsidR="002944B5" w:rsidRPr="003E14D9">
        <w:rPr>
          <w:rFonts w:ascii="Times New Roman" w:hAnsi="Times New Roman" w:cs="Times New Roman"/>
          <w:sz w:val="20"/>
          <w:szCs w:val="20"/>
        </w:rPr>
        <w:t xml:space="preserve"> </w:t>
      </w:r>
      <w:r w:rsidR="00945F0C" w:rsidRPr="003E14D9">
        <w:rPr>
          <w:rFonts w:ascii="Times New Roman" w:hAnsi="Times New Roman" w:cs="Times New Roman"/>
          <w:sz w:val="20"/>
          <w:szCs w:val="20"/>
        </w:rPr>
        <w:t xml:space="preserve">dipersilakan  </w:t>
      </w:r>
      <w:r w:rsidR="00EB4073" w:rsidRPr="003E14D9">
        <w:rPr>
          <w:rFonts w:ascii="Times New Roman" w:hAnsi="Times New Roman" w:cs="Times New Roman"/>
          <w:sz w:val="20"/>
          <w:szCs w:val="20"/>
        </w:rPr>
        <w:t>untuk membaca syarat dan ketentuan</w:t>
      </w:r>
      <w:r w:rsidR="002944B5" w:rsidRPr="003E14D9">
        <w:rPr>
          <w:rFonts w:ascii="Times New Roman" w:hAnsi="Times New Roman" w:cs="Times New Roman"/>
          <w:sz w:val="20"/>
          <w:szCs w:val="20"/>
        </w:rPr>
        <w:t xml:space="preserve"> yang telah </w:t>
      </w:r>
      <w:r w:rsidR="00EB4073" w:rsidRPr="003E14D9">
        <w:rPr>
          <w:rFonts w:ascii="Times New Roman" w:hAnsi="Times New Roman" w:cs="Times New Roman"/>
          <w:sz w:val="20"/>
          <w:szCs w:val="20"/>
        </w:rPr>
        <w:t>dibuat pihak pengusaha</w:t>
      </w:r>
      <w:r w:rsidR="002944B5" w:rsidRPr="003E14D9">
        <w:rPr>
          <w:rFonts w:ascii="Times New Roman" w:hAnsi="Times New Roman" w:cs="Times New Roman"/>
          <w:sz w:val="20"/>
          <w:szCs w:val="20"/>
        </w:rPr>
        <w:t xml:space="preserve">, dan apabila konsumen </w:t>
      </w:r>
      <w:r w:rsidR="00945F0C" w:rsidRPr="003E14D9">
        <w:rPr>
          <w:rFonts w:ascii="Times New Roman" w:hAnsi="Times New Roman" w:cs="Times New Roman"/>
          <w:sz w:val="20"/>
          <w:szCs w:val="20"/>
        </w:rPr>
        <w:t xml:space="preserve">menyetujui </w:t>
      </w:r>
      <w:r w:rsidR="002944B5" w:rsidRPr="003E14D9">
        <w:rPr>
          <w:rFonts w:ascii="Times New Roman" w:hAnsi="Times New Roman" w:cs="Times New Roman"/>
          <w:sz w:val="20"/>
          <w:szCs w:val="20"/>
        </w:rPr>
        <w:t>maka konsumen d</w:t>
      </w:r>
      <w:r w:rsidR="00436D45">
        <w:rPr>
          <w:rFonts w:ascii="Times New Roman" w:hAnsi="Times New Roman" w:cs="Times New Roman"/>
          <w:sz w:val="20"/>
          <w:szCs w:val="20"/>
        </w:rPr>
        <w:t>ipersilahkan untuk mengambilnya</w:t>
      </w:r>
      <w:r w:rsidR="002944B5" w:rsidRPr="003E14D9">
        <w:rPr>
          <w:rFonts w:ascii="Times New Roman" w:hAnsi="Times New Roman" w:cs="Times New Roman"/>
          <w:sz w:val="20"/>
          <w:szCs w:val="20"/>
        </w:rPr>
        <w:t xml:space="preserve"> (</w:t>
      </w:r>
      <w:r w:rsidR="002944B5" w:rsidRPr="003E14D9">
        <w:rPr>
          <w:rFonts w:ascii="Times New Roman" w:hAnsi="Times New Roman" w:cs="Times New Roman"/>
          <w:i/>
          <w:sz w:val="20"/>
          <w:szCs w:val="20"/>
        </w:rPr>
        <w:t>take it</w:t>
      </w:r>
      <w:r w:rsidR="00945F0C" w:rsidRPr="003E14D9">
        <w:rPr>
          <w:rFonts w:ascii="Times New Roman" w:hAnsi="Times New Roman" w:cs="Times New Roman"/>
          <w:sz w:val="20"/>
          <w:szCs w:val="20"/>
        </w:rPr>
        <w:t>) dan/atau jika</w:t>
      </w:r>
      <w:r w:rsidR="002944B5" w:rsidRPr="003E14D9">
        <w:rPr>
          <w:rFonts w:ascii="Times New Roman" w:hAnsi="Times New Roman" w:cs="Times New Roman"/>
          <w:sz w:val="20"/>
          <w:szCs w:val="20"/>
        </w:rPr>
        <w:t xml:space="preserve"> konsumen</w:t>
      </w:r>
      <w:r w:rsidR="00945F0C" w:rsidRPr="003E14D9">
        <w:rPr>
          <w:rFonts w:ascii="Times New Roman" w:hAnsi="Times New Roman" w:cs="Times New Roman"/>
          <w:sz w:val="20"/>
          <w:szCs w:val="20"/>
        </w:rPr>
        <w:t xml:space="preserve"> </w:t>
      </w:r>
      <w:r w:rsidR="00B26EC2">
        <w:rPr>
          <w:rFonts w:ascii="Times New Roman" w:hAnsi="Times New Roman" w:cs="Times New Roman"/>
          <w:sz w:val="20"/>
          <w:szCs w:val="20"/>
        </w:rPr>
        <w:t>menolak klausul</w:t>
      </w:r>
      <w:r w:rsidR="002944B5" w:rsidRPr="003E14D9">
        <w:rPr>
          <w:rFonts w:ascii="Times New Roman" w:hAnsi="Times New Roman" w:cs="Times New Roman"/>
          <w:sz w:val="20"/>
          <w:szCs w:val="20"/>
        </w:rPr>
        <w:t xml:space="preserve"> baku</w:t>
      </w:r>
      <w:r w:rsidR="00EB4073" w:rsidRPr="003E14D9">
        <w:rPr>
          <w:rFonts w:ascii="Times New Roman" w:hAnsi="Times New Roman" w:cs="Times New Roman"/>
          <w:sz w:val="20"/>
          <w:szCs w:val="20"/>
        </w:rPr>
        <w:t xml:space="preserve"> yang dibuat oleh pelaku usaha</w:t>
      </w:r>
      <w:r w:rsidR="00436D45">
        <w:rPr>
          <w:rFonts w:ascii="Times New Roman" w:hAnsi="Times New Roman" w:cs="Times New Roman"/>
          <w:sz w:val="20"/>
          <w:szCs w:val="20"/>
        </w:rPr>
        <w:t>,</w:t>
      </w:r>
      <w:r w:rsidR="00945F0C" w:rsidRPr="003E14D9">
        <w:rPr>
          <w:rFonts w:ascii="Times New Roman" w:hAnsi="Times New Roman" w:cs="Times New Roman"/>
          <w:sz w:val="20"/>
          <w:szCs w:val="20"/>
        </w:rPr>
        <w:t xml:space="preserve"> perjanjian </w:t>
      </w:r>
      <w:r w:rsidR="00436D45">
        <w:rPr>
          <w:rFonts w:ascii="Times New Roman" w:hAnsi="Times New Roman" w:cs="Times New Roman"/>
          <w:sz w:val="20"/>
          <w:szCs w:val="20"/>
        </w:rPr>
        <w:t>tersebut tidak dapat diteruskan</w:t>
      </w:r>
      <w:r w:rsidR="00EB4073" w:rsidRPr="003E14D9">
        <w:rPr>
          <w:rFonts w:ascii="Times New Roman" w:hAnsi="Times New Roman" w:cs="Times New Roman"/>
          <w:sz w:val="20"/>
          <w:szCs w:val="20"/>
        </w:rPr>
        <w:t xml:space="preserve"> </w:t>
      </w:r>
      <w:r w:rsidR="002944B5" w:rsidRPr="003E14D9">
        <w:rPr>
          <w:rFonts w:ascii="Times New Roman" w:hAnsi="Times New Roman" w:cs="Times New Roman"/>
          <w:sz w:val="20"/>
          <w:szCs w:val="20"/>
        </w:rPr>
        <w:t>(</w:t>
      </w:r>
      <w:r w:rsidR="002944B5" w:rsidRPr="003E14D9">
        <w:rPr>
          <w:rFonts w:ascii="Times New Roman" w:hAnsi="Times New Roman" w:cs="Times New Roman"/>
          <w:i/>
          <w:sz w:val="20"/>
          <w:szCs w:val="20"/>
        </w:rPr>
        <w:t>leave it</w:t>
      </w:r>
      <w:r w:rsidR="002944B5" w:rsidRPr="003E14D9">
        <w:rPr>
          <w:rFonts w:ascii="Times New Roman" w:hAnsi="Times New Roman" w:cs="Times New Roman"/>
          <w:sz w:val="20"/>
          <w:szCs w:val="20"/>
        </w:rPr>
        <w:t>).</w:t>
      </w:r>
    </w:p>
    <w:p w14:paraId="73F749FA" w14:textId="6E9FEEDC" w:rsidR="00A65CF2" w:rsidRPr="003E14D9" w:rsidRDefault="00287E32" w:rsidP="003E14D9">
      <w:pPr>
        <w:spacing w:after="0"/>
        <w:ind w:firstLine="426"/>
        <w:jc w:val="both"/>
        <w:rPr>
          <w:rFonts w:ascii="Times New Roman" w:hAnsi="Times New Roman" w:cs="Times New Roman"/>
          <w:b/>
          <w:sz w:val="20"/>
          <w:szCs w:val="20"/>
        </w:rPr>
      </w:pPr>
      <w:r w:rsidRPr="003E14D9">
        <w:rPr>
          <w:rFonts w:ascii="Times New Roman" w:hAnsi="Times New Roman" w:cs="Times New Roman"/>
          <w:sz w:val="20"/>
          <w:szCs w:val="20"/>
        </w:rPr>
        <w:t>“</w:t>
      </w:r>
      <w:r w:rsidR="00A65CF2" w:rsidRPr="003E14D9">
        <w:rPr>
          <w:rFonts w:ascii="Times New Roman" w:hAnsi="Times New Roman" w:cs="Times New Roman"/>
          <w:sz w:val="20"/>
          <w:szCs w:val="20"/>
        </w:rPr>
        <w:t xml:space="preserve">Perjanjian baku adalah perjanjian yang isinya dibakukan dan dituangkan dalam bentuk formulir  </w:t>
      </w:r>
      <w:r w:rsidR="00A65CF2" w:rsidRPr="003E14D9">
        <w:rPr>
          <w:rFonts w:ascii="Times New Roman" w:hAnsi="Times New Roman" w:cs="Times New Roman"/>
          <w:sz w:val="20"/>
          <w:szCs w:val="20"/>
        </w:rPr>
        <w:fldChar w:fldCharType="begin" w:fldLock="1"/>
      </w:r>
      <w:r w:rsidR="00156920" w:rsidRPr="003E14D9">
        <w:rPr>
          <w:rFonts w:ascii="Times New Roman" w:hAnsi="Times New Roman" w:cs="Times New Roman"/>
          <w:sz w:val="20"/>
          <w:szCs w:val="20"/>
        </w:rPr>
        <w:instrText>ADDIN CSL_CITATION { "citationItems" : [ { "id" : "ITEM-1", "itemData" : { "ISSN" : "2337-4640", "author" : [ { "dropping-particle" : "", "family" : "Listiawati", "given" : "Danty", "non-dropping-particle" : "", "parse-names" : false, "suffix" : "" } ], "container-title" : "Privat Law", "id" : "ITEM-1", "issue" : "7", "issued" : { "date-parts" : [ [ "2015" ] ] }, "title" : "Klausula Eksonerasi Dalam Perjanjian Standar Dan Perlindungan Hukum Bagi Konsumen", "type" : "article" }, "uris" : [ "http://www.mendeley.com/documents/?uuid=f0250d20-d44b-468e-bef1-3d9262baeaa9" ] } ], "mendeley" : { "formattedCitation" : "(Listiawati 2015)", "plainTextFormattedCitation" : "(Listiawati 2015)", "previouslyFormattedCitation" : "(Listiawati 2015)" }, "properties" : { "noteIndex" : 5 }, "schema" : "https://github.com/citation-style-language/schema/raw/master/csl-citation.json" }</w:instrText>
      </w:r>
      <w:r w:rsidR="00A65CF2" w:rsidRPr="003E14D9">
        <w:rPr>
          <w:rFonts w:ascii="Times New Roman" w:hAnsi="Times New Roman" w:cs="Times New Roman"/>
          <w:sz w:val="20"/>
          <w:szCs w:val="20"/>
        </w:rPr>
        <w:fldChar w:fldCharType="separate"/>
      </w:r>
      <w:r w:rsidR="00D8772D" w:rsidRPr="003E14D9">
        <w:rPr>
          <w:rFonts w:ascii="Times New Roman" w:hAnsi="Times New Roman" w:cs="Times New Roman"/>
          <w:noProof/>
          <w:sz w:val="20"/>
          <w:szCs w:val="20"/>
        </w:rPr>
        <w:t>(Listiawati 2015)</w:t>
      </w:r>
      <w:r w:rsidR="00A65CF2" w:rsidRPr="003E14D9">
        <w:rPr>
          <w:rFonts w:ascii="Times New Roman" w:hAnsi="Times New Roman" w:cs="Times New Roman"/>
          <w:sz w:val="20"/>
          <w:szCs w:val="20"/>
        </w:rPr>
        <w:fldChar w:fldCharType="end"/>
      </w:r>
      <w:r w:rsidR="00A33EDF" w:rsidRPr="003E14D9">
        <w:rPr>
          <w:rFonts w:ascii="Times New Roman" w:hAnsi="Times New Roman" w:cs="Times New Roman"/>
          <w:sz w:val="20"/>
          <w:szCs w:val="20"/>
        </w:rPr>
        <w:t>.</w:t>
      </w:r>
      <w:r w:rsidR="00E31B22" w:rsidRPr="003E14D9">
        <w:rPr>
          <w:rFonts w:ascii="Times New Roman" w:hAnsi="Times New Roman" w:cs="Times New Roman"/>
          <w:sz w:val="20"/>
          <w:szCs w:val="20"/>
        </w:rPr>
        <w:t>”</w:t>
      </w:r>
      <w:r w:rsidR="00490567" w:rsidRPr="00490567">
        <w:rPr>
          <w:rFonts w:ascii="Times New Roman" w:hAnsi="Times New Roman" w:cs="Times New Roman"/>
          <w:sz w:val="20"/>
          <w:szCs w:val="20"/>
        </w:rPr>
        <w:t xml:space="preserve"> </w:t>
      </w:r>
      <w:r w:rsidR="00490567">
        <w:rPr>
          <w:rFonts w:ascii="Times New Roman" w:hAnsi="Times New Roman" w:cs="Times New Roman"/>
          <w:sz w:val="20"/>
          <w:szCs w:val="20"/>
        </w:rPr>
        <w:t>P</w:t>
      </w:r>
      <w:r w:rsidR="00490567" w:rsidRPr="003E14D9">
        <w:rPr>
          <w:rFonts w:ascii="Times New Roman" w:hAnsi="Times New Roman" w:cs="Times New Roman"/>
          <w:sz w:val="20"/>
          <w:szCs w:val="20"/>
        </w:rPr>
        <w:t>erjanjian yang isi dari perjanjiannya sudah d</w:t>
      </w:r>
      <w:r w:rsidR="00490567">
        <w:rPr>
          <w:rFonts w:ascii="Times New Roman" w:hAnsi="Times New Roman" w:cs="Times New Roman"/>
          <w:sz w:val="20"/>
          <w:szCs w:val="20"/>
        </w:rPr>
        <w:t>itentuka</w:t>
      </w:r>
      <w:r w:rsidR="00490567" w:rsidRPr="003E14D9">
        <w:rPr>
          <w:rFonts w:ascii="Times New Roman" w:hAnsi="Times New Roman" w:cs="Times New Roman"/>
          <w:sz w:val="20"/>
          <w:szCs w:val="20"/>
        </w:rPr>
        <w:t xml:space="preserve">n secara sepihak oleh </w:t>
      </w:r>
      <w:r w:rsidR="00490567">
        <w:rPr>
          <w:rFonts w:ascii="Times New Roman" w:hAnsi="Times New Roman" w:cs="Times New Roman"/>
          <w:sz w:val="20"/>
          <w:szCs w:val="20"/>
        </w:rPr>
        <w:t xml:space="preserve"> pelaku usaha yang</w:t>
      </w:r>
      <w:r w:rsidR="00490567" w:rsidRPr="003E14D9">
        <w:rPr>
          <w:rFonts w:ascii="Times New Roman" w:hAnsi="Times New Roman" w:cs="Times New Roman"/>
          <w:sz w:val="20"/>
          <w:szCs w:val="20"/>
        </w:rPr>
        <w:t xml:space="preserve"> pada umumnya mempunyai kedudukan</w:t>
      </w:r>
      <w:r w:rsidR="00490567">
        <w:rPr>
          <w:rFonts w:ascii="Times New Roman" w:hAnsi="Times New Roman" w:cs="Times New Roman"/>
          <w:sz w:val="20"/>
          <w:szCs w:val="20"/>
        </w:rPr>
        <w:t xml:space="preserve"> </w:t>
      </w:r>
      <w:r w:rsidR="00490567" w:rsidRPr="003E14D9">
        <w:rPr>
          <w:rFonts w:ascii="Times New Roman" w:hAnsi="Times New Roman" w:cs="Times New Roman"/>
          <w:sz w:val="20"/>
          <w:szCs w:val="20"/>
        </w:rPr>
        <w:t xml:space="preserve">yang lebih </w:t>
      </w:r>
      <w:r w:rsidR="00490567">
        <w:rPr>
          <w:rFonts w:ascii="Times New Roman" w:hAnsi="Times New Roman" w:cs="Times New Roman"/>
          <w:sz w:val="20"/>
          <w:szCs w:val="20"/>
        </w:rPr>
        <w:t>tinggi.</w:t>
      </w:r>
      <w:r w:rsidR="00512498" w:rsidRPr="003E14D9">
        <w:rPr>
          <w:rFonts w:ascii="Times New Roman" w:hAnsi="Times New Roman" w:cs="Times New Roman"/>
          <w:sz w:val="20"/>
          <w:szCs w:val="20"/>
        </w:rPr>
        <w:t xml:space="preserve"> </w:t>
      </w:r>
      <w:r w:rsidR="00A33EDF" w:rsidRPr="003E14D9">
        <w:rPr>
          <w:rFonts w:ascii="Times New Roman" w:hAnsi="Times New Roman" w:cs="Times New Roman"/>
          <w:sz w:val="20"/>
          <w:szCs w:val="20"/>
        </w:rPr>
        <w:t>Dalam hal ini</w:t>
      </w:r>
      <w:r w:rsidR="00A65CF2" w:rsidRPr="003E14D9">
        <w:rPr>
          <w:rFonts w:ascii="Times New Roman" w:hAnsi="Times New Roman" w:cs="Times New Roman"/>
          <w:sz w:val="20"/>
          <w:szCs w:val="20"/>
        </w:rPr>
        <w:t xml:space="preserve"> p</w:t>
      </w:r>
      <w:r w:rsidR="00E31B22" w:rsidRPr="003E14D9">
        <w:rPr>
          <w:rFonts w:ascii="Times New Roman" w:hAnsi="Times New Roman" w:cs="Times New Roman"/>
          <w:sz w:val="20"/>
          <w:szCs w:val="20"/>
        </w:rPr>
        <w:t>elaku usaha  dalam mencantumkan aturan</w:t>
      </w:r>
      <w:r w:rsidR="001523C6">
        <w:rPr>
          <w:rFonts w:ascii="Times New Roman" w:hAnsi="Times New Roman" w:cs="Times New Roman"/>
          <w:sz w:val="20"/>
          <w:szCs w:val="20"/>
        </w:rPr>
        <w:t>-aturan</w:t>
      </w:r>
      <w:r w:rsidR="00E31B22" w:rsidRPr="003E14D9">
        <w:rPr>
          <w:rFonts w:ascii="Times New Roman" w:hAnsi="Times New Roman" w:cs="Times New Roman"/>
          <w:sz w:val="20"/>
          <w:szCs w:val="20"/>
        </w:rPr>
        <w:t xml:space="preserve"> </w:t>
      </w:r>
      <w:r w:rsidR="001523C6">
        <w:rPr>
          <w:rFonts w:ascii="Times New Roman" w:hAnsi="Times New Roman" w:cs="Times New Roman"/>
          <w:sz w:val="20"/>
          <w:szCs w:val="20"/>
        </w:rPr>
        <w:t>yang telah</w:t>
      </w:r>
      <w:r w:rsidR="00A65CF2" w:rsidRPr="003E14D9">
        <w:rPr>
          <w:rFonts w:ascii="Times New Roman" w:hAnsi="Times New Roman" w:cs="Times New Roman"/>
          <w:sz w:val="20"/>
          <w:szCs w:val="20"/>
        </w:rPr>
        <w:t xml:space="preserve"> di</w:t>
      </w:r>
      <w:r w:rsidR="001523C6">
        <w:rPr>
          <w:rFonts w:ascii="Times New Roman" w:hAnsi="Times New Roman" w:cs="Times New Roman"/>
          <w:sz w:val="20"/>
          <w:szCs w:val="20"/>
        </w:rPr>
        <w:t xml:space="preserve">tetapkan dan ditawarkan kepada </w:t>
      </w:r>
      <w:r w:rsidR="00A65CF2" w:rsidRPr="003E14D9">
        <w:rPr>
          <w:rFonts w:ascii="Times New Roman" w:hAnsi="Times New Roman" w:cs="Times New Roman"/>
          <w:sz w:val="20"/>
          <w:szCs w:val="20"/>
        </w:rPr>
        <w:t xml:space="preserve"> konsumen dikenal</w:t>
      </w:r>
      <w:r w:rsidR="001523C6">
        <w:rPr>
          <w:rFonts w:ascii="Times New Roman" w:hAnsi="Times New Roman" w:cs="Times New Roman"/>
          <w:sz w:val="20"/>
          <w:szCs w:val="20"/>
        </w:rPr>
        <w:t xml:space="preserve"> dengan</w:t>
      </w:r>
      <w:r w:rsidR="00B26EC2">
        <w:rPr>
          <w:rFonts w:ascii="Times New Roman" w:hAnsi="Times New Roman" w:cs="Times New Roman"/>
          <w:sz w:val="20"/>
          <w:szCs w:val="20"/>
        </w:rPr>
        <w:t xml:space="preserve"> klausul</w:t>
      </w:r>
      <w:r w:rsidR="008A2ADB" w:rsidRPr="003E14D9">
        <w:rPr>
          <w:rFonts w:ascii="Times New Roman" w:hAnsi="Times New Roman" w:cs="Times New Roman"/>
          <w:sz w:val="20"/>
          <w:szCs w:val="20"/>
        </w:rPr>
        <w:t xml:space="preserve"> baku. </w:t>
      </w:r>
      <w:r w:rsidR="00490567">
        <w:rPr>
          <w:rFonts w:ascii="Times New Roman" w:hAnsi="Times New Roman" w:cs="Times New Roman"/>
          <w:sz w:val="20"/>
          <w:szCs w:val="20"/>
        </w:rPr>
        <w:t>Dijelaskan d</w:t>
      </w:r>
      <w:r w:rsidR="00A65CF2" w:rsidRPr="003E14D9">
        <w:rPr>
          <w:rFonts w:ascii="Times New Roman" w:hAnsi="Times New Roman" w:cs="Times New Roman"/>
          <w:sz w:val="20"/>
          <w:szCs w:val="20"/>
        </w:rPr>
        <w:t xml:space="preserve">alam </w:t>
      </w:r>
      <w:r w:rsidR="00490567">
        <w:rPr>
          <w:rFonts w:ascii="Times New Roman" w:hAnsi="Times New Roman" w:cs="Times New Roman"/>
          <w:sz w:val="20"/>
          <w:szCs w:val="20"/>
        </w:rPr>
        <w:t>Pasal 1 angka 10 UUPK</w:t>
      </w:r>
      <w:r w:rsidR="00A65CF2" w:rsidRPr="003E14D9">
        <w:rPr>
          <w:rFonts w:ascii="Times New Roman" w:hAnsi="Times New Roman" w:cs="Times New Roman"/>
          <w:sz w:val="20"/>
          <w:szCs w:val="20"/>
        </w:rPr>
        <w:t xml:space="preserve"> bahwa :</w:t>
      </w:r>
    </w:p>
    <w:p w14:paraId="70DE0097" w14:textId="4C5B64B3" w:rsidR="00B52B65" w:rsidRPr="003E14D9" w:rsidRDefault="00B26EC2" w:rsidP="003E14D9">
      <w:pPr>
        <w:spacing w:after="0"/>
        <w:ind w:left="426"/>
        <w:jc w:val="both"/>
        <w:rPr>
          <w:rFonts w:ascii="Times New Roman" w:hAnsi="Times New Roman" w:cs="Times New Roman"/>
          <w:sz w:val="20"/>
          <w:szCs w:val="20"/>
        </w:rPr>
      </w:pPr>
      <w:r>
        <w:rPr>
          <w:rFonts w:ascii="Times New Roman" w:hAnsi="Times New Roman" w:cs="Times New Roman"/>
          <w:sz w:val="20"/>
          <w:szCs w:val="20"/>
        </w:rPr>
        <w:t>“Klausul</w:t>
      </w:r>
      <w:r w:rsidR="00A65CF2" w:rsidRPr="003E14D9">
        <w:rPr>
          <w:rFonts w:ascii="Times New Roman" w:hAnsi="Times New Roman" w:cs="Times New Roman"/>
          <w:sz w:val="20"/>
          <w:szCs w:val="20"/>
        </w:rPr>
        <w:t xml:space="preserve"> Baku adalah setiap aturan atau ketentuan dan syarat-syarat yang telah dipersiapkan dan ditetapkan terlebih dahulu secara sepihak oleh pelaku usaha yang dituangkan dalam suatu dokumen dan/atau perjanjian yang mengikat dan wajib dipenuhi oleh konsumen.”</w:t>
      </w:r>
    </w:p>
    <w:p w14:paraId="0FC99BF7" w14:textId="77777777" w:rsidR="00512498" w:rsidRPr="003E14D9" w:rsidRDefault="00A70182" w:rsidP="003E14D9">
      <w:pPr>
        <w:spacing w:after="0"/>
        <w:jc w:val="both"/>
        <w:rPr>
          <w:rFonts w:ascii="Times New Roman" w:hAnsi="Times New Roman" w:cs="Times New Roman"/>
          <w:sz w:val="20"/>
          <w:szCs w:val="20"/>
        </w:rPr>
      </w:pPr>
      <w:r w:rsidRPr="003E14D9">
        <w:rPr>
          <w:rFonts w:ascii="Times New Roman" w:hAnsi="Times New Roman" w:cs="Times New Roman"/>
          <w:sz w:val="20"/>
          <w:szCs w:val="20"/>
        </w:rPr>
        <w:t xml:space="preserve">Perjanjian baku yang dibuat oleh </w:t>
      </w:r>
      <w:r w:rsidR="001523C6">
        <w:rPr>
          <w:rFonts w:ascii="Times New Roman" w:hAnsi="Times New Roman" w:cs="Times New Roman"/>
          <w:sz w:val="20"/>
          <w:szCs w:val="20"/>
        </w:rPr>
        <w:t xml:space="preserve">pelaku usaha memuat </w:t>
      </w:r>
      <w:r w:rsidR="00223B55">
        <w:rPr>
          <w:rFonts w:ascii="Times New Roman" w:hAnsi="Times New Roman" w:cs="Times New Roman"/>
          <w:sz w:val="20"/>
          <w:szCs w:val="20"/>
        </w:rPr>
        <w:t>klausula baku yang mempunyai kekuatan</w:t>
      </w:r>
      <w:r w:rsidRPr="003E14D9">
        <w:rPr>
          <w:rFonts w:ascii="Times New Roman" w:hAnsi="Times New Roman" w:cs="Times New Roman"/>
          <w:sz w:val="20"/>
          <w:szCs w:val="20"/>
        </w:rPr>
        <w:t xml:space="preserve"> tetap dan final serta tidak dapat dinegosiasi oleh konsumen</w:t>
      </w:r>
      <w:r w:rsidR="00CA0969" w:rsidRPr="003E14D9">
        <w:rPr>
          <w:rFonts w:ascii="Times New Roman" w:hAnsi="Times New Roman" w:cs="Times New Roman"/>
          <w:sz w:val="20"/>
          <w:szCs w:val="20"/>
        </w:rPr>
        <w:t>.</w:t>
      </w:r>
    </w:p>
    <w:p w14:paraId="447116FD" w14:textId="77777777" w:rsidR="00A65CF2" w:rsidRPr="003E14D9" w:rsidRDefault="00223B55" w:rsidP="003E14D9">
      <w:pPr>
        <w:spacing w:after="0"/>
        <w:ind w:firstLine="426"/>
        <w:jc w:val="both"/>
        <w:rPr>
          <w:rFonts w:ascii="Times New Roman" w:hAnsi="Times New Roman" w:cs="Times New Roman"/>
          <w:sz w:val="20"/>
          <w:szCs w:val="20"/>
        </w:rPr>
      </w:pPr>
      <w:r>
        <w:rPr>
          <w:rFonts w:ascii="Times New Roman" w:hAnsi="Times New Roman" w:cs="Times New Roman"/>
          <w:sz w:val="20"/>
          <w:szCs w:val="20"/>
        </w:rPr>
        <w:t>Aturan terhadap</w:t>
      </w:r>
      <w:r w:rsidR="00A65CF2" w:rsidRPr="003E14D9">
        <w:rPr>
          <w:rFonts w:ascii="Times New Roman" w:hAnsi="Times New Roman" w:cs="Times New Roman"/>
          <w:sz w:val="20"/>
          <w:szCs w:val="20"/>
        </w:rPr>
        <w:t xml:space="preserve"> pencantuman klausula b</w:t>
      </w:r>
      <w:r w:rsidR="00AF537D" w:rsidRPr="003E14D9">
        <w:rPr>
          <w:rFonts w:ascii="Times New Roman" w:hAnsi="Times New Roman" w:cs="Times New Roman"/>
          <w:sz w:val="20"/>
          <w:szCs w:val="20"/>
        </w:rPr>
        <w:t>aku diuraikan dengan jelas</w:t>
      </w:r>
      <w:r w:rsidR="00490567">
        <w:rPr>
          <w:rFonts w:ascii="Times New Roman" w:hAnsi="Times New Roman" w:cs="Times New Roman"/>
          <w:sz w:val="20"/>
          <w:szCs w:val="20"/>
        </w:rPr>
        <w:t xml:space="preserve"> yang</w:t>
      </w:r>
      <w:r w:rsidR="00AF537D" w:rsidRPr="003E14D9">
        <w:rPr>
          <w:rFonts w:ascii="Times New Roman" w:hAnsi="Times New Roman" w:cs="Times New Roman"/>
          <w:sz w:val="20"/>
          <w:szCs w:val="20"/>
        </w:rPr>
        <w:t xml:space="preserve"> </w:t>
      </w:r>
      <w:r>
        <w:rPr>
          <w:rFonts w:ascii="Times New Roman" w:hAnsi="Times New Roman" w:cs="Times New Roman"/>
          <w:sz w:val="20"/>
          <w:szCs w:val="20"/>
        </w:rPr>
        <w:t>dijelaskan dalam</w:t>
      </w:r>
      <w:r w:rsidR="00A65CF2" w:rsidRPr="003E14D9">
        <w:rPr>
          <w:rFonts w:ascii="Times New Roman" w:hAnsi="Times New Roman" w:cs="Times New Roman"/>
          <w:sz w:val="20"/>
          <w:szCs w:val="20"/>
        </w:rPr>
        <w:t xml:space="preserve"> Pasal 18</w:t>
      </w:r>
      <w:r w:rsidR="00B45ABC" w:rsidRPr="003E14D9">
        <w:rPr>
          <w:rFonts w:ascii="Times New Roman" w:hAnsi="Times New Roman" w:cs="Times New Roman"/>
          <w:sz w:val="20"/>
          <w:szCs w:val="20"/>
        </w:rPr>
        <w:t xml:space="preserve"> ayat (1)</w:t>
      </w:r>
      <w:r w:rsidR="00A65CF2" w:rsidRPr="003E14D9">
        <w:rPr>
          <w:rFonts w:ascii="Times New Roman" w:hAnsi="Times New Roman" w:cs="Times New Roman"/>
          <w:sz w:val="20"/>
          <w:szCs w:val="20"/>
        </w:rPr>
        <w:t xml:space="preserve"> UUPK yang menyatakan bahwa : </w:t>
      </w:r>
    </w:p>
    <w:p w14:paraId="418BD3F5" w14:textId="77777777" w:rsidR="00B45ABC" w:rsidRPr="003E14D9" w:rsidRDefault="00A65CF2" w:rsidP="003E14D9">
      <w:pPr>
        <w:spacing w:after="0"/>
        <w:ind w:left="426"/>
        <w:jc w:val="both"/>
        <w:rPr>
          <w:rFonts w:ascii="Times New Roman" w:hAnsi="Times New Roman" w:cs="Times New Roman"/>
          <w:sz w:val="20"/>
          <w:szCs w:val="20"/>
        </w:rPr>
      </w:pPr>
      <w:r w:rsidRPr="003E14D9">
        <w:rPr>
          <w:rFonts w:ascii="Times New Roman" w:hAnsi="Times New Roman" w:cs="Times New Roman"/>
          <w:sz w:val="20"/>
          <w:szCs w:val="20"/>
        </w:rPr>
        <w:t xml:space="preserve">“Pelaku usaha dalam menawarkan barang dan/atau jasa yang ditujukan untuk diperdagangkan dilarang membuat atau mencantumkan klausula </w:t>
      </w:r>
      <w:r w:rsidRPr="003E14D9">
        <w:rPr>
          <w:rFonts w:ascii="Times New Roman" w:hAnsi="Times New Roman" w:cs="Times New Roman"/>
          <w:sz w:val="20"/>
          <w:szCs w:val="20"/>
        </w:rPr>
        <w:lastRenderedPageBreak/>
        <w:t>baku pada setiap dokumen dan/atau perjanjian</w:t>
      </w:r>
      <w:r w:rsidR="00B45ABC" w:rsidRPr="003E14D9">
        <w:rPr>
          <w:rFonts w:ascii="Times New Roman" w:hAnsi="Times New Roman" w:cs="Times New Roman"/>
          <w:sz w:val="20"/>
          <w:szCs w:val="20"/>
        </w:rPr>
        <w:t>.</w:t>
      </w:r>
      <w:r w:rsidR="0072200A" w:rsidRPr="003E14D9">
        <w:rPr>
          <w:rFonts w:ascii="Times New Roman" w:hAnsi="Times New Roman" w:cs="Times New Roman"/>
          <w:sz w:val="20"/>
          <w:szCs w:val="20"/>
        </w:rPr>
        <w:t>”</w:t>
      </w:r>
      <w:r w:rsidRPr="003E14D9">
        <w:rPr>
          <w:rFonts w:ascii="Times New Roman" w:hAnsi="Times New Roman" w:cs="Times New Roman"/>
          <w:sz w:val="20"/>
          <w:szCs w:val="20"/>
        </w:rPr>
        <w:t xml:space="preserve"> </w:t>
      </w:r>
    </w:p>
    <w:p w14:paraId="2C4F34FF" w14:textId="67F3D0F1" w:rsidR="004A4621" w:rsidRPr="003E14D9" w:rsidRDefault="00856527" w:rsidP="00AA6456">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Penelitian ini dilakukan untuk menganalisis k</w:t>
      </w:r>
      <w:r w:rsidR="00690845" w:rsidRPr="003E14D9">
        <w:rPr>
          <w:rFonts w:ascii="Times New Roman" w:hAnsi="Times New Roman" w:cs="Times New Roman"/>
          <w:sz w:val="20"/>
          <w:szCs w:val="20"/>
        </w:rPr>
        <w:t>onflik norma mengenai per</w:t>
      </w:r>
      <w:r w:rsidR="0072200A" w:rsidRPr="003E14D9">
        <w:rPr>
          <w:rFonts w:ascii="Times New Roman" w:hAnsi="Times New Roman" w:cs="Times New Roman"/>
          <w:sz w:val="20"/>
          <w:szCs w:val="20"/>
        </w:rPr>
        <w:t>janjian baku dalam Pasal 18 UUPK.</w:t>
      </w:r>
      <w:r w:rsidRPr="003E14D9">
        <w:rPr>
          <w:rFonts w:ascii="Times New Roman" w:hAnsi="Times New Roman" w:cs="Times New Roman"/>
          <w:sz w:val="20"/>
          <w:szCs w:val="20"/>
        </w:rPr>
        <w:t xml:space="preserve"> </w:t>
      </w:r>
      <w:r w:rsidR="00AA6456">
        <w:rPr>
          <w:rFonts w:ascii="Times New Roman" w:hAnsi="Times New Roman" w:cs="Times New Roman"/>
          <w:sz w:val="20"/>
          <w:szCs w:val="20"/>
        </w:rPr>
        <w:t>P</w:t>
      </w:r>
      <w:r w:rsidR="00EF3511" w:rsidRPr="003E14D9">
        <w:rPr>
          <w:rFonts w:ascii="Times New Roman" w:hAnsi="Times New Roman" w:cs="Times New Roman"/>
          <w:sz w:val="20"/>
          <w:szCs w:val="20"/>
        </w:rPr>
        <w:t xml:space="preserve">erlu adanya </w:t>
      </w:r>
      <w:r w:rsidR="00A65CF2" w:rsidRPr="003E14D9">
        <w:rPr>
          <w:rFonts w:ascii="Times New Roman" w:hAnsi="Times New Roman" w:cs="Times New Roman"/>
          <w:sz w:val="20"/>
          <w:szCs w:val="20"/>
        </w:rPr>
        <w:t>perlindungan konsumen</w:t>
      </w:r>
      <w:r w:rsidR="0072200A" w:rsidRPr="003E14D9">
        <w:rPr>
          <w:rFonts w:ascii="Times New Roman" w:hAnsi="Times New Roman" w:cs="Times New Roman"/>
          <w:sz w:val="20"/>
          <w:szCs w:val="20"/>
        </w:rPr>
        <w:t xml:space="preserve"> dari tindakan tersebut supaya </w:t>
      </w:r>
      <w:r w:rsidR="00A65CF2" w:rsidRPr="003E14D9">
        <w:rPr>
          <w:rFonts w:ascii="Times New Roman" w:hAnsi="Times New Roman" w:cs="Times New Roman"/>
          <w:sz w:val="20"/>
          <w:szCs w:val="20"/>
        </w:rPr>
        <w:t xml:space="preserve"> tidak terjadi kerugian dari konsumen yang telah menandatangani kontrak berlangganan.</w:t>
      </w:r>
      <w:r w:rsidR="00AA6456">
        <w:rPr>
          <w:rFonts w:ascii="Times New Roman" w:hAnsi="Times New Roman" w:cs="Times New Roman"/>
          <w:sz w:val="20"/>
          <w:szCs w:val="20"/>
        </w:rPr>
        <w:t xml:space="preserve"> </w:t>
      </w:r>
      <w:r w:rsidR="008A2D9E" w:rsidRPr="003E14D9">
        <w:rPr>
          <w:rFonts w:ascii="Times New Roman" w:hAnsi="Times New Roman" w:cs="Times New Roman"/>
          <w:sz w:val="20"/>
          <w:szCs w:val="20"/>
        </w:rPr>
        <w:t xml:space="preserve">Tujuan dari penelitian ini adalah untuk menganalisis </w:t>
      </w:r>
      <w:r w:rsidR="004A4621" w:rsidRPr="003E14D9">
        <w:rPr>
          <w:rFonts w:ascii="Times New Roman" w:hAnsi="Times New Roman" w:cs="Times New Roman"/>
          <w:sz w:val="20"/>
          <w:szCs w:val="20"/>
        </w:rPr>
        <w:t>ketentuan perubahan sewaktu-waktu besaran tagihan bulanan dalam kontrak berlangganan</w:t>
      </w:r>
      <w:r w:rsidR="009E5AEB" w:rsidRPr="003E14D9">
        <w:rPr>
          <w:rFonts w:ascii="Times New Roman" w:hAnsi="Times New Roman" w:cs="Times New Roman"/>
          <w:sz w:val="20"/>
          <w:szCs w:val="20"/>
        </w:rPr>
        <w:t xml:space="preserve"> paket</w:t>
      </w:r>
      <w:r w:rsidR="004A4621" w:rsidRPr="003E14D9">
        <w:rPr>
          <w:rFonts w:ascii="Times New Roman" w:hAnsi="Times New Roman" w:cs="Times New Roman"/>
          <w:sz w:val="20"/>
          <w:szCs w:val="20"/>
        </w:rPr>
        <w:t xml:space="preserve"> IndiH</w:t>
      </w:r>
      <w:r w:rsidR="008A2D9E" w:rsidRPr="003E14D9">
        <w:rPr>
          <w:rFonts w:ascii="Times New Roman" w:hAnsi="Times New Roman" w:cs="Times New Roman"/>
          <w:sz w:val="20"/>
          <w:szCs w:val="20"/>
        </w:rPr>
        <w:t>ome meru</w:t>
      </w:r>
      <w:r w:rsidR="00223B55">
        <w:rPr>
          <w:rFonts w:ascii="Times New Roman" w:hAnsi="Times New Roman" w:cs="Times New Roman"/>
          <w:sz w:val="20"/>
          <w:szCs w:val="20"/>
        </w:rPr>
        <w:t>pakan pelanggaran UUPK dan</w:t>
      </w:r>
      <w:r w:rsidR="008A2D9E" w:rsidRPr="003E14D9">
        <w:rPr>
          <w:rFonts w:ascii="Times New Roman" w:hAnsi="Times New Roman" w:cs="Times New Roman"/>
          <w:sz w:val="20"/>
          <w:szCs w:val="20"/>
        </w:rPr>
        <w:t xml:space="preserve"> menganalisis</w:t>
      </w:r>
      <w:r w:rsidR="007B329B">
        <w:rPr>
          <w:rFonts w:ascii="Times New Roman" w:hAnsi="Times New Roman" w:cs="Times New Roman"/>
          <w:sz w:val="20"/>
          <w:szCs w:val="20"/>
        </w:rPr>
        <w:t xml:space="preserve"> bentuk</w:t>
      </w:r>
      <w:r w:rsidR="008A2D9E" w:rsidRPr="003E14D9">
        <w:rPr>
          <w:rFonts w:ascii="Times New Roman" w:hAnsi="Times New Roman" w:cs="Times New Roman"/>
          <w:sz w:val="20"/>
          <w:szCs w:val="20"/>
        </w:rPr>
        <w:t xml:space="preserve"> </w:t>
      </w:r>
      <w:r w:rsidR="004A4621" w:rsidRPr="003E14D9">
        <w:rPr>
          <w:rFonts w:ascii="Times New Roman" w:hAnsi="Times New Roman" w:cs="Times New Roman"/>
          <w:sz w:val="20"/>
          <w:szCs w:val="20"/>
        </w:rPr>
        <w:t>perlindungan hukum</w:t>
      </w:r>
      <w:r w:rsidR="00B26EC2">
        <w:rPr>
          <w:rFonts w:ascii="Times New Roman" w:hAnsi="Times New Roman" w:cs="Times New Roman"/>
          <w:sz w:val="20"/>
          <w:szCs w:val="20"/>
        </w:rPr>
        <w:t xml:space="preserve"> bagi konsumen terhadap klausul</w:t>
      </w:r>
      <w:r w:rsidR="004A4621" w:rsidRPr="003E14D9">
        <w:rPr>
          <w:rFonts w:ascii="Times New Roman" w:hAnsi="Times New Roman" w:cs="Times New Roman"/>
          <w:sz w:val="20"/>
          <w:szCs w:val="20"/>
        </w:rPr>
        <w:t xml:space="preserve"> perubahan sewaktu-waktu besaran tagihan bulanan dalam</w:t>
      </w:r>
      <w:r w:rsidR="008A2D9E" w:rsidRPr="003E14D9">
        <w:rPr>
          <w:rFonts w:ascii="Times New Roman" w:hAnsi="Times New Roman" w:cs="Times New Roman"/>
          <w:sz w:val="20"/>
          <w:szCs w:val="20"/>
        </w:rPr>
        <w:t xml:space="preserve"> kontrak berlangganan</w:t>
      </w:r>
      <w:r w:rsidR="009E5AEB" w:rsidRPr="003E14D9">
        <w:rPr>
          <w:rFonts w:ascii="Times New Roman" w:hAnsi="Times New Roman" w:cs="Times New Roman"/>
          <w:sz w:val="20"/>
          <w:szCs w:val="20"/>
        </w:rPr>
        <w:t xml:space="preserve"> paket</w:t>
      </w:r>
      <w:r w:rsidR="008A2D9E" w:rsidRPr="003E14D9">
        <w:rPr>
          <w:rFonts w:ascii="Times New Roman" w:hAnsi="Times New Roman" w:cs="Times New Roman"/>
          <w:sz w:val="20"/>
          <w:szCs w:val="20"/>
        </w:rPr>
        <w:t xml:space="preserve"> IndiHome.</w:t>
      </w:r>
    </w:p>
    <w:p w14:paraId="75B0F00D" w14:textId="77777777" w:rsidR="006D33D1" w:rsidRPr="003E14D9" w:rsidRDefault="008A2D9E"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 xml:space="preserve">Perjanjian adalah </w:t>
      </w:r>
      <w:r w:rsidR="00A420EC">
        <w:rPr>
          <w:rFonts w:ascii="Times New Roman" w:hAnsi="Times New Roman" w:cs="Times New Roman"/>
          <w:sz w:val="20"/>
          <w:szCs w:val="20"/>
        </w:rPr>
        <w:t>“</w:t>
      </w:r>
      <w:r w:rsidRPr="003E14D9">
        <w:rPr>
          <w:rFonts w:ascii="Times New Roman" w:hAnsi="Times New Roman" w:cs="Times New Roman"/>
          <w:sz w:val="20"/>
          <w:szCs w:val="20"/>
        </w:rPr>
        <w:t>suatu persetujuan dengan mana</w:t>
      </w:r>
      <w:r w:rsidR="00C81403" w:rsidRPr="003E14D9">
        <w:rPr>
          <w:rFonts w:ascii="Times New Roman" w:hAnsi="Times New Roman" w:cs="Times New Roman"/>
          <w:sz w:val="20"/>
          <w:szCs w:val="20"/>
        </w:rPr>
        <w:t xml:space="preserve"> satu orang</w:t>
      </w:r>
      <w:r w:rsidRPr="003E14D9">
        <w:rPr>
          <w:rFonts w:ascii="Times New Roman" w:hAnsi="Times New Roman" w:cs="Times New Roman"/>
          <w:sz w:val="20"/>
          <w:szCs w:val="20"/>
        </w:rPr>
        <w:t xml:space="preserve"> </w:t>
      </w:r>
      <w:r w:rsidR="00DB123B" w:rsidRPr="003E14D9">
        <w:rPr>
          <w:rFonts w:ascii="Times New Roman" w:hAnsi="Times New Roman" w:cs="Times New Roman"/>
          <w:sz w:val="20"/>
          <w:szCs w:val="20"/>
        </w:rPr>
        <w:t>atau lebih</w:t>
      </w:r>
      <w:r w:rsidRPr="003E14D9">
        <w:rPr>
          <w:rFonts w:ascii="Times New Roman" w:hAnsi="Times New Roman" w:cs="Times New Roman"/>
          <w:sz w:val="20"/>
          <w:szCs w:val="20"/>
        </w:rPr>
        <w:t xml:space="preserve"> yang saling mengikatkan diri untuk melakukan sesuatu atau tidak melakukan sesuatu dan untuk memberikan atau tidak memberikan sesuatu, serta menimbulkan hak dan/atau kewajiban bagi para </w:t>
      </w:r>
      <w:r w:rsidR="00DB123B" w:rsidRPr="003E14D9">
        <w:rPr>
          <w:rFonts w:ascii="Times New Roman" w:hAnsi="Times New Roman" w:cs="Times New Roman"/>
          <w:sz w:val="20"/>
          <w:szCs w:val="20"/>
        </w:rPr>
        <w:t xml:space="preserve">pihak dalam perjanjian tersebut </w:t>
      </w:r>
      <w:r w:rsidR="00DB123B" w:rsidRPr="003E14D9">
        <w:rPr>
          <w:rFonts w:ascii="Times New Roman" w:hAnsi="Times New Roman" w:cs="Times New Roman"/>
          <w:sz w:val="20"/>
          <w:szCs w:val="20"/>
        </w:rPr>
        <w:fldChar w:fldCharType="begin" w:fldLock="1"/>
      </w:r>
      <w:r w:rsidR="00DB123B" w:rsidRPr="003E14D9">
        <w:rPr>
          <w:rFonts w:ascii="Times New Roman" w:hAnsi="Times New Roman" w:cs="Times New Roman"/>
          <w:sz w:val="20"/>
          <w:szCs w:val="20"/>
        </w:rPr>
        <w:instrText>ADDIN CSL_CITATION { "citationItems" : [ { "id" : "ITEM-1", "itemData" : { "author" : [ { "dropping-particle" : "", "family" : "Subekti", "given" : "", "non-dropping-particle" : "", "parse-names" : false, "suffix" : "" } ], "edition" : "Cetakan ke", "id" : "ITEM-1", "issued" : { "date-parts" : [ [ "1990" ] ] }, "number-of-pages" : "1", "publisher-place" : "Jakarta", "title" : "Pokok-Pokok Hukum Perjanjian", "type" : "book" }, "uris" : [ "http://www.mendeley.com/documents/?uuid=0162c601-996e-434f-8bd8-afe6b2f309c0" ] } ], "mendeley" : { "formattedCitation" : "(Subekti 1990)", "manualFormatting" : "(Subekti 1990:1)", "plainTextFormattedCitation" : "(Subekti 1990)", "previouslyFormattedCitation" : "(Subekti 1990)" }, "properties" : { "noteIndex" : 4 }, "schema" : "https://github.com/citation-style-language/schema/raw/master/csl-citation.json" }</w:instrText>
      </w:r>
      <w:r w:rsidR="00DB123B" w:rsidRPr="003E14D9">
        <w:rPr>
          <w:rFonts w:ascii="Times New Roman" w:hAnsi="Times New Roman" w:cs="Times New Roman"/>
          <w:sz w:val="20"/>
          <w:szCs w:val="20"/>
        </w:rPr>
        <w:fldChar w:fldCharType="separate"/>
      </w:r>
      <w:r w:rsidR="00DB123B" w:rsidRPr="003E14D9">
        <w:rPr>
          <w:rFonts w:ascii="Times New Roman" w:hAnsi="Times New Roman" w:cs="Times New Roman"/>
          <w:noProof/>
          <w:sz w:val="20"/>
          <w:szCs w:val="20"/>
        </w:rPr>
        <w:t>(Subekti 1990:1)</w:t>
      </w:r>
      <w:r w:rsidR="00DB123B" w:rsidRPr="003E14D9">
        <w:rPr>
          <w:rFonts w:ascii="Times New Roman" w:hAnsi="Times New Roman" w:cs="Times New Roman"/>
          <w:sz w:val="20"/>
          <w:szCs w:val="20"/>
        </w:rPr>
        <w:fldChar w:fldCharType="end"/>
      </w:r>
      <w:r w:rsidR="00DB123B" w:rsidRPr="003E14D9">
        <w:rPr>
          <w:rFonts w:ascii="Times New Roman" w:hAnsi="Times New Roman" w:cs="Times New Roman"/>
          <w:sz w:val="20"/>
          <w:szCs w:val="20"/>
        </w:rPr>
        <w:t>.”</w:t>
      </w:r>
      <w:r w:rsidRPr="003E14D9">
        <w:rPr>
          <w:rFonts w:ascii="Times New Roman" w:hAnsi="Times New Roman" w:cs="Times New Roman"/>
          <w:sz w:val="20"/>
          <w:szCs w:val="20"/>
        </w:rPr>
        <w:t xml:space="preserve"> </w:t>
      </w:r>
      <w:r w:rsidR="00DB123B" w:rsidRPr="003E14D9">
        <w:rPr>
          <w:rFonts w:ascii="Times New Roman" w:hAnsi="Times New Roman" w:cs="Times New Roman"/>
          <w:sz w:val="20"/>
          <w:szCs w:val="20"/>
        </w:rPr>
        <w:t>Pada umumnya perj</w:t>
      </w:r>
      <w:r w:rsidR="00223B55">
        <w:rPr>
          <w:rFonts w:ascii="Times New Roman" w:hAnsi="Times New Roman" w:cs="Times New Roman"/>
          <w:sz w:val="20"/>
          <w:szCs w:val="20"/>
        </w:rPr>
        <w:t xml:space="preserve">anjian tidak terikat </w:t>
      </w:r>
      <w:r w:rsidR="00DB123B" w:rsidRPr="003E14D9">
        <w:rPr>
          <w:rFonts w:ascii="Times New Roman" w:hAnsi="Times New Roman" w:cs="Times New Roman"/>
          <w:sz w:val="20"/>
          <w:szCs w:val="20"/>
        </w:rPr>
        <w:t xml:space="preserve">pada suatu bentuk tertentu, </w:t>
      </w:r>
      <w:r w:rsidR="00C81403" w:rsidRPr="003E14D9">
        <w:rPr>
          <w:rFonts w:ascii="Times New Roman" w:hAnsi="Times New Roman" w:cs="Times New Roman"/>
          <w:sz w:val="20"/>
          <w:szCs w:val="20"/>
        </w:rPr>
        <w:t xml:space="preserve">melainkan </w:t>
      </w:r>
      <w:r w:rsidR="00B64634">
        <w:rPr>
          <w:rFonts w:ascii="Times New Roman" w:hAnsi="Times New Roman" w:cs="Times New Roman"/>
          <w:sz w:val="20"/>
          <w:szCs w:val="20"/>
        </w:rPr>
        <w:t>dapat dibuat secara lisan atau</w:t>
      </w:r>
      <w:r w:rsidR="00DB123B" w:rsidRPr="003E14D9">
        <w:rPr>
          <w:rFonts w:ascii="Times New Roman" w:hAnsi="Times New Roman" w:cs="Times New Roman"/>
          <w:sz w:val="20"/>
          <w:szCs w:val="20"/>
        </w:rPr>
        <w:t xml:space="preserve"> tertulis. </w:t>
      </w:r>
      <w:r w:rsidRPr="003E14D9">
        <w:rPr>
          <w:rFonts w:ascii="Times New Roman" w:hAnsi="Times New Roman" w:cs="Times New Roman"/>
          <w:sz w:val="20"/>
          <w:szCs w:val="20"/>
        </w:rPr>
        <w:t xml:space="preserve">Suatu perjanjian dianggap sah apabila telah memenuhi </w:t>
      </w:r>
      <w:r w:rsidR="001C524A" w:rsidRPr="003E14D9">
        <w:rPr>
          <w:rFonts w:ascii="Times New Roman" w:hAnsi="Times New Roman" w:cs="Times New Roman"/>
          <w:sz w:val="20"/>
          <w:szCs w:val="20"/>
        </w:rPr>
        <w:t xml:space="preserve">keempat syarat </w:t>
      </w:r>
      <w:r w:rsidRPr="003E14D9">
        <w:rPr>
          <w:rFonts w:ascii="Times New Roman" w:hAnsi="Times New Roman" w:cs="Times New Roman"/>
          <w:sz w:val="20"/>
          <w:szCs w:val="20"/>
        </w:rPr>
        <w:t>sahnya</w:t>
      </w:r>
      <w:r w:rsidR="007B329B">
        <w:rPr>
          <w:rFonts w:ascii="Times New Roman" w:hAnsi="Times New Roman" w:cs="Times New Roman"/>
          <w:sz w:val="20"/>
          <w:szCs w:val="20"/>
        </w:rPr>
        <w:t xml:space="preserve"> suatu</w:t>
      </w:r>
      <w:r w:rsidRPr="003E14D9">
        <w:rPr>
          <w:rFonts w:ascii="Times New Roman" w:hAnsi="Times New Roman" w:cs="Times New Roman"/>
          <w:sz w:val="20"/>
          <w:szCs w:val="20"/>
        </w:rPr>
        <w:t xml:space="preserve"> perjanjian. </w:t>
      </w:r>
    </w:p>
    <w:p w14:paraId="1FF625A0" w14:textId="77777777" w:rsidR="0072200A" w:rsidRPr="003E14D9" w:rsidRDefault="008A2D9E"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 xml:space="preserve">Syarat sahnya </w:t>
      </w:r>
      <w:r w:rsidR="00B64634">
        <w:rPr>
          <w:rFonts w:ascii="Times New Roman" w:hAnsi="Times New Roman" w:cs="Times New Roman"/>
          <w:sz w:val="20"/>
          <w:szCs w:val="20"/>
        </w:rPr>
        <w:t xml:space="preserve">suatu </w:t>
      </w:r>
      <w:r w:rsidRPr="003E14D9">
        <w:rPr>
          <w:rFonts w:ascii="Times New Roman" w:hAnsi="Times New Roman" w:cs="Times New Roman"/>
          <w:sz w:val="20"/>
          <w:szCs w:val="20"/>
        </w:rPr>
        <w:t>perjanjian diatur dalam KUHPerd</w:t>
      </w:r>
      <w:r w:rsidR="007B329B">
        <w:rPr>
          <w:rFonts w:ascii="Times New Roman" w:hAnsi="Times New Roman" w:cs="Times New Roman"/>
          <w:sz w:val="20"/>
          <w:szCs w:val="20"/>
        </w:rPr>
        <w:t>ata yaitu pada Pasal 1320, empat syarat sahnya perjanjian :</w:t>
      </w:r>
      <w:r w:rsidRPr="003E14D9">
        <w:rPr>
          <w:rFonts w:ascii="Times New Roman" w:hAnsi="Times New Roman" w:cs="Times New Roman"/>
          <w:sz w:val="20"/>
          <w:szCs w:val="20"/>
        </w:rPr>
        <w:t xml:space="preserve"> </w:t>
      </w:r>
      <w:r w:rsidR="00A420EC">
        <w:rPr>
          <w:rFonts w:ascii="Times New Roman" w:hAnsi="Times New Roman" w:cs="Times New Roman"/>
          <w:sz w:val="20"/>
          <w:szCs w:val="20"/>
        </w:rPr>
        <w:t>“</w:t>
      </w:r>
      <w:r w:rsidR="007B329B">
        <w:rPr>
          <w:rFonts w:ascii="Times New Roman" w:hAnsi="Times New Roman" w:cs="Times New Roman"/>
          <w:sz w:val="20"/>
          <w:szCs w:val="20"/>
        </w:rPr>
        <w:t>S</w:t>
      </w:r>
      <w:r w:rsidRPr="003E14D9">
        <w:rPr>
          <w:rFonts w:ascii="Times New Roman" w:hAnsi="Times New Roman" w:cs="Times New Roman"/>
          <w:sz w:val="20"/>
          <w:szCs w:val="20"/>
        </w:rPr>
        <w:t>epakat mereka yang mengikatkan dirinya, kecakapan untuk membuat suatu perikatan, suatu hal tertentu, dan suatu sebab yang halal</w:t>
      </w:r>
      <w:r w:rsidR="00DB123B" w:rsidRPr="003E14D9">
        <w:rPr>
          <w:rFonts w:ascii="Times New Roman" w:hAnsi="Times New Roman" w:cs="Times New Roman"/>
          <w:sz w:val="20"/>
          <w:szCs w:val="20"/>
        </w:rPr>
        <w:t>”.</w:t>
      </w:r>
      <w:r w:rsidR="001C524A" w:rsidRPr="003E14D9">
        <w:rPr>
          <w:rFonts w:ascii="Times New Roman" w:hAnsi="Times New Roman" w:cs="Times New Roman"/>
          <w:sz w:val="20"/>
          <w:szCs w:val="20"/>
        </w:rPr>
        <w:t xml:space="preserve">  </w:t>
      </w:r>
    </w:p>
    <w:p w14:paraId="410E2B30" w14:textId="77777777" w:rsidR="00665DC8" w:rsidRPr="000328E4" w:rsidRDefault="003B68D1" w:rsidP="003E14D9">
      <w:pPr>
        <w:spacing w:after="0"/>
        <w:ind w:firstLine="425"/>
        <w:jc w:val="both"/>
        <w:rPr>
          <w:rFonts w:ascii="Times New Roman" w:hAnsi="Times New Roman" w:cs="Times New Roman"/>
          <w:sz w:val="20"/>
          <w:szCs w:val="20"/>
        </w:rPr>
      </w:pPr>
      <w:r w:rsidRPr="003E14D9">
        <w:rPr>
          <w:rFonts w:ascii="Times New Roman" w:hAnsi="Times New Roman" w:cs="Times New Roman"/>
          <w:sz w:val="20"/>
          <w:szCs w:val="20"/>
        </w:rPr>
        <w:t xml:space="preserve">Perjanjian baku adalah </w:t>
      </w:r>
      <w:r w:rsidR="00466879">
        <w:rPr>
          <w:rFonts w:ascii="Times New Roman" w:hAnsi="Times New Roman" w:cs="Times New Roman"/>
          <w:sz w:val="20"/>
          <w:szCs w:val="20"/>
        </w:rPr>
        <w:t>“</w:t>
      </w:r>
      <w:r w:rsidRPr="003E14D9">
        <w:rPr>
          <w:rFonts w:ascii="Times New Roman" w:hAnsi="Times New Roman" w:cs="Times New Roman"/>
          <w:sz w:val="20"/>
          <w:szCs w:val="20"/>
        </w:rPr>
        <w:t>suatu perjanjian yang didalamnya</w:t>
      </w:r>
      <w:r w:rsidR="001C0E58" w:rsidRPr="003E14D9">
        <w:rPr>
          <w:rFonts w:ascii="Times New Roman" w:hAnsi="Times New Roman" w:cs="Times New Roman"/>
          <w:sz w:val="20"/>
          <w:szCs w:val="20"/>
        </w:rPr>
        <w:t xml:space="preserve"> berisi ketentuan yang sudah ditetapkan secara sepihak yang pada umumnya memiliki kedudukan ekonomi yang lebih tinggi</w:t>
      </w:r>
      <w:r w:rsidRPr="003E14D9">
        <w:rPr>
          <w:rFonts w:ascii="Times New Roman" w:hAnsi="Times New Roman" w:cs="Times New Roman"/>
          <w:sz w:val="20"/>
          <w:szCs w:val="20"/>
        </w:rPr>
        <w:t>.</w:t>
      </w:r>
      <w:r w:rsidR="002C4E42" w:rsidRPr="003E14D9">
        <w:rPr>
          <w:rFonts w:ascii="Times New Roman" w:hAnsi="Times New Roman" w:cs="Times New Roman"/>
          <w:sz w:val="20"/>
          <w:szCs w:val="20"/>
        </w:rPr>
        <w:t xml:space="preserve"> </w:t>
      </w:r>
      <w:r w:rsidR="002C4E42" w:rsidRPr="003E14D9">
        <w:rPr>
          <w:rFonts w:ascii="Times New Roman" w:hAnsi="Times New Roman" w:cs="Times New Roman"/>
          <w:sz w:val="20"/>
          <w:szCs w:val="20"/>
        </w:rPr>
        <w:fldChar w:fldCharType="begin" w:fldLock="1"/>
      </w:r>
      <w:r w:rsidR="002C4E42" w:rsidRPr="003E14D9">
        <w:rPr>
          <w:rFonts w:ascii="Times New Roman" w:hAnsi="Times New Roman" w:cs="Times New Roman"/>
          <w:sz w:val="20"/>
          <w:szCs w:val="20"/>
        </w:rPr>
        <w:instrText>ADDIN CSL_CITATION { "citationItems" : [ { "id" : "ITEM-1", "itemData" : { "author" : [ { "dropping-particle" : "", "family" : "Salim HS", "given" : "", "non-dropping-particle" : "", "parse-names" : false, "suffix" : "" } ], "id" : "ITEM-1", "issued" : { "date-parts" : [ [ "2006" ] ] }, "number-of-pages" : "hal 145", "publisher" : "Raja Grafindo Persada", "publisher-place" : "Jakarta", "title" : "Perkembangan Hukum Kontrak di Luar KUH Pedata", "type" : "book" }, "uris" : [ "http://www.mendeley.com/documents/?uuid=46668de2-4cfb-4518-8171-d05b26933145" ] } ], "mendeley" : { "formattedCitation" : "(Salim HS 2006)", "manualFormatting" : "(Salim HS 2006:146)", "plainTextFormattedCitation" : "(Salim HS 2006)", "previouslyFormattedCitation" : "(Salim HS 2006)" }, "properties" : { "noteIndex" : 4 }, "schema" : "https://github.com/citation-style-language/schema/raw/master/csl-citation.json" }</w:instrText>
      </w:r>
      <w:r w:rsidR="002C4E42" w:rsidRPr="003E14D9">
        <w:rPr>
          <w:rFonts w:ascii="Times New Roman" w:hAnsi="Times New Roman" w:cs="Times New Roman"/>
          <w:sz w:val="20"/>
          <w:szCs w:val="20"/>
        </w:rPr>
        <w:fldChar w:fldCharType="separate"/>
      </w:r>
      <w:r w:rsidR="002C4E42" w:rsidRPr="003E14D9">
        <w:rPr>
          <w:rFonts w:ascii="Times New Roman" w:hAnsi="Times New Roman" w:cs="Times New Roman"/>
          <w:noProof/>
          <w:sz w:val="20"/>
          <w:szCs w:val="20"/>
        </w:rPr>
        <w:t>(Salim HS 2006:146)</w:t>
      </w:r>
      <w:r w:rsidR="002C4E42" w:rsidRPr="003E14D9">
        <w:rPr>
          <w:rFonts w:ascii="Times New Roman" w:hAnsi="Times New Roman" w:cs="Times New Roman"/>
          <w:sz w:val="20"/>
          <w:szCs w:val="20"/>
        </w:rPr>
        <w:fldChar w:fldCharType="end"/>
      </w:r>
      <w:r w:rsidR="002C4E42" w:rsidRPr="003E14D9">
        <w:rPr>
          <w:rFonts w:ascii="Times New Roman" w:hAnsi="Times New Roman" w:cs="Times New Roman"/>
          <w:sz w:val="20"/>
          <w:szCs w:val="20"/>
        </w:rPr>
        <w:t>”.</w:t>
      </w:r>
      <w:r w:rsidR="00B64634">
        <w:rPr>
          <w:rFonts w:ascii="Times New Roman" w:hAnsi="Times New Roman" w:cs="Times New Roman"/>
          <w:sz w:val="20"/>
          <w:szCs w:val="20"/>
        </w:rPr>
        <w:t xml:space="preserve"> Perjanjian baku/standar tersebut</w:t>
      </w:r>
      <w:r w:rsidR="00083CDB" w:rsidRPr="003E14D9">
        <w:rPr>
          <w:rFonts w:ascii="Times New Roman" w:hAnsi="Times New Roman" w:cs="Times New Roman"/>
          <w:sz w:val="20"/>
          <w:szCs w:val="20"/>
        </w:rPr>
        <w:t xml:space="preserve"> </w:t>
      </w:r>
      <w:r w:rsidR="00356593" w:rsidRPr="003E14D9">
        <w:rPr>
          <w:rFonts w:ascii="Times New Roman" w:hAnsi="Times New Roman" w:cs="Times New Roman"/>
          <w:sz w:val="20"/>
          <w:szCs w:val="20"/>
        </w:rPr>
        <w:t>berupa</w:t>
      </w:r>
      <w:r w:rsidR="00B64634">
        <w:rPr>
          <w:rFonts w:ascii="Times New Roman" w:hAnsi="Times New Roman" w:cs="Times New Roman"/>
          <w:sz w:val="20"/>
          <w:szCs w:val="20"/>
        </w:rPr>
        <w:t xml:space="preserve"> suatu bentuk</w:t>
      </w:r>
      <w:r w:rsidR="00356593" w:rsidRPr="003E14D9">
        <w:rPr>
          <w:rFonts w:ascii="Times New Roman" w:hAnsi="Times New Roman" w:cs="Times New Roman"/>
          <w:sz w:val="20"/>
          <w:szCs w:val="20"/>
        </w:rPr>
        <w:t xml:space="preserve"> formulir</w:t>
      </w:r>
      <w:r w:rsidR="00083CDB" w:rsidRPr="003E14D9">
        <w:rPr>
          <w:rFonts w:ascii="Times New Roman" w:hAnsi="Times New Roman" w:cs="Times New Roman"/>
          <w:sz w:val="20"/>
          <w:szCs w:val="20"/>
        </w:rPr>
        <w:t xml:space="preserve"> dan </w:t>
      </w:r>
      <w:r w:rsidRPr="003E14D9">
        <w:rPr>
          <w:rFonts w:ascii="Times New Roman" w:hAnsi="Times New Roman" w:cs="Times New Roman"/>
          <w:sz w:val="20"/>
          <w:szCs w:val="20"/>
        </w:rPr>
        <w:t xml:space="preserve">isinya telah distandarisasi (dibakukan) terlebih dahulu secara </w:t>
      </w:r>
      <w:r w:rsidR="00083CDB" w:rsidRPr="003E14D9">
        <w:rPr>
          <w:rFonts w:ascii="Times New Roman" w:hAnsi="Times New Roman" w:cs="Times New Roman"/>
          <w:sz w:val="20"/>
          <w:szCs w:val="20"/>
        </w:rPr>
        <w:t>sepihak oleh</w:t>
      </w:r>
      <w:r w:rsidR="00665DC8" w:rsidRPr="003E14D9">
        <w:rPr>
          <w:rFonts w:ascii="Times New Roman" w:hAnsi="Times New Roman" w:cs="Times New Roman"/>
          <w:sz w:val="20"/>
          <w:szCs w:val="20"/>
        </w:rPr>
        <w:t xml:space="preserve"> pelaku usaha </w:t>
      </w:r>
      <w:r w:rsidR="00501F10" w:rsidRPr="003E14D9">
        <w:rPr>
          <w:rFonts w:ascii="Times New Roman" w:hAnsi="Times New Roman" w:cs="Times New Roman"/>
          <w:sz w:val="20"/>
          <w:szCs w:val="20"/>
        </w:rPr>
        <w:t xml:space="preserve"> </w:t>
      </w:r>
      <w:r w:rsidR="00B64634">
        <w:rPr>
          <w:rFonts w:ascii="Times New Roman" w:hAnsi="Times New Roman" w:cs="Times New Roman"/>
          <w:sz w:val="20"/>
          <w:szCs w:val="20"/>
        </w:rPr>
        <w:t>tanpa mempertimbangkan posisi</w:t>
      </w:r>
      <w:r w:rsidR="00501F10" w:rsidRPr="003E14D9">
        <w:rPr>
          <w:rFonts w:ascii="Times New Roman" w:hAnsi="Times New Roman" w:cs="Times New Roman"/>
          <w:sz w:val="20"/>
          <w:szCs w:val="20"/>
        </w:rPr>
        <w:t xml:space="preserve"> lemah</w:t>
      </w:r>
      <w:r w:rsidR="00B64634">
        <w:rPr>
          <w:rFonts w:ascii="Times New Roman" w:hAnsi="Times New Roman" w:cs="Times New Roman"/>
          <w:sz w:val="20"/>
          <w:szCs w:val="20"/>
        </w:rPr>
        <w:t xml:space="preserve">nya </w:t>
      </w:r>
      <w:r w:rsidR="00B64634">
        <w:rPr>
          <w:rFonts w:ascii="Times New Roman" w:hAnsi="Times New Roman" w:cs="Times New Roman"/>
          <w:sz w:val="20"/>
          <w:szCs w:val="20"/>
        </w:rPr>
        <w:lastRenderedPageBreak/>
        <w:t>baik karena kedudukannya</w:t>
      </w:r>
      <w:r w:rsidR="00501F10" w:rsidRPr="003E14D9">
        <w:rPr>
          <w:rFonts w:ascii="Times New Roman" w:hAnsi="Times New Roman" w:cs="Times New Roman"/>
          <w:sz w:val="20"/>
          <w:szCs w:val="20"/>
        </w:rPr>
        <w:t xml:space="preserve"> maupun karena </w:t>
      </w:r>
      <w:r w:rsidR="00501F10" w:rsidRPr="000328E4">
        <w:rPr>
          <w:rFonts w:ascii="Times New Roman" w:hAnsi="Times New Roman" w:cs="Times New Roman"/>
          <w:sz w:val="20"/>
          <w:szCs w:val="20"/>
        </w:rPr>
        <w:t>ketidaktahuannya</w:t>
      </w:r>
      <w:r w:rsidR="00356593" w:rsidRPr="000328E4">
        <w:rPr>
          <w:rFonts w:ascii="Times New Roman" w:hAnsi="Times New Roman" w:cs="Times New Roman"/>
          <w:sz w:val="20"/>
          <w:szCs w:val="20"/>
        </w:rPr>
        <w:t xml:space="preserve">. </w:t>
      </w:r>
    </w:p>
    <w:p w14:paraId="7D87CD2E" w14:textId="5DD74915" w:rsidR="006C5CA5" w:rsidRPr="000328E4" w:rsidRDefault="00B26EC2" w:rsidP="006C5CA5">
      <w:pPr>
        <w:spacing w:after="0"/>
        <w:ind w:firstLine="425"/>
        <w:jc w:val="both"/>
        <w:rPr>
          <w:rFonts w:ascii="Times New Roman" w:hAnsi="Times New Roman" w:cs="Times New Roman"/>
          <w:sz w:val="20"/>
          <w:szCs w:val="20"/>
        </w:rPr>
      </w:pPr>
      <w:r w:rsidRPr="000328E4">
        <w:rPr>
          <w:rFonts w:ascii="Times New Roman" w:hAnsi="Times New Roman" w:cs="Times New Roman"/>
          <w:sz w:val="20"/>
          <w:szCs w:val="20"/>
        </w:rPr>
        <w:t>“Klausul</w:t>
      </w:r>
      <w:r w:rsidR="00B46451" w:rsidRPr="000328E4">
        <w:rPr>
          <w:rFonts w:ascii="Times New Roman" w:hAnsi="Times New Roman" w:cs="Times New Roman"/>
          <w:sz w:val="20"/>
          <w:szCs w:val="20"/>
        </w:rPr>
        <w:t xml:space="preserve"> eksonerasi adalah klausula yang dicantumkan dalam suatu perjanjian dengan mana satu pihak menghindarkan diri untuk memenuhi kewajibannya membayar ganti rugi seluruhnya atau terbatas yang terjadi karena ingkar janji</w:t>
      </w:r>
      <w:r w:rsidRPr="000328E4">
        <w:rPr>
          <w:rFonts w:ascii="Times New Roman" w:hAnsi="Times New Roman" w:cs="Times New Roman"/>
          <w:sz w:val="20"/>
          <w:szCs w:val="20"/>
        </w:rPr>
        <w:t xml:space="preserve"> atau perbuatan melanggar hukum </w:t>
      </w:r>
      <w:r w:rsidRPr="000328E4">
        <w:rPr>
          <w:rFonts w:ascii="Times New Roman" w:hAnsi="Times New Roman" w:cs="Times New Roman"/>
          <w:sz w:val="20"/>
          <w:szCs w:val="20"/>
        </w:rPr>
        <w:fldChar w:fldCharType="begin" w:fldLock="1"/>
      </w:r>
      <w:r w:rsidRPr="000328E4">
        <w:rPr>
          <w:rFonts w:ascii="Times New Roman" w:hAnsi="Times New Roman" w:cs="Times New Roman"/>
          <w:sz w:val="20"/>
          <w:szCs w:val="20"/>
        </w:rPr>
        <w:instrText>ADDIN CSL_CITATION { "citationItems" : [ { "id" : "ITEM-1", "itemData" : { "author" : [ { "dropping-particle" : "", "family" : "Oktaviani", "given" : "Karina Rahma", "non-dropping-particle" : "", "parse-names" : false, "suffix" : "" } ], "container-title" : "Jurnal Novum", "id" : "ITEM-1", "issued" : { "date-parts" : [ [ "2018" ] ] }, "page" : "59", "title" : "Analisis Yuridis Klausula Baku Dalam Perjanjian Baku Antara Konsumen Dengan MNC Play Tentang Perubahan Klausula Baku Dalam Perjanjian Yang Dilakukan Secara Sepihak Oleh Pelaku Usaha Dikaitkan Dengan Pasal 18 Undang-Undang Nomor 8 Tahun 1999 Tentang Perlin", "type" : "article-journal", "volume" : "05" }, "uris" : [ "http://www.mendeley.com/documents/?uuid=deb8c872-0242-4072-b7b8-b8f301685c9f" ] } ], "mendeley" : { "formattedCitation" : "(Oktaviani 2018)", "plainTextFormattedCitation" : "(Oktaviani 2018)", "previouslyFormattedCitation" : "(Oktaviani 2018)" }, "properties" : { "noteIndex" : 4 }, "schema" : "https://github.com/citation-style-language/schema/raw/master/csl-citation.json" }</w:instrText>
      </w:r>
      <w:r w:rsidRPr="000328E4">
        <w:rPr>
          <w:rFonts w:ascii="Times New Roman" w:hAnsi="Times New Roman" w:cs="Times New Roman"/>
          <w:sz w:val="20"/>
          <w:szCs w:val="20"/>
        </w:rPr>
        <w:fldChar w:fldCharType="separate"/>
      </w:r>
      <w:r w:rsidRPr="000328E4">
        <w:rPr>
          <w:rFonts w:ascii="Times New Roman" w:hAnsi="Times New Roman" w:cs="Times New Roman"/>
          <w:noProof/>
          <w:sz w:val="20"/>
          <w:szCs w:val="20"/>
        </w:rPr>
        <w:t>(Oktaviani 2018)</w:t>
      </w:r>
      <w:r w:rsidRPr="000328E4">
        <w:rPr>
          <w:rFonts w:ascii="Times New Roman" w:hAnsi="Times New Roman" w:cs="Times New Roman"/>
          <w:sz w:val="20"/>
          <w:szCs w:val="20"/>
        </w:rPr>
        <w:fldChar w:fldCharType="end"/>
      </w:r>
      <w:r w:rsidRPr="000328E4">
        <w:rPr>
          <w:rFonts w:ascii="Times New Roman" w:hAnsi="Times New Roman" w:cs="Times New Roman"/>
          <w:sz w:val="20"/>
          <w:szCs w:val="20"/>
        </w:rPr>
        <w:t>.”</w:t>
      </w:r>
      <w:r w:rsidR="00B46451" w:rsidRPr="000328E4">
        <w:rPr>
          <w:rFonts w:ascii="Times New Roman" w:hAnsi="Times New Roman" w:cs="Times New Roman"/>
          <w:sz w:val="20"/>
          <w:szCs w:val="20"/>
        </w:rPr>
        <w:t xml:space="preserve"> </w:t>
      </w:r>
      <w:r w:rsidRPr="000328E4">
        <w:rPr>
          <w:rFonts w:ascii="Times New Roman" w:hAnsi="Times New Roman" w:cs="Times New Roman"/>
          <w:sz w:val="20"/>
          <w:szCs w:val="20"/>
        </w:rPr>
        <w:t>Klausul</w:t>
      </w:r>
      <w:r w:rsidR="00B46451" w:rsidRPr="000328E4">
        <w:rPr>
          <w:rFonts w:ascii="Times New Roman" w:hAnsi="Times New Roman" w:cs="Times New Roman"/>
          <w:sz w:val="20"/>
          <w:szCs w:val="20"/>
        </w:rPr>
        <w:t xml:space="preserve"> eksonerasi yang biasanya dimuat d</w:t>
      </w:r>
      <w:r w:rsidRPr="000328E4">
        <w:rPr>
          <w:rFonts w:ascii="Times New Roman" w:hAnsi="Times New Roman" w:cs="Times New Roman"/>
          <w:sz w:val="20"/>
          <w:szCs w:val="20"/>
        </w:rPr>
        <w:t>alam perjanjian sebagai klausul</w:t>
      </w:r>
      <w:r w:rsidR="00B46451" w:rsidRPr="000328E4">
        <w:rPr>
          <w:rFonts w:ascii="Times New Roman" w:hAnsi="Times New Roman" w:cs="Times New Roman"/>
          <w:sz w:val="20"/>
          <w:szCs w:val="20"/>
        </w:rPr>
        <w:t xml:space="preserve"> tambahan atas unsur esensial dari suatu perjanjian, pada umumnya ditemukan dalam perjanjian baku.</w:t>
      </w:r>
    </w:p>
    <w:p w14:paraId="54F8966A" w14:textId="04F45904" w:rsidR="00886ACE" w:rsidRPr="000328E4" w:rsidRDefault="000C02A4" w:rsidP="006C5CA5">
      <w:pPr>
        <w:spacing w:after="0"/>
        <w:ind w:firstLine="425"/>
        <w:jc w:val="both"/>
        <w:rPr>
          <w:rFonts w:ascii="Times New Roman" w:hAnsi="Times New Roman" w:cs="Times New Roman"/>
          <w:sz w:val="20"/>
          <w:szCs w:val="20"/>
        </w:rPr>
      </w:pPr>
      <w:r w:rsidRPr="000328E4">
        <w:rPr>
          <w:rFonts w:ascii="Times New Roman" w:hAnsi="Times New Roman" w:cs="Times New Roman"/>
          <w:sz w:val="20"/>
          <w:szCs w:val="20"/>
        </w:rPr>
        <w:t>Setiap hubungan</w:t>
      </w:r>
      <w:r w:rsidR="002C3331" w:rsidRPr="000328E4">
        <w:rPr>
          <w:rFonts w:ascii="Times New Roman" w:hAnsi="Times New Roman" w:cs="Times New Roman"/>
          <w:sz w:val="20"/>
          <w:szCs w:val="20"/>
        </w:rPr>
        <w:t xml:space="preserve"> hukum antara dua orang atau dua pihak</w:t>
      </w:r>
      <w:r w:rsidRPr="000328E4">
        <w:rPr>
          <w:rFonts w:ascii="Times New Roman" w:hAnsi="Times New Roman" w:cs="Times New Roman"/>
          <w:sz w:val="20"/>
          <w:szCs w:val="20"/>
        </w:rPr>
        <w:t xml:space="preserve"> yang lahir</w:t>
      </w:r>
      <w:r w:rsidR="00B64634" w:rsidRPr="000328E4">
        <w:rPr>
          <w:rFonts w:ascii="Times New Roman" w:hAnsi="Times New Roman" w:cs="Times New Roman"/>
          <w:sz w:val="20"/>
          <w:szCs w:val="20"/>
        </w:rPr>
        <w:t>,</w:t>
      </w:r>
      <w:r w:rsidRPr="000328E4">
        <w:rPr>
          <w:rFonts w:ascii="Times New Roman" w:hAnsi="Times New Roman" w:cs="Times New Roman"/>
          <w:sz w:val="20"/>
          <w:szCs w:val="20"/>
        </w:rPr>
        <w:t xml:space="preserve"> baik </w:t>
      </w:r>
      <w:r w:rsidR="00B64634" w:rsidRPr="000328E4">
        <w:rPr>
          <w:rFonts w:ascii="Times New Roman" w:hAnsi="Times New Roman" w:cs="Times New Roman"/>
          <w:sz w:val="20"/>
          <w:szCs w:val="20"/>
        </w:rPr>
        <w:t>perikatan maupun</w:t>
      </w:r>
      <w:r w:rsidRPr="000328E4">
        <w:rPr>
          <w:rFonts w:ascii="Times New Roman" w:hAnsi="Times New Roman" w:cs="Times New Roman"/>
          <w:sz w:val="20"/>
          <w:szCs w:val="20"/>
        </w:rPr>
        <w:t xml:space="preserve"> perundang-undangan memiliki dua aspek yaitu hak dan kewajiban. Secara umum ada e</w:t>
      </w:r>
      <w:r w:rsidR="0018092C" w:rsidRPr="000328E4">
        <w:rPr>
          <w:rFonts w:ascii="Times New Roman" w:hAnsi="Times New Roman" w:cs="Times New Roman"/>
          <w:sz w:val="20"/>
          <w:szCs w:val="20"/>
        </w:rPr>
        <w:t xml:space="preserve">mpat hak dasar konsumen yaitu </w:t>
      </w:r>
      <w:r w:rsidR="00B64634" w:rsidRPr="000328E4">
        <w:rPr>
          <w:rFonts w:ascii="Times New Roman" w:hAnsi="Times New Roman" w:cs="Times New Roman"/>
          <w:sz w:val="20"/>
          <w:szCs w:val="20"/>
        </w:rPr>
        <w:t>hak atas rasa</w:t>
      </w:r>
      <w:r w:rsidR="0002742B" w:rsidRPr="000328E4">
        <w:rPr>
          <w:rFonts w:ascii="Times New Roman" w:hAnsi="Times New Roman" w:cs="Times New Roman"/>
          <w:sz w:val="20"/>
          <w:szCs w:val="20"/>
        </w:rPr>
        <w:t xml:space="preserve"> aman</w:t>
      </w:r>
      <w:r w:rsidRPr="000328E4">
        <w:rPr>
          <w:rFonts w:ascii="Times New Roman" w:hAnsi="Times New Roman" w:cs="Times New Roman"/>
          <w:sz w:val="20"/>
          <w:szCs w:val="20"/>
        </w:rPr>
        <w:t xml:space="preserve">, hak </w:t>
      </w:r>
      <w:r w:rsidR="0002742B" w:rsidRPr="000328E4">
        <w:rPr>
          <w:rFonts w:ascii="Times New Roman" w:hAnsi="Times New Roman" w:cs="Times New Roman"/>
          <w:sz w:val="20"/>
          <w:szCs w:val="20"/>
        </w:rPr>
        <w:t xml:space="preserve">atas </w:t>
      </w:r>
      <w:r w:rsidRPr="000328E4">
        <w:rPr>
          <w:rFonts w:ascii="Times New Roman" w:hAnsi="Times New Roman" w:cs="Times New Roman"/>
          <w:sz w:val="20"/>
          <w:szCs w:val="20"/>
        </w:rPr>
        <w:t>informasi,</w:t>
      </w:r>
      <w:r w:rsidR="0002742B" w:rsidRPr="000328E4">
        <w:rPr>
          <w:rFonts w:ascii="Times New Roman" w:hAnsi="Times New Roman" w:cs="Times New Roman"/>
          <w:sz w:val="20"/>
          <w:szCs w:val="20"/>
        </w:rPr>
        <w:t xml:space="preserve"> hak</w:t>
      </w:r>
      <w:r w:rsidR="00886ACE" w:rsidRPr="000328E4">
        <w:rPr>
          <w:rFonts w:ascii="Times New Roman" w:hAnsi="Times New Roman" w:cs="Times New Roman"/>
          <w:sz w:val="20"/>
          <w:szCs w:val="20"/>
        </w:rPr>
        <w:t xml:space="preserve"> memilih, dan  hak untuk didengar. Selain mengatur mengenai hak kons</w:t>
      </w:r>
      <w:r w:rsidR="0002742B" w:rsidRPr="000328E4">
        <w:rPr>
          <w:rFonts w:ascii="Times New Roman" w:hAnsi="Times New Roman" w:cs="Times New Roman"/>
          <w:sz w:val="20"/>
          <w:szCs w:val="20"/>
        </w:rPr>
        <w:t>umen UUPK juga mengatur</w:t>
      </w:r>
      <w:r w:rsidR="00886ACE" w:rsidRPr="000328E4">
        <w:rPr>
          <w:rFonts w:ascii="Times New Roman" w:hAnsi="Times New Roman" w:cs="Times New Roman"/>
          <w:sz w:val="20"/>
          <w:szCs w:val="20"/>
        </w:rPr>
        <w:t xml:space="preserve"> kew</w:t>
      </w:r>
      <w:r w:rsidR="0090130F" w:rsidRPr="000328E4">
        <w:rPr>
          <w:rFonts w:ascii="Times New Roman" w:hAnsi="Times New Roman" w:cs="Times New Roman"/>
          <w:sz w:val="20"/>
          <w:szCs w:val="20"/>
        </w:rPr>
        <w:t>a</w:t>
      </w:r>
      <w:r w:rsidR="00886ACE" w:rsidRPr="000328E4">
        <w:rPr>
          <w:rFonts w:ascii="Times New Roman" w:hAnsi="Times New Roman" w:cs="Times New Roman"/>
          <w:sz w:val="20"/>
          <w:szCs w:val="20"/>
        </w:rPr>
        <w:t>jiba</w:t>
      </w:r>
      <w:r w:rsidR="00B64634" w:rsidRPr="000328E4">
        <w:rPr>
          <w:rFonts w:ascii="Times New Roman" w:hAnsi="Times New Roman" w:cs="Times New Roman"/>
          <w:sz w:val="20"/>
          <w:szCs w:val="20"/>
        </w:rPr>
        <w:t>n konsumen</w:t>
      </w:r>
      <w:r w:rsidR="00442269" w:rsidRPr="000328E4">
        <w:rPr>
          <w:rFonts w:ascii="Times New Roman" w:hAnsi="Times New Roman" w:cs="Times New Roman"/>
          <w:sz w:val="20"/>
          <w:szCs w:val="20"/>
        </w:rPr>
        <w:t xml:space="preserve"> dalam Pasal 5 UUPK salah satu kewajiban konsumen yaitu </w:t>
      </w:r>
      <w:r w:rsidR="00C818C6" w:rsidRPr="000328E4">
        <w:rPr>
          <w:rFonts w:ascii="Times New Roman" w:hAnsi="Times New Roman" w:cs="Times New Roman"/>
          <w:sz w:val="20"/>
          <w:szCs w:val="20"/>
        </w:rPr>
        <w:t>“</w:t>
      </w:r>
      <w:r w:rsidR="00442269" w:rsidRPr="000328E4">
        <w:rPr>
          <w:rFonts w:ascii="Times New Roman" w:hAnsi="Times New Roman" w:cs="Times New Roman"/>
          <w:sz w:val="20"/>
          <w:szCs w:val="20"/>
        </w:rPr>
        <w:t>membaca atau mengikuti petunjuk informasi dan prosedur pemakaian atau pemanfaatan barang dan/atau jasa , demi keamanan dan keselamatan</w:t>
      </w:r>
      <w:r w:rsidR="00C818C6" w:rsidRPr="000328E4">
        <w:rPr>
          <w:rFonts w:ascii="Times New Roman" w:hAnsi="Times New Roman" w:cs="Times New Roman"/>
          <w:sz w:val="20"/>
          <w:szCs w:val="20"/>
        </w:rPr>
        <w:t>”</w:t>
      </w:r>
      <w:r w:rsidR="00442269" w:rsidRPr="000328E4">
        <w:rPr>
          <w:rFonts w:ascii="Times New Roman" w:hAnsi="Times New Roman" w:cs="Times New Roman"/>
          <w:sz w:val="20"/>
          <w:szCs w:val="20"/>
        </w:rPr>
        <w:t>.</w:t>
      </w:r>
    </w:p>
    <w:p w14:paraId="23CFB412" w14:textId="2573400B" w:rsidR="006C5CA5" w:rsidRPr="000328E4" w:rsidRDefault="006C5CA5" w:rsidP="006C5CA5">
      <w:pPr>
        <w:spacing w:after="0"/>
        <w:ind w:firstLine="425"/>
        <w:jc w:val="both"/>
        <w:rPr>
          <w:rFonts w:ascii="Times New Roman" w:hAnsi="Times New Roman" w:cs="Times New Roman"/>
          <w:sz w:val="20"/>
          <w:szCs w:val="20"/>
        </w:rPr>
      </w:pPr>
      <w:r w:rsidRPr="000328E4">
        <w:rPr>
          <w:rFonts w:ascii="Times New Roman" w:hAnsi="Times New Roman" w:cs="Times New Roman"/>
          <w:sz w:val="20"/>
          <w:szCs w:val="20"/>
        </w:rPr>
        <w:t>Pengertian konsumen menurut Pasal 1 angka 2  yang berbunyi “Konsumen adalah setiap orang pemakai barang dan/atau jasa yang tersedia dalam masyarakat, baik bagi kepentingan diri sendiri, keluarga, orang lain maupun makhluk hidup lain dan tidak untuk diperdagangkan.”  Sedangkan pelaku usaha pada umumnya sering disebut sebagai produsen. Produsen</w:t>
      </w:r>
      <w:r w:rsidR="009658F7" w:rsidRPr="000328E4">
        <w:rPr>
          <w:rFonts w:ascii="Times New Roman" w:hAnsi="Times New Roman" w:cs="Times New Roman"/>
          <w:sz w:val="20"/>
          <w:szCs w:val="20"/>
        </w:rPr>
        <w:t xml:space="preserve"> </w:t>
      </w:r>
      <w:r w:rsidRPr="000328E4">
        <w:rPr>
          <w:rFonts w:ascii="Times New Roman" w:hAnsi="Times New Roman" w:cs="Times New Roman"/>
          <w:sz w:val="20"/>
          <w:szCs w:val="20"/>
        </w:rPr>
        <w:t>sering diartikan sebagai pengusaha yang menghasilkan barang dan jasa. Dalam pengertian ini termasuk di dalamnya pembuat, grosir, leveransir, dan pengecer profesional, yaitu setiap orang/badan yang ikut serta dalam penyedian barang dan jasa hingga sampai ke tangan konsumen.</w:t>
      </w:r>
    </w:p>
    <w:p w14:paraId="7EDD2991" w14:textId="77777777" w:rsidR="009658F7" w:rsidRPr="000328E4" w:rsidRDefault="00C91354" w:rsidP="009658F7">
      <w:pPr>
        <w:spacing w:after="0"/>
        <w:ind w:firstLine="425"/>
        <w:jc w:val="both"/>
        <w:rPr>
          <w:rFonts w:ascii="Times New Roman" w:hAnsi="Times New Roman" w:cs="Times New Roman"/>
          <w:sz w:val="20"/>
          <w:szCs w:val="20"/>
        </w:rPr>
      </w:pPr>
      <w:r w:rsidRPr="000328E4">
        <w:rPr>
          <w:rFonts w:ascii="Times New Roman" w:hAnsi="Times New Roman" w:cs="Times New Roman"/>
          <w:sz w:val="20"/>
          <w:szCs w:val="20"/>
        </w:rPr>
        <w:t>Pengertian perlindungan konsumen diatur dalam Pasal 1 angka 1 UUP</w:t>
      </w:r>
      <w:r w:rsidR="00924C60" w:rsidRPr="000328E4">
        <w:rPr>
          <w:rFonts w:ascii="Times New Roman" w:hAnsi="Times New Roman" w:cs="Times New Roman"/>
          <w:sz w:val="20"/>
          <w:szCs w:val="20"/>
        </w:rPr>
        <w:t>K yang berbunyi: “s</w:t>
      </w:r>
      <w:r w:rsidR="005E72FB" w:rsidRPr="000328E4">
        <w:rPr>
          <w:rFonts w:ascii="Times New Roman" w:hAnsi="Times New Roman" w:cs="Times New Roman"/>
          <w:sz w:val="20"/>
          <w:szCs w:val="20"/>
        </w:rPr>
        <w:t>egala upaya untuk</w:t>
      </w:r>
      <w:r w:rsidRPr="000328E4">
        <w:rPr>
          <w:rFonts w:ascii="Times New Roman" w:hAnsi="Times New Roman" w:cs="Times New Roman"/>
          <w:sz w:val="20"/>
          <w:szCs w:val="20"/>
        </w:rPr>
        <w:t xml:space="preserve"> menjamin adany</w:t>
      </w:r>
      <w:r w:rsidR="005E72FB" w:rsidRPr="000328E4">
        <w:rPr>
          <w:rFonts w:ascii="Times New Roman" w:hAnsi="Times New Roman" w:cs="Times New Roman"/>
          <w:sz w:val="20"/>
          <w:szCs w:val="20"/>
        </w:rPr>
        <w:t xml:space="preserve">a kepastian hukum untuk memberikan </w:t>
      </w:r>
      <w:r w:rsidRPr="000328E4">
        <w:rPr>
          <w:rFonts w:ascii="Times New Roman" w:hAnsi="Times New Roman" w:cs="Times New Roman"/>
          <w:sz w:val="20"/>
          <w:szCs w:val="20"/>
        </w:rPr>
        <w:t>perlindungan kepada konsumen</w:t>
      </w:r>
      <w:r w:rsidR="00924C60" w:rsidRPr="000328E4">
        <w:rPr>
          <w:rFonts w:ascii="Times New Roman" w:hAnsi="Times New Roman" w:cs="Times New Roman"/>
          <w:sz w:val="20"/>
          <w:szCs w:val="20"/>
        </w:rPr>
        <w:t>”</w:t>
      </w:r>
      <w:r w:rsidRPr="000328E4">
        <w:rPr>
          <w:rFonts w:ascii="Times New Roman" w:hAnsi="Times New Roman" w:cs="Times New Roman"/>
          <w:sz w:val="20"/>
          <w:szCs w:val="20"/>
        </w:rPr>
        <w:t>.</w:t>
      </w:r>
      <w:r w:rsidR="00273E01" w:rsidRPr="000328E4">
        <w:rPr>
          <w:rFonts w:ascii="Times New Roman" w:hAnsi="Times New Roman" w:cs="Times New Roman"/>
          <w:sz w:val="20"/>
          <w:szCs w:val="20"/>
        </w:rPr>
        <w:t xml:space="preserve"> </w:t>
      </w:r>
      <w:r w:rsidRPr="000328E4">
        <w:rPr>
          <w:rFonts w:ascii="Times New Roman" w:hAnsi="Times New Roman" w:cs="Times New Roman"/>
          <w:sz w:val="20"/>
          <w:szCs w:val="20"/>
        </w:rPr>
        <w:lastRenderedPageBreak/>
        <w:t xml:space="preserve">Perlindungan konsumen </w:t>
      </w:r>
      <w:r w:rsidR="00924C60" w:rsidRPr="000328E4">
        <w:rPr>
          <w:rFonts w:ascii="Times New Roman" w:hAnsi="Times New Roman" w:cs="Times New Roman"/>
          <w:sz w:val="20"/>
          <w:szCs w:val="20"/>
        </w:rPr>
        <w:t>mengatur</w:t>
      </w:r>
      <w:r w:rsidR="005E72FB" w:rsidRPr="000328E4">
        <w:rPr>
          <w:rFonts w:ascii="Times New Roman" w:hAnsi="Times New Roman" w:cs="Times New Roman"/>
          <w:sz w:val="20"/>
          <w:szCs w:val="20"/>
        </w:rPr>
        <w:t xml:space="preserve"> tentang</w:t>
      </w:r>
      <w:r w:rsidRPr="000328E4">
        <w:rPr>
          <w:rFonts w:ascii="Times New Roman" w:hAnsi="Times New Roman" w:cs="Times New Roman"/>
          <w:sz w:val="20"/>
          <w:szCs w:val="20"/>
        </w:rPr>
        <w:t xml:space="preserve"> hak dan kewajiban konsumen, hak dan kewajiban pelaku usaha serta </w:t>
      </w:r>
      <w:r w:rsidR="00924C60" w:rsidRPr="000328E4">
        <w:rPr>
          <w:rFonts w:ascii="Times New Roman" w:hAnsi="Times New Roman" w:cs="Times New Roman"/>
          <w:sz w:val="20"/>
          <w:szCs w:val="20"/>
        </w:rPr>
        <w:t xml:space="preserve">tata </w:t>
      </w:r>
      <w:r w:rsidR="005E72FB" w:rsidRPr="000328E4">
        <w:rPr>
          <w:rFonts w:ascii="Times New Roman" w:hAnsi="Times New Roman" w:cs="Times New Roman"/>
          <w:sz w:val="20"/>
          <w:szCs w:val="20"/>
        </w:rPr>
        <w:t>cara pemeliharaan</w:t>
      </w:r>
      <w:r w:rsidR="00924C60" w:rsidRPr="000328E4">
        <w:rPr>
          <w:rFonts w:ascii="Times New Roman" w:hAnsi="Times New Roman" w:cs="Times New Roman"/>
          <w:sz w:val="20"/>
          <w:szCs w:val="20"/>
        </w:rPr>
        <w:t xml:space="preserve"> hak dan</w:t>
      </w:r>
      <w:r w:rsidR="005E72FB" w:rsidRPr="000328E4">
        <w:rPr>
          <w:rFonts w:ascii="Times New Roman" w:hAnsi="Times New Roman" w:cs="Times New Roman"/>
          <w:sz w:val="20"/>
          <w:szCs w:val="20"/>
        </w:rPr>
        <w:t xml:space="preserve"> cara pelaksanaan</w:t>
      </w:r>
      <w:r w:rsidRPr="000328E4">
        <w:rPr>
          <w:rFonts w:ascii="Times New Roman" w:hAnsi="Times New Roman" w:cs="Times New Roman"/>
          <w:sz w:val="20"/>
          <w:szCs w:val="20"/>
        </w:rPr>
        <w:t xml:space="preserve"> kewajiban tersebut. </w:t>
      </w:r>
      <w:r w:rsidR="00705695" w:rsidRPr="000328E4">
        <w:rPr>
          <w:rFonts w:ascii="Times New Roman" w:hAnsi="Times New Roman" w:cs="Times New Roman"/>
          <w:sz w:val="20"/>
          <w:szCs w:val="20"/>
        </w:rPr>
        <w:t>Adapun  lima asas yang terkandung</w:t>
      </w:r>
      <w:r w:rsidR="005150FA" w:rsidRPr="000328E4">
        <w:rPr>
          <w:rFonts w:ascii="Times New Roman" w:hAnsi="Times New Roman" w:cs="Times New Roman"/>
          <w:sz w:val="20"/>
          <w:szCs w:val="20"/>
        </w:rPr>
        <w:t xml:space="preserve"> dala</w:t>
      </w:r>
      <w:r w:rsidR="00705695" w:rsidRPr="000328E4">
        <w:rPr>
          <w:rFonts w:ascii="Times New Roman" w:hAnsi="Times New Roman" w:cs="Times New Roman"/>
          <w:sz w:val="20"/>
          <w:szCs w:val="20"/>
        </w:rPr>
        <w:t>m perlindungan konsumen tertuang</w:t>
      </w:r>
      <w:r w:rsidR="005150FA" w:rsidRPr="000328E4">
        <w:rPr>
          <w:rFonts w:ascii="Times New Roman" w:hAnsi="Times New Roman" w:cs="Times New Roman"/>
          <w:sz w:val="20"/>
          <w:szCs w:val="20"/>
        </w:rPr>
        <w:t xml:space="preserve"> dalam Pasal 2 UUPK,</w:t>
      </w:r>
      <w:r w:rsidR="00EC0362" w:rsidRPr="000328E4">
        <w:rPr>
          <w:rFonts w:ascii="Times New Roman" w:hAnsi="Times New Roman" w:cs="Times New Roman"/>
          <w:sz w:val="20"/>
          <w:szCs w:val="20"/>
        </w:rPr>
        <w:t xml:space="preserve"> </w:t>
      </w:r>
      <w:r w:rsidRPr="000328E4">
        <w:rPr>
          <w:rFonts w:ascii="Times New Roman" w:hAnsi="Times New Roman" w:cs="Times New Roman"/>
          <w:sz w:val="20"/>
          <w:szCs w:val="20"/>
        </w:rPr>
        <w:t>yaitu</w:t>
      </w:r>
      <w:r w:rsidR="0018092C" w:rsidRPr="000328E4">
        <w:rPr>
          <w:rFonts w:ascii="Times New Roman" w:hAnsi="Times New Roman" w:cs="Times New Roman"/>
          <w:sz w:val="20"/>
          <w:szCs w:val="20"/>
        </w:rPr>
        <w:t xml:space="preserve"> </w:t>
      </w:r>
      <w:r w:rsidR="00705695" w:rsidRPr="000328E4">
        <w:rPr>
          <w:rFonts w:ascii="Times New Roman" w:hAnsi="Times New Roman" w:cs="Times New Roman"/>
          <w:sz w:val="20"/>
          <w:szCs w:val="20"/>
        </w:rPr>
        <w:t>ke</w:t>
      </w:r>
      <w:r w:rsidRPr="000328E4">
        <w:rPr>
          <w:rFonts w:ascii="Times New Roman" w:hAnsi="Times New Roman" w:cs="Times New Roman"/>
          <w:sz w:val="20"/>
          <w:szCs w:val="20"/>
        </w:rPr>
        <w:t>manfaat</w:t>
      </w:r>
      <w:r w:rsidR="00705695" w:rsidRPr="000328E4">
        <w:rPr>
          <w:rFonts w:ascii="Times New Roman" w:hAnsi="Times New Roman" w:cs="Times New Roman"/>
          <w:sz w:val="20"/>
          <w:szCs w:val="20"/>
        </w:rPr>
        <w:t>an</w:t>
      </w:r>
      <w:r w:rsidRPr="000328E4">
        <w:rPr>
          <w:rFonts w:ascii="Times New Roman" w:hAnsi="Times New Roman" w:cs="Times New Roman"/>
          <w:sz w:val="20"/>
          <w:szCs w:val="20"/>
        </w:rPr>
        <w:t>, k</w:t>
      </w:r>
      <w:r w:rsidR="00705695" w:rsidRPr="000328E4">
        <w:rPr>
          <w:rFonts w:ascii="Times New Roman" w:hAnsi="Times New Roman" w:cs="Times New Roman"/>
          <w:sz w:val="20"/>
          <w:szCs w:val="20"/>
        </w:rPr>
        <w:t>eadilan, keseimbangan, keamanan</w:t>
      </w:r>
      <w:r w:rsidRPr="000328E4">
        <w:rPr>
          <w:rFonts w:ascii="Times New Roman" w:hAnsi="Times New Roman" w:cs="Times New Roman"/>
          <w:sz w:val="20"/>
          <w:szCs w:val="20"/>
        </w:rPr>
        <w:t xml:space="preserve"> dan keselamatan konsumen, serta kepastian hukum.</w:t>
      </w:r>
      <w:r w:rsidR="00E17F7A" w:rsidRPr="000328E4">
        <w:rPr>
          <w:rFonts w:ascii="Times New Roman" w:hAnsi="Times New Roman" w:cs="Times New Roman"/>
          <w:sz w:val="20"/>
          <w:szCs w:val="20"/>
        </w:rPr>
        <w:t xml:space="preserve"> Menurut </w:t>
      </w:r>
      <w:r w:rsidR="00D14018" w:rsidRPr="000328E4">
        <w:rPr>
          <w:rFonts w:ascii="Times New Roman" w:hAnsi="Times New Roman" w:cs="Times New Roman"/>
          <w:sz w:val="20"/>
          <w:szCs w:val="20"/>
        </w:rPr>
        <w:t xml:space="preserve">definisi </w:t>
      </w:r>
      <w:r w:rsidR="00F85A4D" w:rsidRPr="000328E4">
        <w:rPr>
          <w:rFonts w:ascii="Times New Roman" w:hAnsi="Times New Roman" w:cs="Times New Roman"/>
          <w:sz w:val="20"/>
          <w:szCs w:val="20"/>
        </w:rPr>
        <w:t>Sa</w:t>
      </w:r>
      <w:r w:rsidR="00D14018" w:rsidRPr="000328E4">
        <w:rPr>
          <w:rFonts w:ascii="Times New Roman" w:hAnsi="Times New Roman" w:cs="Times New Roman"/>
          <w:sz w:val="20"/>
          <w:szCs w:val="20"/>
        </w:rPr>
        <w:t>t</w:t>
      </w:r>
      <w:r w:rsidR="00F85A4D" w:rsidRPr="000328E4">
        <w:rPr>
          <w:rFonts w:ascii="Times New Roman" w:hAnsi="Times New Roman" w:cs="Times New Roman"/>
          <w:sz w:val="20"/>
          <w:szCs w:val="20"/>
        </w:rPr>
        <w:t xml:space="preserve">jipto Raharjo </w:t>
      </w:r>
      <w:r w:rsidR="00D14018" w:rsidRPr="000328E4">
        <w:rPr>
          <w:rFonts w:ascii="Times New Roman" w:hAnsi="Times New Roman" w:cs="Times New Roman"/>
          <w:sz w:val="20"/>
          <w:szCs w:val="20"/>
        </w:rPr>
        <w:fldChar w:fldCharType="begin" w:fldLock="1"/>
      </w:r>
      <w:r w:rsidR="00B26EC2" w:rsidRPr="000328E4">
        <w:rPr>
          <w:rFonts w:ascii="Times New Roman" w:hAnsi="Times New Roman" w:cs="Times New Roman"/>
          <w:sz w:val="20"/>
          <w:szCs w:val="20"/>
        </w:rPr>
        <w:instrText>ADDIN CSL_CITATION { "citationItems" : [ { "id" : "ITEM-1", "itemData" : { "author" : [ { "dropping-particle" : "", "family" : "Satjipto Raharjo", "given" : "", "non-dropping-particle" : "", "parse-names" : false, "suffix" : "" } ], "id" : "ITEM-1", "issued" : { "date-parts" : [ [ "2006" ] ] }, "number-of-pages" : "54", "publisher" : "PT Citra Aditya Bakti", "publisher-place" : "Bandung", "title" : "Ilmu Hukum", "type" : "book" }, "uris" : [ "http://www.mendeley.com/documents/?uuid=6c8de436-ba82-49b1-8e77-093a0776e731" ] } ], "mendeley" : { "formattedCitation" : "(Satjipto Raharjo 2006)", "manualFormatting" : "(2006:54)", "plainTextFormattedCitation" : "(Satjipto Raharjo 2006)", "previouslyFormattedCitation" : "(Satjipto Raharjo 2006)" }, "properties" : { "noteIndex" : 4 }, "schema" : "https://github.com/citation-style-language/schema/raw/master/csl-citation.json" }</w:instrText>
      </w:r>
      <w:r w:rsidR="00D14018" w:rsidRPr="000328E4">
        <w:rPr>
          <w:rFonts w:ascii="Times New Roman" w:hAnsi="Times New Roman" w:cs="Times New Roman"/>
          <w:sz w:val="20"/>
          <w:szCs w:val="20"/>
        </w:rPr>
        <w:fldChar w:fldCharType="separate"/>
      </w:r>
      <w:r w:rsidR="0008325E" w:rsidRPr="000328E4">
        <w:rPr>
          <w:rFonts w:ascii="Times New Roman" w:hAnsi="Times New Roman" w:cs="Times New Roman"/>
          <w:noProof/>
          <w:sz w:val="20"/>
          <w:szCs w:val="20"/>
        </w:rPr>
        <w:t>(</w:t>
      </w:r>
      <w:r w:rsidR="00D14018" w:rsidRPr="000328E4">
        <w:rPr>
          <w:rFonts w:ascii="Times New Roman" w:hAnsi="Times New Roman" w:cs="Times New Roman"/>
          <w:noProof/>
          <w:sz w:val="20"/>
          <w:szCs w:val="20"/>
        </w:rPr>
        <w:t>2006:54)</w:t>
      </w:r>
      <w:r w:rsidR="00D14018" w:rsidRPr="000328E4">
        <w:rPr>
          <w:rFonts w:ascii="Times New Roman" w:hAnsi="Times New Roman" w:cs="Times New Roman"/>
          <w:sz w:val="20"/>
          <w:szCs w:val="20"/>
        </w:rPr>
        <w:fldChar w:fldCharType="end"/>
      </w:r>
    </w:p>
    <w:p w14:paraId="083EC151" w14:textId="3A03C7A5" w:rsidR="00C91354" w:rsidRPr="000328E4" w:rsidRDefault="009658F7" w:rsidP="009658F7">
      <w:pPr>
        <w:spacing w:after="0"/>
        <w:ind w:firstLine="425"/>
        <w:jc w:val="both"/>
        <w:rPr>
          <w:rFonts w:ascii="Times New Roman" w:hAnsi="Times New Roman" w:cs="Times New Roman"/>
          <w:sz w:val="20"/>
          <w:szCs w:val="20"/>
        </w:rPr>
      </w:pPr>
      <w:r w:rsidRPr="000328E4">
        <w:rPr>
          <w:rFonts w:ascii="Times New Roman" w:hAnsi="Times New Roman" w:cs="Times New Roman"/>
          <w:sz w:val="20"/>
          <w:szCs w:val="20"/>
        </w:rPr>
        <w:t xml:space="preserve">Perlindungan konsumen berkaitan dengan pelindungan hukum. Perlindungan tidak hanya bersifat fisik tetapi mendapat hak abstrak, dengan kata lain perlindungan konsumen lebih identik dengan perlindungan yang diberikan undang-undang tentang hak konsumen. Tujuan yang ingin dicapai tertuang dalam Pasal 3 UUPK, tujuannya adalah untuk memberikan perlindungan kepada konsumen apabila terjadi sesuatu yang menyebabkan konsumen atau pelaku usaha merasa dirugikan. </w:t>
      </w:r>
      <w:r w:rsidR="00D14018" w:rsidRPr="000328E4">
        <w:rPr>
          <w:rFonts w:ascii="Times New Roman" w:hAnsi="Times New Roman" w:cs="Times New Roman"/>
          <w:sz w:val="20"/>
          <w:szCs w:val="20"/>
        </w:rPr>
        <w:t xml:space="preserve"> “P</w:t>
      </w:r>
      <w:r w:rsidR="00E17F7A" w:rsidRPr="000328E4">
        <w:rPr>
          <w:rFonts w:ascii="Times New Roman" w:hAnsi="Times New Roman" w:cs="Times New Roman"/>
          <w:sz w:val="20"/>
          <w:szCs w:val="20"/>
        </w:rPr>
        <w:t>erlindunga</w:t>
      </w:r>
      <w:r w:rsidR="00705695" w:rsidRPr="000328E4">
        <w:rPr>
          <w:rFonts w:ascii="Times New Roman" w:hAnsi="Times New Roman" w:cs="Times New Roman"/>
          <w:sz w:val="20"/>
          <w:szCs w:val="20"/>
        </w:rPr>
        <w:t xml:space="preserve">n hukum adalah </w:t>
      </w:r>
      <w:r w:rsidR="00D14018" w:rsidRPr="000328E4">
        <w:rPr>
          <w:rFonts w:ascii="Times New Roman" w:hAnsi="Times New Roman" w:cs="Times New Roman"/>
          <w:sz w:val="20"/>
          <w:szCs w:val="20"/>
        </w:rPr>
        <w:t xml:space="preserve">memberikan pengayoman kepada hak asasi manusia yang dirugikan orang lain dan perlindungan tersebut diberikan kepada masyarakat dengan tujuan agar mereka dapat menikmati semua hak-hak yang diberikan oleh hukum.” Perlindungan hukum diatas sangat dibutuhkan untuk mendapatkan keadilan, kemanfaatan dan kepastian hukum. </w:t>
      </w:r>
    </w:p>
    <w:p w14:paraId="6A8AE5BD" w14:textId="77777777" w:rsidR="00A65CF2" w:rsidRPr="003E14D9" w:rsidRDefault="004A4621" w:rsidP="00AF09A1">
      <w:pPr>
        <w:spacing w:after="0"/>
        <w:jc w:val="both"/>
        <w:outlineLvl w:val="0"/>
        <w:rPr>
          <w:rFonts w:ascii="Times New Roman" w:hAnsi="Times New Roman" w:cs="Times New Roman"/>
          <w:b/>
          <w:sz w:val="20"/>
          <w:szCs w:val="20"/>
        </w:rPr>
      </w:pPr>
      <w:r w:rsidRPr="003E14D9">
        <w:rPr>
          <w:rFonts w:ascii="Times New Roman" w:hAnsi="Times New Roman" w:cs="Times New Roman"/>
          <w:b/>
          <w:sz w:val="20"/>
          <w:szCs w:val="20"/>
        </w:rPr>
        <w:t>METODE</w:t>
      </w:r>
      <w:r w:rsidR="00A65CF2" w:rsidRPr="003E14D9">
        <w:rPr>
          <w:rFonts w:ascii="Times New Roman" w:hAnsi="Times New Roman" w:cs="Times New Roman"/>
          <w:b/>
          <w:sz w:val="20"/>
          <w:szCs w:val="20"/>
        </w:rPr>
        <w:t xml:space="preserve"> </w:t>
      </w:r>
    </w:p>
    <w:p w14:paraId="6D9C6F08" w14:textId="77777777" w:rsidR="003C5E70" w:rsidRPr="003E14D9" w:rsidRDefault="00BE69D5" w:rsidP="003E14D9">
      <w:pPr>
        <w:spacing w:after="0"/>
        <w:ind w:firstLine="280"/>
        <w:jc w:val="both"/>
        <w:rPr>
          <w:rFonts w:ascii="Times New Roman" w:hAnsi="Times New Roman" w:cs="Times New Roman"/>
          <w:sz w:val="20"/>
          <w:szCs w:val="20"/>
        </w:rPr>
      </w:pPr>
      <w:r w:rsidRPr="003E14D9">
        <w:rPr>
          <w:rFonts w:ascii="Times New Roman" w:hAnsi="Times New Roman" w:cs="Times New Roman"/>
          <w:sz w:val="20"/>
          <w:szCs w:val="20"/>
        </w:rPr>
        <w:t xml:space="preserve">“Penelitian </w:t>
      </w:r>
      <w:r w:rsidR="004A4621" w:rsidRPr="003E14D9">
        <w:rPr>
          <w:rFonts w:ascii="Times New Roman" w:hAnsi="Times New Roman" w:cs="Times New Roman"/>
          <w:sz w:val="20"/>
          <w:szCs w:val="20"/>
        </w:rPr>
        <w:t xml:space="preserve">yang digunakan </w:t>
      </w:r>
      <w:r w:rsidRPr="003E14D9">
        <w:rPr>
          <w:rFonts w:ascii="Times New Roman" w:hAnsi="Times New Roman" w:cs="Times New Roman"/>
          <w:sz w:val="20"/>
          <w:szCs w:val="20"/>
        </w:rPr>
        <w:t xml:space="preserve">penulis </w:t>
      </w:r>
      <w:r w:rsidR="004A4621" w:rsidRPr="003E14D9">
        <w:rPr>
          <w:rFonts w:ascii="Times New Roman" w:hAnsi="Times New Roman" w:cs="Times New Roman"/>
          <w:sz w:val="20"/>
          <w:szCs w:val="20"/>
        </w:rPr>
        <w:t xml:space="preserve">adalah </w:t>
      </w:r>
      <w:r w:rsidR="00745A15" w:rsidRPr="003E14D9">
        <w:rPr>
          <w:rFonts w:ascii="Times New Roman" w:hAnsi="Times New Roman" w:cs="Times New Roman"/>
          <w:sz w:val="20"/>
          <w:szCs w:val="20"/>
        </w:rPr>
        <w:t xml:space="preserve">metode </w:t>
      </w:r>
      <w:r w:rsidR="004A4621" w:rsidRPr="003E14D9">
        <w:rPr>
          <w:rFonts w:ascii="Times New Roman" w:hAnsi="Times New Roman" w:cs="Times New Roman"/>
          <w:sz w:val="20"/>
          <w:szCs w:val="20"/>
        </w:rPr>
        <w:t xml:space="preserve">penelitian hukum normatif </w:t>
      </w:r>
      <w:r w:rsidR="004A4621" w:rsidRPr="003E14D9">
        <w:rPr>
          <w:rFonts w:ascii="Times New Roman" w:hAnsi="Times New Roman" w:cs="Times New Roman"/>
          <w:i/>
          <w:sz w:val="20"/>
          <w:szCs w:val="20"/>
        </w:rPr>
        <w:t>(legal research)</w:t>
      </w:r>
      <w:r w:rsidR="00745A15" w:rsidRPr="003E14D9">
        <w:rPr>
          <w:rFonts w:ascii="Times New Roman" w:hAnsi="Times New Roman" w:cs="Times New Roman"/>
          <w:sz w:val="20"/>
          <w:szCs w:val="20"/>
        </w:rPr>
        <w:t xml:space="preserve"> yang menitikberatkan pada pengkajian</w:t>
      </w:r>
      <w:r w:rsidR="00BF5EF6" w:rsidRPr="003E14D9">
        <w:rPr>
          <w:rFonts w:ascii="Times New Roman" w:hAnsi="Times New Roman" w:cs="Times New Roman"/>
          <w:sz w:val="20"/>
          <w:szCs w:val="20"/>
        </w:rPr>
        <w:t xml:space="preserve"> untuk </w:t>
      </w:r>
      <w:r w:rsidR="00216178" w:rsidRPr="003E14D9">
        <w:rPr>
          <w:rFonts w:ascii="Times New Roman" w:hAnsi="Times New Roman" w:cs="Times New Roman"/>
          <w:sz w:val="20"/>
          <w:szCs w:val="20"/>
        </w:rPr>
        <w:t>menemukan suatu aturan hukum</w:t>
      </w:r>
      <w:r w:rsidR="00BF5EF6" w:rsidRPr="003E14D9">
        <w:rPr>
          <w:rFonts w:ascii="Times New Roman" w:hAnsi="Times New Roman" w:cs="Times New Roman"/>
          <w:sz w:val="20"/>
          <w:szCs w:val="20"/>
        </w:rPr>
        <w:t>, doktrin-doktrin atau asas-asas dalam ilmu hukum</w:t>
      </w:r>
      <w:r w:rsidR="007F070A" w:rsidRPr="003E14D9">
        <w:rPr>
          <w:rFonts w:ascii="Times New Roman" w:hAnsi="Times New Roman" w:cs="Times New Roman"/>
          <w:sz w:val="20"/>
          <w:szCs w:val="20"/>
        </w:rPr>
        <w:t xml:space="preserve"> guna untuk menjawab isu hukum yang dihadapi</w:t>
      </w:r>
      <w:r w:rsidRPr="003E14D9">
        <w:rPr>
          <w:rFonts w:ascii="Times New Roman" w:hAnsi="Times New Roman" w:cs="Times New Roman"/>
          <w:sz w:val="20"/>
          <w:szCs w:val="20"/>
        </w:rPr>
        <w:t>.</w:t>
      </w:r>
      <w:r w:rsidR="00BF5EF6" w:rsidRPr="003E14D9">
        <w:rPr>
          <w:rFonts w:ascii="Times New Roman" w:hAnsi="Times New Roman" w:cs="Times New Roman"/>
          <w:sz w:val="20"/>
          <w:szCs w:val="20"/>
        </w:rPr>
        <w:t xml:space="preserve"> </w:t>
      </w:r>
      <w:r w:rsidR="00BF5EF6" w:rsidRPr="003E14D9">
        <w:rPr>
          <w:rFonts w:ascii="Times New Roman" w:hAnsi="Times New Roman" w:cs="Times New Roman"/>
          <w:sz w:val="20"/>
          <w:szCs w:val="20"/>
        </w:rPr>
        <w:fldChar w:fldCharType="begin" w:fldLock="1"/>
      </w:r>
      <w:r w:rsidR="00156920" w:rsidRPr="003E14D9">
        <w:rPr>
          <w:rFonts w:ascii="Times New Roman" w:hAnsi="Times New Roman" w:cs="Times New Roman"/>
          <w:sz w:val="20"/>
          <w:szCs w:val="20"/>
        </w:rPr>
        <w:instrText>ADDIN CSL_CITATION { "citationItems" : [ { "id" : "ITEM-1", "itemData" : { "ISBN" : "979-3925-25-6", "author" : [ { "dropping-particle" : "", "family" : "Marzuki", "given" : "Peter Mahmud", "non-dropping-particle" : "", "parse-names" : false, "suffix" : "" } ], "edition" : "Edisi Pert", "id" : "ITEM-1", "issued" : { "date-parts" : [ [ "2011" ] ] }, "number-of-pages" : "35", "publisher" : "Kencana Prena Medika", "publisher-place" : "Jakarta", "title" : "Penelitian Hukum", "type" : "book" }, "uris" : [ "http://www.mendeley.com/documents/?uuid=a22eea5f-75f8-46c6-80c9-3ae00fe1b76b" ] } ], "mendeley" : { "formattedCitation" : "(Marzuki 2011)", "plainTextFormattedCitation" : "(Marzuki 2011)", "previouslyFormattedCitation" : "(Marzuki 2011)" }, "properties" : { "noteIndex" : 3 }, "schema" : "https://github.com/citation-style-language/schema/raw/master/csl-citation.json" }</w:instrText>
      </w:r>
      <w:r w:rsidR="00BF5EF6" w:rsidRPr="003E14D9">
        <w:rPr>
          <w:rFonts w:ascii="Times New Roman" w:hAnsi="Times New Roman" w:cs="Times New Roman"/>
          <w:sz w:val="20"/>
          <w:szCs w:val="20"/>
        </w:rPr>
        <w:fldChar w:fldCharType="separate"/>
      </w:r>
      <w:r w:rsidR="00D8772D" w:rsidRPr="003E14D9">
        <w:rPr>
          <w:rFonts w:ascii="Times New Roman" w:hAnsi="Times New Roman" w:cs="Times New Roman"/>
          <w:noProof/>
          <w:sz w:val="20"/>
          <w:szCs w:val="20"/>
        </w:rPr>
        <w:t>(Marzuki 2011)</w:t>
      </w:r>
      <w:r w:rsidR="00BF5EF6" w:rsidRPr="003E14D9">
        <w:rPr>
          <w:rFonts w:ascii="Times New Roman" w:hAnsi="Times New Roman" w:cs="Times New Roman"/>
          <w:sz w:val="20"/>
          <w:szCs w:val="20"/>
        </w:rPr>
        <w:fldChar w:fldCharType="end"/>
      </w:r>
      <w:r w:rsidRPr="003E14D9">
        <w:rPr>
          <w:rFonts w:ascii="Times New Roman" w:hAnsi="Times New Roman" w:cs="Times New Roman"/>
          <w:sz w:val="20"/>
          <w:szCs w:val="20"/>
        </w:rPr>
        <w:t>”</w:t>
      </w:r>
      <w:r w:rsidR="00BF5EF6" w:rsidRPr="003E14D9">
        <w:rPr>
          <w:rFonts w:ascii="Times New Roman" w:hAnsi="Times New Roman" w:cs="Times New Roman"/>
          <w:sz w:val="20"/>
          <w:szCs w:val="20"/>
        </w:rPr>
        <w:t>.</w:t>
      </w:r>
    </w:p>
    <w:p w14:paraId="255C6AE9" w14:textId="77777777" w:rsidR="003C5E70" w:rsidRPr="003E14D9" w:rsidRDefault="00745A15" w:rsidP="003E14D9">
      <w:pPr>
        <w:spacing w:after="0"/>
        <w:ind w:firstLine="280"/>
        <w:jc w:val="both"/>
        <w:rPr>
          <w:rFonts w:ascii="Times New Roman" w:hAnsi="Times New Roman" w:cs="Times New Roman"/>
          <w:sz w:val="20"/>
          <w:szCs w:val="20"/>
        </w:rPr>
      </w:pPr>
      <w:r w:rsidRPr="003E14D9">
        <w:rPr>
          <w:rFonts w:ascii="Times New Roman" w:hAnsi="Times New Roman" w:cs="Times New Roman"/>
          <w:sz w:val="20"/>
          <w:szCs w:val="20"/>
        </w:rPr>
        <w:t>Adapun p</w:t>
      </w:r>
      <w:r w:rsidR="001B4727" w:rsidRPr="003E14D9">
        <w:rPr>
          <w:rFonts w:ascii="Times New Roman" w:hAnsi="Times New Roman" w:cs="Times New Roman"/>
          <w:sz w:val="20"/>
          <w:szCs w:val="20"/>
        </w:rPr>
        <w:t xml:space="preserve">endekatan </w:t>
      </w:r>
      <w:r w:rsidR="001352BD" w:rsidRPr="003E14D9">
        <w:rPr>
          <w:rFonts w:ascii="Times New Roman" w:hAnsi="Times New Roman" w:cs="Times New Roman"/>
          <w:sz w:val="20"/>
          <w:szCs w:val="20"/>
        </w:rPr>
        <w:t xml:space="preserve"> yang digunakan dalam </w:t>
      </w:r>
      <w:r w:rsidRPr="003E14D9">
        <w:rPr>
          <w:rFonts w:ascii="Times New Roman" w:hAnsi="Times New Roman" w:cs="Times New Roman"/>
          <w:sz w:val="20"/>
          <w:szCs w:val="20"/>
        </w:rPr>
        <w:t xml:space="preserve">penelitian </w:t>
      </w:r>
      <w:r w:rsidR="001B4727" w:rsidRPr="003E14D9">
        <w:rPr>
          <w:rFonts w:ascii="Times New Roman" w:hAnsi="Times New Roman" w:cs="Times New Roman"/>
          <w:sz w:val="20"/>
          <w:szCs w:val="20"/>
        </w:rPr>
        <w:t>adalah pendekatan perundang-undangan (</w:t>
      </w:r>
      <w:r w:rsidR="001B4727" w:rsidRPr="003E14D9">
        <w:rPr>
          <w:rFonts w:ascii="Times New Roman" w:hAnsi="Times New Roman" w:cs="Times New Roman"/>
          <w:i/>
          <w:sz w:val="20"/>
          <w:szCs w:val="20"/>
        </w:rPr>
        <w:t>statute approach</w:t>
      </w:r>
      <w:r w:rsidR="001B4727" w:rsidRPr="003E14D9">
        <w:rPr>
          <w:rFonts w:ascii="Times New Roman" w:hAnsi="Times New Roman" w:cs="Times New Roman"/>
          <w:sz w:val="20"/>
          <w:szCs w:val="20"/>
        </w:rPr>
        <w:t>) dan pendekatan konseptual (</w:t>
      </w:r>
      <w:r w:rsidR="001B4727" w:rsidRPr="003E14D9">
        <w:rPr>
          <w:rFonts w:ascii="Times New Roman" w:hAnsi="Times New Roman" w:cs="Times New Roman"/>
          <w:i/>
          <w:sz w:val="20"/>
          <w:szCs w:val="20"/>
        </w:rPr>
        <w:t>conceptual approach</w:t>
      </w:r>
      <w:r w:rsidR="004F1AAF" w:rsidRPr="003E14D9">
        <w:rPr>
          <w:rFonts w:ascii="Times New Roman" w:hAnsi="Times New Roman" w:cs="Times New Roman"/>
          <w:sz w:val="20"/>
          <w:szCs w:val="20"/>
        </w:rPr>
        <w:t xml:space="preserve">). </w:t>
      </w:r>
    </w:p>
    <w:p w14:paraId="37885E8C" w14:textId="49EEA68C" w:rsidR="003C5E70" w:rsidRPr="000328E4" w:rsidRDefault="004F1AAF" w:rsidP="00AC5183">
      <w:pPr>
        <w:spacing w:after="0"/>
        <w:ind w:firstLine="280"/>
        <w:jc w:val="both"/>
        <w:rPr>
          <w:rFonts w:ascii="Times New Roman" w:hAnsi="Times New Roman" w:cs="Times New Roman"/>
          <w:sz w:val="20"/>
          <w:szCs w:val="20"/>
        </w:rPr>
      </w:pPr>
      <w:r w:rsidRPr="003E14D9">
        <w:rPr>
          <w:rFonts w:ascii="Times New Roman" w:hAnsi="Times New Roman" w:cs="Times New Roman"/>
          <w:sz w:val="20"/>
          <w:szCs w:val="20"/>
        </w:rPr>
        <w:t xml:space="preserve">Adapun bahan hukum yang digunakan </w:t>
      </w:r>
      <w:r w:rsidR="00705695">
        <w:rPr>
          <w:rFonts w:ascii="Times New Roman" w:hAnsi="Times New Roman" w:cs="Times New Roman"/>
          <w:sz w:val="20"/>
          <w:szCs w:val="20"/>
        </w:rPr>
        <w:t xml:space="preserve">oleh </w:t>
      </w:r>
      <w:r w:rsidRPr="003E14D9">
        <w:rPr>
          <w:rFonts w:ascii="Times New Roman" w:hAnsi="Times New Roman" w:cs="Times New Roman"/>
          <w:sz w:val="20"/>
          <w:szCs w:val="20"/>
        </w:rPr>
        <w:t xml:space="preserve">peneliti ini </w:t>
      </w:r>
      <w:r w:rsidR="00BC4F6D">
        <w:rPr>
          <w:rFonts w:ascii="Times New Roman" w:hAnsi="Times New Roman" w:cs="Times New Roman"/>
          <w:sz w:val="20"/>
          <w:szCs w:val="20"/>
        </w:rPr>
        <w:t>adalah b</w:t>
      </w:r>
      <w:r w:rsidR="00586816" w:rsidRPr="003E14D9">
        <w:rPr>
          <w:rFonts w:ascii="Times New Roman" w:hAnsi="Times New Roman" w:cs="Times New Roman"/>
          <w:sz w:val="20"/>
          <w:szCs w:val="20"/>
        </w:rPr>
        <w:t>ahan hukum primer yakni bahan</w:t>
      </w:r>
      <w:r w:rsidR="00862924" w:rsidRPr="003E14D9">
        <w:rPr>
          <w:rFonts w:ascii="Times New Roman" w:hAnsi="Times New Roman" w:cs="Times New Roman"/>
          <w:sz w:val="20"/>
          <w:szCs w:val="20"/>
        </w:rPr>
        <w:t xml:space="preserve"> hukum yang terdiri dari peraturan peru</w:t>
      </w:r>
      <w:r w:rsidR="00BC4F6D">
        <w:rPr>
          <w:rFonts w:ascii="Times New Roman" w:hAnsi="Times New Roman" w:cs="Times New Roman"/>
          <w:sz w:val="20"/>
          <w:szCs w:val="20"/>
        </w:rPr>
        <w:t xml:space="preserve">ndang-undangan berdasarkan </w:t>
      </w:r>
      <w:r w:rsidR="00862924" w:rsidRPr="003E14D9">
        <w:rPr>
          <w:rFonts w:ascii="Times New Roman" w:hAnsi="Times New Roman" w:cs="Times New Roman"/>
          <w:sz w:val="20"/>
          <w:szCs w:val="20"/>
        </w:rPr>
        <w:t>urutan dari yang</w:t>
      </w:r>
      <w:r w:rsidR="00BC4F6D">
        <w:rPr>
          <w:rFonts w:ascii="Times New Roman" w:hAnsi="Times New Roman" w:cs="Times New Roman"/>
          <w:sz w:val="20"/>
          <w:szCs w:val="20"/>
        </w:rPr>
        <w:t xml:space="preserve"> paling</w:t>
      </w:r>
      <w:r w:rsidR="00862924" w:rsidRPr="003E14D9">
        <w:rPr>
          <w:rFonts w:ascii="Times New Roman" w:hAnsi="Times New Roman" w:cs="Times New Roman"/>
          <w:sz w:val="20"/>
          <w:szCs w:val="20"/>
        </w:rPr>
        <w:t xml:space="preserve"> tinggi hingga yang </w:t>
      </w:r>
      <w:r w:rsidR="00862924" w:rsidRPr="003E14D9">
        <w:rPr>
          <w:rFonts w:ascii="Times New Roman" w:hAnsi="Times New Roman" w:cs="Times New Roman"/>
          <w:sz w:val="20"/>
          <w:szCs w:val="20"/>
        </w:rPr>
        <w:lastRenderedPageBreak/>
        <w:t>paling rendah tingkatanya yang meliputi  Undang-Undang Dasar Negara Republik Indonesi</w:t>
      </w:r>
      <w:r w:rsidR="00A17E01">
        <w:rPr>
          <w:rFonts w:ascii="Times New Roman" w:hAnsi="Times New Roman" w:cs="Times New Roman"/>
          <w:sz w:val="20"/>
          <w:szCs w:val="20"/>
        </w:rPr>
        <w:t>a</w:t>
      </w:r>
      <w:r w:rsidR="000F7868">
        <w:rPr>
          <w:rFonts w:ascii="Times New Roman" w:hAnsi="Times New Roman" w:cs="Times New Roman"/>
          <w:sz w:val="20"/>
          <w:szCs w:val="20"/>
        </w:rPr>
        <w:t xml:space="preserve"> Tahun</w:t>
      </w:r>
      <w:r w:rsidR="00862924" w:rsidRPr="003E14D9">
        <w:rPr>
          <w:rFonts w:ascii="Times New Roman" w:hAnsi="Times New Roman" w:cs="Times New Roman"/>
          <w:sz w:val="20"/>
          <w:szCs w:val="20"/>
        </w:rPr>
        <w:t xml:space="preserve"> 1945, Kitab Undang-Undang Hukum Perdata (</w:t>
      </w:r>
      <w:r w:rsidR="00862924" w:rsidRPr="003E14D9">
        <w:rPr>
          <w:rFonts w:ascii="Times New Roman" w:hAnsi="Times New Roman" w:cs="Times New Roman"/>
          <w:i/>
          <w:sz w:val="20"/>
          <w:szCs w:val="20"/>
        </w:rPr>
        <w:t>Burgerlijk Wetboek</w:t>
      </w:r>
      <w:r w:rsidR="00862924" w:rsidRPr="003E14D9">
        <w:rPr>
          <w:rFonts w:ascii="Times New Roman" w:hAnsi="Times New Roman" w:cs="Times New Roman"/>
          <w:sz w:val="20"/>
          <w:szCs w:val="20"/>
        </w:rPr>
        <w:t xml:space="preserve">), Undang-Undang Nomor 8 </w:t>
      </w:r>
      <w:r w:rsidR="00D23DC7" w:rsidRPr="003E14D9">
        <w:rPr>
          <w:rFonts w:ascii="Times New Roman" w:hAnsi="Times New Roman" w:cs="Times New Roman"/>
          <w:sz w:val="20"/>
          <w:szCs w:val="20"/>
        </w:rPr>
        <w:t>Tahun 1999</w:t>
      </w:r>
      <w:r w:rsidR="00862924" w:rsidRPr="003E14D9">
        <w:rPr>
          <w:rFonts w:ascii="Times New Roman" w:hAnsi="Times New Roman" w:cs="Times New Roman"/>
          <w:sz w:val="20"/>
          <w:szCs w:val="20"/>
        </w:rPr>
        <w:t xml:space="preserve"> tentang Perlindungan Konsumen,</w:t>
      </w:r>
      <w:r w:rsidR="00FA151D">
        <w:rPr>
          <w:rFonts w:ascii="Times New Roman" w:hAnsi="Times New Roman" w:cs="Times New Roman"/>
          <w:sz w:val="20"/>
          <w:szCs w:val="20"/>
        </w:rPr>
        <w:t xml:space="preserve"> dan</w:t>
      </w:r>
      <w:r w:rsidR="00862924" w:rsidRPr="003E14D9">
        <w:rPr>
          <w:rFonts w:ascii="Times New Roman" w:hAnsi="Times New Roman" w:cs="Times New Roman"/>
          <w:sz w:val="20"/>
          <w:szCs w:val="20"/>
        </w:rPr>
        <w:t xml:space="preserve"> </w:t>
      </w:r>
      <w:r w:rsidR="00BC4F6D" w:rsidRPr="000328E4">
        <w:rPr>
          <w:rFonts w:ascii="Times New Roman" w:hAnsi="Times New Roman" w:cs="Times New Roman"/>
          <w:sz w:val="20"/>
          <w:szCs w:val="20"/>
        </w:rPr>
        <w:t>Undang-Undang Nomor 36 Ta</w:t>
      </w:r>
      <w:r w:rsidR="00AC5183" w:rsidRPr="000328E4">
        <w:rPr>
          <w:rFonts w:ascii="Times New Roman" w:hAnsi="Times New Roman" w:cs="Times New Roman"/>
          <w:sz w:val="20"/>
          <w:szCs w:val="20"/>
        </w:rPr>
        <w:t>hun 1999 tentang Telekomunikasi.</w:t>
      </w:r>
      <w:r w:rsidR="00862924" w:rsidRPr="000328E4">
        <w:rPr>
          <w:rFonts w:ascii="Times New Roman" w:hAnsi="Times New Roman" w:cs="Times New Roman"/>
          <w:sz w:val="20"/>
          <w:szCs w:val="20"/>
        </w:rPr>
        <w:t xml:space="preserve"> </w:t>
      </w:r>
      <w:r w:rsidR="00AC5183" w:rsidRPr="000328E4">
        <w:rPr>
          <w:rFonts w:ascii="Times New Roman" w:hAnsi="Times New Roman" w:cs="Times New Roman"/>
          <w:sz w:val="20"/>
          <w:szCs w:val="20"/>
        </w:rPr>
        <w:t>Sementara b</w:t>
      </w:r>
      <w:r w:rsidR="00862924" w:rsidRPr="000328E4">
        <w:rPr>
          <w:rFonts w:ascii="Times New Roman" w:hAnsi="Times New Roman" w:cs="Times New Roman"/>
          <w:sz w:val="20"/>
          <w:szCs w:val="20"/>
        </w:rPr>
        <w:t>ahan hukum s</w:t>
      </w:r>
      <w:r w:rsidR="00AC5183" w:rsidRPr="000328E4">
        <w:rPr>
          <w:rFonts w:ascii="Times New Roman" w:hAnsi="Times New Roman" w:cs="Times New Roman"/>
          <w:sz w:val="20"/>
          <w:szCs w:val="20"/>
        </w:rPr>
        <w:t xml:space="preserve">ekunder </w:t>
      </w:r>
      <w:r w:rsidR="0008333B" w:rsidRPr="000328E4">
        <w:rPr>
          <w:rFonts w:ascii="Times New Roman" w:hAnsi="Times New Roman" w:cs="Times New Roman"/>
          <w:sz w:val="20"/>
          <w:szCs w:val="20"/>
        </w:rPr>
        <w:t xml:space="preserve">memberikan </w:t>
      </w:r>
      <w:r w:rsidR="00BC4F6D" w:rsidRPr="000328E4">
        <w:rPr>
          <w:rFonts w:ascii="Times New Roman" w:hAnsi="Times New Roman" w:cs="Times New Roman"/>
          <w:sz w:val="20"/>
          <w:szCs w:val="20"/>
        </w:rPr>
        <w:t>penjelasan tentang</w:t>
      </w:r>
      <w:r w:rsidR="00862924" w:rsidRPr="000328E4">
        <w:rPr>
          <w:rFonts w:ascii="Times New Roman" w:hAnsi="Times New Roman" w:cs="Times New Roman"/>
          <w:sz w:val="20"/>
          <w:szCs w:val="20"/>
        </w:rPr>
        <w:t xml:space="preserve"> kepustak</w:t>
      </w:r>
      <w:r w:rsidR="00EF6993" w:rsidRPr="000328E4">
        <w:rPr>
          <w:rFonts w:ascii="Times New Roman" w:hAnsi="Times New Roman" w:cs="Times New Roman"/>
          <w:sz w:val="20"/>
          <w:szCs w:val="20"/>
        </w:rPr>
        <w:t>a</w:t>
      </w:r>
      <w:r w:rsidR="00862924" w:rsidRPr="000328E4">
        <w:rPr>
          <w:rFonts w:ascii="Times New Roman" w:hAnsi="Times New Roman" w:cs="Times New Roman"/>
          <w:sz w:val="20"/>
          <w:szCs w:val="20"/>
        </w:rPr>
        <w:t>an</w:t>
      </w:r>
      <w:r w:rsidR="00EF6993" w:rsidRPr="000328E4">
        <w:rPr>
          <w:rFonts w:ascii="Times New Roman" w:hAnsi="Times New Roman" w:cs="Times New Roman"/>
          <w:sz w:val="20"/>
          <w:szCs w:val="20"/>
        </w:rPr>
        <w:t xml:space="preserve"> seperti buku-buku hukum</w:t>
      </w:r>
      <w:r w:rsidR="0008333B" w:rsidRPr="000328E4">
        <w:rPr>
          <w:rFonts w:ascii="Times New Roman" w:hAnsi="Times New Roman" w:cs="Times New Roman"/>
          <w:sz w:val="20"/>
          <w:szCs w:val="20"/>
        </w:rPr>
        <w:t xml:space="preserve">, rancangan Undang-Undang </w:t>
      </w:r>
      <w:r w:rsidR="00EF6993" w:rsidRPr="000328E4">
        <w:rPr>
          <w:rFonts w:ascii="Times New Roman" w:hAnsi="Times New Roman" w:cs="Times New Roman"/>
          <w:sz w:val="20"/>
          <w:szCs w:val="20"/>
        </w:rPr>
        <w:t>dan penelitian huku</w:t>
      </w:r>
      <w:r w:rsidR="00BC4F6D" w:rsidRPr="000328E4">
        <w:rPr>
          <w:rFonts w:ascii="Times New Roman" w:hAnsi="Times New Roman" w:cs="Times New Roman"/>
          <w:sz w:val="20"/>
          <w:szCs w:val="20"/>
        </w:rPr>
        <w:t>m</w:t>
      </w:r>
      <w:r w:rsidR="00EF6993" w:rsidRPr="000328E4">
        <w:rPr>
          <w:rFonts w:ascii="Times New Roman" w:hAnsi="Times New Roman" w:cs="Times New Roman"/>
          <w:sz w:val="20"/>
          <w:szCs w:val="20"/>
        </w:rPr>
        <w:t>, (skripsi hukum dan jurnal hukum) yang berkaitan dengan isu hukum dalam penelitian ini. “</w:t>
      </w:r>
      <w:r w:rsidR="00BC4F6D" w:rsidRPr="000328E4">
        <w:rPr>
          <w:rFonts w:ascii="Times New Roman" w:hAnsi="Times New Roman" w:cs="Times New Roman"/>
          <w:sz w:val="20"/>
          <w:szCs w:val="20"/>
        </w:rPr>
        <w:t>Bahan Non Hukum, penggunaan bahan non hukum hanya</w:t>
      </w:r>
      <w:r w:rsidR="00494483" w:rsidRPr="000328E4">
        <w:rPr>
          <w:rFonts w:ascii="Times New Roman" w:hAnsi="Times New Roman" w:cs="Times New Roman"/>
          <w:sz w:val="20"/>
          <w:szCs w:val="20"/>
        </w:rPr>
        <w:t xml:space="preserve"> untuk memperkuat argumentasi peneliti mengenai isu hukum yang dibahas </w:t>
      </w:r>
      <w:r w:rsidR="00494483" w:rsidRPr="000328E4">
        <w:rPr>
          <w:rFonts w:ascii="Times New Roman" w:hAnsi="Times New Roman" w:cs="Times New Roman"/>
          <w:sz w:val="20"/>
          <w:szCs w:val="20"/>
        </w:rPr>
        <w:fldChar w:fldCharType="begin" w:fldLock="1"/>
      </w:r>
      <w:r w:rsidR="00216178" w:rsidRPr="000328E4">
        <w:rPr>
          <w:rFonts w:ascii="Times New Roman" w:hAnsi="Times New Roman" w:cs="Times New Roman"/>
          <w:sz w:val="20"/>
          <w:szCs w:val="20"/>
        </w:rPr>
        <w:instrText>ADDIN CSL_CITATION { "citationItems" : [ { "id" : "ITEM-1", "itemData" : { "author" : [ { "dropping-particle" : "", "family" : "Susanti", "given" : "Octariana Dyah", "non-dropping-particle" : "", "parse-names" : false, "suffix" : "" }, { "dropping-particle" : "", "family" : "Efendi", "given" : "A'an", "non-dropping-particle" : "", "parse-names" : false, "suffix" : "" } ], "id" : "ITEM-1", "issued" : { "date-parts" : [ [ "2015" ] ] }, "number-of-pages" : "109", "publisher" : "Sinar Grafika", "publisher-place" : "Jakarta", "title" : "Penelitian Hukum (Legal Research)", "type" : "book" }, "uris" : [ "http://www.mendeley.com/documents/?uuid=948ec055-f0e3-4743-aa07-0845728201ca" ] } ], "mendeley" : { "formattedCitation" : "(Susanti and Efendi 2015)", "manualFormatting" : "(Susanti and Efendi, 2015)", "plainTextFormattedCitation" : "(Susanti and Efendi 2015)", "previouslyFormattedCitation" : "(Susanti and Efendi 2015)" }, "properties" : { "noteIndex" : 4 }, "schema" : "https://github.com/citation-style-language/schema/raw/master/csl-citation.json" }</w:instrText>
      </w:r>
      <w:r w:rsidR="00494483" w:rsidRPr="000328E4">
        <w:rPr>
          <w:rFonts w:ascii="Times New Roman" w:hAnsi="Times New Roman" w:cs="Times New Roman"/>
          <w:sz w:val="20"/>
          <w:szCs w:val="20"/>
        </w:rPr>
        <w:fldChar w:fldCharType="separate"/>
      </w:r>
      <w:r w:rsidR="00494483" w:rsidRPr="000328E4">
        <w:rPr>
          <w:rFonts w:ascii="Times New Roman" w:hAnsi="Times New Roman" w:cs="Times New Roman"/>
          <w:noProof/>
          <w:sz w:val="20"/>
          <w:szCs w:val="20"/>
        </w:rPr>
        <w:t>(Susanti and Efendi</w:t>
      </w:r>
      <w:r w:rsidR="00216178" w:rsidRPr="000328E4">
        <w:rPr>
          <w:rFonts w:ascii="Times New Roman" w:hAnsi="Times New Roman" w:cs="Times New Roman"/>
          <w:noProof/>
          <w:sz w:val="20"/>
          <w:szCs w:val="20"/>
        </w:rPr>
        <w:t>,</w:t>
      </w:r>
      <w:r w:rsidR="00494483" w:rsidRPr="000328E4">
        <w:rPr>
          <w:rFonts w:ascii="Times New Roman" w:hAnsi="Times New Roman" w:cs="Times New Roman"/>
          <w:noProof/>
          <w:sz w:val="20"/>
          <w:szCs w:val="20"/>
        </w:rPr>
        <w:t xml:space="preserve"> 2015)</w:t>
      </w:r>
      <w:r w:rsidR="00494483" w:rsidRPr="000328E4">
        <w:rPr>
          <w:rFonts w:ascii="Times New Roman" w:hAnsi="Times New Roman" w:cs="Times New Roman"/>
          <w:sz w:val="20"/>
          <w:szCs w:val="20"/>
        </w:rPr>
        <w:fldChar w:fldCharType="end"/>
      </w:r>
      <w:r w:rsidR="00494483" w:rsidRPr="000328E4">
        <w:rPr>
          <w:rFonts w:ascii="Times New Roman" w:hAnsi="Times New Roman" w:cs="Times New Roman"/>
          <w:sz w:val="20"/>
          <w:szCs w:val="20"/>
        </w:rPr>
        <w:t>.</w:t>
      </w:r>
      <w:r w:rsidR="003C5E70" w:rsidRPr="000328E4">
        <w:rPr>
          <w:rFonts w:ascii="Times New Roman" w:hAnsi="Times New Roman" w:cs="Times New Roman"/>
          <w:sz w:val="20"/>
          <w:szCs w:val="20"/>
        </w:rPr>
        <w:t>”</w:t>
      </w:r>
    </w:p>
    <w:p w14:paraId="05A0008C" w14:textId="77777777" w:rsidR="007C6AA1" w:rsidRPr="003E14D9" w:rsidRDefault="00EF6993" w:rsidP="003E14D9">
      <w:pPr>
        <w:spacing w:after="0"/>
        <w:ind w:firstLine="280"/>
        <w:jc w:val="both"/>
        <w:rPr>
          <w:rFonts w:ascii="Times New Roman" w:hAnsi="Times New Roman" w:cs="Times New Roman"/>
          <w:sz w:val="20"/>
          <w:szCs w:val="20"/>
        </w:rPr>
      </w:pPr>
      <w:r w:rsidRPr="000328E4">
        <w:rPr>
          <w:rFonts w:ascii="Times New Roman" w:hAnsi="Times New Roman" w:cs="Times New Roman"/>
          <w:sz w:val="20"/>
          <w:szCs w:val="20"/>
        </w:rPr>
        <w:t xml:space="preserve">Adapun teknik pengumpulan bahan hukum dilakukan </w:t>
      </w:r>
      <w:r w:rsidR="00FD66F0" w:rsidRPr="000328E4">
        <w:rPr>
          <w:rFonts w:ascii="Times New Roman" w:hAnsi="Times New Roman" w:cs="Times New Roman"/>
          <w:sz w:val="20"/>
          <w:szCs w:val="20"/>
        </w:rPr>
        <w:t>dengan</w:t>
      </w:r>
      <w:r w:rsidR="00BC4F6D" w:rsidRPr="000328E4">
        <w:rPr>
          <w:rFonts w:ascii="Times New Roman" w:hAnsi="Times New Roman" w:cs="Times New Roman"/>
          <w:sz w:val="20"/>
          <w:szCs w:val="20"/>
        </w:rPr>
        <w:t xml:space="preserve"> cara</w:t>
      </w:r>
      <w:r w:rsidR="00FD66F0" w:rsidRPr="000328E4">
        <w:rPr>
          <w:rFonts w:ascii="Times New Roman" w:hAnsi="Times New Roman" w:cs="Times New Roman"/>
          <w:sz w:val="20"/>
          <w:szCs w:val="20"/>
        </w:rPr>
        <w:t xml:space="preserve"> pengumpulan kepustakaan (</w:t>
      </w:r>
      <w:r w:rsidR="00FD66F0" w:rsidRPr="000328E4">
        <w:rPr>
          <w:rFonts w:ascii="Times New Roman" w:hAnsi="Times New Roman" w:cs="Times New Roman"/>
          <w:i/>
          <w:sz w:val="20"/>
          <w:szCs w:val="20"/>
        </w:rPr>
        <w:t>library research</w:t>
      </w:r>
      <w:r w:rsidRPr="003E14D9">
        <w:rPr>
          <w:rFonts w:ascii="Times New Roman" w:hAnsi="Times New Roman" w:cs="Times New Roman"/>
          <w:sz w:val="20"/>
          <w:szCs w:val="20"/>
        </w:rPr>
        <w:t>) yakni</w:t>
      </w:r>
      <w:r w:rsidR="004C3955" w:rsidRPr="003E14D9">
        <w:rPr>
          <w:rFonts w:ascii="Times New Roman" w:hAnsi="Times New Roman" w:cs="Times New Roman"/>
          <w:sz w:val="20"/>
          <w:szCs w:val="20"/>
        </w:rPr>
        <w:t xml:space="preserve"> dilakukan dengan</w:t>
      </w:r>
      <w:r w:rsidR="00BC4F6D">
        <w:rPr>
          <w:rFonts w:ascii="Times New Roman" w:hAnsi="Times New Roman" w:cs="Times New Roman"/>
          <w:sz w:val="20"/>
          <w:szCs w:val="20"/>
        </w:rPr>
        <w:t xml:space="preserve"> cara menelaah</w:t>
      </w:r>
      <w:r w:rsidRPr="003E14D9">
        <w:rPr>
          <w:rFonts w:ascii="Times New Roman" w:hAnsi="Times New Roman" w:cs="Times New Roman"/>
          <w:sz w:val="20"/>
          <w:szCs w:val="20"/>
        </w:rPr>
        <w:t xml:space="preserve"> mengaji peraturan perundang</w:t>
      </w:r>
      <w:r w:rsidR="00960544" w:rsidRPr="003E14D9">
        <w:rPr>
          <w:rFonts w:ascii="Times New Roman" w:hAnsi="Times New Roman" w:cs="Times New Roman"/>
          <w:sz w:val="20"/>
          <w:szCs w:val="20"/>
        </w:rPr>
        <w:t>an,</w:t>
      </w:r>
      <w:r w:rsidRPr="003E14D9">
        <w:rPr>
          <w:rFonts w:ascii="Times New Roman" w:hAnsi="Times New Roman" w:cs="Times New Roman"/>
          <w:sz w:val="20"/>
          <w:szCs w:val="20"/>
        </w:rPr>
        <w:t xml:space="preserve"> dokumen-dokumen</w:t>
      </w:r>
      <w:r w:rsidR="00960544" w:rsidRPr="003E14D9">
        <w:rPr>
          <w:rFonts w:ascii="Times New Roman" w:hAnsi="Times New Roman" w:cs="Times New Roman"/>
          <w:sz w:val="20"/>
          <w:szCs w:val="20"/>
        </w:rPr>
        <w:t xml:space="preserve"> atau jurnal</w:t>
      </w:r>
      <w:r w:rsidR="004C3955" w:rsidRPr="003E14D9">
        <w:rPr>
          <w:rFonts w:ascii="Times New Roman" w:hAnsi="Times New Roman" w:cs="Times New Roman"/>
          <w:sz w:val="20"/>
          <w:szCs w:val="20"/>
        </w:rPr>
        <w:t>, buku, karangan ilmiah</w:t>
      </w:r>
      <w:r w:rsidR="008574E2" w:rsidRPr="003E14D9">
        <w:rPr>
          <w:rFonts w:ascii="Times New Roman" w:hAnsi="Times New Roman" w:cs="Times New Roman"/>
          <w:sz w:val="20"/>
          <w:szCs w:val="20"/>
        </w:rPr>
        <w:t>, dan bahan hukum tertulis lainnya yang berkaitan dengan</w:t>
      </w:r>
      <w:r w:rsidR="00960544" w:rsidRPr="003E14D9">
        <w:rPr>
          <w:rFonts w:ascii="Times New Roman" w:hAnsi="Times New Roman" w:cs="Times New Roman"/>
          <w:sz w:val="20"/>
          <w:szCs w:val="20"/>
        </w:rPr>
        <w:t xml:space="preserve"> isu hukum</w:t>
      </w:r>
      <w:r w:rsidR="006B6248">
        <w:rPr>
          <w:rFonts w:ascii="Times New Roman" w:hAnsi="Times New Roman" w:cs="Times New Roman"/>
          <w:sz w:val="20"/>
          <w:szCs w:val="20"/>
        </w:rPr>
        <w:t xml:space="preserve"> yang di</w:t>
      </w:r>
      <w:r w:rsidR="00BB1AE7">
        <w:rPr>
          <w:rFonts w:ascii="Times New Roman" w:hAnsi="Times New Roman" w:cs="Times New Roman"/>
          <w:sz w:val="20"/>
          <w:szCs w:val="20"/>
        </w:rPr>
        <w:t>teliti</w:t>
      </w:r>
      <w:r w:rsidR="00960544" w:rsidRPr="003E14D9">
        <w:rPr>
          <w:rFonts w:ascii="Times New Roman" w:hAnsi="Times New Roman" w:cs="Times New Roman"/>
          <w:sz w:val="20"/>
          <w:szCs w:val="20"/>
        </w:rPr>
        <w:t xml:space="preserve">. </w:t>
      </w:r>
    </w:p>
    <w:p w14:paraId="6641AC9C" w14:textId="77777777" w:rsidR="00306C22" w:rsidRPr="003E14D9" w:rsidRDefault="00960544" w:rsidP="003E14D9">
      <w:pPr>
        <w:spacing w:after="0"/>
        <w:ind w:firstLine="280"/>
        <w:jc w:val="both"/>
        <w:rPr>
          <w:rFonts w:ascii="Times New Roman" w:hAnsi="Times New Roman" w:cs="Times New Roman"/>
          <w:sz w:val="20"/>
          <w:szCs w:val="20"/>
        </w:rPr>
      </w:pPr>
      <w:r w:rsidRPr="003E14D9">
        <w:rPr>
          <w:rFonts w:ascii="Times New Roman" w:hAnsi="Times New Roman" w:cs="Times New Roman"/>
          <w:sz w:val="20"/>
          <w:szCs w:val="20"/>
        </w:rPr>
        <w:t>Adapun t</w:t>
      </w:r>
      <w:r w:rsidR="008A23E8" w:rsidRPr="003E14D9">
        <w:rPr>
          <w:rFonts w:ascii="Times New Roman" w:hAnsi="Times New Roman" w:cs="Times New Roman"/>
          <w:sz w:val="20"/>
          <w:szCs w:val="20"/>
        </w:rPr>
        <w:t xml:space="preserve">eknik analisa </w:t>
      </w:r>
      <w:r w:rsidR="008574E2" w:rsidRPr="003E14D9">
        <w:rPr>
          <w:rFonts w:ascii="Times New Roman" w:hAnsi="Times New Roman" w:cs="Times New Roman"/>
          <w:sz w:val="20"/>
          <w:szCs w:val="20"/>
        </w:rPr>
        <w:t>bahan hukum terku</w:t>
      </w:r>
      <w:r w:rsidRPr="003E14D9">
        <w:rPr>
          <w:rFonts w:ascii="Times New Roman" w:hAnsi="Times New Roman" w:cs="Times New Roman"/>
          <w:sz w:val="20"/>
          <w:szCs w:val="20"/>
        </w:rPr>
        <w:t>mpul, langkah selanjutnya</w:t>
      </w:r>
      <w:r w:rsidR="008574E2" w:rsidRPr="003E14D9">
        <w:rPr>
          <w:rFonts w:ascii="Times New Roman" w:hAnsi="Times New Roman" w:cs="Times New Roman"/>
          <w:sz w:val="20"/>
          <w:szCs w:val="20"/>
        </w:rPr>
        <w:t xml:space="preserve"> melakukan </w:t>
      </w:r>
      <w:r w:rsidR="003C5E70" w:rsidRPr="003E14D9">
        <w:rPr>
          <w:rFonts w:ascii="Times New Roman" w:hAnsi="Times New Roman" w:cs="Times New Roman"/>
          <w:sz w:val="20"/>
          <w:szCs w:val="20"/>
        </w:rPr>
        <w:t xml:space="preserve">teknik </w:t>
      </w:r>
      <w:r w:rsidR="008574E2" w:rsidRPr="003E14D9">
        <w:rPr>
          <w:rFonts w:ascii="Times New Roman" w:hAnsi="Times New Roman" w:cs="Times New Roman"/>
          <w:sz w:val="20"/>
          <w:szCs w:val="20"/>
        </w:rPr>
        <w:t>analisa bahan hukum</w:t>
      </w:r>
      <w:r w:rsidR="00B06AB1" w:rsidRPr="003E14D9">
        <w:rPr>
          <w:rFonts w:ascii="Times New Roman" w:hAnsi="Times New Roman" w:cs="Times New Roman"/>
          <w:sz w:val="20"/>
          <w:szCs w:val="20"/>
        </w:rPr>
        <w:t xml:space="preserve"> yang</w:t>
      </w:r>
      <w:r w:rsidR="008574E2" w:rsidRPr="003E14D9">
        <w:rPr>
          <w:rFonts w:ascii="Times New Roman" w:hAnsi="Times New Roman" w:cs="Times New Roman"/>
          <w:sz w:val="20"/>
          <w:szCs w:val="20"/>
        </w:rPr>
        <w:t xml:space="preserve"> dimulai dengan mengumpulkan bahan hukum </w:t>
      </w:r>
      <w:r w:rsidR="00B06AB1" w:rsidRPr="003E14D9">
        <w:rPr>
          <w:rFonts w:ascii="Times New Roman" w:hAnsi="Times New Roman" w:cs="Times New Roman"/>
          <w:sz w:val="20"/>
          <w:szCs w:val="20"/>
        </w:rPr>
        <w:t>primer dan bahan hukum sekunder,</w:t>
      </w:r>
      <w:r w:rsidR="008574E2" w:rsidRPr="003E14D9">
        <w:rPr>
          <w:rFonts w:ascii="Times New Roman" w:hAnsi="Times New Roman" w:cs="Times New Roman"/>
          <w:sz w:val="20"/>
          <w:szCs w:val="20"/>
        </w:rPr>
        <w:t xml:space="preserve"> kemu</w:t>
      </w:r>
      <w:r w:rsidR="00B06AB1" w:rsidRPr="003E14D9">
        <w:rPr>
          <w:rFonts w:ascii="Times New Roman" w:hAnsi="Times New Roman" w:cs="Times New Roman"/>
          <w:sz w:val="20"/>
          <w:szCs w:val="20"/>
        </w:rPr>
        <w:t xml:space="preserve">dian melakukan penyusunan sesuai dengan </w:t>
      </w:r>
      <w:r w:rsidR="006B6248">
        <w:rPr>
          <w:rFonts w:ascii="Times New Roman" w:hAnsi="Times New Roman" w:cs="Times New Roman"/>
          <w:sz w:val="20"/>
          <w:szCs w:val="20"/>
        </w:rPr>
        <w:t xml:space="preserve"> klasifikasi</w:t>
      </w:r>
      <w:r w:rsidR="008574E2" w:rsidRPr="003E14D9">
        <w:rPr>
          <w:rFonts w:ascii="Times New Roman" w:hAnsi="Times New Roman" w:cs="Times New Roman"/>
          <w:sz w:val="20"/>
          <w:szCs w:val="20"/>
        </w:rPr>
        <w:t xml:space="preserve"> bahan hukum </w:t>
      </w:r>
      <w:r w:rsidR="00B06AB1" w:rsidRPr="003E14D9">
        <w:rPr>
          <w:rFonts w:ascii="Times New Roman" w:hAnsi="Times New Roman" w:cs="Times New Roman"/>
          <w:sz w:val="20"/>
          <w:szCs w:val="20"/>
        </w:rPr>
        <w:t>dari</w:t>
      </w:r>
      <w:r w:rsidR="008574E2" w:rsidRPr="003E14D9">
        <w:rPr>
          <w:rFonts w:ascii="Times New Roman" w:hAnsi="Times New Roman" w:cs="Times New Roman"/>
          <w:sz w:val="20"/>
          <w:szCs w:val="20"/>
        </w:rPr>
        <w:t xml:space="preserve"> hasil pen</w:t>
      </w:r>
      <w:r w:rsidR="006B6248">
        <w:rPr>
          <w:rFonts w:ascii="Times New Roman" w:hAnsi="Times New Roman" w:cs="Times New Roman"/>
          <w:sz w:val="20"/>
          <w:szCs w:val="20"/>
        </w:rPr>
        <w:t xml:space="preserve">elitian </w:t>
      </w:r>
      <w:r w:rsidR="008574E2" w:rsidRPr="003E14D9">
        <w:rPr>
          <w:rFonts w:ascii="Times New Roman" w:hAnsi="Times New Roman" w:cs="Times New Roman"/>
          <w:sz w:val="20"/>
          <w:szCs w:val="20"/>
        </w:rPr>
        <w:t>sistem</w:t>
      </w:r>
      <w:r w:rsidR="00B06AB1" w:rsidRPr="003E14D9">
        <w:rPr>
          <w:rFonts w:ascii="Times New Roman" w:hAnsi="Times New Roman" w:cs="Times New Roman"/>
          <w:sz w:val="20"/>
          <w:szCs w:val="20"/>
        </w:rPr>
        <w:t>atis yang dilakukan secara benar</w:t>
      </w:r>
      <w:r w:rsidR="00D86C37" w:rsidRPr="003E14D9">
        <w:rPr>
          <w:rFonts w:ascii="Times New Roman" w:hAnsi="Times New Roman" w:cs="Times New Roman"/>
          <w:sz w:val="20"/>
          <w:szCs w:val="20"/>
        </w:rPr>
        <w:t xml:space="preserve"> </w:t>
      </w:r>
      <w:r w:rsidR="008574E2" w:rsidRPr="003E14D9">
        <w:rPr>
          <w:rFonts w:ascii="Times New Roman" w:hAnsi="Times New Roman" w:cs="Times New Roman"/>
          <w:sz w:val="20"/>
          <w:szCs w:val="20"/>
        </w:rPr>
        <w:t>untuk mendapat</w:t>
      </w:r>
      <w:r w:rsidR="006B6248">
        <w:rPr>
          <w:rFonts w:ascii="Times New Roman" w:hAnsi="Times New Roman" w:cs="Times New Roman"/>
          <w:sz w:val="20"/>
          <w:szCs w:val="20"/>
        </w:rPr>
        <w:t>kan</w:t>
      </w:r>
      <w:r w:rsidR="008574E2" w:rsidRPr="003E14D9">
        <w:rPr>
          <w:rFonts w:ascii="Times New Roman" w:hAnsi="Times New Roman" w:cs="Times New Roman"/>
          <w:sz w:val="20"/>
          <w:szCs w:val="20"/>
        </w:rPr>
        <w:t xml:space="preserve"> gam</w:t>
      </w:r>
      <w:r w:rsidR="006B6248">
        <w:rPr>
          <w:rFonts w:ascii="Times New Roman" w:hAnsi="Times New Roman" w:cs="Times New Roman"/>
          <w:sz w:val="20"/>
          <w:szCs w:val="20"/>
        </w:rPr>
        <w:t xml:space="preserve">baran </w:t>
      </w:r>
      <w:r w:rsidR="00D86C37" w:rsidRPr="003E14D9">
        <w:rPr>
          <w:rFonts w:ascii="Times New Roman" w:hAnsi="Times New Roman" w:cs="Times New Roman"/>
          <w:sz w:val="20"/>
          <w:szCs w:val="20"/>
        </w:rPr>
        <w:t>hasil penelitia</w:t>
      </w:r>
      <w:r w:rsidR="003C5E70" w:rsidRPr="003E14D9">
        <w:rPr>
          <w:rFonts w:ascii="Times New Roman" w:hAnsi="Times New Roman" w:cs="Times New Roman"/>
          <w:sz w:val="20"/>
          <w:szCs w:val="20"/>
        </w:rPr>
        <w:t>n</w:t>
      </w:r>
      <w:r w:rsidR="008A23E8" w:rsidRPr="003E14D9">
        <w:rPr>
          <w:rFonts w:ascii="Times New Roman" w:hAnsi="Times New Roman" w:cs="Times New Roman"/>
          <w:sz w:val="20"/>
          <w:szCs w:val="20"/>
        </w:rPr>
        <w:t>.</w:t>
      </w:r>
      <w:r w:rsidR="00D86C37" w:rsidRPr="003E14D9">
        <w:rPr>
          <w:rFonts w:ascii="Times New Roman" w:hAnsi="Times New Roman" w:cs="Times New Roman"/>
          <w:sz w:val="20"/>
          <w:szCs w:val="20"/>
        </w:rPr>
        <w:t xml:space="preserve"> </w:t>
      </w:r>
      <w:r w:rsidR="003C5E70" w:rsidRPr="003E14D9">
        <w:rPr>
          <w:rFonts w:ascii="Times New Roman" w:hAnsi="Times New Roman" w:cs="Times New Roman"/>
          <w:sz w:val="20"/>
          <w:szCs w:val="20"/>
        </w:rPr>
        <w:t xml:space="preserve">Kemudian </w:t>
      </w:r>
      <w:r w:rsidR="00D86C37" w:rsidRPr="003E14D9">
        <w:rPr>
          <w:rFonts w:ascii="Times New Roman" w:hAnsi="Times New Roman" w:cs="Times New Roman"/>
          <w:sz w:val="20"/>
          <w:szCs w:val="20"/>
        </w:rPr>
        <w:t>t</w:t>
      </w:r>
      <w:r w:rsidR="006B6248">
        <w:rPr>
          <w:rFonts w:ascii="Times New Roman" w:hAnsi="Times New Roman" w:cs="Times New Roman"/>
          <w:sz w:val="20"/>
          <w:szCs w:val="20"/>
        </w:rPr>
        <w:t>eknik analisis</w:t>
      </w:r>
      <w:r w:rsidR="008A23E8" w:rsidRPr="003E14D9">
        <w:rPr>
          <w:rFonts w:ascii="Times New Roman" w:hAnsi="Times New Roman" w:cs="Times New Roman"/>
          <w:sz w:val="20"/>
          <w:szCs w:val="20"/>
        </w:rPr>
        <w:t xml:space="preserve"> </w:t>
      </w:r>
      <w:r w:rsidR="009E5AEB" w:rsidRPr="003E14D9">
        <w:rPr>
          <w:rFonts w:ascii="Times New Roman" w:hAnsi="Times New Roman" w:cs="Times New Roman"/>
          <w:sz w:val="20"/>
          <w:szCs w:val="20"/>
        </w:rPr>
        <w:t>bahan hukum</w:t>
      </w:r>
      <w:r w:rsidR="008A23E8" w:rsidRPr="003E14D9">
        <w:rPr>
          <w:rFonts w:ascii="Times New Roman" w:hAnsi="Times New Roman" w:cs="Times New Roman"/>
          <w:sz w:val="20"/>
          <w:szCs w:val="20"/>
        </w:rPr>
        <w:t xml:space="preserve"> yan</w:t>
      </w:r>
      <w:r w:rsidR="00B06AB1" w:rsidRPr="003E14D9">
        <w:rPr>
          <w:rFonts w:ascii="Times New Roman" w:hAnsi="Times New Roman" w:cs="Times New Roman"/>
          <w:sz w:val="20"/>
          <w:szCs w:val="20"/>
        </w:rPr>
        <w:t>g digunakan dalam penelitian</w:t>
      </w:r>
      <w:r w:rsidR="006B6248">
        <w:rPr>
          <w:rFonts w:ascii="Times New Roman" w:hAnsi="Times New Roman" w:cs="Times New Roman"/>
          <w:sz w:val="20"/>
          <w:szCs w:val="20"/>
        </w:rPr>
        <w:t xml:space="preserve"> ini adalah </w:t>
      </w:r>
      <w:r w:rsidR="00B06AB1" w:rsidRPr="003E14D9">
        <w:rPr>
          <w:rFonts w:ascii="Times New Roman" w:hAnsi="Times New Roman" w:cs="Times New Roman"/>
          <w:sz w:val="20"/>
          <w:szCs w:val="20"/>
        </w:rPr>
        <w:t>preskriptif, dimana penelitian</w:t>
      </w:r>
      <w:r w:rsidR="008A23E8" w:rsidRPr="003E14D9">
        <w:rPr>
          <w:rFonts w:ascii="Times New Roman" w:hAnsi="Times New Roman" w:cs="Times New Roman"/>
          <w:sz w:val="20"/>
          <w:szCs w:val="20"/>
        </w:rPr>
        <w:t xml:space="preserve"> ini memberikan argumentasi apakah benar atau salah atau apa yang seharusnya menurut hukum terhadap fakta atau peristiwa hukum dari hasil penelitian.</w:t>
      </w:r>
    </w:p>
    <w:p w14:paraId="0087CDE5" w14:textId="77777777" w:rsidR="001D5D7B" w:rsidRPr="003E14D9" w:rsidRDefault="001D5D7B" w:rsidP="00AF09A1">
      <w:pPr>
        <w:spacing w:before="240" w:after="40"/>
        <w:jc w:val="both"/>
        <w:outlineLvl w:val="0"/>
        <w:rPr>
          <w:rFonts w:ascii="Times New Roman" w:hAnsi="Times New Roman" w:cs="Times New Roman"/>
          <w:b/>
          <w:sz w:val="20"/>
          <w:szCs w:val="20"/>
        </w:rPr>
      </w:pPr>
      <w:r w:rsidRPr="003E14D9">
        <w:rPr>
          <w:rFonts w:ascii="Times New Roman" w:hAnsi="Times New Roman" w:cs="Times New Roman"/>
          <w:b/>
          <w:sz w:val="20"/>
          <w:szCs w:val="20"/>
        </w:rPr>
        <w:t>HASIL DAN PEMBAHASAN</w:t>
      </w:r>
    </w:p>
    <w:p w14:paraId="74F268E9" w14:textId="77777777" w:rsidR="00DE27AD" w:rsidRPr="003E14D9" w:rsidRDefault="00B26B98" w:rsidP="003E14D9">
      <w:pPr>
        <w:pStyle w:val="ListParagraph"/>
        <w:numPr>
          <w:ilvl w:val="0"/>
          <w:numId w:val="18"/>
        </w:numPr>
        <w:spacing w:after="0" w:line="276" w:lineRule="auto"/>
        <w:ind w:left="284" w:hanging="284"/>
        <w:jc w:val="both"/>
        <w:rPr>
          <w:rFonts w:ascii="Times New Roman" w:hAnsi="Times New Roman" w:cs="Times New Roman"/>
          <w:b/>
          <w:sz w:val="20"/>
          <w:szCs w:val="20"/>
        </w:rPr>
      </w:pPr>
      <w:r w:rsidRPr="003E14D9">
        <w:rPr>
          <w:rFonts w:ascii="Times New Roman" w:hAnsi="Times New Roman" w:cs="Times New Roman"/>
          <w:b/>
          <w:sz w:val="20"/>
          <w:szCs w:val="20"/>
        </w:rPr>
        <w:t>Hasil Penelitian</w:t>
      </w:r>
    </w:p>
    <w:p w14:paraId="12AF9E9F" w14:textId="77777777" w:rsidR="00DE27AD" w:rsidRPr="003E14D9" w:rsidRDefault="00466879" w:rsidP="003E14D9">
      <w:pPr>
        <w:pStyle w:val="ListParagraph"/>
        <w:spacing w:after="0" w:line="276" w:lineRule="auto"/>
        <w:ind w:left="284" w:firstLine="436"/>
        <w:jc w:val="both"/>
        <w:rPr>
          <w:rFonts w:ascii="Times New Roman" w:hAnsi="Times New Roman" w:cs="Times New Roman"/>
          <w:sz w:val="20"/>
          <w:szCs w:val="20"/>
        </w:rPr>
      </w:pPr>
      <w:r>
        <w:rPr>
          <w:rFonts w:ascii="Times New Roman" w:hAnsi="Times New Roman" w:cs="Times New Roman"/>
          <w:sz w:val="20"/>
          <w:szCs w:val="20"/>
        </w:rPr>
        <w:t>PT Telkom adalah</w:t>
      </w:r>
      <w:r w:rsidR="001D5D7B" w:rsidRPr="003E14D9">
        <w:rPr>
          <w:rFonts w:ascii="Times New Roman" w:hAnsi="Times New Roman" w:cs="Times New Roman"/>
          <w:sz w:val="20"/>
          <w:szCs w:val="20"/>
        </w:rPr>
        <w:t xml:space="preserve"> Badan Usaha Milik Negara (BUMN) yang dalam hal ini bertindak sebagai penyedia layanan IndiHome yang memiliki kontrak berlangganan paket IndiHome. Layanan </w:t>
      </w:r>
      <w:r w:rsidR="001D5D7B" w:rsidRPr="003E14D9">
        <w:rPr>
          <w:rFonts w:ascii="Times New Roman" w:hAnsi="Times New Roman" w:cs="Times New Roman"/>
          <w:sz w:val="20"/>
          <w:szCs w:val="20"/>
        </w:rPr>
        <w:lastRenderedPageBreak/>
        <w:t>IndiHome memiliki beberapa</w:t>
      </w:r>
      <w:r w:rsidR="00CC7B23">
        <w:rPr>
          <w:rFonts w:ascii="Times New Roman" w:hAnsi="Times New Roman" w:cs="Times New Roman"/>
          <w:sz w:val="20"/>
          <w:szCs w:val="20"/>
        </w:rPr>
        <w:t xml:space="preserve"> pilihan paket</w:t>
      </w:r>
      <w:r w:rsidR="001D5D7B" w:rsidRPr="003E14D9">
        <w:rPr>
          <w:rFonts w:ascii="Times New Roman" w:hAnsi="Times New Roman" w:cs="Times New Roman"/>
          <w:sz w:val="20"/>
          <w:szCs w:val="20"/>
        </w:rPr>
        <w:t xml:space="preserve"> yang dapat disesuaikan dengan kebutuhan konsumen.</w:t>
      </w:r>
    </w:p>
    <w:p w14:paraId="7664EF08" w14:textId="77777777" w:rsidR="00DE27AD" w:rsidRPr="00CC7B23" w:rsidRDefault="001D5D7B" w:rsidP="00CC7B23">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PT Telkom (IndiHome) telah menentukan kontrak berlangganan dan</w:t>
      </w:r>
      <w:r w:rsidR="00CC7B23">
        <w:rPr>
          <w:rFonts w:ascii="Times New Roman" w:hAnsi="Times New Roman" w:cs="Times New Roman"/>
          <w:sz w:val="20"/>
          <w:szCs w:val="20"/>
        </w:rPr>
        <w:t xml:space="preserve"> dituangkan dalam</w:t>
      </w:r>
      <w:r w:rsidRPr="003E14D9">
        <w:rPr>
          <w:rFonts w:ascii="Times New Roman" w:hAnsi="Times New Roman" w:cs="Times New Roman"/>
          <w:sz w:val="20"/>
          <w:szCs w:val="20"/>
        </w:rPr>
        <w:t xml:space="preserve"> formulir yang akan ditandatangani oleh konsumen </w:t>
      </w:r>
      <w:r w:rsidR="00CC7B23">
        <w:rPr>
          <w:rFonts w:ascii="Times New Roman" w:hAnsi="Times New Roman" w:cs="Times New Roman"/>
          <w:sz w:val="20"/>
          <w:szCs w:val="20"/>
        </w:rPr>
        <w:t>jika</w:t>
      </w:r>
      <w:r w:rsidR="007C6AA1" w:rsidRPr="003E14D9">
        <w:rPr>
          <w:rFonts w:ascii="Times New Roman" w:hAnsi="Times New Roman" w:cs="Times New Roman"/>
          <w:sz w:val="20"/>
          <w:szCs w:val="20"/>
        </w:rPr>
        <w:t xml:space="preserve"> ingin berlangganan. </w:t>
      </w:r>
      <w:r w:rsidR="00CC7B23">
        <w:rPr>
          <w:rFonts w:ascii="Times New Roman" w:hAnsi="Times New Roman" w:cs="Times New Roman"/>
          <w:sz w:val="20"/>
          <w:szCs w:val="20"/>
        </w:rPr>
        <w:t>“</w:t>
      </w:r>
      <w:r w:rsidRPr="003E14D9">
        <w:rPr>
          <w:rFonts w:ascii="Times New Roman" w:hAnsi="Times New Roman" w:cs="Times New Roman"/>
          <w:sz w:val="20"/>
          <w:szCs w:val="20"/>
        </w:rPr>
        <w:t>Kontrak berlangganan tersebut di dalamnya berisi data pelanggan, data layanan IndiHome, informasi tambahan, dan tanda</w:t>
      </w:r>
      <w:r w:rsidR="00CC7B23">
        <w:rPr>
          <w:rFonts w:ascii="Times New Roman" w:hAnsi="Times New Roman" w:cs="Times New Roman"/>
          <w:sz w:val="20"/>
          <w:szCs w:val="20"/>
        </w:rPr>
        <w:t xml:space="preserve"> tangan para pihak, serta</w:t>
      </w:r>
      <w:r w:rsidRPr="003E14D9">
        <w:rPr>
          <w:rFonts w:ascii="Times New Roman" w:hAnsi="Times New Roman" w:cs="Times New Roman"/>
          <w:sz w:val="20"/>
          <w:szCs w:val="20"/>
        </w:rPr>
        <w:t xml:space="preserve"> syarat dan ketentuan, termasuk penambahan</w:t>
      </w:r>
      <w:r w:rsidR="00CC7B23">
        <w:rPr>
          <w:rFonts w:ascii="Times New Roman" w:hAnsi="Times New Roman" w:cs="Times New Roman"/>
          <w:sz w:val="20"/>
          <w:szCs w:val="20"/>
        </w:rPr>
        <w:t xml:space="preserve"> perubahan”</w:t>
      </w:r>
      <w:r w:rsidR="00BB1AE7">
        <w:rPr>
          <w:rFonts w:ascii="Times New Roman" w:hAnsi="Times New Roman" w:cs="Times New Roman"/>
          <w:sz w:val="20"/>
          <w:szCs w:val="20"/>
        </w:rPr>
        <w:t>.</w:t>
      </w:r>
      <w:r w:rsidR="00CC7B23">
        <w:rPr>
          <w:rFonts w:ascii="Times New Roman" w:hAnsi="Times New Roman" w:cs="Times New Roman"/>
          <w:sz w:val="20"/>
          <w:szCs w:val="20"/>
        </w:rPr>
        <w:t xml:space="preserve"> </w:t>
      </w:r>
      <w:r w:rsidR="00CC7B23">
        <w:rPr>
          <w:rFonts w:ascii="Times New Roman" w:hAnsi="Times New Roman" w:cs="Times New Roman"/>
          <w:sz w:val="20"/>
          <w:szCs w:val="20"/>
        </w:rPr>
        <w:fldChar w:fldCharType="begin" w:fldLock="1"/>
      </w:r>
      <w:r w:rsidR="00CC7B23">
        <w:rPr>
          <w:rFonts w:ascii="Times New Roman" w:hAnsi="Times New Roman" w:cs="Times New Roman"/>
          <w:sz w:val="20"/>
          <w:szCs w:val="20"/>
        </w:rPr>
        <w:instrText>ADDIN CSL_CITATION { "citationItems" : [ { "id" : "ITEM-1", "itemData" : { "URL" : "https://www.indihome.co.id/syarat-ketentuan", "author" : [ { "dropping-particle" : "", "family" : "Indihome", "given" : "", "non-dropping-particle" : "", "parse-names" : false, "suffix" : "" } ], "id" : "ITEM-1", "issued" : { "date-parts" : [ [ "2021" ] ] }, "title" : "Syarat dan Ketentuan", "type" : "webpage" }, "uris" : [ "http://www.mendeley.com/documents/?uuid=63e9060d-be6b-4d43-8f6d-e92e48b72a5a" ] } ], "mendeley" : { "formattedCitation" : "(Indihome 2021c)", "manualFormatting" : "(Indihome 2021)", "plainTextFormattedCitation" : "(Indihome 2021c)", "previouslyFormattedCitation" : "(Indihome 2021c)" }, "properties" : { "noteIndex" : 5 }, "schema" : "https://github.com/citation-style-language/schema/raw/master/csl-citation.json" }</w:instrText>
      </w:r>
      <w:r w:rsidR="00CC7B23">
        <w:rPr>
          <w:rFonts w:ascii="Times New Roman" w:hAnsi="Times New Roman" w:cs="Times New Roman"/>
          <w:sz w:val="20"/>
          <w:szCs w:val="20"/>
        </w:rPr>
        <w:fldChar w:fldCharType="separate"/>
      </w:r>
      <w:r w:rsidR="00CC7B23">
        <w:rPr>
          <w:rFonts w:ascii="Times New Roman" w:hAnsi="Times New Roman" w:cs="Times New Roman"/>
          <w:noProof/>
          <w:sz w:val="20"/>
          <w:szCs w:val="20"/>
        </w:rPr>
        <w:t>(Indihome 2021</w:t>
      </w:r>
      <w:r w:rsidR="00CC7B23" w:rsidRPr="00CC7B23">
        <w:rPr>
          <w:rFonts w:ascii="Times New Roman" w:hAnsi="Times New Roman" w:cs="Times New Roman"/>
          <w:noProof/>
          <w:sz w:val="20"/>
          <w:szCs w:val="20"/>
        </w:rPr>
        <w:t>)</w:t>
      </w:r>
      <w:r w:rsidR="00CC7B23">
        <w:rPr>
          <w:rFonts w:ascii="Times New Roman" w:hAnsi="Times New Roman" w:cs="Times New Roman"/>
          <w:sz w:val="20"/>
          <w:szCs w:val="20"/>
        </w:rPr>
        <w:fldChar w:fldCharType="end"/>
      </w:r>
      <w:r w:rsidR="00CC7B23">
        <w:rPr>
          <w:rFonts w:ascii="Times New Roman" w:hAnsi="Times New Roman" w:cs="Times New Roman"/>
          <w:sz w:val="20"/>
          <w:szCs w:val="20"/>
        </w:rPr>
        <w:t xml:space="preserve"> </w:t>
      </w:r>
      <w:r w:rsidR="007C6AA1" w:rsidRPr="00CC7B23">
        <w:rPr>
          <w:rFonts w:ascii="Times New Roman" w:hAnsi="Times New Roman" w:cs="Times New Roman"/>
          <w:sz w:val="20"/>
          <w:szCs w:val="20"/>
        </w:rPr>
        <w:t xml:space="preserve">Lebih jelasnya kontrak </w:t>
      </w:r>
      <w:r w:rsidRPr="00CC7B23">
        <w:rPr>
          <w:rFonts w:ascii="Times New Roman" w:hAnsi="Times New Roman" w:cs="Times New Roman"/>
          <w:sz w:val="20"/>
          <w:szCs w:val="20"/>
        </w:rPr>
        <w:t xml:space="preserve">berlangganan IndiHome dapat dilihat melalui situs </w:t>
      </w:r>
      <w:r w:rsidR="00BB1AE7" w:rsidRPr="00CC7B23">
        <w:rPr>
          <w:rFonts w:ascii="Times New Roman" w:hAnsi="Times New Roman" w:cs="Times New Roman"/>
          <w:sz w:val="20"/>
          <w:szCs w:val="20"/>
        </w:rPr>
        <w:t xml:space="preserve">website </w:t>
      </w:r>
      <w:r w:rsidRPr="00CC7B23">
        <w:rPr>
          <w:rFonts w:ascii="Times New Roman" w:hAnsi="Times New Roman" w:cs="Times New Roman"/>
          <w:sz w:val="20"/>
          <w:szCs w:val="20"/>
        </w:rPr>
        <w:t>resmi IndiHome.</w:t>
      </w:r>
    </w:p>
    <w:p w14:paraId="19330BBB" w14:textId="77777777" w:rsidR="00DE27AD" w:rsidRPr="000328E4" w:rsidRDefault="00DB6918" w:rsidP="003E14D9">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Penulis mengambil contoh kasus yang diberitakan dalam Warta Ekonomi terkait adanya kenaikan biaya tagihan bulanan yang pernah terjadi di masyarakat. Dimana salah satu pihak konsumen yang bernama Danial yang mengeluhkan kenaikan tagihan layanan internet dari IndiHome. Sebagai</w:t>
      </w:r>
      <w:r w:rsidR="002D2E23">
        <w:rPr>
          <w:rFonts w:ascii="Times New Roman" w:hAnsi="Times New Roman" w:cs="Times New Roman"/>
          <w:sz w:val="20"/>
          <w:szCs w:val="20"/>
        </w:rPr>
        <w:t xml:space="preserve">mana halnya pihak IndiHome yang </w:t>
      </w:r>
      <w:r w:rsidRPr="003E14D9">
        <w:rPr>
          <w:rFonts w:ascii="Times New Roman" w:hAnsi="Times New Roman" w:cs="Times New Roman"/>
          <w:sz w:val="20"/>
          <w:szCs w:val="20"/>
        </w:rPr>
        <w:t xml:space="preserve"> m</w:t>
      </w:r>
      <w:r w:rsidR="002D2E23">
        <w:rPr>
          <w:rFonts w:ascii="Times New Roman" w:hAnsi="Times New Roman" w:cs="Times New Roman"/>
          <w:sz w:val="20"/>
          <w:szCs w:val="20"/>
        </w:rPr>
        <w:t xml:space="preserve">elakukan manipulasi dengan </w:t>
      </w:r>
      <w:r w:rsidRPr="003E14D9">
        <w:rPr>
          <w:rFonts w:ascii="Times New Roman" w:hAnsi="Times New Roman" w:cs="Times New Roman"/>
          <w:sz w:val="20"/>
          <w:szCs w:val="20"/>
        </w:rPr>
        <w:t>me</w:t>
      </w:r>
      <w:r w:rsidR="002D2E23">
        <w:rPr>
          <w:rFonts w:ascii="Times New Roman" w:hAnsi="Times New Roman" w:cs="Times New Roman"/>
          <w:sz w:val="20"/>
          <w:szCs w:val="20"/>
        </w:rPr>
        <w:t>mbuka layanan secara sepihak kemudian menambah</w:t>
      </w:r>
      <w:r w:rsidRPr="003E14D9">
        <w:rPr>
          <w:rFonts w:ascii="Times New Roman" w:hAnsi="Times New Roman" w:cs="Times New Roman"/>
          <w:sz w:val="20"/>
          <w:szCs w:val="20"/>
        </w:rPr>
        <w:t xml:space="preserve"> jumlah tagihan di bulan berikutnya </w:t>
      </w:r>
      <w:r w:rsidRPr="000328E4">
        <w:rPr>
          <w:rFonts w:ascii="Times New Roman" w:hAnsi="Times New Roman" w:cs="Times New Roman"/>
          <w:sz w:val="20"/>
          <w:szCs w:val="20"/>
        </w:rPr>
        <w:t xml:space="preserve">dengan jumlah yang tidak dapat diperkirakan. </w:t>
      </w:r>
    </w:p>
    <w:p w14:paraId="4A0B789B" w14:textId="1F608BA1" w:rsidR="000B00C4" w:rsidRPr="000328E4" w:rsidRDefault="002C7516"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 xml:space="preserve">“Perikatan adalah suatu perhubungan hukum antara dua orang atau dua pihak, berdasarkan mana pihak yang berkewajiban untuk memenuhi tuntutan itu. Sedangkan perjanjian adalah suatu peristiwa di mana seorang berjanji kepada seorang lain atau di mana dua orang itu saling berjanji untuk melaksanakan suatu hal </w:t>
      </w:r>
      <w:r w:rsidRPr="000328E4">
        <w:rPr>
          <w:rFonts w:ascii="Times New Roman" w:hAnsi="Times New Roman" w:cs="Times New Roman"/>
          <w:sz w:val="20"/>
          <w:szCs w:val="20"/>
        </w:rPr>
        <w:fldChar w:fldCharType="begin" w:fldLock="1"/>
      </w:r>
      <w:r w:rsidRPr="000328E4">
        <w:rPr>
          <w:rFonts w:ascii="Times New Roman" w:hAnsi="Times New Roman" w:cs="Times New Roman"/>
          <w:sz w:val="20"/>
          <w:szCs w:val="20"/>
        </w:rPr>
        <w:instrText>ADDIN CSL_CITATION { "citationItems" : [ { "id" : "ITEM-1", "itemData" : { "author" : [ { "dropping-particle" : "", "family" : "Subekti", "given" : "", "non-dropping-particle" : "", "parse-names" : false, "suffix" : "" } ], "edition" : "Cetakan ke", "id" : "ITEM-1", "issued" : { "date-parts" : [ [ "1990" ] ] }, "number-of-pages" : "1", "publisher-place" : "Jakarta", "title" : "Pokok-Pokok Hukum Perjanjian", "type" : "book" }, "uris" : [ "http://www.mendeley.com/documents/?uuid=0162c601-996e-434f-8bd8-afe6b2f309c0" ] } ], "mendeley" : { "formattedCitation" : "(Subekti 1990)", "plainTextFormattedCitation" : "(Subekti 1990)", "previouslyFormattedCitation" : "(Subekti 1990)" }, "properties" : { "noteIndex" : 5 }, "schema" : "https://github.com/citation-style-language/schema/raw/master/csl-citation.json" }</w:instrText>
      </w:r>
      <w:r w:rsidRPr="000328E4">
        <w:rPr>
          <w:rFonts w:ascii="Times New Roman" w:hAnsi="Times New Roman" w:cs="Times New Roman"/>
          <w:sz w:val="20"/>
          <w:szCs w:val="20"/>
        </w:rPr>
        <w:fldChar w:fldCharType="separate"/>
      </w:r>
      <w:r w:rsidRPr="000328E4">
        <w:rPr>
          <w:rFonts w:ascii="Times New Roman" w:hAnsi="Times New Roman" w:cs="Times New Roman"/>
          <w:noProof/>
          <w:sz w:val="20"/>
          <w:szCs w:val="20"/>
        </w:rPr>
        <w:t>(Subekti 1990)</w:t>
      </w:r>
      <w:r w:rsidRPr="000328E4">
        <w:rPr>
          <w:rFonts w:ascii="Times New Roman" w:hAnsi="Times New Roman" w:cs="Times New Roman"/>
          <w:sz w:val="20"/>
          <w:szCs w:val="20"/>
        </w:rPr>
        <w:fldChar w:fldCharType="end"/>
      </w:r>
      <w:r w:rsidRPr="000328E4">
        <w:t xml:space="preserve">.” </w:t>
      </w:r>
      <w:r w:rsidR="000B00C4" w:rsidRPr="000328E4">
        <w:rPr>
          <w:rFonts w:ascii="Times New Roman" w:hAnsi="Times New Roman" w:cs="Times New Roman"/>
          <w:sz w:val="20"/>
          <w:szCs w:val="20"/>
        </w:rPr>
        <w:t>Perikatan yang lahir dari perjanjian, memang dikehendaki oleh dua orang atau dua pihak yang membuat suatu perjanjian, sedangkan perikatan yang lahir dari Undang-Undang diadakan oleh Undang-Undang di luar kemauan para pihak yang bersangkutan</w:t>
      </w:r>
      <w:r w:rsidR="00F10A99" w:rsidRPr="000328E4">
        <w:rPr>
          <w:rFonts w:ascii="Times New Roman" w:hAnsi="Times New Roman" w:cs="Times New Roman"/>
          <w:sz w:val="20"/>
          <w:szCs w:val="20"/>
        </w:rPr>
        <w:t>.</w:t>
      </w:r>
      <w:r w:rsidR="003B17C7" w:rsidRPr="000328E4">
        <w:rPr>
          <w:rFonts w:ascii="Times New Roman" w:hAnsi="Times New Roman" w:cs="Times New Roman"/>
          <w:sz w:val="20"/>
          <w:szCs w:val="20"/>
        </w:rPr>
        <w:t xml:space="preserve"> Jadi perjanjian merupakan sumber terpenting yang melahirkan perikatan, karena perikatan lebih banyak diterbitkan oleh suatu perjanjian, selain itu ada juga sumber-</w:t>
      </w:r>
      <w:r w:rsidR="003B17C7" w:rsidRPr="000328E4">
        <w:rPr>
          <w:rFonts w:ascii="Times New Roman" w:hAnsi="Times New Roman" w:cs="Times New Roman"/>
          <w:sz w:val="20"/>
          <w:szCs w:val="20"/>
        </w:rPr>
        <w:lastRenderedPageBreak/>
        <w:t>sumber lain yang melahirkan perikatan yakni Undang-Undang</w:t>
      </w:r>
    </w:p>
    <w:p w14:paraId="09250B3C" w14:textId="409A9467" w:rsidR="00C818C6" w:rsidRPr="000328E4" w:rsidRDefault="00DB6918" w:rsidP="003E14D9">
      <w:pPr>
        <w:pStyle w:val="ListParagraph"/>
        <w:spacing w:before="240" w:after="40" w:line="276" w:lineRule="auto"/>
        <w:ind w:left="284" w:firstLine="437"/>
        <w:jc w:val="both"/>
        <w:rPr>
          <w:rFonts w:ascii="Times New Roman" w:hAnsi="Times New Roman" w:cs="Times New Roman"/>
          <w:sz w:val="20"/>
          <w:szCs w:val="20"/>
        </w:rPr>
      </w:pPr>
      <w:r w:rsidRPr="000328E4">
        <w:rPr>
          <w:rFonts w:ascii="Times New Roman" w:hAnsi="Times New Roman" w:cs="Times New Roman"/>
          <w:sz w:val="20"/>
          <w:szCs w:val="20"/>
        </w:rPr>
        <w:t>Pelaksanaan suatu perjanjian</w:t>
      </w:r>
      <w:r w:rsidR="002D2E23" w:rsidRPr="000328E4">
        <w:rPr>
          <w:rFonts w:ascii="Times New Roman" w:hAnsi="Times New Roman" w:cs="Times New Roman"/>
          <w:sz w:val="20"/>
          <w:szCs w:val="20"/>
        </w:rPr>
        <w:t xml:space="preserve"> jika merujuk</w:t>
      </w:r>
      <w:r w:rsidRPr="000328E4">
        <w:rPr>
          <w:rFonts w:ascii="Times New Roman" w:hAnsi="Times New Roman" w:cs="Times New Roman"/>
          <w:sz w:val="20"/>
          <w:szCs w:val="20"/>
        </w:rPr>
        <w:t xml:space="preserve"> pada Pasal 1320 KUHPerdata,</w:t>
      </w:r>
      <w:r w:rsidR="004C0A52" w:rsidRPr="000328E4">
        <w:rPr>
          <w:rFonts w:ascii="Times New Roman" w:hAnsi="Times New Roman" w:cs="Times New Roman"/>
          <w:sz w:val="20"/>
          <w:szCs w:val="20"/>
        </w:rPr>
        <w:t xml:space="preserve"> dapat ditemukan syarat sahnya perjanjian secara umum dapat diketahui sebagai berikut: “Kesepakatan </w:t>
      </w:r>
      <w:r w:rsidR="00F10A99" w:rsidRPr="000328E4">
        <w:rPr>
          <w:rFonts w:ascii="Times New Roman" w:hAnsi="Times New Roman" w:cs="Times New Roman"/>
          <w:sz w:val="20"/>
          <w:szCs w:val="20"/>
        </w:rPr>
        <w:t xml:space="preserve">mereka </w:t>
      </w:r>
      <w:r w:rsidR="004C0A52" w:rsidRPr="000328E4">
        <w:rPr>
          <w:rFonts w:ascii="Times New Roman" w:hAnsi="Times New Roman" w:cs="Times New Roman"/>
          <w:sz w:val="20"/>
          <w:szCs w:val="20"/>
        </w:rPr>
        <w:t>y</w:t>
      </w:r>
      <w:r w:rsidR="00F10A99" w:rsidRPr="000328E4">
        <w:rPr>
          <w:rFonts w:ascii="Times New Roman" w:hAnsi="Times New Roman" w:cs="Times New Roman"/>
          <w:sz w:val="20"/>
          <w:szCs w:val="20"/>
        </w:rPr>
        <w:t>ang mengikat diri, kecakapan untuk membuat suatu perjanjian, suatu hal</w:t>
      </w:r>
      <w:r w:rsidR="004C0A52" w:rsidRPr="000328E4">
        <w:rPr>
          <w:rFonts w:ascii="Times New Roman" w:hAnsi="Times New Roman" w:cs="Times New Roman"/>
          <w:sz w:val="20"/>
          <w:szCs w:val="20"/>
        </w:rPr>
        <w:t xml:space="preserve"> tertentu, </w:t>
      </w:r>
      <w:r w:rsidR="00F10A99" w:rsidRPr="000328E4">
        <w:rPr>
          <w:rFonts w:ascii="Times New Roman" w:hAnsi="Times New Roman" w:cs="Times New Roman"/>
          <w:sz w:val="20"/>
          <w:szCs w:val="20"/>
        </w:rPr>
        <w:t>dan suatu sebab yang halal</w:t>
      </w:r>
      <w:r w:rsidR="004C0A52" w:rsidRPr="000328E4">
        <w:rPr>
          <w:rFonts w:ascii="Times New Roman" w:hAnsi="Times New Roman" w:cs="Times New Roman"/>
          <w:sz w:val="20"/>
          <w:szCs w:val="20"/>
        </w:rPr>
        <w:t xml:space="preserve">.” </w:t>
      </w:r>
      <w:r w:rsidR="00A64ABE" w:rsidRPr="000328E4">
        <w:rPr>
          <w:rFonts w:ascii="Times New Roman" w:hAnsi="Times New Roman" w:cs="Times New Roman"/>
          <w:sz w:val="20"/>
          <w:szCs w:val="20"/>
        </w:rPr>
        <w:t>Terdapat</w:t>
      </w:r>
      <w:r w:rsidR="004C0A52" w:rsidRPr="000328E4">
        <w:rPr>
          <w:rFonts w:ascii="Times New Roman" w:hAnsi="Times New Roman" w:cs="Times New Roman"/>
          <w:sz w:val="20"/>
          <w:szCs w:val="20"/>
        </w:rPr>
        <w:t xml:space="preserve"> </w:t>
      </w:r>
      <w:r w:rsidR="00A64ABE" w:rsidRPr="000328E4">
        <w:rPr>
          <w:rFonts w:ascii="Times New Roman" w:hAnsi="Times New Roman" w:cs="Times New Roman"/>
          <w:sz w:val="20"/>
          <w:szCs w:val="20"/>
        </w:rPr>
        <w:t>k</w:t>
      </w:r>
      <w:r w:rsidR="004C0A52" w:rsidRPr="000328E4">
        <w:rPr>
          <w:rFonts w:ascii="Times New Roman" w:hAnsi="Times New Roman" w:cs="Times New Roman"/>
          <w:sz w:val="20"/>
          <w:szCs w:val="20"/>
        </w:rPr>
        <w:t>ontrak berlangganan</w:t>
      </w:r>
      <w:r w:rsidR="00A64ABE" w:rsidRPr="000328E4">
        <w:rPr>
          <w:rFonts w:ascii="Times New Roman" w:hAnsi="Times New Roman" w:cs="Times New Roman"/>
          <w:sz w:val="20"/>
          <w:szCs w:val="20"/>
        </w:rPr>
        <w:t xml:space="preserve"> paket IndiHome</w:t>
      </w:r>
      <w:r w:rsidR="00A64ABE">
        <w:rPr>
          <w:rFonts w:ascii="Times New Roman" w:hAnsi="Times New Roman" w:cs="Times New Roman"/>
          <w:sz w:val="20"/>
          <w:szCs w:val="20"/>
        </w:rPr>
        <w:t xml:space="preserve"> yang</w:t>
      </w:r>
      <w:r w:rsidR="004C0A52">
        <w:rPr>
          <w:rFonts w:ascii="Times New Roman" w:hAnsi="Times New Roman" w:cs="Times New Roman"/>
          <w:sz w:val="20"/>
          <w:szCs w:val="20"/>
        </w:rPr>
        <w:t xml:space="preserve"> k</w:t>
      </w:r>
      <w:r w:rsidRPr="003E14D9">
        <w:rPr>
          <w:rFonts w:ascii="Times New Roman" w:hAnsi="Times New Roman" w:cs="Times New Roman"/>
          <w:sz w:val="20"/>
          <w:szCs w:val="20"/>
        </w:rPr>
        <w:t xml:space="preserve">edua </w:t>
      </w:r>
      <w:r w:rsidR="002D2E23">
        <w:rPr>
          <w:rFonts w:ascii="Times New Roman" w:hAnsi="Times New Roman" w:cs="Times New Roman"/>
          <w:sz w:val="20"/>
          <w:szCs w:val="20"/>
        </w:rPr>
        <w:t xml:space="preserve">belah </w:t>
      </w:r>
      <w:r w:rsidRPr="003E14D9">
        <w:rPr>
          <w:rFonts w:ascii="Times New Roman" w:hAnsi="Times New Roman" w:cs="Times New Roman"/>
          <w:sz w:val="20"/>
          <w:szCs w:val="20"/>
        </w:rPr>
        <w:t>pihak tela</w:t>
      </w:r>
      <w:r w:rsidR="002D2E23">
        <w:rPr>
          <w:rFonts w:ascii="Times New Roman" w:hAnsi="Times New Roman" w:cs="Times New Roman"/>
          <w:sz w:val="20"/>
          <w:szCs w:val="20"/>
        </w:rPr>
        <w:t>h sepakat  karena keduanya sama-sama melakukan tanda tangan</w:t>
      </w:r>
      <w:r w:rsidRPr="003E14D9">
        <w:rPr>
          <w:rFonts w:ascii="Times New Roman" w:hAnsi="Times New Roman" w:cs="Times New Roman"/>
          <w:sz w:val="20"/>
          <w:szCs w:val="20"/>
        </w:rPr>
        <w:t xml:space="preserve"> kontrak berlangganan paket IndiHome.</w:t>
      </w:r>
      <w:r w:rsidR="002D2E23">
        <w:rPr>
          <w:rFonts w:ascii="Times New Roman" w:hAnsi="Times New Roman" w:cs="Times New Roman"/>
          <w:sz w:val="20"/>
          <w:szCs w:val="20"/>
        </w:rPr>
        <w:t xml:space="preserve"> Persoalannya, kesepakatan</w:t>
      </w:r>
      <w:r w:rsidR="00DD610A">
        <w:rPr>
          <w:rFonts w:ascii="Times New Roman" w:hAnsi="Times New Roman" w:cs="Times New Roman"/>
          <w:sz w:val="20"/>
          <w:szCs w:val="20"/>
        </w:rPr>
        <w:t xml:space="preserve"> yang disepakati </w:t>
      </w:r>
      <w:r w:rsidR="00B26B98" w:rsidRPr="003E14D9">
        <w:rPr>
          <w:rFonts w:ascii="Times New Roman" w:hAnsi="Times New Roman" w:cs="Times New Roman"/>
          <w:sz w:val="20"/>
          <w:szCs w:val="20"/>
        </w:rPr>
        <w:t xml:space="preserve"> kedua belah pih</w:t>
      </w:r>
      <w:r w:rsidR="00DD610A">
        <w:rPr>
          <w:rFonts w:ascii="Times New Roman" w:hAnsi="Times New Roman" w:cs="Times New Roman"/>
          <w:sz w:val="20"/>
          <w:szCs w:val="20"/>
        </w:rPr>
        <w:t xml:space="preserve">ak tidak sesuai dengan yang telah </w:t>
      </w:r>
      <w:r w:rsidR="00B26B98" w:rsidRPr="003E14D9">
        <w:rPr>
          <w:rFonts w:ascii="Times New Roman" w:hAnsi="Times New Roman" w:cs="Times New Roman"/>
          <w:sz w:val="20"/>
          <w:szCs w:val="20"/>
        </w:rPr>
        <w:t xml:space="preserve">diharapkan, </w:t>
      </w:r>
      <w:r w:rsidR="00DD610A">
        <w:rPr>
          <w:rFonts w:ascii="Times New Roman" w:hAnsi="Times New Roman" w:cs="Times New Roman"/>
          <w:sz w:val="20"/>
          <w:szCs w:val="20"/>
        </w:rPr>
        <w:t>sebagai</w:t>
      </w:r>
      <w:r w:rsidR="00B26B98" w:rsidRPr="003E14D9">
        <w:rPr>
          <w:rFonts w:ascii="Times New Roman" w:hAnsi="Times New Roman" w:cs="Times New Roman"/>
          <w:sz w:val="20"/>
          <w:szCs w:val="20"/>
        </w:rPr>
        <w:t xml:space="preserve"> pen</w:t>
      </w:r>
      <w:r w:rsidR="00DD610A">
        <w:rPr>
          <w:rFonts w:ascii="Times New Roman" w:hAnsi="Times New Roman" w:cs="Times New Roman"/>
          <w:sz w:val="20"/>
          <w:szCs w:val="20"/>
        </w:rPr>
        <w:t>yedia layanan, PT Telkom berhak</w:t>
      </w:r>
      <w:r w:rsidR="00B26B98" w:rsidRPr="003E14D9">
        <w:rPr>
          <w:rFonts w:ascii="Times New Roman" w:hAnsi="Times New Roman" w:cs="Times New Roman"/>
          <w:sz w:val="20"/>
          <w:szCs w:val="20"/>
        </w:rPr>
        <w:t xml:space="preserve"> menerima harga pembayaran</w:t>
      </w:r>
      <w:r w:rsidR="00DD610A">
        <w:rPr>
          <w:rFonts w:ascii="Times New Roman" w:hAnsi="Times New Roman" w:cs="Times New Roman"/>
          <w:sz w:val="20"/>
          <w:szCs w:val="20"/>
        </w:rPr>
        <w:t xml:space="preserve"> layanan jasa yang telah </w:t>
      </w:r>
      <w:r w:rsidR="00DD610A" w:rsidRPr="00035BB5">
        <w:rPr>
          <w:rFonts w:ascii="Times New Roman" w:hAnsi="Times New Roman" w:cs="Times New Roman"/>
          <w:b/>
          <w:sz w:val="20"/>
          <w:szCs w:val="20"/>
        </w:rPr>
        <w:t>di</w:t>
      </w:r>
      <w:r w:rsidR="00B26B98" w:rsidRPr="00035BB5">
        <w:rPr>
          <w:rFonts w:ascii="Times New Roman" w:hAnsi="Times New Roman" w:cs="Times New Roman"/>
          <w:b/>
          <w:sz w:val="20"/>
          <w:szCs w:val="20"/>
        </w:rPr>
        <w:t>ambi</w:t>
      </w:r>
      <w:r w:rsidR="00035BB5" w:rsidRPr="00035BB5">
        <w:rPr>
          <w:rFonts w:ascii="Times New Roman" w:hAnsi="Times New Roman" w:cs="Times New Roman"/>
          <w:b/>
          <w:sz w:val="20"/>
          <w:szCs w:val="20"/>
        </w:rPr>
        <w:t>l</w:t>
      </w:r>
      <w:r w:rsidR="00DD610A" w:rsidRPr="00035BB5">
        <w:rPr>
          <w:rFonts w:ascii="Times New Roman" w:hAnsi="Times New Roman" w:cs="Times New Roman"/>
          <w:b/>
          <w:sz w:val="20"/>
          <w:szCs w:val="20"/>
        </w:rPr>
        <w:t xml:space="preserve"> oleh</w:t>
      </w:r>
      <w:r w:rsidR="00B26B98" w:rsidRPr="003E14D9">
        <w:rPr>
          <w:rFonts w:ascii="Times New Roman" w:hAnsi="Times New Roman" w:cs="Times New Roman"/>
          <w:sz w:val="20"/>
          <w:szCs w:val="20"/>
        </w:rPr>
        <w:t xml:space="preserve"> konsumen </w:t>
      </w:r>
      <w:r w:rsidR="00B26B98" w:rsidRPr="000328E4">
        <w:rPr>
          <w:rFonts w:ascii="Times New Roman" w:hAnsi="Times New Roman" w:cs="Times New Roman"/>
          <w:sz w:val="20"/>
          <w:szCs w:val="20"/>
        </w:rPr>
        <w:t xml:space="preserve">dan sebagai </w:t>
      </w:r>
      <w:r w:rsidR="00F10A99" w:rsidRPr="000328E4">
        <w:rPr>
          <w:rFonts w:ascii="Times New Roman" w:hAnsi="Times New Roman" w:cs="Times New Roman"/>
          <w:sz w:val="20"/>
          <w:szCs w:val="20"/>
        </w:rPr>
        <w:t>pengguna jasa layanan IndiHome,</w:t>
      </w:r>
      <w:r w:rsidR="002C3331" w:rsidRPr="000328E4">
        <w:rPr>
          <w:rFonts w:ascii="Times New Roman" w:hAnsi="Times New Roman" w:cs="Times New Roman"/>
          <w:sz w:val="20"/>
          <w:szCs w:val="20"/>
        </w:rPr>
        <w:t xml:space="preserve"> konsumen dalam Pasal 5 UUPK. Sebagaimana yang disebutkan bahwa </w:t>
      </w:r>
      <w:r w:rsidR="00900108" w:rsidRPr="000328E4">
        <w:rPr>
          <w:rFonts w:ascii="Times New Roman" w:hAnsi="Times New Roman" w:cs="Times New Roman"/>
          <w:sz w:val="20"/>
          <w:szCs w:val="20"/>
        </w:rPr>
        <w:t xml:space="preserve">salah satu </w:t>
      </w:r>
      <w:r w:rsidR="002C3331" w:rsidRPr="000328E4">
        <w:rPr>
          <w:rFonts w:ascii="Times New Roman" w:hAnsi="Times New Roman" w:cs="Times New Roman"/>
          <w:sz w:val="20"/>
          <w:szCs w:val="20"/>
        </w:rPr>
        <w:t>kewajiban konsumen</w:t>
      </w:r>
      <w:r w:rsidR="00900108" w:rsidRPr="000328E4">
        <w:rPr>
          <w:rFonts w:ascii="Times New Roman" w:hAnsi="Times New Roman" w:cs="Times New Roman"/>
          <w:sz w:val="20"/>
          <w:szCs w:val="20"/>
        </w:rPr>
        <w:t xml:space="preserve"> ialah “</w:t>
      </w:r>
      <w:r w:rsidR="002C3331" w:rsidRPr="000328E4">
        <w:rPr>
          <w:rFonts w:ascii="Times New Roman" w:hAnsi="Times New Roman" w:cs="Times New Roman"/>
          <w:sz w:val="20"/>
          <w:szCs w:val="20"/>
        </w:rPr>
        <w:t xml:space="preserve">membaca atau mengikuti </w:t>
      </w:r>
      <w:r w:rsidR="00900108" w:rsidRPr="000328E4">
        <w:rPr>
          <w:rFonts w:ascii="Times New Roman" w:hAnsi="Times New Roman" w:cs="Times New Roman"/>
          <w:sz w:val="20"/>
          <w:szCs w:val="20"/>
        </w:rPr>
        <w:t xml:space="preserve">petunjuk informasi dan prosedur pemakaian atau pemanfaatan barang dan/atau jasa”. </w:t>
      </w:r>
    </w:p>
    <w:p w14:paraId="5D515EAE" w14:textId="77777777" w:rsidR="004833C0" w:rsidRPr="000328E4" w:rsidRDefault="00C818C6" w:rsidP="00B57496">
      <w:pPr>
        <w:pStyle w:val="ListParagraph"/>
        <w:spacing w:before="240" w:after="40" w:line="276" w:lineRule="auto"/>
        <w:ind w:left="284" w:firstLine="437"/>
        <w:jc w:val="both"/>
        <w:rPr>
          <w:sz w:val="20"/>
          <w:szCs w:val="20"/>
        </w:rPr>
      </w:pPr>
      <w:r w:rsidRPr="000328E4">
        <w:rPr>
          <w:rFonts w:ascii="Times New Roman" w:hAnsi="Times New Roman" w:cs="Times New Roman"/>
          <w:sz w:val="20"/>
          <w:szCs w:val="20"/>
        </w:rPr>
        <w:t xml:space="preserve">Salah satu hak konsumen yang belum di penuhi oleh pihak IndiHome </w:t>
      </w:r>
      <w:r w:rsidR="00B57496" w:rsidRPr="000328E4">
        <w:rPr>
          <w:rFonts w:ascii="Times New Roman" w:hAnsi="Times New Roman" w:cs="Times New Roman"/>
          <w:sz w:val="20"/>
          <w:szCs w:val="20"/>
        </w:rPr>
        <w:t xml:space="preserve">dalam perjanjian adalah terdapat pada Pasal 4 angka 3 yang berbunyi : “Hak atas informasi yang benar, jelas, dan jujur mengenai kondisi dan jaminan barang dan/atau jasa.” Hak konsumen belum di penuhi karena dalam kontrak berlangganan dalam informasi tambahan huruf l dijelaskan </w:t>
      </w:r>
      <w:r w:rsidR="00CA1E85" w:rsidRPr="000328E4">
        <w:rPr>
          <w:rFonts w:ascii="Times New Roman" w:hAnsi="Times New Roman" w:cs="Times New Roman"/>
          <w:sz w:val="20"/>
          <w:szCs w:val="20"/>
        </w:rPr>
        <w:t xml:space="preserve">konsumen tidak akan mendapatkan informasi atau pemberitahuan terlebih dahulu apabila terdapat perubahan sewaktu-waktu </w:t>
      </w:r>
      <w:r w:rsidR="00B57496" w:rsidRPr="000328E4">
        <w:rPr>
          <w:rFonts w:ascii="Times New Roman" w:hAnsi="Times New Roman" w:cs="Times New Roman"/>
          <w:sz w:val="20"/>
          <w:szCs w:val="20"/>
        </w:rPr>
        <w:t xml:space="preserve">besaran tagihan </w:t>
      </w:r>
      <w:r w:rsidR="00CA1E85" w:rsidRPr="000328E4">
        <w:rPr>
          <w:rFonts w:ascii="Times New Roman" w:hAnsi="Times New Roman" w:cs="Times New Roman"/>
          <w:sz w:val="20"/>
          <w:szCs w:val="20"/>
        </w:rPr>
        <w:t>bulanan yang dilakukan secara sepihak oleh IndiHome.</w:t>
      </w:r>
      <w:r w:rsidR="00B57496" w:rsidRPr="000328E4">
        <w:rPr>
          <w:rFonts w:ascii="Times New Roman" w:hAnsi="Times New Roman" w:cs="Times New Roman"/>
          <w:sz w:val="20"/>
          <w:szCs w:val="20"/>
        </w:rPr>
        <w:t xml:space="preserve"> </w:t>
      </w:r>
      <w:r w:rsidR="004833C0" w:rsidRPr="000328E4">
        <w:rPr>
          <w:rFonts w:ascii="Times New Roman" w:hAnsi="Times New Roman" w:cs="Times New Roman"/>
          <w:sz w:val="20"/>
          <w:szCs w:val="20"/>
        </w:rPr>
        <w:t>Pelaku usaha bisa saja dapat memberi informasi melalui brosur, buku, leaflet, katalog produk, pengumuman/pemberitahuan dan/atau dokumen tanpa diketahui oleh konsumen tersebut.</w:t>
      </w:r>
      <w:r w:rsidR="004833C0" w:rsidRPr="000328E4">
        <w:rPr>
          <w:sz w:val="20"/>
          <w:szCs w:val="20"/>
        </w:rPr>
        <w:t xml:space="preserve"> </w:t>
      </w:r>
    </w:p>
    <w:p w14:paraId="33F1CA66" w14:textId="0AA6B402" w:rsidR="00DE27AD" w:rsidRPr="00A64ABE" w:rsidRDefault="005318EF" w:rsidP="00A64ABE">
      <w:pPr>
        <w:pStyle w:val="ListParagraph"/>
        <w:spacing w:before="240" w:after="40" w:line="276" w:lineRule="auto"/>
        <w:ind w:left="284" w:firstLine="437"/>
        <w:jc w:val="both"/>
        <w:rPr>
          <w:rFonts w:ascii="Times New Roman" w:hAnsi="Times New Roman" w:cs="Times New Roman"/>
          <w:sz w:val="20"/>
          <w:szCs w:val="20"/>
        </w:rPr>
      </w:pPr>
      <w:r w:rsidRPr="000328E4">
        <w:rPr>
          <w:rFonts w:ascii="Times New Roman" w:hAnsi="Times New Roman" w:cs="Times New Roman"/>
          <w:sz w:val="20"/>
          <w:szCs w:val="20"/>
        </w:rPr>
        <w:t>Sementara k</w:t>
      </w:r>
      <w:r w:rsidR="004833C0" w:rsidRPr="000328E4">
        <w:rPr>
          <w:rFonts w:ascii="Times New Roman" w:hAnsi="Times New Roman" w:cs="Times New Roman"/>
          <w:sz w:val="20"/>
          <w:szCs w:val="20"/>
        </w:rPr>
        <w:t xml:space="preserve">ewajiban konsumen </w:t>
      </w:r>
      <w:r w:rsidRPr="000328E4">
        <w:rPr>
          <w:rFonts w:ascii="Times New Roman" w:hAnsi="Times New Roman" w:cs="Times New Roman"/>
          <w:sz w:val="20"/>
          <w:szCs w:val="20"/>
        </w:rPr>
        <w:t xml:space="preserve">dengan IndiHome dalam hal ini yaitu </w:t>
      </w:r>
      <w:r w:rsidRPr="000328E4">
        <w:rPr>
          <w:rFonts w:ascii="Times New Roman" w:hAnsi="Times New Roman" w:cs="Times New Roman"/>
          <w:sz w:val="20"/>
          <w:szCs w:val="20"/>
        </w:rPr>
        <w:lastRenderedPageBreak/>
        <w:t>berkewajiban untuk membaca atau mengikuti petunjuk informasi dan prosedur pemakaian atau pemanfaatan barang dan/atau jasa, demi keamanan dan keselamatan seperti yang tercantum pada Pasal 5 UUPK.</w:t>
      </w:r>
      <w:r w:rsidR="004833C0" w:rsidRPr="000328E4">
        <w:rPr>
          <w:sz w:val="20"/>
          <w:szCs w:val="20"/>
        </w:rPr>
        <w:t xml:space="preserve"> </w:t>
      </w:r>
      <w:r w:rsidR="00B26B98" w:rsidRPr="000328E4">
        <w:rPr>
          <w:rFonts w:ascii="Times New Roman" w:hAnsi="Times New Roman" w:cs="Times New Roman"/>
          <w:sz w:val="20"/>
          <w:szCs w:val="20"/>
        </w:rPr>
        <w:t>Hal ini tentu saja dapat menimbulkan kerugian kepada konsumen,</w:t>
      </w:r>
      <w:r w:rsidR="00BB1AE7" w:rsidRPr="000328E4">
        <w:rPr>
          <w:rFonts w:ascii="Times New Roman" w:hAnsi="Times New Roman" w:cs="Times New Roman"/>
          <w:sz w:val="20"/>
          <w:szCs w:val="20"/>
        </w:rPr>
        <w:t xml:space="preserve">  kalau ini sering terjadi</w:t>
      </w:r>
      <w:r w:rsidR="00B26B98" w:rsidRPr="000328E4">
        <w:rPr>
          <w:rFonts w:ascii="Times New Roman" w:hAnsi="Times New Roman" w:cs="Times New Roman"/>
          <w:sz w:val="20"/>
          <w:szCs w:val="20"/>
        </w:rPr>
        <w:t xml:space="preserve"> di masyarakat berapa kerugian yang mereka alami dan berapa keuntungan yang di peroleh perusahaan. Disisi lain tidak s</w:t>
      </w:r>
      <w:r w:rsidR="00DD610A" w:rsidRPr="000328E4">
        <w:rPr>
          <w:rFonts w:ascii="Times New Roman" w:hAnsi="Times New Roman" w:cs="Times New Roman"/>
          <w:sz w:val="20"/>
          <w:szCs w:val="20"/>
        </w:rPr>
        <w:t>emua konsumen mem</w:t>
      </w:r>
      <w:r w:rsidR="00FA151D" w:rsidRPr="000328E4">
        <w:rPr>
          <w:rFonts w:ascii="Times New Roman" w:hAnsi="Times New Roman" w:cs="Times New Roman"/>
          <w:sz w:val="20"/>
          <w:szCs w:val="20"/>
        </w:rPr>
        <w:t>a</w:t>
      </w:r>
      <w:r w:rsidR="00DD610A" w:rsidRPr="000328E4">
        <w:rPr>
          <w:rFonts w:ascii="Times New Roman" w:hAnsi="Times New Roman" w:cs="Times New Roman"/>
          <w:sz w:val="20"/>
          <w:szCs w:val="20"/>
        </w:rPr>
        <w:t xml:space="preserve">hami bahwa </w:t>
      </w:r>
      <w:r w:rsidR="00B26B98" w:rsidRPr="000328E4">
        <w:rPr>
          <w:rFonts w:ascii="Times New Roman" w:hAnsi="Times New Roman" w:cs="Times New Roman"/>
          <w:sz w:val="20"/>
          <w:szCs w:val="20"/>
        </w:rPr>
        <w:t>haknya me</w:t>
      </w:r>
      <w:r w:rsidR="00DD610A" w:rsidRPr="000328E4">
        <w:rPr>
          <w:rFonts w:ascii="Times New Roman" w:hAnsi="Times New Roman" w:cs="Times New Roman"/>
          <w:sz w:val="20"/>
          <w:szCs w:val="20"/>
        </w:rPr>
        <w:t>reka telah dilindungi oleh undang-undang</w:t>
      </w:r>
      <w:r w:rsidR="00DD610A" w:rsidRPr="00B57496">
        <w:rPr>
          <w:rFonts w:ascii="Times New Roman" w:hAnsi="Times New Roman" w:cs="Times New Roman"/>
          <w:sz w:val="20"/>
          <w:szCs w:val="20"/>
        </w:rPr>
        <w:t xml:space="preserve"> </w:t>
      </w:r>
      <w:r w:rsidR="00B26B98" w:rsidRPr="00B57496">
        <w:rPr>
          <w:rFonts w:ascii="Times New Roman" w:hAnsi="Times New Roman" w:cs="Times New Roman"/>
          <w:sz w:val="20"/>
          <w:szCs w:val="20"/>
        </w:rPr>
        <w:t xml:space="preserve"> perlindungan konsumen.</w:t>
      </w:r>
    </w:p>
    <w:p w14:paraId="5DEE8D22" w14:textId="77777777" w:rsidR="00DE27AD" w:rsidRPr="003E14D9" w:rsidRDefault="00DE27AD" w:rsidP="003E14D9">
      <w:pPr>
        <w:pStyle w:val="ListParagraph"/>
        <w:numPr>
          <w:ilvl w:val="0"/>
          <w:numId w:val="18"/>
        </w:numPr>
        <w:spacing w:after="0" w:line="276" w:lineRule="auto"/>
        <w:ind w:left="284" w:hanging="284"/>
        <w:jc w:val="both"/>
        <w:rPr>
          <w:rFonts w:ascii="Times New Roman" w:hAnsi="Times New Roman" w:cs="Times New Roman"/>
          <w:b/>
          <w:sz w:val="20"/>
          <w:szCs w:val="20"/>
        </w:rPr>
      </w:pPr>
      <w:r w:rsidRPr="003E14D9">
        <w:rPr>
          <w:rFonts w:ascii="Times New Roman" w:hAnsi="Times New Roman" w:cs="Times New Roman"/>
          <w:b/>
          <w:sz w:val="20"/>
          <w:szCs w:val="20"/>
        </w:rPr>
        <w:t>Pembahasan</w:t>
      </w:r>
    </w:p>
    <w:p w14:paraId="23A948A4" w14:textId="77777777" w:rsidR="00FA151D" w:rsidRPr="000328E4" w:rsidRDefault="00FA151D" w:rsidP="00FA151D">
      <w:pPr>
        <w:pStyle w:val="ListParagraph"/>
        <w:spacing w:before="120" w:after="0" w:line="276" w:lineRule="auto"/>
        <w:ind w:left="284"/>
        <w:jc w:val="both"/>
        <w:rPr>
          <w:rFonts w:ascii="Times New Roman" w:hAnsi="Times New Roman" w:cs="Times New Roman"/>
          <w:sz w:val="20"/>
          <w:szCs w:val="20"/>
        </w:rPr>
      </w:pPr>
      <w:r w:rsidRPr="000328E4">
        <w:rPr>
          <w:rFonts w:ascii="Times New Roman" w:hAnsi="Times New Roman" w:cs="Times New Roman"/>
          <w:sz w:val="20"/>
          <w:szCs w:val="20"/>
        </w:rPr>
        <w:t xml:space="preserve">Ketentuan perubahan sewaktu-waktu besaran tagihan bulanan dalam kontrak berlangganan IndiHome merupakan pelanggaran </w:t>
      </w:r>
      <w:r w:rsidR="00DE27AD" w:rsidRPr="000328E4">
        <w:rPr>
          <w:rFonts w:ascii="Times New Roman" w:hAnsi="Times New Roman" w:cs="Times New Roman"/>
          <w:sz w:val="20"/>
          <w:szCs w:val="20"/>
        </w:rPr>
        <w:t>UUPK</w:t>
      </w:r>
    </w:p>
    <w:p w14:paraId="305475A6" w14:textId="5ABB9949" w:rsidR="0084166E" w:rsidRPr="003E14D9" w:rsidRDefault="00DE27AD"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Keten</w:t>
      </w:r>
      <w:r w:rsidR="00690A9A" w:rsidRPr="000328E4">
        <w:rPr>
          <w:rFonts w:ascii="Times New Roman" w:hAnsi="Times New Roman" w:cs="Times New Roman"/>
          <w:sz w:val="20"/>
          <w:szCs w:val="20"/>
        </w:rPr>
        <w:t>tuan di dalam pembuatan klausul</w:t>
      </w:r>
      <w:r w:rsidRPr="000328E4">
        <w:rPr>
          <w:rFonts w:ascii="Times New Roman" w:hAnsi="Times New Roman" w:cs="Times New Roman"/>
          <w:sz w:val="20"/>
          <w:szCs w:val="20"/>
        </w:rPr>
        <w:t xml:space="preserve"> baku</w:t>
      </w:r>
      <w:r w:rsidR="00DD610A" w:rsidRPr="000328E4">
        <w:rPr>
          <w:rFonts w:ascii="Times New Roman" w:hAnsi="Times New Roman" w:cs="Times New Roman"/>
          <w:sz w:val="20"/>
          <w:szCs w:val="20"/>
        </w:rPr>
        <w:t>,</w:t>
      </w:r>
      <w:r w:rsidRPr="000328E4">
        <w:rPr>
          <w:rFonts w:ascii="Times New Roman" w:hAnsi="Times New Roman" w:cs="Times New Roman"/>
          <w:sz w:val="20"/>
          <w:szCs w:val="20"/>
        </w:rPr>
        <w:t xml:space="preserve"> pelaku usaha dilarang melakukan perubahan atau</w:t>
      </w:r>
      <w:r w:rsidR="00690A9A" w:rsidRPr="000328E4">
        <w:rPr>
          <w:rFonts w:ascii="Times New Roman" w:hAnsi="Times New Roman" w:cs="Times New Roman"/>
          <w:sz w:val="20"/>
          <w:szCs w:val="20"/>
        </w:rPr>
        <w:t xml:space="preserve"> mencantumkan klausul</w:t>
      </w:r>
      <w:r w:rsidR="00DD610A" w:rsidRPr="000328E4">
        <w:rPr>
          <w:rFonts w:ascii="Times New Roman" w:hAnsi="Times New Roman" w:cs="Times New Roman"/>
          <w:sz w:val="20"/>
          <w:szCs w:val="20"/>
        </w:rPr>
        <w:t xml:space="preserve"> baku dalam</w:t>
      </w:r>
      <w:r w:rsidRPr="000328E4">
        <w:rPr>
          <w:rFonts w:ascii="Times New Roman" w:hAnsi="Times New Roman" w:cs="Times New Roman"/>
          <w:sz w:val="20"/>
          <w:szCs w:val="20"/>
        </w:rPr>
        <w:t xml:space="preserve"> setiap dokumen atau perjanjian. Pe</w:t>
      </w:r>
      <w:r w:rsidR="00520D21" w:rsidRPr="000328E4">
        <w:rPr>
          <w:rFonts w:ascii="Times New Roman" w:hAnsi="Times New Roman" w:cs="Times New Roman"/>
          <w:sz w:val="20"/>
          <w:szCs w:val="20"/>
        </w:rPr>
        <w:t>ncantuman klausula baku tertuang</w:t>
      </w:r>
      <w:r w:rsidR="00035BB5" w:rsidRPr="000328E4">
        <w:rPr>
          <w:rFonts w:ascii="Times New Roman" w:hAnsi="Times New Roman" w:cs="Times New Roman"/>
          <w:sz w:val="20"/>
          <w:szCs w:val="20"/>
        </w:rPr>
        <w:t xml:space="preserve"> dalam Pasal 18 ayat (1) UUPK</w:t>
      </w:r>
      <w:r w:rsidR="00035BB5" w:rsidRPr="00035BB5">
        <w:rPr>
          <w:rFonts w:ascii="Times New Roman" w:hAnsi="Times New Roman" w:cs="Times New Roman"/>
          <w:b/>
          <w:sz w:val="20"/>
          <w:szCs w:val="20"/>
        </w:rPr>
        <w:t xml:space="preserve"> </w:t>
      </w:r>
      <w:r w:rsidR="00035BB5">
        <w:rPr>
          <w:rFonts w:ascii="Times New Roman" w:hAnsi="Times New Roman" w:cs="Times New Roman"/>
          <w:sz w:val="20"/>
          <w:szCs w:val="20"/>
        </w:rPr>
        <w:t>s</w:t>
      </w:r>
      <w:r w:rsidRPr="003E14D9">
        <w:rPr>
          <w:rFonts w:ascii="Times New Roman" w:hAnsi="Times New Roman" w:cs="Times New Roman"/>
          <w:sz w:val="20"/>
          <w:szCs w:val="20"/>
        </w:rPr>
        <w:t>alah satu ketentuan dalam kontrak berlangganan tersebut adalah mengenai perubahan sewaktu-waktu terhadap besaran tagihan dan beberapa lay</w:t>
      </w:r>
      <w:r w:rsidR="00520D21">
        <w:rPr>
          <w:rFonts w:ascii="Times New Roman" w:hAnsi="Times New Roman" w:cs="Times New Roman"/>
          <w:sz w:val="20"/>
          <w:szCs w:val="20"/>
        </w:rPr>
        <w:t>anan lainnya. Adanya  kesepakatan</w:t>
      </w:r>
      <w:r w:rsidRPr="003E14D9">
        <w:rPr>
          <w:rFonts w:ascii="Times New Roman" w:hAnsi="Times New Roman" w:cs="Times New Roman"/>
          <w:sz w:val="20"/>
          <w:szCs w:val="20"/>
        </w:rPr>
        <w:t xml:space="preserve"> baku antara konsumen dengan layanan IndiHome </w:t>
      </w:r>
      <w:r w:rsidR="00520D21">
        <w:rPr>
          <w:rFonts w:ascii="Times New Roman" w:hAnsi="Times New Roman" w:cs="Times New Roman"/>
          <w:sz w:val="20"/>
          <w:szCs w:val="20"/>
        </w:rPr>
        <w:t>dalam bentuk</w:t>
      </w:r>
      <w:r w:rsidRPr="003E14D9">
        <w:rPr>
          <w:rFonts w:ascii="Times New Roman" w:hAnsi="Times New Roman" w:cs="Times New Roman"/>
          <w:sz w:val="20"/>
          <w:szCs w:val="20"/>
        </w:rPr>
        <w:t xml:space="preserve"> kontrak berlangganan yang menyatakan </w:t>
      </w:r>
      <w:r w:rsidR="00520D21">
        <w:rPr>
          <w:rFonts w:ascii="Times New Roman" w:hAnsi="Times New Roman" w:cs="Times New Roman"/>
          <w:sz w:val="20"/>
          <w:szCs w:val="20"/>
        </w:rPr>
        <w:t>bahwa konsumen tunduk</w:t>
      </w:r>
      <w:r w:rsidRPr="003E14D9">
        <w:rPr>
          <w:rFonts w:ascii="Times New Roman" w:hAnsi="Times New Roman" w:cs="Times New Roman"/>
          <w:sz w:val="20"/>
          <w:szCs w:val="20"/>
        </w:rPr>
        <w:t xml:space="preserve"> terhadap aturan baru yang dibuat secara sepihak oleh pelaku usaha. </w:t>
      </w:r>
    </w:p>
    <w:p w14:paraId="33323261" w14:textId="77777777" w:rsidR="0084166E" w:rsidRPr="003E14D9" w:rsidRDefault="0084166E" w:rsidP="003E14D9">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Ketentuan tersebut secara lengkap melalui kontrak berlangganan paket IndiHome dalam informasi tambahan huruf I dijelaskan bahwa: “Besaran  tagihan bulanan, paket tambahan (</w:t>
      </w:r>
      <w:r w:rsidRPr="00466879">
        <w:rPr>
          <w:rFonts w:ascii="Times New Roman" w:hAnsi="Times New Roman" w:cs="Times New Roman"/>
          <w:i/>
          <w:sz w:val="20"/>
          <w:szCs w:val="20"/>
        </w:rPr>
        <w:t>Add On</w:t>
      </w:r>
      <w:r w:rsidRPr="003E14D9">
        <w:rPr>
          <w:rFonts w:ascii="Times New Roman" w:hAnsi="Times New Roman" w:cs="Times New Roman"/>
          <w:sz w:val="20"/>
          <w:szCs w:val="20"/>
        </w:rPr>
        <w:t xml:space="preserve">), sewa ONT, STB, dan </w:t>
      </w:r>
      <w:r w:rsidRPr="00FA151D">
        <w:rPr>
          <w:rFonts w:ascii="Times New Roman" w:hAnsi="Times New Roman" w:cs="Times New Roman"/>
          <w:i/>
          <w:sz w:val="20"/>
          <w:szCs w:val="20"/>
        </w:rPr>
        <w:t>cha</w:t>
      </w:r>
      <w:r w:rsidR="00FA151D">
        <w:rPr>
          <w:rFonts w:ascii="Times New Roman" w:hAnsi="Times New Roman" w:cs="Times New Roman"/>
          <w:i/>
          <w:sz w:val="20"/>
          <w:szCs w:val="20"/>
        </w:rPr>
        <w:t>n</w:t>
      </w:r>
      <w:r w:rsidRPr="00FA151D">
        <w:rPr>
          <w:rFonts w:ascii="Times New Roman" w:hAnsi="Times New Roman" w:cs="Times New Roman"/>
          <w:i/>
          <w:sz w:val="20"/>
          <w:szCs w:val="20"/>
        </w:rPr>
        <w:t>nel UseeTV</w:t>
      </w:r>
      <w:r w:rsidRPr="003E14D9">
        <w:rPr>
          <w:rFonts w:ascii="Times New Roman" w:hAnsi="Times New Roman" w:cs="Times New Roman"/>
          <w:sz w:val="20"/>
          <w:szCs w:val="20"/>
        </w:rPr>
        <w:t xml:space="preserve"> dapat berubah sewaktu-waktu, pemberitahuan melalui www.indihome.co.id dan atau SMS dan atau email, </w:t>
      </w:r>
      <w:r w:rsidRPr="000328E4">
        <w:rPr>
          <w:rFonts w:ascii="Times New Roman" w:hAnsi="Times New Roman" w:cs="Times New Roman"/>
          <w:sz w:val="20"/>
          <w:szCs w:val="20"/>
        </w:rPr>
        <w:t xml:space="preserve">aplikasi MyIndiHome, dan atau </w:t>
      </w:r>
      <w:r w:rsidRPr="000328E4">
        <w:rPr>
          <w:rFonts w:ascii="Times New Roman" w:hAnsi="Times New Roman" w:cs="Times New Roman"/>
          <w:i/>
          <w:sz w:val="20"/>
          <w:szCs w:val="20"/>
        </w:rPr>
        <w:t>channel</w:t>
      </w:r>
      <w:r w:rsidRPr="000328E4">
        <w:rPr>
          <w:rFonts w:ascii="Times New Roman" w:hAnsi="Times New Roman" w:cs="Times New Roman"/>
          <w:sz w:val="20"/>
          <w:szCs w:val="20"/>
        </w:rPr>
        <w:t xml:space="preserve"> lain yang disediakan Telkom.”</w:t>
      </w:r>
      <w:r w:rsidRPr="003E14D9">
        <w:rPr>
          <w:rFonts w:ascii="Times New Roman" w:hAnsi="Times New Roman" w:cs="Times New Roman"/>
          <w:sz w:val="20"/>
          <w:szCs w:val="20"/>
        </w:rPr>
        <w:t xml:space="preserve"> </w:t>
      </w:r>
    </w:p>
    <w:p w14:paraId="27C37B3F" w14:textId="77777777" w:rsidR="0084166E" w:rsidRPr="003E14D9" w:rsidRDefault="0084166E" w:rsidP="003E14D9">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 xml:space="preserve">Isi formulir diatas terdapat konsekuensi bahwa pihak IndiHome </w:t>
      </w:r>
      <w:r w:rsidRPr="003E14D9">
        <w:rPr>
          <w:rFonts w:ascii="Times New Roman" w:hAnsi="Times New Roman" w:cs="Times New Roman"/>
          <w:sz w:val="20"/>
          <w:szCs w:val="20"/>
        </w:rPr>
        <w:lastRenderedPageBreak/>
        <w:t>dapat melakukan perubahan sewaktu-waktu terhadap biaya ta</w:t>
      </w:r>
      <w:r w:rsidR="00520D21">
        <w:rPr>
          <w:rFonts w:ascii="Times New Roman" w:hAnsi="Times New Roman" w:cs="Times New Roman"/>
          <w:sz w:val="20"/>
          <w:szCs w:val="20"/>
        </w:rPr>
        <w:t>gihan atau layanan lainya. Bentuk</w:t>
      </w:r>
      <w:r w:rsidRPr="003E14D9">
        <w:rPr>
          <w:rFonts w:ascii="Times New Roman" w:hAnsi="Times New Roman" w:cs="Times New Roman"/>
          <w:sz w:val="20"/>
          <w:szCs w:val="20"/>
        </w:rPr>
        <w:t xml:space="preserve"> formulir tersebut bertentangan dengan ketentuan  Pasal 18 ayat (1) huruf g UUPK yang menjelaskan:</w:t>
      </w:r>
      <w:r w:rsidR="000A1B52" w:rsidRPr="003E14D9">
        <w:rPr>
          <w:rFonts w:ascii="Times New Roman" w:hAnsi="Times New Roman" w:cs="Times New Roman"/>
          <w:sz w:val="20"/>
          <w:szCs w:val="20"/>
        </w:rPr>
        <w:t xml:space="preserve"> </w:t>
      </w:r>
      <w:r w:rsidRPr="003E14D9">
        <w:rPr>
          <w:rFonts w:ascii="Times New Roman" w:hAnsi="Times New Roman" w:cs="Times New Roman"/>
          <w:sz w:val="20"/>
          <w:szCs w:val="20"/>
        </w:rPr>
        <w:t>“Pelaku usaha dalam menawarkan barang dan/atau jasa yang ditunjukan untuk diperdagangkan dilarang membuat atau mencantumkan klausula baku pada setiap dokumen dan/atau perjanjian apabila: g. Menyatakan tunduknya konsumen kepada peraturan yang berupa aturan baru, tambahan lanjutan dan/atau pengubahan lanjutan yang dibuat sepihak oleh pelaku usaha dalam masa konsumen memanfaatkan jasa yang dibelinya.”</w:t>
      </w:r>
    </w:p>
    <w:p w14:paraId="115BE8B8" w14:textId="77777777" w:rsidR="00573D78" w:rsidRPr="0008325E" w:rsidRDefault="0084166E" w:rsidP="0008325E">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Pelanggan yang menandatangani kontrak berlangganan secara otomatis tunduk pada aturan baru, tambahan, lanjutan atau</w:t>
      </w:r>
      <w:r w:rsidR="00F35CD1">
        <w:rPr>
          <w:rFonts w:ascii="Times New Roman" w:hAnsi="Times New Roman" w:cs="Times New Roman"/>
          <w:sz w:val="20"/>
          <w:szCs w:val="20"/>
        </w:rPr>
        <w:t xml:space="preserve"> lanjutan yang dilakukan</w:t>
      </w:r>
      <w:r w:rsidRPr="003E14D9">
        <w:rPr>
          <w:rFonts w:ascii="Times New Roman" w:hAnsi="Times New Roman" w:cs="Times New Roman"/>
          <w:sz w:val="20"/>
          <w:szCs w:val="20"/>
        </w:rPr>
        <w:t xml:space="preserve"> </w:t>
      </w:r>
      <w:r w:rsidR="00F35CD1">
        <w:rPr>
          <w:rFonts w:ascii="Times New Roman" w:hAnsi="Times New Roman" w:cs="Times New Roman"/>
          <w:sz w:val="20"/>
          <w:szCs w:val="20"/>
        </w:rPr>
        <w:t xml:space="preserve">secara </w:t>
      </w:r>
      <w:r w:rsidRPr="003E14D9">
        <w:rPr>
          <w:rFonts w:ascii="Times New Roman" w:hAnsi="Times New Roman" w:cs="Times New Roman"/>
          <w:sz w:val="20"/>
          <w:szCs w:val="20"/>
        </w:rPr>
        <w:t>sepihak oleh pelaku usaha.</w:t>
      </w:r>
      <w:r w:rsidR="0008325E">
        <w:rPr>
          <w:rFonts w:ascii="Times New Roman" w:hAnsi="Times New Roman" w:cs="Times New Roman"/>
          <w:sz w:val="20"/>
          <w:szCs w:val="20"/>
        </w:rPr>
        <w:t xml:space="preserve"> </w:t>
      </w:r>
      <w:r w:rsidR="00573D78" w:rsidRPr="0008325E">
        <w:rPr>
          <w:rFonts w:ascii="Times New Roman" w:hAnsi="Times New Roman" w:cs="Times New Roman"/>
          <w:sz w:val="20"/>
          <w:szCs w:val="20"/>
        </w:rPr>
        <w:t>Penjelasan Pasal</w:t>
      </w:r>
      <w:r w:rsidR="00F35CD1" w:rsidRPr="0008325E">
        <w:rPr>
          <w:rFonts w:ascii="Times New Roman" w:hAnsi="Times New Roman" w:cs="Times New Roman"/>
          <w:sz w:val="20"/>
          <w:szCs w:val="20"/>
        </w:rPr>
        <w:t xml:space="preserve"> 18 ayat (1) UUPK ini menyebutkan tujuan pe</w:t>
      </w:r>
      <w:r w:rsidR="00573D78" w:rsidRPr="0008325E">
        <w:rPr>
          <w:rFonts w:ascii="Times New Roman" w:hAnsi="Times New Roman" w:cs="Times New Roman"/>
          <w:sz w:val="20"/>
          <w:szCs w:val="20"/>
        </w:rPr>
        <w:t>larangan pencantuman klausula baku bahwa: “Larangan ini dimaksudkan untuk menempatkan kedudukan konsumen setara dengan pelaku usaha berdasarkan asas kebebasan berkontrak.” Diharapkan dengan ada</w:t>
      </w:r>
      <w:r w:rsidR="00F35CD1" w:rsidRPr="0008325E">
        <w:rPr>
          <w:rFonts w:ascii="Times New Roman" w:hAnsi="Times New Roman" w:cs="Times New Roman"/>
          <w:sz w:val="20"/>
          <w:szCs w:val="20"/>
        </w:rPr>
        <w:t>nya pasal tersebut dapat menjadikan posisi</w:t>
      </w:r>
      <w:r w:rsidR="00573D78" w:rsidRPr="0008325E">
        <w:rPr>
          <w:rFonts w:ascii="Times New Roman" w:hAnsi="Times New Roman" w:cs="Times New Roman"/>
          <w:sz w:val="20"/>
          <w:szCs w:val="20"/>
        </w:rPr>
        <w:t xml:space="preserve"> konsumen sebagai pihak yang lemah, dapat menyetarakan kedudukannya pelaku usaha dengan konsumen.</w:t>
      </w:r>
    </w:p>
    <w:p w14:paraId="0DFBA39A" w14:textId="6FEE787D" w:rsidR="00573D78" w:rsidRPr="000328E4" w:rsidRDefault="00573D78" w:rsidP="003E14D9">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 xml:space="preserve">Asas kebebasan berkontrak merupakan salah satu asas </w:t>
      </w:r>
      <w:r w:rsidR="00F35CD1">
        <w:rPr>
          <w:rFonts w:ascii="Times New Roman" w:hAnsi="Times New Roman" w:cs="Times New Roman"/>
          <w:sz w:val="20"/>
          <w:szCs w:val="20"/>
        </w:rPr>
        <w:t xml:space="preserve">terpenting yang sangat penting </w:t>
      </w:r>
      <w:r w:rsidRPr="003E14D9">
        <w:rPr>
          <w:rFonts w:ascii="Times New Roman" w:hAnsi="Times New Roman" w:cs="Times New Roman"/>
          <w:sz w:val="20"/>
          <w:szCs w:val="20"/>
        </w:rPr>
        <w:t>dalam</w:t>
      </w:r>
      <w:r w:rsidR="00F35CD1">
        <w:rPr>
          <w:rFonts w:ascii="Times New Roman" w:hAnsi="Times New Roman" w:cs="Times New Roman"/>
          <w:sz w:val="20"/>
          <w:szCs w:val="20"/>
        </w:rPr>
        <w:t xml:space="preserve"> berbagai sistem hukum terutama dalam</w:t>
      </w:r>
      <w:r w:rsidRPr="003E14D9">
        <w:rPr>
          <w:rFonts w:ascii="Times New Roman" w:hAnsi="Times New Roman" w:cs="Times New Roman"/>
          <w:sz w:val="20"/>
          <w:szCs w:val="20"/>
        </w:rPr>
        <w:t xml:space="preserve"> perjanjian. Terdapat ketentuan dalam hukum pe</w:t>
      </w:r>
      <w:r w:rsidR="00537AF5">
        <w:rPr>
          <w:rFonts w:ascii="Times New Roman" w:hAnsi="Times New Roman" w:cs="Times New Roman"/>
          <w:sz w:val="20"/>
          <w:szCs w:val="20"/>
        </w:rPr>
        <w:t>rjanjian yang dapat dilihat dalam</w:t>
      </w:r>
      <w:r w:rsidRPr="003E14D9">
        <w:rPr>
          <w:rFonts w:ascii="Times New Roman" w:hAnsi="Times New Roman" w:cs="Times New Roman"/>
          <w:sz w:val="20"/>
          <w:szCs w:val="20"/>
        </w:rPr>
        <w:t xml:space="preserve"> Pasal 1338 ayat (1</w:t>
      </w:r>
      <w:r w:rsidRPr="000328E4">
        <w:rPr>
          <w:rFonts w:ascii="Times New Roman" w:hAnsi="Times New Roman" w:cs="Times New Roman"/>
          <w:sz w:val="20"/>
          <w:szCs w:val="20"/>
        </w:rPr>
        <w:t>) KUHPe</w:t>
      </w:r>
      <w:r w:rsidR="00537AF5" w:rsidRPr="000328E4">
        <w:rPr>
          <w:rFonts w:ascii="Times New Roman" w:hAnsi="Times New Roman" w:cs="Times New Roman"/>
          <w:sz w:val="20"/>
          <w:szCs w:val="20"/>
        </w:rPr>
        <w:t>rdata. Perjanjian yang dibuat</w:t>
      </w:r>
      <w:r w:rsidRPr="000328E4">
        <w:rPr>
          <w:rFonts w:ascii="Times New Roman" w:hAnsi="Times New Roman" w:cs="Times New Roman"/>
          <w:sz w:val="20"/>
          <w:szCs w:val="20"/>
        </w:rPr>
        <w:t xml:space="preserve"> oleh konsumen dengan PT Telkom (IndiHome) merupakan</w:t>
      </w:r>
      <w:r w:rsidR="00537AF5" w:rsidRPr="000328E4">
        <w:rPr>
          <w:rFonts w:ascii="Times New Roman" w:hAnsi="Times New Roman" w:cs="Times New Roman"/>
          <w:sz w:val="20"/>
          <w:szCs w:val="20"/>
        </w:rPr>
        <w:t xml:space="preserve"> suatu</w:t>
      </w:r>
      <w:r w:rsidRPr="000328E4">
        <w:rPr>
          <w:rFonts w:ascii="Times New Roman" w:hAnsi="Times New Roman" w:cs="Times New Roman"/>
          <w:sz w:val="20"/>
          <w:szCs w:val="20"/>
        </w:rPr>
        <w:t xml:space="preserve"> kontrak berupa formulir berl</w:t>
      </w:r>
      <w:r w:rsidR="00035BB5" w:rsidRPr="000328E4">
        <w:rPr>
          <w:rFonts w:ascii="Times New Roman" w:hAnsi="Times New Roman" w:cs="Times New Roman"/>
          <w:sz w:val="20"/>
          <w:szCs w:val="20"/>
        </w:rPr>
        <w:t>a</w:t>
      </w:r>
      <w:r w:rsidRPr="000328E4">
        <w:rPr>
          <w:rFonts w:ascii="Times New Roman" w:hAnsi="Times New Roman" w:cs="Times New Roman"/>
          <w:sz w:val="20"/>
          <w:szCs w:val="20"/>
        </w:rPr>
        <w:t>nggana</w:t>
      </w:r>
      <w:r w:rsidR="00537AF5" w:rsidRPr="000328E4">
        <w:rPr>
          <w:rFonts w:ascii="Times New Roman" w:hAnsi="Times New Roman" w:cs="Times New Roman"/>
          <w:sz w:val="20"/>
          <w:szCs w:val="20"/>
        </w:rPr>
        <w:t>n dimana bentuk dan isinya telah dibuat dan ditentukan</w:t>
      </w:r>
      <w:r w:rsidRPr="000328E4">
        <w:rPr>
          <w:rFonts w:ascii="Times New Roman" w:hAnsi="Times New Roman" w:cs="Times New Roman"/>
          <w:sz w:val="20"/>
          <w:szCs w:val="20"/>
        </w:rPr>
        <w:t xml:space="preserve"> secara sepihak oleh pelaku usaha yaitu PT Telkom.</w:t>
      </w:r>
    </w:p>
    <w:p w14:paraId="09C00CBC" w14:textId="77777777" w:rsidR="00573D78" w:rsidRPr="003E14D9" w:rsidRDefault="00573D78"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Suatu perjanjian dapat terjadi berdasarkan asas kebebasan berkontrak antara konsumen IndiHome</w:t>
      </w:r>
      <w:r w:rsidRPr="003E14D9">
        <w:rPr>
          <w:rFonts w:ascii="Times New Roman" w:hAnsi="Times New Roman" w:cs="Times New Roman"/>
          <w:sz w:val="20"/>
          <w:szCs w:val="20"/>
        </w:rPr>
        <w:t xml:space="preserve"> dengan </w:t>
      </w:r>
      <w:r w:rsidRPr="003E14D9">
        <w:rPr>
          <w:rFonts w:ascii="Times New Roman" w:hAnsi="Times New Roman" w:cs="Times New Roman"/>
          <w:sz w:val="20"/>
          <w:szCs w:val="20"/>
        </w:rPr>
        <w:lastRenderedPageBreak/>
        <w:t>pelaku usaha yaitu PT Telkom.  Hal tersebut dapat membuat ked</w:t>
      </w:r>
      <w:r w:rsidR="00537AF5">
        <w:rPr>
          <w:rFonts w:ascii="Times New Roman" w:hAnsi="Times New Roman" w:cs="Times New Roman"/>
          <w:sz w:val="20"/>
          <w:szCs w:val="20"/>
        </w:rPr>
        <w:t>udukan kedua belah pihak  berada pada</w:t>
      </w:r>
      <w:r w:rsidRPr="003E14D9">
        <w:rPr>
          <w:rFonts w:ascii="Times New Roman" w:hAnsi="Times New Roman" w:cs="Times New Roman"/>
          <w:sz w:val="20"/>
          <w:szCs w:val="20"/>
        </w:rPr>
        <w:t xml:space="preserve"> posi</w:t>
      </w:r>
      <w:r w:rsidR="00537AF5">
        <w:rPr>
          <w:rFonts w:ascii="Times New Roman" w:hAnsi="Times New Roman" w:cs="Times New Roman"/>
          <w:sz w:val="20"/>
          <w:szCs w:val="20"/>
        </w:rPr>
        <w:t>si yang seimbang dan para</w:t>
      </w:r>
      <w:r w:rsidRPr="003E14D9">
        <w:rPr>
          <w:rFonts w:ascii="Times New Roman" w:hAnsi="Times New Roman" w:cs="Times New Roman"/>
          <w:sz w:val="20"/>
          <w:szCs w:val="20"/>
        </w:rPr>
        <w:t xml:space="preserve"> pihak telah berusaha </w:t>
      </w:r>
      <w:r w:rsidR="00537AF5">
        <w:rPr>
          <w:rFonts w:ascii="Times New Roman" w:hAnsi="Times New Roman" w:cs="Times New Roman"/>
          <w:sz w:val="20"/>
          <w:szCs w:val="20"/>
        </w:rPr>
        <w:t xml:space="preserve">untuk mencapai kesepakatan </w:t>
      </w:r>
      <w:r w:rsidR="00442E32">
        <w:rPr>
          <w:rFonts w:ascii="Times New Roman" w:hAnsi="Times New Roman" w:cs="Times New Roman"/>
          <w:sz w:val="20"/>
          <w:szCs w:val="20"/>
        </w:rPr>
        <w:t>melalui</w:t>
      </w:r>
      <w:r w:rsidRPr="003E14D9">
        <w:rPr>
          <w:rFonts w:ascii="Times New Roman" w:hAnsi="Times New Roman" w:cs="Times New Roman"/>
          <w:sz w:val="20"/>
          <w:szCs w:val="20"/>
        </w:rPr>
        <w:t xml:space="preserve"> proses negosiasi atau proses tawar menawar.</w:t>
      </w:r>
    </w:p>
    <w:p w14:paraId="27B54E35" w14:textId="14C54B82" w:rsidR="00931F2B" w:rsidRPr="000328E4" w:rsidRDefault="00573D78" w:rsidP="003E14D9">
      <w:pPr>
        <w:pStyle w:val="ListParagraph"/>
        <w:spacing w:after="0" w:line="276" w:lineRule="auto"/>
        <w:ind w:left="284" w:firstLine="436"/>
        <w:jc w:val="both"/>
        <w:rPr>
          <w:rFonts w:ascii="Times New Roman" w:hAnsi="Times New Roman" w:cs="Times New Roman"/>
          <w:sz w:val="20"/>
          <w:szCs w:val="20"/>
        </w:rPr>
      </w:pPr>
      <w:r w:rsidRPr="003E14D9">
        <w:rPr>
          <w:rFonts w:ascii="Times New Roman" w:hAnsi="Times New Roman" w:cs="Times New Roman"/>
          <w:sz w:val="20"/>
          <w:szCs w:val="20"/>
        </w:rPr>
        <w:t xml:space="preserve">Kenyataanya, masih banyak terjadi perjanjian transaksi bisnis yang </w:t>
      </w:r>
      <w:r w:rsidR="00442E32">
        <w:rPr>
          <w:rFonts w:ascii="Times New Roman" w:hAnsi="Times New Roman" w:cs="Times New Roman"/>
          <w:sz w:val="20"/>
          <w:szCs w:val="20"/>
        </w:rPr>
        <w:t xml:space="preserve">tidak </w:t>
      </w:r>
      <w:r w:rsidRPr="003E14D9">
        <w:rPr>
          <w:rFonts w:ascii="Times New Roman" w:hAnsi="Times New Roman" w:cs="Times New Roman"/>
          <w:sz w:val="20"/>
          <w:szCs w:val="20"/>
        </w:rPr>
        <w:t>melalui p</w:t>
      </w:r>
      <w:r w:rsidR="00C97DB8">
        <w:rPr>
          <w:rFonts w:ascii="Times New Roman" w:hAnsi="Times New Roman" w:cs="Times New Roman"/>
          <w:sz w:val="20"/>
          <w:szCs w:val="20"/>
        </w:rPr>
        <w:t>roses perundingan</w:t>
      </w:r>
      <w:r w:rsidR="00442E32">
        <w:rPr>
          <w:rFonts w:ascii="Times New Roman" w:hAnsi="Times New Roman" w:cs="Times New Roman"/>
          <w:sz w:val="20"/>
          <w:szCs w:val="20"/>
        </w:rPr>
        <w:t xml:space="preserve"> yang seimbang</w:t>
      </w:r>
      <w:r w:rsidRPr="003E14D9">
        <w:rPr>
          <w:rFonts w:ascii="Times New Roman" w:hAnsi="Times New Roman" w:cs="Times New Roman"/>
          <w:sz w:val="20"/>
          <w:szCs w:val="20"/>
        </w:rPr>
        <w:t xml:space="preserve"> antara para </w:t>
      </w:r>
      <w:r w:rsidR="00442E32">
        <w:rPr>
          <w:rFonts w:ascii="Times New Roman" w:hAnsi="Times New Roman" w:cs="Times New Roman"/>
          <w:sz w:val="20"/>
          <w:szCs w:val="20"/>
        </w:rPr>
        <w:t xml:space="preserve">pihak, sehingga  perjanjian  dapat </w:t>
      </w:r>
      <w:r w:rsidRPr="003E14D9">
        <w:rPr>
          <w:rFonts w:ascii="Times New Roman" w:hAnsi="Times New Roman" w:cs="Times New Roman"/>
          <w:sz w:val="20"/>
          <w:szCs w:val="20"/>
        </w:rPr>
        <w:t>terjadi ketika</w:t>
      </w:r>
      <w:r w:rsidR="00442E32">
        <w:rPr>
          <w:rFonts w:ascii="Times New Roman" w:hAnsi="Times New Roman" w:cs="Times New Roman"/>
          <w:sz w:val="20"/>
          <w:szCs w:val="20"/>
        </w:rPr>
        <w:t xml:space="preserve"> salah satu</w:t>
      </w:r>
      <w:r w:rsidRPr="003E14D9">
        <w:rPr>
          <w:rFonts w:ascii="Times New Roman" w:hAnsi="Times New Roman" w:cs="Times New Roman"/>
          <w:sz w:val="20"/>
          <w:szCs w:val="20"/>
        </w:rPr>
        <w:t xml:space="preserve"> pihak </w:t>
      </w:r>
      <w:r w:rsidR="00442E32" w:rsidRPr="000328E4">
        <w:rPr>
          <w:rFonts w:ascii="Times New Roman" w:hAnsi="Times New Roman" w:cs="Times New Roman"/>
          <w:sz w:val="20"/>
          <w:szCs w:val="20"/>
        </w:rPr>
        <w:t>telah mempersiapkan</w:t>
      </w:r>
      <w:r w:rsidRPr="000328E4">
        <w:rPr>
          <w:rFonts w:ascii="Times New Roman" w:hAnsi="Times New Roman" w:cs="Times New Roman"/>
          <w:sz w:val="20"/>
          <w:szCs w:val="20"/>
        </w:rPr>
        <w:t xml:space="preserve"> terlebih</w:t>
      </w:r>
      <w:r w:rsidR="00442E32" w:rsidRPr="000328E4">
        <w:rPr>
          <w:rFonts w:ascii="Times New Roman" w:hAnsi="Times New Roman" w:cs="Times New Roman"/>
          <w:sz w:val="20"/>
          <w:szCs w:val="20"/>
        </w:rPr>
        <w:t xml:space="preserve"> dahulu syarat-syarat yang ditentukan dalam</w:t>
      </w:r>
      <w:r w:rsidRPr="000328E4">
        <w:rPr>
          <w:rFonts w:ascii="Times New Roman" w:hAnsi="Times New Roman" w:cs="Times New Roman"/>
          <w:sz w:val="20"/>
          <w:szCs w:val="20"/>
        </w:rPr>
        <w:t xml:space="preserve"> ko</w:t>
      </w:r>
      <w:r w:rsidR="00442E32" w:rsidRPr="000328E4">
        <w:rPr>
          <w:rFonts w:ascii="Times New Roman" w:hAnsi="Times New Roman" w:cs="Times New Roman"/>
          <w:sz w:val="20"/>
          <w:szCs w:val="20"/>
        </w:rPr>
        <w:t>ntrak berlangganan yang telah dicetak dan selanjutnya</w:t>
      </w:r>
      <w:r w:rsidRPr="000328E4">
        <w:rPr>
          <w:rFonts w:ascii="Times New Roman" w:hAnsi="Times New Roman" w:cs="Times New Roman"/>
          <w:sz w:val="20"/>
          <w:szCs w:val="20"/>
        </w:rPr>
        <w:t xml:space="preserve"> diberikan</w:t>
      </w:r>
      <w:r w:rsidR="00035BB5" w:rsidRPr="000328E4">
        <w:rPr>
          <w:rFonts w:ascii="Times New Roman" w:hAnsi="Times New Roman" w:cs="Times New Roman"/>
          <w:sz w:val="20"/>
          <w:szCs w:val="20"/>
        </w:rPr>
        <w:t xml:space="preserve"> kepada calon konsumen untuk di</w:t>
      </w:r>
      <w:r w:rsidRPr="000328E4">
        <w:rPr>
          <w:rFonts w:ascii="Times New Roman" w:hAnsi="Times New Roman" w:cs="Times New Roman"/>
          <w:sz w:val="20"/>
          <w:szCs w:val="20"/>
        </w:rPr>
        <w:t>sepakati.</w:t>
      </w:r>
    </w:p>
    <w:p w14:paraId="71860CC9" w14:textId="77777777" w:rsidR="00A81344" w:rsidRPr="003E14D9" w:rsidRDefault="00931F2B"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Konsumen yang telah menyetujui kontrak berlangganan tidak diberi kebebasan sama pelaku usaha untuk melakukan negosiasi syarat-syarat</w:t>
      </w:r>
      <w:r w:rsidRPr="003E14D9">
        <w:rPr>
          <w:rFonts w:ascii="Times New Roman" w:hAnsi="Times New Roman" w:cs="Times New Roman"/>
          <w:sz w:val="20"/>
          <w:szCs w:val="20"/>
        </w:rPr>
        <w:t xml:space="preserve"> yang telah ditentuka</w:t>
      </w:r>
      <w:r w:rsidR="00C97DB8">
        <w:rPr>
          <w:rFonts w:ascii="Times New Roman" w:hAnsi="Times New Roman" w:cs="Times New Roman"/>
          <w:sz w:val="20"/>
          <w:szCs w:val="20"/>
        </w:rPr>
        <w:t>n</w:t>
      </w:r>
      <w:r w:rsidRPr="003E14D9">
        <w:rPr>
          <w:rFonts w:ascii="Times New Roman" w:hAnsi="Times New Roman" w:cs="Times New Roman"/>
          <w:sz w:val="20"/>
          <w:szCs w:val="20"/>
        </w:rPr>
        <w:t xml:space="preserve">. Asas keseimbangan merupakan salah satu asas yang dijadikan </w:t>
      </w:r>
      <w:r w:rsidR="00C97DB8">
        <w:rPr>
          <w:rFonts w:ascii="Times New Roman" w:hAnsi="Times New Roman" w:cs="Times New Roman"/>
          <w:sz w:val="20"/>
          <w:szCs w:val="20"/>
        </w:rPr>
        <w:t xml:space="preserve">sebagai </w:t>
      </w:r>
      <w:r w:rsidRPr="003E14D9">
        <w:rPr>
          <w:rFonts w:ascii="Times New Roman" w:hAnsi="Times New Roman" w:cs="Times New Roman"/>
          <w:sz w:val="20"/>
          <w:szCs w:val="20"/>
        </w:rPr>
        <w:t>alasan seorang untuk melakukan perbuatan hukum dalam membuat suatu perjanjia</w:t>
      </w:r>
      <w:r w:rsidR="00C97DB8">
        <w:rPr>
          <w:rFonts w:ascii="Times New Roman" w:hAnsi="Times New Roman" w:cs="Times New Roman"/>
          <w:sz w:val="20"/>
          <w:szCs w:val="20"/>
        </w:rPr>
        <w:t>n. Perbuatan hukum disini mempunyai</w:t>
      </w:r>
      <w:r w:rsidRPr="003E14D9">
        <w:rPr>
          <w:rFonts w:ascii="Times New Roman" w:hAnsi="Times New Roman" w:cs="Times New Roman"/>
          <w:sz w:val="20"/>
          <w:szCs w:val="20"/>
        </w:rPr>
        <w:t xml:space="preserve"> hak dan kewaj</w:t>
      </w:r>
      <w:r w:rsidR="00C97DB8">
        <w:rPr>
          <w:rFonts w:ascii="Times New Roman" w:hAnsi="Times New Roman" w:cs="Times New Roman"/>
          <w:sz w:val="20"/>
          <w:szCs w:val="20"/>
        </w:rPr>
        <w:t>iban yang ditandai dengan</w:t>
      </w:r>
      <w:r w:rsidRPr="003E14D9">
        <w:rPr>
          <w:rFonts w:ascii="Times New Roman" w:hAnsi="Times New Roman" w:cs="Times New Roman"/>
          <w:sz w:val="20"/>
          <w:szCs w:val="20"/>
        </w:rPr>
        <w:t xml:space="preserve"> pernyataan keinginan para pihak.</w:t>
      </w:r>
    </w:p>
    <w:p w14:paraId="3EA56A70" w14:textId="5F9936FB" w:rsidR="00F13193" w:rsidRPr="000328E4" w:rsidRDefault="00C97DB8" w:rsidP="003E14D9">
      <w:pPr>
        <w:pStyle w:val="ListParagraph"/>
        <w:spacing w:after="0" w:line="276" w:lineRule="auto"/>
        <w:ind w:left="284" w:firstLine="436"/>
        <w:jc w:val="both"/>
        <w:rPr>
          <w:rFonts w:ascii="Times New Roman" w:hAnsi="Times New Roman" w:cs="Times New Roman"/>
          <w:sz w:val="20"/>
          <w:szCs w:val="20"/>
        </w:rPr>
      </w:pPr>
      <w:r>
        <w:rPr>
          <w:rFonts w:ascii="Times New Roman" w:hAnsi="Times New Roman" w:cs="Times New Roman"/>
          <w:sz w:val="20"/>
          <w:szCs w:val="20"/>
        </w:rPr>
        <w:t>Hak</w:t>
      </w:r>
      <w:r w:rsidR="00A81344" w:rsidRPr="003E14D9">
        <w:rPr>
          <w:rFonts w:ascii="Times New Roman" w:hAnsi="Times New Roman" w:cs="Times New Roman"/>
          <w:sz w:val="20"/>
          <w:szCs w:val="20"/>
        </w:rPr>
        <w:t xml:space="preserve"> konsumen terda</w:t>
      </w:r>
      <w:r>
        <w:rPr>
          <w:rFonts w:ascii="Times New Roman" w:hAnsi="Times New Roman" w:cs="Times New Roman"/>
          <w:sz w:val="20"/>
          <w:szCs w:val="20"/>
        </w:rPr>
        <w:t>pat dalam Pasal 4 UUPK. Ada</w:t>
      </w:r>
      <w:r w:rsidR="00A81344" w:rsidRPr="003E14D9">
        <w:rPr>
          <w:rFonts w:ascii="Times New Roman" w:hAnsi="Times New Roman" w:cs="Times New Roman"/>
          <w:sz w:val="20"/>
          <w:szCs w:val="20"/>
        </w:rPr>
        <w:t xml:space="preserve"> salah satu hak konsumen yang belum terpenuhi oleh PT Telkom yang tertuang dalam kontrak berlangganan terdapat pada informasi tambahan huruf l yang menyatakan konsumen tidak mendapatkan pemberitahuan terlebih dahulu ketika terdapat adanya perubahan sewaktu-waktu terhadap besaran tagihan bulanan. Belum terpenuhinya hak tersebut, karena di</w:t>
      </w:r>
      <w:r w:rsidR="00690A9A">
        <w:rPr>
          <w:rFonts w:ascii="Times New Roman" w:hAnsi="Times New Roman" w:cs="Times New Roman"/>
          <w:sz w:val="20"/>
          <w:szCs w:val="20"/>
        </w:rPr>
        <w:t xml:space="preserve"> </w:t>
      </w:r>
      <w:r w:rsidR="00A81344" w:rsidRPr="003E14D9">
        <w:rPr>
          <w:rFonts w:ascii="Times New Roman" w:hAnsi="Times New Roman" w:cs="Times New Roman"/>
          <w:sz w:val="20"/>
          <w:szCs w:val="20"/>
        </w:rPr>
        <w:t xml:space="preserve">dalam kontrak berlangganan dalam informasi huruf l konsumen tidak mendapatkan informasi terlebih dahulu apabila terdapat perubahan sewaktu-waktu, hal ini dilakukan pelaku usaha untuk </w:t>
      </w:r>
      <w:r w:rsidR="00A81344" w:rsidRPr="000328E4">
        <w:rPr>
          <w:rFonts w:ascii="Times New Roman" w:hAnsi="Times New Roman" w:cs="Times New Roman"/>
          <w:sz w:val="20"/>
          <w:szCs w:val="20"/>
        </w:rPr>
        <w:t>mendapatkan keuntungan dari pelanggannya.</w:t>
      </w:r>
    </w:p>
    <w:p w14:paraId="6AF1286C" w14:textId="25202D08" w:rsidR="00514266" w:rsidRPr="000328E4" w:rsidRDefault="00F13193"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 xml:space="preserve">Perjanjian baku antara PT </w:t>
      </w:r>
      <w:r w:rsidR="00C97DB8" w:rsidRPr="000328E4">
        <w:rPr>
          <w:rFonts w:ascii="Times New Roman" w:hAnsi="Times New Roman" w:cs="Times New Roman"/>
          <w:sz w:val="20"/>
          <w:szCs w:val="20"/>
        </w:rPr>
        <w:t xml:space="preserve">Telkom dengan konsumen adalah perjanjian </w:t>
      </w:r>
      <w:r w:rsidRPr="000328E4">
        <w:rPr>
          <w:rFonts w:ascii="Times New Roman" w:hAnsi="Times New Roman" w:cs="Times New Roman"/>
          <w:sz w:val="20"/>
          <w:szCs w:val="20"/>
        </w:rPr>
        <w:t>berupa kontrak berlan</w:t>
      </w:r>
      <w:r w:rsidR="00C97DB8" w:rsidRPr="000328E4">
        <w:rPr>
          <w:rFonts w:ascii="Times New Roman" w:hAnsi="Times New Roman" w:cs="Times New Roman"/>
          <w:sz w:val="20"/>
          <w:szCs w:val="20"/>
        </w:rPr>
        <w:t xml:space="preserve">gganan paket </w:t>
      </w:r>
      <w:r w:rsidR="00C97DB8" w:rsidRPr="000328E4">
        <w:rPr>
          <w:rFonts w:ascii="Times New Roman" w:hAnsi="Times New Roman" w:cs="Times New Roman"/>
          <w:sz w:val="20"/>
          <w:szCs w:val="20"/>
        </w:rPr>
        <w:lastRenderedPageBreak/>
        <w:t>IndiHome yang sudah</w:t>
      </w:r>
      <w:r w:rsidRPr="000328E4">
        <w:rPr>
          <w:rFonts w:ascii="Times New Roman" w:hAnsi="Times New Roman" w:cs="Times New Roman"/>
          <w:sz w:val="20"/>
          <w:szCs w:val="20"/>
        </w:rPr>
        <w:t xml:space="preserve"> dianggap</w:t>
      </w:r>
      <w:r w:rsidR="00C97DB8" w:rsidRPr="000328E4">
        <w:rPr>
          <w:rFonts w:ascii="Times New Roman" w:hAnsi="Times New Roman" w:cs="Times New Roman"/>
          <w:sz w:val="20"/>
          <w:szCs w:val="20"/>
        </w:rPr>
        <w:t xml:space="preserve"> secara sah oleh para</w:t>
      </w:r>
      <w:r w:rsidRPr="000328E4">
        <w:rPr>
          <w:rFonts w:ascii="Times New Roman" w:hAnsi="Times New Roman" w:cs="Times New Roman"/>
          <w:sz w:val="20"/>
          <w:szCs w:val="20"/>
        </w:rPr>
        <w:t xml:space="preserve"> pihak</w:t>
      </w:r>
      <w:r w:rsidR="00C97DB8" w:rsidRPr="000328E4">
        <w:rPr>
          <w:rFonts w:ascii="Times New Roman" w:hAnsi="Times New Roman" w:cs="Times New Roman"/>
          <w:sz w:val="20"/>
          <w:szCs w:val="20"/>
        </w:rPr>
        <w:t xml:space="preserve"> yang sepakat, namun </w:t>
      </w:r>
      <w:r w:rsidRPr="000328E4">
        <w:rPr>
          <w:rFonts w:ascii="Times New Roman" w:hAnsi="Times New Roman" w:cs="Times New Roman"/>
          <w:sz w:val="20"/>
          <w:szCs w:val="20"/>
        </w:rPr>
        <w:t>dalam Pasal 18 U</w:t>
      </w:r>
      <w:r w:rsidR="00514266" w:rsidRPr="000328E4">
        <w:rPr>
          <w:rFonts w:ascii="Times New Roman" w:hAnsi="Times New Roman" w:cs="Times New Roman"/>
          <w:sz w:val="20"/>
          <w:szCs w:val="20"/>
        </w:rPr>
        <w:t>UPK perjanjian tersebut memuat</w:t>
      </w:r>
      <w:r w:rsidR="00690A9A" w:rsidRPr="000328E4">
        <w:rPr>
          <w:rFonts w:ascii="Times New Roman" w:hAnsi="Times New Roman" w:cs="Times New Roman"/>
          <w:sz w:val="20"/>
          <w:szCs w:val="20"/>
        </w:rPr>
        <w:t xml:space="preserve"> klausul</w:t>
      </w:r>
      <w:r w:rsidRPr="000328E4">
        <w:rPr>
          <w:rFonts w:ascii="Times New Roman" w:hAnsi="Times New Roman" w:cs="Times New Roman"/>
          <w:sz w:val="20"/>
          <w:szCs w:val="20"/>
        </w:rPr>
        <w:t xml:space="preserve"> yang dila</w:t>
      </w:r>
      <w:r w:rsidR="00690A9A" w:rsidRPr="000328E4">
        <w:rPr>
          <w:rFonts w:ascii="Times New Roman" w:hAnsi="Times New Roman" w:cs="Times New Roman"/>
          <w:sz w:val="20"/>
          <w:szCs w:val="20"/>
        </w:rPr>
        <w:t>rang ketentuannya yaitu klausul</w:t>
      </w:r>
      <w:r w:rsidRPr="000328E4">
        <w:rPr>
          <w:rFonts w:ascii="Times New Roman" w:hAnsi="Times New Roman" w:cs="Times New Roman"/>
          <w:sz w:val="20"/>
          <w:szCs w:val="20"/>
        </w:rPr>
        <w:t xml:space="preserve"> mengenai perubahan sewaktu-waktu terhadap besaran tagihan bulanan dalam kontrak berlangganan yang </w:t>
      </w:r>
      <w:r w:rsidR="00514266" w:rsidRPr="000328E4">
        <w:rPr>
          <w:rFonts w:ascii="Times New Roman" w:hAnsi="Times New Roman" w:cs="Times New Roman"/>
          <w:sz w:val="20"/>
          <w:szCs w:val="20"/>
        </w:rPr>
        <w:t>ditetapkan sepihak oleh IndiHome.</w:t>
      </w:r>
    </w:p>
    <w:p w14:paraId="40A899FD" w14:textId="68F48EAF" w:rsidR="00F13193" w:rsidRPr="000328E4" w:rsidRDefault="00514266"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 xml:space="preserve"> </w:t>
      </w:r>
      <w:r w:rsidR="00690A9A" w:rsidRPr="000328E4">
        <w:rPr>
          <w:rFonts w:ascii="Times New Roman" w:hAnsi="Times New Roman" w:cs="Times New Roman"/>
          <w:sz w:val="20"/>
          <w:szCs w:val="20"/>
        </w:rPr>
        <w:t>Klausul</w:t>
      </w:r>
      <w:r w:rsidR="00F13193" w:rsidRPr="000328E4">
        <w:rPr>
          <w:rFonts w:ascii="Times New Roman" w:hAnsi="Times New Roman" w:cs="Times New Roman"/>
          <w:sz w:val="20"/>
          <w:szCs w:val="20"/>
        </w:rPr>
        <w:t xml:space="preserve"> baku dalam kontrak berlangga</w:t>
      </w:r>
      <w:r w:rsidRPr="000328E4">
        <w:rPr>
          <w:rFonts w:ascii="Times New Roman" w:hAnsi="Times New Roman" w:cs="Times New Roman"/>
          <w:sz w:val="20"/>
          <w:szCs w:val="20"/>
        </w:rPr>
        <w:t xml:space="preserve">nan menyebutkan bahwa </w:t>
      </w:r>
      <w:r w:rsidR="00F13193" w:rsidRPr="000328E4">
        <w:rPr>
          <w:rFonts w:ascii="Times New Roman" w:hAnsi="Times New Roman" w:cs="Times New Roman"/>
          <w:sz w:val="20"/>
          <w:szCs w:val="20"/>
        </w:rPr>
        <w:t xml:space="preserve">konsumen </w:t>
      </w:r>
      <w:r w:rsidRPr="000328E4">
        <w:rPr>
          <w:rFonts w:ascii="Times New Roman" w:hAnsi="Times New Roman" w:cs="Times New Roman"/>
          <w:sz w:val="20"/>
          <w:szCs w:val="20"/>
        </w:rPr>
        <w:t xml:space="preserve">tunduk </w:t>
      </w:r>
      <w:r w:rsidR="00F13193" w:rsidRPr="000328E4">
        <w:rPr>
          <w:rFonts w:ascii="Times New Roman" w:hAnsi="Times New Roman" w:cs="Times New Roman"/>
          <w:sz w:val="20"/>
          <w:szCs w:val="20"/>
        </w:rPr>
        <w:t>terhadap aturan yang berupa</w:t>
      </w:r>
      <w:r w:rsidRPr="000328E4">
        <w:rPr>
          <w:rFonts w:ascii="Times New Roman" w:hAnsi="Times New Roman" w:cs="Times New Roman"/>
          <w:sz w:val="20"/>
          <w:szCs w:val="20"/>
        </w:rPr>
        <w:t xml:space="preserve"> aturan</w:t>
      </w:r>
      <w:r w:rsidR="00F13193" w:rsidRPr="000328E4">
        <w:rPr>
          <w:rFonts w:ascii="Times New Roman" w:hAnsi="Times New Roman" w:cs="Times New Roman"/>
          <w:sz w:val="20"/>
          <w:szCs w:val="20"/>
        </w:rPr>
        <w:t xml:space="preserve"> peru</w:t>
      </w:r>
      <w:r w:rsidRPr="000328E4">
        <w:rPr>
          <w:rFonts w:ascii="Times New Roman" w:hAnsi="Times New Roman" w:cs="Times New Roman"/>
          <w:sz w:val="20"/>
          <w:szCs w:val="20"/>
        </w:rPr>
        <w:t>bahan sewaktu-waktu tanpa</w:t>
      </w:r>
      <w:r w:rsidR="00F13193" w:rsidRPr="000328E4">
        <w:rPr>
          <w:rFonts w:ascii="Times New Roman" w:hAnsi="Times New Roman" w:cs="Times New Roman"/>
          <w:sz w:val="20"/>
          <w:szCs w:val="20"/>
        </w:rPr>
        <w:t xml:space="preserve"> pemberitahuan terlebih dahulu oleh pelaku us</w:t>
      </w:r>
      <w:r w:rsidRPr="000328E4">
        <w:rPr>
          <w:rFonts w:ascii="Times New Roman" w:hAnsi="Times New Roman" w:cs="Times New Roman"/>
          <w:sz w:val="20"/>
          <w:szCs w:val="20"/>
        </w:rPr>
        <w:t>aha semasa konsumen menggunakan</w:t>
      </w:r>
      <w:r w:rsidR="00F13193" w:rsidRPr="000328E4">
        <w:rPr>
          <w:rFonts w:ascii="Times New Roman" w:hAnsi="Times New Roman" w:cs="Times New Roman"/>
          <w:sz w:val="20"/>
          <w:szCs w:val="20"/>
        </w:rPr>
        <w:t xml:space="preserve"> jasa yang dibelinya. </w:t>
      </w:r>
      <w:r w:rsidR="00FB2097" w:rsidRPr="000328E4">
        <w:rPr>
          <w:rFonts w:ascii="Times New Roman" w:hAnsi="Times New Roman" w:cs="Times New Roman"/>
          <w:sz w:val="20"/>
          <w:szCs w:val="20"/>
        </w:rPr>
        <w:t>Klausul</w:t>
      </w:r>
      <w:r w:rsidRPr="000328E4">
        <w:rPr>
          <w:rFonts w:ascii="Times New Roman" w:hAnsi="Times New Roman" w:cs="Times New Roman"/>
          <w:sz w:val="20"/>
          <w:szCs w:val="20"/>
        </w:rPr>
        <w:t xml:space="preserve"> tersebut secar</w:t>
      </w:r>
      <w:r w:rsidR="00A1267D" w:rsidRPr="000328E4">
        <w:rPr>
          <w:rFonts w:ascii="Times New Roman" w:hAnsi="Times New Roman" w:cs="Times New Roman"/>
          <w:sz w:val="20"/>
          <w:szCs w:val="20"/>
        </w:rPr>
        <w:t>a</w:t>
      </w:r>
      <w:r w:rsidRPr="000328E4">
        <w:rPr>
          <w:rFonts w:ascii="Times New Roman" w:hAnsi="Times New Roman" w:cs="Times New Roman"/>
          <w:sz w:val="20"/>
          <w:szCs w:val="20"/>
        </w:rPr>
        <w:t xml:space="preserve"> </w:t>
      </w:r>
      <w:r w:rsidR="00F13193" w:rsidRPr="000328E4">
        <w:rPr>
          <w:rFonts w:ascii="Times New Roman" w:hAnsi="Times New Roman" w:cs="Times New Roman"/>
          <w:sz w:val="20"/>
          <w:szCs w:val="20"/>
        </w:rPr>
        <w:t>jelas telah melanggar</w:t>
      </w:r>
      <w:r w:rsidRPr="000328E4">
        <w:rPr>
          <w:rFonts w:ascii="Times New Roman" w:hAnsi="Times New Roman" w:cs="Times New Roman"/>
          <w:sz w:val="20"/>
          <w:szCs w:val="20"/>
        </w:rPr>
        <w:t xml:space="preserve"> adanya</w:t>
      </w:r>
      <w:r w:rsidR="00690A9A" w:rsidRPr="000328E4">
        <w:rPr>
          <w:rFonts w:ascii="Times New Roman" w:hAnsi="Times New Roman" w:cs="Times New Roman"/>
          <w:sz w:val="20"/>
          <w:szCs w:val="20"/>
        </w:rPr>
        <w:t xml:space="preserve"> ketentuan pencantuman klausul</w:t>
      </w:r>
      <w:r w:rsidR="00F13193" w:rsidRPr="000328E4">
        <w:rPr>
          <w:rFonts w:ascii="Times New Roman" w:hAnsi="Times New Roman" w:cs="Times New Roman"/>
          <w:sz w:val="20"/>
          <w:szCs w:val="20"/>
        </w:rPr>
        <w:t xml:space="preserve"> bak</w:t>
      </w:r>
      <w:r w:rsidRPr="000328E4">
        <w:rPr>
          <w:rFonts w:ascii="Times New Roman" w:hAnsi="Times New Roman" w:cs="Times New Roman"/>
          <w:sz w:val="20"/>
          <w:szCs w:val="20"/>
        </w:rPr>
        <w:t>u dalam perjanjian yang termuat dalam</w:t>
      </w:r>
      <w:r w:rsidR="00F13193" w:rsidRPr="000328E4">
        <w:rPr>
          <w:rFonts w:ascii="Times New Roman" w:hAnsi="Times New Roman" w:cs="Times New Roman"/>
          <w:sz w:val="20"/>
          <w:szCs w:val="20"/>
        </w:rPr>
        <w:t xml:space="preserve"> Pasal 18 ayat (1) huruf g UUPK.</w:t>
      </w:r>
    </w:p>
    <w:p w14:paraId="1F286856" w14:textId="720A0F39" w:rsidR="00F13193" w:rsidRPr="000328E4" w:rsidRDefault="00F13193" w:rsidP="003E14D9">
      <w:pPr>
        <w:pStyle w:val="ListParagraph"/>
        <w:spacing w:after="0" w:line="276" w:lineRule="auto"/>
        <w:ind w:left="284" w:firstLine="436"/>
        <w:jc w:val="both"/>
        <w:rPr>
          <w:rFonts w:ascii="Times New Roman" w:hAnsi="Times New Roman" w:cs="Times New Roman"/>
          <w:sz w:val="20"/>
          <w:szCs w:val="20"/>
        </w:rPr>
      </w:pPr>
      <w:r w:rsidRPr="000328E4">
        <w:rPr>
          <w:rFonts w:ascii="Times New Roman" w:hAnsi="Times New Roman" w:cs="Times New Roman"/>
          <w:sz w:val="20"/>
          <w:szCs w:val="20"/>
        </w:rPr>
        <w:t>Ketida</w:t>
      </w:r>
      <w:r w:rsidR="00690A9A" w:rsidRPr="000328E4">
        <w:rPr>
          <w:rFonts w:ascii="Times New Roman" w:hAnsi="Times New Roman" w:cs="Times New Roman"/>
          <w:sz w:val="20"/>
          <w:szCs w:val="20"/>
        </w:rPr>
        <w:t>k sesuaian  pencantuman klausul</w:t>
      </w:r>
      <w:r w:rsidRPr="000328E4">
        <w:rPr>
          <w:rFonts w:ascii="Times New Roman" w:hAnsi="Times New Roman" w:cs="Times New Roman"/>
          <w:sz w:val="20"/>
          <w:szCs w:val="20"/>
        </w:rPr>
        <w:t xml:space="preserve"> baku yang terdapat dalam kontrak berlangganan paket IndiHome. Dengan </w:t>
      </w:r>
      <w:r w:rsidR="00297AFF" w:rsidRPr="000328E4">
        <w:rPr>
          <w:rFonts w:ascii="Times New Roman" w:hAnsi="Times New Roman" w:cs="Times New Roman"/>
          <w:sz w:val="20"/>
          <w:szCs w:val="20"/>
        </w:rPr>
        <w:t xml:space="preserve">adanya </w:t>
      </w:r>
      <w:r w:rsidR="00690A9A" w:rsidRPr="000328E4">
        <w:rPr>
          <w:rFonts w:ascii="Times New Roman" w:hAnsi="Times New Roman" w:cs="Times New Roman"/>
          <w:sz w:val="20"/>
          <w:szCs w:val="20"/>
        </w:rPr>
        <w:t>ketentuan pencantuman klausul</w:t>
      </w:r>
      <w:r w:rsidR="00297AFF" w:rsidRPr="000328E4">
        <w:rPr>
          <w:rFonts w:ascii="Times New Roman" w:hAnsi="Times New Roman" w:cs="Times New Roman"/>
          <w:sz w:val="20"/>
          <w:szCs w:val="20"/>
        </w:rPr>
        <w:t xml:space="preserve"> baku dalam Pasal 18 UUPK, </w:t>
      </w:r>
      <w:r w:rsidRPr="000328E4">
        <w:rPr>
          <w:rFonts w:ascii="Times New Roman" w:hAnsi="Times New Roman" w:cs="Times New Roman"/>
          <w:sz w:val="20"/>
          <w:szCs w:val="20"/>
        </w:rPr>
        <w:t>dapat disimpulkan bahwa</w:t>
      </w:r>
      <w:r w:rsidR="00297AFF" w:rsidRPr="000328E4">
        <w:rPr>
          <w:rFonts w:ascii="Times New Roman" w:hAnsi="Times New Roman" w:cs="Times New Roman"/>
          <w:sz w:val="20"/>
          <w:szCs w:val="20"/>
        </w:rPr>
        <w:t xml:space="preserve"> di</w:t>
      </w:r>
      <w:r w:rsidR="00690A9A" w:rsidRPr="000328E4">
        <w:rPr>
          <w:rFonts w:ascii="Times New Roman" w:hAnsi="Times New Roman" w:cs="Times New Roman"/>
          <w:sz w:val="20"/>
          <w:szCs w:val="20"/>
        </w:rPr>
        <w:t xml:space="preserve"> </w:t>
      </w:r>
      <w:r w:rsidR="00297AFF" w:rsidRPr="000328E4">
        <w:rPr>
          <w:rFonts w:ascii="Times New Roman" w:hAnsi="Times New Roman" w:cs="Times New Roman"/>
          <w:sz w:val="20"/>
          <w:szCs w:val="20"/>
        </w:rPr>
        <w:t>dalam suatu</w:t>
      </w:r>
      <w:r w:rsidRPr="000328E4">
        <w:rPr>
          <w:rFonts w:ascii="Times New Roman" w:hAnsi="Times New Roman" w:cs="Times New Roman"/>
          <w:sz w:val="20"/>
          <w:szCs w:val="20"/>
        </w:rPr>
        <w:t xml:space="preserve"> perjanjian</w:t>
      </w:r>
      <w:r w:rsidR="00297AFF" w:rsidRPr="000328E4">
        <w:rPr>
          <w:rFonts w:ascii="Times New Roman" w:hAnsi="Times New Roman" w:cs="Times New Roman"/>
          <w:sz w:val="20"/>
          <w:szCs w:val="20"/>
        </w:rPr>
        <w:t xml:space="preserve"> yang di buat para pihak</w:t>
      </w:r>
      <w:r w:rsidRPr="000328E4">
        <w:rPr>
          <w:rFonts w:ascii="Times New Roman" w:hAnsi="Times New Roman" w:cs="Times New Roman"/>
          <w:sz w:val="20"/>
          <w:szCs w:val="20"/>
        </w:rPr>
        <w:t xml:space="preserve"> tersebut terdapat suatu sebab (</w:t>
      </w:r>
      <w:r w:rsidR="00690A9A" w:rsidRPr="000328E4">
        <w:rPr>
          <w:rFonts w:ascii="Times New Roman" w:hAnsi="Times New Roman" w:cs="Times New Roman"/>
          <w:i/>
          <w:sz w:val="20"/>
          <w:szCs w:val="20"/>
        </w:rPr>
        <w:t>cau</w:t>
      </w:r>
      <w:r w:rsidRPr="000328E4">
        <w:rPr>
          <w:rFonts w:ascii="Times New Roman" w:hAnsi="Times New Roman" w:cs="Times New Roman"/>
          <w:i/>
          <w:sz w:val="20"/>
          <w:szCs w:val="20"/>
        </w:rPr>
        <w:t>sa</w:t>
      </w:r>
      <w:r w:rsidRPr="000328E4">
        <w:rPr>
          <w:rFonts w:ascii="Times New Roman" w:hAnsi="Times New Roman" w:cs="Times New Roman"/>
          <w:sz w:val="20"/>
          <w:szCs w:val="20"/>
        </w:rPr>
        <w:t>) yang tidak halal. Syarat sahnya suatu perjanjian sebagaimana</w:t>
      </w:r>
      <w:r w:rsidR="00297AFF" w:rsidRPr="000328E4">
        <w:rPr>
          <w:rFonts w:ascii="Times New Roman" w:hAnsi="Times New Roman" w:cs="Times New Roman"/>
          <w:sz w:val="20"/>
          <w:szCs w:val="20"/>
        </w:rPr>
        <w:t xml:space="preserve"> telah</w:t>
      </w:r>
      <w:r w:rsidRPr="000328E4">
        <w:rPr>
          <w:rFonts w:ascii="Times New Roman" w:hAnsi="Times New Roman" w:cs="Times New Roman"/>
          <w:sz w:val="20"/>
          <w:szCs w:val="20"/>
        </w:rPr>
        <w:t xml:space="preserve"> diatur dalam Pasal 1320 KUHPerdata</w:t>
      </w:r>
      <w:r w:rsidR="0093025E" w:rsidRPr="000328E4">
        <w:rPr>
          <w:rFonts w:ascii="Times New Roman" w:hAnsi="Times New Roman" w:cs="Times New Roman"/>
          <w:sz w:val="20"/>
          <w:szCs w:val="20"/>
        </w:rPr>
        <w:t>.</w:t>
      </w:r>
    </w:p>
    <w:p w14:paraId="15409694" w14:textId="77B6E625" w:rsidR="00A64ABE" w:rsidRPr="000328E4" w:rsidRDefault="0093025E" w:rsidP="00A64ABE">
      <w:pPr>
        <w:pStyle w:val="ListParagraph"/>
        <w:spacing w:before="240" w:after="120" w:line="276" w:lineRule="auto"/>
        <w:ind w:left="284" w:firstLine="437"/>
        <w:jc w:val="both"/>
        <w:rPr>
          <w:rFonts w:ascii="Times New Roman" w:hAnsi="Times New Roman" w:cs="Times New Roman"/>
          <w:sz w:val="20"/>
          <w:szCs w:val="20"/>
        </w:rPr>
      </w:pPr>
      <w:r w:rsidRPr="000328E4">
        <w:rPr>
          <w:rFonts w:ascii="Times New Roman" w:hAnsi="Times New Roman" w:cs="Times New Roman"/>
          <w:sz w:val="20"/>
          <w:szCs w:val="20"/>
        </w:rPr>
        <w:t>Akibat hukum dari</w:t>
      </w:r>
      <w:r w:rsidR="00297AFF" w:rsidRPr="000328E4">
        <w:rPr>
          <w:rFonts w:ascii="Times New Roman" w:hAnsi="Times New Roman" w:cs="Times New Roman"/>
          <w:sz w:val="20"/>
          <w:szCs w:val="20"/>
        </w:rPr>
        <w:t xml:space="preserve"> suatu perjanjian yang mengadung</w:t>
      </w:r>
      <w:r w:rsidRPr="000328E4">
        <w:rPr>
          <w:rFonts w:ascii="Times New Roman" w:hAnsi="Times New Roman" w:cs="Times New Roman"/>
          <w:sz w:val="20"/>
          <w:szCs w:val="20"/>
        </w:rPr>
        <w:t xml:space="preserve"> suatu sebab (</w:t>
      </w:r>
      <w:r w:rsidRPr="000328E4">
        <w:rPr>
          <w:rFonts w:ascii="Times New Roman" w:hAnsi="Times New Roman" w:cs="Times New Roman"/>
          <w:i/>
          <w:sz w:val="20"/>
          <w:szCs w:val="20"/>
        </w:rPr>
        <w:t>causa</w:t>
      </w:r>
      <w:r w:rsidRPr="000328E4">
        <w:rPr>
          <w:rFonts w:ascii="Times New Roman" w:hAnsi="Times New Roman" w:cs="Times New Roman"/>
          <w:sz w:val="20"/>
          <w:szCs w:val="20"/>
        </w:rPr>
        <w:t>) yang tidak</w:t>
      </w:r>
      <w:r w:rsidR="00297AFF" w:rsidRPr="000328E4">
        <w:rPr>
          <w:rFonts w:ascii="Times New Roman" w:hAnsi="Times New Roman" w:cs="Times New Roman"/>
          <w:sz w:val="20"/>
          <w:szCs w:val="20"/>
        </w:rPr>
        <w:t xml:space="preserve"> halal dalam perjanjian itu</w:t>
      </w:r>
      <w:r w:rsidRPr="000328E4">
        <w:rPr>
          <w:rFonts w:ascii="Times New Roman" w:hAnsi="Times New Roman" w:cs="Times New Roman"/>
          <w:sz w:val="20"/>
          <w:szCs w:val="20"/>
        </w:rPr>
        <w:t xml:space="preserve"> batal demi hukum, </w:t>
      </w:r>
      <w:r w:rsidR="00297AFF" w:rsidRPr="000328E4">
        <w:rPr>
          <w:rFonts w:ascii="Times New Roman" w:hAnsi="Times New Roman" w:cs="Times New Roman"/>
          <w:sz w:val="20"/>
          <w:szCs w:val="20"/>
        </w:rPr>
        <w:t>karena perjanjian baku sejak semula</w:t>
      </w:r>
      <w:r w:rsidRPr="000328E4">
        <w:rPr>
          <w:rFonts w:ascii="Times New Roman" w:hAnsi="Times New Roman" w:cs="Times New Roman"/>
          <w:sz w:val="20"/>
          <w:szCs w:val="20"/>
        </w:rPr>
        <w:t xml:space="preserve"> memang sudah dianggap tidak</w:t>
      </w:r>
      <w:r w:rsidR="00297AFF" w:rsidRPr="000328E4">
        <w:rPr>
          <w:rFonts w:ascii="Times New Roman" w:hAnsi="Times New Roman" w:cs="Times New Roman"/>
          <w:sz w:val="20"/>
          <w:szCs w:val="20"/>
        </w:rPr>
        <w:t xml:space="preserve"> akan</w:t>
      </w:r>
      <w:r w:rsidRPr="000328E4">
        <w:rPr>
          <w:rFonts w:ascii="Times New Roman" w:hAnsi="Times New Roman" w:cs="Times New Roman"/>
          <w:sz w:val="20"/>
          <w:szCs w:val="20"/>
        </w:rPr>
        <w:t xml:space="preserve"> pernah ada lagi, tanpa diperlukan </w:t>
      </w:r>
      <w:r w:rsidR="005E7927" w:rsidRPr="000328E4">
        <w:rPr>
          <w:rFonts w:ascii="Times New Roman" w:hAnsi="Times New Roman" w:cs="Times New Roman"/>
          <w:sz w:val="20"/>
          <w:szCs w:val="20"/>
        </w:rPr>
        <w:t>adanya tindakan hukum. Hal ini terlihat jika perjanjian itu tidak dapat tercapainnya</w:t>
      </w:r>
      <w:r w:rsidRPr="000328E4">
        <w:rPr>
          <w:rFonts w:ascii="Times New Roman" w:hAnsi="Times New Roman" w:cs="Times New Roman"/>
          <w:sz w:val="20"/>
          <w:szCs w:val="20"/>
        </w:rPr>
        <w:t xml:space="preserve"> suatu tujuan karena  diantara</w:t>
      </w:r>
      <w:r w:rsidR="005E7927" w:rsidRPr="000328E4">
        <w:rPr>
          <w:rFonts w:ascii="Times New Roman" w:hAnsi="Times New Roman" w:cs="Times New Roman"/>
          <w:sz w:val="20"/>
          <w:szCs w:val="20"/>
        </w:rPr>
        <w:t xml:space="preserve"> salah satu pihak belum memenuh</w:t>
      </w:r>
      <w:r w:rsidRPr="000328E4">
        <w:rPr>
          <w:rFonts w:ascii="Times New Roman" w:hAnsi="Times New Roman" w:cs="Times New Roman"/>
          <w:sz w:val="20"/>
          <w:szCs w:val="20"/>
        </w:rPr>
        <w:t>i kewajibannya.</w:t>
      </w:r>
    </w:p>
    <w:p w14:paraId="4B8E219A" w14:textId="4AF95684" w:rsidR="0093025E" w:rsidRPr="003E14D9" w:rsidRDefault="0093025E" w:rsidP="003E14D9">
      <w:pPr>
        <w:ind w:left="284"/>
        <w:jc w:val="both"/>
        <w:rPr>
          <w:rFonts w:ascii="Times New Roman" w:hAnsi="Times New Roman" w:cs="Times New Roman"/>
          <w:b/>
          <w:sz w:val="20"/>
          <w:szCs w:val="20"/>
        </w:rPr>
      </w:pPr>
      <w:r w:rsidRPr="003E14D9">
        <w:rPr>
          <w:rFonts w:ascii="Times New Roman" w:hAnsi="Times New Roman" w:cs="Times New Roman"/>
          <w:b/>
          <w:sz w:val="20"/>
          <w:szCs w:val="20"/>
        </w:rPr>
        <w:t>Perlindungan hukum</w:t>
      </w:r>
      <w:r w:rsidR="00690A9A">
        <w:rPr>
          <w:rFonts w:ascii="Times New Roman" w:hAnsi="Times New Roman" w:cs="Times New Roman"/>
          <w:b/>
          <w:sz w:val="20"/>
          <w:szCs w:val="20"/>
        </w:rPr>
        <w:t xml:space="preserve"> bagi konsumen terhadap klausul</w:t>
      </w:r>
      <w:r w:rsidRPr="003E14D9">
        <w:rPr>
          <w:rFonts w:ascii="Times New Roman" w:hAnsi="Times New Roman" w:cs="Times New Roman"/>
          <w:b/>
          <w:sz w:val="20"/>
          <w:szCs w:val="20"/>
        </w:rPr>
        <w:t xml:space="preserve"> perubahan sewaktu-waktu besaran tagihan bulanan dalam kontrak berlangganan IndiHome </w:t>
      </w:r>
    </w:p>
    <w:p w14:paraId="26ABE012" w14:textId="7293803D" w:rsidR="00504F18" w:rsidRPr="000328E4" w:rsidRDefault="00504F18" w:rsidP="003E14D9">
      <w:pPr>
        <w:spacing w:after="0"/>
        <w:ind w:left="284" w:firstLine="437"/>
        <w:jc w:val="both"/>
        <w:rPr>
          <w:rFonts w:ascii="Times New Roman" w:hAnsi="Times New Roman" w:cs="Times New Roman"/>
          <w:sz w:val="20"/>
          <w:szCs w:val="20"/>
        </w:rPr>
      </w:pPr>
      <w:r w:rsidRPr="003E14D9">
        <w:rPr>
          <w:rFonts w:ascii="Times New Roman" w:hAnsi="Times New Roman" w:cs="Times New Roman"/>
          <w:sz w:val="20"/>
          <w:szCs w:val="20"/>
        </w:rPr>
        <w:t>Perlindungan Konsumen di Indonesia diatu</w:t>
      </w:r>
      <w:r w:rsidR="001B7211" w:rsidRPr="003E14D9">
        <w:rPr>
          <w:rFonts w:ascii="Times New Roman" w:hAnsi="Times New Roman" w:cs="Times New Roman"/>
          <w:sz w:val="20"/>
          <w:szCs w:val="20"/>
        </w:rPr>
        <w:t xml:space="preserve">r dalam Undang-Undang  </w:t>
      </w:r>
      <w:r w:rsidR="001B7211" w:rsidRPr="003E14D9">
        <w:rPr>
          <w:rFonts w:ascii="Times New Roman" w:hAnsi="Times New Roman" w:cs="Times New Roman"/>
          <w:sz w:val="20"/>
          <w:szCs w:val="20"/>
        </w:rPr>
        <w:lastRenderedPageBreak/>
        <w:t>Nomor 8 T</w:t>
      </w:r>
      <w:r w:rsidRPr="003E14D9">
        <w:rPr>
          <w:rFonts w:ascii="Times New Roman" w:hAnsi="Times New Roman" w:cs="Times New Roman"/>
          <w:sz w:val="20"/>
          <w:szCs w:val="20"/>
        </w:rPr>
        <w:t>ahun 1999</w:t>
      </w:r>
      <w:r w:rsidR="001B7211" w:rsidRPr="003E14D9">
        <w:rPr>
          <w:rFonts w:ascii="Times New Roman" w:hAnsi="Times New Roman" w:cs="Times New Roman"/>
          <w:sz w:val="20"/>
          <w:szCs w:val="20"/>
        </w:rPr>
        <w:t xml:space="preserve"> tentang Perlindungan Konsu</w:t>
      </w:r>
      <w:r w:rsidR="00F10C97">
        <w:rPr>
          <w:rFonts w:ascii="Times New Roman" w:hAnsi="Times New Roman" w:cs="Times New Roman"/>
          <w:sz w:val="20"/>
          <w:szCs w:val="20"/>
        </w:rPr>
        <w:t>men. Perlindungan hukum bagi konsumen merupakan</w:t>
      </w:r>
      <w:r w:rsidR="001B7211" w:rsidRPr="003E14D9">
        <w:rPr>
          <w:rFonts w:ascii="Times New Roman" w:hAnsi="Times New Roman" w:cs="Times New Roman"/>
          <w:sz w:val="20"/>
          <w:szCs w:val="20"/>
        </w:rPr>
        <w:t xml:space="preserve"> </w:t>
      </w:r>
      <w:r w:rsidR="001B7211" w:rsidRPr="000328E4">
        <w:rPr>
          <w:rFonts w:ascii="Times New Roman" w:hAnsi="Times New Roman" w:cs="Times New Roman"/>
          <w:sz w:val="20"/>
          <w:szCs w:val="20"/>
        </w:rPr>
        <w:t xml:space="preserve">kepastian hukum </w:t>
      </w:r>
      <w:r w:rsidR="00F10C97" w:rsidRPr="000328E4">
        <w:rPr>
          <w:rFonts w:ascii="Times New Roman" w:hAnsi="Times New Roman" w:cs="Times New Roman"/>
          <w:sz w:val="20"/>
          <w:szCs w:val="20"/>
        </w:rPr>
        <w:t xml:space="preserve"> bagi terpenuhinnya </w:t>
      </w:r>
      <w:r w:rsidR="001B7211" w:rsidRPr="000328E4">
        <w:rPr>
          <w:rFonts w:ascii="Times New Roman" w:hAnsi="Times New Roman" w:cs="Times New Roman"/>
          <w:sz w:val="20"/>
          <w:szCs w:val="20"/>
        </w:rPr>
        <w:t xml:space="preserve">hak-hak konsumen. </w:t>
      </w:r>
      <w:r w:rsidR="003F2250" w:rsidRPr="000328E4">
        <w:rPr>
          <w:rFonts w:ascii="Times New Roman" w:hAnsi="Times New Roman" w:cs="Times New Roman"/>
          <w:sz w:val="20"/>
          <w:szCs w:val="20"/>
        </w:rPr>
        <w:t>Kepastian hukum di</w:t>
      </w:r>
      <w:r w:rsidR="00F10C97" w:rsidRPr="000328E4">
        <w:rPr>
          <w:rFonts w:ascii="Times New Roman" w:hAnsi="Times New Roman" w:cs="Times New Roman"/>
          <w:sz w:val="20"/>
          <w:szCs w:val="20"/>
        </w:rPr>
        <w:t xml:space="preserve"> atas adalah</w:t>
      </w:r>
      <w:r w:rsidR="003F2250" w:rsidRPr="000328E4">
        <w:rPr>
          <w:rFonts w:ascii="Times New Roman" w:hAnsi="Times New Roman" w:cs="Times New Roman"/>
          <w:sz w:val="20"/>
          <w:szCs w:val="20"/>
        </w:rPr>
        <w:t xml:space="preserve"> segala upaya </w:t>
      </w:r>
      <w:r w:rsidR="00F10C97" w:rsidRPr="000328E4">
        <w:rPr>
          <w:rFonts w:ascii="Times New Roman" w:hAnsi="Times New Roman" w:cs="Times New Roman"/>
          <w:sz w:val="20"/>
          <w:szCs w:val="20"/>
        </w:rPr>
        <w:t>konsumen untuk m</w:t>
      </w:r>
      <w:r w:rsidR="00035BB5" w:rsidRPr="000328E4">
        <w:rPr>
          <w:rFonts w:ascii="Times New Roman" w:hAnsi="Times New Roman" w:cs="Times New Roman"/>
          <w:sz w:val="20"/>
          <w:szCs w:val="20"/>
        </w:rPr>
        <w:t>e</w:t>
      </w:r>
      <w:r w:rsidR="00F10C97" w:rsidRPr="000328E4">
        <w:rPr>
          <w:rFonts w:ascii="Times New Roman" w:hAnsi="Times New Roman" w:cs="Times New Roman"/>
          <w:sz w:val="20"/>
          <w:szCs w:val="20"/>
        </w:rPr>
        <w:t>mperoleh</w:t>
      </w:r>
      <w:r w:rsidR="00A7503A" w:rsidRPr="000328E4">
        <w:rPr>
          <w:rFonts w:ascii="Times New Roman" w:hAnsi="Times New Roman" w:cs="Times New Roman"/>
          <w:sz w:val="20"/>
          <w:szCs w:val="20"/>
        </w:rPr>
        <w:t xml:space="preserve"> atau menentukan pilihannya  atas barang d</w:t>
      </w:r>
      <w:r w:rsidR="00F10C97" w:rsidRPr="000328E4">
        <w:rPr>
          <w:rFonts w:ascii="Times New Roman" w:hAnsi="Times New Roman" w:cs="Times New Roman"/>
          <w:sz w:val="20"/>
          <w:szCs w:val="20"/>
        </w:rPr>
        <w:t>an jasa se</w:t>
      </w:r>
      <w:r w:rsidR="00035BB5" w:rsidRPr="000328E4">
        <w:rPr>
          <w:rFonts w:ascii="Times New Roman" w:hAnsi="Times New Roman" w:cs="Times New Roman"/>
          <w:sz w:val="20"/>
          <w:szCs w:val="20"/>
        </w:rPr>
        <w:t>r</w:t>
      </w:r>
      <w:r w:rsidR="00F10C97" w:rsidRPr="000328E4">
        <w:rPr>
          <w:rFonts w:ascii="Times New Roman" w:hAnsi="Times New Roman" w:cs="Times New Roman"/>
          <w:sz w:val="20"/>
          <w:szCs w:val="20"/>
        </w:rPr>
        <w:t>ta mempertahankan haknya jika merasa</w:t>
      </w:r>
      <w:r w:rsidR="00A7503A" w:rsidRPr="000328E4">
        <w:rPr>
          <w:rFonts w:ascii="Times New Roman" w:hAnsi="Times New Roman" w:cs="Times New Roman"/>
          <w:sz w:val="20"/>
          <w:szCs w:val="20"/>
        </w:rPr>
        <w:t xml:space="preserve"> dirugikan </w:t>
      </w:r>
      <w:r w:rsidR="00F10C97" w:rsidRPr="000328E4">
        <w:rPr>
          <w:rFonts w:ascii="Times New Roman" w:hAnsi="Times New Roman" w:cs="Times New Roman"/>
          <w:sz w:val="20"/>
          <w:szCs w:val="20"/>
        </w:rPr>
        <w:t xml:space="preserve"> oleh </w:t>
      </w:r>
      <w:r w:rsidR="00A7503A" w:rsidRPr="000328E4">
        <w:rPr>
          <w:rFonts w:ascii="Times New Roman" w:hAnsi="Times New Roman" w:cs="Times New Roman"/>
          <w:sz w:val="20"/>
          <w:szCs w:val="20"/>
        </w:rPr>
        <w:t>pelaku usaha.</w:t>
      </w:r>
    </w:p>
    <w:p w14:paraId="2ABFE530" w14:textId="77777777" w:rsidR="00A20C08" w:rsidRPr="003E14D9" w:rsidRDefault="00A7503A" w:rsidP="003E14D9">
      <w:pPr>
        <w:spacing w:after="0"/>
        <w:ind w:left="284" w:firstLine="437"/>
        <w:jc w:val="both"/>
        <w:rPr>
          <w:rFonts w:ascii="Times New Roman" w:hAnsi="Times New Roman" w:cs="Times New Roman"/>
          <w:sz w:val="20"/>
          <w:szCs w:val="20"/>
        </w:rPr>
      </w:pPr>
      <w:r w:rsidRPr="000328E4">
        <w:rPr>
          <w:rFonts w:ascii="Times New Roman" w:hAnsi="Times New Roman" w:cs="Times New Roman"/>
          <w:sz w:val="20"/>
          <w:szCs w:val="20"/>
        </w:rPr>
        <w:t>“Perlindungan hukum adalah perlindungan yang diberikan oleh hukum untuk mencegah terjadinya multitafsir</w:t>
      </w:r>
      <w:r w:rsidRPr="003E14D9">
        <w:rPr>
          <w:rFonts w:ascii="Times New Roman" w:hAnsi="Times New Roman" w:cs="Times New Roman"/>
          <w:sz w:val="20"/>
          <w:szCs w:val="20"/>
        </w:rPr>
        <w:t xml:space="preserve"> serta penyalahgunaan aparat hukum atau dapat diartikan perbuatan yang sewenang-wenang oleh penguasa yang tidak sesuai oleh aturan hukum.” </w:t>
      </w:r>
      <w:r w:rsidRPr="003E14D9">
        <w:rPr>
          <w:rFonts w:ascii="Times New Roman" w:hAnsi="Times New Roman" w:cs="Times New Roman"/>
          <w:sz w:val="20"/>
          <w:szCs w:val="20"/>
        </w:rPr>
        <w:fldChar w:fldCharType="begin" w:fldLock="1"/>
      </w:r>
      <w:r w:rsidRPr="003E14D9">
        <w:rPr>
          <w:rFonts w:ascii="Times New Roman" w:hAnsi="Times New Roman" w:cs="Times New Roman"/>
          <w:sz w:val="20"/>
          <w:szCs w:val="20"/>
        </w:rPr>
        <w:instrText>ADDIN CSL_CITATION { "citationItems" : [ { "id" : "ITEM-1", "itemData" : { "author" : [ { "dropping-particle" : "", "family" : "Sudikno Mertokusumo", "given" : "", "non-dropping-particle" : "", "parse-names" : false, "suffix" : "" } ], "id" : "ITEM-1", "issued" : { "date-parts" : [ [ "2009" ] ] }, "number-of-pages" : "38", "publisher" : "Citra Aditya Bakti", "publisher-place" : "Bandung", "title" : "Penemuan Hukum", "type" : "book" }, "uris" : [ "http://www.mendeley.com/documents/?uuid=83a17428-0877-4408-b2d4-23e5a52ac255" ] } ], "mendeley" : { "formattedCitation" : "(Sudikno Mertokusumo 2009)", "plainTextFormattedCitation" : "(Sudikno Mertokusumo 2009)", "previouslyFormattedCitation" : "(Sudikno Mertokusumo 2009)" }, "properties" : { "noteIndex" : 7 }, "schema" : "https://github.com/citation-style-language/schema/raw/master/csl-citation.json" }</w:instrText>
      </w:r>
      <w:r w:rsidRPr="003E14D9">
        <w:rPr>
          <w:rFonts w:ascii="Times New Roman" w:hAnsi="Times New Roman" w:cs="Times New Roman"/>
          <w:sz w:val="20"/>
          <w:szCs w:val="20"/>
        </w:rPr>
        <w:fldChar w:fldCharType="separate"/>
      </w:r>
      <w:r w:rsidRPr="003E14D9">
        <w:rPr>
          <w:rFonts w:ascii="Times New Roman" w:hAnsi="Times New Roman" w:cs="Times New Roman"/>
          <w:noProof/>
          <w:sz w:val="20"/>
          <w:szCs w:val="20"/>
        </w:rPr>
        <w:t>(Sudikno Mertokusumo 2009)</w:t>
      </w:r>
      <w:r w:rsidRPr="003E14D9">
        <w:rPr>
          <w:rFonts w:ascii="Times New Roman" w:hAnsi="Times New Roman" w:cs="Times New Roman"/>
          <w:sz w:val="20"/>
          <w:szCs w:val="20"/>
        </w:rPr>
        <w:fldChar w:fldCharType="end"/>
      </w:r>
      <w:r w:rsidRPr="003E14D9">
        <w:rPr>
          <w:rFonts w:ascii="Times New Roman" w:hAnsi="Times New Roman" w:cs="Times New Roman"/>
          <w:sz w:val="20"/>
          <w:szCs w:val="20"/>
        </w:rPr>
        <w:t>. Perlin</w:t>
      </w:r>
      <w:r w:rsidR="00F10C97">
        <w:rPr>
          <w:rFonts w:ascii="Times New Roman" w:hAnsi="Times New Roman" w:cs="Times New Roman"/>
          <w:sz w:val="20"/>
          <w:szCs w:val="20"/>
        </w:rPr>
        <w:t xml:space="preserve">dungan hukum bagi konsumen apabila </w:t>
      </w:r>
      <w:r w:rsidRPr="003E14D9">
        <w:rPr>
          <w:rFonts w:ascii="Times New Roman" w:hAnsi="Times New Roman" w:cs="Times New Roman"/>
          <w:sz w:val="20"/>
          <w:szCs w:val="20"/>
        </w:rPr>
        <w:t xml:space="preserve">pelaku usaha </w:t>
      </w:r>
      <w:r w:rsidR="00F10C97">
        <w:rPr>
          <w:rFonts w:ascii="Times New Roman" w:hAnsi="Times New Roman" w:cs="Times New Roman"/>
          <w:sz w:val="20"/>
          <w:szCs w:val="20"/>
        </w:rPr>
        <w:t xml:space="preserve">dapat melakukan perubahan </w:t>
      </w:r>
      <w:r w:rsidRPr="003E14D9">
        <w:rPr>
          <w:rFonts w:ascii="Times New Roman" w:hAnsi="Times New Roman" w:cs="Times New Roman"/>
          <w:sz w:val="20"/>
          <w:szCs w:val="20"/>
        </w:rPr>
        <w:t>perjanjian baku yan</w:t>
      </w:r>
      <w:r w:rsidR="00F10C97">
        <w:rPr>
          <w:rFonts w:ascii="Times New Roman" w:hAnsi="Times New Roman" w:cs="Times New Roman"/>
          <w:sz w:val="20"/>
          <w:szCs w:val="20"/>
        </w:rPr>
        <w:t>g dilakukan secara sepihak pada saat konsumen menggunakan</w:t>
      </w:r>
      <w:r w:rsidR="00DB58D0">
        <w:rPr>
          <w:rFonts w:ascii="Times New Roman" w:hAnsi="Times New Roman" w:cs="Times New Roman"/>
          <w:sz w:val="20"/>
          <w:szCs w:val="20"/>
        </w:rPr>
        <w:t xml:space="preserve"> jasa yang dibelinya. Semua</w:t>
      </w:r>
      <w:r w:rsidRPr="003E14D9">
        <w:rPr>
          <w:rFonts w:ascii="Times New Roman" w:hAnsi="Times New Roman" w:cs="Times New Roman"/>
          <w:sz w:val="20"/>
          <w:szCs w:val="20"/>
        </w:rPr>
        <w:t xml:space="preserve"> orang memiliki haknya untuk mendapatkan perlindungan hukum, termasuk konsumen IndiHome.</w:t>
      </w:r>
    </w:p>
    <w:p w14:paraId="1EC82354" w14:textId="77777777" w:rsidR="004F137C" w:rsidRPr="003E14D9" w:rsidRDefault="00A20C08" w:rsidP="003E14D9">
      <w:pPr>
        <w:spacing w:after="0"/>
        <w:ind w:left="284" w:firstLine="437"/>
        <w:jc w:val="both"/>
        <w:rPr>
          <w:rFonts w:ascii="Times New Roman" w:hAnsi="Times New Roman" w:cs="Times New Roman"/>
          <w:sz w:val="20"/>
          <w:szCs w:val="20"/>
        </w:rPr>
      </w:pPr>
      <w:r w:rsidRPr="003E14D9">
        <w:rPr>
          <w:rFonts w:ascii="Times New Roman" w:hAnsi="Times New Roman" w:cs="Times New Roman"/>
          <w:sz w:val="20"/>
          <w:szCs w:val="20"/>
        </w:rPr>
        <w:t>Perlindungan hukum terdapat dua macam</w:t>
      </w:r>
      <w:r w:rsidR="00DB58D0">
        <w:rPr>
          <w:rFonts w:ascii="Times New Roman" w:hAnsi="Times New Roman" w:cs="Times New Roman"/>
          <w:sz w:val="20"/>
          <w:szCs w:val="20"/>
        </w:rPr>
        <w:t xml:space="preserve"> perlindungan hukum</w:t>
      </w:r>
      <w:r w:rsidRPr="003E14D9">
        <w:rPr>
          <w:rFonts w:ascii="Times New Roman" w:hAnsi="Times New Roman" w:cs="Times New Roman"/>
          <w:sz w:val="20"/>
          <w:szCs w:val="20"/>
        </w:rPr>
        <w:t xml:space="preserve">, yaitu </w:t>
      </w:r>
      <w:r w:rsidR="00DC7863">
        <w:rPr>
          <w:rFonts w:ascii="Times New Roman" w:hAnsi="Times New Roman" w:cs="Times New Roman"/>
          <w:sz w:val="20"/>
          <w:szCs w:val="20"/>
        </w:rPr>
        <w:t>“</w:t>
      </w:r>
      <w:r w:rsidRPr="003E14D9">
        <w:rPr>
          <w:rFonts w:ascii="Times New Roman" w:hAnsi="Times New Roman" w:cs="Times New Roman"/>
          <w:sz w:val="20"/>
          <w:szCs w:val="20"/>
        </w:rPr>
        <w:t xml:space="preserve">perlindungan hukum preventif dan perlindungan hukum represif. Perlindungan hukum </w:t>
      </w:r>
      <w:r w:rsidR="00DB58D0">
        <w:rPr>
          <w:rFonts w:ascii="Times New Roman" w:hAnsi="Times New Roman" w:cs="Times New Roman"/>
          <w:sz w:val="20"/>
          <w:szCs w:val="20"/>
        </w:rPr>
        <w:t xml:space="preserve">yang bersifat </w:t>
      </w:r>
      <w:r w:rsidRPr="003E14D9">
        <w:rPr>
          <w:rFonts w:ascii="Times New Roman" w:hAnsi="Times New Roman" w:cs="Times New Roman"/>
          <w:sz w:val="20"/>
          <w:szCs w:val="20"/>
        </w:rPr>
        <w:t>preventif (perlindungan hukum yang dijadik</w:t>
      </w:r>
      <w:r w:rsidR="00DB58D0">
        <w:rPr>
          <w:rFonts w:ascii="Times New Roman" w:hAnsi="Times New Roman" w:cs="Times New Roman"/>
          <w:sz w:val="20"/>
          <w:szCs w:val="20"/>
        </w:rPr>
        <w:t>an tolak ukur</w:t>
      </w:r>
      <w:r w:rsidRPr="003E14D9">
        <w:rPr>
          <w:rFonts w:ascii="Times New Roman" w:hAnsi="Times New Roman" w:cs="Times New Roman"/>
          <w:sz w:val="20"/>
          <w:szCs w:val="20"/>
        </w:rPr>
        <w:t xml:space="preserve"> bagi pemerintah</w:t>
      </w:r>
      <w:r w:rsidR="00D51FB3">
        <w:rPr>
          <w:rFonts w:ascii="Times New Roman" w:hAnsi="Times New Roman" w:cs="Times New Roman"/>
          <w:sz w:val="20"/>
          <w:szCs w:val="20"/>
        </w:rPr>
        <w:t>, bertujuan untuk pencegahan sebelum adanya pelanggaran). Perlindungan hukum represif yaitu perlindungan akhir berupa sanksi yang diberikan ketika telah menjadi pelanggaran atau sengketa bentuknya seperti denda, penjara dan hukum tambahan.</w:t>
      </w:r>
      <w:r w:rsidR="00DC7863">
        <w:rPr>
          <w:rFonts w:ascii="Times New Roman" w:hAnsi="Times New Roman" w:cs="Times New Roman"/>
          <w:sz w:val="20"/>
          <w:szCs w:val="20"/>
        </w:rPr>
        <w:t>”</w:t>
      </w:r>
      <w:r w:rsidR="00DC7863">
        <w:rPr>
          <w:rFonts w:ascii="Times New Roman" w:hAnsi="Times New Roman" w:cs="Times New Roman"/>
          <w:sz w:val="20"/>
          <w:szCs w:val="20"/>
        </w:rPr>
        <w:fldChar w:fldCharType="begin" w:fldLock="1"/>
      </w:r>
      <w:r w:rsidR="00DC7863">
        <w:rPr>
          <w:rFonts w:ascii="Times New Roman" w:hAnsi="Times New Roman" w:cs="Times New Roman"/>
          <w:sz w:val="20"/>
          <w:szCs w:val="20"/>
        </w:rPr>
        <w:instrText>ADDIN CSL_CITATION { "citationItems" : [ { "id" : "ITEM-1", "itemData" : { "author" : [ { "dropping-particle" : "", "family" : "Pilipus M. Hadjon", "given" : "", "non-dropping-particle" : "", "parse-names" : false, "suffix" : "" } ], "id" : "ITEM-1", "issued" : { "date-parts" : [ [ "2007" ] ] }, "publisher" : "Peradaban", "publisher-place" : "Surabaya", "title" : "Perlindungan Hukum Bagi Rakyat Indonesia, Sebuah Studi Tentang Prinsip-Prinsip Penanganannya Oleh Pengadilan Dalam Lingkungan Peradilan Umum Dan Pembentukan Peradilan Administrasi", "type" : "book" }, "uris" : [ "http://www.mendeley.com/documents/?uuid=a7a18ec1-befe-43b0-b8d2-d11e0f740901" ] } ], "mendeley" : { "formattedCitation" : "(Pilipus M. Hadjon 2007)", "plainTextFormattedCitation" : "(Pilipus M. Hadjon 2007)", "previouslyFormattedCitation" : "(Pilipus M. Hadjon 2007)" }, "properties" : { "noteIndex" : 8 }, "schema" : "https://github.com/citation-style-language/schema/raw/master/csl-citation.json" }</w:instrText>
      </w:r>
      <w:r w:rsidR="00DC7863">
        <w:rPr>
          <w:rFonts w:ascii="Times New Roman" w:hAnsi="Times New Roman" w:cs="Times New Roman"/>
          <w:sz w:val="20"/>
          <w:szCs w:val="20"/>
        </w:rPr>
        <w:fldChar w:fldCharType="separate"/>
      </w:r>
      <w:r w:rsidR="00DC7863" w:rsidRPr="00DC7863">
        <w:rPr>
          <w:rFonts w:ascii="Times New Roman" w:hAnsi="Times New Roman" w:cs="Times New Roman"/>
          <w:noProof/>
          <w:sz w:val="20"/>
          <w:szCs w:val="20"/>
        </w:rPr>
        <w:t>(Pilipus M. Hadjon 2007)</w:t>
      </w:r>
      <w:r w:rsidR="00DC7863">
        <w:rPr>
          <w:rFonts w:ascii="Times New Roman" w:hAnsi="Times New Roman" w:cs="Times New Roman"/>
          <w:sz w:val="20"/>
          <w:szCs w:val="20"/>
        </w:rPr>
        <w:fldChar w:fldCharType="end"/>
      </w:r>
    </w:p>
    <w:p w14:paraId="7F000C87" w14:textId="77777777" w:rsidR="004F137C" w:rsidRPr="003E14D9" w:rsidRDefault="004F137C" w:rsidP="003E14D9">
      <w:pPr>
        <w:spacing w:after="0"/>
        <w:ind w:left="284" w:firstLine="437"/>
        <w:jc w:val="both"/>
        <w:rPr>
          <w:rFonts w:ascii="Times New Roman" w:hAnsi="Times New Roman" w:cs="Times New Roman"/>
          <w:sz w:val="20"/>
          <w:szCs w:val="20"/>
        </w:rPr>
      </w:pPr>
      <w:r w:rsidRPr="003E14D9">
        <w:rPr>
          <w:rFonts w:ascii="Times New Roman" w:hAnsi="Times New Roman" w:cs="Times New Roman"/>
          <w:sz w:val="20"/>
          <w:szCs w:val="20"/>
        </w:rPr>
        <w:t>Hak</w:t>
      </w:r>
      <w:r w:rsidR="00DB58D0">
        <w:rPr>
          <w:rFonts w:ascii="Times New Roman" w:hAnsi="Times New Roman" w:cs="Times New Roman"/>
          <w:sz w:val="20"/>
          <w:szCs w:val="20"/>
        </w:rPr>
        <w:t xml:space="preserve"> konsumen telah diatur dalam</w:t>
      </w:r>
      <w:r w:rsidRPr="003E14D9">
        <w:rPr>
          <w:rFonts w:ascii="Times New Roman" w:hAnsi="Times New Roman" w:cs="Times New Roman"/>
          <w:sz w:val="20"/>
          <w:szCs w:val="20"/>
        </w:rPr>
        <w:t xml:space="preserve"> Pasal 4 UUPK.</w:t>
      </w:r>
      <w:r w:rsidR="00DB58D0">
        <w:rPr>
          <w:rFonts w:ascii="Times New Roman" w:hAnsi="Times New Roman" w:cs="Times New Roman"/>
          <w:sz w:val="20"/>
          <w:szCs w:val="20"/>
        </w:rPr>
        <w:t xml:space="preserve"> Sebagaimana halnya</w:t>
      </w:r>
      <w:r w:rsidRPr="003E14D9">
        <w:rPr>
          <w:rFonts w:ascii="Times New Roman" w:hAnsi="Times New Roman" w:cs="Times New Roman"/>
          <w:sz w:val="20"/>
          <w:szCs w:val="20"/>
        </w:rPr>
        <w:t xml:space="preserve"> PT Telkom harus</w:t>
      </w:r>
      <w:r w:rsidR="00DB58D0">
        <w:rPr>
          <w:rFonts w:ascii="Times New Roman" w:hAnsi="Times New Roman" w:cs="Times New Roman"/>
          <w:sz w:val="20"/>
          <w:szCs w:val="20"/>
        </w:rPr>
        <w:t xml:space="preserve"> menjalankan kewajibannya sebagaimana </w:t>
      </w:r>
      <w:r w:rsidRPr="003E14D9">
        <w:rPr>
          <w:rFonts w:ascii="Times New Roman" w:hAnsi="Times New Roman" w:cs="Times New Roman"/>
          <w:sz w:val="20"/>
          <w:szCs w:val="20"/>
        </w:rPr>
        <w:t>dijelaskan dalam Pasal 7 UUPK. Hak konsumen harus dipenuhi oleh pelaku usaha dalam hal perubahan klausula baku antara konsumen dengan PT Telkom yang dil</w:t>
      </w:r>
      <w:r w:rsidR="00DB58D0">
        <w:rPr>
          <w:rFonts w:ascii="Times New Roman" w:hAnsi="Times New Roman" w:cs="Times New Roman"/>
          <w:sz w:val="20"/>
          <w:szCs w:val="20"/>
        </w:rPr>
        <w:t>akukan sepihak yaitu</w:t>
      </w:r>
      <w:r w:rsidRPr="003E14D9">
        <w:rPr>
          <w:rFonts w:ascii="Times New Roman" w:hAnsi="Times New Roman" w:cs="Times New Roman"/>
          <w:sz w:val="20"/>
          <w:szCs w:val="20"/>
        </w:rPr>
        <w:t xml:space="preserve"> </w:t>
      </w:r>
      <w:r w:rsidR="00DB58D0">
        <w:rPr>
          <w:rFonts w:ascii="Times New Roman" w:hAnsi="Times New Roman" w:cs="Times New Roman"/>
          <w:sz w:val="20"/>
          <w:szCs w:val="20"/>
        </w:rPr>
        <w:t>“</w:t>
      </w:r>
      <w:r w:rsidRPr="003E14D9">
        <w:rPr>
          <w:rFonts w:ascii="Times New Roman" w:hAnsi="Times New Roman" w:cs="Times New Roman"/>
          <w:sz w:val="20"/>
          <w:szCs w:val="20"/>
        </w:rPr>
        <w:t xml:space="preserve">hak untuk </w:t>
      </w:r>
      <w:r w:rsidRPr="003E14D9">
        <w:rPr>
          <w:rFonts w:ascii="Times New Roman" w:hAnsi="Times New Roman" w:cs="Times New Roman"/>
          <w:sz w:val="20"/>
          <w:szCs w:val="20"/>
        </w:rPr>
        <w:lastRenderedPageBreak/>
        <w:t>mendapatkan informasi yang benar, jelas, dan  jujur mengenai kondisi dan jaminan atas barang/jasa yang telah dibelinya.</w:t>
      </w:r>
      <w:r w:rsidR="00DB58D0">
        <w:rPr>
          <w:rFonts w:ascii="Times New Roman" w:hAnsi="Times New Roman" w:cs="Times New Roman"/>
          <w:sz w:val="20"/>
          <w:szCs w:val="20"/>
        </w:rPr>
        <w:t>”</w:t>
      </w:r>
    </w:p>
    <w:p w14:paraId="3FED8E08" w14:textId="77777777" w:rsidR="00FD4A87" w:rsidRDefault="004F137C" w:rsidP="003E14D9">
      <w:pPr>
        <w:spacing w:after="0"/>
        <w:ind w:left="284" w:firstLine="437"/>
        <w:jc w:val="both"/>
        <w:rPr>
          <w:rFonts w:ascii="Times New Roman" w:hAnsi="Times New Roman" w:cs="Times New Roman"/>
          <w:sz w:val="20"/>
          <w:szCs w:val="20"/>
        </w:rPr>
      </w:pPr>
      <w:r w:rsidRPr="003E14D9">
        <w:rPr>
          <w:rFonts w:ascii="Times New Roman" w:hAnsi="Times New Roman" w:cs="Times New Roman"/>
          <w:sz w:val="20"/>
          <w:szCs w:val="20"/>
        </w:rPr>
        <w:t>PT Telkom</w:t>
      </w:r>
      <w:r w:rsidR="00FD4A87">
        <w:rPr>
          <w:rFonts w:ascii="Times New Roman" w:hAnsi="Times New Roman" w:cs="Times New Roman"/>
          <w:sz w:val="20"/>
          <w:szCs w:val="20"/>
        </w:rPr>
        <w:t xml:space="preserve"> sebagai pelaku usaha disini wajib</w:t>
      </w:r>
      <w:r w:rsidRPr="003E14D9">
        <w:rPr>
          <w:rFonts w:ascii="Times New Roman" w:hAnsi="Times New Roman" w:cs="Times New Roman"/>
          <w:sz w:val="20"/>
          <w:szCs w:val="20"/>
        </w:rPr>
        <w:t xml:space="preserve"> memberikan </w:t>
      </w:r>
      <w:r w:rsidR="00FD4A87">
        <w:rPr>
          <w:rFonts w:ascii="Times New Roman" w:hAnsi="Times New Roman" w:cs="Times New Roman"/>
          <w:sz w:val="20"/>
          <w:szCs w:val="20"/>
        </w:rPr>
        <w:t>“</w:t>
      </w:r>
      <w:r w:rsidRPr="003E14D9">
        <w:rPr>
          <w:rFonts w:ascii="Times New Roman" w:hAnsi="Times New Roman" w:cs="Times New Roman"/>
          <w:sz w:val="20"/>
          <w:szCs w:val="20"/>
        </w:rPr>
        <w:t>informasi mengenai spesifikasi te</w:t>
      </w:r>
      <w:r w:rsidR="00FD4A87">
        <w:rPr>
          <w:rFonts w:ascii="Times New Roman" w:hAnsi="Times New Roman" w:cs="Times New Roman"/>
          <w:sz w:val="20"/>
          <w:szCs w:val="20"/>
        </w:rPr>
        <w:t xml:space="preserve">knis, </w:t>
      </w:r>
      <w:r w:rsidRPr="003E14D9">
        <w:rPr>
          <w:rFonts w:ascii="Times New Roman" w:hAnsi="Times New Roman" w:cs="Times New Roman"/>
          <w:sz w:val="20"/>
          <w:szCs w:val="20"/>
        </w:rPr>
        <w:t>karakteristik</w:t>
      </w:r>
      <w:r w:rsidR="00FD4A87">
        <w:rPr>
          <w:rFonts w:ascii="Times New Roman" w:hAnsi="Times New Roman" w:cs="Times New Roman"/>
          <w:sz w:val="20"/>
          <w:szCs w:val="20"/>
        </w:rPr>
        <w:t xml:space="preserve"> dan karakteristik</w:t>
      </w:r>
      <w:r w:rsidRPr="003E14D9">
        <w:rPr>
          <w:rFonts w:ascii="Times New Roman" w:hAnsi="Times New Roman" w:cs="Times New Roman"/>
          <w:sz w:val="20"/>
          <w:szCs w:val="20"/>
        </w:rPr>
        <w:t xml:space="preserve"> umum layanan IndiHome yang disediakan</w:t>
      </w:r>
      <w:r w:rsidR="00FD4A87">
        <w:rPr>
          <w:rFonts w:ascii="Times New Roman" w:hAnsi="Times New Roman" w:cs="Times New Roman"/>
          <w:sz w:val="20"/>
          <w:szCs w:val="20"/>
        </w:rPr>
        <w:t xml:space="preserve"> oleh</w:t>
      </w:r>
      <w:r w:rsidRPr="003E14D9">
        <w:rPr>
          <w:rFonts w:ascii="Times New Roman" w:hAnsi="Times New Roman" w:cs="Times New Roman"/>
          <w:sz w:val="20"/>
          <w:szCs w:val="20"/>
        </w:rPr>
        <w:t xml:space="preserve"> Telkom, melalui brosur, leaflet, Plasa Telkom, 147, atau media lainya</w:t>
      </w:r>
      <w:r w:rsidR="00FD4A87">
        <w:rPr>
          <w:rFonts w:ascii="Times New Roman" w:hAnsi="Times New Roman" w:cs="Times New Roman"/>
          <w:sz w:val="20"/>
          <w:szCs w:val="20"/>
        </w:rPr>
        <w:t>”</w:t>
      </w:r>
      <w:r w:rsidR="00FD4A87">
        <w:rPr>
          <w:rFonts w:ascii="Times New Roman" w:hAnsi="Times New Roman" w:cs="Times New Roman"/>
          <w:sz w:val="20"/>
          <w:szCs w:val="20"/>
        </w:rPr>
        <w:fldChar w:fldCharType="begin" w:fldLock="1"/>
      </w:r>
      <w:r w:rsidR="00FD4A87">
        <w:rPr>
          <w:rFonts w:ascii="Times New Roman" w:hAnsi="Times New Roman" w:cs="Times New Roman"/>
          <w:sz w:val="20"/>
          <w:szCs w:val="20"/>
        </w:rPr>
        <w:instrText>ADDIN CSL_CITATION { "citationItems" : [ { "id" : "ITEM-1", "itemData" : { "URL" : "https://www.indihome.co.id/syarat-ketentuan", "author" : [ { "dropping-particle" : "", "family" : "Indihome", "given" : "", "non-dropping-particle" : "", "parse-names" : false, "suffix" : "" } ], "id" : "ITEM-1", "issued" : { "date-parts" : [ [ "2021" ] ] }, "title" : "Syarat dan Ketentuan", "type" : "webpage" }, "uris" : [ "http://www.mendeley.com/documents/?uuid=63e9060d-be6b-4d43-8f6d-e92e48b72a5a" ] } ], "mendeley" : { "formattedCitation" : "(Indihome 2021c)", "manualFormatting" : "(Indihome 2021)", "plainTextFormattedCitation" : "(Indihome 2021c)", "previouslyFormattedCitation" : "(Indihome 2021c)" }, "properties" : { "noteIndex" : 8 }, "schema" : "https://github.com/citation-style-language/schema/raw/master/csl-citation.json" }</w:instrText>
      </w:r>
      <w:r w:rsidR="00FD4A87">
        <w:rPr>
          <w:rFonts w:ascii="Times New Roman" w:hAnsi="Times New Roman" w:cs="Times New Roman"/>
          <w:sz w:val="20"/>
          <w:szCs w:val="20"/>
        </w:rPr>
        <w:fldChar w:fldCharType="separate"/>
      </w:r>
      <w:r w:rsidR="00FD4A87">
        <w:rPr>
          <w:rFonts w:ascii="Times New Roman" w:hAnsi="Times New Roman" w:cs="Times New Roman"/>
          <w:noProof/>
          <w:sz w:val="20"/>
          <w:szCs w:val="20"/>
        </w:rPr>
        <w:t>(Indihome 2021</w:t>
      </w:r>
      <w:r w:rsidR="00FD4A87" w:rsidRPr="00FD4A87">
        <w:rPr>
          <w:rFonts w:ascii="Times New Roman" w:hAnsi="Times New Roman" w:cs="Times New Roman"/>
          <w:noProof/>
          <w:sz w:val="20"/>
          <w:szCs w:val="20"/>
        </w:rPr>
        <w:t>)</w:t>
      </w:r>
      <w:r w:rsidR="00FD4A87">
        <w:rPr>
          <w:rFonts w:ascii="Times New Roman" w:hAnsi="Times New Roman" w:cs="Times New Roman"/>
          <w:sz w:val="20"/>
          <w:szCs w:val="20"/>
        </w:rPr>
        <w:fldChar w:fldCharType="end"/>
      </w:r>
      <w:r w:rsidRPr="003E14D9">
        <w:rPr>
          <w:rFonts w:ascii="Times New Roman" w:hAnsi="Times New Roman" w:cs="Times New Roman"/>
          <w:sz w:val="20"/>
          <w:szCs w:val="20"/>
        </w:rPr>
        <w:t>. Terpenuhinya</w:t>
      </w:r>
      <w:r w:rsidR="00FD4A87">
        <w:rPr>
          <w:rFonts w:ascii="Times New Roman" w:hAnsi="Times New Roman" w:cs="Times New Roman"/>
          <w:sz w:val="20"/>
          <w:szCs w:val="20"/>
        </w:rPr>
        <w:t xml:space="preserve"> hak konsumen dan </w:t>
      </w:r>
      <w:r w:rsidRPr="003E14D9">
        <w:rPr>
          <w:rFonts w:ascii="Times New Roman" w:hAnsi="Times New Roman" w:cs="Times New Roman"/>
          <w:sz w:val="20"/>
          <w:szCs w:val="20"/>
        </w:rPr>
        <w:t xml:space="preserve">kewajiban pelaku </w:t>
      </w:r>
      <w:r w:rsidR="00FD4A87">
        <w:rPr>
          <w:rFonts w:ascii="Times New Roman" w:hAnsi="Times New Roman" w:cs="Times New Roman"/>
          <w:sz w:val="20"/>
          <w:szCs w:val="20"/>
        </w:rPr>
        <w:t>usaha kemungkinan dapat menahan adanya</w:t>
      </w:r>
      <w:r w:rsidRPr="003E14D9">
        <w:rPr>
          <w:rFonts w:ascii="Times New Roman" w:hAnsi="Times New Roman" w:cs="Times New Roman"/>
          <w:sz w:val="20"/>
          <w:szCs w:val="20"/>
        </w:rPr>
        <w:t xml:space="preserve"> per</w:t>
      </w:r>
      <w:r w:rsidR="00FD4A87">
        <w:rPr>
          <w:rFonts w:ascii="Times New Roman" w:hAnsi="Times New Roman" w:cs="Times New Roman"/>
          <w:sz w:val="20"/>
          <w:szCs w:val="20"/>
        </w:rPr>
        <w:t>selisihan yang terjadi antara konsumen dan PT Telkom.</w:t>
      </w:r>
    </w:p>
    <w:p w14:paraId="176E8D78" w14:textId="77777777" w:rsidR="00EA60C3" w:rsidRPr="003E14D9" w:rsidRDefault="00643807" w:rsidP="003E14D9">
      <w:pPr>
        <w:spacing w:after="0"/>
        <w:ind w:left="284" w:firstLine="437"/>
        <w:jc w:val="both"/>
        <w:rPr>
          <w:rFonts w:ascii="Times New Roman" w:hAnsi="Times New Roman" w:cs="Times New Roman"/>
          <w:sz w:val="20"/>
          <w:szCs w:val="20"/>
        </w:rPr>
      </w:pPr>
      <w:r>
        <w:rPr>
          <w:rFonts w:ascii="Times New Roman" w:hAnsi="Times New Roman" w:cs="Times New Roman"/>
          <w:sz w:val="20"/>
          <w:szCs w:val="20"/>
        </w:rPr>
        <w:t>P</w:t>
      </w:r>
      <w:r w:rsidR="00A20C08" w:rsidRPr="003E14D9">
        <w:rPr>
          <w:rFonts w:ascii="Times New Roman" w:hAnsi="Times New Roman" w:cs="Times New Roman"/>
          <w:sz w:val="20"/>
          <w:szCs w:val="20"/>
        </w:rPr>
        <w:t xml:space="preserve">erlindungan </w:t>
      </w:r>
      <w:r w:rsidR="002E184D">
        <w:rPr>
          <w:rFonts w:ascii="Times New Roman" w:hAnsi="Times New Roman" w:cs="Times New Roman"/>
          <w:sz w:val="20"/>
          <w:szCs w:val="20"/>
        </w:rPr>
        <w:t xml:space="preserve">hukum </w:t>
      </w:r>
      <w:r w:rsidR="00A20C08" w:rsidRPr="003E14D9">
        <w:rPr>
          <w:rFonts w:ascii="Times New Roman" w:hAnsi="Times New Roman" w:cs="Times New Roman"/>
          <w:sz w:val="20"/>
          <w:szCs w:val="20"/>
        </w:rPr>
        <w:t>rep</w:t>
      </w:r>
      <w:r w:rsidR="002E184D">
        <w:rPr>
          <w:rFonts w:ascii="Times New Roman" w:hAnsi="Times New Roman" w:cs="Times New Roman"/>
          <w:sz w:val="20"/>
          <w:szCs w:val="20"/>
        </w:rPr>
        <w:t>resif (perlindungan hukum final yang ber</w:t>
      </w:r>
      <w:r w:rsidR="00A20C08" w:rsidRPr="003E14D9">
        <w:rPr>
          <w:rFonts w:ascii="Times New Roman" w:hAnsi="Times New Roman" w:cs="Times New Roman"/>
          <w:sz w:val="20"/>
          <w:szCs w:val="20"/>
        </w:rPr>
        <w:t xml:space="preserve">tujuan untuk </w:t>
      </w:r>
      <w:r w:rsidR="002E184D">
        <w:rPr>
          <w:rFonts w:ascii="Times New Roman" w:hAnsi="Times New Roman" w:cs="Times New Roman"/>
          <w:sz w:val="20"/>
          <w:szCs w:val="20"/>
        </w:rPr>
        <w:t>menyelesaikan sengketa dan</w:t>
      </w:r>
      <w:r w:rsidR="00A20C08" w:rsidRPr="003E14D9">
        <w:rPr>
          <w:rFonts w:ascii="Times New Roman" w:hAnsi="Times New Roman" w:cs="Times New Roman"/>
          <w:sz w:val="20"/>
          <w:szCs w:val="20"/>
        </w:rPr>
        <w:t xml:space="preserve"> mencegah terja</w:t>
      </w:r>
      <w:r w:rsidR="002E184D">
        <w:rPr>
          <w:rFonts w:ascii="Times New Roman" w:hAnsi="Times New Roman" w:cs="Times New Roman"/>
          <w:sz w:val="20"/>
          <w:szCs w:val="20"/>
        </w:rPr>
        <w:t>dinya pelanggaran tersebut agar tidak</w:t>
      </w:r>
      <w:r w:rsidR="00A20C08" w:rsidRPr="003E14D9">
        <w:rPr>
          <w:rFonts w:ascii="Times New Roman" w:hAnsi="Times New Roman" w:cs="Times New Roman"/>
          <w:sz w:val="20"/>
          <w:szCs w:val="20"/>
        </w:rPr>
        <w:t xml:space="preserve"> terulang</w:t>
      </w:r>
      <w:r w:rsidR="002E184D">
        <w:rPr>
          <w:rFonts w:ascii="Times New Roman" w:hAnsi="Times New Roman" w:cs="Times New Roman"/>
          <w:sz w:val="20"/>
          <w:szCs w:val="20"/>
        </w:rPr>
        <w:t xml:space="preserve"> kembali</w:t>
      </w:r>
      <w:r w:rsidR="00A20C08" w:rsidRPr="003E14D9">
        <w:rPr>
          <w:rFonts w:ascii="Times New Roman" w:hAnsi="Times New Roman" w:cs="Times New Roman"/>
          <w:sz w:val="20"/>
          <w:szCs w:val="20"/>
        </w:rPr>
        <w:t>).</w:t>
      </w:r>
      <w:r w:rsidR="00EA60C3" w:rsidRPr="003E14D9">
        <w:rPr>
          <w:rFonts w:ascii="Times New Roman" w:hAnsi="Times New Roman" w:cs="Times New Roman"/>
          <w:sz w:val="20"/>
          <w:szCs w:val="20"/>
        </w:rPr>
        <w:t xml:space="preserve"> Perlindungan hukum represif</w:t>
      </w:r>
      <w:r w:rsidR="002E184D">
        <w:rPr>
          <w:rFonts w:ascii="Times New Roman" w:hAnsi="Times New Roman" w:cs="Times New Roman"/>
          <w:sz w:val="20"/>
          <w:szCs w:val="20"/>
        </w:rPr>
        <w:t xml:space="preserve"> yang di lakukan oleh</w:t>
      </w:r>
      <w:r w:rsidR="00EA60C3" w:rsidRPr="003E14D9">
        <w:rPr>
          <w:rFonts w:ascii="Times New Roman" w:hAnsi="Times New Roman" w:cs="Times New Roman"/>
          <w:sz w:val="20"/>
          <w:szCs w:val="20"/>
        </w:rPr>
        <w:t xml:space="preserve"> PT Telkom dengan cara musyawarah un</w:t>
      </w:r>
      <w:r w:rsidR="002E184D">
        <w:rPr>
          <w:rFonts w:ascii="Times New Roman" w:hAnsi="Times New Roman" w:cs="Times New Roman"/>
          <w:sz w:val="20"/>
          <w:szCs w:val="20"/>
        </w:rPr>
        <w:t>tuk mencapai tujuan bersama supaya permasalahan tidak berkepanjangan hingga melebar ke ranah</w:t>
      </w:r>
      <w:r w:rsidR="00EA60C3" w:rsidRPr="003E14D9">
        <w:rPr>
          <w:rFonts w:ascii="Times New Roman" w:hAnsi="Times New Roman" w:cs="Times New Roman"/>
          <w:sz w:val="20"/>
          <w:szCs w:val="20"/>
        </w:rPr>
        <w:t xml:space="preserve"> hukum. </w:t>
      </w:r>
    </w:p>
    <w:p w14:paraId="0735EFCA" w14:textId="77777777" w:rsidR="00EA60C3" w:rsidRPr="003E14D9" w:rsidRDefault="00994CCC" w:rsidP="003E14D9">
      <w:pPr>
        <w:spacing w:after="0"/>
        <w:ind w:left="284" w:firstLine="437"/>
        <w:jc w:val="both"/>
        <w:rPr>
          <w:rFonts w:ascii="Times New Roman" w:hAnsi="Times New Roman" w:cs="Times New Roman"/>
          <w:sz w:val="20"/>
          <w:szCs w:val="20"/>
        </w:rPr>
      </w:pPr>
      <w:r>
        <w:rPr>
          <w:rFonts w:ascii="Times New Roman" w:hAnsi="Times New Roman" w:cs="Times New Roman"/>
          <w:sz w:val="20"/>
          <w:szCs w:val="20"/>
        </w:rPr>
        <w:t xml:space="preserve">Saat </w:t>
      </w:r>
      <w:r w:rsidR="002E184D">
        <w:rPr>
          <w:rFonts w:ascii="Times New Roman" w:hAnsi="Times New Roman" w:cs="Times New Roman"/>
          <w:sz w:val="20"/>
          <w:szCs w:val="20"/>
        </w:rPr>
        <w:t xml:space="preserve">ini </w:t>
      </w:r>
      <w:r>
        <w:rPr>
          <w:rFonts w:ascii="Times New Roman" w:hAnsi="Times New Roman" w:cs="Times New Roman"/>
          <w:sz w:val="20"/>
          <w:szCs w:val="20"/>
        </w:rPr>
        <w:t xml:space="preserve">UUPK </w:t>
      </w:r>
      <w:r w:rsidR="00EA60C3" w:rsidRPr="003E14D9">
        <w:rPr>
          <w:rFonts w:ascii="Times New Roman" w:hAnsi="Times New Roman" w:cs="Times New Roman"/>
          <w:sz w:val="20"/>
          <w:szCs w:val="20"/>
        </w:rPr>
        <w:t>mengatur berbagai ketentuan</w:t>
      </w:r>
      <w:r w:rsidR="00EA6D66">
        <w:rPr>
          <w:rFonts w:ascii="Times New Roman" w:hAnsi="Times New Roman" w:cs="Times New Roman"/>
          <w:sz w:val="20"/>
          <w:szCs w:val="20"/>
        </w:rPr>
        <w:t xml:space="preserve"> mengenai</w:t>
      </w:r>
      <w:r w:rsidR="00EA60C3" w:rsidRPr="003E14D9">
        <w:rPr>
          <w:rFonts w:ascii="Times New Roman" w:hAnsi="Times New Roman" w:cs="Times New Roman"/>
          <w:sz w:val="20"/>
          <w:szCs w:val="20"/>
        </w:rPr>
        <w:t xml:space="preserve"> kegiatan yang di</w:t>
      </w:r>
      <w:r w:rsidR="00EA6D66">
        <w:rPr>
          <w:rFonts w:ascii="Times New Roman" w:hAnsi="Times New Roman" w:cs="Times New Roman"/>
          <w:sz w:val="20"/>
          <w:szCs w:val="20"/>
        </w:rPr>
        <w:t>lakukan oleh pelaku usaha dan</w:t>
      </w:r>
      <w:r w:rsidR="00EA60C3" w:rsidRPr="003E14D9">
        <w:rPr>
          <w:rFonts w:ascii="Times New Roman" w:hAnsi="Times New Roman" w:cs="Times New Roman"/>
          <w:sz w:val="20"/>
          <w:szCs w:val="20"/>
        </w:rPr>
        <w:t xml:space="preserve"> konsumen, </w:t>
      </w:r>
      <w:r w:rsidR="00EA6D66">
        <w:rPr>
          <w:rFonts w:ascii="Times New Roman" w:hAnsi="Times New Roman" w:cs="Times New Roman"/>
          <w:sz w:val="20"/>
          <w:szCs w:val="20"/>
        </w:rPr>
        <w:t>sehingga diberi pilihan</w:t>
      </w:r>
      <w:r w:rsidR="00EA60C3" w:rsidRPr="003E14D9">
        <w:rPr>
          <w:rFonts w:ascii="Times New Roman" w:hAnsi="Times New Roman" w:cs="Times New Roman"/>
          <w:sz w:val="20"/>
          <w:szCs w:val="20"/>
        </w:rPr>
        <w:t xml:space="preserve"> penyelesaian sengketa antara pelaku usaha dengan konsumen yaitu berdasarkan Pasal 45 ayat (2) UUPK, yaitu : “Penyelesaian sengketa konsumen dapat ditempuh melalui pengadilan atau diluar pengadilan berdasarkan pilihan  sukarela para pihak yang bersengketa.” Jika dilihat dari peraturan tersebut U</w:t>
      </w:r>
      <w:r w:rsidR="00EA6D66">
        <w:rPr>
          <w:rFonts w:ascii="Times New Roman" w:hAnsi="Times New Roman" w:cs="Times New Roman"/>
          <w:sz w:val="20"/>
          <w:szCs w:val="20"/>
        </w:rPr>
        <w:t xml:space="preserve">UPK memberi kebebasan bagi para </w:t>
      </w:r>
      <w:r w:rsidR="00EA60C3" w:rsidRPr="003E14D9">
        <w:rPr>
          <w:rFonts w:ascii="Times New Roman" w:hAnsi="Times New Roman" w:cs="Times New Roman"/>
          <w:sz w:val="20"/>
          <w:szCs w:val="20"/>
        </w:rPr>
        <w:t>pihak yang bersengketa untuk memilih jalur penyelesaian sengketa konsumen.</w:t>
      </w:r>
    </w:p>
    <w:p w14:paraId="3B3CDEE4" w14:textId="77777777" w:rsidR="00EA60C3" w:rsidRPr="003E14D9" w:rsidRDefault="00EA6D66" w:rsidP="003E14D9">
      <w:pPr>
        <w:spacing w:after="0"/>
        <w:ind w:left="284" w:firstLine="437"/>
        <w:jc w:val="both"/>
        <w:rPr>
          <w:rFonts w:ascii="Times New Roman" w:hAnsi="Times New Roman" w:cs="Times New Roman"/>
          <w:sz w:val="20"/>
          <w:szCs w:val="20"/>
        </w:rPr>
      </w:pPr>
      <w:r>
        <w:rPr>
          <w:rFonts w:ascii="Times New Roman" w:hAnsi="Times New Roman" w:cs="Times New Roman"/>
          <w:sz w:val="20"/>
          <w:szCs w:val="20"/>
        </w:rPr>
        <w:t>“</w:t>
      </w:r>
      <w:r w:rsidR="00FD496C" w:rsidRPr="003E14D9">
        <w:rPr>
          <w:rFonts w:ascii="Times New Roman" w:hAnsi="Times New Roman" w:cs="Times New Roman"/>
          <w:sz w:val="20"/>
          <w:szCs w:val="20"/>
        </w:rPr>
        <w:t>Penyelesaian sengketa melalui jalur non litigasi berpedoman pada UUPK sedang</w:t>
      </w:r>
      <w:r w:rsidR="00D40426" w:rsidRPr="003E14D9">
        <w:rPr>
          <w:rFonts w:ascii="Times New Roman" w:hAnsi="Times New Roman" w:cs="Times New Roman"/>
          <w:sz w:val="20"/>
          <w:szCs w:val="20"/>
        </w:rPr>
        <w:t>kan</w:t>
      </w:r>
      <w:r w:rsidR="00FD496C" w:rsidRPr="003E14D9">
        <w:rPr>
          <w:rFonts w:ascii="Times New Roman" w:hAnsi="Times New Roman" w:cs="Times New Roman"/>
          <w:sz w:val="20"/>
          <w:szCs w:val="20"/>
        </w:rPr>
        <w:t xml:space="preserve"> penyelesaian sengketa konsumen melalui jalur litigasi diatur dalam UUPK dan pengaturan Hukum Acara Perdata.</w:t>
      </w:r>
      <w:r>
        <w:rPr>
          <w:rFonts w:ascii="Times New Roman" w:hAnsi="Times New Roman" w:cs="Times New Roman"/>
          <w:sz w:val="20"/>
          <w:szCs w:val="20"/>
        </w:rPr>
        <w:t>”</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"abstract" : "Undang-Undang Nomor 8 Tahun 1999 tentang Perlindungan Konsumen (selanjutnya disebut \u201cUUPK\u201d) mengatur bahwasannya sengketa antara konsumen dengan pelaku usaha dapat diselesaikan menggunakan jalur litigasi dan jalur non litigasi. Penyelesaian sengketa konsumen menggunakan jalur litigasi merupakan penyelesaian sengketa melalui pengadilan yang mengacu pada ketentuan tentang peradilan umum. Dalam praktik penyelesaian sengketa antara konsumen dengan pelaku usaha di mana putusan hakim telah menyatakan menerima gugatan konsumen namun apabila pihak yang dikalahkan/tergugat/pelaku usaha tidak bersedia melaksanakan putusan dengan sukarela maka pihak yang dimenangkan/penggugat/konsumen harus mengajukan permohonan eksekusi kepada Ketua Pengadilan dengan disertai data tentang objek eksekusinya. Dengan demikian, pihak yang dimenangkan/penggugat (konsumen) yang harus aktif mencari keberadaan harta benda pihak yang dikalahkan/tergugat (pelaku usaha) guna dilakukan eksekusi oleh pengadilan selaku lembaga eksekutorial. Proses eksekusi yang demikian mengakibatkan penggugat terciderai haknya sebagai konsumen karena apabila penggugat (konsumen) tidak mampu mencari keberadaan harta benda pihak tergugat (pelaku usaha) maka hak konsumen berupa kompensasi, ganti rugi dan/atau penggantian yang diatur di Pasal 4 huruf h UUPK tidak akan terpenuhi. Akhirnya konsumen selaku penggugat hanya akan mendapatkan surat putusan yang tidak dapat mengembalikan kerugian yang diderita. Benturan ketentuan Hukum Perlindungan Konsumen dengan Hukum Acara Perdata dalam penyelesaian sengketa konsumen melalui jalur litigasi tidak memberikan perlindungan terhadap konsumen seperti yang diagung-agungkan dalam UUPK. UUPK yang seharusnya menjadi umbrella act dalam hubungan antara konsumen dengan pelaku usaha hanya seperti macan tak bertaring. Perlukah pembaharuan aturan hukum acara perdata terkait eksekusi? ataukah revisi UUPK harus segera direalisasikan?", "author" : [ { "dropping-particle" : "", "family" : "Fibrianti", "given" : "Nurul", "non-dropping-particle" : "", "parse-names" : false, "suffix" : "" } ], "container-title" : "Jurnal Hukum Acara Perdata", "id" : "ITEM-1", "issue" : "1", "issued" : { "date-parts" : [ [ "2015" ] ] }, "page" : "110-126", "title" : "Perlindungan Konsumen dalam Penyelesaian Sengketa Konsumen Melalui Jalur Litigasi", "type" : "article-journal", "volume" : "1" }, "uris" : [ "http://www.mendeley.com/documents/?uuid=6e9dcab7-6ff8-4dc8-8caf-e2152881c4af" ] } ], "mendeley" : { "formattedCitation" : "(Fibrianti 2015)", "plainTextFormattedCitation" : "(Fibrianti 2015)", "previouslyFormattedCitation" : "(Fibrianti 2015)" }, "properties" : { "noteIndex" : 9 }, "schema" : "https://github.com/citation-style-language/schema/raw/master/csl-citation.json" }</w:instrText>
      </w:r>
      <w:r>
        <w:rPr>
          <w:rFonts w:ascii="Times New Roman" w:hAnsi="Times New Roman" w:cs="Times New Roman"/>
          <w:sz w:val="20"/>
          <w:szCs w:val="20"/>
        </w:rPr>
        <w:fldChar w:fldCharType="separate"/>
      </w:r>
      <w:r w:rsidRPr="00EA6D66">
        <w:rPr>
          <w:rFonts w:ascii="Times New Roman" w:hAnsi="Times New Roman" w:cs="Times New Roman"/>
          <w:noProof/>
          <w:sz w:val="20"/>
          <w:szCs w:val="20"/>
        </w:rPr>
        <w:t>(Fibrianti 2015)</w:t>
      </w:r>
      <w:r>
        <w:rPr>
          <w:rFonts w:ascii="Times New Roman" w:hAnsi="Times New Roman" w:cs="Times New Roman"/>
          <w:sz w:val="20"/>
          <w:szCs w:val="20"/>
        </w:rPr>
        <w:fldChar w:fldCharType="end"/>
      </w:r>
      <w:r w:rsidR="00FD496C" w:rsidRPr="003E14D9">
        <w:rPr>
          <w:rFonts w:ascii="Times New Roman" w:hAnsi="Times New Roman" w:cs="Times New Roman"/>
          <w:sz w:val="20"/>
          <w:szCs w:val="20"/>
        </w:rPr>
        <w:t xml:space="preserve"> Pasal 48 UUPK menjelaskan bahwa jalur litigasi ditempuh dengan mengajukan gugatan melalui pengadilan</w:t>
      </w:r>
      <w:r w:rsidR="005D25C7">
        <w:rPr>
          <w:rFonts w:ascii="Times New Roman" w:hAnsi="Times New Roman" w:cs="Times New Roman"/>
          <w:sz w:val="20"/>
          <w:szCs w:val="20"/>
        </w:rPr>
        <w:t xml:space="preserve"> mengacu pada </w:t>
      </w:r>
      <w:r w:rsidR="005D25C7">
        <w:rPr>
          <w:rFonts w:ascii="Times New Roman" w:hAnsi="Times New Roman" w:cs="Times New Roman"/>
          <w:sz w:val="20"/>
          <w:szCs w:val="20"/>
        </w:rPr>
        <w:lastRenderedPageBreak/>
        <w:t xml:space="preserve">ketentuan </w:t>
      </w:r>
      <w:r w:rsidR="00FD496C" w:rsidRPr="003E14D9">
        <w:rPr>
          <w:rFonts w:ascii="Times New Roman" w:hAnsi="Times New Roman" w:cs="Times New Roman"/>
          <w:sz w:val="20"/>
          <w:szCs w:val="20"/>
        </w:rPr>
        <w:t>peradilan umum ya</w:t>
      </w:r>
      <w:r w:rsidR="005D25C7">
        <w:rPr>
          <w:rFonts w:ascii="Times New Roman" w:hAnsi="Times New Roman" w:cs="Times New Roman"/>
          <w:sz w:val="20"/>
          <w:szCs w:val="20"/>
        </w:rPr>
        <w:t xml:space="preserve">ng berlaku terhadap </w:t>
      </w:r>
      <w:r w:rsidR="00FD496C" w:rsidRPr="003E14D9">
        <w:rPr>
          <w:rFonts w:ascii="Times New Roman" w:hAnsi="Times New Roman" w:cs="Times New Roman"/>
          <w:sz w:val="20"/>
          <w:szCs w:val="20"/>
        </w:rPr>
        <w:t xml:space="preserve">Pasal 45 UUPK. </w:t>
      </w:r>
    </w:p>
    <w:p w14:paraId="293FA7BF" w14:textId="77777777" w:rsidR="00FD496C" w:rsidRPr="003E14D9" w:rsidRDefault="0013340A" w:rsidP="003E14D9">
      <w:pPr>
        <w:spacing w:after="0"/>
        <w:ind w:left="284" w:firstLine="437"/>
        <w:jc w:val="both"/>
        <w:rPr>
          <w:rFonts w:ascii="Times New Roman" w:hAnsi="Times New Roman" w:cs="Times New Roman"/>
          <w:sz w:val="20"/>
          <w:szCs w:val="20"/>
        </w:rPr>
      </w:pPr>
      <w:r>
        <w:rPr>
          <w:rFonts w:ascii="Times New Roman" w:hAnsi="Times New Roman" w:cs="Times New Roman"/>
          <w:sz w:val="20"/>
          <w:szCs w:val="20"/>
        </w:rPr>
        <w:t>Adapun j</w:t>
      </w:r>
      <w:r w:rsidR="00FD496C" w:rsidRPr="003E14D9">
        <w:rPr>
          <w:rFonts w:ascii="Times New Roman" w:hAnsi="Times New Roman" w:cs="Times New Roman"/>
          <w:sz w:val="20"/>
          <w:szCs w:val="20"/>
        </w:rPr>
        <w:t>alur non litigasi dalam penyelesaian sengketa konsumen ditempuh melalui konsilia</w:t>
      </w:r>
      <w:r w:rsidR="005D25C7">
        <w:rPr>
          <w:rFonts w:ascii="Times New Roman" w:hAnsi="Times New Roman" w:cs="Times New Roman"/>
          <w:sz w:val="20"/>
          <w:szCs w:val="20"/>
        </w:rPr>
        <w:t>si, mediasi dan arbitrase yang</w:t>
      </w:r>
      <w:r w:rsidR="00FD496C" w:rsidRPr="003E14D9">
        <w:rPr>
          <w:rFonts w:ascii="Times New Roman" w:hAnsi="Times New Roman" w:cs="Times New Roman"/>
          <w:sz w:val="20"/>
          <w:szCs w:val="20"/>
        </w:rPr>
        <w:t xml:space="preserve"> </w:t>
      </w:r>
      <w:r w:rsidR="005D25C7">
        <w:rPr>
          <w:rFonts w:ascii="Times New Roman" w:hAnsi="Times New Roman" w:cs="Times New Roman"/>
          <w:sz w:val="20"/>
          <w:szCs w:val="20"/>
        </w:rPr>
        <w:t xml:space="preserve">bertujuan </w:t>
      </w:r>
      <w:r w:rsidR="00FD496C" w:rsidRPr="003E14D9">
        <w:rPr>
          <w:rFonts w:ascii="Times New Roman" w:hAnsi="Times New Roman" w:cs="Times New Roman"/>
          <w:sz w:val="20"/>
          <w:szCs w:val="20"/>
        </w:rPr>
        <w:t xml:space="preserve"> untuk mencapai </w:t>
      </w:r>
      <w:r w:rsidR="005D25C7">
        <w:rPr>
          <w:rFonts w:ascii="Times New Roman" w:hAnsi="Times New Roman" w:cs="Times New Roman"/>
          <w:sz w:val="20"/>
          <w:szCs w:val="20"/>
        </w:rPr>
        <w:t xml:space="preserve"> suatu kesepakatan terhadap</w:t>
      </w:r>
      <w:r w:rsidR="00FD496C" w:rsidRPr="003E14D9">
        <w:rPr>
          <w:rFonts w:ascii="Times New Roman" w:hAnsi="Times New Roman" w:cs="Times New Roman"/>
          <w:sz w:val="20"/>
          <w:szCs w:val="20"/>
        </w:rPr>
        <w:t xml:space="preserve"> bentuk dan besarnya </w:t>
      </w:r>
      <w:r w:rsidR="005D25C7">
        <w:rPr>
          <w:rFonts w:ascii="Times New Roman" w:hAnsi="Times New Roman" w:cs="Times New Roman"/>
          <w:sz w:val="20"/>
          <w:szCs w:val="20"/>
        </w:rPr>
        <w:t xml:space="preserve">nominal </w:t>
      </w:r>
      <w:r w:rsidR="00FD496C" w:rsidRPr="003E14D9">
        <w:rPr>
          <w:rFonts w:ascii="Times New Roman" w:hAnsi="Times New Roman" w:cs="Times New Roman"/>
          <w:sz w:val="20"/>
          <w:szCs w:val="20"/>
        </w:rPr>
        <w:t xml:space="preserve">ganti rugi. </w:t>
      </w:r>
    </w:p>
    <w:p w14:paraId="0A1318D7" w14:textId="77777777" w:rsidR="00FD3530" w:rsidRPr="003E14D9" w:rsidRDefault="00643807" w:rsidP="003E14D9">
      <w:pPr>
        <w:spacing w:after="0"/>
        <w:ind w:left="284" w:firstLine="437"/>
        <w:jc w:val="both"/>
        <w:rPr>
          <w:rFonts w:ascii="Times New Roman" w:hAnsi="Times New Roman" w:cs="Times New Roman"/>
          <w:sz w:val="20"/>
          <w:szCs w:val="20"/>
        </w:rPr>
      </w:pPr>
      <w:r>
        <w:rPr>
          <w:rFonts w:ascii="Times New Roman" w:hAnsi="Times New Roman" w:cs="Times New Roman"/>
          <w:sz w:val="20"/>
          <w:szCs w:val="20"/>
        </w:rPr>
        <w:t xml:space="preserve">Penyelesaian </w:t>
      </w:r>
      <w:r w:rsidR="00FD496C" w:rsidRPr="003E14D9">
        <w:rPr>
          <w:rFonts w:ascii="Times New Roman" w:hAnsi="Times New Roman" w:cs="Times New Roman"/>
          <w:sz w:val="20"/>
          <w:szCs w:val="20"/>
        </w:rPr>
        <w:t>sengketa k</w:t>
      </w:r>
      <w:r w:rsidR="005D25C7">
        <w:rPr>
          <w:rFonts w:ascii="Times New Roman" w:hAnsi="Times New Roman" w:cs="Times New Roman"/>
          <w:sz w:val="20"/>
          <w:szCs w:val="20"/>
        </w:rPr>
        <w:t>onsumen di luar pengadilan,</w:t>
      </w:r>
      <w:r w:rsidR="00FD496C" w:rsidRPr="003E14D9">
        <w:rPr>
          <w:rFonts w:ascii="Times New Roman" w:hAnsi="Times New Roman" w:cs="Times New Roman"/>
          <w:sz w:val="20"/>
          <w:szCs w:val="20"/>
        </w:rPr>
        <w:t xml:space="preserve"> dibentuk BPSK (Badan Penyelenggara Sengketa Konsumen) sebagaimana</w:t>
      </w:r>
      <w:r w:rsidR="005D25C7">
        <w:rPr>
          <w:rFonts w:ascii="Times New Roman" w:hAnsi="Times New Roman" w:cs="Times New Roman"/>
          <w:sz w:val="20"/>
          <w:szCs w:val="20"/>
        </w:rPr>
        <w:t xml:space="preserve"> dapat dijelaskan dalam</w:t>
      </w:r>
      <w:r w:rsidR="00E9341E">
        <w:rPr>
          <w:rFonts w:ascii="Times New Roman" w:hAnsi="Times New Roman" w:cs="Times New Roman"/>
          <w:sz w:val="20"/>
          <w:szCs w:val="20"/>
        </w:rPr>
        <w:t xml:space="preserve"> Pasal 49 UUPK yaitu ”P</w:t>
      </w:r>
      <w:r w:rsidR="00FD496C" w:rsidRPr="003E14D9">
        <w:rPr>
          <w:rFonts w:ascii="Times New Roman" w:hAnsi="Times New Roman" w:cs="Times New Roman"/>
          <w:sz w:val="20"/>
          <w:szCs w:val="20"/>
        </w:rPr>
        <w:t xml:space="preserve">emerintah membentuk </w:t>
      </w:r>
      <w:r w:rsidR="00E9341E">
        <w:rPr>
          <w:rFonts w:ascii="Times New Roman" w:hAnsi="Times New Roman" w:cs="Times New Roman"/>
          <w:sz w:val="20"/>
          <w:szCs w:val="20"/>
        </w:rPr>
        <w:t xml:space="preserve">BPSK </w:t>
      </w:r>
      <w:r w:rsidR="00FD496C" w:rsidRPr="003E14D9">
        <w:rPr>
          <w:rFonts w:ascii="Times New Roman" w:hAnsi="Times New Roman" w:cs="Times New Roman"/>
          <w:sz w:val="20"/>
          <w:szCs w:val="20"/>
        </w:rPr>
        <w:t>di daerah tingkat II (sekarang Kabupaten atau Kota) untuk menyelesaikan sengketa konsumen di luar pengadilan.”</w:t>
      </w:r>
    </w:p>
    <w:p w14:paraId="19ACAA67" w14:textId="77777777" w:rsidR="00FD3530" w:rsidRPr="003E14D9" w:rsidRDefault="005D25C7" w:rsidP="003E14D9">
      <w:pPr>
        <w:spacing w:after="0"/>
        <w:ind w:left="284" w:firstLine="437"/>
        <w:jc w:val="both"/>
        <w:rPr>
          <w:rFonts w:ascii="Times New Roman" w:hAnsi="Times New Roman" w:cs="Times New Roman"/>
          <w:sz w:val="20"/>
          <w:szCs w:val="20"/>
        </w:rPr>
      </w:pPr>
      <w:r>
        <w:rPr>
          <w:rFonts w:ascii="Times New Roman" w:hAnsi="Times New Roman" w:cs="Times New Roman"/>
          <w:sz w:val="20"/>
          <w:szCs w:val="20"/>
        </w:rPr>
        <w:t>Adapun tata cara</w:t>
      </w:r>
      <w:r w:rsidR="00DD64FC" w:rsidRPr="003E14D9">
        <w:rPr>
          <w:rFonts w:ascii="Times New Roman" w:hAnsi="Times New Roman" w:cs="Times New Roman"/>
          <w:sz w:val="20"/>
          <w:szCs w:val="20"/>
        </w:rPr>
        <w:t xml:space="preserve"> penyelesaian sengketa konsumen me</w:t>
      </w:r>
      <w:r>
        <w:rPr>
          <w:rFonts w:ascii="Times New Roman" w:hAnsi="Times New Roman" w:cs="Times New Roman"/>
          <w:sz w:val="20"/>
          <w:szCs w:val="20"/>
        </w:rPr>
        <w:t>lalui BPSK</w:t>
      </w:r>
      <w:r w:rsidR="00DD64FC" w:rsidRPr="003E14D9">
        <w:rPr>
          <w:rFonts w:ascii="Times New Roman" w:hAnsi="Times New Roman" w:cs="Times New Roman"/>
          <w:sz w:val="20"/>
          <w:szCs w:val="20"/>
        </w:rPr>
        <w:t xml:space="preserve"> terdiri dari 3 (tiga) tahap, yaitu: tahap permohonan, tahap persidangan, dan tahap putusan. </w:t>
      </w:r>
      <w:r w:rsidR="00FD3530" w:rsidRPr="003E14D9">
        <w:rPr>
          <w:rFonts w:ascii="Times New Roman" w:hAnsi="Times New Roman" w:cs="Times New Roman"/>
          <w:sz w:val="20"/>
          <w:szCs w:val="20"/>
        </w:rPr>
        <w:t xml:space="preserve">Sesuai dengan isi kontrak </w:t>
      </w:r>
      <w:r w:rsidR="00C327CD" w:rsidRPr="003E14D9">
        <w:rPr>
          <w:rFonts w:ascii="Times New Roman" w:hAnsi="Times New Roman" w:cs="Times New Roman"/>
          <w:sz w:val="20"/>
          <w:szCs w:val="20"/>
        </w:rPr>
        <w:t xml:space="preserve">berlangganan </w:t>
      </w:r>
      <w:r w:rsidR="00A65A1F">
        <w:rPr>
          <w:rFonts w:ascii="Times New Roman" w:hAnsi="Times New Roman" w:cs="Times New Roman"/>
          <w:sz w:val="20"/>
          <w:szCs w:val="20"/>
        </w:rPr>
        <w:t xml:space="preserve">paket IndiHome jalur yang di tempuh untuk menyelesaikan suatu perselisiahan dilakukan dengan cara </w:t>
      </w:r>
      <w:r w:rsidR="00FD3530" w:rsidRPr="003E14D9">
        <w:rPr>
          <w:rFonts w:ascii="Times New Roman" w:hAnsi="Times New Roman" w:cs="Times New Roman"/>
          <w:sz w:val="20"/>
          <w:szCs w:val="20"/>
        </w:rPr>
        <w:t>musyawarah antara kedua belah pihak</w:t>
      </w:r>
      <w:r w:rsidR="00A65A1F">
        <w:rPr>
          <w:rFonts w:ascii="Times New Roman" w:hAnsi="Times New Roman" w:cs="Times New Roman"/>
          <w:sz w:val="20"/>
          <w:szCs w:val="20"/>
        </w:rPr>
        <w:t xml:space="preserve"> (dalam hal ini IndiHome dan konsumen). Jika perselisihan yang dilakukan di atas </w:t>
      </w:r>
      <w:r w:rsidR="00FD3530" w:rsidRPr="003E14D9">
        <w:rPr>
          <w:rFonts w:ascii="Times New Roman" w:hAnsi="Times New Roman" w:cs="Times New Roman"/>
          <w:sz w:val="20"/>
          <w:szCs w:val="20"/>
        </w:rPr>
        <w:t xml:space="preserve">tidak tercapai maka para pihak sepakat untuk menyelesaikan kepada Badan Penyelesaian Sengketa Konsumen (BPSK)/Pengadilan Negeri (PN) dengan domisili hukum dilokasi kantor Telkom setempat. </w:t>
      </w:r>
    </w:p>
    <w:p w14:paraId="1011F109" w14:textId="77777777" w:rsidR="00DD64FC" w:rsidRPr="003E14D9" w:rsidRDefault="00DD64FC" w:rsidP="003E14D9">
      <w:pPr>
        <w:spacing w:after="0"/>
        <w:ind w:left="284" w:firstLine="437"/>
        <w:jc w:val="both"/>
        <w:rPr>
          <w:rFonts w:ascii="Times New Roman" w:hAnsi="Times New Roman" w:cs="Times New Roman"/>
          <w:sz w:val="20"/>
          <w:szCs w:val="20"/>
        </w:rPr>
      </w:pPr>
    </w:p>
    <w:p w14:paraId="1B58A1EA" w14:textId="77777777" w:rsidR="00FD3530" w:rsidRPr="003E14D9" w:rsidRDefault="00FD3530" w:rsidP="00AF09A1">
      <w:pPr>
        <w:spacing w:after="0"/>
        <w:jc w:val="both"/>
        <w:outlineLvl w:val="0"/>
        <w:rPr>
          <w:rFonts w:ascii="Times New Roman" w:hAnsi="Times New Roman" w:cs="Times New Roman"/>
          <w:b/>
          <w:sz w:val="20"/>
          <w:szCs w:val="20"/>
        </w:rPr>
      </w:pPr>
      <w:r w:rsidRPr="003E14D9">
        <w:rPr>
          <w:rFonts w:ascii="Times New Roman" w:hAnsi="Times New Roman" w:cs="Times New Roman"/>
          <w:b/>
          <w:sz w:val="20"/>
          <w:szCs w:val="20"/>
        </w:rPr>
        <w:t>PENUTUP</w:t>
      </w:r>
    </w:p>
    <w:p w14:paraId="324857F7" w14:textId="77777777" w:rsidR="00FD3530" w:rsidRPr="003E14D9" w:rsidRDefault="00FD3530" w:rsidP="00AF09A1">
      <w:pPr>
        <w:spacing w:after="0"/>
        <w:jc w:val="both"/>
        <w:outlineLvl w:val="0"/>
        <w:rPr>
          <w:rFonts w:ascii="Times New Roman" w:hAnsi="Times New Roman" w:cs="Times New Roman"/>
          <w:b/>
          <w:sz w:val="20"/>
          <w:szCs w:val="20"/>
        </w:rPr>
      </w:pPr>
      <w:r w:rsidRPr="003E14D9">
        <w:rPr>
          <w:rFonts w:ascii="Times New Roman" w:hAnsi="Times New Roman" w:cs="Times New Roman"/>
          <w:b/>
          <w:sz w:val="20"/>
          <w:szCs w:val="20"/>
        </w:rPr>
        <w:t>Simpulan</w:t>
      </w:r>
    </w:p>
    <w:p w14:paraId="1C635CEC" w14:textId="07A6121E" w:rsidR="00C327CD" w:rsidRPr="000328E4" w:rsidRDefault="00C327CD" w:rsidP="00BE3B9A">
      <w:pPr>
        <w:pStyle w:val="ListParagraph"/>
        <w:numPr>
          <w:ilvl w:val="0"/>
          <w:numId w:val="22"/>
        </w:numPr>
        <w:spacing w:after="0" w:line="276" w:lineRule="auto"/>
        <w:ind w:left="284" w:hanging="284"/>
        <w:jc w:val="both"/>
        <w:rPr>
          <w:rFonts w:ascii="Times New Roman" w:hAnsi="Times New Roman" w:cs="Times New Roman"/>
          <w:sz w:val="20"/>
          <w:szCs w:val="20"/>
        </w:rPr>
      </w:pPr>
      <w:r w:rsidRPr="000328E4">
        <w:rPr>
          <w:rFonts w:ascii="Times New Roman" w:hAnsi="Times New Roman" w:cs="Times New Roman"/>
          <w:sz w:val="20"/>
          <w:szCs w:val="20"/>
        </w:rPr>
        <w:t>Ketentuan perubahan sewaktu-waktu besaran tagihan bulanan dalam kontrak berlangganan IndiHome melangga</w:t>
      </w:r>
      <w:r w:rsidR="00180D40" w:rsidRPr="000328E4">
        <w:rPr>
          <w:rFonts w:ascii="Times New Roman" w:hAnsi="Times New Roman" w:cs="Times New Roman"/>
          <w:sz w:val="20"/>
          <w:szCs w:val="20"/>
        </w:rPr>
        <w:t>r ketentuan pencantuman klausul</w:t>
      </w:r>
      <w:r w:rsidRPr="000328E4">
        <w:rPr>
          <w:rFonts w:ascii="Times New Roman" w:hAnsi="Times New Roman" w:cs="Times New Roman"/>
          <w:sz w:val="20"/>
          <w:szCs w:val="20"/>
        </w:rPr>
        <w:t xml:space="preserve"> baku yang terdapat dalam Pasal 18</w:t>
      </w:r>
      <w:r w:rsidR="00FB2097" w:rsidRPr="000328E4">
        <w:rPr>
          <w:rFonts w:ascii="Times New Roman" w:hAnsi="Times New Roman" w:cs="Times New Roman"/>
          <w:sz w:val="20"/>
          <w:szCs w:val="20"/>
        </w:rPr>
        <w:t xml:space="preserve"> ayat (1) huruf g UUPK</w:t>
      </w:r>
      <w:r w:rsidR="00180D40" w:rsidRPr="000328E4">
        <w:rPr>
          <w:rFonts w:ascii="Times New Roman" w:hAnsi="Times New Roman" w:cs="Times New Roman"/>
          <w:sz w:val="20"/>
          <w:szCs w:val="20"/>
        </w:rPr>
        <w:t>,</w:t>
      </w:r>
      <w:r w:rsidR="00FB2097" w:rsidRPr="000328E4">
        <w:rPr>
          <w:rFonts w:ascii="Times New Roman" w:hAnsi="Times New Roman" w:cs="Times New Roman"/>
          <w:sz w:val="20"/>
          <w:szCs w:val="20"/>
        </w:rPr>
        <w:t xml:space="preserve"> karena dalam kontrak tersebut terdapat klausul yang menyatakan tunduknya konsumen terhadap aturan baru</w:t>
      </w:r>
      <w:r w:rsidR="00180D40" w:rsidRPr="000328E4">
        <w:rPr>
          <w:rFonts w:ascii="Times New Roman" w:hAnsi="Times New Roman" w:cs="Times New Roman"/>
          <w:sz w:val="20"/>
          <w:szCs w:val="20"/>
        </w:rPr>
        <w:t>. Ketika ada perubahan sewaktu-waktu konsumen tidak mendapatkan informasi terlebih dahulu oleh pelaku usaha</w:t>
      </w:r>
      <w:r w:rsidR="00932A37" w:rsidRPr="000328E4">
        <w:rPr>
          <w:rFonts w:ascii="Times New Roman" w:hAnsi="Times New Roman" w:cs="Times New Roman"/>
          <w:sz w:val="20"/>
          <w:szCs w:val="20"/>
        </w:rPr>
        <w:t>.</w:t>
      </w:r>
      <w:r w:rsidR="00BE3B9A" w:rsidRPr="000328E4">
        <w:rPr>
          <w:rFonts w:ascii="Times New Roman" w:hAnsi="Times New Roman" w:cs="Times New Roman"/>
          <w:sz w:val="20"/>
          <w:szCs w:val="20"/>
        </w:rPr>
        <w:t xml:space="preserve"> </w:t>
      </w:r>
      <w:r w:rsidR="00180D40" w:rsidRPr="000328E4">
        <w:rPr>
          <w:rFonts w:ascii="Times New Roman" w:hAnsi="Times New Roman" w:cs="Times New Roman"/>
          <w:sz w:val="20"/>
          <w:szCs w:val="20"/>
        </w:rPr>
        <w:t>Sehingga</w:t>
      </w:r>
      <w:r w:rsidR="00BE3B9A" w:rsidRPr="000328E4">
        <w:rPr>
          <w:rFonts w:ascii="Times New Roman" w:hAnsi="Times New Roman" w:cs="Times New Roman"/>
          <w:sz w:val="20"/>
          <w:szCs w:val="20"/>
        </w:rPr>
        <w:t xml:space="preserve"> pe</w:t>
      </w:r>
      <w:r w:rsidR="00932A37" w:rsidRPr="000328E4">
        <w:rPr>
          <w:rFonts w:ascii="Times New Roman" w:hAnsi="Times New Roman" w:cs="Times New Roman"/>
          <w:sz w:val="20"/>
          <w:szCs w:val="20"/>
        </w:rPr>
        <w:t>rjanjian yang dibuat oleh para pihak</w:t>
      </w:r>
      <w:r w:rsidR="00180D40" w:rsidRPr="000328E4">
        <w:rPr>
          <w:rFonts w:ascii="Times New Roman" w:hAnsi="Times New Roman" w:cs="Times New Roman"/>
          <w:sz w:val="20"/>
          <w:szCs w:val="20"/>
        </w:rPr>
        <w:t xml:space="preserve"> </w:t>
      </w:r>
      <w:r w:rsidR="00180D40" w:rsidRPr="000328E4">
        <w:rPr>
          <w:rFonts w:ascii="Times New Roman" w:hAnsi="Times New Roman" w:cs="Times New Roman"/>
          <w:sz w:val="20"/>
          <w:szCs w:val="20"/>
        </w:rPr>
        <w:lastRenderedPageBreak/>
        <w:t>harus</w:t>
      </w:r>
      <w:r w:rsidRPr="000328E4">
        <w:rPr>
          <w:rFonts w:ascii="Times New Roman" w:hAnsi="Times New Roman" w:cs="Times New Roman"/>
          <w:sz w:val="20"/>
          <w:szCs w:val="20"/>
        </w:rPr>
        <w:t xml:space="preserve"> dinyatakan batal demi</w:t>
      </w:r>
      <w:r w:rsidR="00932A37" w:rsidRPr="000328E4">
        <w:rPr>
          <w:rFonts w:ascii="Times New Roman" w:hAnsi="Times New Roman" w:cs="Times New Roman"/>
          <w:sz w:val="20"/>
          <w:szCs w:val="20"/>
        </w:rPr>
        <w:t xml:space="preserve"> hukum</w:t>
      </w:r>
      <w:r w:rsidRPr="000328E4">
        <w:rPr>
          <w:rFonts w:ascii="Times New Roman" w:hAnsi="Times New Roman" w:cs="Times New Roman"/>
          <w:sz w:val="20"/>
          <w:szCs w:val="20"/>
        </w:rPr>
        <w:t xml:space="preserve"> </w:t>
      </w:r>
      <w:r w:rsidR="00932A37" w:rsidRPr="000328E4">
        <w:rPr>
          <w:rFonts w:ascii="Times New Roman" w:hAnsi="Times New Roman" w:cs="Times New Roman"/>
          <w:sz w:val="20"/>
          <w:szCs w:val="20"/>
        </w:rPr>
        <w:t>karena tidak terpenuhinya salah satu syarat sahnya suatu perjanjian</w:t>
      </w:r>
      <w:r w:rsidRPr="000328E4">
        <w:rPr>
          <w:rFonts w:ascii="Times New Roman" w:hAnsi="Times New Roman" w:cs="Times New Roman"/>
          <w:sz w:val="20"/>
          <w:szCs w:val="20"/>
        </w:rPr>
        <w:t xml:space="preserve"> berdasarkan Pasal 1320 BW (</w:t>
      </w:r>
      <w:r w:rsidRPr="000328E4">
        <w:rPr>
          <w:rFonts w:ascii="Times New Roman" w:hAnsi="Times New Roman" w:cs="Times New Roman"/>
          <w:i/>
          <w:sz w:val="20"/>
          <w:szCs w:val="20"/>
        </w:rPr>
        <w:t>Burgerlijk Wetboek</w:t>
      </w:r>
      <w:r w:rsidR="00A65A1F" w:rsidRPr="000328E4">
        <w:rPr>
          <w:rFonts w:ascii="Times New Roman" w:hAnsi="Times New Roman" w:cs="Times New Roman"/>
          <w:sz w:val="20"/>
          <w:szCs w:val="20"/>
        </w:rPr>
        <w:t xml:space="preserve">), jika ada </w:t>
      </w:r>
      <w:r w:rsidRPr="000328E4">
        <w:rPr>
          <w:rFonts w:ascii="Times New Roman" w:hAnsi="Times New Roman" w:cs="Times New Roman"/>
          <w:sz w:val="20"/>
          <w:szCs w:val="20"/>
        </w:rPr>
        <w:t>gugatan yang dilakukan oleh konsumen.</w:t>
      </w:r>
    </w:p>
    <w:p w14:paraId="58F7F5E7" w14:textId="3170275D" w:rsidR="00BE3B9A" w:rsidRPr="000328E4" w:rsidRDefault="00C327CD" w:rsidP="00F8440B">
      <w:pPr>
        <w:pStyle w:val="ListParagraph"/>
        <w:numPr>
          <w:ilvl w:val="0"/>
          <w:numId w:val="22"/>
        </w:numPr>
        <w:spacing w:before="240" w:after="40" w:line="276" w:lineRule="auto"/>
        <w:ind w:left="284" w:hanging="284"/>
        <w:jc w:val="both"/>
        <w:rPr>
          <w:rFonts w:ascii="Times New Roman" w:hAnsi="Times New Roman" w:cs="Times New Roman"/>
          <w:sz w:val="20"/>
          <w:szCs w:val="20"/>
        </w:rPr>
      </w:pPr>
      <w:r w:rsidRPr="000328E4">
        <w:rPr>
          <w:rFonts w:ascii="Times New Roman" w:hAnsi="Times New Roman" w:cs="Times New Roman"/>
          <w:sz w:val="20"/>
          <w:szCs w:val="20"/>
        </w:rPr>
        <w:t>Perlindungan hukum</w:t>
      </w:r>
      <w:r w:rsidR="003E7C02" w:rsidRPr="000328E4">
        <w:rPr>
          <w:rFonts w:ascii="Times New Roman" w:hAnsi="Times New Roman" w:cs="Times New Roman"/>
          <w:sz w:val="20"/>
          <w:szCs w:val="20"/>
        </w:rPr>
        <w:t xml:space="preserve"> bagi konsumen terhadap klausul</w:t>
      </w:r>
      <w:r w:rsidRPr="000328E4">
        <w:rPr>
          <w:rFonts w:ascii="Times New Roman" w:hAnsi="Times New Roman" w:cs="Times New Roman"/>
          <w:sz w:val="20"/>
          <w:szCs w:val="20"/>
        </w:rPr>
        <w:t xml:space="preserve"> perubahan sewaktu-waktu besaran tagihan bulanan dalam kontrak berlangganan IndiHome yang dilakukan </w:t>
      </w:r>
      <w:r w:rsidR="00D80D2A" w:rsidRPr="000328E4">
        <w:rPr>
          <w:rFonts w:ascii="Times New Roman" w:hAnsi="Times New Roman" w:cs="Times New Roman"/>
          <w:sz w:val="20"/>
          <w:szCs w:val="20"/>
        </w:rPr>
        <w:t xml:space="preserve">secara </w:t>
      </w:r>
      <w:r w:rsidRPr="000328E4">
        <w:rPr>
          <w:rFonts w:ascii="Times New Roman" w:hAnsi="Times New Roman" w:cs="Times New Roman"/>
          <w:sz w:val="20"/>
          <w:szCs w:val="20"/>
        </w:rPr>
        <w:t xml:space="preserve">sepihak oleh pelaku </w:t>
      </w:r>
      <w:r w:rsidR="00643807" w:rsidRPr="000328E4">
        <w:rPr>
          <w:rFonts w:ascii="Times New Roman" w:hAnsi="Times New Roman" w:cs="Times New Roman"/>
          <w:sz w:val="20"/>
          <w:szCs w:val="20"/>
        </w:rPr>
        <w:t>usaha yaitu PT Telkom</w:t>
      </w:r>
      <w:r w:rsidR="00D80D2A" w:rsidRPr="000328E4">
        <w:rPr>
          <w:rFonts w:ascii="Times New Roman" w:hAnsi="Times New Roman" w:cs="Times New Roman"/>
          <w:sz w:val="20"/>
          <w:szCs w:val="20"/>
        </w:rPr>
        <w:t xml:space="preserve"> dengan melalui</w:t>
      </w:r>
      <w:r w:rsidRPr="000328E4">
        <w:rPr>
          <w:rFonts w:ascii="Times New Roman" w:hAnsi="Times New Roman" w:cs="Times New Roman"/>
          <w:sz w:val="20"/>
          <w:szCs w:val="20"/>
        </w:rPr>
        <w:t xml:space="preserve"> perlindungan hukum preventif dan perlindungan hukum represif. Adapun penyelesaian s</w:t>
      </w:r>
      <w:r w:rsidR="00D80D2A" w:rsidRPr="000328E4">
        <w:rPr>
          <w:rFonts w:ascii="Times New Roman" w:hAnsi="Times New Roman" w:cs="Times New Roman"/>
          <w:sz w:val="20"/>
          <w:szCs w:val="20"/>
        </w:rPr>
        <w:t>engketa yang dapat ditempuh</w:t>
      </w:r>
      <w:r w:rsidRPr="000328E4">
        <w:rPr>
          <w:rFonts w:ascii="Times New Roman" w:hAnsi="Times New Roman" w:cs="Times New Roman"/>
          <w:sz w:val="20"/>
          <w:szCs w:val="20"/>
        </w:rPr>
        <w:t xml:space="preserve"> konsumen dengan upaya melalui</w:t>
      </w:r>
      <w:r w:rsidR="00D80D2A" w:rsidRPr="000328E4">
        <w:rPr>
          <w:rFonts w:ascii="Times New Roman" w:hAnsi="Times New Roman" w:cs="Times New Roman"/>
          <w:sz w:val="20"/>
          <w:szCs w:val="20"/>
        </w:rPr>
        <w:t xml:space="preserve"> jalur</w:t>
      </w:r>
      <w:r w:rsidR="00E9341E" w:rsidRPr="000328E4">
        <w:rPr>
          <w:rFonts w:ascii="Times New Roman" w:hAnsi="Times New Roman" w:cs="Times New Roman"/>
          <w:sz w:val="20"/>
          <w:szCs w:val="20"/>
        </w:rPr>
        <w:t xml:space="preserve"> p</w:t>
      </w:r>
      <w:r w:rsidRPr="000328E4">
        <w:rPr>
          <w:rFonts w:ascii="Times New Roman" w:hAnsi="Times New Roman" w:cs="Times New Roman"/>
          <w:sz w:val="20"/>
          <w:szCs w:val="20"/>
        </w:rPr>
        <w:t xml:space="preserve">engadilan (litigasi) maupun </w:t>
      </w:r>
      <w:r w:rsidR="00D80D2A" w:rsidRPr="000328E4">
        <w:rPr>
          <w:rFonts w:ascii="Times New Roman" w:hAnsi="Times New Roman" w:cs="Times New Roman"/>
          <w:sz w:val="20"/>
          <w:szCs w:val="20"/>
        </w:rPr>
        <w:t xml:space="preserve"> jalur </w:t>
      </w:r>
      <w:r w:rsidRPr="000328E4">
        <w:rPr>
          <w:rFonts w:ascii="Times New Roman" w:hAnsi="Times New Roman" w:cs="Times New Roman"/>
          <w:sz w:val="20"/>
          <w:szCs w:val="20"/>
        </w:rPr>
        <w:t>di</w:t>
      </w:r>
      <w:r w:rsidR="00D80D2A" w:rsidRPr="000328E4">
        <w:rPr>
          <w:rFonts w:ascii="Times New Roman" w:hAnsi="Times New Roman" w:cs="Times New Roman"/>
          <w:sz w:val="20"/>
          <w:szCs w:val="20"/>
        </w:rPr>
        <w:t xml:space="preserve"> </w:t>
      </w:r>
      <w:r w:rsidRPr="000328E4">
        <w:rPr>
          <w:rFonts w:ascii="Times New Roman" w:hAnsi="Times New Roman" w:cs="Times New Roman"/>
          <w:sz w:val="20"/>
          <w:szCs w:val="20"/>
        </w:rPr>
        <w:t xml:space="preserve">luar pengadilan (non litigasi). Upaya </w:t>
      </w:r>
      <w:r w:rsidR="00D80D2A" w:rsidRPr="000328E4">
        <w:rPr>
          <w:rFonts w:ascii="Times New Roman" w:hAnsi="Times New Roman" w:cs="Times New Roman"/>
          <w:sz w:val="20"/>
          <w:szCs w:val="20"/>
        </w:rPr>
        <w:t>penyelesaian sen</w:t>
      </w:r>
      <w:r w:rsidR="00E9341E" w:rsidRPr="000328E4">
        <w:rPr>
          <w:rFonts w:ascii="Times New Roman" w:hAnsi="Times New Roman" w:cs="Times New Roman"/>
          <w:sz w:val="20"/>
          <w:szCs w:val="20"/>
        </w:rPr>
        <w:t>g</w:t>
      </w:r>
      <w:r w:rsidR="00D80D2A" w:rsidRPr="000328E4">
        <w:rPr>
          <w:rFonts w:ascii="Times New Roman" w:hAnsi="Times New Roman" w:cs="Times New Roman"/>
          <w:sz w:val="20"/>
          <w:szCs w:val="20"/>
        </w:rPr>
        <w:t xml:space="preserve">keta </w:t>
      </w:r>
      <w:r w:rsidRPr="000328E4">
        <w:rPr>
          <w:rFonts w:ascii="Times New Roman" w:hAnsi="Times New Roman" w:cs="Times New Roman"/>
          <w:sz w:val="20"/>
          <w:szCs w:val="20"/>
        </w:rPr>
        <w:t>yang dilakukan kons</w:t>
      </w:r>
      <w:r w:rsidR="00E9341E" w:rsidRPr="000328E4">
        <w:rPr>
          <w:rFonts w:ascii="Times New Roman" w:hAnsi="Times New Roman" w:cs="Times New Roman"/>
          <w:sz w:val="20"/>
          <w:szCs w:val="20"/>
        </w:rPr>
        <w:t>umen dengan pelaku usaha</w:t>
      </w:r>
      <w:r w:rsidR="00D80D2A" w:rsidRPr="000328E4">
        <w:rPr>
          <w:rFonts w:ascii="Times New Roman" w:hAnsi="Times New Roman" w:cs="Times New Roman"/>
          <w:sz w:val="20"/>
          <w:szCs w:val="20"/>
        </w:rPr>
        <w:t xml:space="preserve"> adalah melalui jalur</w:t>
      </w:r>
      <w:r w:rsidRPr="000328E4">
        <w:rPr>
          <w:rFonts w:ascii="Times New Roman" w:hAnsi="Times New Roman" w:cs="Times New Roman"/>
          <w:sz w:val="20"/>
          <w:szCs w:val="20"/>
        </w:rPr>
        <w:t xml:space="preserve"> </w:t>
      </w:r>
      <w:r w:rsidR="003A1032" w:rsidRPr="000328E4">
        <w:rPr>
          <w:rFonts w:ascii="Times New Roman" w:hAnsi="Times New Roman" w:cs="Times New Roman"/>
          <w:sz w:val="20"/>
          <w:szCs w:val="20"/>
        </w:rPr>
        <w:t>di luar pengadilan  melalui Badan Penyeles</w:t>
      </w:r>
      <w:r w:rsidR="00E85FA9" w:rsidRPr="000328E4">
        <w:rPr>
          <w:rFonts w:ascii="Times New Roman" w:hAnsi="Times New Roman" w:cs="Times New Roman"/>
          <w:sz w:val="20"/>
          <w:szCs w:val="20"/>
        </w:rPr>
        <w:t>aian</w:t>
      </w:r>
      <w:r w:rsidR="003E7C02" w:rsidRPr="000328E4">
        <w:rPr>
          <w:rFonts w:ascii="Times New Roman" w:hAnsi="Times New Roman" w:cs="Times New Roman"/>
          <w:sz w:val="20"/>
          <w:szCs w:val="20"/>
        </w:rPr>
        <w:t xml:space="preserve"> Sengketa Konsumen (BPSK) </w:t>
      </w:r>
      <w:r w:rsidR="00E85FA9" w:rsidRPr="000328E4">
        <w:rPr>
          <w:rFonts w:ascii="Times New Roman" w:hAnsi="Times New Roman" w:cs="Times New Roman"/>
          <w:sz w:val="20"/>
          <w:szCs w:val="20"/>
        </w:rPr>
        <w:t xml:space="preserve"> beberapa cara penyelesaian sengketa melalui </w:t>
      </w:r>
      <w:r w:rsidR="003E7C02" w:rsidRPr="000328E4">
        <w:rPr>
          <w:rFonts w:ascii="Times New Roman" w:hAnsi="Times New Roman" w:cs="Times New Roman"/>
          <w:sz w:val="20"/>
          <w:szCs w:val="20"/>
        </w:rPr>
        <w:t xml:space="preserve">BPSK yaitu mediasi, konsiliasi, </w:t>
      </w:r>
      <w:r w:rsidR="00E85FA9" w:rsidRPr="000328E4">
        <w:rPr>
          <w:rFonts w:ascii="Times New Roman" w:hAnsi="Times New Roman" w:cs="Times New Roman"/>
          <w:sz w:val="20"/>
          <w:szCs w:val="20"/>
        </w:rPr>
        <w:t xml:space="preserve">dan arbitrase. </w:t>
      </w:r>
      <w:r w:rsidR="003E7C02" w:rsidRPr="000328E4">
        <w:rPr>
          <w:rFonts w:ascii="Times New Roman" w:hAnsi="Times New Roman" w:cs="Times New Roman"/>
          <w:sz w:val="20"/>
          <w:szCs w:val="20"/>
        </w:rPr>
        <w:t>Jalur yang di tempuh kedua pihak untuk menyelesaikan suatu perselisihan dilakukan dengan cara musyawarah</w:t>
      </w:r>
      <w:r w:rsidR="00024447" w:rsidRPr="000328E4">
        <w:rPr>
          <w:rFonts w:ascii="Times New Roman" w:hAnsi="Times New Roman" w:cs="Times New Roman"/>
          <w:sz w:val="20"/>
          <w:szCs w:val="20"/>
        </w:rPr>
        <w:t xml:space="preserve"> (dalam hal ini IndiHome dan konsumen).</w:t>
      </w:r>
    </w:p>
    <w:p w14:paraId="6B615FDA" w14:textId="77777777" w:rsidR="00E85FA9" w:rsidRPr="003E14D9" w:rsidRDefault="00E85FA9" w:rsidP="00AF09A1">
      <w:pPr>
        <w:spacing w:before="240" w:after="40"/>
        <w:jc w:val="both"/>
        <w:outlineLvl w:val="0"/>
        <w:rPr>
          <w:rFonts w:ascii="Times New Roman" w:hAnsi="Times New Roman" w:cs="Times New Roman"/>
          <w:b/>
          <w:sz w:val="20"/>
          <w:szCs w:val="20"/>
        </w:rPr>
      </w:pPr>
      <w:r w:rsidRPr="003E14D9">
        <w:rPr>
          <w:rFonts w:ascii="Times New Roman" w:hAnsi="Times New Roman" w:cs="Times New Roman"/>
          <w:b/>
          <w:sz w:val="20"/>
          <w:szCs w:val="20"/>
        </w:rPr>
        <w:t>Saran</w:t>
      </w:r>
    </w:p>
    <w:p w14:paraId="11A70BA2" w14:textId="77777777" w:rsidR="00E85FA9" w:rsidRPr="003E14D9" w:rsidRDefault="00E85FA9" w:rsidP="003E14D9">
      <w:pPr>
        <w:pStyle w:val="ListParagraph"/>
        <w:numPr>
          <w:ilvl w:val="0"/>
          <w:numId w:val="24"/>
        </w:numPr>
        <w:spacing w:after="200" w:line="276" w:lineRule="auto"/>
        <w:ind w:left="284" w:hanging="284"/>
        <w:jc w:val="both"/>
        <w:rPr>
          <w:rFonts w:ascii="Times New Roman" w:hAnsi="Times New Roman" w:cs="Times New Roman"/>
          <w:sz w:val="20"/>
          <w:szCs w:val="20"/>
        </w:rPr>
      </w:pPr>
      <w:r w:rsidRPr="003E14D9">
        <w:rPr>
          <w:rFonts w:ascii="Times New Roman" w:hAnsi="Times New Roman" w:cs="Times New Roman"/>
          <w:sz w:val="20"/>
          <w:szCs w:val="20"/>
        </w:rPr>
        <w:t>Diharapkan kepada kon</w:t>
      </w:r>
      <w:r w:rsidR="00D80D2A">
        <w:rPr>
          <w:rFonts w:ascii="Times New Roman" w:hAnsi="Times New Roman" w:cs="Times New Roman"/>
          <w:sz w:val="20"/>
          <w:szCs w:val="20"/>
        </w:rPr>
        <w:t xml:space="preserve">sumen IndiHome agar lebih berhati-hati dalam membaca dan memahami isi  kontrak yang diberikan </w:t>
      </w:r>
      <w:r w:rsidRPr="003E14D9">
        <w:rPr>
          <w:rFonts w:ascii="Times New Roman" w:hAnsi="Times New Roman" w:cs="Times New Roman"/>
          <w:sz w:val="20"/>
          <w:szCs w:val="20"/>
        </w:rPr>
        <w:t>oleh pelaku usaha jika hendak menandatanganinya, supaya tidak terjadi adanya permasalahan dikemudian hari karena adanya kelalaian konsumen itu sendiri.</w:t>
      </w:r>
    </w:p>
    <w:p w14:paraId="50760CCF" w14:textId="77777777" w:rsidR="000013CB" w:rsidRPr="00D51FB3" w:rsidRDefault="00FD5F41" w:rsidP="000013CB">
      <w:pPr>
        <w:pStyle w:val="ListParagraph"/>
        <w:numPr>
          <w:ilvl w:val="0"/>
          <w:numId w:val="24"/>
        </w:numPr>
        <w:spacing w:line="276" w:lineRule="auto"/>
        <w:ind w:left="284" w:hanging="284"/>
        <w:jc w:val="both"/>
        <w:rPr>
          <w:rFonts w:ascii="Times New Roman" w:hAnsi="Times New Roman" w:cs="Times New Roman"/>
          <w:b/>
          <w:sz w:val="20"/>
          <w:szCs w:val="20"/>
        </w:rPr>
      </w:pPr>
      <w:r w:rsidRPr="003E14D9">
        <w:rPr>
          <w:rFonts w:ascii="Times New Roman" w:hAnsi="Times New Roman" w:cs="Times New Roman"/>
          <w:sz w:val="20"/>
          <w:szCs w:val="20"/>
        </w:rPr>
        <w:t>Diharapkan PT Telkom d</w:t>
      </w:r>
      <w:r w:rsidR="00D80D2A">
        <w:rPr>
          <w:rFonts w:ascii="Times New Roman" w:hAnsi="Times New Roman" w:cs="Times New Roman"/>
          <w:sz w:val="20"/>
          <w:szCs w:val="20"/>
        </w:rPr>
        <w:t>apat menjelaskan lebih</w:t>
      </w:r>
      <w:r w:rsidRPr="003E14D9">
        <w:rPr>
          <w:rFonts w:ascii="Times New Roman" w:hAnsi="Times New Roman" w:cs="Times New Roman"/>
          <w:sz w:val="20"/>
          <w:szCs w:val="20"/>
        </w:rPr>
        <w:t xml:space="preserve"> detail </w:t>
      </w:r>
      <w:r w:rsidR="00D80D2A">
        <w:rPr>
          <w:rFonts w:ascii="Times New Roman" w:hAnsi="Times New Roman" w:cs="Times New Roman"/>
          <w:sz w:val="20"/>
          <w:szCs w:val="20"/>
        </w:rPr>
        <w:t xml:space="preserve">dan rinci </w:t>
      </w:r>
      <w:r w:rsidRPr="003E14D9">
        <w:rPr>
          <w:rFonts w:ascii="Times New Roman" w:hAnsi="Times New Roman" w:cs="Times New Roman"/>
          <w:sz w:val="20"/>
          <w:szCs w:val="20"/>
        </w:rPr>
        <w:t>supaya pelanggan dapat memahami isi kontrak tersebut dan ketika terjadi adanya perubahan terhadap klausula baku yang sudah disepakati pelaku usaha wajib memberitahukan ke pelanggan, karena pelanggan disini mendapatkan hak atas informasi layanan IndiHome yang disediakan oleh Telkom.</w:t>
      </w:r>
    </w:p>
    <w:p w14:paraId="5BD63B90" w14:textId="77777777" w:rsidR="006D33D1" w:rsidRPr="00B4054B" w:rsidRDefault="00306C22" w:rsidP="00B4054B">
      <w:pPr>
        <w:spacing w:before="120" w:after="120" w:line="240" w:lineRule="auto"/>
        <w:jc w:val="both"/>
        <w:outlineLvl w:val="0"/>
        <w:rPr>
          <w:rFonts w:ascii="Times New Roman" w:hAnsi="Times New Roman" w:cs="Times New Roman"/>
          <w:b/>
          <w:sz w:val="20"/>
          <w:szCs w:val="20"/>
        </w:rPr>
      </w:pPr>
      <w:r w:rsidRPr="00B4054B">
        <w:rPr>
          <w:rFonts w:ascii="Times New Roman" w:hAnsi="Times New Roman" w:cs="Times New Roman"/>
          <w:b/>
          <w:bCs/>
          <w:sz w:val="20"/>
          <w:szCs w:val="20"/>
        </w:rPr>
        <w:lastRenderedPageBreak/>
        <w:t>DAFTAR PUSTAKA</w:t>
      </w:r>
    </w:p>
    <w:p w14:paraId="44B7DF66" w14:textId="77777777" w:rsidR="00216178" w:rsidRPr="00B4054B" w:rsidRDefault="00216178" w:rsidP="00B4054B">
      <w:pPr>
        <w:spacing w:before="120" w:after="120" w:line="240" w:lineRule="auto"/>
        <w:jc w:val="both"/>
        <w:outlineLvl w:val="0"/>
        <w:rPr>
          <w:rFonts w:ascii="Times New Roman" w:hAnsi="Times New Roman" w:cs="Times New Roman"/>
          <w:b/>
          <w:bCs/>
          <w:sz w:val="20"/>
          <w:szCs w:val="20"/>
        </w:rPr>
      </w:pPr>
      <w:r w:rsidRPr="00B4054B">
        <w:rPr>
          <w:rFonts w:ascii="Times New Roman" w:hAnsi="Times New Roman" w:cs="Times New Roman"/>
          <w:b/>
          <w:bCs/>
          <w:sz w:val="20"/>
          <w:szCs w:val="20"/>
        </w:rPr>
        <w:t>BUKU</w:t>
      </w:r>
    </w:p>
    <w:p w14:paraId="580E97FB" w14:textId="77777777" w:rsidR="00E52E04" w:rsidRPr="000328E4" w:rsidRDefault="00E52E04" w:rsidP="00B4054B">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bCs/>
          <w:sz w:val="20"/>
          <w:szCs w:val="20"/>
        </w:rPr>
        <w:t xml:space="preserve">Marzuki, Peter Mahmud. 2011. </w:t>
      </w:r>
      <w:r w:rsidRPr="000328E4">
        <w:rPr>
          <w:rFonts w:ascii="Times New Roman" w:hAnsi="Times New Roman" w:cs="Times New Roman"/>
          <w:i/>
          <w:iCs/>
          <w:noProof/>
          <w:sz w:val="20"/>
          <w:szCs w:val="24"/>
        </w:rPr>
        <w:t>Penelitian Hukum</w:t>
      </w:r>
      <w:r w:rsidRPr="000328E4">
        <w:rPr>
          <w:rFonts w:ascii="Times New Roman" w:hAnsi="Times New Roman" w:cs="Times New Roman"/>
          <w:noProof/>
          <w:sz w:val="20"/>
          <w:szCs w:val="24"/>
        </w:rPr>
        <w:t>. Edisi Pert. Jakarta: Kencana Prena Medika.</w:t>
      </w:r>
    </w:p>
    <w:p w14:paraId="42E96401" w14:textId="674DB661" w:rsidR="00E52E04" w:rsidRPr="000328E4" w:rsidRDefault="00E52E04" w:rsidP="00B4054B">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Pilipus M. Hadjon. 2007. </w:t>
      </w:r>
      <w:r w:rsidRPr="000328E4">
        <w:rPr>
          <w:rFonts w:ascii="Times New Roman" w:hAnsi="Times New Roman" w:cs="Times New Roman"/>
          <w:i/>
          <w:iCs/>
          <w:noProof/>
          <w:sz w:val="20"/>
          <w:szCs w:val="24"/>
        </w:rPr>
        <w:t>Perlindungan Hukum Bagi Rakyat Indonesia, Sebuah Studi Tentang Prinsip-Prinsip Penanganannya Oleh Pengadilan Dalam Lingkungan Peradilan Umum Dan Pembentukan Peradilan Administrasi</w:t>
      </w:r>
      <w:r w:rsidRPr="000328E4">
        <w:rPr>
          <w:rFonts w:ascii="Times New Roman" w:hAnsi="Times New Roman" w:cs="Times New Roman"/>
          <w:noProof/>
          <w:sz w:val="20"/>
          <w:szCs w:val="24"/>
        </w:rPr>
        <w:t>. Surabaya: Peradaban</w:t>
      </w:r>
    </w:p>
    <w:p w14:paraId="7529D9AC" w14:textId="77777777" w:rsidR="00E52E04" w:rsidRPr="000328E4" w:rsidRDefault="00E52E04" w:rsidP="00B4054B">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Salim HS. 2006. </w:t>
      </w:r>
      <w:r w:rsidRPr="000328E4">
        <w:rPr>
          <w:rFonts w:ascii="Times New Roman" w:hAnsi="Times New Roman" w:cs="Times New Roman"/>
          <w:i/>
          <w:iCs/>
          <w:noProof/>
          <w:sz w:val="20"/>
          <w:szCs w:val="24"/>
        </w:rPr>
        <w:t>Perkembangan Hukum Kontrak Di Luar KUH Pedata</w:t>
      </w:r>
      <w:r w:rsidRPr="000328E4">
        <w:rPr>
          <w:rFonts w:ascii="Times New Roman" w:hAnsi="Times New Roman" w:cs="Times New Roman"/>
          <w:noProof/>
          <w:sz w:val="20"/>
          <w:szCs w:val="24"/>
        </w:rPr>
        <w:t>. Jakarta: Raja Grafindo Persada.</w:t>
      </w:r>
    </w:p>
    <w:p w14:paraId="26EF4DEF" w14:textId="77777777" w:rsidR="00E52E04" w:rsidRPr="000328E4" w:rsidRDefault="00E52E04" w:rsidP="00B4054B">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Satjipto Raharjo. 2006. </w:t>
      </w:r>
      <w:r w:rsidRPr="000328E4">
        <w:rPr>
          <w:rFonts w:ascii="Times New Roman" w:hAnsi="Times New Roman" w:cs="Times New Roman"/>
          <w:i/>
          <w:iCs/>
          <w:noProof/>
          <w:sz w:val="20"/>
          <w:szCs w:val="24"/>
        </w:rPr>
        <w:t>Ilmu Hukum</w:t>
      </w:r>
      <w:r w:rsidRPr="000328E4">
        <w:rPr>
          <w:rFonts w:ascii="Times New Roman" w:hAnsi="Times New Roman" w:cs="Times New Roman"/>
          <w:noProof/>
          <w:sz w:val="20"/>
          <w:szCs w:val="24"/>
        </w:rPr>
        <w:t>. Bandung: PT Citra Aditya Bakti.</w:t>
      </w:r>
    </w:p>
    <w:p w14:paraId="21A08110" w14:textId="1E75E22C" w:rsidR="00E52E04" w:rsidRPr="000328E4" w:rsidRDefault="00E52E04" w:rsidP="00BE3B9A">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Subekti. 1990. </w:t>
      </w:r>
      <w:r w:rsidRPr="000328E4">
        <w:rPr>
          <w:rFonts w:ascii="Times New Roman" w:hAnsi="Times New Roman" w:cs="Times New Roman"/>
          <w:i/>
          <w:iCs/>
          <w:noProof/>
          <w:sz w:val="20"/>
          <w:szCs w:val="24"/>
        </w:rPr>
        <w:t>Pokok-Pokok Hukum Perjanjian</w:t>
      </w:r>
      <w:r w:rsidRPr="000328E4">
        <w:rPr>
          <w:rFonts w:ascii="Times New Roman" w:hAnsi="Times New Roman" w:cs="Times New Roman"/>
          <w:noProof/>
          <w:sz w:val="20"/>
          <w:szCs w:val="24"/>
        </w:rPr>
        <w:t>. Cetakan ke. Jakarta.</w:t>
      </w:r>
    </w:p>
    <w:p w14:paraId="7C33009A" w14:textId="2583FE15" w:rsidR="00E52E04" w:rsidRPr="000328E4" w:rsidRDefault="00E52E04" w:rsidP="00B4054B">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Sudikno Mertokusumo. 2009. </w:t>
      </w:r>
      <w:r w:rsidRPr="000328E4">
        <w:rPr>
          <w:rFonts w:ascii="Times New Roman" w:hAnsi="Times New Roman" w:cs="Times New Roman"/>
          <w:i/>
          <w:iCs/>
          <w:noProof/>
          <w:sz w:val="20"/>
          <w:szCs w:val="24"/>
        </w:rPr>
        <w:t>Penemuan Hukum</w:t>
      </w:r>
      <w:r w:rsidRPr="000328E4">
        <w:rPr>
          <w:rFonts w:ascii="Times New Roman" w:hAnsi="Times New Roman" w:cs="Times New Roman"/>
          <w:noProof/>
          <w:sz w:val="20"/>
          <w:szCs w:val="24"/>
        </w:rPr>
        <w:t>. Bandung: Citra Aditya Bakti.</w:t>
      </w:r>
    </w:p>
    <w:p w14:paraId="0911CEE3" w14:textId="36A2EB42" w:rsidR="00932A37" w:rsidRPr="000328E4" w:rsidRDefault="00E52E04" w:rsidP="00F8440B">
      <w:pPr>
        <w:widowControl w:val="0"/>
        <w:autoSpaceDE w:val="0"/>
        <w:autoSpaceDN w:val="0"/>
        <w:adjustRightInd w:val="0"/>
        <w:spacing w:after="120" w:line="240" w:lineRule="auto"/>
        <w:ind w:left="480" w:hanging="480"/>
        <w:rPr>
          <w:rFonts w:ascii="Times New Roman" w:hAnsi="Times New Roman" w:cs="Times New Roman"/>
          <w:bCs/>
          <w:sz w:val="20"/>
          <w:szCs w:val="20"/>
        </w:rPr>
      </w:pPr>
      <w:r w:rsidRPr="000328E4">
        <w:rPr>
          <w:rFonts w:ascii="Times New Roman" w:hAnsi="Times New Roman" w:cs="Times New Roman"/>
          <w:bCs/>
          <w:sz w:val="20"/>
          <w:szCs w:val="20"/>
        </w:rPr>
        <w:t xml:space="preserve">Susanti, Octariana Dyah, and A’an Efendi. </w:t>
      </w:r>
      <w:r w:rsidRPr="000328E4">
        <w:rPr>
          <w:rFonts w:ascii="Times New Roman" w:hAnsi="Times New Roman" w:cs="Times New Roman"/>
          <w:noProof/>
          <w:sz w:val="20"/>
          <w:szCs w:val="24"/>
        </w:rPr>
        <w:t xml:space="preserve">2015. </w:t>
      </w:r>
      <w:r w:rsidRPr="000328E4">
        <w:rPr>
          <w:rFonts w:ascii="Times New Roman" w:hAnsi="Times New Roman" w:cs="Times New Roman"/>
          <w:i/>
          <w:iCs/>
          <w:noProof/>
          <w:sz w:val="20"/>
          <w:szCs w:val="24"/>
        </w:rPr>
        <w:t>Penelitian Hukum (Legal Research)</w:t>
      </w:r>
      <w:r w:rsidRPr="000328E4">
        <w:rPr>
          <w:rFonts w:ascii="Times New Roman" w:hAnsi="Times New Roman" w:cs="Times New Roman"/>
          <w:noProof/>
          <w:sz w:val="20"/>
          <w:szCs w:val="24"/>
        </w:rPr>
        <w:t>. Jakarta: Sinar Grafika.</w:t>
      </w:r>
      <w:r w:rsidRPr="000328E4">
        <w:rPr>
          <w:rFonts w:ascii="Times New Roman" w:hAnsi="Times New Roman" w:cs="Times New Roman"/>
          <w:bCs/>
          <w:sz w:val="20"/>
          <w:szCs w:val="20"/>
        </w:rPr>
        <w:t xml:space="preserve"> </w:t>
      </w:r>
    </w:p>
    <w:p w14:paraId="5B257304" w14:textId="0597483E" w:rsidR="000013CB" w:rsidRPr="000328E4" w:rsidRDefault="000013CB" w:rsidP="002C7516">
      <w:pPr>
        <w:widowControl w:val="0"/>
        <w:autoSpaceDE w:val="0"/>
        <w:autoSpaceDN w:val="0"/>
        <w:adjustRightInd w:val="0"/>
        <w:spacing w:after="120" w:line="240" w:lineRule="auto"/>
        <w:ind w:left="480" w:hanging="480"/>
        <w:rPr>
          <w:rFonts w:ascii="Times New Roman" w:hAnsi="Times New Roman" w:cs="Times New Roman"/>
          <w:bCs/>
          <w:sz w:val="20"/>
          <w:szCs w:val="20"/>
        </w:rPr>
      </w:pPr>
      <w:r w:rsidRPr="000328E4">
        <w:rPr>
          <w:rFonts w:ascii="Times New Roman" w:hAnsi="Times New Roman" w:cs="Times New Roman"/>
          <w:bCs/>
          <w:sz w:val="20"/>
          <w:szCs w:val="20"/>
        </w:rPr>
        <w:t>Jurnal/Artikel Ilmiah/Makalah</w:t>
      </w:r>
    </w:p>
    <w:p w14:paraId="46BA4681" w14:textId="77777777" w:rsidR="000013CB" w:rsidRPr="000328E4" w:rsidRDefault="000013CB" w:rsidP="00E67F72">
      <w:pPr>
        <w:widowControl w:val="0"/>
        <w:autoSpaceDE w:val="0"/>
        <w:autoSpaceDN w:val="0"/>
        <w:adjustRightInd w:val="0"/>
        <w:spacing w:after="0" w:line="240" w:lineRule="auto"/>
        <w:ind w:left="482" w:hanging="482"/>
        <w:jc w:val="both"/>
        <w:rPr>
          <w:rFonts w:ascii="Times New Roman" w:hAnsi="Times New Roman" w:cs="Times New Roman"/>
          <w:noProof/>
          <w:sz w:val="20"/>
          <w:szCs w:val="20"/>
        </w:rPr>
      </w:pPr>
      <w:r w:rsidRPr="000328E4">
        <w:rPr>
          <w:rFonts w:ascii="Times New Roman" w:hAnsi="Times New Roman" w:cs="Times New Roman"/>
          <w:noProof/>
          <w:sz w:val="20"/>
          <w:szCs w:val="20"/>
        </w:rPr>
        <w:t xml:space="preserve">Dede, Agus. 2018. “Perjanjian Baku Atas Penggunaan Perjanjian Baku Dalam Undang-Undang Nomor 8 Tahun 1999 Tentang Perlindungan Konsumen.” </w:t>
      </w:r>
      <w:r w:rsidRPr="000328E4">
        <w:rPr>
          <w:rFonts w:ascii="Times New Roman" w:hAnsi="Times New Roman" w:cs="Times New Roman"/>
          <w:i/>
          <w:iCs/>
          <w:noProof/>
          <w:sz w:val="20"/>
          <w:szCs w:val="20"/>
        </w:rPr>
        <w:t>Jurnal Nuraini Hukum</w:t>
      </w:r>
      <w:r w:rsidRPr="000328E4">
        <w:rPr>
          <w:rFonts w:ascii="Times New Roman" w:hAnsi="Times New Roman" w:cs="Times New Roman"/>
          <w:noProof/>
          <w:sz w:val="20"/>
          <w:szCs w:val="20"/>
        </w:rPr>
        <w:t xml:space="preserve"> vol.1 No.:hal. 74-75.</w:t>
      </w:r>
    </w:p>
    <w:p w14:paraId="732FABD6" w14:textId="77777777" w:rsidR="000013CB" w:rsidRPr="000328E4" w:rsidRDefault="000013CB" w:rsidP="00E67F7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Fibrianti, Nurul. 2015. “Perlindungan Konsumen Dalam Penyelesaian Sengketa Konsumen Melalui Jalur Litigasi.” </w:t>
      </w:r>
      <w:r w:rsidRPr="000328E4">
        <w:rPr>
          <w:rFonts w:ascii="Times New Roman" w:hAnsi="Times New Roman" w:cs="Times New Roman"/>
          <w:i/>
          <w:iCs/>
          <w:noProof/>
          <w:sz w:val="20"/>
          <w:szCs w:val="24"/>
        </w:rPr>
        <w:t>Jurnal Hukum Acara Perdata</w:t>
      </w:r>
      <w:r w:rsidRPr="000328E4">
        <w:rPr>
          <w:rFonts w:ascii="Times New Roman" w:hAnsi="Times New Roman" w:cs="Times New Roman"/>
          <w:noProof/>
          <w:sz w:val="20"/>
          <w:szCs w:val="24"/>
        </w:rPr>
        <w:t xml:space="preserve"> 1(1):110–26.</w:t>
      </w:r>
    </w:p>
    <w:p w14:paraId="06E01CF1" w14:textId="77777777" w:rsidR="000013CB" w:rsidRPr="000328E4" w:rsidRDefault="000013CB" w:rsidP="00E67F7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 xml:space="preserve">Listiawati, Danty. 2015. “Klausula Eksonerasi Dalam Perjanjian Standar Dan Perlindungan Hukum Bagi Konsumen.” </w:t>
      </w:r>
      <w:r w:rsidRPr="000328E4">
        <w:rPr>
          <w:rFonts w:ascii="Times New Roman" w:hAnsi="Times New Roman" w:cs="Times New Roman"/>
          <w:i/>
          <w:iCs/>
          <w:noProof/>
          <w:sz w:val="20"/>
          <w:szCs w:val="24"/>
        </w:rPr>
        <w:t>Privat Law</w:t>
      </w:r>
      <w:r w:rsidRPr="000328E4">
        <w:rPr>
          <w:rFonts w:ascii="Times New Roman" w:hAnsi="Times New Roman" w:cs="Times New Roman"/>
          <w:noProof/>
          <w:sz w:val="20"/>
          <w:szCs w:val="24"/>
        </w:rPr>
        <w:t xml:space="preserve"> (7).</w:t>
      </w:r>
    </w:p>
    <w:p w14:paraId="5EC3081D" w14:textId="77777777" w:rsidR="000013CB" w:rsidRPr="000328E4" w:rsidRDefault="000013CB" w:rsidP="00E67F72">
      <w:pPr>
        <w:widowControl w:val="0"/>
        <w:autoSpaceDE w:val="0"/>
        <w:autoSpaceDN w:val="0"/>
        <w:adjustRightInd w:val="0"/>
        <w:spacing w:after="0" w:line="240" w:lineRule="auto"/>
        <w:ind w:left="482" w:hanging="482"/>
        <w:jc w:val="both"/>
        <w:rPr>
          <w:rFonts w:ascii="Times New Roman" w:hAnsi="Times New Roman" w:cs="Times New Roman"/>
          <w:noProof/>
          <w:sz w:val="20"/>
          <w:szCs w:val="20"/>
        </w:rPr>
      </w:pPr>
      <w:r w:rsidRPr="000328E4">
        <w:rPr>
          <w:rFonts w:ascii="Times New Roman" w:hAnsi="Times New Roman" w:cs="Times New Roman"/>
          <w:noProof/>
          <w:sz w:val="20"/>
          <w:szCs w:val="20"/>
        </w:rPr>
        <w:t xml:space="preserve">Mulawarman, Krisna. 2014. “Komunikasi Organisasi Pada Dinas Perijinan Kota Yogyakarta Untuk Meningkatkan Pelayanan.” </w:t>
      </w:r>
      <w:r w:rsidRPr="000328E4">
        <w:rPr>
          <w:rFonts w:ascii="Times New Roman" w:hAnsi="Times New Roman" w:cs="Times New Roman"/>
          <w:i/>
          <w:iCs/>
          <w:noProof/>
          <w:sz w:val="20"/>
          <w:szCs w:val="20"/>
        </w:rPr>
        <w:t>Jurnal Ilmiah Komunikasi Makna</w:t>
      </w:r>
      <w:r w:rsidRPr="000328E4">
        <w:rPr>
          <w:rFonts w:ascii="Times New Roman" w:hAnsi="Times New Roman" w:cs="Times New Roman"/>
          <w:noProof/>
          <w:sz w:val="20"/>
          <w:szCs w:val="20"/>
        </w:rPr>
        <w:t xml:space="preserve"> 5 No. 1:32.</w:t>
      </w:r>
    </w:p>
    <w:p w14:paraId="1D079B85" w14:textId="659A06E3" w:rsidR="00E52E04" w:rsidRPr="000328E4" w:rsidRDefault="00E52E04" w:rsidP="00E52E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0328E4">
        <w:rPr>
          <w:rFonts w:ascii="Times New Roman" w:hAnsi="Times New Roman" w:cs="Times New Roman"/>
          <w:noProof/>
          <w:sz w:val="20"/>
          <w:szCs w:val="24"/>
        </w:rPr>
        <w:t xml:space="preserve">Oktaviani, Karina Rahma. 2018. “Analisis Yuridis Klausula Baku Dalam Perjanjian Baku Antara Konsumen Dengan MNC Play Tentang Perubahan Klausula Baku Dalam Perjanjian Yang Dilakukan Secara Sepihak Oleh Pelaku Usaha Dikaitkan Dengan Pasal 18 Undang-Undang Nomor 8 Tahun 1999 Tentang Perlin.” </w:t>
      </w:r>
      <w:r w:rsidRPr="000328E4">
        <w:rPr>
          <w:rFonts w:ascii="Times New Roman" w:hAnsi="Times New Roman" w:cs="Times New Roman"/>
          <w:i/>
          <w:iCs/>
          <w:noProof/>
          <w:sz w:val="20"/>
          <w:szCs w:val="24"/>
        </w:rPr>
        <w:t>Jurnal Novum</w:t>
      </w:r>
      <w:r w:rsidRPr="000328E4">
        <w:rPr>
          <w:rFonts w:ascii="Times New Roman" w:hAnsi="Times New Roman" w:cs="Times New Roman"/>
          <w:noProof/>
          <w:sz w:val="20"/>
          <w:szCs w:val="24"/>
        </w:rPr>
        <w:t xml:space="preserve"> 5:59.</w:t>
      </w:r>
    </w:p>
    <w:p w14:paraId="7B1B3412" w14:textId="77777777" w:rsidR="0013340A" w:rsidRPr="000328E4" w:rsidRDefault="000013CB" w:rsidP="00E67F72">
      <w:pPr>
        <w:widowControl w:val="0"/>
        <w:autoSpaceDE w:val="0"/>
        <w:autoSpaceDN w:val="0"/>
        <w:adjustRightInd w:val="0"/>
        <w:spacing w:before="120" w:after="120" w:line="240" w:lineRule="auto"/>
        <w:ind w:left="482" w:hanging="482"/>
        <w:jc w:val="both"/>
        <w:rPr>
          <w:rFonts w:ascii="Book Antiqua" w:hAnsi="Book Antiqua" w:cs="Times New Roman"/>
          <w:noProof/>
          <w:sz w:val="24"/>
          <w:szCs w:val="24"/>
        </w:rPr>
      </w:pPr>
      <w:r w:rsidRPr="000328E4">
        <w:rPr>
          <w:rFonts w:ascii="Times New Roman" w:hAnsi="Times New Roman" w:cs="Times New Roman"/>
          <w:noProof/>
          <w:sz w:val="20"/>
          <w:szCs w:val="20"/>
        </w:rPr>
        <w:lastRenderedPageBreak/>
        <w:t>Roesli, M., Sarbini Sarbini, and Bastianto Nugroho. 2019. “Kedudukan Perjanjian Baku Dalam Kaitannya Dengan Asas Kebebasan</w:t>
      </w:r>
      <w:r w:rsidRPr="000328E4">
        <w:rPr>
          <w:rFonts w:ascii="Book Antiqua" w:hAnsi="Book Antiqua" w:cs="Times New Roman"/>
          <w:noProof/>
          <w:sz w:val="24"/>
          <w:szCs w:val="24"/>
        </w:rPr>
        <w:t xml:space="preserve"> </w:t>
      </w:r>
      <w:r w:rsidRPr="000328E4">
        <w:rPr>
          <w:rFonts w:ascii="Times New Roman" w:hAnsi="Times New Roman" w:cs="Times New Roman"/>
          <w:noProof/>
          <w:sz w:val="20"/>
          <w:szCs w:val="20"/>
        </w:rPr>
        <w:t xml:space="preserve">Berkontrak.” </w:t>
      </w:r>
      <w:r w:rsidRPr="000328E4">
        <w:rPr>
          <w:rFonts w:ascii="Times New Roman" w:hAnsi="Times New Roman" w:cs="Times New Roman"/>
          <w:i/>
          <w:iCs/>
          <w:noProof/>
          <w:sz w:val="20"/>
          <w:szCs w:val="20"/>
        </w:rPr>
        <w:t>DiH: Jurnal Ilmu Hukum</w:t>
      </w:r>
      <w:r w:rsidRPr="000328E4">
        <w:rPr>
          <w:rFonts w:ascii="Times New Roman" w:hAnsi="Times New Roman" w:cs="Times New Roman"/>
          <w:noProof/>
          <w:sz w:val="20"/>
          <w:szCs w:val="20"/>
        </w:rPr>
        <w:t xml:space="preserve"> 15(1):1–</w:t>
      </w:r>
      <w:r w:rsidR="0013340A" w:rsidRPr="000328E4">
        <w:rPr>
          <w:rFonts w:ascii="Times New Roman" w:hAnsi="Times New Roman" w:cs="Times New Roman"/>
          <w:noProof/>
          <w:sz w:val="20"/>
          <w:szCs w:val="20"/>
        </w:rPr>
        <w:t>8. doi: 10.30996/dih.v15i1.2260.</w:t>
      </w:r>
    </w:p>
    <w:p w14:paraId="5DA99A30" w14:textId="77777777" w:rsidR="00E00942" w:rsidRPr="000328E4" w:rsidRDefault="00E00942" w:rsidP="00AF09A1">
      <w:pPr>
        <w:widowControl w:val="0"/>
        <w:autoSpaceDE w:val="0"/>
        <w:autoSpaceDN w:val="0"/>
        <w:adjustRightInd w:val="0"/>
        <w:spacing w:after="0" w:line="240" w:lineRule="auto"/>
        <w:ind w:left="480" w:hanging="480"/>
        <w:jc w:val="both"/>
        <w:outlineLvl w:val="0"/>
        <w:rPr>
          <w:rFonts w:ascii="Times New Roman" w:hAnsi="Times New Roman" w:cs="Times New Roman"/>
          <w:noProof/>
          <w:sz w:val="20"/>
          <w:szCs w:val="20"/>
        </w:rPr>
      </w:pPr>
      <w:r w:rsidRPr="000328E4">
        <w:rPr>
          <w:rFonts w:ascii="Times New Roman" w:hAnsi="Times New Roman" w:cs="Times New Roman"/>
          <w:noProof/>
          <w:sz w:val="20"/>
          <w:szCs w:val="20"/>
        </w:rPr>
        <w:t>Website</w:t>
      </w:r>
    </w:p>
    <w:p w14:paraId="4E8D02D2" w14:textId="0C0ED400" w:rsidR="00421F6D" w:rsidRPr="000328E4" w:rsidRDefault="00421F6D" w:rsidP="00E67F7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0328E4">
        <w:rPr>
          <w:rFonts w:ascii="Times New Roman" w:hAnsi="Times New Roman" w:cs="Times New Roman"/>
          <w:noProof/>
          <w:sz w:val="20"/>
          <w:szCs w:val="24"/>
        </w:rPr>
        <w:t>Indihome. 2021</w:t>
      </w:r>
      <w:r w:rsidR="006F3312" w:rsidRPr="000328E4">
        <w:rPr>
          <w:rFonts w:ascii="Times New Roman" w:hAnsi="Times New Roman" w:cs="Times New Roman"/>
          <w:noProof/>
          <w:sz w:val="20"/>
          <w:szCs w:val="24"/>
        </w:rPr>
        <w:t xml:space="preserve">. </w:t>
      </w:r>
      <w:r w:rsidR="00180D40" w:rsidRPr="000328E4">
        <w:rPr>
          <w:rFonts w:ascii="Times New Roman" w:hAnsi="Times New Roman" w:cs="Times New Roman"/>
          <w:noProof/>
          <w:sz w:val="20"/>
          <w:szCs w:val="24"/>
        </w:rPr>
        <w:t xml:space="preserve">“Produk Indihome.” Retrieved </w:t>
      </w:r>
      <w:r w:rsidRPr="000328E4">
        <w:rPr>
          <w:rFonts w:ascii="Times New Roman" w:hAnsi="Times New Roman" w:cs="Times New Roman"/>
          <w:noProof/>
          <w:sz w:val="20"/>
          <w:szCs w:val="24"/>
        </w:rPr>
        <w:t>(https://www.indihome.co.id/).</w:t>
      </w:r>
    </w:p>
    <w:p w14:paraId="0E61D4FF" w14:textId="5E67DF65" w:rsidR="00E00942" w:rsidRPr="000328E4" w:rsidRDefault="00E00942" w:rsidP="006F3312">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0328E4">
        <w:rPr>
          <w:rFonts w:ascii="Times New Roman" w:hAnsi="Times New Roman" w:cs="Times New Roman"/>
          <w:noProof/>
          <w:sz w:val="20"/>
          <w:szCs w:val="20"/>
        </w:rPr>
        <w:t>Indihome, Prof</w:t>
      </w:r>
      <w:r w:rsidR="006F3312" w:rsidRPr="000328E4">
        <w:rPr>
          <w:rFonts w:ascii="Times New Roman" w:hAnsi="Times New Roman" w:cs="Times New Roman"/>
          <w:noProof/>
          <w:sz w:val="20"/>
          <w:szCs w:val="20"/>
        </w:rPr>
        <w:t xml:space="preserve">il PT Telkom. 2021. “Syarat Dan </w:t>
      </w:r>
      <w:r w:rsidRPr="000328E4">
        <w:rPr>
          <w:rFonts w:ascii="Times New Roman" w:hAnsi="Times New Roman" w:cs="Times New Roman"/>
          <w:noProof/>
          <w:sz w:val="20"/>
          <w:szCs w:val="20"/>
        </w:rPr>
        <w:t>Ketentuan.” (https://www.indihome.co.id/syarat-ketentuan), di</w:t>
      </w:r>
      <w:r w:rsidR="006F3312" w:rsidRPr="000328E4">
        <w:rPr>
          <w:rFonts w:ascii="Times New Roman" w:hAnsi="Times New Roman" w:cs="Times New Roman"/>
          <w:noProof/>
          <w:sz w:val="20"/>
          <w:szCs w:val="20"/>
        </w:rPr>
        <w:t xml:space="preserve"> </w:t>
      </w:r>
      <w:r w:rsidRPr="000328E4">
        <w:rPr>
          <w:rFonts w:ascii="Times New Roman" w:hAnsi="Times New Roman" w:cs="Times New Roman"/>
          <w:noProof/>
          <w:sz w:val="20"/>
          <w:szCs w:val="20"/>
        </w:rPr>
        <w:t>akses tanggal 5 November.</w:t>
      </w:r>
    </w:p>
    <w:p w14:paraId="5A34E7F8" w14:textId="77777777" w:rsidR="00E00942" w:rsidRPr="000328E4" w:rsidRDefault="00E00942" w:rsidP="00E67F72">
      <w:pPr>
        <w:widowControl w:val="0"/>
        <w:autoSpaceDE w:val="0"/>
        <w:autoSpaceDN w:val="0"/>
        <w:adjustRightInd w:val="0"/>
        <w:spacing w:before="120" w:after="120" w:line="240" w:lineRule="auto"/>
        <w:ind w:left="482" w:hanging="482"/>
        <w:jc w:val="both"/>
        <w:rPr>
          <w:rFonts w:ascii="Times New Roman" w:hAnsi="Times New Roman" w:cs="Times New Roman"/>
          <w:noProof/>
          <w:sz w:val="20"/>
          <w:szCs w:val="20"/>
        </w:rPr>
      </w:pPr>
      <w:r w:rsidRPr="000328E4">
        <w:rPr>
          <w:rFonts w:ascii="Times New Roman" w:hAnsi="Times New Roman" w:cs="Times New Roman"/>
          <w:noProof/>
          <w:sz w:val="20"/>
          <w:szCs w:val="20"/>
        </w:rPr>
        <w:t>Warta Ekonomi. 2020. “Naikan Tagihan Sepihak, Indihome Rugikan Ratusan Pelanggan Di Bekasi.” Retrieved (https://www.wartaekonomi.co.id/read265258/naikkan-tagihan-sepihak-indihome-rugikan-ratusan-pelanggan-di-bekasi).</w:t>
      </w:r>
    </w:p>
    <w:p w14:paraId="3AB3EAD0" w14:textId="77777777" w:rsidR="00E3265E" w:rsidRPr="000328E4" w:rsidRDefault="00E3265E" w:rsidP="00AF09A1">
      <w:pPr>
        <w:widowControl w:val="0"/>
        <w:autoSpaceDE w:val="0"/>
        <w:autoSpaceDN w:val="0"/>
        <w:adjustRightInd w:val="0"/>
        <w:spacing w:after="0" w:line="240" w:lineRule="auto"/>
        <w:ind w:left="482" w:hanging="482"/>
        <w:jc w:val="both"/>
        <w:outlineLvl w:val="0"/>
        <w:rPr>
          <w:rFonts w:ascii="Book Antiqua" w:hAnsi="Book Antiqua" w:cs="Times New Roman"/>
          <w:noProof/>
          <w:sz w:val="24"/>
          <w:szCs w:val="24"/>
        </w:rPr>
      </w:pPr>
      <w:r w:rsidRPr="000328E4">
        <w:rPr>
          <w:rFonts w:ascii="Times New Roman" w:hAnsi="Times New Roman" w:cs="Times New Roman"/>
          <w:bCs/>
          <w:sz w:val="20"/>
          <w:szCs w:val="20"/>
        </w:rPr>
        <w:t>Sumber Bahan Hukum</w:t>
      </w:r>
    </w:p>
    <w:p w14:paraId="2343FF9C" w14:textId="77777777" w:rsidR="00E3265E" w:rsidRPr="000328E4" w:rsidRDefault="00E3265E" w:rsidP="00E67F72">
      <w:pPr>
        <w:widowControl w:val="0"/>
        <w:autoSpaceDE w:val="0"/>
        <w:autoSpaceDN w:val="0"/>
        <w:adjustRightInd w:val="0"/>
        <w:spacing w:after="0" w:line="240" w:lineRule="auto"/>
        <w:ind w:left="480" w:hanging="480"/>
        <w:jc w:val="both"/>
        <w:rPr>
          <w:rFonts w:ascii="Times New Roman" w:hAnsi="Times New Roman" w:cs="Times New Roman"/>
          <w:bCs/>
          <w:sz w:val="20"/>
          <w:szCs w:val="20"/>
        </w:rPr>
      </w:pPr>
      <w:r w:rsidRPr="000328E4">
        <w:rPr>
          <w:rFonts w:ascii="Times New Roman" w:hAnsi="Times New Roman" w:cs="Times New Roman"/>
          <w:bCs/>
          <w:sz w:val="20"/>
          <w:szCs w:val="20"/>
        </w:rPr>
        <w:t xml:space="preserve">Undang-Undang Dasar Negara Republik Indonesia Tahun 1945 </w:t>
      </w:r>
    </w:p>
    <w:p w14:paraId="02B1D98B" w14:textId="77777777" w:rsidR="00E3265E" w:rsidRPr="000328E4" w:rsidRDefault="00E3265E" w:rsidP="00E67F72">
      <w:pPr>
        <w:widowControl w:val="0"/>
        <w:autoSpaceDE w:val="0"/>
        <w:autoSpaceDN w:val="0"/>
        <w:adjustRightInd w:val="0"/>
        <w:spacing w:after="0" w:line="240" w:lineRule="auto"/>
        <w:ind w:left="480" w:hanging="480"/>
        <w:jc w:val="both"/>
        <w:rPr>
          <w:rFonts w:ascii="Times New Roman" w:hAnsi="Times New Roman" w:cs="Times New Roman"/>
          <w:bCs/>
          <w:sz w:val="20"/>
          <w:szCs w:val="20"/>
        </w:rPr>
      </w:pPr>
      <w:r w:rsidRPr="000328E4">
        <w:rPr>
          <w:rFonts w:ascii="Times New Roman" w:hAnsi="Times New Roman" w:cs="Times New Roman"/>
          <w:bCs/>
          <w:sz w:val="20"/>
          <w:szCs w:val="20"/>
        </w:rPr>
        <w:t>Kitab Undang-Undang Hukum Perdata (</w:t>
      </w:r>
      <w:r w:rsidRPr="000328E4">
        <w:rPr>
          <w:rFonts w:ascii="Times New Roman" w:hAnsi="Times New Roman" w:cs="Times New Roman"/>
          <w:bCs/>
          <w:i/>
          <w:sz w:val="20"/>
          <w:szCs w:val="20"/>
        </w:rPr>
        <w:t>BW</w:t>
      </w:r>
      <w:r w:rsidRPr="000328E4">
        <w:rPr>
          <w:rFonts w:ascii="Times New Roman" w:hAnsi="Times New Roman" w:cs="Times New Roman"/>
          <w:bCs/>
          <w:sz w:val="20"/>
          <w:szCs w:val="20"/>
        </w:rPr>
        <w:t>)</w:t>
      </w:r>
    </w:p>
    <w:p w14:paraId="7BF3631D" w14:textId="69AA5A7F" w:rsidR="00E3265E" w:rsidRPr="00231326" w:rsidRDefault="00A91609" w:rsidP="00E67F72">
      <w:pPr>
        <w:spacing w:after="0" w:line="240" w:lineRule="auto"/>
        <w:ind w:left="426" w:hanging="426"/>
        <w:jc w:val="both"/>
        <w:rPr>
          <w:rFonts w:ascii="Times New Roman" w:hAnsi="Times New Roman" w:cs="Times New Roman"/>
          <w:bCs/>
          <w:sz w:val="20"/>
          <w:szCs w:val="20"/>
        </w:rPr>
      </w:pPr>
      <w:r w:rsidRPr="000328E4">
        <w:rPr>
          <w:rFonts w:ascii="Times New Roman" w:hAnsi="Times New Roman" w:cs="Times New Roman"/>
          <w:bCs/>
          <w:sz w:val="20"/>
          <w:szCs w:val="20"/>
        </w:rPr>
        <w:t xml:space="preserve">Republik Indonesia, </w:t>
      </w:r>
      <w:r w:rsidR="0048408F" w:rsidRPr="000328E4">
        <w:rPr>
          <w:rFonts w:ascii="Times New Roman" w:hAnsi="Times New Roman" w:cs="Times New Roman"/>
          <w:bCs/>
          <w:sz w:val="20"/>
          <w:szCs w:val="20"/>
        </w:rPr>
        <w:t>Undang-Undang Nomor 8</w:t>
      </w:r>
      <w:r w:rsidR="00E3265E" w:rsidRPr="000328E4">
        <w:rPr>
          <w:rFonts w:ascii="Times New Roman" w:hAnsi="Times New Roman" w:cs="Times New Roman"/>
          <w:bCs/>
          <w:sz w:val="20"/>
          <w:szCs w:val="20"/>
        </w:rPr>
        <w:t xml:space="preserve"> Tah</w:t>
      </w:r>
      <w:r w:rsidRPr="000328E4">
        <w:rPr>
          <w:rFonts w:ascii="Times New Roman" w:hAnsi="Times New Roman" w:cs="Times New Roman"/>
          <w:bCs/>
          <w:sz w:val="20"/>
          <w:szCs w:val="20"/>
        </w:rPr>
        <w:t xml:space="preserve">un 1999 Tentang Perlindungan Konsumen </w:t>
      </w:r>
      <w:r w:rsidR="0048408F" w:rsidRPr="000328E4">
        <w:rPr>
          <w:rFonts w:ascii="Times New Roman" w:hAnsi="Times New Roman" w:cs="Times New Roman"/>
          <w:bCs/>
          <w:sz w:val="20"/>
          <w:szCs w:val="20"/>
        </w:rPr>
        <w:t xml:space="preserve">(Lembaran Negara </w:t>
      </w:r>
      <w:bookmarkStart w:id="0" w:name="_GoBack"/>
      <w:r w:rsidR="0048408F" w:rsidRPr="00231326">
        <w:rPr>
          <w:rFonts w:ascii="Times New Roman" w:hAnsi="Times New Roman" w:cs="Times New Roman"/>
          <w:bCs/>
          <w:sz w:val="20"/>
          <w:szCs w:val="20"/>
        </w:rPr>
        <w:t xml:space="preserve">Republik Indonesia Tahun 1999 </w:t>
      </w:r>
      <w:r w:rsidRPr="00231326">
        <w:rPr>
          <w:rFonts w:ascii="Times New Roman" w:hAnsi="Times New Roman" w:cs="Times New Roman"/>
          <w:bCs/>
          <w:sz w:val="20"/>
          <w:szCs w:val="20"/>
        </w:rPr>
        <w:t>Nomor 22</w:t>
      </w:r>
      <w:r w:rsidR="0048408F" w:rsidRPr="00231326">
        <w:rPr>
          <w:rFonts w:ascii="Times New Roman" w:hAnsi="Times New Roman" w:cs="Times New Roman"/>
          <w:bCs/>
          <w:sz w:val="20"/>
          <w:szCs w:val="20"/>
        </w:rPr>
        <w:t>, Tambahan Lembaran Negara Republik</w:t>
      </w:r>
      <w:r w:rsidRPr="00231326">
        <w:rPr>
          <w:rFonts w:ascii="Times New Roman" w:hAnsi="Times New Roman" w:cs="Times New Roman"/>
          <w:bCs/>
          <w:sz w:val="20"/>
          <w:szCs w:val="20"/>
        </w:rPr>
        <w:t xml:space="preserve"> Indonesia Nomor 3821)</w:t>
      </w:r>
    </w:p>
    <w:p w14:paraId="432E4387" w14:textId="6E694E91" w:rsidR="00E3265E" w:rsidRPr="00231326" w:rsidRDefault="00A91609" w:rsidP="00E67F72">
      <w:pPr>
        <w:spacing w:after="0" w:line="240" w:lineRule="auto"/>
        <w:ind w:left="426" w:hanging="426"/>
        <w:jc w:val="both"/>
        <w:rPr>
          <w:rFonts w:ascii="Times New Roman" w:hAnsi="Times New Roman" w:cs="Times New Roman"/>
          <w:bCs/>
          <w:sz w:val="20"/>
          <w:szCs w:val="20"/>
        </w:rPr>
      </w:pPr>
      <w:r w:rsidRPr="00231326">
        <w:rPr>
          <w:rFonts w:ascii="Times New Roman" w:hAnsi="Times New Roman" w:cs="Times New Roman"/>
          <w:bCs/>
          <w:sz w:val="20"/>
          <w:szCs w:val="20"/>
        </w:rPr>
        <w:t xml:space="preserve">Republik Indonesia, </w:t>
      </w:r>
      <w:r w:rsidR="0048408F" w:rsidRPr="00231326">
        <w:rPr>
          <w:rFonts w:ascii="Times New Roman" w:hAnsi="Times New Roman" w:cs="Times New Roman"/>
          <w:bCs/>
          <w:sz w:val="20"/>
          <w:szCs w:val="20"/>
        </w:rPr>
        <w:t>Undang-Undang  Nomor 36</w:t>
      </w:r>
      <w:r w:rsidR="00E3265E" w:rsidRPr="00231326">
        <w:rPr>
          <w:rFonts w:ascii="Times New Roman" w:hAnsi="Times New Roman" w:cs="Times New Roman"/>
          <w:bCs/>
          <w:sz w:val="20"/>
          <w:szCs w:val="20"/>
        </w:rPr>
        <w:t xml:space="preserve"> Tahun 19</w:t>
      </w:r>
      <w:r w:rsidRPr="00231326">
        <w:rPr>
          <w:rFonts w:ascii="Times New Roman" w:hAnsi="Times New Roman" w:cs="Times New Roman"/>
          <w:bCs/>
          <w:sz w:val="20"/>
          <w:szCs w:val="20"/>
        </w:rPr>
        <w:t>99 Tentang Telekomunikasi</w:t>
      </w:r>
      <w:r w:rsidR="0048408F" w:rsidRPr="00231326">
        <w:rPr>
          <w:rFonts w:ascii="Times New Roman" w:hAnsi="Times New Roman" w:cs="Times New Roman"/>
          <w:bCs/>
          <w:sz w:val="20"/>
          <w:szCs w:val="20"/>
        </w:rPr>
        <w:t xml:space="preserve"> (Lembaran Negara Republik Indonesia Tahun 1999 Nomor</w:t>
      </w:r>
      <w:r w:rsidR="00BE3B9A" w:rsidRPr="00231326">
        <w:rPr>
          <w:rFonts w:ascii="Times New Roman" w:hAnsi="Times New Roman" w:cs="Times New Roman"/>
          <w:bCs/>
          <w:sz w:val="20"/>
          <w:szCs w:val="20"/>
        </w:rPr>
        <w:t xml:space="preserve"> 154</w:t>
      </w:r>
      <w:r w:rsidRPr="00231326">
        <w:rPr>
          <w:rFonts w:ascii="Times New Roman" w:hAnsi="Times New Roman" w:cs="Times New Roman"/>
          <w:bCs/>
          <w:sz w:val="20"/>
          <w:szCs w:val="20"/>
        </w:rPr>
        <w:t xml:space="preserve"> , Tambahan Lembaran Negara Republik Indonesia</w:t>
      </w:r>
      <w:r w:rsidR="00BE3B9A" w:rsidRPr="00231326">
        <w:rPr>
          <w:rFonts w:ascii="Times New Roman" w:hAnsi="Times New Roman" w:cs="Times New Roman"/>
          <w:bCs/>
          <w:sz w:val="20"/>
          <w:szCs w:val="20"/>
        </w:rPr>
        <w:t xml:space="preserve"> Nomor 3881)</w:t>
      </w:r>
    </w:p>
    <w:p w14:paraId="60E1637D" w14:textId="77777777" w:rsidR="00E3265E" w:rsidRPr="00231326" w:rsidRDefault="00E3265E" w:rsidP="00E00942">
      <w:pPr>
        <w:widowControl w:val="0"/>
        <w:autoSpaceDE w:val="0"/>
        <w:autoSpaceDN w:val="0"/>
        <w:adjustRightInd w:val="0"/>
        <w:spacing w:after="0"/>
        <w:ind w:left="482" w:hanging="482"/>
        <w:jc w:val="both"/>
        <w:rPr>
          <w:rFonts w:ascii="Times New Roman" w:hAnsi="Times New Roman" w:cs="Times New Roman"/>
          <w:noProof/>
          <w:sz w:val="20"/>
          <w:szCs w:val="20"/>
        </w:rPr>
      </w:pPr>
    </w:p>
    <w:bookmarkEnd w:id="0"/>
    <w:p w14:paraId="41B29D42" w14:textId="77777777" w:rsidR="00B005BF" w:rsidRPr="003E14D9" w:rsidRDefault="00B005BF" w:rsidP="003E14D9">
      <w:pPr>
        <w:spacing w:after="0"/>
        <w:ind w:firstLine="426"/>
        <w:jc w:val="both"/>
        <w:rPr>
          <w:rFonts w:ascii="Times New Roman" w:hAnsi="Times New Roman" w:cs="Times New Roman"/>
          <w:sz w:val="20"/>
          <w:szCs w:val="20"/>
        </w:rPr>
      </w:pPr>
    </w:p>
    <w:p w14:paraId="7C47C790" w14:textId="77777777" w:rsidR="00B005BF" w:rsidRPr="003E14D9" w:rsidRDefault="00B005BF" w:rsidP="003E14D9">
      <w:pPr>
        <w:spacing w:after="120"/>
        <w:jc w:val="both"/>
        <w:rPr>
          <w:rFonts w:ascii="Times New Roman" w:hAnsi="Times New Roman" w:cs="Times New Roman"/>
          <w:b/>
          <w:sz w:val="20"/>
          <w:szCs w:val="20"/>
        </w:rPr>
      </w:pPr>
    </w:p>
    <w:p w14:paraId="68BFD04D" w14:textId="77777777" w:rsidR="0083666E" w:rsidRPr="003E14D9" w:rsidRDefault="0083666E" w:rsidP="003E14D9">
      <w:pPr>
        <w:spacing w:after="120"/>
        <w:jc w:val="both"/>
        <w:rPr>
          <w:rFonts w:ascii="Times New Roman" w:hAnsi="Times New Roman" w:cs="Times New Roman"/>
          <w:b/>
          <w:sz w:val="20"/>
          <w:szCs w:val="20"/>
        </w:rPr>
      </w:pPr>
    </w:p>
    <w:p w14:paraId="21A716E1" w14:textId="77777777" w:rsidR="0083666E" w:rsidRPr="003E14D9" w:rsidRDefault="0083666E" w:rsidP="003E14D9">
      <w:pPr>
        <w:spacing w:after="120"/>
        <w:jc w:val="both"/>
        <w:rPr>
          <w:rFonts w:ascii="Times New Roman" w:hAnsi="Times New Roman" w:cs="Times New Roman"/>
          <w:b/>
          <w:sz w:val="20"/>
          <w:szCs w:val="20"/>
        </w:rPr>
      </w:pPr>
    </w:p>
    <w:p w14:paraId="222587B6" w14:textId="77777777" w:rsidR="0083666E" w:rsidRPr="003E14D9" w:rsidRDefault="0083666E" w:rsidP="003E14D9">
      <w:pPr>
        <w:spacing w:after="120"/>
        <w:jc w:val="both"/>
        <w:rPr>
          <w:rFonts w:ascii="Times New Roman" w:hAnsi="Times New Roman" w:cs="Times New Roman"/>
          <w:b/>
          <w:sz w:val="20"/>
          <w:szCs w:val="20"/>
        </w:rPr>
      </w:pPr>
    </w:p>
    <w:p w14:paraId="14D42005" w14:textId="77777777" w:rsidR="0083666E" w:rsidRPr="003E14D9" w:rsidRDefault="0083666E" w:rsidP="003E14D9">
      <w:pPr>
        <w:spacing w:after="120"/>
        <w:rPr>
          <w:rFonts w:ascii="Times New Roman" w:hAnsi="Times New Roman" w:cs="Times New Roman"/>
          <w:b/>
          <w:sz w:val="20"/>
          <w:szCs w:val="20"/>
        </w:rPr>
      </w:pPr>
    </w:p>
    <w:p w14:paraId="28DD1D8F" w14:textId="77777777" w:rsidR="0083666E" w:rsidRPr="003E14D9" w:rsidRDefault="0083666E" w:rsidP="003E14D9">
      <w:pPr>
        <w:spacing w:after="120"/>
        <w:jc w:val="center"/>
        <w:rPr>
          <w:rFonts w:ascii="Times New Roman" w:hAnsi="Times New Roman" w:cs="Times New Roman"/>
          <w:b/>
          <w:sz w:val="20"/>
          <w:szCs w:val="20"/>
        </w:rPr>
      </w:pPr>
    </w:p>
    <w:p w14:paraId="45C3C433" w14:textId="77777777" w:rsidR="0083666E" w:rsidRPr="003E14D9" w:rsidRDefault="0083666E" w:rsidP="003E14D9">
      <w:pPr>
        <w:spacing w:after="120"/>
        <w:jc w:val="center"/>
        <w:rPr>
          <w:rFonts w:ascii="Times New Roman" w:hAnsi="Times New Roman" w:cs="Times New Roman"/>
          <w:b/>
          <w:sz w:val="20"/>
          <w:szCs w:val="20"/>
        </w:rPr>
      </w:pPr>
    </w:p>
    <w:p w14:paraId="024ABCC9" w14:textId="77777777" w:rsidR="0083666E" w:rsidRPr="003E14D9" w:rsidRDefault="0083666E" w:rsidP="003E14D9">
      <w:pPr>
        <w:spacing w:after="120"/>
        <w:jc w:val="center"/>
        <w:rPr>
          <w:rFonts w:ascii="Times New Roman" w:hAnsi="Times New Roman" w:cs="Times New Roman"/>
          <w:b/>
          <w:sz w:val="20"/>
          <w:szCs w:val="20"/>
        </w:rPr>
      </w:pPr>
    </w:p>
    <w:p w14:paraId="08391FD9" w14:textId="77777777" w:rsidR="0083666E" w:rsidRPr="003E14D9" w:rsidRDefault="0083666E" w:rsidP="003E14D9">
      <w:pPr>
        <w:spacing w:after="120"/>
        <w:rPr>
          <w:rFonts w:ascii="Times New Roman" w:hAnsi="Times New Roman" w:cs="Times New Roman"/>
          <w:b/>
          <w:sz w:val="20"/>
          <w:szCs w:val="20"/>
        </w:rPr>
      </w:pPr>
    </w:p>
    <w:p w14:paraId="12877D7C" w14:textId="77777777" w:rsidR="00B005BF" w:rsidRPr="003E14D9" w:rsidRDefault="00B005BF" w:rsidP="003E14D9">
      <w:pPr>
        <w:spacing w:after="120"/>
        <w:jc w:val="center"/>
        <w:rPr>
          <w:rFonts w:ascii="Times New Roman" w:hAnsi="Times New Roman" w:cs="Times New Roman"/>
          <w:b/>
          <w:sz w:val="20"/>
          <w:szCs w:val="20"/>
        </w:rPr>
      </w:pPr>
    </w:p>
    <w:p w14:paraId="72E5CA9D" w14:textId="77777777" w:rsidR="00B005BF" w:rsidRPr="003E14D9" w:rsidRDefault="00B005BF" w:rsidP="003E14D9">
      <w:pPr>
        <w:spacing w:after="120"/>
        <w:jc w:val="center"/>
        <w:rPr>
          <w:rFonts w:ascii="Times New Roman" w:hAnsi="Times New Roman" w:cs="Times New Roman"/>
          <w:b/>
          <w:sz w:val="20"/>
          <w:szCs w:val="20"/>
        </w:rPr>
      </w:pPr>
    </w:p>
    <w:sectPr w:rsidR="00B005BF" w:rsidRPr="003E14D9" w:rsidSect="00073035">
      <w:type w:val="continuous"/>
      <w:pgSz w:w="11906" w:h="16838"/>
      <w:pgMar w:top="1701" w:right="1701" w:bottom="1701" w:left="226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AAFB" w14:textId="77777777" w:rsidR="00F71EDA" w:rsidRDefault="00F71EDA" w:rsidP="007B33F6">
      <w:pPr>
        <w:spacing w:after="0" w:line="240" w:lineRule="auto"/>
      </w:pPr>
      <w:r>
        <w:separator/>
      </w:r>
    </w:p>
  </w:endnote>
  <w:endnote w:type="continuationSeparator" w:id="0">
    <w:p w14:paraId="06244C8F" w14:textId="77777777" w:rsidR="00F71EDA" w:rsidRDefault="00F71EDA" w:rsidP="007B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605278"/>
      <w:docPartObj>
        <w:docPartGallery w:val="Page Numbers (Bottom of Page)"/>
        <w:docPartUnique/>
      </w:docPartObj>
    </w:sdtPr>
    <w:sdtEndPr>
      <w:rPr>
        <w:noProof/>
      </w:rPr>
    </w:sdtEndPr>
    <w:sdtContent>
      <w:p w14:paraId="46A32208" w14:textId="2C2F6549" w:rsidR="00514266" w:rsidRDefault="00514266">
        <w:pPr>
          <w:pStyle w:val="Footer"/>
          <w:jc w:val="center"/>
        </w:pPr>
        <w:r>
          <w:fldChar w:fldCharType="begin"/>
        </w:r>
        <w:r>
          <w:instrText xml:space="preserve"> PAGE   \* MERGEFORMAT </w:instrText>
        </w:r>
        <w:r>
          <w:fldChar w:fldCharType="separate"/>
        </w:r>
        <w:r w:rsidR="00231326">
          <w:rPr>
            <w:noProof/>
          </w:rPr>
          <w:t>10</w:t>
        </w:r>
        <w:r>
          <w:rPr>
            <w:noProof/>
          </w:rPr>
          <w:fldChar w:fldCharType="end"/>
        </w:r>
      </w:p>
    </w:sdtContent>
  </w:sdt>
  <w:p w14:paraId="7B5D5FB3" w14:textId="77777777" w:rsidR="00514266" w:rsidRDefault="00514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C87E" w14:textId="77777777" w:rsidR="00F71EDA" w:rsidRDefault="00F71EDA" w:rsidP="007B33F6">
      <w:pPr>
        <w:spacing w:after="0" w:line="240" w:lineRule="auto"/>
      </w:pPr>
      <w:r>
        <w:separator/>
      </w:r>
    </w:p>
  </w:footnote>
  <w:footnote w:type="continuationSeparator" w:id="0">
    <w:p w14:paraId="1B42C0A7" w14:textId="77777777" w:rsidR="00F71EDA" w:rsidRDefault="00F71EDA" w:rsidP="007B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6F33" w14:textId="77777777" w:rsidR="00514266" w:rsidRDefault="00F71EDA">
    <w:pPr>
      <w:pStyle w:val="Header"/>
    </w:pPr>
    <w:r>
      <w:rPr>
        <w:noProof/>
        <w:lang w:eastAsia="id-ID"/>
      </w:rPr>
      <w:pict w14:anchorId="698D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47644" o:spid="_x0000_s2056" type="#_x0000_t75" style="position:absolute;margin-left:0;margin-top:0;width:315pt;height:384.35pt;z-index:-251657216;mso-position-horizontal:center;mso-position-horizontal-relative:margin;mso-position-vertical:center;mso-position-vertical-relative:margin" o:allowincell="f">
          <v:imagedata r:id="rId1" o:title="logo unes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1514" w14:textId="77777777" w:rsidR="00514266" w:rsidRDefault="00F71EDA">
    <w:pPr>
      <w:pStyle w:val="Header"/>
    </w:pPr>
    <w:r>
      <w:rPr>
        <w:noProof/>
        <w:lang w:eastAsia="id-ID"/>
      </w:rPr>
      <w:pict w14:anchorId="7F09B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47645" o:spid="_x0000_s2057" type="#_x0000_t75" style="position:absolute;margin-left:0;margin-top:0;width:315pt;height:384.35pt;z-index:-251656192;mso-position-horizontal:center;mso-position-horizontal-relative:margin;mso-position-vertical:center;mso-position-vertical-relative:margin" o:allowincell="f">
          <v:imagedata r:id="rId1" o:title="logo unes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5A1F" w14:textId="77777777" w:rsidR="00514266" w:rsidRDefault="00F71EDA">
    <w:pPr>
      <w:pStyle w:val="Header"/>
    </w:pPr>
    <w:r>
      <w:rPr>
        <w:noProof/>
        <w:lang w:eastAsia="id-ID"/>
      </w:rPr>
      <w:pict w14:anchorId="320D0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47643" o:spid="_x0000_s2055" type="#_x0000_t75" style="position:absolute;margin-left:0;margin-top:0;width:315pt;height:384.35pt;z-index:-251658240;mso-position-horizontal:center;mso-position-horizontal-relative:margin;mso-position-vertical:center;mso-position-vertical-relative:margin" o:allowincell="f">
          <v:imagedata r:id="rId1" o:title="logo unes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35A"/>
    <w:multiLevelType w:val="hybridMultilevel"/>
    <w:tmpl w:val="687CFD6E"/>
    <w:lvl w:ilvl="0" w:tplc="9E26870C">
      <w:start w:val="1"/>
      <w:numFmt w:val="decimal"/>
      <w:lvlText w:val="(%1)"/>
      <w:lvlJc w:val="left"/>
      <w:pPr>
        <w:ind w:left="1793" w:hanging="375"/>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13ED1A74"/>
    <w:multiLevelType w:val="hybridMultilevel"/>
    <w:tmpl w:val="35A2D34C"/>
    <w:lvl w:ilvl="0" w:tplc="A790F272">
      <w:start w:val="1"/>
      <w:numFmt w:val="upperLetter"/>
      <w:lvlText w:val="%1."/>
      <w:lvlJc w:val="left"/>
      <w:pPr>
        <w:ind w:left="360" w:hanging="360"/>
      </w:pPr>
      <w:rPr>
        <w:rFonts w:hint="default"/>
        <w:b/>
      </w:rPr>
    </w:lvl>
    <w:lvl w:ilvl="1" w:tplc="04210019">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 w15:restartNumberingAfterBreak="0">
    <w:nsid w:val="17152FBA"/>
    <w:multiLevelType w:val="hybridMultilevel"/>
    <w:tmpl w:val="90DE1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323760"/>
    <w:multiLevelType w:val="hybridMultilevel"/>
    <w:tmpl w:val="94003C34"/>
    <w:lvl w:ilvl="0" w:tplc="04210015">
      <w:start w:val="1"/>
      <w:numFmt w:val="upperLetter"/>
      <w:lvlText w:val="%1."/>
      <w:lvlJc w:val="left"/>
      <w:pPr>
        <w:ind w:left="3905" w:hanging="360"/>
      </w:pPr>
      <w:rPr>
        <w:rFonts w:hint="default"/>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4" w15:restartNumberingAfterBreak="0">
    <w:nsid w:val="23495A41"/>
    <w:multiLevelType w:val="hybridMultilevel"/>
    <w:tmpl w:val="A89ABD36"/>
    <w:lvl w:ilvl="0" w:tplc="53F2F0A2">
      <w:start w:val="1"/>
      <w:numFmt w:val="lowerLetter"/>
      <w:lvlText w:val="%1."/>
      <w:lvlJc w:val="left"/>
      <w:pPr>
        <w:ind w:left="2062" w:hanging="360"/>
      </w:pPr>
      <w:rPr>
        <w:rFonts w:ascii="Times New Roman" w:eastAsiaTheme="minorHAnsi" w:hAnsi="Times New Roman" w:cs="Times New Roman"/>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5" w15:restartNumberingAfterBreak="0">
    <w:nsid w:val="29392CBC"/>
    <w:multiLevelType w:val="hybridMultilevel"/>
    <w:tmpl w:val="CB1EB5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A9978DC"/>
    <w:multiLevelType w:val="hybridMultilevel"/>
    <w:tmpl w:val="BF7C68C8"/>
    <w:lvl w:ilvl="0" w:tplc="3718F598">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2D456A65"/>
    <w:multiLevelType w:val="hybridMultilevel"/>
    <w:tmpl w:val="4EC2F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3153CA"/>
    <w:multiLevelType w:val="hybridMultilevel"/>
    <w:tmpl w:val="01661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871F0F"/>
    <w:multiLevelType w:val="hybridMultilevel"/>
    <w:tmpl w:val="B6A8EEE2"/>
    <w:lvl w:ilvl="0" w:tplc="94E820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44A4B17"/>
    <w:multiLevelType w:val="hybridMultilevel"/>
    <w:tmpl w:val="DBE0D4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509566B"/>
    <w:multiLevelType w:val="hybridMultilevel"/>
    <w:tmpl w:val="1B8AC6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FE31774"/>
    <w:multiLevelType w:val="hybridMultilevel"/>
    <w:tmpl w:val="B2C84970"/>
    <w:lvl w:ilvl="0" w:tplc="A06E4062">
      <w:start w:val="1"/>
      <w:numFmt w:val="decimal"/>
      <w:lvlText w:val="%1."/>
      <w:lvlJc w:val="left"/>
      <w:pPr>
        <w:ind w:left="1440" w:hanging="360"/>
      </w:pPr>
      <w:rPr>
        <w:rFonts w:ascii="Book Antiqua" w:eastAsiaTheme="minorHAnsi" w:hAnsi="Book Antiqua"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3B418E6"/>
    <w:multiLevelType w:val="hybridMultilevel"/>
    <w:tmpl w:val="D756B7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BA4649"/>
    <w:multiLevelType w:val="hybridMultilevel"/>
    <w:tmpl w:val="2C3ED1F2"/>
    <w:lvl w:ilvl="0" w:tplc="077EEBA2">
      <w:start w:val="1"/>
      <w:numFmt w:val="decimal"/>
      <w:lvlText w:val="%1."/>
      <w:lvlJc w:val="left"/>
      <w:pPr>
        <w:ind w:left="785" w:hanging="360"/>
      </w:pPr>
      <w:rPr>
        <w:rFonts w:ascii="Times New Roman" w:hAnsi="Times New Roman" w:cs="Times New Roman" w:hint="default"/>
        <w:sz w:val="2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4DFE5B43"/>
    <w:multiLevelType w:val="hybridMultilevel"/>
    <w:tmpl w:val="49BC0962"/>
    <w:lvl w:ilvl="0" w:tplc="2A901B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50B272FD"/>
    <w:multiLevelType w:val="hybridMultilevel"/>
    <w:tmpl w:val="99804E7C"/>
    <w:lvl w:ilvl="0" w:tplc="04210015">
      <w:start w:val="3"/>
      <w:numFmt w:val="upperLetter"/>
      <w:lvlText w:val="%1."/>
      <w:lvlJc w:val="left"/>
      <w:pPr>
        <w:ind w:left="720" w:hanging="360"/>
      </w:pPr>
      <w:rPr>
        <w:rFonts w:ascii="Times New Roman" w:hAnsi="Times New Roman"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C02685"/>
    <w:multiLevelType w:val="hybridMultilevel"/>
    <w:tmpl w:val="8402DA0A"/>
    <w:lvl w:ilvl="0" w:tplc="A8DECC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D3B6B4C"/>
    <w:multiLevelType w:val="hybridMultilevel"/>
    <w:tmpl w:val="1DF23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6186A14"/>
    <w:multiLevelType w:val="hybridMultilevel"/>
    <w:tmpl w:val="5A08829E"/>
    <w:lvl w:ilvl="0" w:tplc="12E6650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687A63AA"/>
    <w:multiLevelType w:val="hybridMultilevel"/>
    <w:tmpl w:val="2BC21A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D2C03AE"/>
    <w:multiLevelType w:val="hybridMultilevel"/>
    <w:tmpl w:val="720CC7F6"/>
    <w:lvl w:ilvl="0" w:tplc="929878FA">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2" w15:restartNumberingAfterBreak="0">
    <w:nsid w:val="6D4B2450"/>
    <w:multiLevelType w:val="hybridMultilevel"/>
    <w:tmpl w:val="EDFC96A2"/>
    <w:lvl w:ilvl="0" w:tplc="6DB653DE">
      <w:start w:val="1"/>
      <w:numFmt w:val="decimal"/>
      <w:lvlText w:val="%1."/>
      <w:lvlJc w:val="left"/>
      <w:pPr>
        <w:ind w:left="720" w:hanging="360"/>
      </w:pPr>
      <w:rPr>
        <w:rFonts w:ascii="Times New Roman" w:hAnsi="Times New Roman" w:cs="Times New Roman"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0680977"/>
    <w:multiLevelType w:val="hybridMultilevel"/>
    <w:tmpl w:val="C1045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F2C18AC"/>
    <w:multiLevelType w:val="hybridMultilevel"/>
    <w:tmpl w:val="443052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14"/>
  </w:num>
  <w:num w:numId="7">
    <w:abstractNumId w:val="21"/>
  </w:num>
  <w:num w:numId="8">
    <w:abstractNumId w:val="10"/>
  </w:num>
  <w:num w:numId="9">
    <w:abstractNumId w:val="15"/>
  </w:num>
  <w:num w:numId="10">
    <w:abstractNumId w:val="19"/>
  </w:num>
  <w:num w:numId="11">
    <w:abstractNumId w:val="5"/>
  </w:num>
  <w:num w:numId="12">
    <w:abstractNumId w:val="24"/>
  </w:num>
  <w:num w:numId="13">
    <w:abstractNumId w:val="16"/>
  </w:num>
  <w:num w:numId="14">
    <w:abstractNumId w:val="23"/>
  </w:num>
  <w:num w:numId="15">
    <w:abstractNumId w:val="8"/>
  </w:num>
  <w:num w:numId="16">
    <w:abstractNumId w:val="7"/>
  </w:num>
  <w:num w:numId="17">
    <w:abstractNumId w:val="13"/>
  </w:num>
  <w:num w:numId="18">
    <w:abstractNumId w:val="20"/>
  </w:num>
  <w:num w:numId="19">
    <w:abstractNumId w:val="12"/>
  </w:num>
  <w:num w:numId="20">
    <w:abstractNumId w:val="17"/>
  </w:num>
  <w:num w:numId="21">
    <w:abstractNumId w:val="2"/>
  </w:num>
  <w:num w:numId="22">
    <w:abstractNumId w:val="11"/>
  </w:num>
  <w:num w:numId="23">
    <w:abstractNumId w:val="18"/>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73"/>
    <w:rsid w:val="000013CB"/>
    <w:rsid w:val="00024447"/>
    <w:rsid w:val="0002742B"/>
    <w:rsid w:val="000328E4"/>
    <w:rsid w:val="00035BB5"/>
    <w:rsid w:val="00036748"/>
    <w:rsid w:val="000444DA"/>
    <w:rsid w:val="00046C83"/>
    <w:rsid w:val="000560D6"/>
    <w:rsid w:val="0006148A"/>
    <w:rsid w:val="00073035"/>
    <w:rsid w:val="00081681"/>
    <w:rsid w:val="0008325E"/>
    <w:rsid w:val="0008333B"/>
    <w:rsid w:val="00083CDB"/>
    <w:rsid w:val="00097558"/>
    <w:rsid w:val="000A1B52"/>
    <w:rsid w:val="000A2283"/>
    <w:rsid w:val="000B00C4"/>
    <w:rsid w:val="000C02A4"/>
    <w:rsid w:val="000C51D2"/>
    <w:rsid w:val="000D12A3"/>
    <w:rsid w:val="000D7696"/>
    <w:rsid w:val="000E16F8"/>
    <w:rsid w:val="000E4009"/>
    <w:rsid w:val="000F4B27"/>
    <w:rsid w:val="000F7868"/>
    <w:rsid w:val="0010433A"/>
    <w:rsid w:val="00124462"/>
    <w:rsid w:val="0013340A"/>
    <w:rsid w:val="001352BD"/>
    <w:rsid w:val="001523C6"/>
    <w:rsid w:val="00156920"/>
    <w:rsid w:val="00172BD2"/>
    <w:rsid w:val="0018092C"/>
    <w:rsid w:val="00180D40"/>
    <w:rsid w:val="00193419"/>
    <w:rsid w:val="001A1BFD"/>
    <w:rsid w:val="001A5657"/>
    <w:rsid w:val="001B1318"/>
    <w:rsid w:val="001B4727"/>
    <w:rsid w:val="001B7211"/>
    <w:rsid w:val="001C0E58"/>
    <w:rsid w:val="001C3073"/>
    <w:rsid w:val="001C524A"/>
    <w:rsid w:val="001D5D7B"/>
    <w:rsid w:val="001D6E9B"/>
    <w:rsid w:val="00202AC2"/>
    <w:rsid w:val="002056EB"/>
    <w:rsid w:val="00216178"/>
    <w:rsid w:val="00223B55"/>
    <w:rsid w:val="00224E53"/>
    <w:rsid w:val="00231326"/>
    <w:rsid w:val="00241487"/>
    <w:rsid w:val="00245B47"/>
    <w:rsid w:val="00270288"/>
    <w:rsid w:val="00273E01"/>
    <w:rsid w:val="00274106"/>
    <w:rsid w:val="0028263D"/>
    <w:rsid w:val="00283FE6"/>
    <w:rsid w:val="00287E32"/>
    <w:rsid w:val="002944B5"/>
    <w:rsid w:val="00297AFF"/>
    <w:rsid w:val="002A66CA"/>
    <w:rsid w:val="002C3331"/>
    <w:rsid w:val="002C4E42"/>
    <w:rsid w:val="002C7516"/>
    <w:rsid w:val="002D2E23"/>
    <w:rsid w:val="002E184D"/>
    <w:rsid w:val="00306C22"/>
    <w:rsid w:val="00306F2D"/>
    <w:rsid w:val="00316D3F"/>
    <w:rsid w:val="00335D4A"/>
    <w:rsid w:val="003431C0"/>
    <w:rsid w:val="003533F6"/>
    <w:rsid w:val="00354DB3"/>
    <w:rsid w:val="00355B7F"/>
    <w:rsid w:val="00355C26"/>
    <w:rsid w:val="00356593"/>
    <w:rsid w:val="003A1032"/>
    <w:rsid w:val="003A7B52"/>
    <w:rsid w:val="003B17C7"/>
    <w:rsid w:val="003B68D1"/>
    <w:rsid w:val="003C5E70"/>
    <w:rsid w:val="003E14D9"/>
    <w:rsid w:val="003E7C02"/>
    <w:rsid w:val="003F0C0C"/>
    <w:rsid w:val="003F2250"/>
    <w:rsid w:val="004019F5"/>
    <w:rsid w:val="0041029D"/>
    <w:rsid w:val="004126FB"/>
    <w:rsid w:val="00415DBA"/>
    <w:rsid w:val="00415E66"/>
    <w:rsid w:val="004218A7"/>
    <w:rsid w:val="00421F6D"/>
    <w:rsid w:val="00423032"/>
    <w:rsid w:val="0042767A"/>
    <w:rsid w:val="00436D45"/>
    <w:rsid w:val="00442269"/>
    <w:rsid w:val="00442E32"/>
    <w:rsid w:val="004663C6"/>
    <w:rsid w:val="00466879"/>
    <w:rsid w:val="00473149"/>
    <w:rsid w:val="0048272C"/>
    <w:rsid w:val="004833C0"/>
    <w:rsid w:val="0048408F"/>
    <w:rsid w:val="00490567"/>
    <w:rsid w:val="00494483"/>
    <w:rsid w:val="004A4621"/>
    <w:rsid w:val="004C0A52"/>
    <w:rsid w:val="004C3955"/>
    <w:rsid w:val="004E156D"/>
    <w:rsid w:val="004F137C"/>
    <w:rsid w:val="004F1AAF"/>
    <w:rsid w:val="00501F10"/>
    <w:rsid w:val="0050331C"/>
    <w:rsid w:val="00503559"/>
    <w:rsid w:val="00504F18"/>
    <w:rsid w:val="005113AB"/>
    <w:rsid w:val="00512498"/>
    <w:rsid w:val="00514266"/>
    <w:rsid w:val="005150FA"/>
    <w:rsid w:val="0051603B"/>
    <w:rsid w:val="00520D21"/>
    <w:rsid w:val="005318EF"/>
    <w:rsid w:val="00537AF5"/>
    <w:rsid w:val="00545888"/>
    <w:rsid w:val="00565FD5"/>
    <w:rsid w:val="0056731E"/>
    <w:rsid w:val="00573D78"/>
    <w:rsid w:val="00586816"/>
    <w:rsid w:val="00590C52"/>
    <w:rsid w:val="005941BD"/>
    <w:rsid w:val="00594841"/>
    <w:rsid w:val="005A5497"/>
    <w:rsid w:val="005B0D20"/>
    <w:rsid w:val="005C4217"/>
    <w:rsid w:val="005C43DD"/>
    <w:rsid w:val="005C54D6"/>
    <w:rsid w:val="005D25C7"/>
    <w:rsid w:val="005E261E"/>
    <w:rsid w:val="005E2EA9"/>
    <w:rsid w:val="005E72FB"/>
    <w:rsid w:val="005E7927"/>
    <w:rsid w:val="005F246F"/>
    <w:rsid w:val="005F3175"/>
    <w:rsid w:val="00600D01"/>
    <w:rsid w:val="006244C3"/>
    <w:rsid w:val="00624790"/>
    <w:rsid w:val="00637A5B"/>
    <w:rsid w:val="006420FD"/>
    <w:rsid w:val="00643807"/>
    <w:rsid w:val="00654C00"/>
    <w:rsid w:val="00662C74"/>
    <w:rsid w:val="00665DC8"/>
    <w:rsid w:val="00671475"/>
    <w:rsid w:val="00674A68"/>
    <w:rsid w:val="00674CE4"/>
    <w:rsid w:val="0068213F"/>
    <w:rsid w:val="006837C7"/>
    <w:rsid w:val="00690845"/>
    <w:rsid w:val="00690A9A"/>
    <w:rsid w:val="00692A29"/>
    <w:rsid w:val="0069619E"/>
    <w:rsid w:val="006B6248"/>
    <w:rsid w:val="006C5CA5"/>
    <w:rsid w:val="006D33D1"/>
    <w:rsid w:val="006D4268"/>
    <w:rsid w:val="006D574A"/>
    <w:rsid w:val="006F3124"/>
    <w:rsid w:val="006F3312"/>
    <w:rsid w:val="00705695"/>
    <w:rsid w:val="00711528"/>
    <w:rsid w:val="007147AC"/>
    <w:rsid w:val="0072200A"/>
    <w:rsid w:val="00734418"/>
    <w:rsid w:val="007368E7"/>
    <w:rsid w:val="0073712B"/>
    <w:rsid w:val="00745918"/>
    <w:rsid w:val="00745A15"/>
    <w:rsid w:val="00753E84"/>
    <w:rsid w:val="0078656C"/>
    <w:rsid w:val="0078758D"/>
    <w:rsid w:val="007963DA"/>
    <w:rsid w:val="007B329B"/>
    <w:rsid w:val="007B33F6"/>
    <w:rsid w:val="007B5B9F"/>
    <w:rsid w:val="007C6AA1"/>
    <w:rsid w:val="007C6DC1"/>
    <w:rsid w:val="007D58FD"/>
    <w:rsid w:val="007E33E7"/>
    <w:rsid w:val="007F070A"/>
    <w:rsid w:val="007F445C"/>
    <w:rsid w:val="007F7895"/>
    <w:rsid w:val="0080267C"/>
    <w:rsid w:val="00802C06"/>
    <w:rsid w:val="00806601"/>
    <w:rsid w:val="00830A16"/>
    <w:rsid w:val="00834629"/>
    <w:rsid w:val="0083666E"/>
    <w:rsid w:val="0084166E"/>
    <w:rsid w:val="00854A76"/>
    <w:rsid w:val="00856527"/>
    <w:rsid w:val="008574E2"/>
    <w:rsid w:val="00862924"/>
    <w:rsid w:val="00870088"/>
    <w:rsid w:val="00886ACE"/>
    <w:rsid w:val="00895E37"/>
    <w:rsid w:val="00896226"/>
    <w:rsid w:val="00897F80"/>
    <w:rsid w:val="008A23E8"/>
    <w:rsid w:val="008A2ADB"/>
    <w:rsid w:val="008A2D9E"/>
    <w:rsid w:val="008A2EF5"/>
    <w:rsid w:val="008B3F95"/>
    <w:rsid w:val="008D5337"/>
    <w:rsid w:val="008E6B08"/>
    <w:rsid w:val="00900108"/>
    <w:rsid w:val="0090130F"/>
    <w:rsid w:val="00905271"/>
    <w:rsid w:val="00906701"/>
    <w:rsid w:val="009226C9"/>
    <w:rsid w:val="00924C60"/>
    <w:rsid w:val="0093025E"/>
    <w:rsid w:val="00931F2B"/>
    <w:rsid w:val="00932A37"/>
    <w:rsid w:val="00945F0C"/>
    <w:rsid w:val="00945F30"/>
    <w:rsid w:val="00960544"/>
    <w:rsid w:val="009658F7"/>
    <w:rsid w:val="0098102D"/>
    <w:rsid w:val="00994CCC"/>
    <w:rsid w:val="009973B0"/>
    <w:rsid w:val="009C587D"/>
    <w:rsid w:val="009C60EA"/>
    <w:rsid w:val="009D5487"/>
    <w:rsid w:val="009E5AEB"/>
    <w:rsid w:val="009E68A7"/>
    <w:rsid w:val="00A00F7D"/>
    <w:rsid w:val="00A04AEF"/>
    <w:rsid w:val="00A112B6"/>
    <w:rsid w:val="00A1267D"/>
    <w:rsid w:val="00A13DEB"/>
    <w:rsid w:val="00A17E01"/>
    <w:rsid w:val="00A20C08"/>
    <w:rsid w:val="00A33EDF"/>
    <w:rsid w:val="00A35888"/>
    <w:rsid w:val="00A420EC"/>
    <w:rsid w:val="00A64ABE"/>
    <w:rsid w:val="00A65A1F"/>
    <w:rsid w:val="00A65CF2"/>
    <w:rsid w:val="00A70182"/>
    <w:rsid w:val="00A7503A"/>
    <w:rsid w:val="00A81344"/>
    <w:rsid w:val="00A82880"/>
    <w:rsid w:val="00A91609"/>
    <w:rsid w:val="00AA6456"/>
    <w:rsid w:val="00AC5183"/>
    <w:rsid w:val="00AE667C"/>
    <w:rsid w:val="00AF09A1"/>
    <w:rsid w:val="00AF3C5F"/>
    <w:rsid w:val="00AF537D"/>
    <w:rsid w:val="00B005BF"/>
    <w:rsid w:val="00B06AB1"/>
    <w:rsid w:val="00B07800"/>
    <w:rsid w:val="00B12B51"/>
    <w:rsid w:val="00B26B98"/>
    <w:rsid w:val="00B26EC2"/>
    <w:rsid w:val="00B34939"/>
    <w:rsid w:val="00B40259"/>
    <w:rsid w:val="00B4054B"/>
    <w:rsid w:val="00B45ABC"/>
    <w:rsid w:val="00B46451"/>
    <w:rsid w:val="00B47D9A"/>
    <w:rsid w:val="00B52B65"/>
    <w:rsid w:val="00B57496"/>
    <w:rsid w:val="00B57CC2"/>
    <w:rsid w:val="00B64634"/>
    <w:rsid w:val="00B700CF"/>
    <w:rsid w:val="00B705E5"/>
    <w:rsid w:val="00B826C4"/>
    <w:rsid w:val="00B9133E"/>
    <w:rsid w:val="00B92C9F"/>
    <w:rsid w:val="00B93C48"/>
    <w:rsid w:val="00BA402D"/>
    <w:rsid w:val="00BA44A7"/>
    <w:rsid w:val="00BB1AE7"/>
    <w:rsid w:val="00BB585A"/>
    <w:rsid w:val="00BC4F6D"/>
    <w:rsid w:val="00BC61E4"/>
    <w:rsid w:val="00BE341B"/>
    <w:rsid w:val="00BE3976"/>
    <w:rsid w:val="00BE3B9A"/>
    <w:rsid w:val="00BE69D5"/>
    <w:rsid w:val="00BF5EF6"/>
    <w:rsid w:val="00BF6719"/>
    <w:rsid w:val="00C21880"/>
    <w:rsid w:val="00C327CD"/>
    <w:rsid w:val="00C43268"/>
    <w:rsid w:val="00C5361B"/>
    <w:rsid w:val="00C54F93"/>
    <w:rsid w:val="00C81250"/>
    <w:rsid w:val="00C81403"/>
    <w:rsid w:val="00C818C6"/>
    <w:rsid w:val="00C84A72"/>
    <w:rsid w:val="00C91354"/>
    <w:rsid w:val="00C9746F"/>
    <w:rsid w:val="00C97DB8"/>
    <w:rsid w:val="00CA0969"/>
    <w:rsid w:val="00CA1E85"/>
    <w:rsid w:val="00CA31E8"/>
    <w:rsid w:val="00CB1A49"/>
    <w:rsid w:val="00CC1180"/>
    <w:rsid w:val="00CC391A"/>
    <w:rsid w:val="00CC7B23"/>
    <w:rsid w:val="00CE06B2"/>
    <w:rsid w:val="00CE18FB"/>
    <w:rsid w:val="00CE70C8"/>
    <w:rsid w:val="00D0310C"/>
    <w:rsid w:val="00D05CB6"/>
    <w:rsid w:val="00D11EF8"/>
    <w:rsid w:val="00D14018"/>
    <w:rsid w:val="00D20DF8"/>
    <w:rsid w:val="00D23DC7"/>
    <w:rsid w:val="00D34F53"/>
    <w:rsid w:val="00D3524C"/>
    <w:rsid w:val="00D40426"/>
    <w:rsid w:val="00D51FB3"/>
    <w:rsid w:val="00D651A8"/>
    <w:rsid w:val="00D7179D"/>
    <w:rsid w:val="00D76603"/>
    <w:rsid w:val="00D80D2A"/>
    <w:rsid w:val="00D824E7"/>
    <w:rsid w:val="00D86C37"/>
    <w:rsid w:val="00D8772D"/>
    <w:rsid w:val="00D9204C"/>
    <w:rsid w:val="00D942FE"/>
    <w:rsid w:val="00DA27B3"/>
    <w:rsid w:val="00DB123B"/>
    <w:rsid w:val="00DB58D0"/>
    <w:rsid w:val="00DB6918"/>
    <w:rsid w:val="00DB76C8"/>
    <w:rsid w:val="00DC6450"/>
    <w:rsid w:val="00DC7863"/>
    <w:rsid w:val="00DD610A"/>
    <w:rsid w:val="00DD64FC"/>
    <w:rsid w:val="00DD759E"/>
    <w:rsid w:val="00DE2765"/>
    <w:rsid w:val="00DE27AD"/>
    <w:rsid w:val="00DF44C5"/>
    <w:rsid w:val="00E00942"/>
    <w:rsid w:val="00E01876"/>
    <w:rsid w:val="00E15940"/>
    <w:rsid w:val="00E17F7A"/>
    <w:rsid w:val="00E31B22"/>
    <w:rsid w:val="00E3265E"/>
    <w:rsid w:val="00E526E9"/>
    <w:rsid w:val="00E52E04"/>
    <w:rsid w:val="00E67F72"/>
    <w:rsid w:val="00E71DF5"/>
    <w:rsid w:val="00E74BA3"/>
    <w:rsid w:val="00E85FA9"/>
    <w:rsid w:val="00E918B1"/>
    <w:rsid w:val="00E9341E"/>
    <w:rsid w:val="00EA419D"/>
    <w:rsid w:val="00EA474E"/>
    <w:rsid w:val="00EA60C3"/>
    <w:rsid w:val="00EA6D66"/>
    <w:rsid w:val="00EB4073"/>
    <w:rsid w:val="00EC0362"/>
    <w:rsid w:val="00EE34A1"/>
    <w:rsid w:val="00EF3511"/>
    <w:rsid w:val="00EF6993"/>
    <w:rsid w:val="00F10A99"/>
    <w:rsid w:val="00F10C97"/>
    <w:rsid w:val="00F13193"/>
    <w:rsid w:val="00F13CF7"/>
    <w:rsid w:val="00F30441"/>
    <w:rsid w:val="00F34065"/>
    <w:rsid w:val="00F350A0"/>
    <w:rsid w:val="00F35CD1"/>
    <w:rsid w:val="00F5238C"/>
    <w:rsid w:val="00F55468"/>
    <w:rsid w:val="00F631F6"/>
    <w:rsid w:val="00F6330E"/>
    <w:rsid w:val="00F670E9"/>
    <w:rsid w:val="00F71EDA"/>
    <w:rsid w:val="00F8440B"/>
    <w:rsid w:val="00F85A4D"/>
    <w:rsid w:val="00F8727B"/>
    <w:rsid w:val="00F95F36"/>
    <w:rsid w:val="00FA0779"/>
    <w:rsid w:val="00FA151D"/>
    <w:rsid w:val="00FA1D8B"/>
    <w:rsid w:val="00FB2097"/>
    <w:rsid w:val="00FD1E7F"/>
    <w:rsid w:val="00FD3530"/>
    <w:rsid w:val="00FD496C"/>
    <w:rsid w:val="00FD4A87"/>
    <w:rsid w:val="00FD4FB0"/>
    <w:rsid w:val="00FD5F41"/>
    <w:rsid w:val="00FD66F0"/>
    <w:rsid w:val="00FE0BBC"/>
    <w:rsid w:val="00FF58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0FA9B4"/>
  <w15:docId w15:val="{675E4203-84E0-461F-AC03-844C66CB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68A7"/>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9E68A7"/>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9E68A7"/>
    <w:rPr>
      <w:color w:val="0000FF" w:themeColor="hyperlink"/>
      <w:u w:val="single"/>
    </w:rPr>
  </w:style>
  <w:style w:type="paragraph" w:styleId="BalloonText">
    <w:name w:val="Balloon Text"/>
    <w:basedOn w:val="Normal"/>
    <w:link w:val="BalloonTextChar"/>
    <w:uiPriority w:val="99"/>
    <w:semiHidden/>
    <w:unhideWhenUsed/>
    <w:rsid w:val="0083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6E"/>
    <w:rPr>
      <w:rFonts w:ascii="Tahoma" w:hAnsi="Tahoma" w:cs="Tahoma"/>
      <w:sz w:val="16"/>
      <w:szCs w:val="16"/>
    </w:rPr>
  </w:style>
  <w:style w:type="paragraph" w:styleId="ListParagraph">
    <w:name w:val="List Paragraph"/>
    <w:basedOn w:val="Normal"/>
    <w:uiPriority w:val="34"/>
    <w:qFormat/>
    <w:rsid w:val="00073035"/>
    <w:pPr>
      <w:spacing w:after="160" w:line="259" w:lineRule="auto"/>
      <w:ind w:left="720"/>
      <w:contextualSpacing/>
    </w:pPr>
  </w:style>
  <w:style w:type="paragraph" w:styleId="Header">
    <w:name w:val="header"/>
    <w:basedOn w:val="Normal"/>
    <w:link w:val="HeaderChar"/>
    <w:uiPriority w:val="99"/>
    <w:unhideWhenUsed/>
    <w:rsid w:val="007B3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3F6"/>
  </w:style>
  <w:style w:type="paragraph" w:styleId="Footer">
    <w:name w:val="footer"/>
    <w:basedOn w:val="Normal"/>
    <w:link w:val="FooterChar"/>
    <w:uiPriority w:val="99"/>
    <w:unhideWhenUsed/>
    <w:rsid w:val="007B3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3F6"/>
  </w:style>
  <w:style w:type="paragraph" w:customStyle="1" w:styleId="Default">
    <w:name w:val="Default"/>
    <w:rsid w:val="007E33E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A82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82880"/>
    <w:rPr>
      <w:rFonts w:ascii="Courier New" w:eastAsia="Times New Roman" w:hAnsi="Courier New" w:cs="Courier New"/>
      <w:sz w:val="20"/>
      <w:szCs w:val="20"/>
      <w:lang w:eastAsia="id-ID"/>
    </w:rPr>
  </w:style>
  <w:style w:type="character" w:customStyle="1" w:styleId="y2iqfc">
    <w:name w:val="y2iqfc"/>
    <w:basedOn w:val="DefaultParagraphFont"/>
    <w:rsid w:val="00A82880"/>
  </w:style>
  <w:style w:type="paragraph" w:styleId="DocumentMap">
    <w:name w:val="Document Map"/>
    <w:basedOn w:val="Normal"/>
    <w:link w:val="DocumentMapChar"/>
    <w:uiPriority w:val="99"/>
    <w:semiHidden/>
    <w:unhideWhenUsed/>
    <w:rsid w:val="00AF09A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F09A1"/>
    <w:rPr>
      <w:rFonts w:ascii="Times New Roman" w:hAnsi="Times New Roman" w:cs="Times New Roman"/>
      <w:sz w:val="24"/>
      <w:szCs w:val="24"/>
    </w:rPr>
  </w:style>
  <w:style w:type="paragraph" w:styleId="Revision">
    <w:name w:val="Revision"/>
    <w:hidden/>
    <w:uiPriority w:val="99"/>
    <w:semiHidden/>
    <w:rsid w:val="00AF09A1"/>
    <w:pPr>
      <w:spacing w:after="0" w:line="240" w:lineRule="auto"/>
    </w:pPr>
  </w:style>
  <w:style w:type="character" w:styleId="CommentReference">
    <w:name w:val="annotation reference"/>
    <w:basedOn w:val="DefaultParagraphFont"/>
    <w:uiPriority w:val="99"/>
    <w:semiHidden/>
    <w:unhideWhenUsed/>
    <w:rsid w:val="00AF09A1"/>
    <w:rPr>
      <w:sz w:val="18"/>
      <w:szCs w:val="18"/>
    </w:rPr>
  </w:style>
  <w:style w:type="paragraph" w:styleId="CommentText">
    <w:name w:val="annotation text"/>
    <w:basedOn w:val="Normal"/>
    <w:link w:val="CommentTextChar"/>
    <w:uiPriority w:val="99"/>
    <w:semiHidden/>
    <w:unhideWhenUsed/>
    <w:rsid w:val="00AF09A1"/>
    <w:pPr>
      <w:spacing w:line="240" w:lineRule="auto"/>
    </w:pPr>
    <w:rPr>
      <w:sz w:val="24"/>
      <w:szCs w:val="24"/>
    </w:rPr>
  </w:style>
  <w:style w:type="character" w:customStyle="1" w:styleId="CommentTextChar">
    <w:name w:val="Comment Text Char"/>
    <w:basedOn w:val="DefaultParagraphFont"/>
    <w:link w:val="CommentText"/>
    <w:uiPriority w:val="99"/>
    <w:semiHidden/>
    <w:rsid w:val="00AF09A1"/>
    <w:rPr>
      <w:sz w:val="24"/>
      <w:szCs w:val="24"/>
    </w:rPr>
  </w:style>
  <w:style w:type="paragraph" w:styleId="CommentSubject">
    <w:name w:val="annotation subject"/>
    <w:basedOn w:val="CommentText"/>
    <w:next w:val="CommentText"/>
    <w:link w:val="CommentSubjectChar"/>
    <w:uiPriority w:val="99"/>
    <w:semiHidden/>
    <w:unhideWhenUsed/>
    <w:rsid w:val="00AF09A1"/>
    <w:rPr>
      <w:b/>
      <w:bCs/>
      <w:sz w:val="20"/>
      <w:szCs w:val="20"/>
    </w:rPr>
  </w:style>
  <w:style w:type="character" w:customStyle="1" w:styleId="CommentSubjectChar">
    <w:name w:val="Comment Subject Char"/>
    <w:basedOn w:val="CommentTextChar"/>
    <w:link w:val="CommentSubject"/>
    <w:uiPriority w:val="99"/>
    <w:semiHidden/>
    <w:rsid w:val="00AF0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57767">
      <w:bodyDiv w:val="1"/>
      <w:marLeft w:val="0"/>
      <w:marRight w:val="0"/>
      <w:marTop w:val="0"/>
      <w:marBottom w:val="0"/>
      <w:divBdr>
        <w:top w:val="none" w:sz="0" w:space="0" w:color="auto"/>
        <w:left w:val="none" w:sz="0" w:space="0" w:color="auto"/>
        <w:bottom w:val="none" w:sz="0" w:space="0" w:color="auto"/>
        <w:right w:val="none" w:sz="0" w:space="0" w:color="auto"/>
      </w:divBdr>
    </w:div>
    <w:div w:id="14043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CE56-23E6-4D17-8FAB-602DED0E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8160</Words>
  <Characters>46515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asua</dc:creator>
  <cp:lastModifiedBy>ASUS</cp:lastModifiedBy>
  <cp:revision>8</cp:revision>
  <cp:lastPrinted>2022-03-31T02:29:00Z</cp:lastPrinted>
  <dcterms:created xsi:type="dcterms:W3CDTF">2022-06-06T02:16:00Z</dcterms:created>
  <dcterms:modified xsi:type="dcterms:W3CDTF">2022-06-07T04:42:00Z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978628c6-8599-3c46-9856-63219dd8992d</vt:lpwstr>
  </property>
  <property fmtid="{D5CDD505-2E9C-101B-9397-08002B2CF9AE}" pid="24" name="Mendeley Citation Style_1">
    <vt:lpwstr>http://www.zotero.org/styles/american-sociological-association</vt:lpwstr>
  </property>
</Properties>
</file>