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D7" w:rsidRPr="00694F06" w:rsidRDefault="00B402B7" w:rsidP="00670B9F">
      <w:pPr>
        <w:spacing w:after="0" w:line="360" w:lineRule="auto"/>
        <w:jc w:val="center"/>
        <w:rPr>
          <w:rFonts w:ascii="Times New Roman" w:hAnsi="Times New Roman"/>
          <w:b/>
        </w:rPr>
      </w:pPr>
      <w:r w:rsidRPr="00694F06">
        <w:rPr>
          <w:rFonts w:ascii="Times New Roman" w:hAnsi="Times New Roman"/>
          <w:b/>
        </w:rPr>
        <w:t xml:space="preserve">TINJAUAN HUKUM PENEGAKAN </w:t>
      </w:r>
      <w:r w:rsidR="003369F0" w:rsidRPr="00694F06">
        <w:rPr>
          <w:rFonts w:ascii="Times New Roman" w:hAnsi="Times New Roman"/>
          <w:b/>
        </w:rPr>
        <w:t xml:space="preserve">PERTANDINGAN SEPAK BOLA PASAL 351 </w:t>
      </w:r>
      <w:r w:rsidRPr="00694F06">
        <w:rPr>
          <w:rFonts w:ascii="Times New Roman" w:hAnsi="Times New Roman"/>
          <w:b/>
        </w:rPr>
        <w:t>KUHP PADA PENGANIAYAAN SUPORTER TERHADAP WASIT DALAM</w:t>
      </w:r>
    </w:p>
    <w:p w:rsidR="00B402B7" w:rsidRDefault="00B402B7" w:rsidP="004E09D7">
      <w:pPr>
        <w:spacing w:after="0" w:line="240" w:lineRule="auto"/>
        <w:jc w:val="center"/>
        <w:rPr>
          <w:rFonts w:ascii="Times New Roman" w:hAnsi="Times New Roman"/>
          <w:b/>
        </w:rPr>
      </w:pPr>
    </w:p>
    <w:p w:rsidR="004E09D7" w:rsidRPr="0026322E" w:rsidRDefault="004E09D7" w:rsidP="004E09D7">
      <w:pPr>
        <w:spacing w:after="0" w:line="240" w:lineRule="auto"/>
        <w:jc w:val="center"/>
        <w:rPr>
          <w:rFonts w:ascii="Times New Roman" w:hAnsi="Times New Roman"/>
          <w:b/>
        </w:rPr>
      </w:pPr>
      <w:r>
        <w:rPr>
          <w:rFonts w:ascii="Times New Roman" w:hAnsi="Times New Roman"/>
          <w:b/>
        </w:rPr>
        <w:t>Rizky Armadonny</w:t>
      </w:r>
    </w:p>
    <w:p w:rsidR="00FA24A4" w:rsidRDefault="004E09D7" w:rsidP="00FA24A4">
      <w:pPr>
        <w:spacing w:after="0" w:line="240" w:lineRule="auto"/>
        <w:jc w:val="center"/>
        <w:rPr>
          <w:rFonts w:ascii="Times New Roman" w:hAnsi="Times New Roman"/>
          <w:sz w:val="20"/>
          <w:szCs w:val="24"/>
        </w:rPr>
      </w:pPr>
      <w:r w:rsidRPr="0031744A">
        <w:rPr>
          <w:rFonts w:ascii="Times New Roman" w:hAnsi="Times New Roman"/>
          <w:sz w:val="20"/>
          <w:szCs w:val="24"/>
        </w:rPr>
        <w:t>S1 Ilmu Hukum, Fakultas Ilmu Sosial dan Huk</w:t>
      </w:r>
      <w:r w:rsidR="00AB5CC9">
        <w:rPr>
          <w:rFonts w:ascii="Times New Roman" w:hAnsi="Times New Roman"/>
          <w:sz w:val="20"/>
          <w:szCs w:val="24"/>
        </w:rPr>
        <w:t>um, Universitas Negeri Surabaya</w:t>
      </w:r>
    </w:p>
    <w:p w:rsidR="001C4609" w:rsidRPr="00FA24A4" w:rsidRDefault="00977C10" w:rsidP="00232EC3">
      <w:pPr>
        <w:spacing w:after="120" w:line="240" w:lineRule="auto"/>
        <w:jc w:val="center"/>
        <w:rPr>
          <w:rFonts w:ascii="Times New Roman" w:hAnsi="Times New Roman"/>
          <w:sz w:val="20"/>
          <w:szCs w:val="24"/>
        </w:rPr>
      </w:pPr>
      <w:hyperlink r:id="rId8" w:history="1">
        <w:r w:rsidR="001C4609" w:rsidRPr="009204B7">
          <w:rPr>
            <w:rStyle w:val="Hyperlink"/>
            <w:rFonts w:ascii="Times New Roman" w:hAnsi="Times New Roman"/>
            <w:sz w:val="20"/>
            <w:szCs w:val="24"/>
          </w:rPr>
          <w:t>Riskydoni27@gmail.com</w:t>
        </w:r>
      </w:hyperlink>
      <w:r w:rsidR="00FA24A4">
        <w:tab/>
      </w:r>
    </w:p>
    <w:p w:rsidR="004E09D7" w:rsidRPr="0031744A" w:rsidRDefault="004E09D7" w:rsidP="004E09D7">
      <w:pPr>
        <w:spacing w:after="0" w:line="240" w:lineRule="auto"/>
        <w:jc w:val="center"/>
        <w:rPr>
          <w:rFonts w:ascii="Times New Roman" w:hAnsi="Times New Roman"/>
          <w:szCs w:val="24"/>
        </w:rPr>
      </w:pPr>
      <w:r>
        <w:rPr>
          <w:rFonts w:ascii="Times New Roman" w:hAnsi="Times New Roman"/>
          <w:b/>
          <w:szCs w:val="24"/>
        </w:rPr>
        <w:t>Emmilia Rusdiana</w:t>
      </w:r>
    </w:p>
    <w:p w:rsidR="004E09D7" w:rsidRPr="0031744A" w:rsidRDefault="004E09D7" w:rsidP="004E09D7">
      <w:pPr>
        <w:spacing w:after="0" w:line="240" w:lineRule="auto"/>
        <w:jc w:val="center"/>
        <w:rPr>
          <w:rFonts w:ascii="Times New Roman" w:hAnsi="Times New Roman"/>
          <w:sz w:val="20"/>
          <w:szCs w:val="24"/>
        </w:rPr>
      </w:pPr>
      <w:r w:rsidRPr="0031744A">
        <w:rPr>
          <w:rFonts w:ascii="Times New Roman" w:hAnsi="Times New Roman"/>
          <w:sz w:val="20"/>
          <w:szCs w:val="24"/>
        </w:rPr>
        <w:t>S1 Ilmu Hukum, Fakultas Ilmu Sosial dan Huk</w:t>
      </w:r>
      <w:r w:rsidR="00AB5CC9">
        <w:rPr>
          <w:rFonts w:ascii="Times New Roman" w:hAnsi="Times New Roman"/>
          <w:sz w:val="20"/>
          <w:szCs w:val="24"/>
        </w:rPr>
        <w:t>um, Universitas Negeri Surabaya</w:t>
      </w:r>
    </w:p>
    <w:p w:rsidR="004E09D7" w:rsidRDefault="00977C10" w:rsidP="00AB5CC9">
      <w:pPr>
        <w:spacing w:after="0" w:line="240" w:lineRule="auto"/>
        <w:jc w:val="center"/>
      </w:pPr>
      <w:hyperlink r:id="rId9" w:history="1">
        <w:r w:rsidR="004E09D7" w:rsidRPr="00483F1D">
          <w:rPr>
            <w:rStyle w:val="Hyperlink"/>
            <w:rFonts w:ascii="Times New Roman" w:hAnsi="Times New Roman"/>
            <w:sz w:val="20"/>
            <w:szCs w:val="24"/>
          </w:rPr>
          <w:t>emmiliarusdiana@unesa.ac.id</w:t>
        </w:r>
      </w:hyperlink>
    </w:p>
    <w:p w:rsidR="00AB5CC9" w:rsidRPr="00AB5CC9" w:rsidRDefault="00AB5CC9" w:rsidP="00AB5CC9">
      <w:pPr>
        <w:spacing w:after="0" w:line="240" w:lineRule="auto"/>
        <w:jc w:val="center"/>
        <w:rPr>
          <w:rFonts w:ascii="Times New Roman" w:hAnsi="Times New Roman"/>
          <w:sz w:val="20"/>
          <w:szCs w:val="24"/>
        </w:rPr>
      </w:pPr>
    </w:p>
    <w:p w:rsidR="004E09D7" w:rsidRPr="00322ECD" w:rsidRDefault="004E09D7" w:rsidP="001C4609">
      <w:pPr>
        <w:spacing w:before="240" w:after="40" w:line="240" w:lineRule="auto"/>
        <w:jc w:val="center"/>
        <w:rPr>
          <w:rFonts w:ascii="Times New Roman" w:hAnsi="Times New Roman"/>
          <w:b/>
          <w:sz w:val="20"/>
          <w:szCs w:val="20"/>
        </w:rPr>
      </w:pPr>
      <w:r w:rsidRPr="00322ECD">
        <w:rPr>
          <w:rFonts w:ascii="Times New Roman" w:hAnsi="Times New Roman"/>
          <w:b/>
          <w:sz w:val="20"/>
          <w:szCs w:val="20"/>
        </w:rPr>
        <w:t>Abstrak</w:t>
      </w:r>
    </w:p>
    <w:p w:rsidR="00233F6E" w:rsidRDefault="000524D6" w:rsidP="00C5416E">
      <w:pPr>
        <w:spacing w:after="0" w:line="240" w:lineRule="auto"/>
        <w:ind w:left="851" w:right="714"/>
        <w:jc w:val="both"/>
        <w:rPr>
          <w:rFonts w:ascii="Times New Roman" w:hAnsi="Times New Roman"/>
          <w:sz w:val="20"/>
          <w:szCs w:val="20"/>
        </w:rPr>
      </w:pPr>
      <w:r>
        <w:rPr>
          <w:rFonts w:ascii="Times New Roman" w:hAnsi="Times New Roman"/>
          <w:sz w:val="20"/>
          <w:szCs w:val="20"/>
        </w:rPr>
        <w:t>Saat pertandingan</w:t>
      </w:r>
      <w:r w:rsidR="00233F6E" w:rsidRPr="00233F6E">
        <w:rPr>
          <w:rFonts w:ascii="Times New Roman" w:hAnsi="Times New Roman"/>
          <w:sz w:val="20"/>
          <w:szCs w:val="20"/>
        </w:rPr>
        <w:t xml:space="preserve"> berlangsung suporter </w:t>
      </w:r>
      <w:r>
        <w:rPr>
          <w:rFonts w:ascii="Times New Roman" w:hAnsi="Times New Roman"/>
          <w:sz w:val="20"/>
          <w:szCs w:val="20"/>
        </w:rPr>
        <w:t>sering kali sulit mengendalikan emosinya</w:t>
      </w:r>
      <w:r w:rsidR="00233F6E" w:rsidRPr="00233F6E">
        <w:rPr>
          <w:rFonts w:ascii="Times New Roman" w:hAnsi="Times New Roman"/>
          <w:sz w:val="20"/>
          <w:szCs w:val="20"/>
        </w:rPr>
        <w:t xml:space="preserve"> sehingga  terjadi  tindakan  kekerasan  antar suporter dan tidak sedikit pula mencederai pihak lain, bahkan melakukan perusakan  fasilitas  umum yang mengarah pada tindakan anarkis. Contohnya kerusuhan antar suporter, perkelahian antar official tim, perbuatan kasar terhadap wasit (pemukulan, penendangan dan lain sebagainya). Faktor yang mempengaruhi perilaku suporter sepak bola salah satunya adalah kepemimpinan  wasit,  wasit  dalam  memimpin  pertandingan  sering disorot sebagai  pemicu perilaku suporter menjadi  agresif yang  dapat  merugikan  banyak  kalangan. Wasit seringkali  kurang  tegas  dan  ragu dalam  mengambil  keputusan,  inilah  yang  menyebabkan  suporter  kesebelasan  merasa  kesal  dan kurang  puas terhadap  keputusan  wasit  yang  kurang tegas. Sehingga terjadilah suatu penganiayaan supporter kepada wasit dalam pertandingan sepak bola. Tujuan penelitian ini adalah untuk mengetahui apakah penganiayaan yang dilakukan suporter terhadap wasit dalam pertandingan sepak bola dikategorikan sebagai pelanggaran pasal 351 KUHP, dan untuk mengetahui apakah pasal 351 KUHP dapat diterapkan pada penganiayaan suporter terhadap wasit. Penelitian ini merupakan penelitian hukum normatif dengan menggunakan pendekatan perundang-undang. Bahan hukum yang digunakan yaitu primer dan sekunder. Teknik analisis menggunakan logika deduktif sehingga diharapkan dapat menghasilkan suatu kesimpulan yang bersifat umum terhadap permasalahan dan tujuan. </w:t>
      </w:r>
      <w:r w:rsidR="00233F6E" w:rsidRPr="00694F06">
        <w:rPr>
          <w:rFonts w:ascii="Times New Roman" w:hAnsi="Times New Roman"/>
          <w:sz w:val="20"/>
          <w:szCs w:val="20"/>
        </w:rPr>
        <w:t>Penganiayaan yang dilakukan suporter terhadap wasit dalam pertandingan sepak bola dapat dikategorikan sebagai pelanggaran pasal 351 KUHP, karena termasuk bentuk kejahatan terhadap tubuh manusia yang mengakibatkan rasa sakit, luka yang sedemikian rupa pada tubuh dapat menimbulkan kematian. Atas pertimbangan tersebut menjadi unsur yang memenuhi rumusan delik sehingga dapat dilakukan penuntutan terhadap pelaku tindak pidana berdasarkan ketentuan pidana yang berlaku.</w:t>
      </w:r>
    </w:p>
    <w:p w:rsidR="001C4609" w:rsidRPr="00C5416E" w:rsidRDefault="001C4609" w:rsidP="00C5416E">
      <w:pPr>
        <w:spacing w:after="0" w:line="240" w:lineRule="auto"/>
        <w:ind w:left="851" w:right="714"/>
        <w:jc w:val="both"/>
        <w:rPr>
          <w:rFonts w:ascii="Times New Roman" w:hAnsi="Times New Roman"/>
          <w:sz w:val="20"/>
          <w:szCs w:val="20"/>
        </w:rPr>
      </w:pPr>
      <w:r>
        <w:rPr>
          <w:rFonts w:ascii="Times New Roman" w:hAnsi="Times New Roman"/>
          <w:b/>
          <w:sz w:val="20"/>
          <w:szCs w:val="20"/>
        </w:rPr>
        <w:t>Kata Kunci:</w:t>
      </w:r>
      <w:r w:rsidR="007765D0">
        <w:rPr>
          <w:rFonts w:ascii="Times New Roman" w:hAnsi="Times New Roman"/>
          <w:b/>
          <w:sz w:val="20"/>
          <w:szCs w:val="20"/>
        </w:rPr>
        <w:t xml:space="preserve"> </w:t>
      </w:r>
      <w:r w:rsidR="00233F6E">
        <w:rPr>
          <w:rFonts w:ascii="Times New Roman" w:hAnsi="Times New Roman"/>
          <w:sz w:val="20"/>
          <w:szCs w:val="20"/>
        </w:rPr>
        <w:t>S</w:t>
      </w:r>
      <w:r w:rsidR="0097792E">
        <w:rPr>
          <w:rFonts w:ascii="Times New Roman" w:hAnsi="Times New Roman"/>
          <w:sz w:val="20"/>
          <w:szCs w:val="20"/>
        </w:rPr>
        <w:t xml:space="preserve">epak </w:t>
      </w:r>
      <w:r w:rsidR="00233F6E">
        <w:rPr>
          <w:rFonts w:ascii="Times New Roman" w:hAnsi="Times New Roman"/>
          <w:sz w:val="20"/>
          <w:szCs w:val="20"/>
        </w:rPr>
        <w:t>b</w:t>
      </w:r>
      <w:r w:rsidR="00C5416E">
        <w:rPr>
          <w:rFonts w:ascii="Times New Roman" w:hAnsi="Times New Roman"/>
          <w:sz w:val="20"/>
          <w:szCs w:val="20"/>
        </w:rPr>
        <w:t>o</w:t>
      </w:r>
      <w:r w:rsidR="00233F6E">
        <w:rPr>
          <w:rFonts w:ascii="Times New Roman" w:hAnsi="Times New Roman"/>
          <w:sz w:val="20"/>
          <w:szCs w:val="20"/>
        </w:rPr>
        <w:t>la, Penganiayaan, Pertimbangan Hukum</w:t>
      </w:r>
    </w:p>
    <w:p w:rsidR="004E09D7" w:rsidRPr="00C5416E" w:rsidRDefault="004E09D7" w:rsidP="00B41370">
      <w:pPr>
        <w:spacing w:before="240" w:after="40" w:line="240" w:lineRule="auto"/>
        <w:jc w:val="center"/>
        <w:rPr>
          <w:rFonts w:ascii="Times New Roman" w:hAnsi="Times New Roman"/>
          <w:b/>
          <w:sz w:val="24"/>
          <w:szCs w:val="24"/>
        </w:rPr>
      </w:pPr>
      <w:r w:rsidRPr="00C5416E">
        <w:rPr>
          <w:rFonts w:ascii="Times New Roman" w:hAnsi="Times New Roman"/>
          <w:b/>
          <w:sz w:val="24"/>
          <w:szCs w:val="24"/>
        </w:rPr>
        <w:t>Abstract</w:t>
      </w:r>
    </w:p>
    <w:p w:rsidR="007765D0" w:rsidRPr="007765D0" w:rsidRDefault="007765D0" w:rsidP="007765D0">
      <w:pPr>
        <w:spacing w:after="0" w:line="240" w:lineRule="auto"/>
        <w:ind w:left="851" w:right="713"/>
        <w:jc w:val="both"/>
        <w:rPr>
          <w:rFonts w:ascii="Times New Roman" w:hAnsi="Times New Roman"/>
          <w:sz w:val="20"/>
          <w:szCs w:val="20"/>
        </w:rPr>
      </w:pPr>
      <w:r w:rsidRPr="007765D0">
        <w:rPr>
          <w:rFonts w:ascii="Times New Roman" w:hAnsi="Times New Roman"/>
          <w:sz w:val="20"/>
          <w:szCs w:val="20"/>
        </w:rPr>
        <w:t xml:space="preserve">When a match takes place, supporters often find it difficult to control their emotions, resulting in violent acts between supporters and not a few injuring other parties, even destroying public facilities which leads to anarchic actions. For example, riots between supporters, fights between team officials, abusive actions against referees (beating, kicking and so on). One of the factors that influence the behavior of football supporters is the leadership of the referee, the referee in leading the match is often highlighted as a trigger for the behavior of supporters to become aggressive which can harm many people. Referees are often less firm and hesitant in making decisions, this is what causes team supporters to feel annoyed and dissatisfied with the referee's decisions that are less firm. So there was an abuse of supporters to the referee in a football match. The purpose of this study was to find out whether the mistreatment by supporters of referees in football matches was categorized as a violation of Article 351 of the Criminal Code, and to find out whether Article 351 of the Criminal Code can be applied to the persecution of supporters against referees. This research is a normative legal research using a statutory approach. The legal materials used are primary and secondary. The analysis technique uses deductive logic so that it is expected to produce a general conclusion on the problems and </w:t>
      </w:r>
      <w:r w:rsidRPr="007765D0">
        <w:rPr>
          <w:rFonts w:ascii="Times New Roman" w:hAnsi="Times New Roman"/>
          <w:sz w:val="20"/>
          <w:szCs w:val="20"/>
        </w:rPr>
        <w:lastRenderedPageBreak/>
        <w:t>objectives. Persecution by supporters against referees in football matches can be categorized as a violation of Article 351 of the Criminal Code, because it is a form of crime against the human body that causes pain, such injuries to the body can cause death. Based on these considerations, it becomes an element that fulfills the formulation of the offense so that prosecutions can be carried out against perpetrators of criminal acts based on the applicable criminal provisions.</w:t>
      </w:r>
    </w:p>
    <w:p w:rsidR="004E09D7" w:rsidRDefault="007765D0" w:rsidP="007765D0">
      <w:pPr>
        <w:spacing w:after="0" w:line="240" w:lineRule="auto"/>
        <w:ind w:left="851" w:right="713"/>
        <w:jc w:val="both"/>
        <w:rPr>
          <w:rFonts w:ascii="Times New Roman" w:hAnsi="Times New Roman"/>
          <w:b/>
          <w:sz w:val="20"/>
          <w:szCs w:val="20"/>
        </w:rPr>
      </w:pPr>
      <w:r w:rsidRPr="007765D0">
        <w:rPr>
          <w:rFonts w:ascii="Times New Roman" w:hAnsi="Times New Roman"/>
          <w:b/>
          <w:sz w:val="20"/>
          <w:szCs w:val="20"/>
        </w:rPr>
        <w:t>Keywords</w:t>
      </w:r>
      <w:r w:rsidRPr="007765D0">
        <w:rPr>
          <w:rFonts w:ascii="Times New Roman" w:hAnsi="Times New Roman"/>
          <w:sz w:val="20"/>
          <w:szCs w:val="20"/>
        </w:rPr>
        <w:t>: Football, Persecution, Legal Considerations</w:t>
      </w:r>
    </w:p>
    <w:p w:rsidR="004E09D7" w:rsidRDefault="004E09D7" w:rsidP="004E09D7">
      <w:pPr>
        <w:spacing w:after="0" w:line="240" w:lineRule="auto"/>
        <w:ind w:left="851" w:right="713"/>
        <w:rPr>
          <w:rFonts w:ascii="Times New Roman" w:hAnsi="Times New Roman"/>
          <w:b/>
          <w:sz w:val="20"/>
          <w:szCs w:val="20"/>
        </w:rPr>
      </w:pPr>
    </w:p>
    <w:p w:rsidR="00D22674" w:rsidRDefault="00D22674" w:rsidP="004E09D7">
      <w:pPr>
        <w:spacing w:after="0" w:line="240" w:lineRule="auto"/>
        <w:ind w:left="851" w:right="713"/>
        <w:rPr>
          <w:rFonts w:ascii="Times New Roman" w:hAnsi="Times New Roman"/>
          <w:b/>
          <w:sz w:val="20"/>
          <w:szCs w:val="20"/>
        </w:rPr>
      </w:pPr>
    </w:p>
    <w:p w:rsidR="003369F0" w:rsidRDefault="003369F0" w:rsidP="004E09D7">
      <w:pPr>
        <w:spacing w:after="0" w:line="240" w:lineRule="auto"/>
        <w:ind w:left="851" w:right="713"/>
        <w:rPr>
          <w:rFonts w:ascii="Times New Roman" w:hAnsi="Times New Roman"/>
          <w:b/>
          <w:sz w:val="20"/>
          <w:szCs w:val="20"/>
        </w:rPr>
      </w:pPr>
    </w:p>
    <w:p w:rsidR="004E09D7" w:rsidRPr="00777A4F" w:rsidRDefault="004E09D7" w:rsidP="004E09D7">
      <w:pPr>
        <w:spacing w:after="0" w:line="240" w:lineRule="auto"/>
        <w:ind w:left="851" w:right="713"/>
        <w:rPr>
          <w:rFonts w:ascii="Times New Roman" w:hAnsi="Times New Roman"/>
          <w:sz w:val="20"/>
          <w:szCs w:val="20"/>
        </w:rPr>
        <w:sectPr w:rsidR="004E09D7" w:rsidRPr="00777A4F" w:rsidSect="00447E0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p>
    <w:p w:rsidR="004E09D7" w:rsidRPr="00322ECD" w:rsidRDefault="004E09D7" w:rsidP="004E09D7">
      <w:pPr>
        <w:spacing w:after="0"/>
        <w:jc w:val="both"/>
        <w:rPr>
          <w:rFonts w:ascii="Times New Roman" w:hAnsi="Times New Roman"/>
          <w:b/>
          <w:sz w:val="20"/>
          <w:szCs w:val="20"/>
        </w:rPr>
      </w:pPr>
      <w:r w:rsidRPr="00322ECD">
        <w:rPr>
          <w:rFonts w:ascii="Times New Roman" w:hAnsi="Times New Roman"/>
          <w:b/>
          <w:sz w:val="20"/>
          <w:szCs w:val="20"/>
        </w:rPr>
        <w:lastRenderedPageBreak/>
        <w:t>PENDAHULUAN</w:t>
      </w:r>
    </w:p>
    <w:p w:rsidR="008C658C" w:rsidRDefault="008B16F6" w:rsidP="008C658C">
      <w:pPr>
        <w:spacing w:after="0"/>
        <w:ind w:firstLine="720"/>
        <w:jc w:val="both"/>
        <w:rPr>
          <w:rFonts w:ascii="Times New Roman" w:hAnsi="Times New Roman"/>
          <w:sz w:val="20"/>
          <w:szCs w:val="20"/>
        </w:rPr>
      </w:pPr>
      <w:r w:rsidRPr="008B16F6">
        <w:rPr>
          <w:rFonts w:ascii="Times New Roman" w:hAnsi="Times New Roman"/>
          <w:sz w:val="20"/>
          <w:szCs w:val="20"/>
        </w:rPr>
        <w:t>Sepakbola  adalah  salah  satu  cabang  olahraga  yang  banyak  digemariseluruh  dunia,  animo  masyarakat  terhadap  sepak  bola  sangat  besar. Orang-orang yang  mengikuti  olahraga  inipun  beragam  mulai  dari  anak-anak,  remaja,  hingga dewasa,  mulai  dari  tingkat  amatir  hingga  tingkat  profesional.  Sepak  bola memberikan  banyak  manfaat  bagi  kehidupan  bermasyarakat,  terkhusus  untuk kesejahteraan umum bahkan di era global sepak bola menjadi komoditas ekonomi bagi para pemainnya yang mana sepak bola memberikan banyak kesempatan kerja yang  sangat  besar  bagi  para  pemainnya.</w:t>
      </w:r>
    </w:p>
    <w:p w:rsidR="008C658C" w:rsidRDefault="008B16F6" w:rsidP="008C658C">
      <w:pPr>
        <w:spacing w:after="0"/>
        <w:ind w:firstLine="720"/>
        <w:jc w:val="both"/>
        <w:rPr>
          <w:rFonts w:ascii="Times New Roman" w:hAnsi="Times New Roman"/>
          <w:sz w:val="20"/>
          <w:szCs w:val="20"/>
        </w:rPr>
      </w:pPr>
      <w:r w:rsidRPr="008B16F6">
        <w:rPr>
          <w:rFonts w:ascii="Times New Roman" w:hAnsi="Times New Roman"/>
          <w:sz w:val="20"/>
          <w:szCs w:val="20"/>
        </w:rPr>
        <w:t xml:space="preserve">Sepakbola juga memiliki banyak penggemar diseluruh dunia yang terdiri dari seluruh kalangan, mulai dari anak-anak,orang muda hingga orang tua sekalipun. Sepakbola selalu mendapatkan tempat dalam masyarakat, dikarenakan sepakbola merupakan olahraga yang memadukan berbagai aspek, seperti ketrampilan, fanatisme, emosi, kesedihan, serta kejayaan. Sepakbola saat ini dijadikan sebagai sebuah sarana untuk mengembangkan prestasi, untuk menunjukan jati diri bangsa, serta mewujudkan persatuan dan kesatuan bangsa. </w:t>
      </w:r>
    </w:p>
    <w:p w:rsidR="003A3FB4" w:rsidRDefault="008B16F6" w:rsidP="00682164">
      <w:pPr>
        <w:spacing w:after="0"/>
        <w:ind w:firstLine="720"/>
        <w:jc w:val="both"/>
        <w:rPr>
          <w:rFonts w:ascii="Times New Roman" w:hAnsi="Times New Roman"/>
          <w:sz w:val="20"/>
          <w:szCs w:val="20"/>
        </w:rPr>
      </w:pPr>
      <w:r w:rsidRPr="008B16F6">
        <w:rPr>
          <w:rFonts w:ascii="Times New Roman" w:hAnsi="Times New Roman"/>
          <w:sz w:val="20"/>
          <w:szCs w:val="20"/>
        </w:rPr>
        <w:t>Berbagai  faktor tersebut  yang  menjadikan    sepakbola    sebagai  olahraga  yang  digandrungi  oleh banyak orang dimanapun. Hal ini sejalan dengan bahwa sepakbola mempunyai penonton yang paling banyak dibanding dengan olahraga yang lain. Kementerian Pemuda dan Olahraga (Kemenpora) sejak 2016 telah mengeluarkan program 1.000 lapangan desa.Berdasarkan data Badan Pusat Statistik (BPS) saat melakukan survei Potensi Desa 2018, jumlah lapangan sepak bola di desa mencapai 48.819 lapangan. Kedua terbanyak di Indonesia, hal ini menggambarkan bahwa sepak bola menjadi olahraga yang sangat digemari kedua di Indonesia</w:t>
      </w:r>
      <w:r>
        <w:rPr>
          <w:rFonts w:ascii="Times New Roman" w:hAnsi="Times New Roman"/>
          <w:sz w:val="20"/>
          <w:szCs w:val="20"/>
        </w:rPr>
        <w:t>.</w:t>
      </w:r>
    </w:p>
    <w:p w:rsidR="002E23BF" w:rsidRDefault="00A0025F" w:rsidP="00682164">
      <w:pPr>
        <w:spacing w:after="0"/>
        <w:ind w:firstLine="709"/>
        <w:jc w:val="both"/>
        <w:rPr>
          <w:rFonts w:ascii="Times New Roman" w:hAnsi="Times New Roman"/>
          <w:sz w:val="20"/>
          <w:szCs w:val="20"/>
        </w:rPr>
      </w:pPr>
      <w:r>
        <w:rPr>
          <w:rFonts w:ascii="Times New Roman" w:hAnsi="Times New Roman"/>
          <w:sz w:val="20"/>
          <w:szCs w:val="20"/>
        </w:rPr>
        <w:t>“</w:t>
      </w:r>
      <w:r w:rsidR="00682164" w:rsidRPr="00682164">
        <w:rPr>
          <w:rFonts w:ascii="Times New Roman" w:hAnsi="Times New Roman"/>
          <w:sz w:val="20"/>
          <w:szCs w:val="20"/>
          <w:lang w:val="id-ID"/>
        </w:rPr>
        <w:t>Kompetisi sepa</w:t>
      </w:r>
      <w:r>
        <w:rPr>
          <w:rFonts w:ascii="Times New Roman" w:hAnsi="Times New Roman"/>
          <w:sz w:val="20"/>
          <w:szCs w:val="20"/>
          <w:lang w:val="id-ID"/>
        </w:rPr>
        <w:t>kbola di seluruh wilayah Negara</w:t>
      </w:r>
      <w:r>
        <w:rPr>
          <w:rFonts w:ascii="Times New Roman" w:hAnsi="Times New Roman"/>
          <w:sz w:val="20"/>
          <w:szCs w:val="20"/>
        </w:rPr>
        <w:t xml:space="preserve"> </w:t>
      </w:r>
      <w:r>
        <w:rPr>
          <w:rFonts w:ascii="Times New Roman" w:hAnsi="Times New Roman"/>
          <w:sz w:val="20"/>
          <w:szCs w:val="20"/>
          <w:lang w:val="id-ID"/>
        </w:rPr>
        <w:t>Kesatuan</w:t>
      </w:r>
      <w:r>
        <w:rPr>
          <w:rFonts w:ascii="Times New Roman" w:hAnsi="Times New Roman"/>
          <w:sz w:val="20"/>
          <w:szCs w:val="20"/>
        </w:rPr>
        <w:t xml:space="preserve"> </w:t>
      </w:r>
      <w:r>
        <w:rPr>
          <w:rFonts w:ascii="Times New Roman" w:hAnsi="Times New Roman"/>
          <w:sz w:val="20"/>
          <w:szCs w:val="20"/>
          <w:lang w:val="id-ID"/>
        </w:rPr>
        <w:t>Republik</w:t>
      </w:r>
      <w:r>
        <w:rPr>
          <w:rFonts w:ascii="Times New Roman" w:hAnsi="Times New Roman"/>
          <w:sz w:val="20"/>
          <w:szCs w:val="20"/>
        </w:rPr>
        <w:t xml:space="preserve"> </w:t>
      </w:r>
      <w:r w:rsidR="00682164" w:rsidRPr="00682164">
        <w:rPr>
          <w:rFonts w:ascii="Times New Roman" w:hAnsi="Times New Roman"/>
          <w:sz w:val="20"/>
          <w:szCs w:val="20"/>
          <w:lang w:val="id-ID"/>
        </w:rPr>
        <w:t>Indonesia diselengg</w:t>
      </w:r>
      <w:r>
        <w:rPr>
          <w:rFonts w:ascii="Times New Roman" w:hAnsi="Times New Roman"/>
          <w:sz w:val="20"/>
          <w:szCs w:val="20"/>
          <w:lang w:val="id-ID"/>
        </w:rPr>
        <w:t>arakan oleh Persatuan Sepakbola</w:t>
      </w:r>
      <w:r>
        <w:rPr>
          <w:rFonts w:ascii="Times New Roman" w:hAnsi="Times New Roman"/>
          <w:sz w:val="20"/>
          <w:szCs w:val="20"/>
        </w:rPr>
        <w:t xml:space="preserve"> </w:t>
      </w:r>
      <w:r w:rsidR="00682164" w:rsidRPr="00682164">
        <w:rPr>
          <w:rFonts w:ascii="Times New Roman" w:hAnsi="Times New Roman"/>
          <w:sz w:val="20"/>
          <w:szCs w:val="20"/>
          <w:lang w:val="id-ID"/>
        </w:rPr>
        <w:t xml:space="preserve">Seluruh </w:t>
      </w:r>
      <w:r w:rsidR="00682164" w:rsidRPr="00682164">
        <w:rPr>
          <w:rFonts w:ascii="Times New Roman" w:hAnsi="Times New Roman"/>
          <w:sz w:val="20"/>
          <w:szCs w:val="20"/>
          <w:lang w:val="id-ID"/>
        </w:rPr>
        <w:lastRenderedPageBreak/>
        <w:t>Indonesia. Persatuan Sepakbola Seluruh Indonesia biasa disingkat dengan sebutan PSSI. PSSI didirikan pada tanggal 19 April 1930 di Yogyakarta yang pada saat itu diberi nama Persatuan Sepak Raga Seluruh Indonesia. Kelahiran PSSI</w:t>
      </w:r>
      <w:r>
        <w:rPr>
          <w:rFonts w:ascii="Times New Roman" w:hAnsi="Times New Roman"/>
          <w:sz w:val="20"/>
          <w:szCs w:val="20"/>
          <w:lang w:val="id-ID"/>
        </w:rPr>
        <w:t xml:space="preserve"> saat itu erat kaitannya dengan</w:t>
      </w:r>
      <w:r>
        <w:rPr>
          <w:rFonts w:ascii="Times New Roman" w:hAnsi="Times New Roman"/>
          <w:sz w:val="20"/>
          <w:szCs w:val="20"/>
        </w:rPr>
        <w:t xml:space="preserve"> </w:t>
      </w:r>
      <w:r>
        <w:rPr>
          <w:rFonts w:ascii="Times New Roman" w:hAnsi="Times New Roman"/>
          <w:sz w:val="20"/>
          <w:szCs w:val="20"/>
          <w:lang w:val="id-ID"/>
        </w:rPr>
        <w:t>upaya</w:t>
      </w:r>
      <w:r>
        <w:rPr>
          <w:rFonts w:ascii="Times New Roman" w:hAnsi="Times New Roman"/>
          <w:sz w:val="20"/>
          <w:szCs w:val="20"/>
        </w:rPr>
        <w:t xml:space="preserve"> </w:t>
      </w:r>
      <w:r>
        <w:rPr>
          <w:rFonts w:ascii="Times New Roman" w:hAnsi="Times New Roman"/>
          <w:sz w:val="20"/>
          <w:szCs w:val="20"/>
          <w:lang w:val="id-ID"/>
        </w:rPr>
        <w:t>untuk</w:t>
      </w:r>
      <w:r>
        <w:rPr>
          <w:rFonts w:ascii="Times New Roman" w:hAnsi="Times New Roman"/>
          <w:sz w:val="20"/>
          <w:szCs w:val="20"/>
        </w:rPr>
        <w:t xml:space="preserve"> </w:t>
      </w:r>
      <w:r w:rsidR="00682164" w:rsidRPr="00682164">
        <w:rPr>
          <w:rFonts w:ascii="Times New Roman" w:hAnsi="Times New Roman"/>
          <w:sz w:val="20"/>
          <w:szCs w:val="20"/>
          <w:lang w:val="id-ID"/>
        </w:rPr>
        <w:t>menentang penjajahan</w:t>
      </w:r>
      <w:r w:rsidR="000524D6">
        <w:rPr>
          <w:rFonts w:ascii="Times New Roman" w:hAnsi="Times New Roman"/>
          <w:sz w:val="20"/>
          <w:szCs w:val="20"/>
        </w:rPr>
        <w:t>”</w:t>
      </w:r>
      <w:r w:rsidR="00180B21" w:rsidRPr="00682164">
        <w:rPr>
          <w:rFonts w:ascii="Times New Roman" w:hAnsi="Times New Roman"/>
          <w:sz w:val="20"/>
          <w:szCs w:val="20"/>
          <w:lang w:val="id-ID"/>
        </w:rPr>
        <w:fldChar w:fldCharType="begin" w:fldLock="1"/>
      </w:r>
      <w:r w:rsidR="007607E1">
        <w:rPr>
          <w:rFonts w:ascii="Times New Roman" w:hAnsi="Times New Roman"/>
          <w:sz w:val="20"/>
          <w:szCs w:val="20"/>
          <w:lang w:val="id-ID"/>
        </w:rPr>
        <w:instrText>ADDIN CSL_CITATION {"citationItems":[{"id":"ITEM-1","itemData":{"abstract":"PSSI yang merupakan induk organisasi sepakbola Indonesia dibekukan sementara oleh Menpora dan FIFA. Hal tersebut berdampak pada keberlanjutan kontrak para pemain sepakbola di Indonesia tak terkecuali para pemain Persip Pekalongan karena semua kompetisi di Indonesia diberhentikan sementara. Tujuan dari penulisan ini adalah untuk mengetahui pelaksanaan kontrak yang dilakukan antara pemain Persip Pekalongan dengan manajemen klub seiring tidak bergulirnya kompetisi divisi utama pasca dibekukannya PSSI dan mengetahui solusi yang diberikan oleh manajemen klub kepada pemain Persip Pekalongan setelah tidak bergulirnya kompetisi divisi utama pasca dibekukannya PSSI. Metodologi penelitian yang digunakan dalam penulisan hukum ini adalah pendekatan penelitian dengan menggunakan metode yuridis empiris. Metode pendekatan yuridis empiris yaitu memecahkan masalah penelitian dengan meneliti data sekunder terlebih dahulu yaitu kajian pustaka untuk kemudian dilanjutkan dengan mengadakan penelitian terhadap data primer di lapangan. Hasil penelitian menunjukan bahwa pelaksanaan kontrak yang dilakukan antara manajemen klub dengan pemain Persip Pekalongan pasca dibekukannya PSSI tidak melanggar ketentuan undang-undang. Semua sudah mengacu pada undang-undang sehingga tidak menimbulkan kerugian antara pihak satu dengan yang lain. Solusi yang diberikan oleh pihak Persip Pekalongan untuk para pemain juga sudah memuaskan. Pihak Persip Pekalongan memberikan penghargaan kepada para pemain yang merupakan putra asli Pekalongan karena sudah mengharumkan nama Persip Pekalongan dan Kota Pekalongan. Penghargaan tersebut berupa diangkatnya para pemain Persip Pekalongan menjadi pegawai tidak tetap/honorer. Sehingga pemain Persip Pekalongan mendapatkan pekerjaan sampingan ketika PSSI dibekukan.","author":[{"dropping-particle":"","family":"Muhammad Helmy Agung Prakoso*, Ery Agus Priyono","given":"Dewi Hendrawati","non-dropping-particle":"","parse-names":false,"suffix":""}],"container-title":"Diponegoro Law Journal","id":"ITEM-1","issue":"2","issued":{"date-parts":[["2016","3","31"]]},"page":"1-21","publisher":"Program Studi S1 Ilmu Hukum, Fakultas Hukum, Universitas Diponegoro","title":"PELAKSANAAN KONTRAK ANTARA PEMAIN PERSIP PEKALONGAN DENGAN MANAJEMEN KLUB SEIRING TIDAK BERGULIRNYA KOMPETISI DIVISI UTAMA PASCA DIBEKUKANNYA PSSI (Analisa Kontrak Muslimin Pemain Persip Pekalongan)","type":"article-journal","volume":"5"},"uris":["http://www.mendeley.com/documents/?uuid=600ebc16-aeb1-32ce-9307-94dade9506dd"]}],"mendeley":{"formattedCitation":"(Muhammad Helmy Agung Prakoso*, Ery Agus Priyono 2016)","plainTextFormattedCitation":"(Muhammad Helmy Agung Prakoso*, Ery Agus Priyono 2016)","previouslyFormattedCitation":"(Muhammad Helmy Agung Prakoso*, Ery Agus Priyono 2016)"},"properties":{"noteIndex":0},"schema":"https://github.com/citation-style-language/schema/raw/master/csl-citation.json"}</w:instrText>
      </w:r>
      <w:r w:rsidR="00180B21" w:rsidRPr="00682164">
        <w:rPr>
          <w:rFonts w:ascii="Times New Roman" w:hAnsi="Times New Roman"/>
          <w:sz w:val="20"/>
          <w:szCs w:val="20"/>
          <w:lang w:val="id-ID"/>
        </w:rPr>
        <w:fldChar w:fldCharType="separate"/>
      </w:r>
      <w:r w:rsidR="000524D6" w:rsidRPr="000524D6">
        <w:rPr>
          <w:rFonts w:ascii="Times New Roman" w:hAnsi="Times New Roman"/>
          <w:noProof/>
          <w:sz w:val="20"/>
          <w:szCs w:val="20"/>
          <w:lang w:val="id-ID"/>
        </w:rPr>
        <w:t>(Muhammad Helmy Agung Prakoso*, Ery Agus Priyono 2016)</w:t>
      </w:r>
      <w:r w:rsidR="00180B21" w:rsidRPr="00682164">
        <w:rPr>
          <w:rFonts w:ascii="Times New Roman" w:hAnsi="Times New Roman"/>
          <w:sz w:val="20"/>
          <w:szCs w:val="20"/>
          <w:lang w:val="id-ID"/>
        </w:rPr>
        <w:fldChar w:fldCharType="end"/>
      </w:r>
      <w:r>
        <w:rPr>
          <w:rFonts w:ascii="Times New Roman" w:hAnsi="Times New Roman"/>
          <w:sz w:val="20"/>
          <w:szCs w:val="20"/>
        </w:rPr>
        <w:t>. “</w:t>
      </w:r>
      <w:r w:rsidR="00682164" w:rsidRPr="00682164">
        <w:rPr>
          <w:rFonts w:ascii="Times New Roman" w:hAnsi="Times New Roman"/>
          <w:sz w:val="20"/>
          <w:szCs w:val="20"/>
          <w:lang w:val="id-ID"/>
        </w:rPr>
        <w:t>PSSI adalah federasi tertinggi sepakbola Indonesia yang memiliki wewenang dalam dunia persepakbolaan di Indonesia dan telah diakui oleh FIFA sebagai federasi tertinggi sepakbola di dunia.</w:t>
      </w:r>
      <w:r w:rsidR="00682164" w:rsidRPr="00682164">
        <w:rPr>
          <w:rFonts w:ascii="Times New Roman" w:hAnsi="Times New Roman"/>
          <w:sz w:val="20"/>
          <w:szCs w:val="20"/>
        </w:rPr>
        <w:t>PSSI adalah satu – satunya induk organisasi olahraga yang terdaftar dalam berita Negara sejak 8 tahun setelah Indonesia merdeka</w:t>
      </w:r>
      <w:r>
        <w:rPr>
          <w:rFonts w:ascii="Times New Roman" w:hAnsi="Times New Roman"/>
          <w:sz w:val="20"/>
          <w:szCs w:val="20"/>
        </w:rPr>
        <w:t>”</w:t>
      </w:r>
      <w:r w:rsidR="00180B21" w:rsidRPr="00682164">
        <w:rPr>
          <w:rFonts w:ascii="Times New Roman" w:hAnsi="Times New Roman"/>
          <w:sz w:val="20"/>
          <w:szCs w:val="20"/>
        </w:rPr>
        <w:fldChar w:fldCharType="begin" w:fldLock="1"/>
      </w:r>
      <w:r w:rsidR="00A13EE0">
        <w:rPr>
          <w:rFonts w:ascii="Times New Roman" w:hAnsi="Times New Roman"/>
          <w:sz w:val="20"/>
          <w:szCs w:val="20"/>
        </w:rPr>
        <w:instrText>ADDIN CSL_CITATION {"citationItems":[{"id":"ITEM-1","itemData":{"URL":"https://www.pssi.org/about/history","accessed":{"date-parts":[["2020","7","12"]]},"author":[{"dropping-particle":"","family":"PSSI","given":"","non-dropping-particle":"","parse-names":false,"suffix":""}],"id":"ITEM-1","issued":{"date-parts":[["2018"]]},"title":"Sejarah PSSI","type":"webpage"},"uris":["http://www.mendeley.com/documents/?uuid=d3756287-f3ec-31ec-a057-b6d0c13f33c7"]}],"mendeley":{"formattedCitation":"(PSSI 2018)","manualFormatting":"(PSSI,2018)","plainTextFormattedCitation":"(PSSI 2018)","previouslyFormattedCitation":"(PSSI 2018)"},"properties":{"noteIndex":0},"schema":"https://github.com/citation-style-language/schema/raw/master/csl-citation.json"}</w:instrText>
      </w:r>
      <w:r w:rsidR="00180B21" w:rsidRPr="00682164">
        <w:rPr>
          <w:rFonts w:ascii="Times New Roman" w:hAnsi="Times New Roman"/>
          <w:sz w:val="20"/>
          <w:szCs w:val="20"/>
        </w:rPr>
        <w:fldChar w:fldCharType="separate"/>
      </w:r>
      <w:r w:rsidR="00682164" w:rsidRPr="00682164">
        <w:rPr>
          <w:rFonts w:ascii="Times New Roman" w:hAnsi="Times New Roman"/>
          <w:noProof/>
          <w:sz w:val="20"/>
          <w:szCs w:val="20"/>
        </w:rPr>
        <w:t>(PSSI,2018)</w:t>
      </w:r>
      <w:r w:rsidR="00180B21" w:rsidRPr="00682164">
        <w:rPr>
          <w:rFonts w:ascii="Times New Roman" w:hAnsi="Times New Roman"/>
          <w:sz w:val="20"/>
          <w:szCs w:val="20"/>
        </w:rPr>
        <w:fldChar w:fldCharType="end"/>
      </w:r>
      <w:r w:rsidR="003B126B">
        <w:rPr>
          <w:rFonts w:ascii="Times New Roman" w:hAnsi="Times New Roman"/>
          <w:sz w:val="20"/>
          <w:szCs w:val="20"/>
        </w:rPr>
        <w:t xml:space="preserve">. </w:t>
      </w:r>
    </w:p>
    <w:p w:rsidR="00682164" w:rsidRPr="00682164" w:rsidRDefault="003B126B" w:rsidP="002E23BF">
      <w:pPr>
        <w:spacing w:after="0"/>
        <w:ind w:firstLine="709"/>
        <w:jc w:val="both"/>
        <w:rPr>
          <w:rFonts w:ascii="Times New Roman" w:hAnsi="Times New Roman"/>
          <w:sz w:val="20"/>
          <w:szCs w:val="20"/>
        </w:rPr>
      </w:pPr>
      <w:r>
        <w:rPr>
          <w:rFonts w:ascii="Times New Roman" w:hAnsi="Times New Roman"/>
          <w:sz w:val="20"/>
          <w:szCs w:val="20"/>
        </w:rPr>
        <w:t>“</w:t>
      </w:r>
      <w:r w:rsidR="00682164" w:rsidRPr="00682164">
        <w:rPr>
          <w:rFonts w:ascii="Times New Roman" w:hAnsi="Times New Roman"/>
          <w:sz w:val="20"/>
          <w:szCs w:val="20"/>
          <w:lang w:val="id-ID"/>
        </w:rPr>
        <w:t>Dalam perkembangannya PSSI (Persatuan Sepak bola Seluruh Indonesia) telah menjadi anggota FIFA sejak tanggal 1 November 1952 pada saat kongres FIFA di Helsinki, Finlandia.</w:t>
      </w:r>
      <w:r w:rsidR="002E23BF">
        <w:rPr>
          <w:rFonts w:ascii="Times New Roman" w:hAnsi="Times New Roman"/>
          <w:sz w:val="20"/>
          <w:szCs w:val="20"/>
        </w:rPr>
        <w:t xml:space="preserve"> </w:t>
      </w:r>
      <w:r w:rsidR="00682164" w:rsidRPr="00682164">
        <w:rPr>
          <w:rFonts w:ascii="Times New Roman" w:hAnsi="Times New Roman"/>
          <w:sz w:val="20"/>
          <w:szCs w:val="20"/>
          <w:lang w:val="id-ID"/>
        </w:rPr>
        <w:t>Setelah diterima menjadi anggota FIFA, selanjutnya PSSI diterima pula menjadi anggota AFC tahun 1952, bahkan menjadi pelopor pula pembentukan AFF, lebih dari itu PSSI tahun 1953memantapkan posisinya sebagai organisasi yang berbadan hukum dengan mendaftarkan ke Departement Kehakiman dan mendapat pengesahan melalui SKep Menkeh RI No. J.A.5/11/6,tanggal 2 Februari 1953, tambahan berita Negara RI tanggal 3 Maret 1953, no 18</w:t>
      </w:r>
      <w:r w:rsidR="002E23BF">
        <w:rPr>
          <w:rFonts w:ascii="Times New Roman" w:hAnsi="Times New Roman"/>
          <w:sz w:val="20"/>
          <w:szCs w:val="20"/>
        </w:rPr>
        <w:t>”</w:t>
      </w:r>
      <w:r w:rsidR="00180B21" w:rsidRPr="00682164">
        <w:rPr>
          <w:rFonts w:ascii="Times New Roman" w:hAnsi="Times New Roman"/>
          <w:sz w:val="20"/>
          <w:szCs w:val="20"/>
          <w:lang w:val="id-ID"/>
        </w:rPr>
        <w:fldChar w:fldCharType="begin" w:fldLock="1"/>
      </w:r>
      <w:r w:rsidR="007607E1">
        <w:rPr>
          <w:rFonts w:ascii="Times New Roman" w:hAnsi="Times New Roman"/>
          <w:sz w:val="20"/>
          <w:szCs w:val="20"/>
          <w:lang w:val="id-ID"/>
        </w:rPr>
        <w:instrText>ADDIN CSL_CITATION {"citationItems":[{"id":"ITEM-1","itemData":{"URL":"https://www.pssi.org/about/history","accessed":{"date-parts":[["2020","7","12"]]},"author":[{"dropping-particle":"","family":"PSSI","given":"","non-dropping-particle":"","parse-names":false,"suffix":""}],"id":"ITEM-1","issued":{"date-parts":[["2018"]]},"title":"Sejarah PSSI","type":"webpage"},"uris":["http://www.mendeley.com/documents/?uuid=d3756287-f3ec-31ec-a057-b6d0c13f33c7"]}],"mendeley":{"formattedCitation":"(PSSI 2018)","plainTextFormattedCitation":"(PSSI 2018)","previouslyFormattedCitation":"(PSSI 2018)"},"properties":{"noteIndex":0},"schema":"https://github.com/citation-style-language/schema/raw/master/csl-citation.json"}</w:instrText>
      </w:r>
      <w:r w:rsidR="00180B21" w:rsidRPr="00682164">
        <w:rPr>
          <w:rFonts w:ascii="Times New Roman" w:hAnsi="Times New Roman"/>
          <w:sz w:val="20"/>
          <w:szCs w:val="20"/>
          <w:lang w:val="id-ID"/>
        </w:rPr>
        <w:fldChar w:fldCharType="separate"/>
      </w:r>
      <w:r w:rsidR="007607E1" w:rsidRPr="007607E1">
        <w:rPr>
          <w:rFonts w:ascii="Times New Roman" w:hAnsi="Times New Roman"/>
          <w:noProof/>
          <w:sz w:val="20"/>
          <w:szCs w:val="20"/>
          <w:lang w:val="id-ID"/>
        </w:rPr>
        <w:t>(PSSI 2018)</w:t>
      </w:r>
      <w:r w:rsidR="00180B21" w:rsidRPr="00682164">
        <w:rPr>
          <w:rFonts w:ascii="Times New Roman" w:hAnsi="Times New Roman"/>
          <w:sz w:val="20"/>
          <w:szCs w:val="20"/>
          <w:lang w:val="id-ID"/>
        </w:rPr>
        <w:fldChar w:fldCharType="end"/>
      </w:r>
      <w:r w:rsidR="00E051B6">
        <w:rPr>
          <w:rFonts w:ascii="Times New Roman" w:hAnsi="Times New Roman"/>
          <w:sz w:val="20"/>
          <w:szCs w:val="20"/>
        </w:rPr>
        <w:t xml:space="preserve">. </w:t>
      </w:r>
      <w:r w:rsidR="00682164" w:rsidRPr="00682164">
        <w:rPr>
          <w:rFonts w:ascii="Times New Roman" w:hAnsi="Times New Roman"/>
          <w:sz w:val="20"/>
          <w:szCs w:val="20"/>
          <w:lang w:val="id-ID"/>
        </w:rPr>
        <w:t>Berarti PSSI adalah satu – satunya induk organisasi olahraga yang terdaftar dalam berita Negara sejak 8 tahun setelah Indonesia merdeka. Setelah induk organisasi sepak bola disahkan maka dengan demikian PSSI sebagai kekuatan utama organisasi sepak bola di tanah air membentuk sebuah peraturan yang berfungsi untuk mengatur jalannya pertandingan yang diselenggarakan oleh PSSI yang dikenal dengan Peraturan Manual Liga.</w:t>
      </w:r>
    </w:p>
    <w:p w:rsidR="00682164" w:rsidRPr="00682164" w:rsidRDefault="00682164" w:rsidP="00682164">
      <w:pPr>
        <w:spacing w:after="0"/>
        <w:ind w:firstLine="709"/>
        <w:jc w:val="both"/>
        <w:rPr>
          <w:rFonts w:ascii="Times New Roman" w:hAnsi="Times New Roman"/>
          <w:sz w:val="24"/>
          <w:szCs w:val="24"/>
        </w:rPr>
      </w:pPr>
      <w:r w:rsidRPr="00682164">
        <w:rPr>
          <w:rFonts w:ascii="Times New Roman" w:hAnsi="Times New Roman"/>
          <w:sz w:val="20"/>
          <w:szCs w:val="20"/>
          <w:lang w:val="id-ID"/>
        </w:rPr>
        <w:t>PSSI selaku federasi tertinggi</w:t>
      </w:r>
      <w:r w:rsidR="002E23BF">
        <w:rPr>
          <w:rFonts w:ascii="Times New Roman" w:hAnsi="Times New Roman"/>
          <w:sz w:val="20"/>
          <w:szCs w:val="20"/>
        </w:rPr>
        <w:t xml:space="preserve"> </w:t>
      </w:r>
      <w:r w:rsidRPr="00682164">
        <w:rPr>
          <w:rFonts w:ascii="Times New Roman" w:hAnsi="Times New Roman"/>
          <w:sz w:val="20"/>
          <w:szCs w:val="20"/>
          <w:lang w:val="id-ID"/>
        </w:rPr>
        <w:t>sepakbola di Indon</w:t>
      </w:r>
      <w:r w:rsidR="002E23BF">
        <w:rPr>
          <w:rFonts w:ascii="Times New Roman" w:hAnsi="Times New Roman"/>
          <w:sz w:val="20"/>
          <w:szCs w:val="20"/>
          <w:lang w:val="id-ID"/>
        </w:rPr>
        <w:t>esia memiliki aturan-aturan dan</w:t>
      </w:r>
      <w:r w:rsidR="002E23BF">
        <w:rPr>
          <w:rFonts w:ascii="Times New Roman" w:hAnsi="Times New Roman"/>
          <w:sz w:val="20"/>
          <w:szCs w:val="20"/>
        </w:rPr>
        <w:t xml:space="preserve"> </w:t>
      </w:r>
      <w:r w:rsidRPr="00682164">
        <w:rPr>
          <w:rFonts w:ascii="Times New Roman" w:hAnsi="Times New Roman"/>
          <w:sz w:val="20"/>
          <w:szCs w:val="20"/>
          <w:lang w:val="id-ID"/>
        </w:rPr>
        <w:t xml:space="preserve">atau ketentuan-ketentuan yang mengatur hal-hal apa saja yang harus dipenuhi ataupun dilarang dalam pertandingan </w:t>
      </w:r>
      <w:r w:rsidRPr="00682164">
        <w:rPr>
          <w:rFonts w:ascii="Times New Roman" w:hAnsi="Times New Roman"/>
          <w:sz w:val="20"/>
          <w:szCs w:val="20"/>
          <w:lang w:val="id-ID"/>
        </w:rPr>
        <w:lastRenderedPageBreak/>
        <w:t>sepakbola yang telah tercantum dalam Statuta PSSI dan Kode Disiplin PSSI. Tujuan ditetapkannya aturan-aturan tersebut dalam Statuta PSSI dan Kode Disiplin sebagai bentuk pencegahan terhadap kecurangan-kecurangan yang mungkin terjadi dalam dunia persepakbolaan di Indonesia</w:t>
      </w:r>
      <w:r w:rsidRPr="00537171">
        <w:rPr>
          <w:rFonts w:ascii="Times New Roman" w:hAnsi="Times New Roman"/>
          <w:sz w:val="24"/>
          <w:szCs w:val="24"/>
          <w:lang w:val="id-ID"/>
        </w:rPr>
        <w:t>.</w:t>
      </w:r>
    </w:p>
    <w:p w:rsidR="00C5039B" w:rsidRDefault="00682164" w:rsidP="003A3FB4">
      <w:pPr>
        <w:spacing w:after="0"/>
        <w:ind w:firstLine="720"/>
        <w:jc w:val="both"/>
        <w:rPr>
          <w:rFonts w:ascii="Times New Roman" w:hAnsi="Times New Roman"/>
          <w:sz w:val="20"/>
          <w:szCs w:val="20"/>
        </w:rPr>
      </w:pPr>
      <w:r w:rsidRPr="00682164">
        <w:rPr>
          <w:rFonts w:ascii="Times New Roman" w:hAnsi="Times New Roman"/>
          <w:sz w:val="20"/>
          <w:szCs w:val="20"/>
        </w:rPr>
        <w:t xml:space="preserve">Kompetisi sepakbola profesional di Indonesia saat ini dibagi menjadi 3 bagian, yaitu Liga 1 yang terdiri dari 18 klub sepakbola dan merupakan kasta tertinggi kompetisi sepak bola di Indonesia, Liga 2 yang terdiri dari 59 klub sepakbola, serta yang terakhir ialah Liga 3 yang diikuti oleh 32 klub sepakbola yang dibagi menjadi 2 fase kompetisi yaitu fase regional pada provinsi masing-masing klub dan fase nasional. Berdasarkan jumlah klub yang tergabung dalam 3 kasta kompetisi sepakbola di Indonesia, dapat diambil kesimpulan bahwa </w:t>
      </w:r>
      <w:r>
        <w:rPr>
          <w:rFonts w:ascii="Times New Roman" w:hAnsi="Times New Roman"/>
          <w:sz w:val="20"/>
          <w:szCs w:val="20"/>
        </w:rPr>
        <w:t>s</w:t>
      </w:r>
      <w:r w:rsidR="008B16F6" w:rsidRPr="008B16F6">
        <w:rPr>
          <w:rFonts w:ascii="Times New Roman" w:hAnsi="Times New Roman"/>
          <w:sz w:val="20"/>
          <w:szCs w:val="20"/>
        </w:rPr>
        <w:t>epakbola menjadi olahraga yang paling digemari oleh masyarakat Indonesia dan ditambah dengan antusiasme para penonton yang selalu hadir untuk mendukung tim-tim kesayangannya saat bertanding, baik saat bertanding pada laga home (laga kandang) m</w:t>
      </w:r>
      <w:r w:rsidR="00C5039B">
        <w:rPr>
          <w:rFonts w:ascii="Times New Roman" w:hAnsi="Times New Roman"/>
          <w:sz w:val="20"/>
          <w:szCs w:val="20"/>
        </w:rPr>
        <w:t>aupun laga away (laga tandang).</w:t>
      </w:r>
    </w:p>
    <w:p w:rsidR="008B16F6" w:rsidRDefault="008B16F6" w:rsidP="003A3FB4">
      <w:pPr>
        <w:spacing w:after="0"/>
        <w:ind w:firstLine="720"/>
        <w:jc w:val="both"/>
        <w:rPr>
          <w:rFonts w:ascii="Times New Roman" w:hAnsi="Times New Roman"/>
          <w:sz w:val="20"/>
          <w:szCs w:val="20"/>
        </w:rPr>
      </w:pPr>
      <w:r w:rsidRPr="008B16F6">
        <w:rPr>
          <w:rFonts w:ascii="Times New Roman" w:hAnsi="Times New Roman"/>
          <w:sz w:val="20"/>
          <w:szCs w:val="20"/>
        </w:rPr>
        <w:t>Sepak bola  merupakan  olahraga  yang  sudah dari dulu melekat  pada  diri  masyarakat  di Indonesia. Sepak bola  bukan  hanya menunjukmana sebuah tim yang  lebih hebat akan tetapi sepak bola juga membawa  nama  daerah  yang  dibela  oleh  tim  tersebut, dan yang  terjadi adalah sepak bola tidak hanya  melibatkan pertandingan antara2  (dua) tim sepak bola,  akan  tetapi  juga  2  (dua)  pihak suporter  yang  mendukung kesebelasannya masing-masing.</w:t>
      </w:r>
    </w:p>
    <w:p w:rsidR="00755FDF" w:rsidRPr="00694F06" w:rsidRDefault="00755FDF" w:rsidP="00755FDF">
      <w:pPr>
        <w:spacing w:after="0"/>
        <w:ind w:firstLine="709"/>
        <w:jc w:val="both"/>
        <w:rPr>
          <w:rFonts w:ascii="Times New Roman" w:hAnsi="Times New Roman"/>
          <w:sz w:val="20"/>
          <w:szCs w:val="20"/>
          <w:lang w:val="id-ID"/>
        </w:rPr>
      </w:pPr>
      <w:r w:rsidRPr="00755FDF">
        <w:rPr>
          <w:rFonts w:ascii="Times New Roman" w:hAnsi="Times New Roman"/>
          <w:sz w:val="20"/>
          <w:szCs w:val="20"/>
        </w:rPr>
        <w:t xml:space="preserve">Menurut Chols, </w:t>
      </w:r>
      <w:r w:rsidR="00AD105E">
        <w:rPr>
          <w:rFonts w:ascii="Times New Roman" w:hAnsi="Times New Roman"/>
          <w:sz w:val="20"/>
          <w:szCs w:val="20"/>
        </w:rPr>
        <w:t>“</w:t>
      </w:r>
      <w:r w:rsidRPr="00755FDF">
        <w:rPr>
          <w:rFonts w:ascii="Times New Roman" w:hAnsi="Times New Roman"/>
          <w:sz w:val="20"/>
          <w:szCs w:val="20"/>
        </w:rPr>
        <w:t xml:space="preserve">kata suporter berasal dari kata kerja </w:t>
      </w:r>
      <w:r w:rsidRPr="00755FDF">
        <w:rPr>
          <w:rFonts w:ascii="Times New Roman" w:hAnsi="Times New Roman"/>
          <w:i/>
          <w:sz w:val="20"/>
          <w:szCs w:val="20"/>
        </w:rPr>
        <w:t>(verb)</w:t>
      </w:r>
      <w:r w:rsidRPr="00755FDF">
        <w:rPr>
          <w:rFonts w:ascii="Times New Roman" w:hAnsi="Times New Roman"/>
          <w:sz w:val="20"/>
          <w:szCs w:val="20"/>
        </w:rPr>
        <w:t xml:space="preserve"> dalam bahasa  Inggris  to  support  dan  akhiran  </w:t>
      </w:r>
      <w:r w:rsidRPr="00755FDF">
        <w:rPr>
          <w:rFonts w:ascii="Times New Roman" w:hAnsi="Times New Roman"/>
          <w:i/>
          <w:sz w:val="20"/>
          <w:szCs w:val="20"/>
        </w:rPr>
        <w:t>(suffict)</w:t>
      </w:r>
      <w:r w:rsidRPr="00755FDF">
        <w:rPr>
          <w:rFonts w:ascii="Times New Roman" w:hAnsi="Times New Roman"/>
          <w:sz w:val="20"/>
          <w:szCs w:val="20"/>
        </w:rPr>
        <w:t xml:space="preserve">  –er.  </w:t>
      </w:r>
      <w:r w:rsidRPr="00755FDF">
        <w:rPr>
          <w:rFonts w:ascii="Times New Roman" w:hAnsi="Times New Roman"/>
          <w:i/>
          <w:sz w:val="20"/>
          <w:szCs w:val="20"/>
        </w:rPr>
        <w:t>To  support</w:t>
      </w:r>
      <w:r w:rsidRPr="00755FDF">
        <w:rPr>
          <w:rFonts w:ascii="Times New Roman" w:hAnsi="Times New Roman"/>
          <w:sz w:val="20"/>
          <w:szCs w:val="20"/>
        </w:rPr>
        <w:t xml:space="preserve">  artinya mendukung,  sedangkan  akhiran  –er  menunjukkan pelaku.</w:t>
      </w:r>
      <w:r w:rsidR="00AD105E">
        <w:rPr>
          <w:rFonts w:ascii="Times New Roman" w:hAnsi="Times New Roman"/>
          <w:sz w:val="20"/>
          <w:szCs w:val="20"/>
        </w:rPr>
        <w:t>”</w:t>
      </w:r>
      <w:r w:rsidRPr="00755FDF">
        <w:rPr>
          <w:rFonts w:ascii="Times New Roman" w:hAnsi="Times New Roman"/>
          <w:sz w:val="20"/>
          <w:szCs w:val="20"/>
        </w:rPr>
        <w:t xml:space="preserve"> Suporter dapat diartikan sebaga</w:t>
      </w:r>
      <w:r w:rsidR="00AD105E">
        <w:rPr>
          <w:rFonts w:ascii="Times New Roman" w:hAnsi="Times New Roman"/>
          <w:sz w:val="20"/>
          <w:szCs w:val="20"/>
        </w:rPr>
        <w:t>i orang yang memberikan semangat</w:t>
      </w:r>
      <w:r w:rsidRPr="00755FDF">
        <w:rPr>
          <w:rFonts w:ascii="Times New Roman" w:hAnsi="Times New Roman"/>
          <w:sz w:val="20"/>
          <w:szCs w:val="20"/>
        </w:rPr>
        <w:t xml:space="preserve"> atau dukungan. Suporter sep</w:t>
      </w:r>
      <w:r w:rsidR="00AD105E">
        <w:rPr>
          <w:rFonts w:ascii="Times New Roman" w:hAnsi="Times New Roman"/>
          <w:sz w:val="20"/>
          <w:szCs w:val="20"/>
        </w:rPr>
        <w:t>ak bola merupakan orang atau kelompok yang menontondan atau</w:t>
      </w:r>
      <w:r w:rsidRPr="00755FDF">
        <w:rPr>
          <w:rFonts w:ascii="Times New Roman" w:hAnsi="Times New Roman"/>
          <w:sz w:val="20"/>
          <w:szCs w:val="20"/>
        </w:rPr>
        <w:t xml:space="preserve">  memberikan  dukungan  pada  suatu  tim  dalam pertandingan  </w:t>
      </w:r>
      <w:r w:rsidR="00AD105E">
        <w:rPr>
          <w:rFonts w:ascii="Times New Roman" w:hAnsi="Times New Roman"/>
          <w:sz w:val="20"/>
          <w:szCs w:val="20"/>
        </w:rPr>
        <w:t xml:space="preserve">sepak  bola, sehingga </w:t>
      </w:r>
      <w:r w:rsidRPr="00755FDF">
        <w:rPr>
          <w:rFonts w:ascii="Times New Roman" w:hAnsi="Times New Roman"/>
          <w:sz w:val="20"/>
          <w:szCs w:val="20"/>
        </w:rPr>
        <w:t>dapat  dikatakan  bahwa penonton sepak bola merupakan kumpulan orang yang berada dalam suatu situasi  s</w:t>
      </w:r>
      <w:r w:rsidR="00AD105E">
        <w:rPr>
          <w:rFonts w:ascii="Times New Roman" w:hAnsi="Times New Roman"/>
          <w:sz w:val="20"/>
          <w:szCs w:val="20"/>
        </w:rPr>
        <w:t>osial  tertentu yang dalam hal ini  pertandingan  sepak  bola, dengan</w:t>
      </w:r>
      <w:r w:rsidRPr="00755FDF">
        <w:rPr>
          <w:rFonts w:ascii="Times New Roman" w:hAnsi="Times New Roman"/>
          <w:sz w:val="20"/>
          <w:szCs w:val="20"/>
        </w:rPr>
        <w:t xml:space="preserve"> menyaksikan atau memberikan </w:t>
      </w:r>
      <w:r w:rsidR="00AD105E">
        <w:rPr>
          <w:rFonts w:ascii="Times New Roman" w:hAnsi="Times New Roman"/>
          <w:sz w:val="20"/>
          <w:szCs w:val="20"/>
        </w:rPr>
        <w:t>dukungan kepada tim</w:t>
      </w:r>
      <w:r w:rsidRPr="00755FDF">
        <w:rPr>
          <w:rFonts w:ascii="Times New Roman" w:hAnsi="Times New Roman"/>
          <w:sz w:val="20"/>
          <w:szCs w:val="20"/>
        </w:rPr>
        <w:t xml:space="preserve"> yang dijagokannya. </w:t>
      </w:r>
      <w:r w:rsidR="00AD105E">
        <w:rPr>
          <w:rFonts w:ascii="Times New Roman" w:hAnsi="Times New Roman"/>
          <w:sz w:val="20"/>
          <w:szCs w:val="20"/>
        </w:rPr>
        <w:t>“</w:t>
      </w:r>
      <w:r w:rsidRPr="00755FDF">
        <w:rPr>
          <w:rFonts w:ascii="Times New Roman" w:hAnsi="Times New Roman"/>
          <w:sz w:val="20"/>
          <w:szCs w:val="20"/>
        </w:rPr>
        <w:t xml:space="preserve">Oleh karena suporter sepak bola </w:t>
      </w:r>
      <w:r w:rsidRPr="00755FDF">
        <w:rPr>
          <w:rFonts w:ascii="Times New Roman" w:hAnsi="Times New Roman"/>
          <w:sz w:val="20"/>
          <w:szCs w:val="20"/>
        </w:rPr>
        <w:lastRenderedPageBreak/>
        <w:t>merupakan suatu kumpu</w:t>
      </w:r>
      <w:r w:rsidR="00AD105E">
        <w:rPr>
          <w:rFonts w:ascii="Times New Roman" w:hAnsi="Times New Roman"/>
          <w:sz w:val="20"/>
          <w:szCs w:val="20"/>
        </w:rPr>
        <w:t>lan orang, maka untuk  memahami</w:t>
      </w:r>
      <w:r w:rsidRPr="00755FDF">
        <w:rPr>
          <w:rFonts w:ascii="Times New Roman" w:hAnsi="Times New Roman"/>
          <w:sz w:val="20"/>
          <w:szCs w:val="20"/>
        </w:rPr>
        <w:t xml:space="preserve"> perilakunya  diperl</w:t>
      </w:r>
      <w:r w:rsidR="00AD105E">
        <w:rPr>
          <w:rFonts w:ascii="Times New Roman" w:hAnsi="Times New Roman"/>
          <w:sz w:val="20"/>
          <w:szCs w:val="20"/>
        </w:rPr>
        <w:t>ukan  penjelasan  yang  terkait</w:t>
      </w:r>
      <w:r w:rsidRPr="00755FDF">
        <w:rPr>
          <w:rFonts w:ascii="Times New Roman" w:hAnsi="Times New Roman"/>
          <w:sz w:val="20"/>
          <w:szCs w:val="20"/>
        </w:rPr>
        <w:t xml:space="preserve"> dengan konsep seperti situasi sosial dan kelompok </w:t>
      </w:r>
      <w:r w:rsidR="00E051B6">
        <w:rPr>
          <w:rFonts w:ascii="Times New Roman" w:hAnsi="Times New Roman"/>
          <w:sz w:val="20"/>
          <w:szCs w:val="20"/>
        </w:rPr>
        <w:t>social</w:t>
      </w:r>
      <w:r w:rsidR="002E23BF">
        <w:rPr>
          <w:rFonts w:ascii="Times New Roman" w:hAnsi="Times New Roman"/>
          <w:sz w:val="20"/>
          <w:szCs w:val="20"/>
        </w:rPr>
        <w:t>”</w:t>
      </w:r>
      <w:r w:rsidR="00180B21" w:rsidRPr="00755FDF">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{"citationItems":[{"id":"ITEM-1","itemData":{"author":[{"dropping-particle":"","family":"Irawan","given":"Andy","non-dropping-particle":"","parse-names":false,"suffix":""}],"id":"ITEM-1","issued":{"date-parts":[["2011"]]},"publisher":"IAIN Sunan Ampel Surabaya","title":"Fanatisme Suporter Persebaya (Bonek Sakit Hati) di Kelurahan Pagesangan Kecamatan Jambangan Kota Surabaya","type":"thesis"},"uris":["http://www.mendeley.com/documents/?uuid=f4c62b78-4bfb-4b9f-88e1-733ebcb01e35"]}],"mendeley":{"formattedCitation":"(Irawan 2011)","plainTextFormattedCitation":"(Irawan 2011)","previouslyFormattedCitation":"(Irawan 2011)"},"properties":{"noteIndex":0},"schema":"https://github.com/citation-style-language/schema/raw/master/csl-citation.json"}</w:instrText>
      </w:r>
      <w:r w:rsidR="00180B21" w:rsidRPr="00755FDF">
        <w:rPr>
          <w:rFonts w:ascii="Times New Roman" w:hAnsi="Times New Roman"/>
          <w:sz w:val="20"/>
          <w:szCs w:val="20"/>
        </w:rPr>
        <w:fldChar w:fldCharType="separate"/>
      </w:r>
      <w:r w:rsidR="007607E1" w:rsidRPr="007607E1">
        <w:rPr>
          <w:rFonts w:ascii="Times New Roman" w:hAnsi="Times New Roman"/>
          <w:noProof/>
          <w:sz w:val="20"/>
          <w:szCs w:val="20"/>
        </w:rPr>
        <w:t>(Irawan 2011)</w:t>
      </w:r>
      <w:r w:rsidR="00180B21" w:rsidRPr="00755FDF">
        <w:rPr>
          <w:rFonts w:ascii="Times New Roman" w:hAnsi="Times New Roman"/>
          <w:sz w:val="20"/>
          <w:szCs w:val="20"/>
        </w:rPr>
        <w:fldChar w:fldCharType="end"/>
      </w:r>
      <w:r w:rsidR="00694F06">
        <w:rPr>
          <w:rFonts w:ascii="Times New Roman" w:hAnsi="Times New Roman"/>
          <w:sz w:val="20"/>
          <w:szCs w:val="20"/>
          <w:lang w:val="id-ID"/>
        </w:rPr>
        <w:t>.</w:t>
      </w:r>
    </w:p>
    <w:p w:rsidR="00755FDF" w:rsidRPr="00694F06" w:rsidRDefault="00AD105E" w:rsidP="00755FDF">
      <w:pPr>
        <w:spacing w:after="0"/>
        <w:ind w:firstLine="720"/>
        <w:jc w:val="both"/>
        <w:rPr>
          <w:rFonts w:ascii="Times New Roman" w:hAnsi="Times New Roman"/>
          <w:sz w:val="20"/>
          <w:szCs w:val="20"/>
          <w:lang w:val="id-ID"/>
        </w:rPr>
      </w:pPr>
      <w:r>
        <w:rPr>
          <w:rFonts w:ascii="Times New Roman" w:hAnsi="Times New Roman"/>
          <w:sz w:val="20"/>
          <w:szCs w:val="20"/>
        </w:rPr>
        <w:t>“</w:t>
      </w:r>
      <w:r w:rsidR="00755FDF" w:rsidRPr="00755FDF">
        <w:rPr>
          <w:rFonts w:ascii="Times New Roman" w:hAnsi="Times New Roman"/>
          <w:sz w:val="20"/>
          <w:szCs w:val="20"/>
        </w:rPr>
        <w:t>Suporter  merupakan  suatu  bentuk  kelompok  sosial  yang  secara relatif  tidak  teratur  dan  terjadi  karena  ingin  melihat  sesuatu  (</w:t>
      </w:r>
      <w:r w:rsidR="00755FDF" w:rsidRPr="00755FDF">
        <w:rPr>
          <w:rFonts w:ascii="Times New Roman" w:hAnsi="Times New Roman"/>
          <w:i/>
          <w:sz w:val="20"/>
          <w:szCs w:val="20"/>
        </w:rPr>
        <w:t>spectator crowds</w:t>
      </w:r>
      <w:r w:rsidR="00755FDF" w:rsidRPr="00755FDF">
        <w:rPr>
          <w:rFonts w:ascii="Times New Roman" w:hAnsi="Times New Roman"/>
          <w:sz w:val="20"/>
          <w:szCs w:val="20"/>
        </w:rPr>
        <w:t>)</w:t>
      </w:r>
      <w:r>
        <w:rPr>
          <w:rFonts w:ascii="Times New Roman" w:hAnsi="Times New Roman"/>
          <w:sz w:val="20"/>
          <w:szCs w:val="20"/>
        </w:rPr>
        <w:t>”</w:t>
      </w:r>
      <w:r w:rsidR="00180B21" w:rsidRPr="00755FDF">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{"citationItems":[{"id":"ITEM-1","itemData":{"author":[{"dropping-particle":"","family":"soekanto","given":"soerjono","non-dropping-particle":"","parse-names":false,"suffix":""}],"id":"ITEM-1","issued":{"date-parts":[["1990"]]},"publisher":"rajawali press","publisher-place":"jakarta","title":"Sosiologi, Suatu Pengantar","type":"book"},"uris":["http://www.mendeley.com/documents/?uuid=7b5e120e-f896-49a4-ac63-fb9fe7759b59"]}],"mendeley":{"formattedCitation":"(soekanto 1990)","plainTextFormattedCitation":"(soekanto 1990)","previouslyFormattedCitation":"(soekanto 1990)"},"properties":{"noteIndex":0},"schema":"https://github.com/citation-style-language/schema/raw/master/csl-citation.json"}</w:instrText>
      </w:r>
      <w:r w:rsidR="00180B21" w:rsidRPr="00755FDF">
        <w:rPr>
          <w:rFonts w:ascii="Times New Roman" w:hAnsi="Times New Roman"/>
          <w:sz w:val="20"/>
          <w:szCs w:val="20"/>
        </w:rPr>
        <w:fldChar w:fldCharType="separate"/>
      </w:r>
      <w:r w:rsidR="007607E1" w:rsidRPr="007607E1">
        <w:rPr>
          <w:rFonts w:ascii="Times New Roman" w:hAnsi="Times New Roman"/>
          <w:noProof/>
          <w:sz w:val="20"/>
          <w:szCs w:val="20"/>
        </w:rPr>
        <w:t>(soekanto 1990)</w:t>
      </w:r>
      <w:r w:rsidR="00180B21" w:rsidRPr="00755FDF">
        <w:rPr>
          <w:rFonts w:ascii="Times New Roman" w:hAnsi="Times New Roman"/>
          <w:sz w:val="20"/>
          <w:szCs w:val="20"/>
        </w:rPr>
        <w:fldChar w:fldCharType="end"/>
      </w:r>
      <w:r w:rsidR="00E051B6">
        <w:rPr>
          <w:rFonts w:ascii="Times New Roman" w:hAnsi="Times New Roman"/>
          <w:sz w:val="20"/>
          <w:szCs w:val="20"/>
        </w:rPr>
        <w:t xml:space="preserve">. </w:t>
      </w:r>
      <w:r>
        <w:rPr>
          <w:rFonts w:ascii="Times New Roman" w:hAnsi="Times New Roman"/>
          <w:sz w:val="20"/>
          <w:szCs w:val="20"/>
        </w:rPr>
        <w:t xml:space="preserve">Pernyataan tersebut sama halnya </w:t>
      </w:r>
      <w:r w:rsidR="00755FDF" w:rsidRPr="00755FDF">
        <w:rPr>
          <w:rFonts w:ascii="Times New Roman" w:hAnsi="Times New Roman"/>
          <w:sz w:val="20"/>
          <w:szCs w:val="20"/>
        </w:rPr>
        <w:t xml:space="preserve">dengan  khalayak penonton,  akan  tetapi  bedanya </w:t>
      </w:r>
      <w:r>
        <w:rPr>
          <w:rFonts w:ascii="Times New Roman" w:hAnsi="Times New Roman"/>
          <w:sz w:val="20"/>
          <w:szCs w:val="20"/>
        </w:rPr>
        <w:t xml:space="preserve"> pada  spectator  crowds  merupakan</w:t>
      </w:r>
      <w:r w:rsidR="00755FDF" w:rsidRPr="00755FDF">
        <w:rPr>
          <w:rFonts w:ascii="Times New Roman" w:hAnsi="Times New Roman"/>
          <w:sz w:val="20"/>
          <w:szCs w:val="20"/>
        </w:rPr>
        <w:t xml:space="preserve">  kerumunan penonton </w:t>
      </w:r>
      <w:r>
        <w:rPr>
          <w:rFonts w:ascii="Times New Roman" w:hAnsi="Times New Roman"/>
          <w:sz w:val="20"/>
          <w:szCs w:val="20"/>
        </w:rPr>
        <w:t xml:space="preserve">yang </w:t>
      </w:r>
      <w:r w:rsidR="00755FDF" w:rsidRPr="00755FDF">
        <w:rPr>
          <w:rFonts w:ascii="Times New Roman" w:hAnsi="Times New Roman"/>
          <w:sz w:val="20"/>
          <w:szCs w:val="20"/>
        </w:rPr>
        <w:t>tidak direncanakan, serta kegia</w:t>
      </w:r>
      <w:r>
        <w:rPr>
          <w:rFonts w:ascii="Times New Roman" w:hAnsi="Times New Roman"/>
          <w:sz w:val="20"/>
          <w:szCs w:val="20"/>
        </w:rPr>
        <w:t>tan-kegiatan yang dilakukan umumnya  tak  terkendali.  S</w:t>
      </w:r>
      <w:r w:rsidR="00755FDF" w:rsidRPr="00755FDF">
        <w:rPr>
          <w:rFonts w:ascii="Times New Roman" w:hAnsi="Times New Roman"/>
          <w:sz w:val="20"/>
          <w:szCs w:val="20"/>
        </w:rPr>
        <w:t>uatu  kelompok  manusia  tidak hanya  tergantung  pada  adanya  interaksi  di  dalam  kelompok  itu  sendiri, melainkan juga karena adanya pusat perhati</w:t>
      </w:r>
      <w:r>
        <w:rPr>
          <w:rFonts w:ascii="Times New Roman" w:hAnsi="Times New Roman"/>
          <w:sz w:val="20"/>
          <w:szCs w:val="20"/>
        </w:rPr>
        <w:t xml:space="preserve">an yang sama. </w:t>
      </w:r>
      <w:r w:rsidR="00BF574C">
        <w:rPr>
          <w:rFonts w:ascii="Times New Roman" w:hAnsi="Times New Roman"/>
          <w:sz w:val="20"/>
          <w:szCs w:val="20"/>
        </w:rPr>
        <w:t>“</w:t>
      </w:r>
      <w:r>
        <w:rPr>
          <w:rFonts w:ascii="Times New Roman" w:hAnsi="Times New Roman"/>
          <w:sz w:val="20"/>
          <w:szCs w:val="20"/>
        </w:rPr>
        <w:t>Pusat</w:t>
      </w:r>
      <w:r w:rsidR="00755FDF" w:rsidRPr="00755FDF">
        <w:rPr>
          <w:rFonts w:ascii="Times New Roman" w:hAnsi="Times New Roman"/>
          <w:sz w:val="20"/>
          <w:szCs w:val="20"/>
        </w:rPr>
        <w:t xml:space="preserve"> perhatian yang sama dalam kelompok penonton yang disebut suporter dalam hal ini adalah  tim  sepak  bola  </w:t>
      </w:r>
      <w:r w:rsidR="00BF574C">
        <w:rPr>
          <w:rFonts w:ascii="Times New Roman" w:hAnsi="Times New Roman"/>
          <w:sz w:val="20"/>
          <w:szCs w:val="20"/>
        </w:rPr>
        <w:t>yang  didukung  dan  dibelanya, a</w:t>
      </w:r>
      <w:r w:rsidR="00755FDF" w:rsidRPr="00755FDF">
        <w:rPr>
          <w:rFonts w:ascii="Times New Roman" w:hAnsi="Times New Roman"/>
          <w:sz w:val="20"/>
          <w:szCs w:val="20"/>
        </w:rPr>
        <w:t>pakah mengidolakan  salah  satu  pemain,  permainan  bola  yang  bagus  dari  tim sepak  bola  yang  didukungnya,  ataupun  tim  yang  berasal  dari  individu tersebut berasal</w:t>
      </w:r>
      <w:r>
        <w:rPr>
          <w:rFonts w:ascii="Times New Roman" w:hAnsi="Times New Roman"/>
          <w:sz w:val="20"/>
          <w:szCs w:val="20"/>
        </w:rPr>
        <w:t>”</w:t>
      </w:r>
      <w:r w:rsidR="00180B21" w:rsidRPr="00755FDF">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{"citationItems":[{"id":"ITEM-1","itemData":{"author":[{"dropping-particle":"","family":"soekanto","given":"soerjono","non-dropping-particle":"","parse-names":false,"suffix":""}],"id":"ITEM-1","issued":{"date-parts":[["1990"]]},"publisher":"rajawali press","publisher-place":"jakarta","title":"Sosiologi, Suatu Pengantar","type":"book"},"uris":["http://www.mendeley.com/documents/?uuid=7b5e120e-f896-49a4-ac63-fb9fe7759b59"]}],"mendeley":{"formattedCitation":"(soekanto 1990)","plainTextFormattedCitation":"(soekanto 1990)","previouslyFormattedCitation":"(soekanto 1990)"},"properties":{"noteIndex":0},"schema":"https://github.com/citation-style-language/schema/raw/master/csl-citation.json"}</w:instrText>
      </w:r>
      <w:r w:rsidR="00180B21" w:rsidRPr="00755FDF">
        <w:rPr>
          <w:rFonts w:ascii="Times New Roman" w:hAnsi="Times New Roman"/>
          <w:sz w:val="20"/>
          <w:szCs w:val="20"/>
        </w:rPr>
        <w:fldChar w:fldCharType="separate"/>
      </w:r>
      <w:r w:rsidR="007607E1" w:rsidRPr="007607E1">
        <w:rPr>
          <w:rFonts w:ascii="Times New Roman" w:hAnsi="Times New Roman"/>
          <w:noProof/>
          <w:sz w:val="20"/>
          <w:szCs w:val="20"/>
        </w:rPr>
        <w:t>(soekanto 1990)</w:t>
      </w:r>
      <w:r w:rsidR="00180B21" w:rsidRPr="00755FDF">
        <w:rPr>
          <w:rFonts w:ascii="Times New Roman" w:hAnsi="Times New Roman"/>
          <w:sz w:val="20"/>
          <w:szCs w:val="20"/>
        </w:rPr>
        <w:fldChar w:fldCharType="end"/>
      </w:r>
      <w:r w:rsidR="00694F06">
        <w:rPr>
          <w:rFonts w:ascii="Times New Roman" w:hAnsi="Times New Roman"/>
          <w:sz w:val="20"/>
          <w:szCs w:val="20"/>
          <w:lang w:val="id-ID"/>
        </w:rPr>
        <w:t>.</w:t>
      </w:r>
    </w:p>
    <w:p w:rsidR="008B16F6" w:rsidRDefault="00BF574C" w:rsidP="008B16F6">
      <w:pPr>
        <w:spacing w:after="0"/>
        <w:ind w:firstLine="720"/>
        <w:jc w:val="both"/>
        <w:rPr>
          <w:rFonts w:ascii="Times New Roman" w:hAnsi="Times New Roman"/>
          <w:sz w:val="20"/>
          <w:szCs w:val="20"/>
        </w:rPr>
      </w:pPr>
      <w:r>
        <w:rPr>
          <w:rFonts w:ascii="Times New Roman" w:hAnsi="Times New Roman"/>
          <w:sz w:val="20"/>
          <w:szCs w:val="20"/>
        </w:rPr>
        <w:t>Masa kini s</w:t>
      </w:r>
      <w:r w:rsidR="001A2CCB">
        <w:rPr>
          <w:rFonts w:ascii="Times New Roman" w:hAnsi="Times New Roman"/>
          <w:sz w:val="20"/>
          <w:szCs w:val="20"/>
        </w:rPr>
        <w:t xml:space="preserve">uporter </w:t>
      </w:r>
      <w:r w:rsidR="001A2CCB" w:rsidRPr="001A2CCB">
        <w:rPr>
          <w:rFonts w:ascii="Times New Roman" w:hAnsi="Times New Roman"/>
          <w:sz w:val="20"/>
          <w:szCs w:val="20"/>
        </w:rPr>
        <w:t>sangat  dib</w:t>
      </w:r>
      <w:r>
        <w:rPr>
          <w:rFonts w:ascii="Times New Roman" w:hAnsi="Times New Roman"/>
          <w:sz w:val="20"/>
          <w:szCs w:val="20"/>
        </w:rPr>
        <w:t>utuhkan  oleh suatu klub</w:t>
      </w:r>
      <w:r w:rsidR="00755FDF">
        <w:rPr>
          <w:rFonts w:ascii="Times New Roman" w:hAnsi="Times New Roman"/>
          <w:sz w:val="20"/>
          <w:szCs w:val="20"/>
        </w:rPr>
        <w:t xml:space="preserve"> sepak bola,k</w:t>
      </w:r>
      <w:r>
        <w:rPr>
          <w:rFonts w:ascii="Times New Roman" w:hAnsi="Times New Roman"/>
          <w:sz w:val="20"/>
          <w:szCs w:val="20"/>
        </w:rPr>
        <w:t>ehadiran mereka mampu</w:t>
      </w:r>
      <w:r w:rsidR="001A2CCB" w:rsidRPr="001A2CCB">
        <w:rPr>
          <w:rFonts w:ascii="Times New Roman" w:hAnsi="Times New Roman"/>
          <w:sz w:val="20"/>
          <w:szCs w:val="20"/>
        </w:rPr>
        <w:t xml:space="preserve"> meningkatkan semang</w:t>
      </w:r>
      <w:r>
        <w:rPr>
          <w:rFonts w:ascii="Times New Roman" w:hAnsi="Times New Roman"/>
          <w:sz w:val="20"/>
          <w:szCs w:val="20"/>
        </w:rPr>
        <w:t xml:space="preserve">at dan secara finansial </w:t>
      </w:r>
      <w:r w:rsidR="001A2CCB" w:rsidRPr="001A2CCB">
        <w:rPr>
          <w:rFonts w:ascii="Times New Roman" w:hAnsi="Times New Roman"/>
          <w:sz w:val="20"/>
          <w:szCs w:val="20"/>
        </w:rPr>
        <w:t>menghasilkan  pemasukan  bag</w:t>
      </w:r>
      <w:r>
        <w:rPr>
          <w:rFonts w:ascii="Times New Roman" w:hAnsi="Times New Roman"/>
          <w:sz w:val="20"/>
          <w:szCs w:val="20"/>
        </w:rPr>
        <w:t>i  tim.  Keberadaan  suporter mampu</w:t>
      </w:r>
      <w:r w:rsidR="001A2CCB" w:rsidRPr="001A2CCB">
        <w:rPr>
          <w:rFonts w:ascii="Times New Roman" w:hAnsi="Times New Roman"/>
          <w:sz w:val="20"/>
          <w:szCs w:val="20"/>
        </w:rPr>
        <w:t xml:space="preserve"> meni</w:t>
      </w:r>
      <w:r w:rsidR="001A2CCB">
        <w:rPr>
          <w:rFonts w:ascii="Times New Roman" w:hAnsi="Times New Roman"/>
          <w:sz w:val="20"/>
          <w:szCs w:val="20"/>
        </w:rPr>
        <w:t xml:space="preserve">ngkatkan nama klub yang dibela, di </w:t>
      </w:r>
      <w:r>
        <w:rPr>
          <w:rFonts w:ascii="Times New Roman" w:hAnsi="Times New Roman"/>
          <w:sz w:val="20"/>
          <w:szCs w:val="20"/>
        </w:rPr>
        <w:t>sisi lain</w:t>
      </w:r>
      <w:r w:rsidR="008B16F6" w:rsidRPr="008B16F6">
        <w:rPr>
          <w:rFonts w:ascii="Times New Roman" w:hAnsi="Times New Roman"/>
          <w:sz w:val="20"/>
          <w:szCs w:val="20"/>
        </w:rPr>
        <w:t xml:space="preserve"> perilaku buruk yang ditunjukkan suporter bisa menghancurkan reputasi dan nama baik tim sepak bola.</w:t>
      </w:r>
      <w:r>
        <w:rPr>
          <w:rFonts w:ascii="Times New Roman" w:hAnsi="Times New Roman"/>
          <w:sz w:val="20"/>
          <w:szCs w:val="20"/>
        </w:rPr>
        <w:t xml:space="preserve"> Dalam dunia</w:t>
      </w:r>
      <w:r w:rsidR="008B16F6" w:rsidRPr="008B16F6">
        <w:rPr>
          <w:rFonts w:ascii="Times New Roman" w:hAnsi="Times New Roman"/>
          <w:sz w:val="20"/>
          <w:szCs w:val="20"/>
        </w:rPr>
        <w:t xml:space="preserve">  sepak  bola,  suporter  erat  kaitannya  dengan dukungan  yang dilandasi oleh perasaan cinta dan fanatisme terhadap tim. Suporter  sendiri  merupakan  bentu</w:t>
      </w:r>
      <w:r>
        <w:rPr>
          <w:rFonts w:ascii="Times New Roman" w:hAnsi="Times New Roman"/>
          <w:sz w:val="20"/>
          <w:szCs w:val="20"/>
        </w:rPr>
        <w:t>k  eksistensi  dari  masyarakat  yang diwujudkan dengan</w:t>
      </w:r>
      <w:r w:rsidR="008B16F6" w:rsidRPr="008B16F6">
        <w:rPr>
          <w:rFonts w:ascii="Times New Roman" w:hAnsi="Times New Roman"/>
          <w:sz w:val="20"/>
          <w:szCs w:val="20"/>
        </w:rPr>
        <w:t xml:space="preserve"> bentuk  kebanggaan  serta  kencintaan</w:t>
      </w:r>
      <w:r>
        <w:rPr>
          <w:rFonts w:ascii="Times New Roman" w:hAnsi="Times New Roman"/>
          <w:sz w:val="20"/>
          <w:szCs w:val="20"/>
        </w:rPr>
        <w:t xml:space="preserve">  terhadap  tim sepak bola</w:t>
      </w:r>
      <w:r w:rsidR="008B16F6" w:rsidRPr="008B16F6">
        <w:rPr>
          <w:rFonts w:ascii="Times New Roman" w:hAnsi="Times New Roman"/>
          <w:sz w:val="20"/>
          <w:szCs w:val="20"/>
        </w:rPr>
        <w:t xml:space="preserve"> yang </w:t>
      </w:r>
      <w:r w:rsidR="00A76DA9">
        <w:rPr>
          <w:rFonts w:ascii="Times New Roman" w:hAnsi="Times New Roman"/>
          <w:sz w:val="20"/>
          <w:szCs w:val="20"/>
        </w:rPr>
        <w:t>dalam hal ini menghasilkan sebuah fanatisme suporter</w:t>
      </w:r>
      <w:r w:rsidR="008B16F6" w:rsidRPr="008B16F6">
        <w:rPr>
          <w:rFonts w:ascii="Times New Roman" w:hAnsi="Times New Roman"/>
          <w:sz w:val="20"/>
          <w:szCs w:val="20"/>
        </w:rPr>
        <w:t xml:space="preserve">. Mereka </w:t>
      </w:r>
      <w:r w:rsidR="00A76DA9">
        <w:rPr>
          <w:rFonts w:ascii="Times New Roman" w:hAnsi="Times New Roman"/>
          <w:sz w:val="20"/>
          <w:szCs w:val="20"/>
        </w:rPr>
        <w:t>merasa gembira jika tim yang mereka bela menang namun bisa sangat marah jika yang terjadi sebaliknya. Alasan tersebut</w:t>
      </w:r>
      <w:r w:rsidR="008B16F6" w:rsidRPr="008B16F6">
        <w:rPr>
          <w:rFonts w:ascii="Times New Roman" w:hAnsi="Times New Roman"/>
          <w:sz w:val="20"/>
          <w:szCs w:val="20"/>
        </w:rPr>
        <w:t xml:space="preserve">  tentu</w:t>
      </w:r>
      <w:r w:rsidR="00A76DA9">
        <w:rPr>
          <w:rFonts w:ascii="Times New Roman" w:hAnsi="Times New Roman"/>
          <w:sz w:val="20"/>
          <w:szCs w:val="20"/>
        </w:rPr>
        <w:t xml:space="preserve">nyadisebabkan oleh harapan mereka yang </w:t>
      </w:r>
      <w:r w:rsidR="008B16F6" w:rsidRPr="008B16F6">
        <w:rPr>
          <w:rFonts w:ascii="Times New Roman" w:hAnsi="Times New Roman"/>
          <w:sz w:val="20"/>
          <w:szCs w:val="20"/>
        </w:rPr>
        <w:t xml:space="preserve">sangat  menginginkan  tim  sepak  bola  yang diidolakannya  menang,  untuk  itu  mereka  rela  memberikan  dukungan kepada timnya dengan melihat pertandingan timnya secara langsung. </w:t>
      </w:r>
    </w:p>
    <w:p w:rsidR="008B16F6" w:rsidRDefault="008B16F6" w:rsidP="008B16F6">
      <w:pPr>
        <w:spacing w:after="0"/>
        <w:ind w:firstLine="720"/>
        <w:jc w:val="both"/>
        <w:rPr>
          <w:rFonts w:ascii="Times New Roman" w:hAnsi="Times New Roman"/>
          <w:sz w:val="20"/>
          <w:szCs w:val="20"/>
        </w:rPr>
      </w:pPr>
      <w:r w:rsidRPr="00755FDF">
        <w:rPr>
          <w:rFonts w:ascii="Times New Roman" w:hAnsi="Times New Roman"/>
          <w:sz w:val="20"/>
          <w:szCs w:val="20"/>
        </w:rPr>
        <w:t>Saat pertandingan</w:t>
      </w:r>
      <w:r w:rsidRPr="008B16F6">
        <w:rPr>
          <w:rFonts w:ascii="Times New Roman" w:hAnsi="Times New Roman"/>
          <w:sz w:val="20"/>
          <w:szCs w:val="20"/>
        </w:rPr>
        <w:t xml:space="preserve">  berlangsung  sering</w:t>
      </w:r>
      <w:r w:rsidR="00A76DA9">
        <w:rPr>
          <w:rFonts w:ascii="Times New Roman" w:hAnsi="Times New Roman"/>
          <w:sz w:val="20"/>
          <w:szCs w:val="20"/>
        </w:rPr>
        <w:t xml:space="preserve">  kali  para  suporter  terpancing emosinya  sehingga  kerap menimbulkan tindakan kekerasan khususnya terjadi </w:t>
      </w:r>
      <w:r w:rsidRPr="008B16F6">
        <w:rPr>
          <w:rFonts w:ascii="Times New Roman" w:hAnsi="Times New Roman"/>
          <w:sz w:val="20"/>
          <w:szCs w:val="20"/>
        </w:rPr>
        <w:t>antar</w:t>
      </w:r>
      <w:r w:rsidR="00A76DA9">
        <w:rPr>
          <w:rFonts w:ascii="Times New Roman" w:hAnsi="Times New Roman"/>
          <w:sz w:val="20"/>
          <w:szCs w:val="20"/>
        </w:rPr>
        <w:t xml:space="preserve"> suporter dan tidak menutup kemungkinan </w:t>
      </w:r>
      <w:r w:rsidR="00A76DA9">
        <w:rPr>
          <w:rFonts w:ascii="Times New Roman" w:hAnsi="Times New Roman"/>
          <w:sz w:val="20"/>
          <w:szCs w:val="20"/>
        </w:rPr>
        <w:lastRenderedPageBreak/>
        <w:t>menimbulkan korban</w:t>
      </w:r>
      <w:r w:rsidRPr="008B16F6">
        <w:rPr>
          <w:rFonts w:ascii="Times New Roman" w:hAnsi="Times New Roman"/>
          <w:sz w:val="20"/>
          <w:szCs w:val="20"/>
        </w:rPr>
        <w:t>, bahkan melakukan perusakan  fasilitas  umum  secara  brutal  yang  me</w:t>
      </w:r>
      <w:r w:rsidR="00A76DA9">
        <w:rPr>
          <w:rFonts w:ascii="Times New Roman" w:hAnsi="Times New Roman"/>
          <w:sz w:val="20"/>
          <w:szCs w:val="20"/>
        </w:rPr>
        <w:t xml:space="preserve">ngarah  pada </w:t>
      </w:r>
      <w:r w:rsidRPr="008B16F6">
        <w:rPr>
          <w:rFonts w:ascii="Times New Roman" w:hAnsi="Times New Roman"/>
          <w:sz w:val="20"/>
          <w:szCs w:val="20"/>
        </w:rPr>
        <w:t>anarkis</w:t>
      </w:r>
      <w:r w:rsidR="00A76DA9">
        <w:rPr>
          <w:rFonts w:ascii="Times New Roman" w:hAnsi="Times New Roman"/>
          <w:sz w:val="20"/>
          <w:szCs w:val="20"/>
        </w:rPr>
        <w:t>me</w:t>
      </w:r>
      <w:r w:rsidRPr="008B16F6">
        <w:rPr>
          <w:rFonts w:ascii="Times New Roman" w:hAnsi="Times New Roman"/>
          <w:sz w:val="20"/>
          <w:szCs w:val="20"/>
        </w:rPr>
        <w:t>. Sebagai contoh misalnya kerusuhan antar suporter, perkelahian antar official tim, perbuatan kasar terhadap wasit (pemukulan, penendangan dan lain sebagainya yang menjurus pada kekerasan). Adapun faktor yang mempengaruhi perilaku suporter sepak bola, adalah Kepemimpinan  wasit,  wasit  dalam  memimpin  pertandingan  sering disoroti  sebagai  pemicu  perilaku  suporter  sepak  bola  yang  agresif yang  dapat  merugikan  banyak  kalangan. Wasit seringkali  kurang  tegas  dan  ragu-ragu  dalam  mengambil  keputusan, hal  inilah  yang  menyebabkan  suporter  kesebelasan  merasa  kesal  dan kurang  puas  sebagai  pelampiasan  dari  keputusan  wasit  yang  kurang tegas. Sehingga terjadilah suatu penganiayaan supporter kepada wasit dalam pertandingan sepak bola</w:t>
      </w:r>
    </w:p>
    <w:p w:rsidR="008B16F6" w:rsidRDefault="008B16F6" w:rsidP="008B16F6">
      <w:pPr>
        <w:spacing w:after="0"/>
        <w:ind w:firstLine="720"/>
        <w:jc w:val="both"/>
        <w:rPr>
          <w:rFonts w:ascii="Times New Roman" w:hAnsi="Times New Roman"/>
          <w:sz w:val="20"/>
          <w:szCs w:val="20"/>
        </w:rPr>
      </w:pPr>
      <w:r w:rsidRPr="008B16F6">
        <w:rPr>
          <w:rFonts w:ascii="Times New Roman" w:hAnsi="Times New Roman"/>
          <w:sz w:val="20"/>
          <w:szCs w:val="20"/>
        </w:rPr>
        <w:t xml:space="preserve">Penegakan </w:t>
      </w:r>
      <w:r w:rsidR="0030589A">
        <w:rPr>
          <w:rFonts w:ascii="Times New Roman" w:hAnsi="Times New Roman"/>
          <w:sz w:val="20"/>
          <w:szCs w:val="20"/>
        </w:rPr>
        <w:t>hu</w:t>
      </w:r>
      <w:r w:rsidR="00C21989">
        <w:rPr>
          <w:rFonts w:ascii="Times New Roman" w:hAnsi="Times New Roman"/>
          <w:sz w:val="20"/>
          <w:szCs w:val="20"/>
        </w:rPr>
        <w:t xml:space="preserve">kum </w:t>
      </w:r>
      <w:r w:rsidRPr="008B16F6">
        <w:rPr>
          <w:rFonts w:ascii="Times New Roman" w:hAnsi="Times New Roman"/>
          <w:sz w:val="20"/>
          <w:szCs w:val="20"/>
        </w:rPr>
        <w:t xml:space="preserve">pidana terhadap kasus penganiayaan wasit diliga Indonesia disebabkan karena  kurang tegasnya pemilihan antara peraturan PSSI dengan ketentuan hukum pidana, hal tersebut menjadi sebuah kendala yang dihadapi oleh aparat penegak hukum dalam  menerapkan sanksi pidana terhadap pelaku penganiayaan wasit sepak bola, selain itu korban wasit tidak melaporkan kejadian penganiayaan yang terjadi melalui jalur hukum pidana dan pihak kepolisian merasa kesulitan dalam mengidentifikasi pelaku penganiayaan terhadap wasit sepak bola karena penganiayaan dilakukan secara kelompok. Tindakan-tindakan supporter sepak bola yang mengarah kepada kriminalitas ini sesungguhnya bukan lagi urusan komdis, federasi, ataupun klub yang didukungnya, namun sudah menjadi yurisdiksi penegakan hukum oleh aparat keamanan, karena apa yang seringkali dilakukan oleh supporter di negeri ini secara nyata telah menjurus kepada aksi kriminal murni secara hukum positif. Selama ini yang menjadi rujukan dalam pemberian sanksi dalam kerusuhan sepak bola ditanah air adalah PSSI, dan bentuk sanksi nya pun tidaklah berhubungan dengan hukum positif yang berlaku. Sanksi biasanya berupa hukuman kepada kelompok suporter tersebut, misalnya: dilarang melakukan tur tandang, dilarang menggunakan atribut. Kadang sanksi juga diberikan pada klub, seperti dilarang menggelar pertandingan kandang dengan penonton, sampai dihukum bermain di luar kota. Padahal begitu banyak hal-hal yang terkait dengan tidak kerusuhan ini adalah nyata-nyata </w:t>
      </w:r>
      <w:r w:rsidRPr="008B16F6">
        <w:rPr>
          <w:rFonts w:ascii="Times New Roman" w:hAnsi="Times New Roman"/>
          <w:sz w:val="20"/>
          <w:szCs w:val="20"/>
        </w:rPr>
        <w:lastRenderedPageBreak/>
        <w:t>pelanggaran norma hukum, terutama hukum pidana. Ada beberapa hal yang memenuhi unsur delik pidana menurut Kitab Undang-Undang Hukum Pidana (KUHP) yang biasa dilakukan oleh para suporter sepak bola di Indonesia, ada beberapa tindak pidana kejahatan yang berkaitan langsung dengan terjadinya kerusuhan supporter sepak bola. Relatif jarang kita dengar berita penuntutan secara konvensional bagi pelaku tindak pidana dalam sebuah pertandingan sepak bola, yaitu tuntutan jaksa, proses peradilan dipengadilan umum hingga jatuhnya vonis. Sebuah kekeliruan telah terjadi, kejahatan-kejahatan dan pelanggaran yang terjadi dalam ranah pertandingan sepak bola dianggap berbeda cara penanganannnya dengan penanganan tindak pidana di luar sepak bola, padahal kita memiliki hukum acara yang harus dilaksanakan untuk menegakkan hukum pidana.</w:t>
      </w:r>
    </w:p>
    <w:p w:rsidR="008B16F6" w:rsidRDefault="008B16F6" w:rsidP="008B16F6">
      <w:pPr>
        <w:spacing w:after="0"/>
        <w:ind w:firstLine="720"/>
        <w:jc w:val="both"/>
        <w:rPr>
          <w:rFonts w:ascii="Times New Roman" w:hAnsi="Times New Roman"/>
          <w:sz w:val="20"/>
          <w:szCs w:val="20"/>
        </w:rPr>
      </w:pPr>
      <w:r w:rsidRPr="008B16F6">
        <w:rPr>
          <w:rFonts w:ascii="Times New Roman" w:hAnsi="Times New Roman"/>
          <w:sz w:val="20"/>
          <w:szCs w:val="20"/>
        </w:rPr>
        <w:t>Kasus penganiayaan yang dilakukan oleh suporter sepak bola terhadap wasit merupakan suatu fenomena yang sering terjadi dalam pertandingan sepak bola di Indonesia.Pada suatu pertandingan terdapat kasus pemukulan yang dilakukan oleh suporter arema terhadap wasit Jajad Sudrajat pada hari pertama pagelaran babak delapan besar liga Djarum Indonesia (LDI) 2007. Pertandingan perdana tersebut berlangsung di Stadion Brawijaya, Kediri, yang mempertemukan Persiwa Wamena dengan Arema Malang. Partai pertama pada pertandingan perdana tersebut berjalan normal, tapi tidak untuk partai berikutnya yaitu Persiwa Wamena vs Arema Malang. Pertandingan tersebut harus terhenti pada menit ke-70 saat Persiwa memimpin 2-1.Penghentian disebabkan oleh aksi sejumlah suporter arema yang merangsek masuk ke lapangan dengan merubuhkan pagar pembatas. Wasit dan hakim garis terkena pukulan, prasarana stadion juga terkena imbasnya.</w:t>
      </w:r>
    </w:p>
    <w:p w:rsidR="008B16F6" w:rsidRDefault="008B16F6" w:rsidP="007A4A1A">
      <w:pPr>
        <w:spacing w:after="0"/>
        <w:ind w:firstLine="720"/>
        <w:jc w:val="both"/>
        <w:rPr>
          <w:rFonts w:ascii="Times New Roman" w:hAnsi="Times New Roman"/>
          <w:sz w:val="20"/>
          <w:szCs w:val="20"/>
        </w:rPr>
      </w:pPr>
      <w:r w:rsidRPr="008B16F6">
        <w:rPr>
          <w:rFonts w:ascii="Times New Roman" w:hAnsi="Times New Roman"/>
          <w:sz w:val="20"/>
          <w:szCs w:val="20"/>
        </w:rPr>
        <w:t xml:space="preserve">Faktor penyebab suporter Arema melakukan hal tersebut disebabkan ketidakpuasan suporter Arema terhadap kepemimpinan wasit yang telah menganulir tiga gol tim kesayangan mereka yaitu Arema, Amuk suporter arema semakin menjadi. Hakim garis Sumarman terkena pukul oleh salah satu suporter arema dengan menggunakan tangan hingga terkapar tak berdaya. Gelombang massa pun tidak mampu dibendung oleh aparat keamanan. Gawang, papan iklan dan bangku cadangan dirusak.Para pemain dan ofisial Persiwa dievakuasi menggunakan kendaraan taktis.Dengan perbuatan yang dilakukan oleh suporter Arema tersebut terhadap pihak wasit, </w:t>
      </w:r>
      <w:r w:rsidR="007A4A1A">
        <w:rPr>
          <w:rFonts w:ascii="Times New Roman" w:hAnsi="Times New Roman"/>
          <w:sz w:val="20"/>
          <w:szCs w:val="20"/>
        </w:rPr>
        <w:lastRenderedPageBreak/>
        <w:t>dalam hal ini perbuatan tersebut dapat dijerat dengan Pasal 351 KUHP tentang penganiayaan.</w:t>
      </w:r>
    </w:p>
    <w:p w:rsidR="00F33D56" w:rsidRDefault="007A4A1A" w:rsidP="00452184">
      <w:pPr>
        <w:spacing w:after="0"/>
        <w:ind w:firstLine="720"/>
        <w:jc w:val="both"/>
        <w:rPr>
          <w:rFonts w:ascii="Times New Roman" w:hAnsi="Times New Roman"/>
          <w:sz w:val="20"/>
          <w:szCs w:val="20"/>
        </w:rPr>
      </w:pPr>
      <w:r>
        <w:rPr>
          <w:rFonts w:ascii="Times New Roman" w:hAnsi="Times New Roman"/>
          <w:sz w:val="20"/>
          <w:szCs w:val="20"/>
        </w:rPr>
        <w:t>Kasus ini aparat penegak hokum seakan t</w:t>
      </w:r>
      <w:r w:rsidR="00452184">
        <w:rPr>
          <w:rFonts w:ascii="Times New Roman" w:hAnsi="Times New Roman"/>
          <w:sz w:val="20"/>
          <w:szCs w:val="20"/>
        </w:rPr>
        <w:t>idak bisa memproses dikarenakan</w:t>
      </w:r>
      <w:r>
        <w:rPr>
          <w:rFonts w:ascii="Times New Roman" w:hAnsi="Times New Roman"/>
          <w:sz w:val="20"/>
          <w:szCs w:val="20"/>
        </w:rPr>
        <w:t xml:space="preserve"> aturan dalam sepak bola apabila terjadi kerusuhan, maka penyelesaian permasalahan tersebut menggunakan aturan </w:t>
      </w:r>
      <w:r w:rsidR="00452184">
        <w:rPr>
          <w:rFonts w:ascii="Times New Roman" w:hAnsi="Times New Roman"/>
          <w:sz w:val="20"/>
          <w:szCs w:val="20"/>
        </w:rPr>
        <w:t>yang mengacu pada statute PSSI. Komisi disiplin (komdis)</w:t>
      </w:r>
      <w:r w:rsidR="001C3064">
        <w:rPr>
          <w:rFonts w:ascii="Times New Roman" w:hAnsi="Times New Roman"/>
          <w:sz w:val="20"/>
          <w:szCs w:val="20"/>
        </w:rPr>
        <w:t xml:space="preserve"> </w:t>
      </w:r>
      <w:r w:rsidR="00452184">
        <w:rPr>
          <w:rFonts w:ascii="Times New Roman" w:hAnsi="Times New Roman"/>
          <w:sz w:val="20"/>
          <w:szCs w:val="20"/>
        </w:rPr>
        <w:t xml:space="preserve">dalam hal ini berwenang memberikan hukuman atau sanksi, sedangkan pihak kepolisian dalam hal ini hanya mengamankan dan memberikan izin atas pelaksanaan pertandingan sepakbola. Sedangkan upaya hokum yang dilakukan komisi disiplin berwenang untuk membawa kasus tersebut ke pengadilan sepakbola, yang mana dalam hal ini komisi disiplin menjatuhkan sanksi atau hukuman kepada kepada suporter arema dan juga kapten klub arema malang yakni melarang suporter arema </w:t>
      </w:r>
      <w:r w:rsidR="008B16F6" w:rsidRPr="008B16F6">
        <w:rPr>
          <w:rFonts w:ascii="Times New Roman" w:hAnsi="Times New Roman"/>
          <w:sz w:val="20"/>
          <w:szCs w:val="20"/>
        </w:rPr>
        <w:t>untuk memasuki stadion diseluruh Indonesia selama dua tahun dan pihak Arema dikenai denda Rp.25 juta kepada PSSI Pusat dan untuk Kapten Arema Alex Pulalo dikenakan sanksi skorsing tidak boleh mengikuti selama dua kali pertandingan dan denda Rp.25 juta.</w:t>
      </w:r>
    </w:p>
    <w:p w:rsidR="00812653" w:rsidRDefault="00812653" w:rsidP="00812653">
      <w:pPr>
        <w:spacing w:after="0"/>
        <w:ind w:firstLine="720"/>
        <w:jc w:val="both"/>
        <w:rPr>
          <w:rFonts w:ascii="Times New Roman" w:hAnsi="Times New Roman"/>
          <w:sz w:val="20"/>
          <w:szCs w:val="20"/>
        </w:rPr>
      </w:pPr>
      <w:r>
        <w:rPr>
          <w:rFonts w:ascii="Times New Roman" w:hAnsi="Times New Roman"/>
          <w:sz w:val="20"/>
          <w:szCs w:val="20"/>
        </w:rPr>
        <w:t>Berdas</w:t>
      </w:r>
      <w:r w:rsidR="001C3064">
        <w:rPr>
          <w:rFonts w:ascii="Times New Roman" w:hAnsi="Times New Roman"/>
          <w:sz w:val="20"/>
          <w:szCs w:val="20"/>
        </w:rPr>
        <w:t>a</w:t>
      </w:r>
      <w:r>
        <w:rPr>
          <w:rFonts w:ascii="Times New Roman" w:hAnsi="Times New Roman"/>
          <w:sz w:val="20"/>
          <w:szCs w:val="20"/>
        </w:rPr>
        <w:t xml:space="preserve">rkan uraian latar belakang diatas maka dapat di rumuskan masalah penelitian yaitu: </w:t>
      </w:r>
      <w:r w:rsidRPr="00812653">
        <w:rPr>
          <w:rFonts w:ascii="Times New Roman" w:hAnsi="Times New Roman"/>
          <w:sz w:val="20"/>
          <w:szCs w:val="20"/>
        </w:rPr>
        <w:t>Apakah penganiayaan yang dilakukan suporter terhadap wasit dalam pertandingan sepak bola dikategorikan seb</w:t>
      </w:r>
      <w:r>
        <w:rPr>
          <w:rFonts w:ascii="Times New Roman" w:hAnsi="Times New Roman"/>
          <w:sz w:val="20"/>
          <w:szCs w:val="20"/>
        </w:rPr>
        <w:t xml:space="preserve">agai pelanggaran pasal 351 KUHP; </w:t>
      </w:r>
      <w:r w:rsidRPr="00812653">
        <w:rPr>
          <w:rFonts w:ascii="Times New Roman" w:hAnsi="Times New Roman"/>
          <w:sz w:val="20"/>
          <w:szCs w:val="20"/>
        </w:rPr>
        <w:t>Bagaimana tumpang tindih kewenangan PSSI dengan hukum pidana dalam penyelesaian kasus penga</w:t>
      </w:r>
      <w:r>
        <w:rPr>
          <w:rFonts w:ascii="Times New Roman" w:hAnsi="Times New Roman"/>
          <w:sz w:val="20"/>
          <w:szCs w:val="20"/>
        </w:rPr>
        <w:t>niyaan supporter terhadap wasit.</w:t>
      </w:r>
    </w:p>
    <w:p w:rsidR="0000027B" w:rsidRPr="00F33D56" w:rsidRDefault="0000027B" w:rsidP="00F33D56">
      <w:pPr>
        <w:spacing w:after="0"/>
        <w:jc w:val="both"/>
        <w:rPr>
          <w:rFonts w:ascii="Times New Roman" w:hAnsi="Times New Roman"/>
          <w:sz w:val="20"/>
          <w:szCs w:val="20"/>
        </w:rPr>
      </w:pPr>
    </w:p>
    <w:p w:rsidR="004E09D7" w:rsidRPr="0069775A" w:rsidRDefault="004E09D7" w:rsidP="004E09D7">
      <w:pPr>
        <w:spacing w:after="0"/>
        <w:jc w:val="both"/>
        <w:rPr>
          <w:rFonts w:ascii="Times New Roman" w:hAnsi="Times New Roman"/>
          <w:b/>
          <w:sz w:val="20"/>
          <w:szCs w:val="20"/>
          <w:lang w:val="id-ID"/>
        </w:rPr>
      </w:pPr>
      <w:r w:rsidRPr="0069775A">
        <w:rPr>
          <w:rFonts w:ascii="Times New Roman" w:hAnsi="Times New Roman"/>
          <w:b/>
          <w:sz w:val="20"/>
          <w:szCs w:val="20"/>
          <w:lang w:val="id-ID"/>
        </w:rPr>
        <w:t>METODE</w:t>
      </w:r>
    </w:p>
    <w:p w:rsidR="004441B5" w:rsidRDefault="001818B6" w:rsidP="00C64193">
      <w:pPr>
        <w:spacing w:after="0"/>
        <w:ind w:firstLine="720"/>
        <w:jc w:val="both"/>
        <w:rPr>
          <w:rFonts w:ascii="Times New Roman" w:hAnsi="Times New Roman"/>
          <w:sz w:val="20"/>
          <w:szCs w:val="20"/>
        </w:rPr>
      </w:pPr>
      <w:r>
        <w:rPr>
          <w:rFonts w:ascii="Times New Roman" w:hAnsi="Times New Roman"/>
          <w:sz w:val="20"/>
          <w:szCs w:val="20"/>
        </w:rPr>
        <w:t>Metode</w:t>
      </w:r>
      <w:r w:rsidRPr="001818B6">
        <w:rPr>
          <w:rFonts w:ascii="Times New Roman" w:hAnsi="Times New Roman"/>
          <w:sz w:val="20"/>
          <w:szCs w:val="20"/>
        </w:rPr>
        <w:t xml:space="preserve"> yang dig</w:t>
      </w:r>
      <w:r w:rsidR="00C64193">
        <w:rPr>
          <w:rFonts w:ascii="Times New Roman" w:hAnsi="Times New Roman"/>
          <w:sz w:val="20"/>
          <w:szCs w:val="20"/>
        </w:rPr>
        <w:t xml:space="preserve">unakan dalam penelitian skripsi </w:t>
      </w:r>
      <w:r w:rsidRPr="001818B6">
        <w:rPr>
          <w:rFonts w:ascii="Times New Roman" w:hAnsi="Times New Roman"/>
          <w:sz w:val="20"/>
          <w:szCs w:val="20"/>
        </w:rPr>
        <w:t>ini adalah Normatif.</w:t>
      </w:r>
      <w:r w:rsidR="007153C7">
        <w:t>“</w:t>
      </w:r>
      <w:r w:rsidR="00C64193">
        <w:rPr>
          <w:rFonts w:ascii="Times New Roman" w:hAnsi="Times New Roman"/>
          <w:sz w:val="20"/>
          <w:szCs w:val="20"/>
        </w:rPr>
        <w:t xml:space="preserve">Penelitian Hukum </w:t>
      </w:r>
      <w:r w:rsidR="00C64193" w:rsidRPr="00C64193">
        <w:rPr>
          <w:rFonts w:ascii="Times New Roman" w:hAnsi="Times New Roman"/>
          <w:sz w:val="20"/>
          <w:szCs w:val="20"/>
        </w:rPr>
        <w:t>Norm</w:t>
      </w:r>
      <w:r w:rsidR="00C64193">
        <w:rPr>
          <w:rFonts w:ascii="Times New Roman" w:hAnsi="Times New Roman"/>
          <w:sz w:val="20"/>
          <w:szCs w:val="20"/>
        </w:rPr>
        <w:t xml:space="preserve">atif merupakan penelitian hokum </w:t>
      </w:r>
      <w:r w:rsidR="00C64193" w:rsidRPr="00C64193">
        <w:rPr>
          <w:rFonts w:ascii="Times New Roman" w:hAnsi="Times New Roman"/>
          <w:sz w:val="20"/>
          <w:szCs w:val="20"/>
        </w:rPr>
        <w:t>yangdilakukan dengan cara meneliti bahan pustaka atau data sekunder</w:t>
      </w:r>
      <w:r w:rsidR="007153C7">
        <w:rPr>
          <w:rFonts w:ascii="Times New Roman" w:hAnsi="Times New Roman"/>
          <w:sz w:val="20"/>
          <w:szCs w:val="20"/>
        </w:rPr>
        <w:t>”</w:t>
      </w:r>
      <w:r w:rsidR="00C64193">
        <w:rPr>
          <w:rFonts w:ascii="Times New Roman" w:hAnsi="Times New Roman"/>
          <w:sz w:val="20"/>
          <w:szCs w:val="20"/>
        </w:rPr>
        <w:t>.</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{"citationItems":[{"id":"ITEM-1","itemData":{"author":[{"dropping-particle":"","family":"soekanto","given":"soerjono","non-dropping-particle":"","parse-names":false,"suffix":""}],"id":"ITEM-1","issued":{"date-parts":[["2003"]]},"publisher":"Raja Grafindo Persada","publisher-place":"jakarta","title":"Penelitian Hukum Normatif : Suatu Tinjauan Singkat","type":"book"},"uris":["http://www.mendeley.com/documents/?uuid=22de7f2a-3250-464e-a0da-8659484dc00b"]}],"mendeley":{"formattedCitation":"(soekanto 2003)","plainTextFormattedCitation":"(soekanto 2003)","previouslyFormattedCitation":"(soekanto 2003)"},"properties":{"noteIndex":0},"schema":"https://github.com/citation-style-language/schema/raw/master/csl-citation.json"}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(soekanto 2003)</w:t>
      </w:r>
      <w:r w:rsidR="00180B21">
        <w:rPr>
          <w:rFonts w:ascii="Times New Roman" w:hAnsi="Times New Roman"/>
          <w:sz w:val="20"/>
          <w:szCs w:val="20"/>
        </w:rPr>
        <w:fldChar w:fldCharType="end"/>
      </w:r>
      <w:r w:rsidRPr="001818B6">
        <w:rPr>
          <w:rFonts w:ascii="Times New Roman" w:hAnsi="Times New Roman"/>
          <w:sz w:val="20"/>
          <w:szCs w:val="20"/>
        </w:rPr>
        <w:t>Penelitian ini memfokuskan ap</w:t>
      </w:r>
      <w:r w:rsidR="000F54B5">
        <w:rPr>
          <w:rFonts w:ascii="Times New Roman" w:hAnsi="Times New Roman"/>
          <w:sz w:val="20"/>
          <w:szCs w:val="20"/>
        </w:rPr>
        <w:t xml:space="preserve">akah penganiayaan yang </w:t>
      </w:r>
      <w:r w:rsidRPr="001818B6">
        <w:rPr>
          <w:rFonts w:ascii="Times New Roman" w:hAnsi="Times New Roman"/>
          <w:sz w:val="20"/>
          <w:szCs w:val="20"/>
        </w:rPr>
        <w:t>suporter</w:t>
      </w:r>
      <w:r w:rsidR="000F54B5">
        <w:rPr>
          <w:rFonts w:ascii="Times New Roman" w:hAnsi="Times New Roman"/>
          <w:sz w:val="20"/>
          <w:szCs w:val="20"/>
        </w:rPr>
        <w:t xml:space="preserve"> telah lakukan </w:t>
      </w:r>
      <w:r w:rsidRPr="001818B6">
        <w:rPr>
          <w:rFonts w:ascii="Times New Roman" w:hAnsi="Times New Roman"/>
          <w:sz w:val="20"/>
          <w:szCs w:val="20"/>
        </w:rPr>
        <w:t>terhadap wasi</w:t>
      </w:r>
      <w:r w:rsidR="000F54B5">
        <w:rPr>
          <w:rFonts w:ascii="Times New Roman" w:hAnsi="Times New Roman"/>
          <w:sz w:val="20"/>
          <w:szCs w:val="20"/>
        </w:rPr>
        <w:t xml:space="preserve">t dalam pertandingan sepak bola dapat </w:t>
      </w:r>
      <w:r w:rsidRPr="001818B6">
        <w:rPr>
          <w:rFonts w:ascii="Times New Roman" w:hAnsi="Times New Roman"/>
          <w:sz w:val="20"/>
          <w:szCs w:val="20"/>
        </w:rPr>
        <w:t>dikategorikan seba</w:t>
      </w:r>
      <w:r w:rsidR="000F54B5">
        <w:rPr>
          <w:rFonts w:ascii="Times New Roman" w:hAnsi="Times New Roman"/>
          <w:sz w:val="20"/>
          <w:szCs w:val="20"/>
        </w:rPr>
        <w:t>g</w:t>
      </w:r>
      <w:r w:rsidRPr="001818B6">
        <w:rPr>
          <w:rFonts w:ascii="Times New Roman" w:hAnsi="Times New Roman"/>
          <w:sz w:val="20"/>
          <w:szCs w:val="20"/>
        </w:rPr>
        <w:t xml:space="preserve">ai pelanggaran pasal 351 KUHP dan </w:t>
      </w:r>
      <w:r w:rsidR="00C779E9">
        <w:rPr>
          <w:rFonts w:ascii="Times New Roman" w:hAnsi="Times New Roman"/>
          <w:sz w:val="20"/>
          <w:szCs w:val="20"/>
        </w:rPr>
        <w:t xml:space="preserve">apa pasal 351 KUHP dapat diterapkan antara penganiayaan suporter terhadap wasit </w:t>
      </w:r>
      <w:r w:rsidRPr="001818B6">
        <w:rPr>
          <w:rFonts w:ascii="Times New Roman" w:hAnsi="Times New Roman"/>
          <w:sz w:val="20"/>
          <w:szCs w:val="20"/>
        </w:rPr>
        <w:t>Jenis</w:t>
      </w:r>
      <w:r>
        <w:rPr>
          <w:rFonts w:ascii="Times New Roman" w:hAnsi="Times New Roman"/>
          <w:sz w:val="20"/>
          <w:szCs w:val="20"/>
        </w:rPr>
        <w:t xml:space="preserve"> penelitian hukum normatif ini, </w:t>
      </w:r>
      <w:r w:rsidRPr="001818B6">
        <w:rPr>
          <w:rFonts w:ascii="Times New Roman" w:hAnsi="Times New Roman"/>
          <w:sz w:val="20"/>
          <w:szCs w:val="20"/>
        </w:rPr>
        <w:t>biasanya disebut dengan</w:t>
      </w:r>
      <w:r w:rsidRPr="001818B6">
        <w:rPr>
          <w:rFonts w:ascii="Times New Roman" w:hAnsi="Times New Roman"/>
          <w:i/>
          <w:sz w:val="20"/>
          <w:szCs w:val="20"/>
        </w:rPr>
        <w:t>Library Research</w:t>
      </w:r>
      <w:r w:rsidRPr="001818B6">
        <w:rPr>
          <w:rFonts w:ascii="Times New Roman" w:hAnsi="Times New Roman"/>
          <w:sz w:val="20"/>
          <w:szCs w:val="20"/>
        </w:rPr>
        <w:t>,dikare</w:t>
      </w:r>
      <w:r>
        <w:rPr>
          <w:rFonts w:ascii="Times New Roman" w:hAnsi="Times New Roman"/>
          <w:sz w:val="20"/>
          <w:szCs w:val="20"/>
        </w:rPr>
        <w:t xml:space="preserve">nakan yang akan diteliti adalah </w:t>
      </w:r>
      <w:r w:rsidRPr="001818B6">
        <w:rPr>
          <w:rFonts w:ascii="Times New Roman" w:hAnsi="Times New Roman"/>
          <w:sz w:val="20"/>
          <w:szCs w:val="20"/>
        </w:rPr>
        <w:t xml:space="preserve">bahan-bahan </w:t>
      </w:r>
      <w:r>
        <w:rPr>
          <w:rFonts w:ascii="Times New Roman" w:hAnsi="Times New Roman"/>
          <w:sz w:val="20"/>
          <w:szCs w:val="20"/>
        </w:rPr>
        <w:t xml:space="preserve">hukum, sehingga dapat dikatakan </w:t>
      </w:r>
      <w:r w:rsidRPr="001818B6">
        <w:rPr>
          <w:rFonts w:ascii="Times New Roman" w:hAnsi="Times New Roman"/>
          <w:sz w:val="20"/>
          <w:szCs w:val="20"/>
        </w:rPr>
        <w:t xml:space="preserve">sebagai library based, focusing </w:t>
      </w:r>
      <w:r w:rsidRPr="001818B6">
        <w:rPr>
          <w:rFonts w:ascii="Times New Roman" w:hAnsi="Times New Roman"/>
          <w:i/>
          <w:sz w:val="20"/>
          <w:szCs w:val="20"/>
        </w:rPr>
        <w:t xml:space="preserve">on reading and analysis of the primary and secondary </w:t>
      </w:r>
      <w:r w:rsidRPr="001818B6">
        <w:rPr>
          <w:rFonts w:ascii="Times New Roman" w:hAnsi="Times New Roman"/>
          <w:i/>
          <w:sz w:val="20"/>
          <w:szCs w:val="20"/>
        </w:rPr>
        <w:lastRenderedPageBreak/>
        <w:t>materials</w:t>
      </w:r>
      <w:r w:rsidRPr="001818B6">
        <w:rPr>
          <w:rFonts w:ascii="Times New Roman" w:hAnsi="Times New Roman"/>
          <w:sz w:val="20"/>
          <w:szCs w:val="20"/>
        </w:rPr>
        <w:t>(berbasis pada perpustakaan, berfokus pada membaca dan menganalisa bahan primer dan sekunder).</w:t>
      </w:r>
    </w:p>
    <w:p w:rsidR="004441B5" w:rsidRDefault="005C2E53" w:rsidP="004441B5">
      <w:pPr>
        <w:spacing w:after="0"/>
        <w:ind w:firstLine="720"/>
        <w:jc w:val="both"/>
        <w:rPr>
          <w:rFonts w:ascii="Times New Roman" w:hAnsi="Times New Roman"/>
          <w:sz w:val="20"/>
          <w:szCs w:val="20"/>
        </w:rPr>
      </w:pPr>
      <w:r w:rsidRPr="005C2E53">
        <w:rPr>
          <w:rFonts w:ascii="Times New Roman" w:hAnsi="Times New Roman"/>
          <w:sz w:val="20"/>
          <w:szCs w:val="20"/>
          <w:lang w:val="id-ID"/>
        </w:rPr>
        <w:t>Pendekatan-pendekatan yang digunakan di dalam penelitian ini adalah pendekatan undang-undang (</w:t>
      </w:r>
      <w:r w:rsidRPr="005C2E53">
        <w:rPr>
          <w:rFonts w:ascii="Times New Roman" w:hAnsi="Times New Roman"/>
          <w:i/>
          <w:sz w:val="20"/>
          <w:szCs w:val="20"/>
          <w:lang w:val="id-ID"/>
        </w:rPr>
        <w:t>statue approach</w:t>
      </w:r>
      <w:r w:rsidRPr="005C2E53">
        <w:rPr>
          <w:rFonts w:ascii="Times New Roman" w:hAnsi="Times New Roman"/>
          <w:sz w:val="20"/>
          <w:szCs w:val="20"/>
          <w:lang w:val="id-ID"/>
        </w:rPr>
        <w:t>),dan pendekatan konseptual (</w:t>
      </w:r>
      <w:r w:rsidRPr="005C2E53">
        <w:rPr>
          <w:rFonts w:ascii="Times New Roman" w:hAnsi="Times New Roman"/>
          <w:i/>
          <w:sz w:val="20"/>
          <w:szCs w:val="20"/>
          <w:lang w:val="id-ID"/>
        </w:rPr>
        <w:t>conceptual approach</w:t>
      </w:r>
      <w:r w:rsidRPr="005C2E53">
        <w:rPr>
          <w:rFonts w:ascii="Times New Roman" w:hAnsi="Times New Roman"/>
          <w:sz w:val="20"/>
          <w:szCs w:val="20"/>
          <w:lang w:val="id-ID"/>
        </w:rPr>
        <w:t>).</w:t>
      </w:r>
      <w:r w:rsidR="004441B5" w:rsidRPr="004441B5">
        <w:rPr>
          <w:rFonts w:ascii="Times New Roman" w:hAnsi="Times New Roman"/>
          <w:sz w:val="20"/>
          <w:szCs w:val="20"/>
          <w:lang w:val="id-ID"/>
        </w:rPr>
        <w:t xml:space="preserve">Pendekatan </w:t>
      </w:r>
      <w:r w:rsidR="00160153">
        <w:rPr>
          <w:rFonts w:ascii="Times New Roman" w:hAnsi="Times New Roman"/>
          <w:sz w:val="20"/>
          <w:szCs w:val="20"/>
        </w:rPr>
        <w:t xml:space="preserve">Perundangan </w:t>
      </w:r>
      <w:r w:rsidR="004441B5" w:rsidRPr="004441B5">
        <w:rPr>
          <w:rFonts w:ascii="Times New Roman" w:hAnsi="Times New Roman"/>
          <w:sz w:val="20"/>
          <w:szCs w:val="20"/>
          <w:lang w:val="id-ID"/>
        </w:rPr>
        <w:t>ini dilakukan dengan menelaah semua undang-undang dan regulasi yang memilikisangkut-paut dengan isu hukum y</w:t>
      </w:r>
      <w:r w:rsidR="00F72A84">
        <w:rPr>
          <w:rFonts w:ascii="Times New Roman" w:hAnsi="Times New Roman"/>
          <w:sz w:val="20"/>
          <w:szCs w:val="20"/>
          <w:lang w:val="id-ID"/>
        </w:rPr>
        <w:t>ang akan diteliti.</w:t>
      </w:r>
      <w:r w:rsidR="004441B5" w:rsidRPr="004441B5">
        <w:rPr>
          <w:rFonts w:ascii="Times New Roman" w:hAnsi="Times New Roman"/>
          <w:sz w:val="20"/>
          <w:szCs w:val="20"/>
          <w:lang w:val="id-ID"/>
        </w:rPr>
        <w:t>Undang-Undang dan/atau regulasi yang akan ditelaah yaitu KUHP dan Kode Disiplin PSSI</w:t>
      </w:r>
      <w:r w:rsidR="004441B5">
        <w:rPr>
          <w:rFonts w:ascii="Times New Roman" w:hAnsi="Times New Roman"/>
          <w:sz w:val="20"/>
          <w:szCs w:val="20"/>
        </w:rPr>
        <w:t xml:space="preserve">. </w:t>
      </w:r>
      <w:r w:rsidR="00160153">
        <w:rPr>
          <w:rFonts w:ascii="Times New Roman" w:hAnsi="Times New Roman"/>
          <w:sz w:val="20"/>
          <w:szCs w:val="20"/>
        </w:rPr>
        <w:t>Pendekatan Konseptual, pendekatan yang beranjak dari pandang-pandangan dan doktrin-doktrin ya</w:t>
      </w:r>
      <w:r w:rsidR="007153C7">
        <w:rPr>
          <w:rFonts w:ascii="Times New Roman" w:hAnsi="Times New Roman"/>
          <w:sz w:val="20"/>
          <w:szCs w:val="20"/>
        </w:rPr>
        <w:t>ng berkembang dalam ilmu hokum. “P</w:t>
      </w:r>
      <w:r w:rsidR="00160153">
        <w:rPr>
          <w:rFonts w:ascii="Times New Roman" w:hAnsi="Times New Roman"/>
          <w:sz w:val="20"/>
          <w:szCs w:val="20"/>
        </w:rPr>
        <w:t>endekatan ini mempelajari pandangan-pandangan dan doktrin-doktrin dalam ilmu hokum, sehinggan dapat menemukan gagasan yang memunculkan pengertian hokum, konsep hokum, dan asas-asas yang relevan</w:t>
      </w:r>
      <w:r w:rsidR="007153C7">
        <w:rPr>
          <w:rFonts w:ascii="Times New Roman" w:hAnsi="Times New Roman"/>
          <w:sz w:val="20"/>
          <w:szCs w:val="20"/>
        </w:rPr>
        <w:t>”</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{"citationItems":[{"id":"ITEM-1","itemData":{"author":[{"dropping-particle":"","family":"Marzuki","given":"Peter Mahmud","non-dropping-particle":"","parse-names":false,"suffix":""}],"id":"ITEM-1","issued":{"date-parts":[["2011"]]},"publisher":"Kencana Prenada Media Grup","publisher-place":"jakarta","title":"Penelitian Hukum","type":"book"},"uris":["http://www.mendeley.com/documents/?uuid=c53642e7-3ffe-4976-8923-7a2288cddcdc"]}],"mendeley":{"formattedCitation":"(Marzuki 2011)","plainTextFormattedCitation":"(Marzuki 2011)","previouslyFormattedCitation":"(Marzuki 2011)"},"properties":{"noteIndex":0},"schema":"https://github.com/citation-style-language/schema/raw/master/csl-citation.json"}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(Marzuki 2011)</w:t>
      </w:r>
      <w:r w:rsidR="00180B21">
        <w:rPr>
          <w:rFonts w:ascii="Times New Roman" w:hAnsi="Times New Roman"/>
          <w:sz w:val="20"/>
          <w:szCs w:val="20"/>
        </w:rPr>
        <w:fldChar w:fldCharType="end"/>
      </w:r>
      <w:r w:rsidR="001C3064">
        <w:rPr>
          <w:rFonts w:ascii="Times New Roman" w:hAnsi="Times New Roman"/>
          <w:sz w:val="20"/>
          <w:szCs w:val="20"/>
        </w:rPr>
        <w:t xml:space="preserve">. </w:t>
      </w:r>
      <w:r w:rsidR="00160153">
        <w:rPr>
          <w:rFonts w:ascii="Times New Roman" w:hAnsi="Times New Roman"/>
          <w:sz w:val="20"/>
          <w:szCs w:val="20"/>
        </w:rPr>
        <w:t>Pendekatan Konsep yang digunakan dal</w:t>
      </w:r>
      <w:r w:rsidR="00F72A84">
        <w:rPr>
          <w:rFonts w:ascii="Times New Roman" w:hAnsi="Times New Roman"/>
          <w:sz w:val="20"/>
          <w:szCs w:val="20"/>
        </w:rPr>
        <w:t xml:space="preserve">am hal ini adalah </w:t>
      </w:r>
      <w:r w:rsidR="00160153">
        <w:rPr>
          <w:rFonts w:ascii="Times New Roman" w:hAnsi="Times New Roman"/>
          <w:sz w:val="20"/>
          <w:szCs w:val="20"/>
        </w:rPr>
        <w:t>konsep terk</w:t>
      </w:r>
      <w:r w:rsidR="001C3064">
        <w:rPr>
          <w:rFonts w:ascii="Times New Roman" w:hAnsi="Times New Roman"/>
          <w:sz w:val="20"/>
          <w:szCs w:val="20"/>
        </w:rPr>
        <w:t>ait tindak pidana penganiayaan. “</w:t>
      </w:r>
      <w:r w:rsidR="004441B5">
        <w:rPr>
          <w:rFonts w:ascii="Times New Roman" w:hAnsi="Times New Roman"/>
          <w:sz w:val="20"/>
          <w:szCs w:val="20"/>
        </w:rPr>
        <w:t>Bahan Hukum Primer merupakan</w:t>
      </w:r>
      <w:r w:rsidR="004441B5" w:rsidRPr="004441B5">
        <w:rPr>
          <w:rFonts w:ascii="Times New Roman" w:hAnsi="Times New Roman"/>
          <w:sz w:val="20"/>
          <w:szCs w:val="20"/>
        </w:rPr>
        <w:t xml:space="preserve"> bahan hukum yang mempunyai</w:t>
      </w:r>
      <w:r w:rsidR="001C3064">
        <w:rPr>
          <w:rFonts w:ascii="Times New Roman" w:hAnsi="Times New Roman"/>
          <w:sz w:val="20"/>
          <w:szCs w:val="20"/>
        </w:rPr>
        <w:t xml:space="preserve"> </w:t>
      </w:r>
      <w:r w:rsidR="004441B5" w:rsidRPr="004441B5">
        <w:rPr>
          <w:rFonts w:ascii="Times New Roman" w:hAnsi="Times New Roman"/>
          <w:sz w:val="20"/>
          <w:szCs w:val="20"/>
        </w:rPr>
        <w:t>kekuatan mengikat yang terdiri da</w:t>
      </w:r>
      <w:r w:rsidR="001C3064">
        <w:rPr>
          <w:rFonts w:ascii="Times New Roman" w:hAnsi="Times New Roman"/>
          <w:sz w:val="20"/>
          <w:szCs w:val="20"/>
        </w:rPr>
        <w:t xml:space="preserve">ri peraturan perundang-undangan dan peraturan </w:t>
      </w:r>
      <w:r w:rsidR="004441B5" w:rsidRPr="004441B5">
        <w:rPr>
          <w:rFonts w:ascii="Times New Roman" w:hAnsi="Times New Roman"/>
          <w:sz w:val="20"/>
          <w:szCs w:val="20"/>
        </w:rPr>
        <w:t>lainnya</w:t>
      </w:r>
      <w:r w:rsidR="001C3064">
        <w:rPr>
          <w:rFonts w:ascii="Times New Roman" w:hAnsi="Times New Roman"/>
          <w:sz w:val="20"/>
          <w:szCs w:val="20"/>
        </w:rPr>
        <w:t xml:space="preserve"> </w:t>
      </w:r>
      <w:r w:rsidR="008A268F">
        <w:rPr>
          <w:rFonts w:ascii="Times New Roman" w:hAnsi="Times New Roman"/>
          <w:sz w:val="20"/>
          <w:szCs w:val="20"/>
        </w:rPr>
        <w:t>yang berkaitan</w:t>
      </w:r>
      <w:r w:rsidR="001C3064">
        <w:rPr>
          <w:rFonts w:ascii="Times New Roman" w:hAnsi="Times New Roman"/>
          <w:sz w:val="20"/>
          <w:szCs w:val="20"/>
        </w:rPr>
        <w:t>”</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{"citationItems":[{"id":"ITEM-1","itemData":{"author":[{"dropping-particle":"","family":"soekanto","given":"soerjono","non-dropping-particle":"","parse-names":false,"suffix":""}],"id":"ITEM-1","issued":{"date-parts":[["1986"]]},"publisher":"Raja Grafindo Persada","publisher-place":"jakarta","title":"Pengantar Penelitian Hukum","type":"book"},"uris":["http://www.mendeley.com/documents/?uuid=6c7d8266-111a-4646-a5ca-5d96f9355a8f"]}],"mendeley":{"formattedCitation":"(soekanto 1986)","plainTextFormattedCitation":"(soekanto 1986)","previouslyFormattedCitation":"(soekanto 1986)"},"properties":{"noteIndex":0},"schema":"https://github.com/citation-style-language/schema/raw/master/csl-citation.json"}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(soekanto 1986)</w:t>
      </w:r>
      <w:r w:rsidR="00180B21">
        <w:rPr>
          <w:rFonts w:ascii="Times New Roman" w:hAnsi="Times New Roman"/>
          <w:sz w:val="20"/>
          <w:szCs w:val="20"/>
        </w:rPr>
        <w:fldChar w:fldCharType="end"/>
      </w:r>
      <w:r w:rsidR="00B732A6">
        <w:rPr>
          <w:rFonts w:ascii="Times New Roman" w:hAnsi="Times New Roman"/>
          <w:sz w:val="20"/>
          <w:szCs w:val="20"/>
        </w:rPr>
        <w:t xml:space="preserve">. </w:t>
      </w:r>
      <w:r w:rsidR="004441B5" w:rsidRPr="004441B5">
        <w:rPr>
          <w:rFonts w:ascii="Times New Roman" w:hAnsi="Times New Roman"/>
          <w:sz w:val="20"/>
          <w:szCs w:val="20"/>
        </w:rPr>
        <w:t>Bahan hukum primer yang akan digunakan terkait dengan penelitian ini terdiri dari :</w:t>
      </w:r>
      <w:r w:rsidR="004441B5">
        <w:rPr>
          <w:rFonts w:ascii="Times New Roman" w:hAnsi="Times New Roman"/>
          <w:sz w:val="20"/>
          <w:szCs w:val="20"/>
        </w:rPr>
        <w:t xml:space="preserve"> 1.</w:t>
      </w:r>
      <w:r w:rsidR="004441B5" w:rsidRPr="004441B5">
        <w:rPr>
          <w:rFonts w:ascii="Times New Roman" w:hAnsi="Times New Roman"/>
          <w:sz w:val="20"/>
          <w:szCs w:val="20"/>
        </w:rPr>
        <w:t>Kitab Undang-Undang Hukum Pidana (KUHP)</w:t>
      </w:r>
      <w:r w:rsidR="004441B5">
        <w:rPr>
          <w:rFonts w:ascii="Times New Roman" w:hAnsi="Times New Roman"/>
          <w:sz w:val="20"/>
          <w:szCs w:val="20"/>
        </w:rPr>
        <w:t>; 2.</w:t>
      </w:r>
      <w:r w:rsidR="004441B5" w:rsidRPr="004441B5">
        <w:rPr>
          <w:rFonts w:ascii="Times New Roman" w:hAnsi="Times New Roman"/>
          <w:sz w:val="20"/>
          <w:szCs w:val="20"/>
        </w:rPr>
        <w:t>Statuta PSSI</w:t>
      </w:r>
      <w:r w:rsidR="004441B5">
        <w:rPr>
          <w:rFonts w:ascii="Times New Roman" w:hAnsi="Times New Roman"/>
          <w:sz w:val="20"/>
          <w:szCs w:val="20"/>
        </w:rPr>
        <w:t>; 3.</w:t>
      </w:r>
      <w:r w:rsidR="004441B5" w:rsidRPr="004441B5">
        <w:rPr>
          <w:rFonts w:ascii="Times New Roman" w:hAnsi="Times New Roman"/>
          <w:sz w:val="20"/>
          <w:szCs w:val="20"/>
        </w:rPr>
        <w:t>Kode Disiplin PSSI.Bahan Hukum Sekunder, berupa semua publikasi tentang hukum yang bukan merupakan dokumen-dokumen resmi. Bahan hukum sekunder berguna sebagai semacam petunjuk bagi sebuah penelitian. Bahan-bahan hukum sekunder</w:t>
      </w:r>
      <w:r w:rsidR="004441B5">
        <w:rPr>
          <w:rFonts w:ascii="Times New Roman" w:hAnsi="Times New Roman"/>
          <w:sz w:val="20"/>
          <w:szCs w:val="20"/>
        </w:rPr>
        <w:t xml:space="preserve"> yang terutama adalah buku-buku</w:t>
      </w:r>
      <w:r w:rsidR="004441B5" w:rsidRPr="004441B5">
        <w:rPr>
          <w:rFonts w:ascii="Times New Roman" w:hAnsi="Times New Roman"/>
          <w:sz w:val="20"/>
          <w:szCs w:val="20"/>
        </w:rPr>
        <w:t xml:space="preserve"> hukum termasuk skripsi, tesis, dan disertasi hukum dan jurnal-jurnal hukum. Bahan hukum sekunder yang dimaksud adalah yang terkait dengan permasalahan yang akan diteliti.</w:t>
      </w:r>
    </w:p>
    <w:p w:rsidR="00845210" w:rsidRDefault="00845210" w:rsidP="00845210">
      <w:pPr>
        <w:spacing w:after="0"/>
        <w:ind w:firstLine="720"/>
        <w:jc w:val="both"/>
        <w:rPr>
          <w:rFonts w:ascii="Times New Roman" w:hAnsi="Times New Roman"/>
          <w:sz w:val="20"/>
          <w:szCs w:val="20"/>
        </w:rPr>
      </w:pPr>
      <w:r w:rsidRPr="00845210">
        <w:rPr>
          <w:rFonts w:ascii="Times New Roman" w:hAnsi="Times New Roman"/>
          <w:sz w:val="20"/>
          <w:szCs w:val="20"/>
        </w:rPr>
        <w:t>Teknik pengumpulan data dilakukan dengan cara penelitian kepustakaan (</w:t>
      </w:r>
      <w:r w:rsidRPr="00845210">
        <w:rPr>
          <w:rFonts w:ascii="Times New Roman" w:hAnsi="Times New Roman"/>
          <w:i/>
          <w:sz w:val="20"/>
          <w:szCs w:val="20"/>
        </w:rPr>
        <w:t>Library Research</w:t>
      </w:r>
      <w:r w:rsidRPr="00845210">
        <w:rPr>
          <w:rFonts w:ascii="Times New Roman" w:hAnsi="Times New Roman"/>
          <w:sz w:val="20"/>
          <w:szCs w:val="20"/>
        </w:rPr>
        <w:t>), yaitu penelitian yang dilakukan dengan cara meneliti bahan pustaka untuk memperoleh data sekunder berupa buku-buku baik koleksi pribadi maupun dari perpustakaan, artikel-artikel baik yang diambil dari media cetak maupun media elektronik, dokumen-dokumen pemerintah, termasuk peraturan perundang-undangan.</w:t>
      </w:r>
    </w:p>
    <w:p w:rsidR="00845210" w:rsidRDefault="00845210" w:rsidP="00845210">
      <w:pPr>
        <w:spacing w:after="0"/>
        <w:ind w:firstLine="720"/>
        <w:jc w:val="both"/>
        <w:rPr>
          <w:rFonts w:ascii="Times New Roman" w:hAnsi="Times New Roman"/>
          <w:sz w:val="20"/>
          <w:szCs w:val="20"/>
        </w:rPr>
      </w:pPr>
      <w:r>
        <w:rPr>
          <w:rFonts w:ascii="Times New Roman" w:hAnsi="Times New Roman"/>
          <w:sz w:val="20"/>
          <w:szCs w:val="20"/>
        </w:rPr>
        <w:t xml:space="preserve">Teknik pengolahan </w:t>
      </w:r>
      <w:r w:rsidRPr="00845210">
        <w:rPr>
          <w:rFonts w:ascii="Times New Roman" w:hAnsi="Times New Roman"/>
          <w:sz w:val="20"/>
          <w:szCs w:val="20"/>
        </w:rPr>
        <w:t xml:space="preserve">bahan hukum yang telah diperoleh, dikumpulkan agar tersusun secara runtut dan sistematis, sehingga dapat memudahkan peneliti </w:t>
      </w:r>
      <w:r w:rsidRPr="00845210">
        <w:rPr>
          <w:rFonts w:ascii="Times New Roman" w:hAnsi="Times New Roman"/>
          <w:sz w:val="20"/>
          <w:szCs w:val="20"/>
        </w:rPr>
        <w:lastRenderedPageBreak/>
        <w:t xml:space="preserve">dalam melakukan analisa untuk menjawab permasalahan yang diteliti.Tahapan-tahapan yang dilakukan dalam melakukan pengolahan </w:t>
      </w:r>
      <w:r>
        <w:rPr>
          <w:rFonts w:ascii="Times New Roman" w:hAnsi="Times New Roman"/>
          <w:sz w:val="20"/>
          <w:szCs w:val="20"/>
        </w:rPr>
        <w:t>terhadap bahan hukum.</w:t>
      </w:r>
    </w:p>
    <w:p w:rsidR="00487E57" w:rsidRDefault="00B732A6" w:rsidP="00D22674">
      <w:pPr>
        <w:spacing w:after="0"/>
        <w:ind w:firstLine="720"/>
        <w:jc w:val="both"/>
        <w:rPr>
          <w:rFonts w:ascii="Times New Roman" w:hAnsi="Times New Roman"/>
          <w:sz w:val="20"/>
          <w:szCs w:val="20"/>
        </w:rPr>
      </w:pPr>
      <w:r>
        <w:rPr>
          <w:rFonts w:ascii="Times New Roman" w:hAnsi="Times New Roman"/>
          <w:sz w:val="20"/>
          <w:szCs w:val="20"/>
        </w:rPr>
        <w:t>“Dengan menga</w:t>
      </w:r>
      <w:r w:rsidR="00845210" w:rsidRPr="00845210">
        <w:rPr>
          <w:rFonts w:ascii="Times New Roman" w:hAnsi="Times New Roman"/>
          <w:sz w:val="20"/>
          <w:szCs w:val="20"/>
        </w:rPr>
        <w:t>dakan pengamatan data-data yang diperoleh dan menghubungan tiap-tiap data yang diperoleh tersebut dengan ketentuan-ketentuan maupun asas-asas hukum yang terkait dengan permasalahan yang diteliti sehingga dengan</w:t>
      </w:r>
      <w:r w:rsidR="008A268F">
        <w:rPr>
          <w:rFonts w:ascii="Times New Roman" w:hAnsi="Times New Roman"/>
          <w:sz w:val="20"/>
          <w:szCs w:val="20"/>
        </w:rPr>
        <w:t xml:space="preserve"> logika deduktif</w:t>
      </w:r>
      <w:r>
        <w:rPr>
          <w:rFonts w:ascii="Times New Roman" w:hAnsi="Times New Roman"/>
          <w:sz w:val="20"/>
          <w:szCs w:val="20"/>
        </w:rPr>
        <w:t>”</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{"citationItems":[{"id":"ITEM-1","itemData":{"author":[{"dropping-particle":"","family":"Sunggono","given":"bambang","non-dropping-particle":"","parse-names":false,"suffix":""}],"id":"ITEM-1","issued":{"date-parts":[["1997"]]},"publisher":"Raja Grafindo Persada","publisher-place":"jakarta","title":"Metodologi Penelitian Hukum","type":"book"},"uris":["http://www.mendeley.com/documents/?uuid=ab8176b3-d4ee-496e-8118-0dfa0d12ca53"]}],"mendeley":{"formattedCitation":"(Sunggono 1997)","plainTextFormattedCitation":"(Sunggono 1997)","previouslyFormattedCitation":"(Sunggono 1997)"},"properties":{"noteIndex":0},"schema":"https://github.com/citation-style-language/schema/raw/master/csl-citation.json"}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(Sunggono 1997)</w:t>
      </w:r>
      <w:r w:rsidR="00180B21">
        <w:rPr>
          <w:rFonts w:ascii="Times New Roman" w:hAnsi="Times New Roman"/>
          <w:sz w:val="20"/>
          <w:szCs w:val="20"/>
        </w:rPr>
        <w:fldChar w:fldCharType="end"/>
      </w:r>
      <w:r>
        <w:rPr>
          <w:rFonts w:ascii="Times New Roman" w:hAnsi="Times New Roman"/>
          <w:sz w:val="20"/>
          <w:szCs w:val="20"/>
        </w:rPr>
        <w:t xml:space="preserve">. </w:t>
      </w:r>
      <w:r w:rsidR="00845210" w:rsidRPr="00845210">
        <w:rPr>
          <w:rFonts w:ascii="Times New Roman" w:hAnsi="Times New Roman"/>
          <w:sz w:val="20"/>
          <w:szCs w:val="20"/>
        </w:rPr>
        <w:t>yaitu berpikir dari hal yang umum menuju hal yang lebih khusus, dengan menggunakan perangkat normatif, yakni interpretasi dan konstruksi hukum sehingga diharapkan dapat dihasilkan suatu kesimpulan yang bersifat umum terhadap permasalahan dan tujuan.</w:t>
      </w:r>
    </w:p>
    <w:p w:rsidR="00D22674" w:rsidRDefault="00D22674" w:rsidP="00D22674">
      <w:pPr>
        <w:spacing w:after="0"/>
        <w:ind w:firstLine="720"/>
        <w:jc w:val="both"/>
        <w:rPr>
          <w:rFonts w:ascii="Times New Roman" w:hAnsi="Times New Roman"/>
          <w:sz w:val="20"/>
          <w:szCs w:val="20"/>
        </w:rPr>
      </w:pPr>
    </w:p>
    <w:p w:rsidR="00D22674" w:rsidRDefault="00A36D91" w:rsidP="00D22674">
      <w:pPr>
        <w:spacing w:after="0"/>
        <w:jc w:val="both"/>
        <w:rPr>
          <w:rFonts w:ascii="Times New Roman" w:hAnsi="Times New Roman"/>
          <w:b/>
          <w:sz w:val="20"/>
          <w:szCs w:val="20"/>
        </w:rPr>
      </w:pPr>
      <w:r>
        <w:rPr>
          <w:rFonts w:ascii="Times New Roman" w:hAnsi="Times New Roman"/>
          <w:b/>
          <w:sz w:val="20"/>
          <w:szCs w:val="20"/>
        </w:rPr>
        <w:t xml:space="preserve">HASIL </w:t>
      </w:r>
      <w:r w:rsidR="00AB5CC9">
        <w:rPr>
          <w:rFonts w:ascii="Times New Roman" w:hAnsi="Times New Roman"/>
          <w:b/>
          <w:sz w:val="20"/>
          <w:szCs w:val="20"/>
        </w:rPr>
        <w:t>DAN</w:t>
      </w:r>
      <w:r>
        <w:rPr>
          <w:rFonts w:ascii="Times New Roman" w:hAnsi="Times New Roman"/>
          <w:b/>
          <w:sz w:val="20"/>
          <w:szCs w:val="20"/>
        </w:rPr>
        <w:t xml:space="preserve"> </w:t>
      </w:r>
      <w:r w:rsidR="00D22674" w:rsidRPr="00D22674">
        <w:rPr>
          <w:rFonts w:ascii="Times New Roman" w:hAnsi="Times New Roman"/>
          <w:b/>
          <w:sz w:val="20"/>
          <w:szCs w:val="20"/>
        </w:rPr>
        <w:t>PEMBAHASAN</w:t>
      </w:r>
    </w:p>
    <w:p w:rsidR="00D22674" w:rsidRPr="00D22674" w:rsidRDefault="00D22674" w:rsidP="00D22674">
      <w:pPr>
        <w:spacing w:after="0"/>
        <w:jc w:val="both"/>
        <w:rPr>
          <w:rFonts w:ascii="Times New Roman" w:hAnsi="Times New Roman"/>
          <w:b/>
          <w:sz w:val="20"/>
          <w:szCs w:val="20"/>
        </w:rPr>
      </w:pPr>
      <w:r w:rsidRPr="00D22674">
        <w:rPr>
          <w:rFonts w:ascii="Times New Roman" w:hAnsi="Times New Roman"/>
          <w:b/>
          <w:sz w:val="20"/>
          <w:szCs w:val="20"/>
        </w:rPr>
        <w:t xml:space="preserve">Penganiayaan Yang Dilakukan Suporter Terhadap Wasit Dalam Pertandingan Sepakbola Dikategorikan Sebagai Pelanggaran Pasal 351 </w:t>
      </w:r>
      <w:r>
        <w:rPr>
          <w:rFonts w:ascii="Times New Roman" w:hAnsi="Times New Roman"/>
          <w:b/>
          <w:sz w:val="20"/>
          <w:szCs w:val="20"/>
        </w:rPr>
        <w:t>KUHP</w:t>
      </w:r>
      <w:r w:rsidRPr="00D22674">
        <w:rPr>
          <w:rFonts w:ascii="Times New Roman" w:hAnsi="Times New Roman"/>
          <w:b/>
          <w:sz w:val="20"/>
          <w:szCs w:val="20"/>
        </w:rPr>
        <w:t>.</w:t>
      </w:r>
    </w:p>
    <w:p w:rsidR="00D22674" w:rsidRPr="00D22674" w:rsidRDefault="00D22674" w:rsidP="007607E1">
      <w:pPr>
        <w:spacing w:after="0"/>
        <w:ind w:firstLine="720"/>
        <w:jc w:val="both"/>
        <w:rPr>
          <w:rFonts w:ascii="Times New Roman" w:hAnsi="Times New Roman"/>
          <w:sz w:val="20"/>
          <w:szCs w:val="20"/>
        </w:rPr>
      </w:pPr>
      <w:r w:rsidRPr="00D22674">
        <w:rPr>
          <w:rFonts w:ascii="Times New Roman" w:hAnsi="Times New Roman"/>
          <w:sz w:val="20"/>
          <w:szCs w:val="20"/>
        </w:rPr>
        <w:t xml:space="preserve">Penegakan hukum sering terjadi dalam dunia sepakbola terhadap kelompok suporter.  Salah satu tindakan yang dilakukan oleh suporter misalnya adalah tindakan anarkis yang berujung pada tindak pidana. Tindak pidana penganiayaan yang dilakukan oleh suporter sepakbola merupakan sebuah fenomena yang tidak bagus bagi dunia sepakbola. Karena dalam pertandingan sepakbola yang seharusnya menjadi hiburan bagi masyarakat. </w:t>
      </w:r>
    </w:p>
    <w:p w:rsidR="00D22674" w:rsidRPr="00694F06" w:rsidRDefault="00D22674" w:rsidP="00D22674">
      <w:pPr>
        <w:spacing w:after="0"/>
        <w:ind w:firstLine="720"/>
        <w:jc w:val="both"/>
        <w:rPr>
          <w:rFonts w:ascii="Times New Roman" w:hAnsi="Times New Roman"/>
          <w:sz w:val="20"/>
          <w:szCs w:val="20"/>
          <w:lang w:val="id-ID"/>
        </w:rPr>
      </w:pPr>
      <w:r w:rsidRPr="00D22674">
        <w:rPr>
          <w:rFonts w:ascii="Times New Roman" w:hAnsi="Times New Roman"/>
          <w:sz w:val="20"/>
          <w:szCs w:val="20"/>
        </w:rPr>
        <w:t>Penganiayaan adalah tindak pidana yang menyerang kepentingan hukum berupa pada tubuh manusia. Di dalam KUHP terdapat ketentuan yang mengatur berbagai perbuatan yang menyerang kepentingan hukum yang berupa tubuh manusia</w:t>
      </w:r>
      <w:r w:rsidR="00B732A6">
        <w:rPr>
          <w:rFonts w:ascii="Times New Roman" w:hAnsi="Times New Roman"/>
          <w:sz w:val="20"/>
          <w:szCs w:val="20"/>
        </w:rPr>
        <w:t xml:space="preserve"> “</w:t>
      </w:r>
      <w:r w:rsidRPr="00D22674">
        <w:rPr>
          <w:rFonts w:ascii="Times New Roman" w:hAnsi="Times New Roman"/>
          <w:sz w:val="20"/>
          <w:szCs w:val="20"/>
        </w:rPr>
        <w:t>Menurut Tongat, penganiayaan mempunyai unsur-uns</w:t>
      </w:r>
      <w:r w:rsidR="007607E1">
        <w:rPr>
          <w:rFonts w:ascii="Times New Roman" w:hAnsi="Times New Roman"/>
          <w:sz w:val="20"/>
          <w:szCs w:val="20"/>
        </w:rPr>
        <w:t>ur sebagai berikut</w:t>
      </w:r>
      <w:r w:rsidRPr="00D22674">
        <w:rPr>
          <w:rFonts w:ascii="Times New Roman" w:hAnsi="Times New Roman"/>
          <w:sz w:val="20"/>
          <w:szCs w:val="20"/>
        </w:rPr>
        <w:t xml:space="preserve">: a. Adanya kesengajaan: Unsur kesengajaan merupakan unsur subjektif (kesalahan).Dalam tindak pidana penganiayaan unsur kesengajaan harus diartikan sempit yaitu kesengajaan sebagai maksud (opzet alsogmerk). Namun demikian patut menjadi perhatian bahwa sekalipun kesengajaan dalam tindak pidana penganiayaan itu bisa ditafsirkan kesengajaan dengan sadar akan kemungkinan tetapi penafsiran tersebut juga terbatas pada adanya kesengajaan sebagai kemungkinan terhadap akibat. Artinya kemungkinannya penafsiran secara luas terhadap unsur kesengajaan itu, yaitu kesengajaan sebagai maksud, kesengajaan sebagai kemungkinan, </w:t>
      </w:r>
      <w:r w:rsidRPr="00D22674">
        <w:rPr>
          <w:rFonts w:ascii="Times New Roman" w:hAnsi="Times New Roman"/>
          <w:sz w:val="20"/>
          <w:szCs w:val="20"/>
        </w:rPr>
        <w:lastRenderedPageBreak/>
        <w:t>bahkan kesengajaan sebagai kepastian, hanya dimungkinkan terhadap akibatnya. Sementara terhadap perbuatannya sendiri haruslah merupakan tujuan pelaku. Artinya perbuatan itu haruslah perbuatan yang benar-benar ditujukan oleh</w:t>
      </w:r>
      <w:r w:rsidR="0030589A">
        <w:rPr>
          <w:rFonts w:ascii="Times New Roman" w:hAnsi="Times New Roman"/>
          <w:sz w:val="20"/>
          <w:szCs w:val="20"/>
        </w:rPr>
        <w:t xml:space="preserve"> </w:t>
      </w:r>
      <w:r w:rsidRPr="00D22674">
        <w:rPr>
          <w:rFonts w:ascii="Times New Roman" w:hAnsi="Times New Roman"/>
          <w:sz w:val="20"/>
          <w:szCs w:val="20"/>
        </w:rPr>
        <w:t>pelakunya sebagai perbuatan yang dikehendaki atau dimaksudkannya</w:t>
      </w:r>
      <w:r w:rsidR="00410CCB">
        <w:rPr>
          <w:rFonts w:ascii="Times New Roman" w:hAnsi="Times New Roman"/>
          <w:sz w:val="20"/>
          <w:szCs w:val="20"/>
        </w:rPr>
        <w:t>”</w:t>
      </w:r>
      <w:r w:rsidR="00410CCB">
        <w:rPr>
          <w:rFonts w:ascii="Times New Roman" w:hAnsi="Times New Roman"/>
          <w:sz w:val="20"/>
          <w:szCs w:val="20"/>
        </w:rPr>
        <w:fldChar w:fldCharType="begin" w:fldLock="1"/>
      </w:r>
      <w:r w:rsidR="00F3001B">
        <w:rPr>
          <w:rFonts w:ascii="Times New Roman" w:hAnsi="Times New Roman"/>
          <w:sz w:val="20"/>
          <w:szCs w:val="20"/>
        </w:rPr>
        <w:instrText>ADDIN CSL_CITATION {"citationItems":[{"id":"ITEM-1","itemData":{"author":[{"dropping-particle":"","family":"Tongat","given":"","non-dropping-particle":"","parse-names":false,"suffix":""}],"id":"ITEM-1","issued":{"date-parts":[["2003"]]},"publisher":"Djambatan","publisher-place":"jakarta","title":"Hukum Pidana Materill: Tinjauan Atas Tindak Pidana Terhadap Subjek Hukum dalam KUHP","type":"book"},"uris":["http://www.mendeley.com/documents/?uuid=4e974299-b587-49d6-bc47-bd1871637ff3"]}],"mendeley":{"formattedCitation":"(Tongat 2003)","plainTextFormattedCitation":"(Tongat 2003)","previouslyFormattedCitation":"(Tongat 2003)"},"properties":{"noteIndex":0},"schema":"https://github.com/citation-style-language/schema/raw/master/csl-citation.json"}</w:instrText>
      </w:r>
      <w:r w:rsidR="00410CCB">
        <w:rPr>
          <w:rFonts w:ascii="Times New Roman" w:hAnsi="Times New Roman"/>
          <w:sz w:val="20"/>
          <w:szCs w:val="20"/>
        </w:rPr>
        <w:fldChar w:fldCharType="separate"/>
      </w:r>
      <w:r w:rsidR="00410CCB" w:rsidRPr="00410CCB">
        <w:rPr>
          <w:rFonts w:ascii="Times New Roman" w:hAnsi="Times New Roman"/>
          <w:noProof/>
          <w:sz w:val="20"/>
          <w:szCs w:val="20"/>
        </w:rPr>
        <w:t>(Tongat 2003)</w:t>
      </w:r>
      <w:r w:rsidR="00410CCB">
        <w:rPr>
          <w:rFonts w:ascii="Times New Roman" w:hAnsi="Times New Roman"/>
          <w:sz w:val="20"/>
          <w:szCs w:val="20"/>
        </w:rPr>
        <w:fldChar w:fldCharType="end"/>
      </w:r>
      <w:r w:rsidRPr="00D22674">
        <w:rPr>
          <w:rFonts w:ascii="Times New Roman" w:hAnsi="Times New Roman"/>
          <w:sz w:val="20"/>
          <w:szCs w:val="20"/>
        </w:rPr>
        <w:t>; b. Adanya perbuatan : Unsur perbuatan merupakan unsur objektif.</w:t>
      </w:r>
      <w:r w:rsidR="0030589A">
        <w:rPr>
          <w:rFonts w:ascii="Times New Roman" w:hAnsi="Times New Roman"/>
          <w:sz w:val="20"/>
          <w:szCs w:val="20"/>
        </w:rPr>
        <w:t xml:space="preserve"> </w:t>
      </w:r>
      <w:r w:rsidRPr="00D22674">
        <w:rPr>
          <w:rFonts w:ascii="Times New Roman" w:hAnsi="Times New Roman"/>
          <w:sz w:val="20"/>
          <w:szCs w:val="20"/>
        </w:rPr>
        <w:t>Perbuatan yang dimaksud adalah aktifitas yang bersifat positif, dimana manusia menggunakan anggota tubuhnya untuk melakukan aktifitasnya sehari-hari, sedangkan sifat abstrak yang dimaksud adalah perbuatan yang mengandung sifat kekerasan fisik dalam bentuk memukul, menendang, mencubit, mengi</w:t>
      </w:r>
      <w:r w:rsidR="0030589A">
        <w:rPr>
          <w:rFonts w:ascii="Times New Roman" w:hAnsi="Times New Roman"/>
          <w:sz w:val="20"/>
          <w:szCs w:val="20"/>
        </w:rPr>
        <w:t>ris, membacok, dan sebagainya; c</w:t>
      </w:r>
      <w:r w:rsidR="00410CCB">
        <w:rPr>
          <w:rFonts w:ascii="Times New Roman" w:hAnsi="Times New Roman"/>
          <w:sz w:val="20"/>
          <w:szCs w:val="20"/>
        </w:rPr>
        <w:t>. “</w:t>
      </w:r>
      <w:r w:rsidRPr="00D22674">
        <w:rPr>
          <w:rFonts w:ascii="Times New Roman" w:hAnsi="Times New Roman"/>
          <w:sz w:val="20"/>
          <w:szCs w:val="20"/>
        </w:rPr>
        <w:t>Adanya akibat perbuatan (yang dituju): 1</w:t>
      </w:r>
      <w:r w:rsidR="00410CCB">
        <w:rPr>
          <w:rFonts w:ascii="Times New Roman" w:hAnsi="Times New Roman"/>
          <w:sz w:val="20"/>
          <w:szCs w:val="20"/>
        </w:rPr>
        <w:t xml:space="preserve">. </w:t>
      </w:r>
      <w:r w:rsidRPr="00D22674">
        <w:rPr>
          <w:rFonts w:ascii="Times New Roman" w:hAnsi="Times New Roman"/>
          <w:sz w:val="20"/>
          <w:szCs w:val="20"/>
        </w:rPr>
        <w:t>Membuat perasaan tidak enak; 2. Rasa sakit pada tubuh, penderitaan yang tidak menampakkan perubahan pada tubuh; 3. Luka pada tubuh, menampakkan perubahan pada</w:t>
      </w:r>
      <w:r w:rsidR="00410CCB">
        <w:rPr>
          <w:rFonts w:ascii="Times New Roman" w:hAnsi="Times New Roman"/>
          <w:sz w:val="20"/>
          <w:szCs w:val="20"/>
        </w:rPr>
        <w:t xml:space="preserve"> </w:t>
      </w:r>
      <w:r w:rsidRPr="00D22674">
        <w:rPr>
          <w:rFonts w:ascii="Times New Roman" w:hAnsi="Times New Roman"/>
          <w:sz w:val="20"/>
          <w:szCs w:val="20"/>
        </w:rPr>
        <w:t>tubuh akibat terjadinya penganiayaan; 4. Merusak kesehatan orang</w:t>
      </w:r>
      <w:r w:rsidR="00694F06">
        <w:rPr>
          <w:rFonts w:ascii="Times New Roman" w:hAnsi="Times New Roman"/>
          <w:sz w:val="20"/>
          <w:szCs w:val="20"/>
        </w:rPr>
        <w:t>”</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{"citationItems":[{"id":"ITEM-1","itemData":{"author":[{"dropping-particle":"","family":"Chawazi","given":"Adami","non-dropping-particle":"","parse-names":false,"suffix":""}],"id":"ITEM-1","issued":{"date-parts":[["2010"]]},"publisher":"rajawali press","publisher-place":"jakarta","title":"Kejahatan Terhadap Tubuh dan Nyawa","type":"book"},"uris":["http://www.mendeley.com/documents/?uuid=3373d6a9-678d-40a4-8297-c975ede3676a"]}],"mendeley":{"formattedCitation":"(Chawazi 2010)","plainTextFormattedCitation":"(Chawazi 2010)","previouslyFormattedCitation":"(Chawazi 2010)"},"properties":{"noteIndex":0},"schema":"https://github.com/citation-style-language/schema/raw/master/csl-citation.json"}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(Chawazi 2010)</w:t>
      </w:r>
      <w:r w:rsidR="00180B21">
        <w:rPr>
          <w:rFonts w:ascii="Times New Roman" w:hAnsi="Times New Roman"/>
          <w:sz w:val="20"/>
          <w:szCs w:val="20"/>
        </w:rPr>
        <w:fldChar w:fldCharType="end"/>
      </w:r>
      <w:r w:rsidR="00694F06">
        <w:rPr>
          <w:rFonts w:ascii="Times New Roman" w:hAnsi="Times New Roman"/>
          <w:sz w:val="20"/>
          <w:szCs w:val="20"/>
          <w:lang w:val="id-ID"/>
        </w:rPr>
        <w:t>.</w:t>
      </w:r>
    </w:p>
    <w:p w:rsidR="00D22674" w:rsidRPr="00D22674" w:rsidRDefault="00410CCB" w:rsidP="00D22674">
      <w:pPr>
        <w:spacing w:after="0"/>
        <w:ind w:firstLine="720"/>
        <w:jc w:val="both"/>
        <w:rPr>
          <w:rFonts w:ascii="Times New Roman" w:hAnsi="Times New Roman"/>
          <w:sz w:val="20"/>
          <w:szCs w:val="20"/>
        </w:rPr>
      </w:pPr>
      <w:r>
        <w:rPr>
          <w:rFonts w:ascii="Times New Roman" w:hAnsi="Times New Roman"/>
          <w:sz w:val="20"/>
          <w:szCs w:val="20"/>
        </w:rPr>
        <w:t>“</w:t>
      </w:r>
      <w:r w:rsidR="00D22674" w:rsidRPr="00D22674">
        <w:rPr>
          <w:rFonts w:ascii="Times New Roman" w:hAnsi="Times New Roman"/>
          <w:sz w:val="20"/>
          <w:szCs w:val="20"/>
        </w:rPr>
        <w:t>Secara umum tindak pidana terhadap tubuh pada KUHP disebut penganiayaan, perlindungan bentuk kejahatan terhadap tubuh manusia ini ditunjukan bagi kepentingan hukum atas tubuh dari perbuatan berupa penyerangan atas tubuh atau bagian dari tubuh yang mengakibatkan rasa sakit atau luka, bahkan karena luka yang sedemikian rupa pada tubuh dapat menimbul</w:t>
      </w:r>
      <w:r>
        <w:rPr>
          <w:rFonts w:ascii="Times New Roman" w:hAnsi="Times New Roman"/>
          <w:sz w:val="20"/>
          <w:szCs w:val="20"/>
        </w:rPr>
        <w:t>kan kematian.”</w:t>
      </w:r>
      <w:r w:rsidR="00180B21">
        <w:rPr>
          <w:rFonts w:ascii="Times New Roman" w:hAnsi="Times New Roman"/>
          <w:sz w:val="20"/>
          <w:szCs w:val="20"/>
        </w:rPr>
        <w:fldChar w:fldCharType="begin" w:fldLock="1"/>
      </w:r>
      <w:r w:rsidR="007607E1">
        <w:rPr>
          <w:rFonts w:ascii="Times New Roman" w:hAnsi="Times New Roman"/>
          <w:sz w:val="20"/>
          <w:szCs w:val="20"/>
        </w:rPr>
        <w:instrText>ADDIN CSL_CITATION {"citationItems":[{"id":"ITEM-1","itemData":{"URL":"https://pustaka-hukum.blogspot.com/2016/03/jenis-jenis-penganiayaan-dan-jeratan.html","accessed":{"date-parts":[["2020","8","21"]]},"author":[{"dropping-particle":"","family":"pustaka hukum","given":"","non-dropping-particle":"","parse-names":false,"suffix":""}],"id":"ITEM-1","issued":{"date-parts":[["2016"]]},"title":"JENIS-JENIS PENGANIAYAAN DAN JERATAN HUKUM BAGI PELAKUNYA | REDAKSI HUKUM INDONESIA","type":"webpage"},"uris":["http://www.mendeley.com/documents/?uuid=89b8e92a-0478-38b1-930f-5a67803c5994"]}],"mendeley":{"formattedCitation":"(pustaka hukum 2016)","plainTextFormattedCitation":"(pustaka hukum 2016)","previouslyFormattedCitation":"(pustaka hukum 2016)"},"properties":{"noteIndex":0},"schema":"https://github.com/citation-style-language/schema/raw/master/csl-citation.json"}</w:instrText>
      </w:r>
      <w:r w:rsidR="00180B21">
        <w:rPr>
          <w:rFonts w:ascii="Times New Roman" w:hAnsi="Times New Roman"/>
          <w:sz w:val="20"/>
          <w:szCs w:val="20"/>
        </w:rPr>
        <w:fldChar w:fldCharType="separate"/>
      </w:r>
      <w:r w:rsidR="007607E1" w:rsidRPr="007607E1">
        <w:rPr>
          <w:rFonts w:ascii="Times New Roman" w:hAnsi="Times New Roman"/>
          <w:noProof/>
          <w:sz w:val="20"/>
          <w:szCs w:val="20"/>
        </w:rPr>
        <w:t>(pustaka hukum 2016)</w:t>
      </w:r>
      <w:r w:rsidR="00180B21">
        <w:rPr>
          <w:rFonts w:ascii="Times New Roman" w:hAnsi="Times New Roman"/>
          <w:sz w:val="20"/>
          <w:szCs w:val="20"/>
        </w:rPr>
        <w:fldChar w:fldCharType="end"/>
      </w:r>
    </w:p>
    <w:p w:rsidR="00D22674" w:rsidRPr="00694F06" w:rsidRDefault="00D22674" w:rsidP="00D22674">
      <w:pPr>
        <w:spacing w:after="0"/>
        <w:ind w:firstLine="720"/>
        <w:jc w:val="both"/>
        <w:rPr>
          <w:rFonts w:ascii="Times New Roman" w:hAnsi="Times New Roman"/>
          <w:sz w:val="20"/>
          <w:szCs w:val="20"/>
          <w:lang w:val="id-ID"/>
        </w:rPr>
      </w:pPr>
      <w:r w:rsidRPr="00D22674">
        <w:rPr>
          <w:rFonts w:ascii="Times New Roman" w:hAnsi="Times New Roman"/>
          <w:sz w:val="20"/>
          <w:szCs w:val="20"/>
        </w:rPr>
        <w:t>Dalam Undang-und</w:t>
      </w:r>
      <w:r w:rsidR="007607E1">
        <w:rPr>
          <w:rFonts w:ascii="Times New Roman" w:hAnsi="Times New Roman"/>
          <w:sz w:val="20"/>
          <w:szCs w:val="20"/>
        </w:rPr>
        <w:t xml:space="preserve">ang tidak memberikan </w:t>
      </w:r>
      <w:r w:rsidRPr="00D22674">
        <w:rPr>
          <w:rFonts w:ascii="Times New Roman" w:hAnsi="Times New Roman"/>
          <w:sz w:val="20"/>
          <w:szCs w:val="20"/>
        </w:rPr>
        <w:t>perumusan a</w:t>
      </w:r>
      <w:r w:rsidR="007607E1">
        <w:rPr>
          <w:rFonts w:ascii="Times New Roman" w:hAnsi="Times New Roman"/>
          <w:sz w:val="20"/>
          <w:szCs w:val="20"/>
        </w:rPr>
        <w:t xml:space="preserve">pa yang dinamakan penganiayaan. </w:t>
      </w:r>
      <w:r w:rsidRPr="00D22674">
        <w:rPr>
          <w:rFonts w:ascii="Times New Roman" w:hAnsi="Times New Roman"/>
          <w:sz w:val="20"/>
          <w:szCs w:val="20"/>
        </w:rPr>
        <w:t xml:space="preserve">Namun </w:t>
      </w:r>
      <w:r w:rsidR="00ED1E50">
        <w:rPr>
          <w:rFonts w:ascii="Times New Roman" w:hAnsi="Times New Roman"/>
          <w:sz w:val="20"/>
          <w:szCs w:val="20"/>
        </w:rPr>
        <w:t>“</w:t>
      </w:r>
      <w:r w:rsidRPr="00D22674">
        <w:rPr>
          <w:rFonts w:ascii="Times New Roman" w:hAnsi="Times New Roman"/>
          <w:sz w:val="20"/>
          <w:szCs w:val="20"/>
        </w:rPr>
        <w:t>menurut Jur</w:t>
      </w:r>
      <w:r w:rsidR="007607E1">
        <w:rPr>
          <w:rFonts w:ascii="Times New Roman" w:hAnsi="Times New Roman"/>
          <w:sz w:val="20"/>
          <w:szCs w:val="20"/>
        </w:rPr>
        <w:t xml:space="preserve">ispridensi pengadilan maka yang </w:t>
      </w:r>
      <w:r w:rsidRPr="00D22674">
        <w:rPr>
          <w:rFonts w:ascii="Times New Roman" w:hAnsi="Times New Roman"/>
          <w:sz w:val="20"/>
          <w:szCs w:val="20"/>
        </w:rPr>
        <w:t>d</w:t>
      </w:r>
      <w:r w:rsidR="007607E1">
        <w:rPr>
          <w:rFonts w:ascii="Times New Roman" w:hAnsi="Times New Roman"/>
          <w:sz w:val="20"/>
          <w:szCs w:val="20"/>
        </w:rPr>
        <w:t xml:space="preserve">inamakan penganiyaan adalah: </w:t>
      </w:r>
      <w:r w:rsidRPr="00D22674">
        <w:rPr>
          <w:rFonts w:ascii="Times New Roman" w:hAnsi="Times New Roman"/>
          <w:sz w:val="20"/>
          <w:szCs w:val="20"/>
        </w:rPr>
        <w:t>Sengaja menyebabkan perasaan tidak enak (penderitaa</w:t>
      </w:r>
      <w:r w:rsidR="007607E1">
        <w:rPr>
          <w:rFonts w:ascii="Times New Roman" w:hAnsi="Times New Roman"/>
          <w:sz w:val="20"/>
          <w:szCs w:val="20"/>
        </w:rPr>
        <w:t xml:space="preserve">n); Menyebabkan rasa sakit; </w:t>
      </w:r>
      <w:r w:rsidRPr="00D22674">
        <w:rPr>
          <w:rFonts w:ascii="Times New Roman" w:hAnsi="Times New Roman"/>
          <w:sz w:val="20"/>
          <w:szCs w:val="20"/>
        </w:rPr>
        <w:t>Menyebabkan luka</w:t>
      </w:r>
      <w:r w:rsidR="00ED1E50">
        <w:rPr>
          <w:rFonts w:ascii="Times New Roman" w:hAnsi="Times New Roman"/>
          <w:sz w:val="20"/>
          <w:szCs w:val="20"/>
        </w:rPr>
        <w:t>”</w:t>
      </w:r>
      <w:r w:rsidR="00180B21">
        <w:rPr>
          <w:rFonts w:ascii="Times New Roman" w:hAnsi="Times New Roman"/>
          <w:sz w:val="20"/>
          <w:szCs w:val="20"/>
        </w:rPr>
        <w:fldChar w:fldCharType="begin" w:fldLock="1"/>
      </w:r>
      <w:r w:rsidR="000524D6">
        <w:rPr>
          <w:rFonts w:ascii="Times New Roman" w:hAnsi="Times New Roman"/>
          <w:sz w:val="20"/>
          <w:szCs w:val="20"/>
        </w:rPr>
        <w:instrText>ADDIN CSL_CITATION {"citationItems":[{"id":"ITEM-1","itemData":{"author":[{"dropping-particle":"","family":"Soesilo","given":"R","non-dropping-particle":"","parse-names":false,"suffix":""}],"id":"ITEM-1","issued":{"date-parts":[["1995"]]},"publisher":"Politea","publisher-place":"Bogor","title":"KUHP Serta Komentar-Komentarnya LengkapPasal Demi Pasal","type":"book"},"uris":["http://www.mendeley.com/documents/?uuid=80056a0d-9c35-4ea4-a358-0d54b7518d41"]}],"mendeley":{"formattedCitation":"(Soesilo 1995)","plainTextFormattedCitation":"(Soesilo 1995)","previouslyFormattedCitation":"(Soesilo 1995)"},"properties":{"noteIndex":0},"schema":"https://github.com/citation-style-language/schema/raw/master/csl-citation.json"}</w:instrText>
      </w:r>
      <w:r w:rsidR="00180B21">
        <w:rPr>
          <w:rFonts w:ascii="Times New Roman" w:hAnsi="Times New Roman"/>
          <w:sz w:val="20"/>
          <w:szCs w:val="20"/>
        </w:rPr>
        <w:fldChar w:fldCharType="separate"/>
      </w:r>
      <w:r w:rsidR="00DE0B72" w:rsidRPr="00DE0B72">
        <w:rPr>
          <w:rFonts w:ascii="Times New Roman" w:hAnsi="Times New Roman"/>
          <w:noProof/>
          <w:sz w:val="20"/>
          <w:szCs w:val="20"/>
        </w:rPr>
        <w:t>(Soesilo 1995)</w:t>
      </w:r>
      <w:r w:rsidR="00180B21">
        <w:rPr>
          <w:rFonts w:ascii="Times New Roman" w:hAnsi="Times New Roman"/>
          <w:sz w:val="20"/>
          <w:szCs w:val="20"/>
        </w:rPr>
        <w:fldChar w:fldCharType="end"/>
      </w:r>
      <w:r w:rsidR="00ED1E50" w:rsidRPr="00D22674">
        <w:rPr>
          <w:rFonts w:ascii="Times New Roman" w:hAnsi="Times New Roman"/>
          <w:sz w:val="20"/>
          <w:szCs w:val="20"/>
        </w:rPr>
        <w:t xml:space="preserve"> </w:t>
      </w:r>
      <w:r w:rsidR="00694F06">
        <w:rPr>
          <w:rFonts w:ascii="Times New Roman" w:hAnsi="Times New Roman"/>
          <w:sz w:val="20"/>
          <w:szCs w:val="20"/>
          <w:lang w:val="id-ID"/>
        </w:rPr>
        <w:t>.</w:t>
      </w:r>
    </w:p>
    <w:p w:rsidR="00D22674" w:rsidRDefault="00ED1E50" w:rsidP="00D22674">
      <w:pPr>
        <w:spacing w:after="0"/>
        <w:ind w:firstLine="720"/>
        <w:jc w:val="both"/>
        <w:rPr>
          <w:rFonts w:ascii="Times New Roman" w:hAnsi="Times New Roman"/>
          <w:sz w:val="20"/>
          <w:szCs w:val="20"/>
        </w:rPr>
      </w:pPr>
      <w:r>
        <w:rPr>
          <w:rFonts w:ascii="Times New Roman" w:hAnsi="Times New Roman"/>
          <w:sz w:val="20"/>
          <w:szCs w:val="20"/>
        </w:rPr>
        <w:t>P</w:t>
      </w:r>
      <w:r w:rsidR="00D22674" w:rsidRPr="00D22674">
        <w:rPr>
          <w:rFonts w:ascii="Times New Roman" w:hAnsi="Times New Roman"/>
          <w:sz w:val="20"/>
          <w:szCs w:val="20"/>
        </w:rPr>
        <w:t>erlakuan sewenangwenang dalam rangka me</w:t>
      </w:r>
      <w:r w:rsidR="00670B9F">
        <w:rPr>
          <w:rFonts w:ascii="Times New Roman" w:hAnsi="Times New Roman"/>
          <w:sz w:val="20"/>
          <w:szCs w:val="20"/>
        </w:rPr>
        <w:t xml:space="preserve">nyiksa atau menindas orang lain merupakan pengertian dari penganiayaan. </w:t>
      </w:r>
      <w:r w:rsidR="00D22674" w:rsidRPr="00D22674">
        <w:rPr>
          <w:rFonts w:ascii="Times New Roman" w:hAnsi="Times New Roman"/>
          <w:sz w:val="20"/>
          <w:szCs w:val="20"/>
        </w:rPr>
        <w:t>Penganiayaan ini jelas melakukan suatu perbuatan dengan tujuan menimbulkan rasa sakit atau luka pada orang lain, unsur dengan sengaja disini harus meliputi tujuan menimbulkan rasa sakit atau luka pada orang lain. Dengan kata lain sipelaku menghendaki akibat terjadinya sesuatu perbuatan.</w:t>
      </w:r>
    </w:p>
    <w:p w:rsidR="00D22674" w:rsidRPr="00D22674" w:rsidRDefault="00C779E9" w:rsidP="00801C26">
      <w:pPr>
        <w:spacing w:after="0"/>
        <w:ind w:firstLine="720"/>
        <w:jc w:val="both"/>
        <w:rPr>
          <w:rFonts w:ascii="Times New Roman" w:hAnsi="Times New Roman"/>
          <w:sz w:val="20"/>
          <w:szCs w:val="20"/>
        </w:rPr>
      </w:pPr>
      <w:r>
        <w:rPr>
          <w:rFonts w:ascii="Times New Roman" w:hAnsi="Times New Roman"/>
          <w:sz w:val="20"/>
          <w:szCs w:val="20"/>
        </w:rPr>
        <w:t>Kejadian pemukulan yang terjadi oleh suporter arema terhadap wasit yang bernama Jajad Sudrajat</w:t>
      </w:r>
      <w:r w:rsidR="00801C26">
        <w:rPr>
          <w:rFonts w:ascii="Times New Roman" w:hAnsi="Times New Roman"/>
          <w:sz w:val="20"/>
          <w:szCs w:val="20"/>
        </w:rPr>
        <w:t xml:space="preserve"> pada tahun 2007 yang </w:t>
      </w:r>
      <w:r w:rsidR="00D22674" w:rsidRPr="00D22674">
        <w:rPr>
          <w:rFonts w:ascii="Times New Roman" w:hAnsi="Times New Roman"/>
          <w:sz w:val="20"/>
          <w:szCs w:val="20"/>
        </w:rPr>
        <w:t>be</w:t>
      </w:r>
      <w:r w:rsidR="00801C26">
        <w:rPr>
          <w:rFonts w:ascii="Times New Roman" w:hAnsi="Times New Roman"/>
          <w:sz w:val="20"/>
          <w:szCs w:val="20"/>
        </w:rPr>
        <w:t xml:space="preserve">rlangsung di Kediri, kala itu pertandingan Persiwa Wamena </w:t>
      </w:r>
      <w:r w:rsidR="00801C26">
        <w:rPr>
          <w:rFonts w:ascii="Times New Roman" w:hAnsi="Times New Roman"/>
          <w:sz w:val="20"/>
          <w:szCs w:val="20"/>
        </w:rPr>
        <w:lastRenderedPageBreak/>
        <w:t xml:space="preserve">bertemu kontra </w:t>
      </w:r>
      <w:r w:rsidR="00D22674" w:rsidRPr="00D22674">
        <w:rPr>
          <w:rFonts w:ascii="Times New Roman" w:hAnsi="Times New Roman"/>
          <w:sz w:val="20"/>
          <w:szCs w:val="20"/>
        </w:rPr>
        <w:t>Arema Malang. Partai pertama pada pertandingan perdana tersebut berjalan normal, tapi tidak untuk partai berikutnya yaitu Persiwa Wamena vs Arema Malang. Pertandingan tersebut harus terhenti pada menit ke-70 saat Persiwa memimpin 2-1.Penghentian disebabkan oleh aksi sejumlah suporter arema yang merangsek masuk ke lapangan dengan merubuhkan pagar pembatas. Wasit dan hakim garis terkena pukulan, prasarana stadion juga terkena imbasnya.</w:t>
      </w:r>
    </w:p>
    <w:p w:rsidR="00D21376"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Pelaku tindak pidana dapat dipidana apabila memenuhi syarat bahwa tindak pidana yang dilakukannya memenuhi unsur-unsur yang telah ditentukan dalam UndangUndang. Dilihat dari sudut terjadinya tindakan yang dilarang, seseorang akan dipertanggungjawabkan atas tindakantindakan tersebut, apabila tindakan tersebut melawan hukum serta tidak ada alasan pembenar atau peniadaan sifat melawan hukum untuk pidana yang dilakukannya. Dan dilihat dari sudut kemampuan bertanggung jawab maka hanya seseorang yang mampu bertanggung jawab yang dapat dipertanggungjawabkan atas perbuatanya. Dalam hal dipidananya seseorang yang melakukan perbuatan seperti melawan hukum tergantung dari apakah dalam melakukan perbuatan ia mempunyai kesalahan danapabila orang yang melakukan perbuatan itu memang melawan hukum, maka ia akan dipidana.</w:t>
      </w:r>
    </w:p>
    <w:p w:rsidR="0066466C" w:rsidRDefault="007C1B4C" w:rsidP="00882F83">
      <w:pPr>
        <w:spacing w:after="0"/>
        <w:ind w:firstLine="720"/>
        <w:jc w:val="both"/>
        <w:rPr>
          <w:rFonts w:ascii="Times New Roman" w:hAnsi="Times New Roman"/>
          <w:sz w:val="20"/>
          <w:szCs w:val="20"/>
        </w:rPr>
      </w:pPr>
      <w:r>
        <w:rPr>
          <w:rFonts w:ascii="Times New Roman" w:hAnsi="Times New Roman"/>
          <w:sz w:val="20"/>
          <w:szCs w:val="20"/>
        </w:rPr>
        <w:t xml:space="preserve">Induk </w:t>
      </w:r>
      <w:r w:rsidR="00FD0DE0">
        <w:rPr>
          <w:rFonts w:ascii="Times New Roman" w:hAnsi="Times New Roman"/>
          <w:sz w:val="20"/>
          <w:szCs w:val="20"/>
        </w:rPr>
        <w:t>organisasi cabang olah</w:t>
      </w:r>
      <w:r>
        <w:rPr>
          <w:rFonts w:ascii="Times New Roman" w:hAnsi="Times New Roman"/>
          <w:sz w:val="20"/>
          <w:szCs w:val="20"/>
        </w:rPr>
        <w:t xml:space="preserve">hraga </w:t>
      </w:r>
      <w:r w:rsidR="00FD0DE0">
        <w:rPr>
          <w:rFonts w:ascii="Times New Roman" w:hAnsi="Times New Roman"/>
          <w:sz w:val="20"/>
          <w:szCs w:val="20"/>
        </w:rPr>
        <w:t>wajib melakukan musyawarah hingga tercapai mufakat dalam menyelesaikan setiap sengketa yang terjadi seperti yang tertuang pada p</w:t>
      </w:r>
      <w:r w:rsidR="0066466C" w:rsidRPr="0066466C">
        <w:rPr>
          <w:rFonts w:ascii="Times New Roman" w:hAnsi="Times New Roman"/>
          <w:sz w:val="20"/>
          <w:szCs w:val="20"/>
        </w:rPr>
        <w:t>asal 88 Undang-Undang Nomor 3 Tahun 2005 tenta</w:t>
      </w:r>
      <w:r w:rsidR="00FD0DE0">
        <w:rPr>
          <w:rFonts w:ascii="Times New Roman" w:hAnsi="Times New Roman"/>
          <w:sz w:val="20"/>
          <w:szCs w:val="20"/>
        </w:rPr>
        <w:t xml:space="preserve">ng Sistem Keolahragaan Nasional. Dan jika hal tersebut tidak terwujud maka </w:t>
      </w:r>
      <w:r w:rsidR="0066466C" w:rsidRPr="0066466C">
        <w:rPr>
          <w:rFonts w:ascii="Times New Roman" w:hAnsi="Times New Roman"/>
          <w:sz w:val="20"/>
          <w:szCs w:val="20"/>
        </w:rPr>
        <w:t>melalui arbitrase atau alternatif penyelesaian sengketa</w:t>
      </w:r>
      <w:r w:rsidR="00FD0DE0">
        <w:rPr>
          <w:rFonts w:ascii="Times New Roman" w:hAnsi="Times New Roman"/>
          <w:sz w:val="20"/>
          <w:szCs w:val="20"/>
        </w:rPr>
        <w:t xml:space="preserve"> harus dilaksanakan</w:t>
      </w:r>
      <w:r w:rsidR="0066466C" w:rsidRPr="0066466C">
        <w:rPr>
          <w:rFonts w:ascii="Times New Roman" w:hAnsi="Times New Roman"/>
          <w:sz w:val="20"/>
          <w:szCs w:val="20"/>
        </w:rPr>
        <w:t xml:space="preserve"> sesuai dengan peraturan perundang-undangan. Apabila penyelesaian sengketa melalui arbitrase atau alternatif penyelesaian sengketa tidak tercapai, penyelesaian sengketa dapatdilakukan melalui pengadilan ya</w:t>
      </w:r>
      <w:r w:rsidR="00882F83">
        <w:rPr>
          <w:rFonts w:ascii="Times New Roman" w:hAnsi="Times New Roman"/>
          <w:sz w:val="20"/>
          <w:szCs w:val="20"/>
        </w:rPr>
        <w:t>ng sesuai dengan yurisdiksinya. Pengadilan nasional dapat menyelesaikan sengketa olahraga dan tidak terbatas hanya pada lingkup organisasi olahraga semata, di Indonesia dapat memberlakukan hal tersebut</w:t>
      </w:r>
    </w:p>
    <w:p w:rsidR="00446A5D" w:rsidRDefault="00446A5D" w:rsidP="0066466C">
      <w:pPr>
        <w:spacing w:after="0"/>
        <w:ind w:firstLine="720"/>
        <w:jc w:val="both"/>
        <w:rPr>
          <w:rFonts w:ascii="Times New Roman" w:hAnsi="Times New Roman"/>
          <w:sz w:val="20"/>
          <w:szCs w:val="20"/>
        </w:rPr>
      </w:pPr>
      <w:r w:rsidRPr="00446A5D">
        <w:rPr>
          <w:rFonts w:ascii="Times New Roman" w:hAnsi="Times New Roman"/>
          <w:sz w:val="20"/>
          <w:szCs w:val="20"/>
        </w:rPr>
        <w:t xml:space="preserve">FIFA hanya merupakan rule of the game di dalam permainan bola kaki (football soccer), bukan merupakan rule of the law yang termasuk produk hukum dalam tata perundang-undangan sebagaimana diatur dalam Undang-Undang Nomor 10 Tahun 2004 </w:t>
      </w:r>
      <w:r w:rsidRPr="00446A5D">
        <w:rPr>
          <w:rFonts w:ascii="Times New Roman" w:hAnsi="Times New Roman"/>
          <w:sz w:val="20"/>
          <w:szCs w:val="20"/>
        </w:rPr>
        <w:lastRenderedPageBreak/>
        <w:t>tentang Pembentukan Peraturan Perundang-Undangan sehingga rule of the game tidak dapat mengenyampingkan ketentuan Pasal 2 KUHP yang merupakan rule of the law. Karena itulah, menurut majelis hakim, Peraturan PSSI yang mengacu pada aturan FIFA tersebut bukanlah lex specialis yang dapat mengenyampingkan aturan pidana atau KUHP apabila terjadi penganiayaan yang bukan dalam perebutan bola atau bola sedang tidak dimainkan dalam pertandingan sepak bola.</w:t>
      </w:r>
    </w:p>
    <w:p w:rsidR="00D22674" w:rsidRPr="00D22674" w:rsidRDefault="00D21376" w:rsidP="0066466C">
      <w:pPr>
        <w:spacing w:after="0"/>
        <w:ind w:firstLine="720"/>
        <w:jc w:val="both"/>
        <w:rPr>
          <w:rFonts w:ascii="Times New Roman" w:hAnsi="Times New Roman"/>
          <w:sz w:val="20"/>
          <w:szCs w:val="20"/>
        </w:rPr>
      </w:pPr>
      <w:r w:rsidRPr="00D21376">
        <w:rPr>
          <w:rFonts w:ascii="Times New Roman" w:hAnsi="Times New Roman"/>
          <w:sz w:val="20"/>
          <w:szCs w:val="20"/>
        </w:rPr>
        <w:t>Menurut saya, suporter yang menganiaya wasit yang menimbulkan luka berat dikategorikan sebagai pelanggaran pasal 351 KUHP tentang penganiayaan, karena terdapat unsur-unsur delik pidana menurut KUHP yang telah terpenuhi oleh tindakan supporter.</w:t>
      </w:r>
    </w:p>
    <w:p w:rsidR="00D22674" w:rsidRPr="00D22674" w:rsidRDefault="00D22674" w:rsidP="00D22674">
      <w:pPr>
        <w:spacing w:after="0"/>
        <w:ind w:firstLine="720"/>
        <w:jc w:val="both"/>
        <w:rPr>
          <w:rFonts w:ascii="Times New Roman" w:hAnsi="Times New Roman"/>
          <w:sz w:val="20"/>
          <w:szCs w:val="20"/>
        </w:rPr>
      </w:pPr>
    </w:p>
    <w:p w:rsidR="0027020D" w:rsidRDefault="0027020D" w:rsidP="0027020D">
      <w:pPr>
        <w:spacing w:after="0"/>
        <w:jc w:val="both"/>
        <w:rPr>
          <w:rFonts w:ascii="Times New Roman" w:hAnsi="Times New Roman"/>
          <w:b/>
          <w:sz w:val="20"/>
          <w:szCs w:val="20"/>
        </w:rPr>
      </w:pPr>
      <w:r w:rsidRPr="0027020D">
        <w:rPr>
          <w:rFonts w:ascii="Times New Roman" w:hAnsi="Times New Roman"/>
          <w:b/>
          <w:sz w:val="20"/>
          <w:szCs w:val="20"/>
        </w:rPr>
        <w:t xml:space="preserve">Apakah pasal 351 KUHP dapat diterapkan antara penganiayaan suporter terhadap wasit </w:t>
      </w:r>
    </w:p>
    <w:p w:rsidR="007607E1" w:rsidRPr="007607E1" w:rsidRDefault="007607E1" w:rsidP="0027020D">
      <w:pPr>
        <w:spacing w:after="0"/>
        <w:ind w:firstLine="720"/>
        <w:jc w:val="both"/>
        <w:rPr>
          <w:rFonts w:ascii="Times New Roman" w:hAnsi="Times New Roman"/>
          <w:sz w:val="20"/>
          <w:szCs w:val="20"/>
        </w:rPr>
      </w:pPr>
      <w:r w:rsidRPr="007607E1">
        <w:rPr>
          <w:rFonts w:ascii="Times New Roman" w:hAnsi="Times New Roman"/>
          <w:sz w:val="20"/>
          <w:szCs w:val="20"/>
        </w:rPr>
        <w:t>PSSI sebagai organisasi induk sepakbola nasional Indonesia yang telah memiliki status hukum, mempunyai wewenang terkait dengan keberadaanya dalam dunia sepakbola Indonesia. Wewenang PSSI tercantum dalam Pasal 3 ayat (4) Statuta PSSI yang menyatakan bahwa :</w:t>
      </w:r>
    </w:p>
    <w:p w:rsidR="007607E1" w:rsidRPr="00694F06" w:rsidRDefault="007607E1" w:rsidP="00694F06">
      <w:pPr>
        <w:spacing w:after="0"/>
        <w:ind w:firstLine="720"/>
        <w:jc w:val="both"/>
        <w:rPr>
          <w:rFonts w:ascii="Times New Roman" w:hAnsi="Times New Roman"/>
          <w:sz w:val="20"/>
          <w:szCs w:val="20"/>
          <w:lang w:val="id-ID"/>
        </w:rPr>
      </w:pPr>
      <w:r w:rsidRPr="007607E1">
        <w:rPr>
          <w:rFonts w:ascii="Times New Roman" w:hAnsi="Times New Roman"/>
          <w:sz w:val="20"/>
          <w:szCs w:val="20"/>
        </w:rPr>
        <w:t>“PSSI adalah satu-satunya organiasasi sepakbola yang bersifat nasional yang berwenang mengatur, mengurus, dan menyelenggarakan semua kegiatan atau kompetisi sepakbola di Indonesia yang sesuai dengan kerangka FIFA, AFC, dan AFF</w:t>
      </w:r>
      <w:r w:rsidR="00694F06">
        <w:rPr>
          <w:rFonts w:ascii="Times New Roman" w:hAnsi="Times New Roman"/>
          <w:sz w:val="20"/>
          <w:szCs w:val="20"/>
          <w:lang w:val="id-ID"/>
        </w:rPr>
        <w:t>.</w:t>
      </w:r>
      <w:r w:rsidRPr="007607E1">
        <w:rPr>
          <w:rFonts w:ascii="Times New Roman" w:hAnsi="Times New Roman"/>
          <w:sz w:val="20"/>
          <w:szCs w:val="20"/>
        </w:rPr>
        <w:t>”</w:t>
      </w:r>
      <w:r w:rsidR="00694F06">
        <w:rPr>
          <w:rFonts w:ascii="Times New Roman" w:hAnsi="Times New Roman"/>
          <w:sz w:val="20"/>
          <w:szCs w:val="20"/>
          <w:lang w:val="id-ID"/>
        </w:rPr>
        <w:t xml:space="preserve"> </w:t>
      </w:r>
      <w:r w:rsidRPr="007607E1">
        <w:rPr>
          <w:rFonts w:ascii="Times New Roman" w:hAnsi="Times New Roman"/>
          <w:sz w:val="20"/>
          <w:szCs w:val="20"/>
        </w:rPr>
        <w:t>Berdasarkan Statuta PSSI Pasal 3 ayat (4), maka hanya PSSI yang memiliki kewenangan untuk membuat segala peraturan-peraturan tentang persepakbolaan di Indonesia seperti, aturan permainan dalam pertandingan sepakbola, bentuk-bentuk pelanggaran dalam pertandingan sepakbola, dan sanksi-sanksi dalam sepakbola yang perlu disesuaikan dengan kententuan-ketentuan yang telah dibentuk oleh FIFA, AFC, dan AFF</w:t>
      </w:r>
      <w:r w:rsidR="00694F06">
        <w:rPr>
          <w:rFonts w:ascii="Times New Roman" w:hAnsi="Times New Roman"/>
          <w:sz w:val="20"/>
          <w:szCs w:val="20"/>
          <w:lang w:val="id-ID"/>
        </w:rPr>
        <w:t>.</w:t>
      </w:r>
      <w:bookmarkStart w:id="0" w:name="_GoBack"/>
      <w:bookmarkEnd w:id="0"/>
    </w:p>
    <w:p w:rsidR="00D22674" w:rsidRP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 xml:space="preserve">Dalam menjalankan kompetisi sepak bola di internasional maupun tingkat nasional ada beberapa hal yang akan penulis sampaikan bahwasanya di dalam penyelenggaraan kompetisi sepak bola di dunia ada organisasi sepak bola sebagai pelaksana dalam kompetisi sepak bola organisasi tersebut memiliki ststus yang berbadan hukum sebagai federasi sepak bola internaional tunggal yang dinamakan FIFA. FIFA adalah singkatan dari Federation Internationale of Football Association </w:t>
      </w:r>
      <w:r w:rsidRPr="00D22674">
        <w:rPr>
          <w:rFonts w:ascii="Times New Roman" w:hAnsi="Times New Roman"/>
          <w:sz w:val="20"/>
          <w:szCs w:val="20"/>
        </w:rPr>
        <w:lastRenderedPageBreak/>
        <w:t>yang merupakan organisasi sepak bola internasional yang berdaulat penuh terhadap segala bentuk kegiatan sepak bola di dunia yang hakikatnya tidak bisa di intervensi dari pihak manapun bahkan pihak asing. FIFA mempunyai tujuan untuk melaksanakan dan menyelenggarakan kompetisi sepak bola serta bertujuan untuk menciptakan perdamaian dan ketertiban dunia melalui sepakbola . FIFA adalah pemilik tunggal sepakbola di jagad raya ini yang wewenang dan kedudukannya berkuasa secara berdaulat atas pengelolaan,penyelenggaraan kompetisi sepak bola dan pengawasannya dalam arti menyelesaikan sengketa yang timbul dalam pengelolaan dan penyelenggaraan kompetisi sepak bola professional.</w:t>
      </w:r>
    </w:p>
    <w:p w:rsidR="00801C26"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 xml:space="preserve">Berkaitan dengan sepak bola dilingkup nasional ada organisasi asosiasi sepak bola indonesia yang menjadi organisasi yang Strukturnya ada dibawah FIFA yakni adalah PSSI. PSSI adalah singkatan dari persatuan sepak bola seluruh indonesia yang merupakan organisasi sepak bola yang dibawah FIFA yang mewadahi seluruh aktivitas olahraga baik itu pertandingan biasa maupu berbentuk kompetisi profesional di Indonesia. PSSI didirikan Pada tanggal 19 April 1930. PSSI didirikan dan di ketuai oleh Ir. Soeratin sebagai ketua umumnya. </w:t>
      </w:r>
    </w:p>
    <w:p w:rsidR="00801C26" w:rsidRDefault="00801C26" w:rsidP="00D22674">
      <w:pPr>
        <w:spacing w:after="0"/>
        <w:ind w:firstLine="720"/>
        <w:jc w:val="both"/>
        <w:rPr>
          <w:rFonts w:ascii="Times New Roman" w:hAnsi="Times New Roman"/>
          <w:sz w:val="20"/>
          <w:szCs w:val="20"/>
        </w:rPr>
      </w:pPr>
      <w:r>
        <w:rPr>
          <w:rFonts w:ascii="Times New Roman" w:hAnsi="Times New Roman"/>
          <w:sz w:val="20"/>
          <w:szCs w:val="20"/>
        </w:rPr>
        <w:t>PSSI mewadahi seluruh pertandingan didalam negeri yang diadakan oleh klub seopakbola dan pengurus</w:t>
      </w:r>
      <w:r w:rsidR="008E3008">
        <w:rPr>
          <w:rFonts w:ascii="Times New Roman" w:hAnsi="Times New Roman"/>
          <w:sz w:val="20"/>
          <w:szCs w:val="20"/>
        </w:rPr>
        <w:t xml:space="preserve"> yang diselenggarakan sesuai kalender tahunan PSSI. Pertandingan tersebut termasuk diantaranya pertandingan dalam rangka Pekan Olahraga Nasional (PON), Pekan Olahraga Daerah (PORDA), pertandingan yang diselenggarakan oleh pihak ketiga, dan pertandingan-pertandingan lainnya dengan mengikutsertakan peserta dari luar negeri yang tentunya dengan izin dari pihak PSSI.</w:t>
      </w:r>
    </w:p>
    <w:p w:rsidR="00D22674" w:rsidRP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Sebagai satu-satunya organisasi sepak bola nasional di wilayah hukum Negara Kesatuan Republik Indonesia, Persatuan Sepak Bola Seluruh Indonesia pun memiliki kewenangan yang sama seperti FIFA, dalam lingkup Negara Indonesia, termasuk untuk mendesain sistem peradilannya dalam rangka menyelesaikan sengketa sepak bola nasional. Desain sistem peradilan yang dituangkan PSSI dalam Statuta PSSI, tak ubahnya seperti menerjemahkan FIFA Statutes ke dalam bahasa Indonesia. Mereka pun memiliki Komisi Disiplin, Komisi Banding, dan Komisi Etika.</w:t>
      </w:r>
    </w:p>
    <w:p w:rsidR="00D22674" w:rsidRP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lastRenderedPageBreak/>
        <w:t>Batasan mengenai tingkah laku buruk seharusnya di jelaskan lebih detail dalam mekanisme penyelesaian sengketa sepak bola yang di buat oleh PSSI yang tunduk dengan FIFA. Ini memberikan tafsir yang luas dalam tingkah laku buruk tersebut karena tidak adanya batasan yang menjelaskan tingkah laku buruk tersebut bisa saja tafsiran perbuatan yang menyebabkan kematian pada orang lain pada pertamdingan sepak bola itu termasuk tingkah laku buruk dan itu termasuk hukum yang digunakan adalah The Laws of The Game padahal ketika seseorang telah meninggal karena sebab hal itu menyebabkan kematian itu termasuk yurisdiks</w:t>
      </w:r>
      <w:r w:rsidR="00DE0873">
        <w:rPr>
          <w:rFonts w:ascii="Times New Roman" w:hAnsi="Times New Roman"/>
          <w:sz w:val="20"/>
          <w:szCs w:val="20"/>
        </w:rPr>
        <w:t>i Negara yang diatur dalam KUHP</w:t>
      </w:r>
      <w:r w:rsidRPr="00D22674">
        <w:rPr>
          <w:rFonts w:ascii="Times New Roman" w:hAnsi="Times New Roman"/>
          <w:sz w:val="20"/>
          <w:szCs w:val="20"/>
        </w:rPr>
        <w:t xml:space="preserve">. </w:t>
      </w:r>
      <w:r w:rsidR="00DE0873">
        <w:rPr>
          <w:rFonts w:ascii="Times New Roman" w:hAnsi="Times New Roman"/>
          <w:sz w:val="20"/>
          <w:szCs w:val="20"/>
        </w:rPr>
        <w:t>Untuk lebih menjelaskan bagaimana mekanisme penulis memaparkannya sebagai berikut:</w:t>
      </w:r>
    </w:p>
    <w:p w:rsidR="0084334B" w:rsidRDefault="00DE0873" w:rsidP="0084334B">
      <w:pPr>
        <w:pStyle w:val="ListParagraph"/>
        <w:numPr>
          <w:ilvl w:val="0"/>
          <w:numId w:val="1"/>
        </w:numPr>
        <w:spacing w:after="0"/>
        <w:ind w:left="851"/>
        <w:jc w:val="both"/>
        <w:rPr>
          <w:rFonts w:ascii="Times New Roman" w:hAnsi="Times New Roman"/>
        </w:rPr>
      </w:pPr>
      <w:r>
        <w:rPr>
          <w:rFonts w:ascii="Times New Roman" w:hAnsi="Times New Roman"/>
        </w:rPr>
        <w:t>.Komisi Disiplin,</w:t>
      </w:r>
      <w:r w:rsidR="0084334B">
        <w:rPr>
          <w:rFonts w:ascii="Times New Roman" w:hAnsi="Times New Roman"/>
        </w:rPr>
        <w:t xml:space="preserve"> t</w:t>
      </w:r>
      <w:r w:rsidR="00D22674" w:rsidRPr="008E3008">
        <w:rPr>
          <w:rFonts w:ascii="Times New Roman" w:hAnsi="Times New Roman"/>
        </w:rPr>
        <w:t>erdiri dari Ketua, Wakil Ketua, dan s</w:t>
      </w:r>
      <w:r w:rsidR="0084334B">
        <w:rPr>
          <w:rFonts w:ascii="Times New Roman" w:hAnsi="Times New Roman"/>
        </w:rPr>
        <w:t>ejumlah anggota</w:t>
      </w:r>
      <w:r w:rsidR="00D22674" w:rsidRPr="008E3008">
        <w:rPr>
          <w:rFonts w:ascii="Times New Roman" w:hAnsi="Times New Roman"/>
        </w:rPr>
        <w:t>. Ketua dan Wakil Ketua harus memiliki kualifikasi dalam bidang hukum. Fungsi dari komisi ini diatur dalam Ko</w:t>
      </w:r>
      <w:r w:rsidR="0084334B">
        <w:rPr>
          <w:rFonts w:ascii="Times New Roman" w:hAnsi="Times New Roman"/>
        </w:rPr>
        <w:t xml:space="preserve">de Disiplin PSSI, yang secara umum </w:t>
      </w:r>
      <w:r w:rsidR="00D22674" w:rsidRPr="008E3008">
        <w:rPr>
          <w:rFonts w:ascii="Times New Roman" w:hAnsi="Times New Roman"/>
        </w:rPr>
        <w:t>berwenang memberikan hukuman terhadap pelanggaran disiplin atas peraturan yang dikeluarkan PSSI yang tidak berada dalam wewenang</w:t>
      </w:r>
      <w:r w:rsidR="0084334B">
        <w:rPr>
          <w:rFonts w:ascii="Times New Roman" w:hAnsi="Times New Roman"/>
        </w:rPr>
        <w:t xml:space="preserve"> badan lain dan secara khusus. </w:t>
      </w:r>
      <w:r w:rsidR="00D22674" w:rsidRPr="008E3008">
        <w:rPr>
          <w:rFonts w:ascii="Times New Roman" w:hAnsi="Times New Roman"/>
        </w:rPr>
        <w:t>Komisi Disiplin PSSI mempunyai kewenangan dan bertanggun</w:t>
      </w:r>
      <w:r w:rsidR="0084334B">
        <w:rPr>
          <w:rFonts w:ascii="Times New Roman" w:hAnsi="Times New Roman"/>
        </w:rPr>
        <w:t xml:space="preserve">gjawab secara khusus untuk </w:t>
      </w:r>
      <w:r w:rsidR="00D22674" w:rsidRPr="008E3008">
        <w:rPr>
          <w:rFonts w:ascii="Times New Roman" w:hAnsi="Times New Roman"/>
        </w:rPr>
        <w:t>mengkoreksi kesalahan yang jelas dalam keputusa</w:t>
      </w:r>
      <w:r w:rsidR="0084334B">
        <w:rPr>
          <w:rFonts w:ascii="Times New Roman" w:hAnsi="Times New Roman"/>
        </w:rPr>
        <w:t xml:space="preserve">n yang diberikan oleh wasit. PSSI juga berwenang </w:t>
      </w:r>
      <w:r w:rsidR="00D22674" w:rsidRPr="008E3008">
        <w:rPr>
          <w:rFonts w:ascii="Times New Roman" w:hAnsi="Times New Roman"/>
        </w:rPr>
        <w:t>memperpanjang masa sanksi larangan bermain yang secara otomatis terjadi akibat dikeluarkannya pemain dari lapangan sesuai dengan ketentuan Pasal 18 ayat</w:t>
      </w:r>
      <w:r w:rsidR="0084334B">
        <w:rPr>
          <w:rFonts w:ascii="Times New Roman" w:hAnsi="Times New Roman"/>
        </w:rPr>
        <w:t xml:space="preserve"> (4) Kode Disiplin PSSI ini. Selanjutnya </w:t>
      </w:r>
      <w:r w:rsidR="00D22674" w:rsidRPr="008E3008">
        <w:rPr>
          <w:rFonts w:ascii="Times New Roman" w:hAnsi="Times New Roman"/>
        </w:rPr>
        <w:t xml:space="preserve">menetapkan hukuman tambahan, seperti </w:t>
      </w:r>
      <w:r w:rsidR="0084334B">
        <w:rPr>
          <w:rFonts w:ascii="Times New Roman" w:hAnsi="Times New Roman"/>
        </w:rPr>
        <w:t>sanksi denda dan sanksi lainnya. Dalam situasi</w:t>
      </w:r>
      <w:r w:rsidR="00D22674" w:rsidRPr="008E3008">
        <w:rPr>
          <w:rFonts w:ascii="Times New Roman" w:hAnsi="Times New Roman"/>
        </w:rPr>
        <w:t xml:space="preserve"> tertentu</w:t>
      </w:r>
      <w:r w:rsidR="0084334B">
        <w:rPr>
          <w:rFonts w:ascii="Times New Roman" w:hAnsi="Times New Roman"/>
        </w:rPr>
        <w:t>, Ketua dapat memutuskan sepihak</w:t>
      </w:r>
      <w:r w:rsidR="00D22674" w:rsidRPr="008E3008">
        <w:rPr>
          <w:rFonts w:ascii="Times New Roman" w:hAnsi="Times New Roman"/>
        </w:rPr>
        <w:t xml:space="preserve"> penerapan peraturan berdas</w:t>
      </w:r>
      <w:r w:rsidR="0084334B">
        <w:rPr>
          <w:rFonts w:ascii="Times New Roman" w:hAnsi="Times New Roman"/>
        </w:rPr>
        <w:t>arkan Kode Disiplin PSSI. Namun</w:t>
      </w:r>
      <w:r w:rsidR="00D22674" w:rsidRPr="008E3008">
        <w:rPr>
          <w:rFonts w:ascii="Times New Roman" w:hAnsi="Times New Roman"/>
        </w:rPr>
        <w:t xml:space="preserve"> mes</w:t>
      </w:r>
      <w:r w:rsidR="0084334B">
        <w:rPr>
          <w:rFonts w:ascii="Times New Roman" w:hAnsi="Times New Roman"/>
        </w:rPr>
        <w:t>kipun Ketua mengambil keputusan</w:t>
      </w:r>
      <w:r w:rsidR="00D22674" w:rsidRPr="008E3008">
        <w:rPr>
          <w:rFonts w:ascii="Times New Roman" w:hAnsi="Times New Roman"/>
        </w:rPr>
        <w:t xml:space="preserve"> sendiri, posisi dan status serta hasilnya merupakan keputusan Komisi Disiplin PSSI secara utuhlayaknya semua anggota mengambil keputusan</w:t>
      </w:r>
      <w:r w:rsidR="0084334B">
        <w:rPr>
          <w:rFonts w:ascii="Times New Roman" w:hAnsi="Times New Roman"/>
        </w:rPr>
        <w:t>. Oleh karena itu</w:t>
      </w:r>
      <w:r w:rsidR="00D22674" w:rsidRPr="008E3008">
        <w:rPr>
          <w:rFonts w:ascii="Times New Roman" w:hAnsi="Times New Roman"/>
        </w:rPr>
        <w:t xml:space="preserve"> Ketua Komisi Disiplin PSSI dapat memutuskan bahwa keputusan tersebut ditetapkan atas nama Komisi Disiplin PSSI. Komisi Disiplin dapat </w:t>
      </w:r>
      <w:r w:rsidR="00D22674" w:rsidRPr="008E3008">
        <w:rPr>
          <w:rFonts w:ascii="Times New Roman" w:hAnsi="Times New Roman"/>
        </w:rPr>
        <w:lastRenderedPageBreak/>
        <w:t>menjatuhkan sanksi sebagaimana tercantum pada Statuta dan Kode Disiplin PSSI kepada anggota, ofisial, pemain, klub, serta a</w:t>
      </w:r>
      <w:r w:rsidR="0084334B">
        <w:rPr>
          <w:rFonts w:ascii="Times New Roman" w:hAnsi="Times New Roman"/>
        </w:rPr>
        <w:t>gen pertandingan dan pemain.</w:t>
      </w:r>
    </w:p>
    <w:p w:rsidR="00963BA2" w:rsidRDefault="0084334B" w:rsidP="00963BA2">
      <w:pPr>
        <w:pStyle w:val="ListParagraph"/>
        <w:numPr>
          <w:ilvl w:val="0"/>
          <w:numId w:val="1"/>
        </w:numPr>
        <w:spacing w:after="0"/>
        <w:ind w:left="851"/>
        <w:jc w:val="both"/>
        <w:rPr>
          <w:rFonts w:ascii="Times New Roman" w:hAnsi="Times New Roman"/>
        </w:rPr>
      </w:pPr>
      <w:r>
        <w:rPr>
          <w:rFonts w:ascii="Times New Roman" w:hAnsi="Times New Roman"/>
        </w:rPr>
        <w:t>Komisi Banding,</w:t>
      </w:r>
      <w:r w:rsidR="00D22674" w:rsidRPr="008E3008">
        <w:rPr>
          <w:rFonts w:ascii="Times New Roman" w:hAnsi="Times New Roman"/>
        </w:rPr>
        <w:t xml:space="preserve"> terdiri dari Ketua, Wak</w:t>
      </w:r>
      <w:r>
        <w:rPr>
          <w:rFonts w:ascii="Times New Roman" w:hAnsi="Times New Roman"/>
        </w:rPr>
        <w:t xml:space="preserve">il Ketua, dan sejumlah anggota. </w:t>
      </w:r>
      <w:r w:rsidR="00D22674" w:rsidRPr="008E3008">
        <w:rPr>
          <w:rFonts w:ascii="Times New Roman" w:hAnsi="Times New Roman"/>
        </w:rPr>
        <w:t>Ketua dan Wakil Ketua harus memiliki kualifikasi dalam bidang hukum Komisi Banding PSSI berwenang dan bertanggungjawab dalam memutuskan pelanggaran disiplin yang diajukan banding terhadap keputusan yang dite</w:t>
      </w:r>
      <w:r w:rsidR="0062300E">
        <w:rPr>
          <w:rFonts w:ascii="Times New Roman" w:hAnsi="Times New Roman"/>
        </w:rPr>
        <w:t xml:space="preserve">tapkan oleh Komisi Disiplin PSSI. </w:t>
      </w:r>
      <w:r w:rsidR="00D22674" w:rsidRPr="008E3008">
        <w:rPr>
          <w:rFonts w:ascii="Times New Roman" w:hAnsi="Times New Roman"/>
        </w:rPr>
        <w:t>Dalam keadaan tertentu, Ketua Komisi Banding PSSI dip</w:t>
      </w:r>
      <w:r w:rsidR="0062300E">
        <w:rPr>
          <w:rFonts w:ascii="Times New Roman" w:hAnsi="Times New Roman"/>
        </w:rPr>
        <w:t xml:space="preserve">erbolehkan </w:t>
      </w:r>
      <w:r w:rsidR="00D22674" w:rsidRPr="008E3008">
        <w:rPr>
          <w:rFonts w:ascii="Times New Roman" w:hAnsi="Times New Roman"/>
        </w:rPr>
        <w:t>memutuskan keputusan banding terhad</w:t>
      </w:r>
      <w:r w:rsidR="0062300E">
        <w:rPr>
          <w:rFonts w:ascii="Times New Roman" w:hAnsi="Times New Roman"/>
        </w:rPr>
        <w:t xml:space="preserve">ap perpanjangan masa hukuman. Kemudian ketua komisi mampu </w:t>
      </w:r>
      <w:r w:rsidR="00D22674" w:rsidRPr="008E3008">
        <w:rPr>
          <w:rFonts w:ascii="Times New Roman" w:hAnsi="Times New Roman"/>
        </w:rPr>
        <w:t>memutuskan apabila terjadi keberatan terhadap anggota Komisi Banding PSSI dalam menangani pengad</w:t>
      </w:r>
      <w:r w:rsidR="0062300E">
        <w:rPr>
          <w:rFonts w:ascii="Times New Roman" w:hAnsi="Times New Roman"/>
        </w:rPr>
        <w:t xml:space="preserve">uan, juga </w:t>
      </w:r>
      <w:r w:rsidR="00D22674" w:rsidRPr="008E3008">
        <w:rPr>
          <w:rFonts w:ascii="Times New Roman" w:hAnsi="Times New Roman"/>
        </w:rPr>
        <w:t>mengatur banding terhadap keputusan yang ditetapkan ole</w:t>
      </w:r>
      <w:r w:rsidR="0062300E">
        <w:rPr>
          <w:rFonts w:ascii="Times New Roman" w:hAnsi="Times New Roman"/>
        </w:rPr>
        <w:t>h Ketua Komisi Disiplin PSSI. selanjutnya</w:t>
      </w:r>
      <w:r w:rsidR="00D22674" w:rsidRPr="008E3008">
        <w:rPr>
          <w:rFonts w:ascii="Times New Roman" w:hAnsi="Times New Roman"/>
        </w:rPr>
        <w:t xml:space="preserve"> menetapkan, mengubah, atau dan menghapus hasil keputusan yang telahterjadi.</w:t>
      </w:r>
      <w:r w:rsidR="001E3562" w:rsidRPr="00963BA2">
        <w:rPr>
          <w:rFonts w:ascii="Times New Roman" w:hAnsi="Times New Roman"/>
        </w:rPr>
        <w:t xml:space="preserve">Ketua Komisi Banding PSSI memutus bahwa keputusan ditetapkan atas nama Komisi Banding PSSI Meskipun dirinya mengambil keputusan atas namanya sendiri </w:t>
      </w:r>
      <w:r w:rsidR="00D22674" w:rsidRPr="00963BA2">
        <w:rPr>
          <w:rFonts w:ascii="Times New Roman" w:hAnsi="Times New Roman"/>
        </w:rPr>
        <w:t>bert</w:t>
      </w:r>
      <w:r w:rsidR="001E3562" w:rsidRPr="00963BA2">
        <w:rPr>
          <w:rFonts w:ascii="Times New Roman" w:hAnsi="Times New Roman"/>
        </w:rPr>
        <w:t xml:space="preserve">anggung jawab pada </w:t>
      </w:r>
      <w:r w:rsidR="00D22674" w:rsidRPr="00963BA2">
        <w:rPr>
          <w:rFonts w:ascii="Times New Roman" w:hAnsi="Times New Roman"/>
        </w:rPr>
        <w:t>kesaksiam band</w:t>
      </w:r>
      <w:r w:rsidR="00DE4B33" w:rsidRPr="00963BA2">
        <w:rPr>
          <w:rFonts w:ascii="Times New Roman" w:hAnsi="Times New Roman"/>
        </w:rPr>
        <w:t>ing kepada semua keputusan</w:t>
      </w:r>
      <w:r w:rsidR="00D22674" w:rsidRPr="00963BA2">
        <w:rPr>
          <w:rFonts w:ascii="Times New Roman" w:hAnsi="Times New Roman"/>
        </w:rPr>
        <w:t xml:space="preserve"> Komisi Disiplin yang belum d</w:t>
      </w:r>
      <w:r w:rsidR="00963BA2">
        <w:rPr>
          <w:rFonts w:ascii="Times New Roman" w:hAnsi="Times New Roman"/>
        </w:rPr>
        <w:t>inatakan final;</w:t>
      </w:r>
    </w:p>
    <w:p w:rsidR="00D22674" w:rsidRPr="00963BA2" w:rsidRDefault="00CC24EB" w:rsidP="00963BA2">
      <w:pPr>
        <w:pStyle w:val="ListParagraph"/>
        <w:numPr>
          <w:ilvl w:val="0"/>
          <w:numId w:val="1"/>
        </w:numPr>
        <w:spacing w:after="0"/>
        <w:ind w:left="851"/>
        <w:jc w:val="both"/>
        <w:rPr>
          <w:rFonts w:ascii="Times New Roman" w:hAnsi="Times New Roman"/>
        </w:rPr>
      </w:pPr>
      <w:r>
        <w:rPr>
          <w:rFonts w:ascii="Times New Roman" w:hAnsi="Times New Roman"/>
        </w:rPr>
        <w:t>Komisi Etika, P</w:t>
      </w:r>
      <w:r w:rsidR="00D22674" w:rsidRPr="00963BA2">
        <w:rPr>
          <w:rFonts w:ascii="Times New Roman" w:hAnsi="Times New Roman"/>
        </w:rPr>
        <w:t>asal 67 a</w:t>
      </w:r>
      <w:r>
        <w:rPr>
          <w:rFonts w:ascii="Times New Roman" w:hAnsi="Times New Roman"/>
        </w:rPr>
        <w:t xml:space="preserve">yat (2) Statuta PSSI menyebutkan bahwa fungsi komisi ini </w:t>
      </w:r>
      <w:r w:rsidR="00D22674" w:rsidRPr="00963BA2">
        <w:rPr>
          <w:rFonts w:ascii="Times New Roman" w:hAnsi="Times New Roman"/>
        </w:rPr>
        <w:t>diatur lebih lanjut dalam Kode Etika PSSI sebagaimana yang disusun oleh Komite Eksekutif PSSI. Namu</w:t>
      </w:r>
      <w:r>
        <w:rPr>
          <w:rFonts w:ascii="Times New Roman" w:hAnsi="Times New Roman"/>
        </w:rPr>
        <w:t xml:space="preserve">n </w:t>
      </w:r>
      <w:r w:rsidR="00D22674" w:rsidRPr="00963BA2">
        <w:rPr>
          <w:rFonts w:ascii="Times New Roman" w:hAnsi="Times New Roman"/>
        </w:rPr>
        <w:t xml:space="preserve">ditemukan </w:t>
      </w:r>
      <w:r>
        <w:rPr>
          <w:rFonts w:ascii="Times New Roman" w:hAnsi="Times New Roman"/>
        </w:rPr>
        <w:t xml:space="preserve">ketidaksesuaian </w:t>
      </w:r>
      <w:r w:rsidR="00D22674" w:rsidRPr="00963BA2">
        <w:rPr>
          <w:rFonts w:ascii="Times New Roman" w:hAnsi="Times New Roman"/>
        </w:rPr>
        <w:t>dalam Kode Etika dan Fair Play PSSI dimana fungsi dan tugas dari Komisi Etika ini sama sekali t</w:t>
      </w:r>
      <w:r>
        <w:rPr>
          <w:rFonts w:ascii="Times New Roman" w:hAnsi="Times New Roman"/>
        </w:rPr>
        <w:t xml:space="preserve">idak dirinci secara jelas. Ketentuan dalam konsideran huruf d </w:t>
      </w:r>
      <w:r w:rsidR="00D22674" w:rsidRPr="00963BA2">
        <w:rPr>
          <w:rFonts w:ascii="Times New Roman" w:hAnsi="Times New Roman"/>
        </w:rPr>
        <w:t xml:space="preserve">menyatakan bahwa Komisi Etika dan Fair Play telah dibentuk oleh PSSI sejak kepengurusan PSSI tahun </w:t>
      </w:r>
      <w:r>
        <w:rPr>
          <w:rFonts w:ascii="Times New Roman" w:hAnsi="Times New Roman"/>
        </w:rPr>
        <w:t>2003-2007 dan dalam Pasal 20  menjelaskan</w:t>
      </w:r>
      <w:r w:rsidR="00D22674" w:rsidRPr="00963BA2">
        <w:rPr>
          <w:rFonts w:ascii="Times New Roman" w:hAnsi="Times New Roman"/>
        </w:rPr>
        <w:t xml:space="preserve"> bahwa “perilaku dari ofisial dan pengurus PSSI akan dinilai oleh Komite Etika dan Fair Play, tanpa mempertimbangkan fungsi, jabatan mereka </w:t>
      </w:r>
      <w:r w:rsidR="00D22674" w:rsidRPr="00963BA2">
        <w:rPr>
          <w:rFonts w:ascii="Times New Roman" w:hAnsi="Times New Roman"/>
        </w:rPr>
        <w:lastRenderedPageBreak/>
        <w:t>di Organisasi PSSI, Asosiasi, Liga maupun Klub”, namun sekali lagi, hal itu tidak bisa menjelaskan secara jelas apa saja fungsi dan tugas dari Komisi Etika ini.</w:t>
      </w:r>
    </w:p>
    <w:p w:rsid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Dalam olahraga sepak bola banyak sekali perbuatan yang berpotensi masuk ke ranah hukum pidana seperti halnya pengaturan skor, perbuatan menghina pihak lawan, hingga kepada penganiayaan yang bahkan penganiayaan tersebut bisa mengarah ke kematian. namun seyogyanya jikalaupun ada perbuatan yang tercela tersebut seharusnya ada mekanisme penyelesaian terhadap tingkah laku tersebut, seperti halnya yang di lakukan oleh badan penyelenggara olahraga sepak bola indonesia yaitu PSSI, di PSSI sendiri memiliki sebuha komisi yang menangani masalah tingkah laku buruk pada sepak bola.</w:t>
      </w:r>
    </w:p>
    <w:p w:rsidR="00A07D59" w:rsidRPr="00D22674" w:rsidRDefault="00A07D59" w:rsidP="00D22674">
      <w:pPr>
        <w:spacing w:after="0"/>
        <w:ind w:firstLine="720"/>
        <w:jc w:val="both"/>
        <w:rPr>
          <w:rFonts w:ascii="Times New Roman" w:hAnsi="Times New Roman"/>
          <w:sz w:val="20"/>
          <w:szCs w:val="20"/>
        </w:rPr>
      </w:pPr>
      <w:r w:rsidRPr="00A07D59">
        <w:rPr>
          <w:rFonts w:ascii="Times New Roman" w:hAnsi="Times New Roman"/>
          <w:sz w:val="20"/>
          <w:szCs w:val="20"/>
        </w:rPr>
        <w:t>Dalam hal penyelesaian sengketa olahraga, Pasal 88 Undang-Undang Nomor 3 Tahun 2005 tentang Sistem Keolahragaan Nasional menyatakan penyelesaian sengketa keolahragaan diupayakan melalui musyawarah dan mufakat yang dilakukan oleh induk organisasi cabang olahraga. Dalam hal musyawarah dan mufakat tidak tercapai, penyelesaian sengketa dapat ditempuh melalui arbitrase atau alternatif penyelesaian sengketa sesuai dengan peraturan perundang-undangan. Apabila penyelesaian sengketa melalui arbitrase atau alternatif penyelesaian sengketa tidak tercapai, penyelesaian sengketa dapat dilakukan melalui pengadilan yang sesuai dengan yurisdiksinya. Dari ketentuan ini dapat dilihat bahwa Indonesia memberikan kesempatan bagi pengadilan nasional untuk menyelesaikan sengketa keolahragaan dan tidak membatasi penyelesaian sengketa keolahragaan hanya pada organisasi olahraga semata.</w:t>
      </w:r>
    </w:p>
    <w:p w:rsidR="00D22674" w:rsidRP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 xml:space="preserve">Adapun yang menjadi pertimbangan hakim untuk menggunakan hukum pidana terhadap kasus dapat dilihat bahwa ternyata dalam dunia olahraga tidak tertutup kemungkinan dapat terjadi suatu perbuatan yang memenuhi rumusan delik sehingga terhadapnya dapat dilakukan tindakan penuntutan berdasarkan ketentuan pidana yang berlaku. Fakta-fakta tersebut juga menunjukkan bahwa tidak seorang pun bisa lepas dari penuntutan pidana dan hukum pidana berlaku dimanapun termasuk pada arena olahraga. Hal tersebut sesuai dengan ketentuan dalam Pasal 2 KUHP yang menyebutkan bahwa “ketentuan pidana dalam perundang-undangan Indonesia berlaku </w:t>
      </w:r>
      <w:r w:rsidRPr="00D22674">
        <w:rPr>
          <w:rFonts w:ascii="Times New Roman" w:hAnsi="Times New Roman"/>
          <w:sz w:val="20"/>
          <w:szCs w:val="20"/>
        </w:rPr>
        <w:lastRenderedPageBreak/>
        <w:t>bagi setiap orang yang melakukan suatu tindak pidana di wilayah Indone</w:t>
      </w:r>
      <w:r w:rsidR="007607E1">
        <w:rPr>
          <w:rFonts w:ascii="Times New Roman" w:hAnsi="Times New Roman"/>
          <w:sz w:val="20"/>
          <w:szCs w:val="20"/>
        </w:rPr>
        <w:t>sia”</w:t>
      </w:r>
      <w:r w:rsidRPr="00D22674">
        <w:rPr>
          <w:rFonts w:ascii="Times New Roman" w:hAnsi="Times New Roman"/>
          <w:sz w:val="20"/>
          <w:szCs w:val="20"/>
        </w:rPr>
        <w:t>. Ketentuan ini lebih sering disebut sebagai asas teritorialitas dalam hukum pidana dimana bagi seseorang yang melakukan tindak pidana di wilayah Indonesia, maka terhadapnya akan diancamkan ketentuan pidana yang berlaku.</w:t>
      </w:r>
    </w:p>
    <w:p w:rsidR="00D22674" w:rsidRPr="00D22674" w:rsidRDefault="00D22674" w:rsidP="00D22674">
      <w:pPr>
        <w:spacing w:after="0"/>
        <w:ind w:firstLine="720"/>
        <w:jc w:val="both"/>
        <w:rPr>
          <w:rFonts w:ascii="Times New Roman" w:hAnsi="Times New Roman"/>
          <w:sz w:val="20"/>
          <w:szCs w:val="20"/>
        </w:rPr>
      </w:pPr>
      <w:r w:rsidRPr="00D22674">
        <w:rPr>
          <w:rFonts w:ascii="Times New Roman" w:hAnsi="Times New Roman"/>
          <w:sz w:val="20"/>
          <w:szCs w:val="20"/>
        </w:rPr>
        <w:t>Apabila mengaitkannya dengan isu pemberlakuan hukum pidana terhadap kasus-kasus kekerasan yang terjadi dalam sebuah pertandingan sepak bola, khususnya di Indonesia, maka hukum pidana dapat diberlakukan terhadap hal tersebut. Jika diilustrasikan dalam sebuah pertandingan sepak bola profesional, seperti Liga 1 , Liga 2, hingga Liga 3</w:t>
      </w:r>
    </w:p>
    <w:p w:rsidR="00D22674" w:rsidRDefault="00D22674" w:rsidP="00DE0B72">
      <w:pPr>
        <w:spacing w:after="0"/>
        <w:ind w:firstLine="720"/>
        <w:jc w:val="both"/>
        <w:rPr>
          <w:rFonts w:ascii="Times New Roman" w:hAnsi="Times New Roman"/>
          <w:sz w:val="20"/>
          <w:szCs w:val="20"/>
        </w:rPr>
      </w:pPr>
      <w:r w:rsidRPr="00D22674">
        <w:rPr>
          <w:rFonts w:ascii="Times New Roman" w:hAnsi="Times New Roman"/>
          <w:sz w:val="20"/>
          <w:szCs w:val="20"/>
        </w:rPr>
        <w:t>Hal ini yang menyatakan bahwa jika dilakukan tindakan memukul atau sejenisnya ketika sedang berlangsung suatu pertandingan sepak bola profesional, hal tersebut merupakan perbuatan tingkah laku buruk dan bukan suatu tindak pidana sehingga dalam hal ini hukum pidana tidak dapat diberlakukan terhadap tindakan tersebut Dengan demikian, dapat disimpulkan bahwa Indonesia, setidaknya hingga</w:t>
      </w:r>
      <w:r w:rsidR="00DE0B72">
        <w:rPr>
          <w:rFonts w:ascii="Times New Roman" w:hAnsi="Times New Roman"/>
          <w:sz w:val="20"/>
          <w:szCs w:val="20"/>
        </w:rPr>
        <w:t xml:space="preserve"> s</w:t>
      </w:r>
      <w:r w:rsidRPr="00D22674">
        <w:rPr>
          <w:rFonts w:ascii="Times New Roman" w:hAnsi="Times New Roman"/>
          <w:sz w:val="20"/>
          <w:szCs w:val="20"/>
        </w:rPr>
        <w:t>aat ini, pemberlakuan hukum pidana terhadap kasus-kasus kekerasan yang terjadi pada sebuah pertandingan sepak bola menjadi hal yang sangat mungkin untuk dilakukan dan ada beberapa kasus peristiwa pidana ya</w:t>
      </w:r>
      <w:r w:rsidR="00DE0B72">
        <w:rPr>
          <w:rFonts w:ascii="Times New Roman" w:hAnsi="Times New Roman"/>
          <w:sz w:val="20"/>
          <w:szCs w:val="20"/>
        </w:rPr>
        <w:t>ng membuat penelitian menarik ka</w:t>
      </w:r>
      <w:r w:rsidRPr="00D22674">
        <w:rPr>
          <w:rFonts w:ascii="Times New Roman" w:hAnsi="Times New Roman"/>
          <w:sz w:val="20"/>
          <w:szCs w:val="20"/>
        </w:rPr>
        <w:t>rena adanya kontradiksi hukum mengenei pemidanaan yang dilakukan oleh supporter sepak bola di Indonesia.</w:t>
      </w:r>
    </w:p>
    <w:p w:rsidR="004C1450" w:rsidRDefault="004C1450" w:rsidP="00D22674">
      <w:pPr>
        <w:spacing w:after="0"/>
        <w:ind w:firstLine="720"/>
        <w:jc w:val="both"/>
        <w:rPr>
          <w:rFonts w:ascii="Times New Roman" w:hAnsi="Times New Roman"/>
          <w:sz w:val="20"/>
          <w:szCs w:val="20"/>
        </w:rPr>
      </w:pPr>
    </w:p>
    <w:p w:rsidR="00A36D91" w:rsidRPr="00A36D91" w:rsidRDefault="00A36D91" w:rsidP="00A36D91">
      <w:pPr>
        <w:spacing w:after="0"/>
        <w:jc w:val="both"/>
        <w:rPr>
          <w:rFonts w:ascii="Times New Roman" w:hAnsi="Times New Roman"/>
          <w:b/>
          <w:sz w:val="20"/>
          <w:szCs w:val="20"/>
        </w:rPr>
      </w:pPr>
      <w:r>
        <w:rPr>
          <w:rFonts w:ascii="Times New Roman" w:hAnsi="Times New Roman"/>
          <w:b/>
          <w:sz w:val="20"/>
          <w:szCs w:val="20"/>
        </w:rPr>
        <w:t>PENUTUP</w:t>
      </w:r>
    </w:p>
    <w:p w:rsidR="004C1450" w:rsidRDefault="00A36D91" w:rsidP="004C1450">
      <w:pPr>
        <w:spacing w:after="0"/>
        <w:jc w:val="both"/>
        <w:rPr>
          <w:rFonts w:ascii="Times New Roman" w:hAnsi="Times New Roman"/>
          <w:b/>
          <w:sz w:val="20"/>
          <w:szCs w:val="20"/>
        </w:rPr>
      </w:pPr>
      <w:r>
        <w:rPr>
          <w:rFonts w:ascii="Times New Roman" w:hAnsi="Times New Roman"/>
          <w:b/>
          <w:sz w:val="20"/>
          <w:szCs w:val="20"/>
        </w:rPr>
        <w:t>Simpulan</w:t>
      </w:r>
    </w:p>
    <w:p w:rsidR="00A36D91" w:rsidRDefault="005D6E34" w:rsidP="00A36D91">
      <w:pPr>
        <w:pStyle w:val="ListParagraph"/>
        <w:numPr>
          <w:ilvl w:val="0"/>
          <w:numId w:val="2"/>
        </w:numPr>
        <w:spacing w:after="0"/>
        <w:jc w:val="both"/>
        <w:rPr>
          <w:rFonts w:ascii="Times New Roman" w:hAnsi="Times New Roman"/>
        </w:rPr>
      </w:pPr>
      <w:r w:rsidRPr="00A36D91">
        <w:rPr>
          <w:rFonts w:ascii="Times New Roman" w:hAnsi="Times New Roman"/>
        </w:rPr>
        <w:t>Dalam penganiayaan yang dilakukan suporter terhadap wasit dalam pertandingan sepak bola dapat dikategorikan sebagai pelanggaran pasal 351 KUHP. Dikarenakan bentuk kejahatan terhadap tubuh manusia ysng mengakibatkan rasa sakit, luka yang sedemikian rupa pada tubuh dapat menimbulkan kematian. Dikarenakan pelaku tindak pidana dapat dipidana apabila memenuhi unsur-unsur tindak pidana penganiayaan yang telah ditentukan dalam KUHP</w:t>
      </w:r>
    </w:p>
    <w:p w:rsidR="00AB1CD6" w:rsidRPr="00A36D91" w:rsidRDefault="00AB1CD6" w:rsidP="00A36D91">
      <w:pPr>
        <w:pStyle w:val="ListParagraph"/>
        <w:numPr>
          <w:ilvl w:val="0"/>
          <w:numId w:val="2"/>
        </w:numPr>
        <w:spacing w:after="0"/>
        <w:jc w:val="both"/>
        <w:rPr>
          <w:rFonts w:ascii="Times New Roman" w:hAnsi="Times New Roman"/>
        </w:rPr>
      </w:pPr>
      <w:r w:rsidRPr="00A36D91">
        <w:rPr>
          <w:rFonts w:ascii="Times New Roman" w:hAnsi="Times New Roman"/>
        </w:rPr>
        <w:t xml:space="preserve">Kewenangan PSSI dalam penyeleseian kasus penganiayaan suporter terhadap wasit berdasarkan statute PSSI pasal 3 ayat (4), maka hanya PSSI yang memiliki </w:t>
      </w:r>
      <w:r w:rsidRPr="00A36D91">
        <w:rPr>
          <w:rFonts w:ascii="Times New Roman" w:hAnsi="Times New Roman"/>
        </w:rPr>
        <w:lastRenderedPageBreak/>
        <w:t>kewenangan untuk membuat segala peraturan-peraturan tentang pesepakbolaan Indonesia seperti aturan permainan dalam pertandingan sepak bola, dan sanksi-sanksi dalam sepak bola. Adapun yang menjadi pertimbangan hokum untuk menggunakan hokum pidana terhadap kasus penganiayaan suporter terhadap wasit tidak menutup kemungkinan dapat terjadi suatu perbuatan ysng memenuhi rumusan delik sehingga terhadapnya dapat dilakukan tindakan penuntutan berdasarkan ketentuan pidana yang berlaku</w:t>
      </w:r>
    </w:p>
    <w:p w:rsidR="009562CD" w:rsidRDefault="009562CD" w:rsidP="009562CD">
      <w:pPr>
        <w:spacing w:after="0"/>
        <w:ind w:firstLine="720"/>
        <w:jc w:val="both"/>
        <w:rPr>
          <w:rFonts w:ascii="Times New Roman" w:hAnsi="Times New Roman"/>
          <w:sz w:val="20"/>
          <w:szCs w:val="20"/>
        </w:rPr>
      </w:pPr>
    </w:p>
    <w:p w:rsidR="00AB1CD6" w:rsidRDefault="00A36D91" w:rsidP="00AB1CD6">
      <w:pPr>
        <w:spacing w:after="0"/>
        <w:jc w:val="both"/>
        <w:rPr>
          <w:rFonts w:ascii="Times New Roman" w:hAnsi="Times New Roman"/>
          <w:b/>
          <w:sz w:val="20"/>
          <w:szCs w:val="20"/>
        </w:rPr>
      </w:pPr>
      <w:r>
        <w:rPr>
          <w:rFonts w:ascii="Times New Roman" w:hAnsi="Times New Roman"/>
          <w:b/>
          <w:sz w:val="20"/>
          <w:szCs w:val="20"/>
        </w:rPr>
        <w:t>Saran</w:t>
      </w:r>
    </w:p>
    <w:p w:rsidR="00AB5CC9" w:rsidRDefault="00AB5CC9" w:rsidP="00AB5CC9">
      <w:pPr>
        <w:pStyle w:val="ListParagraph"/>
        <w:ind w:left="0" w:firstLine="426"/>
        <w:jc w:val="both"/>
        <w:rPr>
          <w:rFonts w:ascii="Times New Roman" w:hAnsi="Times New Roman"/>
        </w:rPr>
      </w:pPr>
      <w:r w:rsidRPr="000B29A7">
        <w:rPr>
          <w:rFonts w:ascii="Times New Roman" w:hAnsi="Times New Roman"/>
        </w:rPr>
        <w:t xml:space="preserve">Berdasarkan hasil penelitian dan pembahasan yang telah diuraikan dalam bab-bab sebelumnya, maka saran yang dapat </w:t>
      </w:r>
      <w:r w:rsidR="00F3001B">
        <w:rPr>
          <w:rFonts w:ascii="Times New Roman" w:hAnsi="Times New Roman"/>
        </w:rPr>
        <w:t xml:space="preserve">penulis berikan </w:t>
      </w:r>
      <w:r w:rsidRPr="000B29A7">
        <w:rPr>
          <w:rFonts w:ascii="Times New Roman" w:hAnsi="Times New Roman"/>
        </w:rPr>
        <w:t>adalah sebagai berikut :</w:t>
      </w:r>
    </w:p>
    <w:p w:rsidR="00AB5CC9" w:rsidRDefault="00AB5CC9" w:rsidP="00AB5CC9">
      <w:pPr>
        <w:pStyle w:val="ListParagraph"/>
        <w:numPr>
          <w:ilvl w:val="0"/>
          <w:numId w:val="3"/>
        </w:numPr>
        <w:ind w:left="426"/>
        <w:jc w:val="both"/>
        <w:rPr>
          <w:rFonts w:ascii="Times New Roman" w:hAnsi="Times New Roman"/>
        </w:rPr>
      </w:pPr>
      <w:r>
        <w:rPr>
          <w:rFonts w:ascii="Times New Roman" w:hAnsi="Times New Roman"/>
        </w:rPr>
        <w:t xml:space="preserve">Bagi </w:t>
      </w:r>
      <w:r w:rsidR="00536BC9">
        <w:rPr>
          <w:rFonts w:ascii="Times New Roman" w:hAnsi="Times New Roman"/>
        </w:rPr>
        <w:t>Polisi selaku</w:t>
      </w:r>
      <w:r w:rsidR="00497C2A">
        <w:rPr>
          <w:rFonts w:ascii="Times New Roman" w:hAnsi="Times New Roman"/>
        </w:rPr>
        <w:t xml:space="preserve"> penyelidik mempertimbangkan un</w:t>
      </w:r>
      <w:r w:rsidR="00536BC9">
        <w:rPr>
          <w:rFonts w:ascii="Times New Roman" w:hAnsi="Times New Roman"/>
        </w:rPr>
        <w:t>s</w:t>
      </w:r>
      <w:r w:rsidR="002308D8">
        <w:rPr>
          <w:rFonts w:ascii="Times New Roman" w:hAnsi="Times New Roman"/>
        </w:rPr>
        <w:t>u</w:t>
      </w:r>
      <w:r w:rsidR="00536BC9">
        <w:rPr>
          <w:rFonts w:ascii="Times New Roman" w:hAnsi="Times New Roman"/>
        </w:rPr>
        <w:t>r dalam penganiayaan dalam pertandingan sepakbola dengan menyesuaikan dengan peraturan internal PSSI</w:t>
      </w:r>
    </w:p>
    <w:p w:rsidR="00BB6A41" w:rsidRPr="00AB5CC9" w:rsidRDefault="00AB5CC9" w:rsidP="00AB5CC9">
      <w:pPr>
        <w:pStyle w:val="ListParagraph"/>
        <w:numPr>
          <w:ilvl w:val="0"/>
          <w:numId w:val="3"/>
        </w:numPr>
        <w:ind w:left="426"/>
        <w:jc w:val="both"/>
        <w:rPr>
          <w:rFonts w:ascii="Times New Roman" w:hAnsi="Times New Roman"/>
        </w:rPr>
      </w:pPr>
      <w:r w:rsidRPr="00AB5CC9">
        <w:rPr>
          <w:rFonts w:ascii="Times New Roman" w:hAnsi="Times New Roman"/>
        </w:rPr>
        <w:t>Pene</w:t>
      </w:r>
      <w:r w:rsidR="009313AF" w:rsidRPr="00AB5CC9">
        <w:rPr>
          <w:rFonts w:ascii="Times New Roman" w:hAnsi="Times New Roman"/>
        </w:rPr>
        <w:t xml:space="preserve">litian ini diharapkan mampu menjadi bahan pertimbangan bagi PSSI dalam mempertimbangkan setiap rumusan kebijakan yang didasari demi kepastian </w:t>
      </w:r>
      <w:r>
        <w:rPr>
          <w:rFonts w:ascii="Times New Roman" w:hAnsi="Times New Roman"/>
        </w:rPr>
        <w:t>huk</w:t>
      </w:r>
      <w:r w:rsidR="00344F83">
        <w:rPr>
          <w:rFonts w:ascii="Times New Roman" w:hAnsi="Times New Roman"/>
        </w:rPr>
        <w:t>um</w:t>
      </w:r>
    </w:p>
    <w:p w:rsidR="00AB1CD6" w:rsidRDefault="00AB1CD6" w:rsidP="00AB1CD6">
      <w:pPr>
        <w:spacing w:after="0"/>
        <w:ind w:firstLine="720"/>
        <w:jc w:val="both"/>
        <w:rPr>
          <w:rFonts w:ascii="Times New Roman" w:hAnsi="Times New Roman"/>
          <w:sz w:val="20"/>
          <w:szCs w:val="20"/>
        </w:rPr>
      </w:pPr>
    </w:p>
    <w:p w:rsidR="00305290" w:rsidRPr="00694F06" w:rsidRDefault="00AB1CD6" w:rsidP="0046154B">
      <w:pPr>
        <w:spacing w:after="0"/>
        <w:jc w:val="both"/>
        <w:rPr>
          <w:rFonts w:ascii="Times New Roman" w:hAnsi="Times New Roman"/>
          <w:sz w:val="20"/>
          <w:szCs w:val="20"/>
        </w:rPr>
      </w:pPr>
      <w:r w:rsidRPr="00694F06">
        <w:rPr>
          <w:rFonts w:ascii="Times New Roman" w:hAnsi="Times New Roman"/>
          <w:b/>
          <w:sz w:val="20"/>
          <w:szCs w:val="20"/>
          <w:lang w:val="id-ID"/>
        </w:rPr>
        <w:t>DAFTAR PUS</w:t>
      </w:r>
      <w:r w:rsidRPr="00694F06">
        <w:rPr>
          <w:rFonts w:ascii="Times New Roman" w:hAnsi="Times New Roman"/>
          <w:b/>
          <w:sz w:val="20"/>
          <w:szCs w:val="20"/>
        </w:rPr>
        <w:t>T</w:t>
      </w:r>
      <w:r w:rsidR="004E09D7" w:rsidRPr="00694F06">
        <w:rPr>
          <w:rFonts w:ascii="Times New Roman" w:hAnsi="Times New Roman"/>
          <w:b/>
          <w:sz w:val="20"/>
          <w:szCs w:val="20"/>
          <w:lang w:val="id-ID"/>
        </w:rPr>
        <w:t>AKA</w:t>
      </w:r>
    </w:p>
    <w:p w:rsidR="00305290" w:rsidRPr="00305290" w:rsidRDefault="00305290" w:rsidP="0046154B">
      <w:pPr>
        <w:pStyle w:val="ListParagraph"/>
        <w:spacing w:after="0"/>
        <w:ind w:left="-10"/>
        <w:jc w:val="both"/>
        <w:rPr>
          <w:rFonts w:ascii="Times New Roman" w:hAnsi="Times New Roman"/>
          <w:b/>
        </w:rPr>
      </w:pP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sz w:val="20"/>
          <w:szCs w:val="20"/>
        </w:rPr>
        <w:fldChar w:fldCharType="begin" w:fldLock="1"/>
      </w:r>
      <w:r w:rsidRPr="00694F06">
        <w:rPr>
          <w:rFonts w:ascii="Times New Roman" w:hAnsi="Times New Roman"/>
          <w:sz w:val="20"/>
          <w:szCs w:val="20"/>
        </w:rPr>
        <w:instrText xml:space="preserve">ADDIN Mendeley Bibliography CSL_BIBLIOGRAPHY </w:instrText>
      </w:r>
      <w:r w:rsidRPr="00694F06">
        <w:rPr>
          <w:rFonts w:ascii="Times New Roman" w:hAnsi="Times New Roman"/>
          <w:sz w:val="20"/>
          <w:szCs w:val="20"/>
        </w:rPr>
        <w:fldChar w:fldCharType="separate"/>
      </w:r>
      <w:r w:rsidRPr="00694F06">
        <w:rPr>
          <w:rFonts w:ascii="Times New Roman" w:hAnsi="Times New Roman"/>
          <w:noProof/>
          <w:sz w:val="20"/>
          <w:szCs w:val="20"/>
        </w:rPr>
        <w:t xml:space="preserve">Chawazi, Adami. 2010. </w:t>
      </w:r>
      <w:r w:rsidRPr="00694F06">
        <w:rPr>
          <w:rFonts w:ascii="Times New Roman" w:hAnsi="Times New Roman"/>
          <w:i/>
          <w:iCs/>
          <w:noProof/>
          <w:sz w:val="20"/>
          <w:szCs w:val="20"/>
        </w:rPr>
        <w:t>Kejahatan Terhadap Tubuh Dan Nyawa</w:t>
      </w:r>
      <w:r w:rsidRPr="00694F06">
        <w:rPr>
          <w:rFonts w:ascii="Times New Roman" w:hAnsi="Times New Roman"/>
          <w:noProof/>
          <w:sz w:val="20"/>
          <w:szCs w:val="20"/>
        </w:rPr>
        <w:t>. jakarta: rajawali press.</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Irawan, Andy. 2011. “Fanatisme Suporter Persebaya (Bonek Sakit Hati) Di Kelurahan Pagesangan Kecamatan Jambangan Kota Surabaya.” IAIN Sunan Ampel Surabaya.</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Marzuki, Peter Mahmud. 2011. </w:t>
      </w:r>
      <w:r w:rsidRPr="00694F06">
        <w:rPr>
          <w:rFonts w:ascii="Times New Roman" w:hAnsi="Times New Roman"/>
          <w:i/>
          <w:iCs/>
          <w:noProof/>
          <w:sz w:val="20"/>
          <w:szCs w:val="20"/>
        </w:rPr>
        <w:t>Penelitian Hukum</w:t>
      </w:r>
      <w:r w:rsidRPr="00694F06">
        <w:rPr>
          <w:rFonts w:ascii="Times New Roman" w:hAnsi="Times New Roman"/>
          <w:noProof/>
          <w:sz w:val="20"/>
          <w:szCs w:val="20"/>
        </w:rPr>
        <w:t>. jakarta: Kencana Prenada Media Grup.</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Muhammad Helmy Agung Prakoso*, Ery Agus Priyono, Dewi Hendrawati. 2016. “PELAKSANAAN KONTRAK ANTARA PEMAIN PERSIP PEKALONGAN DENGAN MANAJEMEN KLUB SEIRING TIDAK BERGULIRNYA KOMPETISI DIVISI UTAMA PASCA DIBEKUKANNYA PSSI (Analisa Kontrak Muslimin Pemain Persip Pekalongan).” </w:t>
      </w:r>
      <w:r w:rsidRPr="00694F06">
        <w:rPr>
          <w:rFonts w:ascii="Times New Roman" w:hAnsi="Times New Roman"/>
          <w:i/>
          <w:iCs/>
          <w:noProof/>
          <w:sz w:val="20"/>
          <w:szCs w:val="20"/>
        </w:rPr>
        <w:t>Diponegoro Law Journal</w:t>
      </w:r>
      <w:r w:rsidRPr="00694F06">
        <w:rPr>
          <w:rFonts w:ascii="Times New Roman" w:hAnsi="Times New Roman"/>
          <w:noProof/>
          <w:sz w:val="20"/>
          <w:szCs w:val="20"/>
        </w:rPr>
        <w:t xml:space="preserve"> 5(2):1–21.</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lastRenderedPageBreak/>
        <w:t>PSSI. 2018. “Sejarah PSSI.” Retrieved July 12, 2020 (https://www.pssi.org/about/history).</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pustaka hukum. 2016. “JENIS-JENIS PENGANIAYAAN DAN JERATAN HUKUM BAGI PELAKUNYA | REDAKSI HUKUM INDONESIA.” Retrieved August 21, 2020 (https://pustaka-hukum.blogspot.com/2016/03/jenis-jenis-penganiayaan-dan-jeratan.html).</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soekanto, soerjono. 1986. </w:t>
      </w:r>
      <w:r w:rsidRPr="00694F06">
        <w:rPr>
          <w:rFonts w:ascii="Times New Roman" w:hAnsi="Times New Roman"/>
          <w:i/>
          <w:iCs/>
          <w:noProof/>
          <w:sz w:val="20"/>
          <w:szCs w:val="20"/>
        </w:rPr>
        <w:t>Pengantar Penelitian Hukum</w:t>
      </w:r>
      <w:r w:rsidRPr="00694F06">
        <w:rPr>
          <w:rFonts w:ascii="Times New Roman" w:hAnsi="Times New Roman"/>
          <w:noProof/>
          <w:sz w:val="20"/>
          <w:szCs w:val="20"/>
        </w:rPr>
        <w:t>. jakarta: Raja Grafindo Persada.</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soekanto, soerjono. 1990. </w:t>
      </w:r>
      <w:r w:rsidRPr="00694F06">
        <w:rPr>
          <w:rFonts w:ascii="Times New Roman" w:hAnsi="Times New Roman"/>
          <w:i/>
          <w:iCs/>
          <w:noProof/>
          <w:sz w:val="20"/>
          <w:szCs w:val="20"/>
        </w:rPr>
        <w:t>Sosiologi, Suatu Pengantar</w:t>
      </w:r>
      <w:r w:rsidRPr="00694F06">
        <w:rPr>
          <w:rFonts w:ascii="Times New Roman" w:hAnsi="Times New Roman"/>
          <w:noProof/>
          <w:sz w:val="20"/>
          <w:szCs w:val="20"/>
        </w:rPr>
        <w:t>. jakarta: rajawali press.</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soekanto, soerjono. 2003. </w:t>
      </w:r>
      <w:r w:rsidRPr="00694F06">
        <w:rPr>
          <w:rFonts w:ascii="Times New Roman" w:hAnsi="Times New Roman"/>
          <w:i/>
          <w:iCs/>
          <w:noProof/>
          <w:sz w:val="20"/>
          <w:szCs w:val="20"/>
        </w:rPr>
        <w:t>Penelitian Hukum Normatif : Suatu Tinjauan Singkat</w:t>
      </w:r>
      <w:r w:rsidRPr="00694F06">
        <w:rPr>
          <w:rFonts w:ascii="Times New Roman" w:hAnsi="Times New Roman"/>
          <w:noProof/>
          <w:sz w:val="20"/>
          <w:szCs w:val="20"/>
        </w:rPr>
        <w:t>. jakarta: Raja Grafindo Persada.</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Soesilo, R. 1995. </w:t>
      </w:r>
      <w:r w:rsidRPr="00694F06">
        <w:rPr>
          <w:rFonts w:ascii="Times New Roman" w:hAnsi="Times New Roman"/>
          <w:i/>
          <w:iCs/>
          <w:noProof/>
          <w:sz w:val="20"/>
          <w:szCs w:val="20"/>
        </w:rPr>
        <w:t>KUHP Serta Komentar-Komentarnya LengkapPasal Demi Pasal</w:t>
      </w:r>
      <w:r w:rsidRPr="00694F06">
        <w:rPr>
          <w:rFonts w:ascii="Times New Roman" w:hAnsi="Times New Roman"/>
          <w:noProof/>
          <w:sz w:val="20"/>
          <w:szCs w:val="20"/>
        </w:rPr>
        <w:t>. Bogor: Politea.</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Sunggono, bambang. 1997. </w:t>
      </w:r>
      <w:r w:rsidRPr="00694F06">
        <w:rPr>
          <w:rFonts w:ascii="Times New Roman" w:hAnsi="Times New Roman"/>
          <w:i/>
          <w:iCs/>
          <w:noProof/>
          <w:sz w:val="20"/>
          <w:szCs w:val="20"/>
        </w:rPr>
        <w:t>Metodologi Penelitian Hukum</w:t>
      </w:r>
      <w:r w:rsidRPr="00694F06">
        <w:rPr>
          <w:rFonts w:ascii="Times New Roman" w:hAnsi="Times New Roman"/>
          <w:noProof/>
          <w:sz w:val="20"/>
          <w:szCs w:val="20"/>
        </w:rPr>
        <w:t>. jakarta: Raja Grafindo Persada.</w:t>
      </w:r>
    </w:p>
    <w:p w:rsidR="00F3001B" w:rsidRPr="00694F06" w:rsidRDefault="00F3001B" w:rsidP="00694F06">
      <w:pPr>
        <w:widowControl w:val="0"/>
        <w:autoSpaceDE w:val="0"/>
        <w:autoSpaceDN w:val="0"/>
        <w:adjustRightInd w:val="0"/>
        <w:spacing w:line="240" w:lineRule="auto"/>
        <w:ind w:left="480" w:hanging="480"/>
        <w:jc w:val="both"/>
        <w:rPr>
          <w:rFonts w:ascii="Times New Roman" w:hAnsi="Times New Roman"/>
          <w:noProof/>
          <w:sz w:val="20"/>
          <w:szCs w:val="20"/>
        </w:rPr>
      </w:pPr>
      <w:r w:rsidRPr="00694F06">
        <w:rPr>
          <w:rFonts w:ascii="Times New Roman" w:hAnsi="Times New Roman"/>
          <w:noProof/>
          <w:sz w:val="20"/>
          <w:szCs w:val="20"/>
        </w:rPr>
        <w:t xml:space="preserve">Tongat. 2003. </w:t>
      </w:r>
      <w:r w:rsidRPr="00694F06">
        <w:rPr>
          <w:rFonts w:ascii="Times New Roman" w:hAnsi="Times New Roman"/>
          <w:i/>
          <w:iCs/>
          <w:noProof/>
          <w:sz w:val="20"/>
          <w:szCs w:val="20"/>
        </w:rPr>
        <w:t>Hukum Pidana Materill: Tinjauan Atas Tindak Pidana Terhadap Subjek Hukum Dalam KUHP</w:t>
      </w:r>
      <w:r w:rsidRPr="00694F06">
        <w:rPr>
          <w:rFonts w:ascii="Times New Roman" w:hAnsi="Times New Roman"/>
          <w:noProof/>
          <w:sz w:val="20"/>
          <w:szCs w:val="20"/>
        </w:rPr>
        <w:t>. jakarta: Djambatan.</w:t>
      </w:r>
    </w:p>
    <w:p w:rsidR="00447E0D" w:rsidRPr="00305290" w:rsidRDefault="00F3001B" w:rsidP="00694F06">
      <w:pPr>
        <w:widowControl w:val="0"/>
        <w:autoSpaceDE w:val="0"/>
        <w:autoSpaceDN w:val="0"/>
        <w:adjustRightInd w:val="0"/>
        <w:spacing w:line="240" w:lineRule="auto"/>
        <w:ind w:left="480" w:hanging="480"/>
        <w:jc w:val="both"/>
        <w:rPr>
          <w:rFonts w:ascii="Times New Roman" w:hAnsi="Times New Roman"/>
        </w:rPr>
      </w:pPr>
      <w:r w:rsidRPr="00694F06">
        <w:rPr>
          <w:rFonts w:ascii="Times New Roman" w:hAnsi="Times New Roman"/>
          <w:sz w:val="20"/>
          <w:szCs w:val="20"/>
        </w:rPr>
        <w:fldChar w:fldCharType="end"/>
      </w:r>
    </w:p>
    <w:sectPr w:rsidR="00447E0D" w:rsidRPr="00305290" w:rsidSect="00447E0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10" w:rsidRDefault="00977C10" w:rsidP="00853FF5">
      <w:pPr>
        <w:spacing w:after="0" w:line="240" w:lineRule="auto"/>
      </w:pPr>
      <w:r>
        <w:separator/>
      </w:r>
    </w:p>
  </w:endnote>
  <w:endnote w:type="continuationSeparator" w:id="0">
    <w:p w:rsidR="00977C10" w:rsidRDefault="00977C10" w:rsidP="0085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0D" w:rsidRDefault="00180B21">
    <w:pPr>
      <w:pStyle w:val="Footer"/>
      <w:jc w:val="center"/>
    </w:pPr>
    <w:r>
      <w:fldChar w:fldCharType="begin"/>
    </w:r>
    <w:r w:rsidR="005D439A">
      <w:instrText xml:space="preserve"> PAGE   \* MERGEFORMAT </w:instrText>
    </w:r>
    <w:r>
      <w:fldChar w:fldCharType="separate"/>
    </w:r>
    <w:r w:rsidR="00694F06">
      <w:rPr>
        <w:noProof/>
      </w:rPr>
      <w:t>11</w:t>
    </w:r>
    <w:r>
      <w:rPr>
        <w:noProof/>
      </w:rPr>
      <w:fldChar w:fldCharType="end"/>
    </w:r>
  </w:p>
  <w:p w:rsidR="00447E0D" w:rsidRDefault="00447E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10" w:rsidRDefault="00977C10" w:rsidP="00853FF5">
      <w:pPr>
        <w:spacing w:after="0" w:line="240" w:lineRule="auto"/>
      </w:pPr>
      <w:r>
        <w:separator/>
      </w:r>
    </w:p>
  </w:footnote>
  <w:footnote w:type="continuationSeparator" w:id="0">
    <w:p w:rsidR="00977C10" w:rsidRDefault="00977C10" w:rsidP="00853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0D" w:rsidRDefault="00977C10">
    <w:pPr>
      <w:pStyle w:val="Header"/>
    </w:pPr>
    <w:r>
      <w:rPr>
        <w:noProof/>
      </w:rPr>
      <w:pict w14:anchorId="11E7A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2" o:spid="_x0000_s2050" type="#_x0000_t75" style="position:absolute;margin-left:0;margin-top:0;width:8in;height:8in;z-index:-251659776;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0D" w:rsidRDefault="00977C10">
    <w:pPr>
      <w:pStyle w:val="Header"/>
    </w:pPr>
    <w:r>
      <w:rPr>
        <w:noProof/>
      </w:rPr>
      <w:pict w14:anchorId="324F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3" o:spid="_x0000_s2051" type="#_x0000_t75" style="position:absolute;margin-left:0;margin-top:0;width:8in;height:8in;z-index:-251658752;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E0D" w:rsidRDefault="00977C10">
    <w:pPr>
      <w:pStyle w:val="Header"/>
    </w:pPr>
    <w:r>
      <w:rPr>
        <w:noProof/>
      </w:rPr>
      <w:pict w14:anchorId="6C59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6651" o:spid="_x0000_s2049" type="#_x0000_t75" style="position:absolute;margin-left:0;margin-top:0;width:8in;height:8in;z-index:-251657728;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E35"/>
    <w:multiLevelType w:val="hybridMultilevel"/>
    <w:tmpl w:val="DC1A49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3B485B"/>
    <w:multiLevelType w:val="hybridMultilevel"/>
    <w:tmpl w:val="00BE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37F0F"/>
    <w:multiLevelType w:val="hybridMultilevel"/>
    <w:tmpl w:val="5BE840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09D7"/>
    <w:rsid w:val="0000027B"/>
    <w:rsid w:val="00032DD8"/>
    <w:rsid w:val="00034DC2"/>
    <w:rsid w:val="0004343B"/>
    <w:rsid w:val="000524D6"/>
    <w:rsid w:val="00071F06"/>
    <w:rsid w:val="00093434"/>
    <w:rsid w:val="000B5FD4"/>
    <w:rsid w:val="000F2EE2"/>
    <w:rsid w:val="000F54B5"/>
    <w:rsid w:val="000F77E9"/>
    <w:rsid w:val="00110B39"/>
    <w:rsid w:val="001412D5"/>
    <w:rsid w:val="0015527C"/>
    <w:rsid w:val="00160153"/>
    <w:rsid w:val="00174CD7"/>
    <w:rsid w:val="00180B21"/>
    <w:rsid w:val="001818B6"/>
    <w:rsid w:val="001A2CCB"/>
    <w:rsid w:val="001B7E98"/>
    <w:rsid w:val="001C3064"/>
    <w:rsid w:val="001C4609"/>
    <w:rsid w:val="001D103A"/>
    <w:rsid w:val="001D5C0D"/>
    <w:rsid w:val="001E3562"/>
    <w:rsid w:val="00215CDE"/>
    <w:rsid w:val="002308D8"/>
    <w:rsid w:val="00232EC3"/>
    <w:rsid w:val="00233F6E"/>
    <w:rsid w:val="00242308"/>
    <w:rsid w:val="0027020D"/>
    <w:rsid w:val="002A354F"/>
    <w:rsid w:val="002B524E"/>
    <w:rsid w:val="002C5AC2"/>
    <w:rsid w:val="002E23BF"/>
    <w:rsid w:val="002F0F22"/>
    <w:rsid w:val="002F6B7E"/>
    <w:rsid w:val="00305290"/>
    <w:rsid w:val="0030589A"/>
    <w:rsid w:val="00312090"/>
    <w:rsid w:val="003369F0"/>
    <w:rsid w:val="00337850"/>
    <w:rsid w:val="00344F83"/>
    <w:rsid w:val="00381642"/>
    <w:rsid w:val="003A3FB4"/>
    <w:rsid w:val="003A686C"/>
    <w:rsid w:val="003B126B"/>
    <w:rsid w:val="003D0B91"/>
    <w:rsid w:val="0041036F"/>
    <w:rsid w:val="00410CCB"/>
    <w:rsid w:val="00417469"/>
    <w:rsid w:val="004233ED"/>
    <w:rsid w:val="004441B5"/>
    <w:rsid w:val="00446A5D"/>
    <w:rsid w:val="00447E0D"/>
    <w:rsid w:val="00452184"/>
    <w:rsid w:val="0046154B"/>
    <w:rsid w:val="00470DDA"/>
    <w:rsid w:val="0047118A"/>
    <w:rsid w:val="004779FC"/>
    <w:rsid w:val="00487E57"/>
    <w:rsid w:val="00494DF5"/>
    <w:rsid w:val="0049671A"/>
    <w:rsid w:val="00497C2A"/>
    <w:rsid w:val="004B2DB1"/>
    <w:rsid w:val="004C1450"/>
    <w:rsid w:val="004E09D7"/>
    <w:rsid w:val="00521899"/>
    <w:rsid w:val="005344BA"/>
    <w:rsid w:val="00536BC9"/>
    <w:rsid w:val="005975ED"/>
    <w:rsid w:val="005C2E53"/>
    <w:rsid w:val="005C7BB9"/>
    <w:rsid w:val="005D439A"/>
    <w:rsid w:val="005D6E34"/>
    <w:rsid w:val="005E342A"/>
    <w:rsid w:val="0062300E"/>
    <w:rsid w:val="00624089"/>
    <w:rsid w:val="0066466C"/>
    <w:rsid w:val="00670B9F"/>
    <w:rsid w:val="00682164"/>
    <w:rsid w:val="00690999"/>
    <w:rsid w:val="00690AE7"/>
    <w:rsid w:val="00694F06"/>
    <w:rsid w:val="006A2C1C"/>
    <w:rsid w:val="006A7A47"/>
    <w:rsid w:val="006C0935"/>
    <w:rsid w:val="006C4349"/>
    <w:rsid w:val="006C4832"/>
    <w:rsid w:val="007127AA"/>
    <w:rsid w:val="007153C7"/>
    <w:rsid w:val="00736128"/>
    <w:rsid w:val="00755FDF"/>
    <w:rsid w:val="007607E1"/>
    <w:rsid w:val="007765D0"/>
    <w:rsid w:val="007A4A1A"/>
    <w:rsid w:val="007C1B4C"/>
    <w:rsid w:val="007C54BE"/>
    <w:rsid w:val="007D4854"/>
    <w:rsid w:val="007E3AC1"/>
    <w:rsid w:val="00801C26"/>
    <w:rsid w:val="00812653"/>
    <w:rsid w:val="0084334B"/>
    <w:rsid w:val="00845210"/>
    <w:rsid w:val="00853FF5"/>
    <w:rsid w:val="00870D81"/>
    <w:rsid w:val="00882F83"/>
    <w:rsid w:val="008A268F"/>
    <w:rsid w:val="008B16F6"/>
    <w:rsid w:val="008B7689"/>
    <w:rsid w:val="008C658C"/>
    <w:rsid w:val="008E3008"/>
    <w:rsid w:val="009313AF"/>
    <w:rsid w:val="009562CD"/>
    <w:rsid w:val="00962EE4"/>
    <w:rsid w:val="00963BA2"/>
    <w:rsid w:val="0097792E"/>
    <w:rsid w:val="00977C10"/>
    <w:rsid w:val="009974D2"/>
    <w:rsid w:val="009A2439"/>
    <w:rsid w:val="00A0025F"/>
    <w:rsid w:val="00A07D59"/>
    <w:rsid w:val="00A13EE0"/>
    <w:rsid w:val="00A36D91"/>
    <w:rsid w:val="00A515A2"/>
    <w:rsid w:val="00A52ACD"/>
    <w:rsid w:val="00A76DA9"/>
    <w:rsid w:val="00AB1CD6"/>
    <w:rsid w:val="00AB5CC9"/>
    <w:rsid w:val="00AD105E"/>
    <w:rsid w:val="00AF7B79"/>
    <w:rsid w:val="00B402B7"/>
    <w:rsid w:val="00B41370"/>
    <w:rsid w:val="00B50BE4"/>
    <w:rsid w:val="00B5126C"/>
    <w:rsid w:val="00B732A6"/>
    <w:rsid w:val="00B9702F"/>
    <w:rsid w:val="00BA770B"/>
    <w:rsid w:val="00BB6A41"/>
    <w:rsid w:val="00BE0246"/>
    <w:rsid w:val="00BF1121"/>
    <w:rsid w:val="00BF574C"/>
    <w:rsid w:val="00C143C0"/>
    <w:rsid w:val="00C21989"/>
    <w:rsid w:val="00C5039B"/>
    <w:rsid w:val="00C53D5E"/>
    <w:rsid w:val="00C5416E"/>
    <w:rsid w:val="00C64193"/>
    <w:rsid w:val="00C779E9"/>
    <w:rsid w:val="00CA063E"/>
    <w:rsid w:val="00CB0CE6"/>
    <w:rsid w:val="00CC24EB"/>
    <w:rsid w:val="00CC301B"/>
    <w:rsid w:val="00D05A75"/>
    <w:rsid w:val="00D136A8"/>
    <w:rsid w:val="00D21376"/>
    <w:rsid w:val="00D22674"/>
    <w:rsid w:val="00DE0873"/>
    <w:rsid w:val="00DE0B72"/>
    <w:rsid w:val="00DE4B33"/>
    <w:rsid w:val="00DE6C43"/>
    <w:rsid w:val="00E051B6"/>
    <w:rsid w:val="00E40358"/>
    <w:rsid w:val="00E4281E"/>
    <w:rsid w:val="00E56818"/>
    <w:rsid w:val="00E77714"/>
    <w:rsid w:val="00EA0BEA"/>
    <w:rsid w:val="00ED1E50"/>
    <w:rsid w:val="00F13814"/>
    <w:rsid w:val="00F23ED8"/>
    <w:rsid w:val="00F3001B"/>
    <w:rsid w:val="00F33D56"/>
    <w:rsid w:val="00F56FD2"/>
    <w:rsid w:val="00F72A84"/>
    <w:rsid w:val="00F8761C"/>
    <w:rsid w:val="00FA24A4"/>
    <w:rsid w:val="00FD0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D8F069"/>
  <w15:docId w15:val="{F4E9E1BC-E38D-449B-9871-919EC4D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9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9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9D7"/>
    <w:rPr>
      <w:rFonts w:ascii="Calibri" w:eastAsia="Calibri" w:hAnsi="Calibri" w:cs="Times New Roman"/>
    </w:rPr>
  </w:style>
  <w:style w:type="paragraph" w:styleId="Footer">
    <w:name w:val="footer"/>
    <w:basedOn w:val="Normal"/>
    <w:link w:val="FooterChar"/>
    <w:uiPriority w:val="99"/>
    <w:unhideWhenUsed/>
    <w:rsid w:val="004E0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9D7"/>
    <w:rPr>
      <w:rFonts w:ascii="Calibri" w:eastAsia="Calibri" w:hAnsi="Calibri" w:cs="Times New Roman"/>
    </w:rPr>
  </w:style>
  <w:style w:type="character" w:styleId="Hyperlink">
    <w:name w:val="Hyperlink"/>
    <w:uiPriority w:val="99"/>
    <w:unhideWhenUsed/>
    <w:rsid w:val="004E09D7"/>
    <w:rPr>
      <w:color w:val="0000FF"/>
      <w:u w:val="single"/>
    </w:rPr>
  </w:style>
  <w:style w:type="paragraph" w:styleId="ListParagraph">
    <w:name w:val="List Paragraph"/>
    <w:basedOn w:val="Normal"/>
    <w:link w:val="ListParagraphChar"/>
    <w:uiPriority w:val="34"/>
    <w:qFormat/>
    <w:rsid w:val="004E09D7"/>
    <w:pPr>
      <w:ind w:left="720"/>
      <w:contextualSpacing/>
    </w:pPr>
    <w:rPr>
      <w:sz w:val="20"/>
      <w:szCs w:val="20"/>
    </w:rPr>
  </w:style>
  <w:style w:type="character" w:customStyle="1" w:styleId="ListParagraphChar">
    <w:name w:val="List Paragraph Char"/>
    <w:link w:val="ListParagraph"/>
    <w:uiPriority w:val="34"/>
    <w:rsid w:val="004E09D7"/>
    <w:rPr>
      <w:rFonts w:ascii="Calibri" w:eastAsia="Calibri" w:hAnsi="Calibri" w:cs="Times New Roman"/>
      <w:sz w:val="20"/>
      <w:szCs w:val="20"/>
    </w:rPr>
  </w:style>
  <w:style w:type="table" w:styleId="TableGrid">
    <w:name w:val="Table Grid"/>
    <w:basedOn w:val="TableNormal"/>
    <w:uiPriority w:val="59"/>
    <w:rsid w:val="004E0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54F"/>
    <w:rPr>
      <w:sz w:val="16"/>
      <w:szCs w:val="16"/>
    </w:rPr>
  </w:style>
  <w:style w:type="paragraph" w:styleId="CommentText">
    <w:name w:val="annotation text"/>
    <w:basedOn w:val="Normal"/>
    <w:link w:val="CommentTextChar"/>
    <w:uiPriority w:val="99"/>
    <w:semiHidden/>
    <w:unhideWhenUsed/>
    <w:rsid w:val="002A354F"/>
    <w:pPr>
      <w:spacing w:line="240" w:lineRule="auto"/>
    </w:pPr>
    <w:rPr>
      <w:sz w:val="20"/>
      <w:szCs w:val="20"/>
    </w:rPr>
  </w:style>
  <w:style w:type="character" w:customStyle="1" w:styleId="CommentTextChar">
    <w:name w:val="Comment Text Char"/>
    <w:basedOn w:val="DefaultParagraphFont"/>
    <w:link w:val="CommentText"/>
    <w:uiPriority w:val="99"/>
    <w:semiHidden/>
    <w:rsid w:val="002A35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354F"/>
    <w:rPr>
      <w:b/>
      <w:bCs/>
    </w:rPr>
  </w:style>
  <w:style w:type="character" w:customStyle="1" w:styleId="CommentSubjectChar">
    <w:name w:val="Comment Subject Char"/>
    <w:basedOn w:val="CommentTextChar"/>
    <w:link w:val="CommentSubject"/>
    <w:uiPriority w:val="99"/>
    <w:semiHidden/>
    <w:rsid w:val="002A354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A3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729">
      <w:bodyDiv w:val="1"/>
      <w:marLeft w:val="0"/>
      <w:marRight w:val="0"/>
      <w:marTop w:val="0"/>
      <w:marBottom w:val="0"/>
      <w:divBdr>
        <w:top w:val="none" w:sz="0" w:space="0" w:color="auto"/>
        <w:left w:val="none" w:sz="0" w:space="0" w:color="auto"/>
        <w:bottom w:val="none" w:sz="0" w:space="0" w:color="auto"/>
        <w:right w:val="none" w:sz="0" w:space="0" w:color="auto"/>
      </w:divBdr>
    </w:div>
    <w:div w:id="549150923">
      <w:bodyDiv w:val="1"/>
      <w:marLeft w:val="0"/>
      <w:marRight w:val="0"/>
      <w:marTop w:val="0"/>
      <w:marBottom w:val="0"/>
      <w:divBdr>
        <w:top w:val="none" w:sz="0" w:space="0" w:color="auto"/>
        <w:left w:val="none" w:sz="0" w:space="0" w:color="auto"/>
        <w:bottom w:val="none" w:sz="0" w:space="0" w:color="auto"/>
        <w:right w:val="none" w:sz="0" w:space="0" w:color="auto"/>
      </w:divBdr>
    </w:div>
    <w:div w:id="806121950">
      <w:bodyDiv w:val="1"/>
      <w:marLeft w:val="0"/>
      <w:marRight w:val="0"/>
      <w:marTop w:val="0"/>
      <w:marBottom w:val="0"/>
      <w:divBdr>
        <w:top w:val="none" w:sz="0" w:space="0" w:color="auto"/>
        <w:left w:val="none" w:sz="0" w:space="0" w:color="auto"/>
        <w:bottom w:val="none" w:sz="0" w:space="0" w:color="auto"/>
        <w:right w:val="none" w:sz="0" w:space="0" w:color="auto"/>
      </w:divBdr>
    </w:div>
    <w:div w:id="1187595737">
      <w:bodyDiv w:val="1"/>
      <w:marLeft w:val="0"/>
      <w:marRight w:val="0"/>
      <w:marTop w:val="0"/>
      <w:marBottom w:val="0"/>
      <w:divBdr>
        <w:top w:val="none" w:sz="0" w:space="0" w:color="auto"/>
        <w:left w:val="none" w:sz="0" w:space="0" w:color="auto"/>
        <w:bottom w:val="none" w:sz="0" w:space="0" w:color="auto"/>
        <w:right w:val="none" w:sz="0" w:space="0" w:color="auto"/>
      </w:divBdr>
    </w:div>
    <w:div w:id="1325938960">
      <w:bodyDiv w:val="1"/>
      <w:marLeft w:val="0"/>
      <w:marRight w:val="0"/>
      <w:marTop w:val="0"/>
      <w:marBottom w:val="0"/>
      <w:divBdr>
        <w:top w:val="none" w:sz="0" w:space="0" w:color="auto"/>
        <w:left w:val="none" w:sz="0" w:space="0" w:color="auto"/>
        <w:bottom w:val="none" w:sz="0" w:space="0" w:color="auto"/>
        <w:right w:val="none" w:sz="0" w:space="0" w:color="auto"/>
      </w:divBdr>
    </w:div>
    <w:div w:id="17714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ydoni2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iliarusdiana@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94752-386B-46A6-9C12-C0FA38A0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8344</Words>
  <Characters>47562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Niken</dc:creator>
  <cp:lastModifiedBy>ASUS</cp:lastModifiedBy>
  <cp:revision>6</cp:revision>
  <dcterms:created xsi:type="dcterms:W3CDTF">2022-07-04T13:05:00Z</dcterms:created>
  <dcterms:modified xsi:type="dcterms:W3CDTF">2022-07-05T09:54:00Z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14fb626c-a030-3d27-ba7f-13f325f7860b</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