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0A07C" w14:textId="10C64952" w:rsidR="006739D6" w:rsidRDefault="001B5767" w:rsidP="001B5767">
      <w:pPr>
        <w:pStyle w:val="Title"/>
        <w:spacing w:after="120"/>
      </w:pPr>
      <w:r w:rsidRPr="001B5767">
        <w:rPr>
          <w:sz w:val="22"/>
          <w:szCs w:val="22"/>
        </w:rPr>
        <w:t>Analisis Peran Badan Penanggulangan Bencana Daerah Kota Surabaya Dalam Penangganan Bencana Banjir Di Kota Surabaya</w:t>
      </w:r>
    </w:p>
    <w:p w14:paraId="3FB98046" w14:textId="53291E94" w:rsidR="006739D6" w:rsidRDefault="001B5767">
      <w:pPr>
        <w:pStyle w:val="Heading1"/>
        <w:spacing w:before="240"/>
      </w:pPr>
      <w:r>
        <w:t xml:space="preserve">Syahrul Cahya Ramadhan </w:t>
      </w:r>
    </w:p>
    <w:p w14:paraId="4A7AE55B" w14:textId="7A242A93" w:rsidR="006739D6" w:rsidRDefault="001B5767">
      <w:pPr>
        <w:pStyle w:val="BodyText"/>
        <w:spacing w:before="40"/>
        <w:ind w:left="130" w:right="3"/>
        <w:jc w:val="center"/>
      </w:pPr>
      <w:r>
        <w:t xml:space="preserve">S1 Ilmu Administrasi Negara, Fakultas Ilmu Sosial dan Politik, Universitas Negeri Surabaya, syahrulcahya.21063@mhs.unesa.ac.id </w:t>
      </w:r>
    </w:p>
    <w:p w14:paraId="67BDAB6C" w14:textId="77777777" w:rsidR="006739D6" w:rsidRDefault="006739D6">
      <w:pPr>
        <w:pStyle w:val="BodyText"/>
        <w:spacing w:before="9"/>
      </w:pPr>
    </w:p>
    <w:p w14:paraId="7266467E" w14:textId="56DFE250" w:rsidR="006739D6" w:rsidRDefault="001B5767">
      <w:pPr>
        <w:pStyle w:val="Heading1"/>
      </w:pPr>
      <w:r>
        <w:t>Galih Wahyu Pradana, S.AP., M.Si</w:t>
      </w:r>
    </w:p>
    <w:p w14:paraId="7852A042" w14:textId="77777777" w:rsidR="00F8434F" w:rsidRDefault="001B5767">
      <w:pPr>
        <w:pStyle w:val="BodyText"/>
        <w:spacing w:before="40"/>
        <w:ind w:left="130" w:right="3"/>
        <w:jc w:val="center"/>
      </w:pPr>
      <w:r>
        <w:t>S1 Ilmu Administrasi Negara, Fakultas Ilmu Sosial dan Politik, Universitas Negeri Surabaya,</w:t>
      </w:r>
    </w:p>
    <w:p w14:paraId="58AB3E11" w14:textId="2AE0A4DA" w:rsidR="006739D6" w:rsidRDefault="00CD5C2E">
      <w:pPr>
        <w:pStyle w:val="BodyText"/>
        <w:spacing w:before="40"/>
        <w:ind w:left="130" w:right="3"/>
        <w:jc w:val="center"/>
      </w:pPr>
      <w:hyperlink r:id="rId9" w:history="1">
        <w:r w:rsidR="00F8434F" w:rsidRPr="00283ADE">
          <w:rPr>
            <w:rStyle w:val="Hyperlink"/>
          </w:rPr>
          <w:t>galihpradana@unesa.ac.id</w:t>
        </w:r>
      </w:hyperlink>
    </w:p>
    <w:p w14:paraId="05A9EE56" w14:textId="09FF1ACE" w:rsidR="00F8434F" w:rsidRDefault="00F8434F">
      <w:pPr>
        <w:pStyle w:val="BodyText"/>
        <w:spacing w:before="40"/>
        <w:ind w:left="130" w:right="3"/>
        <w:jc w:val="center"/>
        <w:rPr>
          <w:b/>
          <w:bCs/>
          <w:sz w:val="22"/>
          <w:szCs w:val="22"/>
          <w:lang w:val="en-US"/>
        </w:rPr>
      </w:pPr>
      <w:r>
        <w:rPr>
          <w:sz w:val="22"/>
          <w:szCs w:val="22"/>
          <w:lang w:val="en-US"/>
        </w:rPr>
        <w:tab/>
      </w:r>
      <w:r>
        <w:rPr>
          <w:b/>
          <w:bCs/>
          <w:sz w:val="22"/>
          <w:szCs w:val="22"/>
          <w:lang w:val="en-US"/>
        </w:rPr>
        <w:t xml:space="preserve">Muhammad </w:t>
      </w:r>
      <w:proofErr w:type="spellStart"/>
      <w:r>
        <w:rPr>
          <w:b/>
          <w:bCs/>
          <w:sz w:val="22"/>
          <w:szCs w:val="22"/>
          <w:lang w:val="en-US"/>
        </w:rPr>
        <w:t>Farid</w:t>
      </w:r>
      <w:proofErr w:type="spellEnd"/>
      <w:r>
        <w:rPr>
          <w:b/>
          <w:bCs/>
          <w:sz w:val="22"/>
          <w:szCs w:val="22"/>
          <w:lang w:val="en-US"/>
        </w:rPr>
        <w:t xml:space="preserve"> </w:t>
      </w:r>
      <w:proofErr w:type="spellStart"/>
      <w:proofErr w:type="gramStart"/>
      <w:r>
        <w:rPr>
          <w:b/>
          <w:bCs/>
          <w:sz w:val="22"/>
          <w:szCs w:val="22"/>
          <w:lang w:val="en-US"/>
        </w:rPr>
        <w:t>Ma</w:t>
      </w:r>
      <w:r w:rsidR="00AD291B">
        <w:rPr>
          <w:b/>
          <w:bCs/>
          <w:sz w:val="22"/>
          <w:szCs w:val="22"/>
          <w:lang w:val="en-US"/>
        </w:rPr>
        <w:t>’ruf</w:t>
      </w:r>
      <w:proofErr w:type="spellEnd"/>
      <w:r w:rsidR="00AD291B">
        <w:rPr>
          <w:b/>
          <w:bCs/>
          <w:sz w:val="22"/>
          <w:szCs w:val="22"/>
          <w:lang w:val="en-US"/>
        </w:rPr>
        <w:t xml:space="preserve"> ,</w:t>
      </w:r>
      <w:proofErr w:type="gramEnd"/>
      <w:r w:rsidR="00AD291B">
        <w:rPr>
          <w:b/>
          <w:bCs/>
          <w:sz w:val="22"/>
          <w:szCs w:val="22"/>
          <w:lang w:val="en-US"/>
        </w:rPr>
        <w:t xml:space="preserve"> S.AP., M.AP.</w:t>
      </w:r>
    </w:p>
    <w:p w14:paraId="6CBCFB70" w14:textId="512C636A" w:rsidR="00F8434F" w:rsidRPr="00F8434F" w:rsidRDefault="00F8434F">
      <w:pPr>
        <w:pStyle w:val="BodyText"/>
        <w:spacing w:before="40"/>
        <w:ind w:left="130" w:right="3"/>
        <w:jc w:val="center"/>
        <w:rPr>
          <w:lang w:val="en-US"/>
        </w:rPr>
      </w:pPr>
      <w:r w:rsidRPr="00F8434F">
        <w:rPr>
          <w:lang w:val="en-US"/>
        </w:rPr>
        <w:t xml:space="preserve">S1 </w:t>
      </w:r>
      <w:proofErr w:type="spellStart"/>
      <w:r w:rsidRPr="00F8434F">
        <w:rPr>
          <w:lang w:val="en-US"/>
        </w:rPr>
        <w:t>Ilmu</w:t>
      </w:r>
      <w:proofErr w:type="spellEnd"/>
      <w:r w:rsidRPr="00F8434F">
        <w:rPr>
          <w:lang w:val="en-US"/>
        </w:rPr>
        <w:t xml:space="preserve"> </w:t>
      </w:r>
      <w:proofErr w:type="spellStart"/>
      <w:r w:rsidRPr="00F8434F">
        <w:rPr>
          <w:lang w:val="en-US"/>
        </w:rPr>
        <w:t>Administrasi</w:t>
      </w:r>
      <w:proofErr w:type="spellEnd"/>
      <w:r w:rsidRPr="00F8434F">
        <w:rPr>
          <w:lang w:val="en-US"/>
        </w:rPr>
        <w:t xml:space="preserve"> Negara, </w:t>
      </w:r>
      <w:proofErr w:type="spellStart"/>
      <w:r w:rsidRPr="00F8434F">
        <w:rPr>
          <w:lang w:val="en-US"/>
        </w:rPr>
        <w:t>Fakultas</w:t>
      </w:r>
      <w:proofErr w:type="spellEnd"/>
      <w:r w:rsidRPr="00F8434F">
        <w:rPr>
          <w:lang w:val="en-US"/>
        </w:rPr>
        <w:t xml:space="preserve"> </w:t>
      </w:r>
      <w:proofErr w:type="spellStart"/>
      <w:r w:rsidRPr="00F8434F">
        <w:rPr>
          <w:lang w:val="en-US"/>
        </w:rPr>
        <w:t>Ilmu</w:t>
      </w:r>
      <w:proofErr w:type="spellEnd"/>
      <w:r w:rsidRPr="00F8434F">
        <w:rPr>
          <w:lang w:val="en-US"/>
        </w:rPr>
        <w:t xml:space="preserve"> </w:t>
      </w:r>
      <w:proofErr w:type="spellStart"/>
      <w:r w:rsidRPr="00F8434F">
        <w:rPr>
          <w:lang w:val="en-US"/>
        </w:rPr>
        <w:t>Sosial</w:t>
      </w:r>
      <w:proofErr w:type="spellEnd"/>
      <w:r w:rsidRPr="00F8434F">
        <w:rPr>
          <w:lang w:val="en-US"/>
        </w:rPr>
        <w:t xml:space="preserve"> </w:t>
      </w:r>
      <w:proofErr w:type="spellStart"/>
      <w:r w:rsidRPr="00F8434F">
        <w:rPr>
          <w:lang w:val="en-US"/>
        </w:rPr>
        <w:t>dan</w:t>
      </w:r>
      <w:proofErr w:type="spellEnd"/>
      <w:r w:rsidRPr="00F8434F">
        <w:rPr>
          <w:lang w:val="en-US"/>
        </w:rPr>
        <w:t xml:space="preserve"> </w:t>
      </w:r>
      <w:proofErr w:type="spellStart"/>
      <w:r w:rsidRPr="00F8434F">
        <w:rPr>
          <w:lang w:val="en-US"/>
        </w:rPr>
        <w:t>Poli</w:t>
      </w:r>
      <w:r>
        <w:rPr>
          <w:lang w:val="en-US"/>
        </w:rPr>
        <w:t>tik</w:t>
      </w:r>
      <w:proofErr w:type="spellEnd"/>
      <w:r w:rsidR="00AD291B">
        <w:rPr>
          <w:lang w:val="en-US"/>
        </w:rPr>
        <w:t xml:space="preserve">, </w:t>
      </w:r>
      <w:r w:rsidRPr="00F8434F">
        <w:rPr>
          <w:lang w:val="en-US"/>
        </w:rPr>
        <w:t>Universitas Negeri Surabaya</w:t>
      </w:r>
    </w:p>
    <w:p w14:paraId="5CE960F2" w14:textId="1FE5143D" w:rsidR="00F8434F" w:rsidRDefault="00CD5C2E">
      <w:pPr>
        <w:pStyle w:val="BodyText"/>
        <w:spacing w:before="40"/>
        <w:ind w:left="130" w:right="3"/>
        <w:jc w:val="center"/>
        <w:rPr>
          <w:u w:val="single"/>
          <w:lang w:val="en-US"/>
        </w:rPr>
      </w:pPr>
      <w:hyperlink r:id="rId10" w:history="1">
        <w:r w:rsidR="00F8434F" w:rsidRPr="00283ADE">
          <w:rPr>
            <w:rStyle w:val="Hyperlink"/>
            <w:lang w:val="en-US"/>
          </w:rPr>
          <w:t>muhammadfarid@unesa.ac.id</w:t>
        </w:r>
      </w:hyperlink>
    </w:p>
    <w:p w14:paraId="05EEB607" w14:textId="1AB3FA6D" w:rsidR="00F8434F" w:rsidRDefault="00AD291B">
      <w:pPr>
        <w:pStyle w:val="BodyText"/>
        <w:spacing w:before="40"/>
        <w:ind w:left="130" w:right="3"/>
        <w:jc w:val="center"/>
        <w:rPr>
          <w:b/>
          <w:bCs/>
          <w:lang w:val="en-US"/>
        </w:rPr>
      </w:pPr>
      <w:r>
        <w:rPr>
          <w:b/>
          <w:bCs/>
          <w:lang w:val="en-US"/>
        </w:rPr>
        <w:t>Muhammad Noer Falaq Al Amin, S.IP., M.K.P.</w:t>
      </w:r>
    </w:p>
    <w:p w14:paraId="059ADF50" w14:textId="2EEEB05A" w:rsidR="00AD291B" w:rsidRDefault="00AD291B">
      <w:pPr>
        <w:pStyle w:val="BodyText"/>
        <w:spacing w:before="40"/>
        <w:ind w:left="130" w:right="3"/>
        <w:jc w:val="center"/>
        <w:rPr>
          <w:lang w:val="en-US"/>
        </w:rPr>
      </w:pPr>
      <w:r>
        <w:rPr>
          <w:lang w:val="en-US"/>
        </w:rPr>
        <w:t xml:space="preserve">S1 </w:t>
      </w:r>
      <w:proofErr w:type="spellStart"/>
      <w:r>
        <w:rPr>
          <w:lang w:val="en-US"/>
        </w:rPr>
        <w:t>Ilmu</w:t>
      </w:r>
      <w:proofErr w:type="spellEnd"/>
      <w:r>
        <w:rPr>
          <w:lang w:val="en-US"/>
        </w:rPr>
        <w:t xml:space="preserve"> </w:t>
      </w:r>
      <w:proofErr w:type="spellStart"/>
      <w:r>
        <w:rPr>
          <w:lang w:val="en-US"/>
        </w:rPr>
        <w:t>Administrasi</w:t>
      </w:r>
      <w:proofErr w:type="spellEnd"/>
      <w:r>
        <w:rPr>
          <w:lang w:val="en-US"/>
        </w:rPr>
        <w:t xml:space="preserve"> Negara,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Politik</w:t>
      </w:r>
      <w:proofErr w:type="spellEnd"/>
      <w:r>
        <w:rPr>
          <w:lang w:val="en-US"/>
        </w:rPr>
        <w:t>, Universitas Negeri Surabaya</w:t>
      </w:r>
    </w:p>
    <w:p w14:paraId="15F0342E" w14:textId="3E304F7F" w:rsidR="00AD291B" w:rsidRDefault="00CD5C2E">
      <w:pPr>
        <w:pStyle w:val="BodyText"/>
        <w:spacing w:before="40"/>
        <w:ind w:left="130" w:right="3"/>
        <w:jc w:val="center"/>
        <w:rPr>
          <w:lang w:val="en-US"/>
        </w:rPr>
      </w:pPr>
      <w:hyperlink r:id="rId11" w:history="1">
        <w:r w:rsidR="00AD291B" w:rsidRPr="00283ADE">
          <w:rPr>
            <w:rStyle w:val="Hyperlink"/>
            <w:lang w:val="en-US"/>
          </w:rPr>
          <w:t>noerfalaqalamin@unesa.ac.id</w:t>
        </w:r>
      </w:hyperlink>
    </w:p>
    <w:p w14:paraId="3C78FA67" w14:textId="77777777" w:rsidR="006739D6" w:rsidRDefault="006739D6">
      <w:pPr>
        <w:pStyle w:val="BodyText"/>
        <w:spacing w:before="9"/>
      </w:pPr>
    </w:p>
    <w:p w14:paraId="43EC443A" w14:textId="5A025037" w:rsidR="0086067C" w:rsidRDefault="00A47BEB" w:rsidP="0086067C">
      <w:pPr>
        <w:spacing w:before="240" w:after="40"/>
        <w:ind w:left="853" w:right="729" w:firstLine="607"/>
        <w:jc w:val="center"/>
        <w:rPr>
          <w:b/>
        </w:rPr>
      </w:pPr>
      <w:r>
        <w:rPr>
          <w:b/>
        </w:rPr>
        <w:t>Abstrak</w:t>
      </w:r>
    </w:p>
    <w:p w14:paraId="2D751E9C" w14:textId="4A5F4524" w:rsidR="006739D6" w:rsidRPr="0086067C" w:rsidRDefault="001B5767" w:rsidP="0086067C">
      <w:pPr>
        <w:spacing w:before="240" w:after="40"/>
        <w:ind w:left="853" w:right="729"/>
        <w:jc w:val="both"/>
        <w:rPr>
          <w:bCs/>
        </w:rPr>
      </w:pPr>
      <w:r w:rsidRPr="0086067C">
        <w:rPr>
          <w:bCs/>
          <w:sz w:val="20"/>
          <w:szCs w:val="20"/>
        </w:rPr>
        <w:t>Penanganan bencana banjir merupakan salah satu upaya penting dalam menjaga keselamatan masyarakat, khususnya di wilayah perkotaan yang memiliki tingkat kerawanan tinggi. Kota Surabaya sebagai salah satu kota besar di Indonesia kerap mengalami bencana banjir akibat faktor geografis dan curah hujan yang tinggi. Penelitian ini bertujuan untuk menganalisis peran Badan Penanggulangan Bencana Daerah (BPBD) Kota Surabaya dalam penanganan bencana banjir. Penelitian ini menggunakan pendekatan kualitatif dengan metode deskriptif. Teknik pengumpulan data dilakukan melalui wawancara, observasi, dan dokumentasi. Analisis data menggunakan model interaktif Miles dan Huberman. Kerangka analisis menggunakan teori peran Bruce J. Biddle yang meliputi indikator expectation, norms, performance, dan evaluation. Hasil penelitian menunjukkan bahwa BPBD Kota Surabaya telah menjalankan perannya dalam penanganan banjir, namun pelaksanaannya belum optimal, terutama dalam aspek koordinasi lintas sektor, keterbatasan sumber daya, serta rendahnya partisipasi masyarakat dalam mitigasi bencana. Diperlukan penguatan kapasitas kelembagaan dan peningkatan pelibatan masyarakat agar penanganan banjir dapat berjalan lebih efektif.</w:t>
      </w:r>
    </w:p>
    <w:p w14:paraId="012420D1" w14:textId="5BD4AB0B" w:rsidR="006739D6" w:rsidRPr="0086067C" w:rsidRDefault="00A47BEB" w:rsidP="009F66EE">
      <w:pPr>
        <w:spacing w:before="240" w:after="40"/>
        <w:ind w:left="853"/>
        <w:jc w:val="both"/>
        <w:rPr>
          <w:bCs/>
          <w:sz w:val="20"/>
        </w:rPr>
      </w:pPr>
      <w:r>
        <w:rPr>
          <w:b/>
          <w:sz w:val="20"/>
        </w:rPr>
        <w:t>Kata</w:t>
      </w:r>
      <w:r>
        <w:rPr>
          <w:b/>
          <w:spacing w:val="-6"/>
          <w:sz w:val="20"/>
        </w:rPr>
        <w:t xml:space="preserve"> </w:t>
      </w:r>
      <w:r>
        <w:rPr>
          <w:b/>
          <w:sz w:val="20"/>
        </w:rPr>
        <w:t>Kunci:</w:t>
      </w:r>
      <w:r>
        <w:rPr>
          <w:b/>
          <w:spacing w:val="-5"/>
          <w:sz w:val="20"/>
        </w:rPr>
        <w:t xml:space="preserve"> </w:t>
      </w:r>
      <w:r w:rsidR="009F66EE" w:rsidRPr="0086067C">
        <w:rPr>
          <w:bCs/>
          <w:spacing w:val="-5"/>
          <w:sz w:val="20"/>
        </w:rPr>
        <w:t>BPBD, banjir, peran organisasi, mitigasi bencana, Surabaya.</w:t>
      </w:r>
    </w:p>
    <w:p w14:paraId="620B92BE" w14:textId="77777777" w:rsidR="006739D6" w:rsidRDefault="006739D6">
      <w:pPr>
        <w:pStyle w:val="BodyText"/>
      </w:pPr>
    </w:p>
    <w:p w14:paraId="7109724A" w14:textId="77777777" w:rsidR="006739D6" w:rsidRDefault="006739D6">
      <w:pPr>
        <w:pStyle w:val="BodyText"/>
        <w:spacing w:before="9"/>
      </w:pPr>
    </w:p>
    <w:p w14:paraId="12728270" w14:textId="77777777" w:rsidR="006739D6" w:rsidRDefault="00A47BEB">
      <w:pPr>
        <w:pStyle w:val="Heading1"/>
      </w:pPr>
      <w:r>
        <w:rPr>
          <w:spacing w:val="-2"/>
        </w:rPr>
        <w:t>Abstract</w:t>
      </w:r>
    </w:p>
    <w:p w14:paraId="4E02B869" w14:textId="4009BFAC" w:rsidR="006739D6" w:rsidRPr="00501FD9" w:rsidRDefault="009F66EE" w:rsidP="009F66EE">
      <w:pPr>
        <w:pStyle w:val="BodyText"/>
        <w:spacing w:before="240" w:after="40"/>
        <w:ind w:left="853" w:right="725"/>
        <w:jc w:val="both"/>
        <w:rPr>
          <w:i/>
          <w:iCs/>
        </w:rPr>
      </w:pPr>
      <w:r w:rsidRPr="00501FD9">
        <w:rPr>
          <w:i/>
          <w:iCs/>
        </w:rPr>
        <w:t>Flood disaster management is an essential effort to ensure public safety, especially in urban areas with high disaster vulnerability. Surabaya City is one of the major cities in Indonesia that frequently experiences flooding due to geographical conditions and high rainfall. This study aims to analyze the role of the Regional Disaster Management Agency (BPBD) of Surabaya City in flood disaster management. This research uses a qualitative approach with a descriptive method. Data were collected through interviews, observations, and documentation. Data analysis was conducted using the interactive model of Miles and Huberman. The analytical framework uses Bruce J. Biddle’s role theory consisting of expectation, norms, performance, and evaluation. The results show that BPBD Surabaya has performed its role in flood disaster management, but the implementation is not yet optimal, especially in terms of cross-sector coordination, limited resources, and low community participation in disaster mitigation. Therefore, strengthening institutional capacity and increasing community involvement are necessary to improve the effectiveness of flood disaster management.</w:t>
      </w:r>
    </w:p>
    <w:p w14:paraId="5969770C" w14:textId="1C15770E" w:rsidR="006739D6" w:rsidRPr="009F66EE" w:rsidRDefault="00A47BEB" w:rsidP="009F66EE">
      <w:pPr>
        <w:spacing w:before="240" w:after="40"/>
        <w:ind w:left="853"/>
        <w:jc w:val="both"/>
        <w:rPr>
          <w:b/>
          <w:bCs/>
          <w:sz w:val="20"/>
        </w:rPr>
      </w:pPr>
      <w:r w:rsidRPr="00501FD9">
        <w:rPr>
          <w:b/>
          <w:bCs/>
          <w:i/>
          <w:iCs/>
          <w:sz w:val="20"/>
        </w:rPr>
        <w:t>Keywords:</w:t>
      </w:r>
      <w:r w:rsidRPr="009F66EE">
        <w:rPr>
          <w:b/>
          <w:bCs/>
          <w:spacing w:val="-10"/>
          <w:sz w:val="20"/>
        </w:rPr>
        <w:t xml:space="preserve"> </w:t>
      </w:r>
      <w:r w:rsidR="009F66EE" w:rsidRPr="00501FD9">
        <w:rPr>
          <w:spacing w:val="-10"/>
          <w:sz w:val="20"/>
        </w:rPr>
        <w:t>BPBD, flooding, organizational role, disaster mitigation, Surabaya.</w:t>
      </w:r>
    </w:p>
    <w:p w14:paraId="3E08FE92" w14:textId="77777777" w:rsidR="006739D6" w:rsidRDefault="006739D6">
      <w:pPr>
        <w:pStyle w:val="BodyText"/>
      </w:pPr>
    </w:p>
    <w:p w14:paraId="78EF2A0E" w14:textId="77777777" w:rsidR="006739D6" w:rsidRDefault="006739D6">
      <w:pPr>
        <w:pStyle w:val="BodyText"/>
        <w:sectPr w:rsidR="006739D6" w:rsidSect="00CE0718">
          <w:headerReference w:type="even" r:id="rId12"/>
          <w:headerReference w:type="default" r:id="rId13"/>
          <w:footerReference w:type="default" r:id="rId14"/>
          <w:type w:val="continuous"/>
          <w:pgSz w:w="11920" w:h="16840"/>
          <w:pgMar w:top="1280" w:right="992" w:bottom="920" w:left="850" w:header="728" w:footer="736" w:gutter="0"/>
          <w:pgNumType w:start="63"/>
          <w:cols w:space="720"/>
          <w:docGrid w:linePitch="299"/>
        </w:sectPr>
      </w:pPr>
    </w:p>
    <w:p w14:paraId="0A2D4929" w14:textId="77777777" w:rsidR="006739D6" w:rsidRDefault="006739D6">
      <w:pPr>
        <w:pStyle w:val="BodyText"/>
        <w:spacing w:before="21"/>
      </w:pPr>
    </w:p>
    <w:p w14:paraId="5BC9DED0" w14:textId="6A75A5B4" w:rsidR="00501FD9" w:rsidRPr="00501FD9" w:rsidRDefault="00A47BEB" w:rsidP="00501FD9">
      <w:pPr>
        <w:spacing w:before="1"/>
        <w:ind w:left="283"/>
        <w:rPr>
          <w:b/>
          <w:spacing w:val="-9"/>
          <w:sz w:val="20"/>
        </w:rPr>
      </w:pPr>
      <w:bookmarkStart w:id="0" w:name="PENDAHULUAN_(TIMES_NEW_ROMAN_10,_BOLD,_S"/>
      <w:bookmarkEnd w:id="0"/>
      <w:r>
        <w:rPr>
          <w:b/>
          <w:spacing w:val="-4"/>
          <w:sz w:val="20"/>
        </w:rPr>
        <w:t>PENDAHULUAN</w:t>
      </w:r>
      <w:r>
        <w:rPr>
          <w:b/>
          <w:spacing w:val="-9"/>
          <w:sz w:val="20"/>
        </w:rPr>
        <w:t xml:space="preserve"> </w:t>
      </w:r>
    </w:p>
    <w:p w14:paraId="422FA95C" w14:textId="1DD49B4F" w:rsidR="0086067C" w:rsidRDefault="0086067C" w:rsidP="00F84FF7">
      <w:pPr>
        <w:pStyle w:val="BodyText"/>
        <w:spacing w:line="360" w:lineRule="auto"/>
        <w:ind w:firstLine="437"/>
        <w:jc w:val="both"/>
      </w:pPr>
      <w:r>
        <w:t xml:space="preserve">Indonesia adalah salah satu negara yang rentan terhadap bencana alam, baik yang disebabkan oleh faktor alam seperti gempa bumi, tsunami, banjir, dan erupsi gunung </w:t>
      </w:r>
      <w:r>
        <w:lastRenderedPageBreak/>
        <w:t xml:space="preserve">berapi, maupun faktor manusia seperti kebakaran hutan dan tanah longsor. Dengan kondisi geografis yang terletak di Cincin Api Pasifik dan memiliki banyak gunung berapi aktif, serta iklim tropis yang menyebabkan curah hujan tinggi, </w:t>
      </w:r>
      <w:r>
        <w:lastRenderedPageBreak/>
        <w:t>Indonesia menghadapi ancaman bencana yang terus menerus. Kondisi tersebut menyebabkan Negara Indonesia menjadi salah satu negara yang mempunyai potensi tinggi terhadap bencana gempa bumi, tsunami, letusan gunungapi dan gerakan tanah</w:t>
      </w:r>
      <w:r w:rsidR="00A51114">
        <w:fldChar w:fldCharType="begin" w:fldLock="1"/>
      </w:r>
      <w:r w:rsidR="00A51114">
        <w:instrText>ADDIN CSL_CITATION {"citationItems":[{"id":"ITEM-1","itemData":{"author":[{"dropping-particle":"","family":"Hammada","given":"Mortaza A Syafinuddin","non-dropping-particle":"","parse-names":false,"suffix":""}],"id":"ITEM-1","issue":"2","issued":{"date-parts":[["2025"]]},"page":"158-171","title":"Modal Kultural Masyarakat di Daerah Rawan Bencana di Indonesia : Kajian Berdasarkan Karakteristik Wilayah","type":"article-journal","volume":"31"},"uris":["http://www.mendeley.com/documents/?uuid=b16cb42b-2e25-4646-9013-c2aa4efd378f"]}],"mendeley":{"formattedCitation":"(Hammada, 2025)","plainTextFormattedCitation":"(Hammada, 2025)","previouslyFormattedCitation":"(Hammada, 2025)"},"properties":{"noteIndex":0},"schema":"https://github.com/citation-style-language/schema/raw/master/csl-citation.json"}</w:instrText>
      </w:r>
      <w:r w:rsidR="00A51114">
        <w:fldChar w:fldCharType="separate"/>
      </w:r>
      <w:r w:rsidR="00A51114" w:rsidRPr="00A51114">
        <w:rPr>
          <w:noProof/>
        </w:rPr>
        <w:t>(Hammada, 2025)</w:t>
      </w:r>
      <w:r w:rsidR="00A51114">
        <w:fldChar w:fldCharType="end"/>
      </w:r>
      <w:r>
        <w:t xml:space="preserve">. </w:t>
      </w:r>
    </w:p>
    <w:p w14:paraId="15EF0B65" w14:textId="3A5760BE" w:rsidR="004A61AD" w:rsidRPr="00A51114" w:rsidRDefault="0086067C" w:rsidP="004A61AD">
      <w:pPr>
        <w:pStyle w:val="BodyText"/>
        <w:spacing w:line="360" w:lineRule="auto"/>
        <w:ind w:left="283" w:firstLine="437"/>
        <w:jc w:val="both"/>
        <w:rPr>
          <w:lang w:val="en-US"/>
        </w:rPr>
      </w:pPr>
      <w:r>
        <w:t>Posisi wilayah Indonesia yang berada di garis khatulistiwa dan berbentuk kepulauan menimbulkan potensi tinggi terjadinya berbagai jenis bencana hidrometeorologi, yaitu banjir, banjir bandang, kekeringan, cuaca ekstrim (angin puting beliung), abrasi, gelombang ekstrim dan kebakaran lahan dan hutan. Fenomena perubahan iklim memberikan kontribusi terhadap peningkatan bencana hidrometeorologi. Iklim tropis Indonesia yang memiliki dua musim utama, yaitu musim hujan dan musim kemarau, juga meningkatkan risiko bencana hidrometeorologi, seperti banjir, tanah longsor, dan kekeringan. Perubahan iklim global turut memperburuk intensitas dan frekuensi bencana hidrometeorologi ini, sehingga dampaknya semakin luas terhadap masyarakat dan lingkungan</w:t>
      </w:r>
      <w:r w:rsidR="00A51114">
        <w:rPr>
          <w:lang w:val="en-US"/>
        </w:rPr>
        <w:t xml:space="preserve"> </w:t>
      </w:r>
      <w:r w:rsidR="00A51114">
        <w:fldChar w:fldCharType="begin" w:fldLock="1"/>
      </w:r>
      <w:r w:rsidR="00A51114">
        <w:instrText>ADDIN CSL_CITATION {"citationItems":[{"id":"ITEM-1","itemData":{"abstract":"Indonesia ranks at second place in the number of highest death due to natural disaster in the Asia Pasific region. Many disaster that have happened in Indonesia require good handling, thus, the affected community was able to rise again. With the enactment of the law number 24 of 2007 on Disaster Management, the implementation of disaster management is expected to become better, because both of the central and regional governments have the responsibility in the implementation of disaster management. Disaster management is conducted from stage of pre disaster, emergency response, and post disaster. A good disaster management must be supported by well budgeting, disbursement and use of fund, transparent and accountable, both coming from the budget of the central and regional governments and the community. This research describes the mechanisms, types of funding, and accountability of disaster management funds in region and identifies the problems in handling disasters. It uses a qualitative approach in answering the purposes above. There are some problems in disaster management that can be found, such as lack of readiness in some regions facing a potential disaster, disaster aid that cannot be used at the emergency response stage, highly dependency of regions on BNPB, overlapping activities among government agencies, and some other issues. In overcoming these problems, we must notice the need for determination of clear definition and parameter of disaster. The categorization is very important because it will have implications on many things, such as disaster funding support and the allocation of resources, as well as avoid misuse of the budget by related parties which can result in low transparency and accountability of disaster management activities.","author":[{"dropping-particle":"","family":"Rivani","given":"Edmira","non-dropping-particle":"","parse-names":false,"suffix":""}],"container-title":"Kajian","id":"ITEM-1","issue":"1","issued":{"date-parts":[["2017"]]},"page":"59-70","title":"Mekanisme, jenis pendanaan dan pertanggungjawaban dana penanggulangan bencana di daerah","type":"article-journal","volume":"22"},"uris":["http://www.mendeley.com/documents/?uuid=99cec5f0-c9bb-4f80-b11f-326b3747d37f"]}],"mendeley":{"formattedCitation":"(Rivani, 2017)","plainTextFormattedCitation":"(Rivani, 2017)","previouslyFormattedCitation":"(Rivani, 2017)"},"properties":{"noteIndex":0},"schema":"https://github.com/citation-style-language/schema/raw/master/csl-citation.json"}</w:instrText>
      </w:r>
      <w:r w:rsidR="00A51114">
        <w:fldChar w:fldCharType="separate"/>
      </w:r>
      <w:r w:rsidR="00A51114" w:rsidRPr="00A51114">
        <w:rPr>
          <w:noProof/>
        </w:rPr>
        <w:t>(Rivani, 2017)</w:t>
      </w:r>
      <w:r w:rsidR="00A51114">
        <w:fldChar w:fldCharType="end"/>
      </w:r>
      <w:r w:rsidR="00A51114">
        <w:rPr>
          <w:lang w:val="en-US"/>
        </w:rPr>
        <w:t>.</w:t>
      </w:r>
    </w:p>
    <w:p w14:paraId="26DEBBBD" w14:textId="45271C29" w:rsidR="0086067C" w:rsidRDefault="0086067C" w:rsidP="004A61AD">
      <w:pPr>
        <w:pStyle w:val="BodyText"/>
        <w:spacing w:line="360" w:lineRule="auto"/>
        <w:ind w:left="283" w:firstLine="437"/>
        <w:jc w:val="both"/>
      </w:pPr>
      <w:r>
        <w:t>Dari aspek sosial, tingkat kepadatan penduduk yang tinggi di beberapa wilayah, seperti Jawa dan Sumatera, memperbesar risiko kerentanan bencana. Banyaknya pemukiman di daerah aliran sungai, lereng curam, dan kawasan rawan gempa memperburuk dampak bencana, baik dari segi korban jiwa, kerugian ekonomi, maupun kerusakan infrastruktur. Oleh karena itu Pemerintah dalam hal ini memberi kebijakan dan melindungi segenap bangsa dan seluruh tumpah darah Indonesia dari ancaman-ancaman bencana, dengan mengedepankan prinsip kemanusiaan, keadilan, kesetaraan, dan kearifan lokal</w:t>
      </w:r>
      <w:r w:rsidR="00A51114">
        <w:rPr>
          <w:lang w:val="en-US"/>
        </w:rPr>
        <w:t xml:space="preserve"> </w:t>
      </w:r>
      <w:r w:rsidR="00A51114">
        <w:fldChar w:fldCharType="begin" w:fldLock="1"/>
      </w:r>
      <w:r w:rsidR="00A51114">
        <w:instrText>ADDIN CSL_CITATION {"citationItems":[{"id":"ITEM-1","itemData":{"ISBN":"2013206534","ISSN":"2224235X","abstract":"El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política.","author":[{"dropping-particle":"","family":"Suprapto","given":"Firre AN","non-dropping-particle":"","parse-names":false,"suffix":""}],"container-title":"Correspondencias &amp; Analisis","id":"ITEM-1","issue":"15018","issued":{"date-parts":[["2022"]]},"page":"1-23","title":"Analisis Kerawanan Bencana dan Kerentanan Ekonomi untuk Pengembangan Kebijakan Kawasan Pariwisata Tangguh Bencana (Studi Kasus Kota Batu, Jawa Timur)","type":"article-journal"},"uris":["http://www.mendeley.com/documents/?uuid=8f7bff3e-0202-434d-923a-40c445ebff42"]}],"mendeley":{"formattedCitation":"(Suprapto, 2022)","plainTextFormattedCitation":"(Suprapto, 2022)","previouslyFormattedCitation":"(Suprapto, 2022)"},"properties":{"noteIndex":0},"schema":"https://github.com/citation-style-language/schema/raw/master/csl-citation.json"}</w:instrText>
      </w:r>
      <w:r w:rsidR="00A51114">
        <w:fldChar w:fldCharType="separate"/>
      </w:r>
      <w:r w:rsidR="00A51114" w:rsidRPr="00A51114">
        <w:rPr>
          <w:noProof/>
        </w:rPr>
        <w:t>(Suprapto, 2022)</w:t>
      </w:r>
      <w:r w:rsidR="00A51114">
        <w:fldChar w:fldCharType="end"/>
      </w:r>
      <w:r>
        <w:t>.</w:t>
      </w:r>
    </w:p>
    <w:p w14:paraId="49D4F97B" w14:textId="155A5D28" w:rsidR="0086067C" w:rsidRDefault="0086067C" w:rsidP="0086067C">
      <w:pPr>
        <w:pStyle w:val="BodyText"/>
        <w:spacing w:line="360" w:lineRule="auto"/>
        <w:ind w:left="283"/>
        <w:jc w:val="both"/>
      </w:pPr>
      <w:r>
        <w:rPr>
          <w:rFonts w:ascii="Arial" w:hAnsi="Arial" w:cs="Arial"/>
          <w:noProof/>
          <w:color w:val="000000"/>
          <w:lang w:val="en-US"/>
        </w:rPr>
        <w:drawing>
          <wp:inline distT="0" distB="0" distL="0" distR="0" wp14:anchorId="46B4722A" wp14:editId="038D3E31">
            <wp:extent cx="2971165" cy="1660989"/>
            <wp:effectExtent l="0" t="0" r="635" b="0"/>
            <wp:docPr id="344180082" name="Picture 3441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165" cy="1660989"/>
                    </a:xfrm>
                    <a:prstGeom prst="rect">
                      <a:avLst/>
                    </a:prstGeom>
                    <a:noFill/>
                    <a:ln>
                      <a:noFill/>
                    </a:ln>
                  </pic:spPr>
                </pic:pic>
              </a:graphicData>
            </a:graphic>
          </wp:inline>
        </w:drawing>
      </w:r>
    </w:p>
    <w:p w14:paraId="0A73C9E4" w14:textId="76A2B9A7" w:rsidR="0086067C" w:rsidRDefault="0086067C" w:rsidP="004A61AD">
      <w:pPr>
        <w:pStyle w:val="BodyText"/>
        <w:spacing w:line="360" w:lineRule="auto"/>
        <w:ind w:left="283"/>
        <w:jc w:val="center"/>
      </w:pPr>
      <w:r>
        <w:t>Gambar 1.1 Data Persebaran Bencana Indonesia 2024</w:t>
      </w:r>
    </w:p>
    <w:p w14:paraId="15FC890C" w14:textId="6C18786C" w:rsidR="0086067C" w:rsidRDefault="0086067C" w:rsidP="00F84FF7">
      <w:pPr>
        <w:pStyle w:val="BodyText"/>
        <w:spacing w:line="360" w:lineRule="auto"/>
        <w:ind w:left="283"/>
        <w:jc w:val="center"/>
      </w:pPr>
      <w:r>
        <w:t>Sumber: BNPB https://www.bnpb.go.id/</w:t>
      </w:r>
    </w:p>
    <w:p w14:paraId="7E4429FB" w14:textId="77777777" w:rsidR="004A61AD" w:rsidRDefault="0086067C" w:rsidP="00F84FF7">
      <w:pPr>
        <w:pStyle w:val="BodyText"/>
        <w:spacing w:line="360" w:lineRule="auto"/>
        <w:ind w:firstLine="437"/>
        <w:jc w:val="both"/>
      </w:pPr>
      <w:r>
        <w:lastRenderedPageBreak/>
        <w:t xml:space="preserve">Gambar 1.1 menunjukkan data bencana alam di Indonesia pada tahun 2024 hingga 12 Desember, dengan total 1.936 kejadian. Mayoritas bencana merupakan bencana hidrometeorologi (98,81%) seperti banjircuaca ekstrem, dan kekeringan, sementara bencana geologi seperti gempa bumi dan erupsi gunung berapi hanya mencapai 1,19%. Banjir menjadi bencana paling dominan dengan 972 kejadian, disusul cuaca ekstrem (418 kejadian), kebakaran hutan dan lahan (336 kejadian), serta tanah longsor (120 kejadian). Dampak bencana ini cukup signifikan, dengan 61.509 rumah rusak (10.819 berat, 12.940 sedang, dan 37.750 ringan), 947 fasilitas publik seperti sekolah, rumah ibadat, dan fasilitas kesehatan rusak, serta 459 kantor dan jembatan yang terdampak. Korban manusia juga tinggi, dengan 469 meninggal dunia, 58 hilang, 1.157 luka-luka, dan lebih dari 4,3 juta orang terdampak atau mengungsi. </w:t>
      </w:r>
    </w:p>
    <w:p w14:paraId="0AF23499" w14:textId="77777777" w:rsidR="004A61AD" w:rsidRDefault="0086067C" w:rsidP="004A61AD">
      <w:pPr>
        <w:pStyle w:val="BodyText"/>
        <w:spacing w:line="360" w:lineRule="auto"/>
        <w:ind w:left="283" w:firstLine="437"/>
        <w:jc w:val="both"/>
      </w:pPr>
      <w:r>
        <w:t xml:space="preserve">Sebaran kejadian bencana paling banyak terjadi di Pulau Jawa, terutama di Jawa Tengah (267 kejadian), Jawa Timur (259 kejadian), dan Jawa Barat (194 kejadian). Data ini menunjukkan pentingnya mitigasi bencana di wilayah-wilayah berisiko tinggi untuk mengurangi dampak sosial, ekonomi, dan lingkungan. Infografik ini menunjukkan bahwa Indonesia, sebagai negara rawan bencana, mengalami bencana hidrometeorologi paling banyak, khususnya banjir dan cuaca ekstrem. </w:t>
      </w:r>
    </w:p>
    <w:p w14:paraId="0AADF1A0" w14:textId="72DB7725" w:rsidR="0086067C" w:rsidRDefault="0086067C" w:rsidP="004A61AD">
      <w:pPr>
        <w:pStyle w:val="BodyText"/>
        <w:spacing w:line="360" w:lineRule="auto"/>
        <w:ind w:left="283" w:firstLine="437"/>
        <w:jc w:val="both"/>
      </w:pPr>
      <w:r>
        <w:t>Wilayah yang padat penduduk seperti Jawa paling rentan terkena dampak, dengan jutaan orang terdampak dan ribuan infrastruktur rusak. Upaya mitigasi dan penanggulangan bencana perlu difokuskan pada wilayah-wilayah berisiko tinggi untuk mengurangi dampak sosial, ekonomi, dan lingkungan</w:t>
      </w:r>
      <w:r w:rsidR="00A51114">
        <w:rPr>
          <w:lang w:val="en-US"/>
        </w:rPr>
        <w:t xml:space="preserve"> </w:t>
      </w:r>
      <w:r w:rsidR="00A51114">
        <w:rPr>
          <w:lang w:val="en-US"/>
        </w:rPr>
        <w:fldChar w:fldCharType="begin" w:fldLock="1"/>
      </w:r>
      <w:r w:rsidR="00A51114">
        <w:rPr>
          <w:lang w:val="en-US"/>
        </w:rPr>
        <w:instrText>ADDIN CSL_CITATION {"citationItems":[{"id":"ITEM-1","itemData":{"DOI":"10.35965/ursj.v7i2.6043","abstract":"Penelitian ini bertujuan untuk menganalisis sebaran lokasi potensi rawan bencana tanah longsor di Kecamatan Kalukku Kabupaten Mamuju, menganalisis dampak dan resiko dari bencana tanah longsor di Kecamatan Kalukku Kabupaten Mamuju dan menganalisis strategi mitigasi bencana tanah longsor di Kecamatan Kalukku Kabupaten Mamuju. Penelitian ini merupakan penelitian deskriptif kualitatif yang berfokus pada mitigasi bencana tanah longsor di Kecamatan Kalukku, Kabupaten Mamuju, Sulawesi Barat, dilaksanakan selama kurag lebih 3 (tiga) bulan mulai Oktober hingga Desember 2024. Menggunakan informan utama (peneliti) dan pendukung (masyarakat terdampak) yang dipilih melalui purposive sampling, data dikumpulkan melalui wawancara, observasi, dan dokumentasi. Data primer meliputi kondisi fisik dan lingkungan, sedangkan data sekunder berasal dari sumber eksternal seperti BPS dan literatur ilmiah. Teknik analisis mencakup analisis spasial dengan GIS (ArcGIS 9.3) dan wawancara menggunakan model interaktif Miles dan Huberman.  Berdasarkan temuan penelitian ini menunjukkan bahwa Kecamatan Kalukku memiliki potensi tinggi terhadap longsor karena kondisi geologinya yang didominasi oleh batuan vulkanik yang mudah lapuk. Selain itu, wilayah ini memiliki kemiringan lereng yang curam (&gt;40%) serta curah hujan tinggi yang semakin meningkatkan risiko longsor. Faktor tektonik akibat pertemuan tiga lempeng utama juga berkontribusi terhadap ketidakstabilan tanah. Longsor di Kecamatan Kalukku berdampak besar pada infrastruktur, lingkungan, dan sosial-ekonomi masyarakat. Kerusakan jalan, jembatan, serta rumah penduduk sering terjadi, menyebabkan terganggunya akses transportasi dan aktivitas ekonomi. Dampak lingkungan meliputi degradasi tanah dan sedimentasi sungai yang berisiko memicu banjir. Dari sisi sosial, masyarakat mengalami trauma, kehilangan tempat tinggal, dan mata pencaharian.Strategi mitigasi mencakup pemetaan daerah rawan, reforestasi untuk meningkatkan stabilitas tanah, pembangunan sistem drainase yang baik, serta edukasi masyarakat tentang tanda-tanda longsor. Selain itu, pemasangan sistem peringatan dini dan penerapan kebijakan tata ruang berbasis risiko sangat diperlukan untuk mengurangi dampak bencana. This study aims to 1) analyze the distribution of potential landslide-prone locations in Kalukku District, Mamuju Regency; 2) analyze the impacts and risks of landslides in Kalukku subdistrict, Mamuju district; and 3) Analizyng landslide disaster mitigation strategy in Kaluk…","author":[{"dropping-particle":"","family":"Daud","given":"Andriani Y.","non-dropping-particle":"","parse-names":false,"suffix":""},{"dropping-particle":"","family":"Syafri","given":"Syafri","non-dropping-particle":"","parse-names":false,"suffix":""},{"dropping-particle":"","family":"Jaya","given":"Baso","non-dropping-particle":"","parse-names":false,"suffix":""}],"container-title":"Urban and Regional Studies Journal","id":"ITEM-1","issue":"2","issued":{"date-parts":[["2025"]]},"page":"190-203","title":"Analisis Mitigasi Bencana Tanah Longsor Di Kecamatan Kalukku Kabupaten Mamuju","type":"article-journal","volume":"7"},"uris":["http://www.mendeley.com/documents/?uuid=a1db894b-2851-47be-9d12-04ba5bfcf126"]}],"mendeley":{"formattedCitation":"(Daud et al., 2025)","plainTextFormattedCitation":"(Daud et al., 2025)","previouslyFormattedCitation":"(Daud et al., 2025)"},"properties":{"noteIndex":0},"schema":"https://github.com/citation-style-language/schema/raw/master/csl-citation.json"}</w:instrText>
      </w:r>
      <w:r w:rsidR="00A51114">
        <w:rPr>
          <w:lang w:val="en-US"/>
        </w:rPr>
        <w:fldChar w:fldCharType="separate"/>
      </w:r>
      <w:r w:rsidR="00A51114" w:rsidRPr="00A51114">
        <w:rPr>
          <w:noProof/>
          <w:lang w:val="en-US"/>
        </w:rPr>
        <w:t>(Daud et al., 2025)</w:t>
      </w:r>
      <w:r w:rsidR="00A51114">
        <w:rPr>
          <w:lang w:val="en-US"/>
        </w:rPr>
        <w:fldChar w:fldCharType="end"/>
      </w:r>
      <w:r>
        <w:t>.</w:t>
      </w:r>
    </w:p>
    <w:p w14:paraId="3D456578" w14:textId="3F047BAF" w:rsidR="0086067C" w:rsidRDefault="0086067C" w:rsidP="0086067C">
      <w:pPr>
        <w:pStyle w:val="BodyText"/>
        <w:spacing w:line="360" w:lineRule="auto"/>
        <w:ind w:left="283"/>
        <w:jc w:val="both"/>
      </w:pPr>
      <w:r>
        <w:rPr>
          <w:noProof/>
          <w:lang w:val="en-US"/>
        </w:rPr>
        <w:drawing>
          <wp:inline distT="0" distB="0" distL="0" distR="0" wp14:anchorId="7EF7CA43" wp14:editId="2FAC6436">
            <wp:extent cx="3016084" cy="1733797"/>
            <wp:effectExtent l="0" t="0" r="0" b="0"/>
            <wp:docPr id="810873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7252" cy="1745966"/>
                    </a:xfrm>
                    <a:prstGeom prst="rect">
                      <a:avLst/>
                    </a:prstGeom>
                    <a:noFill/>
                  </pic:spPr>
                </pic:pic>
              </a:graphicData>
            </a:graphic>
          </wp:inline>
        </w:drawing>
      </w:r>
    </w:p>
    <w:p w14:paraId="4E1B43D1" w14:textId="7A58844D" w:rsidR="0086067C" w:rsidRDefault="0086067C" w:rsidP="004A61AD">
      <w:pPr>
        <w:pStyle w:val="BodyText"/>
        <w:spacing w:line="360" w:lineRule="auto"/>
        <w:ind w:left="283"/>
        <w:jc w:val="center"/>
      </w:pPr>
      <w:r>
        <w:t>Gambar 1.2 Peta Persebaran Bencana di Daerah Jawa Timur</w:t>
      </w:r>
    </w:p>
    <w:p w14:paraId="7A342256" w14:textId="01D0AA25" w:rsidR="0086067C" w:rsidRDefault="0086067C" w:rsidP="00F84FF7">
      <w:pPr>
        <w:pStyle w:val="BodyText"/>
        <w:spacing w:line="360" w:lineRule="auto"/>
        <w:ind w:left="283"/>
        <w:jc w:val="center"/>
      </w:pPr>
      <w:r>
        <w:t>Sumber: BNPB 2024 https://www.bnpb.go.id</w:t>
      </w:r>
    </w:p>
    <w:p w14:paraId="01638B89" w14:textId="71BB4AFA" w:rsidR="004A61AD" w:rsidRDefault="0086067C" w:rsidP="00F84FF7">
      <w:pPr>
        <w:pStyle w:val="BodyText"/>
        <w:spacing w:line="360" w:lineRule="auto"/>
        <w:ind w:firstLine="437"/>
        <w:jc w:val="both"/>
      </w:pPr>
      <w:r>
        <w:lastRenderedPageBreak/>
        <w:t>Berdasarkan data visual pada peta sebaran bencana di Indonesia, tercatat sebanyak 978 kejadian bencana terjadi di seluruh wilayah Indonesia. Dari jumlah tersebut, banjir menjadi bencana yang paling dominan, dengan total 667 kejadian, disusul oleh cuaca ekstrem sebanyak 174 kejadian dan tanah longsor sebanyak 88 kejadian. Jenis bencana lainnya yang turut tercatat adalah kebakaran hutan dan lahan (karhutla) sebanyak 35 kejadian, gelombang pasang dan abrasi sebanyak 5 kejadian, gempa bumi sebanyak 4 kejadian, serta kekeringan dan erupsi gunung api, masing-masing sebanyak 3 dan 2 kejadian. Sementara itu, tidak tercatat adanya kejadian tsunami dalam data tersebut. Dalam peta tersebut, Provinsi Jawa Timur ditandai dengan warna oranye, yang menunjukkan tingkat kejadian bencana yang cukup tinggi dibandingkan dengan provinsi lain. Hal ini mengindikasikan bahwa Jawa Timur, termasuk Kota Surabaya, merupakan wilayah yang memiliki tingkat kerentanan bencana yang signifikan, terutama terhadap banjir dan cuaca ekstrem. Data ini menunjukkan pentingnya peningkatan kesiapsiagaan dan sistem penanggulanan bencana yang lebih terintegrasi di wilyah tersebut</w:t>
      </w:r>
      <w:r w:rsidR="00A51114">
        <w:rPr>
          <w:lang w:val="en-US"/>
        </w:rPr>
        <w:t xml:space="preserve"> </w:t>
      </w:r>
      <w:r w:rsidR="00A51114">
        <w:rPr>
          <w:lang w:val="en-US"/>
        </w:rPr>
        <w:fldChar w:fldCharType="begin" w:fldLock="1"/>
      </w:r>
      <w:r w:rsidR="00A51114">
        <w:rPr>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approach.","author":[{"dropping-particle":"","family":"Susanti","given":"Mei","non-dropping-particle":"","parse-names":false,"suffix":""}],"id":"ITEM-1","issue":"1","issued":{"date-parts":[["2016"]]},"page":"1689-1699","title":"PENGARUH PENGETAHUAN KEBENCANAAN MASYARAKAT TERHADAP MITIGASI BENCANA BANJIR DI KABUPATEN JOMBANG PROVINSI JAWA TIMUR","type":"article-journal","volume":"1"},"uris":["http://www.mendeley.com/documents/?uuid=ad96883e-f849-47af-a32d-a69982fe7c85"]}],"mendeley":{"formattedCitation":"(Susanti, 2016)","plainTextFormattedCitation":"(Susanti, 2016)","previouslyFormattedCitation":"(Susanti, 2016)"},"properties":{"noteIndex":0},"schema":"https://github.com/citation-style-language/schema/raw/master/csl-citation.json"}</w:instrText>
      </w:r>
      <w:r w:rsidR="00A51114">
        <w:rPr>
          <w:lang w:val="en-US"/>
        </w:rPr>
        <w:fldChar w:fldCharType="separate"/>
      </w:r>
      <w:r w:rsidR="00A51114" w:rsidRPr="00A51114">
        <w:rPr>
          <w:noProof/>
          <w:lang w:val="en-US"/>
        </w:rPr>
        <w:t>(Susanti, 2016)</w:t>
      </w:r>
      <w:r w:rsidR="00A51114">
        <w:rPr>
          <w:lang w:val="en-US"/>
        </w:rPr>
        <w:fldChar w:fldCharType="end"/>
      </w:r>
      <w:r>
        <w:t>.</w:t>
      </w:r>
      <w:r w:rsidR="004A61AD">
        <w:t xml:space="preserve"> </w:t>
      </w:r>
    </w:p>
    <w:p w14:paraId="2F474DD6" w14:textId="77777777" w:rsidR="004A61AD" w:rsidRDefault="0086067C" w:rsidP="00F84FF7">
      <w:pPr>
        <w:pStyle w:val="BodyText"/>
        <w:spacing w:line="360" w:lineRule="auto"/>
        <w:ind w:firstLine="437"/>
        <w:jc w:val="both"/>
      </w:pPr>
      <w:r>
        <w:t xml:space="preserve">Maka dari itu, banjir merupakan salah satu jenis bencana yang paling sering terjadi di Provinsi Jawa Timur, termasuk di wilayah perkotaan seperti Kota Surabaya. Tingginya frekuensi kejadian banjir ini tidak lepas dari karakteristik wilayah Jawa Timur yang memiliki banyak aliran sungai, kawasan pesisir, serta curah hujan yang cukup tinggi terutama pada musim penghujan. Berdasarkan data nasional, banjir menempati urutan teratas dalam jumlah kejadian bencana di Indonesia, termasuk di Jawa Timur, yang tercatat sebagai salah satu provinsi dengan tingkat kerentanan banjir yang tinggi. Hal ini menunjukkan bahwa banjir bukan hanya sekadar fenomena alam musiman, melainkan sudah menjadi persoalan kebencanaan yang kompleks, melibatkan aspek hidrometeorologi, tata ruang, infrastruktur drainase, hingga kelembagaan dalam penanganannya. </w:t>
      </w:r>
    </w:p>
    <w:p w14:paraId="770D34B0" w14:textId="4D77A923" w:rsidR="004A61AD" w:rsidRDefault="0086067C" w:rsidP="00F84FF7">
      <w:pPr>
        <w:pStyle w:val="BodyText"/>
        <w:spacing w:line="360" w:lineRule="auto"/>
        <w:ind w:firstLine="437"/>
        <w:jc w:val="both"/>
      </w:pPr>
      <w:r>
        <w:t xml:space="preserve">Oleh karena itu, penting untuk melakukan analisis terhadap peran instansi yang berwenang, salah satunya adalah Badan Penanggulangan Bencana Daerah (BPBD) Kota Surabaya, guna menilai sejauh mana upaya penanganan </w:t>
      </w:r>
      <w:r>
        <w:lastRenderedPageBreak/>
        <w:t>banjir telah dilakukan secara efektif dan terkoordinasi dalam mengurangi risiko serta dampak yang ditimbulkan</w:t>
      </w:r>
      <w:r w:rsidR="00A51114">
        <w:rPr>
          <w:lang w:val="en-US"/>
        </w:rPr>
        <w:t xml:space="preserve"> </w:t>
      </w:r>
      <w:r w:rsidR="00A51114">
        <w:rPr>
          <w:lang w:val="en-US"/>
        </w:rPr>
        <w:fldChar w:fldCharType="begin" w:fldLock="1"/>
      </w:r>
      <w:r w:rsidR="00A51114">
        <w:rPr>
          <w:lang w:val="en-US"/>
        </w:rPr>
        <w:instrText>ADDIN CSL_CITATION {"citationItems":[{"id":"ITEM-1","itemData":{"DOI":"10.15294/ka.v1i1.83","ISSN":"2961-7448","abstract":"Semarang merupakan wilayah kota dengan banyak ancaman bencana alam yang dapat memberikan berbagai dampak untuk kehidupan manusia, salah satu bencana yang sering melanda Kota Semarang adalah banjir. Peningkatan risiko bencana banjir yang semakin tinggi disebabkan oleh beberapa faktor, diantaranya adalah faktor antropogenik yang meliputi perubahan penggunaan lahan, konsumsi air tanah yang berlebihan, dan beban bangunan semakin berat, serta faktor geologis yaitu penyusun geologi Kota Semarang yang terdiri dari endapan lempung, terutama di wilayah Semarang bagian utara atau di daerah pesisir. Buku ini menunjukkan luas wilayah banjir di Kota Semarang pada tahun 2020-2021 sekitar 24.443 hektar, dengan kategori risiko bencana tergolong berdampak tinggi terhadap kondisi sosial ekonomi masyarakat. Berkenaan dengan kondisi pandemi, terjadi perubahan kondisi sosial ekonomi masyarakat terdampak banjir dan masyarakat terdampak COVID-19.","author":[{"dropping-particle":"","family":"Aji","given":"Ananto","non-dropping-particle":"","parse-names":false,"suffix":""},{"dropping-particle":"","family":"Hayati","given":"Rahma","non-dropping-particle":"","parse-names":false,"suffix":""},{"dropping-particle":"","family":"Benardi","given":"Andi Irwan","non-dropping-particle":"","parse-names":false,"suffix":""},{"dropping-particle":"","family":"Laksono","given":"Hemy Bayu","non-dropping-particle":"","parse-names":false,"suffix":""},{"dropping-particle":"","family":"Zahra","given":"Dinda Aulia","non-dropping-particle":"","parse-names":false,"suffix":""}],"container-title":"Bookchapter Alam Universitas Negeri Semarang","id":"ITEM-1","issue":"1","issued":{"date-parts":[["2022"]]},"page":"25-46","title":"Kajian Kerentanan Dan Kesiapsiagaan Masyarakat Terhadap Bencana Banjir Pada Masa Pandemi Covid-19 Di Kota Semarang","type":"article-journal"},"uris":["http://www.mendeley.com/documents/?uuid=7b63b436-367c-4cb4-b8f2-1883507b862f"]}],"mendeley":{"formattedCitation":"(Aji et al., 2022)","plainTextFormattedCitation":"(Aji et al., 2022)","previouslyFormattedCitation":"(Aji et al., 2022)"},"properties":{"noteIndex":0},"schema":"https://github.com/citation-style-language/schema/raw/master/csl-citation.json"}</w:instrText>
      </w:r>
      <w:r w:rsidR="00A51114">
        <w:rPr>
          <w:lang w:val="en-US"/>
        </w:rPr>
        <w:fldChar w:fldCharType="separate"/>
      </w:r>
      <w:r w:rsidR="00A51114" w:rsidRPr="00A51114">
        <w:rPr>
          <w:noProof/>
          <w:lang w:val="en-US"/>
        </w:rPr>
        <w:t>(Aji et al., 2022)</w:t>
      </w:r>
      <w:r w:rsidR="00A51114">
        <w:rPr>
          <w:lang w:val="en-US"/>
        </w:rPr>
        <w:fldChar w:fldCharType="end"/>
      </w:r>
      <w:r>
        <w:t>.</w:t>
      </w:r>
    </w:p>
    <w:tbl>
      <w:tblPr>
        <w:tblW w:w="5271" w:type="dxa"/>
        <w:tblInd w:w="274" w:type="dxa"/>
        <w:tblCellMar>
          <w:top w:w="15" w:type="dxa"/>
          <w:left w:w="15" w:type="dxa"/>
          <w:bottom w:w="15" w:type="dxa"/>
          <w:right w:w="15" w:type="dxa"/>
        </w:tblCellMar>
        <w:tblLook w:val="04A0" w:firstRow="1" w:lastRow="0" w:firstColumn="1" w:lastColumn="0" w:noHBand="0" w:noVBand="1"/>
      </w:tblPr>
      <w:tblGrid>
        <w:gridCol w:w="1592"/>
        <w:gridCol w:w="1112"/>
        <w:gridCol w:w="1311"/>
        <w:gridCol w:w="1256"/>
      </w:tblGrid>
      <w:tr w:rsidR="0086067C" w:rsidRPr="0086067C" w14:paraId="260B245F"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6E80F" w14:textId="77777777" w:rsidR="0086067C" w:rsidRPr="0086067C" w:rsidRDefault="0086067C" w:rsidP="008B7AD1">
            <w:pPr>
              <w:rPr>
                <w:sz w:val="20"/>
                <w:szCs w:val="20"/>
              </w:rPr>
            </w:pPr>
            <w:r w:rsidRPr="0086067C">
              <w:rPr>
                <w:color w:val="000000"/>
                <w:sz w:val="20"/>
                <w:szCs w:val="20"/>
              </w:rPr>
              <w:t>JENIS BENCANA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17FB5" w14:textId="77777777" w:rsidR="0086067C" w:rsidRPr="0086067C" w:rsidRDefault="0086067C" w:rsidP="008B7AD1">
            <w:pPr>
              <w:rPr>
                <w:sz w:val="20"/>
                <w:szCs w:val="20"/>
              </w:rPr>
            </w:pPr>
            <w:r w:rsidRPr="0086067C">
              <w:rPr>
                <w:color w:val="000000"/>
                <w:sz w:val="20"/>
                <w:szCs w:val="20"/>
              </w:rPr>
              <w:t>METODE ANALISIS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310D" w14:textId="77777777" w:rsidR="0086067C" w:rsidRPr="0086067C" w:rsidRDefault="0086067C" w:rsidP="008B7AD1">
            <w:pPr>
              <w:rPr>
                <w:sz w:val="20"/>
                <w:szCs w:val="20"/>
              </w:rPr>
            </w:pPr>
            <w:r w:rsidRPr="0086067C">
              <w:rPr>
                <w:color w:val="000000"/>
                <w:sz w:val="20"/>
                <w:szCs w:val="20"/>
              </w:rPr>
              <w:t>FAKTOR UTAMA</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8195" w14:textId="77777777" w:rsidR="0086067C" w:rsidRPr="0086067C" w:rsidRDefault="0086067C" w:rsidP="008B7AD1">
            <w:pPr>
              <w:rPr>
                <w:sz w:val="20"/>
                <w:szCs w:val="20"/>
              </w:rPr>
            </w:pPr>
            <w:r w:rsidRPr="0086067C">
              <w:rPr>
                <w:color w:val="000000"/>
                <w:sz w:val="20"/>
                <w:szCs w:val="20"/>
              </w:rPr>
              <w:t>WILAYAH RENTAN</w:t>
            </w:r>
          </w:p>
        </w:tc>
      </w:tr>
      <w:tr w:rsidR="0086067C" w:rsidRPr="0086067C" w14:paraId="7D9DD5E1"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F11ED" w14:textId="77777777" w:rsidR="0086067C" w:rsidRPr="0086067C" w:rsidRDefault="0086067C" w:rsidP="008B7AD1">
            <w:pPr>
              <w:rPr>
                <w:sz w:val="20"/>
                <w:szCs w:val="20"/>
              </w:rPr>
            </w:pPr>
            <w:r w:rsidRPr="0086067C">
              <w:rPr>
                <w:color w:val="000000"/>
                <w:sz w:val="20"/>
                <w:szCs w:val="20"/>
              </w:rPr>
              <w:t>Longsor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F7A86" w14:textId="77777777" w:rsidR="0086067C" w:rsidRPr="0086067C" w:rsidRDefault="0086067C" w:rsidP="008B7AD1">
            <w:pPr>
              <w:rPr>
                <w:sz w:val="20"/>
                <w:szCs w:val="20"/>
              </w:rPr>
            </w:pPr>
            <w:r w:rsidRPr="0086067C">
              <w:rPr>
                <w:color w:val="000000"/>
                <w:sz w:val="20"/>
                <w:szCs w:val="20"/>
              </w:rPr>
              <w:t>GIS / weighted overlay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C672F" w14:textId="77777777" w:rsidR="0086067C" w:rsidRPr="0086067C" w:rsidRDefault="0086067C" w:rsidP="008B7AD1">
            <w:pPr>
              <w:rPr>
                <w:sz w:val="20"/>
                <w:szCs w:val="20"/>
              </w:rPr>
            </w:pPr>
            <w:r w:rsidRPr="0086067C">
              <w:rPr>
                <w:color w:val="000000"/>
                <w:sz w:val="20"/>
                <w:szCs w:val="20"/>
              </w:rPr>
              <w:t>Kemiringan, curah hujan, tutupan lahan</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3D43" w14:textId="77777777" w:rsidR="0086067C" w:rsidRPr="0086067C" w:rsidRDefault="0086067C" w:rsidP="008B7AD1">
            <w:pPr>
              <w:rPr>
                <w:sz w:val="20"/>
                <w:szCs w:val="20"/>
              </w:rPr>
            </w:pPr>
            <w:r w:rsidRPr="0086067C">
              <w:rPr>
                <w:color w:val="000000"/>
                <w:sz w:val="20"/>
                <w:szCs w:val="20"/>
              </w:rPr>
              <w:t>Pallourgo, Temanggung</w:t>
            </w:r>
          </w:p>
        </w:tc>
      </w:tr>
      <w:tr w:rsidR="0086067C" w:rsidRPr="0086067C" w14:paraId="1EA94DD5"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30ED4" w14:textId="77777777" w:rsidR="0086067C" w:rsidRPr="0086067C" w:rsidRDefault="0086067C" w:rsidP="008B7AD1">
            <w:pPr>
              <w:rPr>
                <w:sz w:val="20"/>
                <w:szCs w:val="20"/>
              </w:rPr>
            </w:pPr>
            <w:r w:rsidRPr="0086067C">
              <w:rPr>
                <w:color w:val="000000"/>
                <w:sz w:val="20"/>
                <w:szCs w:val="20"/>
              </w:rPr>
              <w:t>Banjir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CAFC2" w14:textId="77777777" w:rsidR="0086067C" w:rsidRPr="0086067C" w:rsidRDefault="0086067C" w:rsidP="008B7AD1">
            <w:pPr>
              <w:rPr>
                <w:sz w:val="20"/>
                <w:szCs w:val="20"/>
              </w:rPr>
            </w:pPr>
            <w:r w:rsidRPr="0086067C">
              <w:rPr>
                <w:color w:val="000000"/>
                <w:sz w:val="20"/>
                <w:szCs w:val="20"/>
              </w:rPr>
              <w:t>GIS + fuzzy logic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F9006" w14:textId="77777777" w:rsidR="0086067C" w:rsidRPr="0086067C" w:rsidRDefault="0086067C" w:rsidP="008B7AD1">
            <w:pPr>
              <w:rPr>
                <w:sz w:val="20"/>
                <w:szCs w:val="20"/>
              </w:rPr>
            </w:pPr>
            <w:r w:rsidRPr="0086067C">
              <w:rPr>
                <w:color w:val="000000"/>
                <w:sz w:val="20"/>
                <w:szCs w:val="20"/>
              </w:rPr>
              <w:t>Topografi, tekstur tanah, drainase</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51B68" w14:textId="77777777" w:rsidR="0086067C" w:rsidRPr="0086067C" w:rsidRDefault="0086067C" w:rsidP="008B7AD1">
            <w:pPr>
              <w:rPr>
                <w:sz w:val="20"/>
                <w:szCs w:val="20"/>
              </w:rPr>
            </w:pPr>
            <w:r w:rsidRPr="0086067C">
              <w:rPr>
                <w:color w:val="000000"/>
                <w:sz w:val="20"/>
                <w:szCs w:val="20"/>
              </w:rPr>
              <w:t>Purbalingga, Kendari, Banyumas, Surabaya</w:t>
            </w:r>
          </w:p>
        </w:tc>
      </w:tr>
      <w:tr w:rsidR="0086067C" w:rsidRPr="0086067C" w14:paraId="6230C036"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BB12E" w14:textId="77777777" w:rsidR="0086067C" w:rsidRPr="0086067C" w:rsidRDefault="0086067C" w:rsidP="008B7AD1">
            <w:pPr>
              <w:rPr>
                <w:sz w:val="20"/>
                <w:szCs w:val="20"/>
              </w:rPr>
            </w:pPr>
            <w:r w:rsidRPr="0086067C">
              <w:rPr>
                <w:color w:val="000000"/>
                <w:sz w:val="20"/>
                <w:szCs w:val="20"/>
              </w:rPr>
              <w:t>Gempa &amp; Likuifaksi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91285" w14:textId="77777777" w:rsidR="0086067C" w:rsidRPr="0086067C" w:rsidRDefault="0086067C" w:rsidP="008B7AD1">
            <w:pPr>
              <w:rPr>
                <w:sz w:val="20"/>
                <w:szCs w:val="20"/>
              </w:rPr>
            </w:pPr>
            <w:r w:rsidRPr="0086067C">
              <w:rPr>
                <w:color w:val="000000"/>
                <w:sz w:val="20"/>
                <w:szCs w:val="20"/>
              </w:rPr>
              <w:t>Zona sesar, SoVI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845DE" w14:textId="77777777" w:rsidR="0086067C" w:rsidRPr="0086067C" w:rsidRDefault="0086067C" w:rsidP="008B7AD1">
            <w:pPr>
              <w:rPr>
                <w:sz w:val="20"/>
                <w:szCs w:val="20"/>
              </w:rPr>
            </w:pPr>
            <w:r w:rsidRPr="0086067C">
              <w:rPr>
                <w:color w:val="000000"/>
                <w:sz w:val="20"/>
                <w:szCs w:val="20"/>
              </w:rPr>
              <w:t>Proksimasi sesar, sedimentasi, densitas</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2F6A" w14:textId="77777777" w:rsidR="0086067C" w:rsidRPr="0086067C" w:rsidRDefault="0086067C" w:rsidP="008B7AD1">
            <w:pPr>
              <w:rPr>
                <w:sz w:val="20"/>
                <w:szCs w:val="20"/>
              </w:rPr>
            </w:pPr>
            <w:r w:rsidRPr="0086067C">
              <w:rPr>
                <w:color w:val="000000"/>
                <w:sz w:val="20"/>
                <w:szCs w:val="20"/>
              </w:rPr>
              <w:t>Jogotirto, NTT, Yogyakarta, Banda Aceh</w:t>
            </w:r>
          </w:p>
        </w:tc>
      </w:tr>
      <w:tr w:rsidR="0086067C" w:rsidRPr="0086067C" w14:paraId="0710F399"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B522" w14:textId="77777777" w:rsidR="0086067C" w:rsidRPr="0086067C" w:rsidRDefault="0086067C" w:rsidP="008B7AD1">
            <w:pPr>
              <w:rPr>
                <w:sz w:val="20"/>
                <w:szCs w:val="20"/>
              </w:rPr>
            </w:pPr>
            <w:r w:rsidRPr="0086067C">
              <w:rPr>
                <w:color w:val="000000"/>
                <w:sz w:val="20"/>
                <w:szCs w:val="20"/>
              </w:rPr>
              <w:t>Tsunami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380D6" w14:textId="77777777" w:rsidR="0086067C" w:rsidRPr="0086067C" w:rsidRDefault="0086067C" w:rsidP="008B7AD1">
            <w:pPr>
              <w:rPr>
                <w:sz w:val="20"/>
                <w:szCs w:val="20"/>
              </w:rPr>
            </w:pPr>
            <w:r w:rsidRPr="0086067C">
              <w:rPr>
                <w:color w:val="000000"/>
                <w:sz w:val="20"/>
                <w:szCs w:val="20"/>
              </w:rPr>
              <w:t>Overlay (elevasi, kepadatan)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28761" w14:textId="77777777" w:rsidR="0086067C" w:rsidRPr="0086067C" w:rsidRDefault="0086067C" w:rsidP="008B7AD1">
            <w:pPr>
              <w:rPr>
                <w:sz w:val="20"/>
                <w:szCs w:val="20"/>
              </w:rPr>
            </w:pPr>
            <w:r w:rsidRPr="0086067C">
              <w:rPr>
                <w:color w:val="000000"/>
                <w:sz w:val="20"/>
                <w:szCs w:val="20"/>
              </w:rPr>
              <w:t>Jarak pantai, infrastruktur</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08BD3" w14:textId="77777777" w:rsidR="0086067C" w:rsidRPr="0086067C" w:rsidRDefault="0086067C" w:rsidP="008B7AD1">
            <w:pPr>
              <w:rPr>
                <w:sz w:val="20"/>
                <w:szCs w:val="20"/>
              </w:rPr>
            </w:pPr>
            <w:r w:rsidRPr="0086067C">
              <w:rPr>
                <w:color w:val="000000"/>
                <w:sz w:val="20"/>
                <w:szCs w:val="20"/>
              </w:rPr>
              <w:t>Cilacap, Bandar Lampung, Ringinrejo</w:t>
            </w:r>
          </w:p>
        </w:tc>
      </w:tr>
      <w:tr w:rsidR="0086067C" w:rsidRPr="0086067C" w14:paraId="5EB00597" w14:textId="77777777" w:rsidTr="0086067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F52C" w14:textId="77777777" w:rsidR="0086067C" w:rsidRPr="0086067C" w:rsidRDefault="0086067C" w:rsidP="008B7AD1">
            <w:pPr>
              <w:rPr>
                <w:sz w:val="20"/>
                <w:szCs w:val="20"/>
              </w:rPr>
            </w:pPr>
            <w:r w:rsidRPr="0086067C">
              <w:rPr>
                <w:color w:val="000000"/>
                <w:sz w:val="20"/>
                <w:szCs w:val="20"/>
              </w:rPr>
              <w:t>Gunungapi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3627E" w14:textId="77777777" w:rsidR="0086067C" w:rsidRPr="0086067C" w:rsidRDefault="0086067C" w:rsidP="008B7AD1">
            <w:pPr>
              <w:rPr>
                <w:sz w:val="20"/>
                <w:szCs w:val="20"/>
              </w:rPr>
            </w:pPr>
            <w:r w:rsidRPr="0086067C">
              <w:rPr>
                <w:color w:val="000000"/>
                <w:sz w:val="20"/>
                <w:szCs w:val="20"/>
              </w:rPr>
              <w:t>SoVI + kapasitas komunitas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63684" w14:textId="77777777" w:rsidR="0086067C" w:rsidRPr="0086067C" w:rsidRDefault="0086067C" w:rsidP="008B7AD1">
            <w:pPr>
              <w:rPr>
                <w:sz w:val="20"/>
                <w:szCs w:val="20"/>
              </w:rPr>
            </w:pPr>
            <w:r w:rsidRPr="0086067C">
              <w:rPr>
                <w:color w:val="000000"/>
                <w:sz w:val="20"/>
                <w:szCs w:val="20"/>
              </w:rPr>
              <w:t>Proksimasi letusan, kesiapsiagaan</w:t>
            </w:r>
          </w:p>
        </w:tc>
        <w:tc>
          <w:tcPr>
            <w:tcW w:w="1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64F60" w14:textId="77777777" w:rsidR="0086067C" w:rsidRPr="0086067C" w:rsidRDefault="0086067C" w:rsidP="008B7AD1">
            <w:pPr>
              <w:rPr>
                <w:sz w:val="20"/>
                <w:szCs w:val="20"/>
              </w:rPr>
            </w:pPr>
            <w:r w:rsidRPr="0086067C">
              <w:rPr>
                <w:color w:val="000000"/>
                <w:sz w:val="20"/>
                <w:szCs w:val="20"/>
              </w:rPr>
              <w:t>Wilis, Merapi area</w:t>
            </w:r>
          </w:p>
        </w:tc>
      </w:tr>
    </w:tbl>
    <w:p w14:paraId="636B52F0" w14:textId="77777777" w:rsidR="0086067C" w:rsidRDefault="0086067C" w:rsidP="004A61AD">
      <w:pPr>
        <w:pStyle w:val="BodyText"/>
        <w:spacing w:line="360" w:lineRule="auto"/>
        <w:jc w:val="both"/>
      </w:pPr>
    </w:p>
    <w:p w14:paraId="2E336CC0" w14:textId="77777777" w:rsidR="0086067C" w:rsidRDefault="0086067C" w:rsidP="004A61AD">
      <w:pPr>
        <w:pStyle w:val="BodyText"/>
        <w:spacing w:line="360" w:lineRule="auto"/>
        <w:ind w:left="283"/>
        <w:jc w:val="center"/>
      </w:pPr>
      <w:r>
        <w:t>Tabel 1.1  Kerentanan Bencana Indonesia</w:t>
      </w:r>
    </w:p>
    <w:p w14:paraId="05DFDF57" w14:textId="77777777" w:rsidR="0086067C" w:rsidRDefault="0086067C" w:rsidP="004A61AD">
      <w:pPr>
        <w:pStyle w:val="BodyText"/>
        <w:spacing w:line="360" w:lineRule="auto"/>
        <w:ind w:left="283"/>
        <w:jc w:val="center"/>
      </w:pPr>
      <w:r>
        <w:t>Sumber : Geographic Information System (GIS) 2024</w:t>
      </w:r>
    </w:p>
    <w:p w14:paraId="7887BB0F" w14:textId="77777777" w:rsidR="0086067C" w:rsidRDefault="0086067C" w:rsidP="0086067C">
      <w:pPr>
        <w:pStyle w:val="BodyText"/>
        <w:spacing w:line="360" w:lineRule="auto"/>
        <w:ind w:left="283"/>
        <w:jc w:val="both"/>
      </w:pPr>
    </w:p>
    <w:p w14:paraId="561CC258" w14:textId="77777777" w:rsidR="004A61AD" w:rsidRDefault="0086067C" w:rsidP="00F84FF7">
      <w:pPr>
        <w:pStyle w:val="BodyText"/>
        <w:spacing w:line="360" w:lineRule="auto"/>
        <w:ind w:firstLine="437"/>
        <w:jc w:val="both"/>
      </w:pPr>
      <w:r>
        <w:t xml:space="preserve">Tabel 1.1 menjelaskan Indonesia merupakan negara yang memiliki tingkat kerentanan tinggi terhadap berbagai jenis bencana alam, mulai dari longsor, banjir, gempa bumi, likuifaksi, tsunami, hingga erupsi gunungapi. Setiap jenis bencana memiliki faktor utama yang berbeda-beda serta metode analisis tersendiri untuk mengidentifikasi tingkat kerentanannya. Misalnya, bencana longsor banyak terjadi di wilayah dengan kemiringan lereng yang curam, curah hujan tinggi, serta tutupan lahan yang tidak stabil, seperti di Pallourgo dan Temanggung, yang dianalisis melalui metode weighted overlay berbasis GIS. </w:t>
      </w:r>
    </w:p>
    <w:p w14:paraId="62602094" w14:textId="76855C9E" w:rsidR="00A51114" w:rsidRPr="00A51114" w:rsidRDefault="0086067C" w:rsidP="00EB589B">
      <w:pPr>
        <w:pStyle w:val="BodyText"/>
        <w:spacing w:line="360" w:lineRule="auto"/>
        <w:ind w:firstLine="437"/>
        <w:jc w:val="both"/>
        <w:rPr>
          <w:lang w:val="en-US"/>
        </w:rPr>
      </w:pPr>
      <w:r>
        <w:t xml:space="preserve">Sementara itu, banjir lebih dipengaruhi oleh topografi rendah, tekstur tanah, dan sistem drainase yang kurang optimal. Metode analisis fuzzy logic dan GIS digunakan untuk mengidentifikasi daerah rawan seperti Purbalingga, Kendari, Banyumas, serta Surabaya—yang juga mengalami ancaman banjir rob di kawasan pesisir seperti Kenjeran dan Kalimas akibat naiknya muka air laut dan keterbatasan kapasitas </w:t>
      </w:r>
      <w:r>
        <w:lastRenderedPageBreak/>
        <w:t>infrastruktur pengendali air</w:t>
      </w:r>
      <w:r w:rsidR="00A51114">
        <w:rPr>
          <w:lang w:val="en-US"/>
        </w:rPr>
        <w:t xml:space="preserve"> </w:t>
      </w:r>
      <w:r w:rsidR="00A51114">
        <w:rPr>
          <w:lang w:val="en-US"/>
        </w:rPr>
        <w:fldChar w:fldCharType="begin" w:fldLock="1"/>
      </w:r>
      <w:r w:rsidR="00A51114">
        <w:rPr>
          <w:lang w:val="en-US"/>
        </w:rPr>
        <w:instrText>ADDIN CSL_CITATION {"citationItems":[{"id":"ITEM-1","itemData":{"author":[{"dropping-particle":"","family":"Fahma","given":"Ilma","non-dropping-particle":"","parse-names":false,"suffix":""},{"dropping-particle":"","family":"Nurizah","given":"Syahdia","non-dropping-particle":"","parse-names":false,"suffix":""}],"id":"ITEM-1","issue":"2022","issued":{"date-parts":[["2023"]]},"page":"0-7","title":"Analisis Kesesuaian Lahan Pertanian Sawah Menggunakan Metode Fuzzy Logic ( Studi Kasus : Kabupaten Tanah Datar )","type":"article-journal"},"uris":["http://www.mendeley.com/documents/?uuid=0d7a01cb-906e-49b0-b042-14cbed2fb905"]}],"mendeley":{"formattedCitation":"(Fahma &amp; Nurizah, 2023)","plainTextFormattedCitation":"(Fahma &amp; Nurizah, 2023)","previouslyFormattedCitation":"(Fahma &amp; Nurizah, 2023)"},"properties":{"noteIndex":0},"schema":"https://github.com/citation-style-language/schema/raw/master/csl-citation.json"}</w:instrText>
      </w:r>
      <w:r w:rsidR="00A51114">
        <w:rPr>
          <w:lang w:val="en-US"/>
        </w:rPr>
        <w:fldChar w:fldCharType="separate"/>
      </w:r>
      <w:r w:rsidR="00A51114" w:rsidRPr="00A51114">
        <w:rPr>
          <w:noProof/>
          <w:lang w:val="en-US"/>
        </w:rPr>
        <w:t>(Fahma &amp; Nurizah, 2023)</w:t>
      </w:r>
      <w:r w:rsidR="00A51114">
        <w:rPr>
          <w:lang w:val="en-US"/>
        </w:rPr>
        <w:fldChar w:fldCharType="end"/>
      </w:r>
      <w:r w:rsidR="00A51114">
        <w:rPr>
          <w:lang w:val="en-US"/>
        </w:rPr>
        <w:t>.</w:t>
      </w:r>
    </w:p>
    <w:p w14:paraId="66CE0D7B" w14:textId="77777777" w:rsidR="004A61AD" w:rsidRDefault="0086067C" w:rsidP="00F84FF7">
      <w:pPr>
        <w:pStyle w:val="BodyText"/>
        <w:spacing w:line="360" w:lineRule="auto"/>
        <w:ind w:firstLine="437"/>
        <w:jc w:val="both"/>
      </w:pPr>
      <w:r>
        <w:t xml:space="preserve">Selain itu, wilayah-wilayah yang berada di dekat sesar aktif seperti Jogotirto, Nusa Tenggara Timur, Yogyakarta, dan Banda Aceh memiliki kerentanan tinggi terhadap gempa bumi dan likuifaksi. Kerentanan ini dipengaruhi oleh proksimasi terhadap zona sesar, karakteristik tanah, serta densitas penduduk, dan dianalisis menggunakan pendekatan Social Vulnerability Index (SoVI). </w:t>
      </w:r>
    </w:p>
    <w:p w14:paraId="0D7727C4" w14:textId="77666F13" w:rsidR="0086067C" w:rsidRDefault="0086067C" w:rsidP="00EB589B">
      <w:pPr>
        <w:pStyle w:val="BodyText"/>
        <w:spacing w:line="360" w:lineRule="auto"/>
        <w:ind w:firstLine="437"/>
        <w:jc w:val="both"/>
      </w:pPr>
      <w:r>
        <w:t>Untuk bencana tsunami, wilayah pesisir seperti Cilacap, Bandar Lampung, dan Ringinrejo menjadi titik rawan, terutama karena kedekatannya dengan pantai dan minimnya infrastruktur mitigasi. Sementara itu, erupsi gunungapi menjadi ancaman di daerah sekitar Gunung Wilis dan Gunung Merapi, di mana kerentanannya dinilai dari tingkat kesiapsiagaan masyarakat serta kedekatan terhadap pusat letusan. Dengan demikian, pemetaan kerentanan bencana berbasis pendekatan ilmiah seperti GIS dan SoVI sangat penting sebagai dasar dalam merumuskan kebijakan mitigasi dan pengurangan risiko bencana secara efektif dan kontekstual di setiap wilayah</w:t>
      </w:r>
      <w:r w:rsidR="00A51114">
        <w:rPr>
          <w:lang w:val="en-US"/>
        </w:rPr>
        <w:t xml:space="preserve"> </w:t>
      </w:r>
      <w:r w:rsidR="00A51114">
        <w:rPr>
          <w:lang w:val="en-US"/>
        </w:rPr>
        <w:fldChar w:fldCharType="begin" w:fldLock="1"/>
      </w:r>
      <w:r w:rsidR="00A51114">
        <w:rPr>
          <w:lang w:val="en-US"/>
        </w:rPr>
        <w:instrText>ADDIN CSL_CITATION {"citationItems":[{"id":"ITEM-1","itemData":{"DOI":"10.54066/jci.v5i1.541","ISSN":"2830-6562","abstract":"Indonesia merupakan salah satu negara dengan tingkat kerawanan bencana tertinggi di dunia akibat letak geografisnya yang berada di pertemuan tiga lempeng tektonik utama. Kondisi ini menuntut sistem mitigasi bencana berbasis teknologi, salah satunya melalui pemanfaatan Sistem Informasi Geografis (SIG). Penelitian ini bertujuan mengevaluasi efektivitas SIG dalam pemetaan daerah rawan bencana melalui studi literatur terhadap 15 publikasi ilmiah nasional dan internasional pada periode 2013–2023. Hasil kajian menunjukkan bahwa SIG efektif dalam meningkatkan akurasi pemetaan, mempercepat identifikasi zona rawan, dan mendukung pengambilan keputusan kebencanaan. Integrasi SIG dengan teknologi lain seperti sensor real-time, citra satelit, IoT, dan AI memperkuat perannya dalam sistem peringatan dini. Namun, terdapat kendala seperti kurangnya data spasial yang mutakhir, keterbatasan tenaga ahli, dan hambatan infrastruktur di wilayah terpencil. Oleh karena itu, penguatan SDM dan perbaikan infrastruktur menjadi kunci keberhasilan implementasi SIG secara optimal.","author":[{"dropping-particle":"","family":"Agnes Selan","given":"","non-dropping-particle":"","parse-names":false,"suffix":""},{"dropping-particle":"","family":"Diana Yanni Ariswati","given":"","non-dropping-particle":"","parse-names":false,"suffix":""},{"dropping-particle":"","family":"Saekoko","given":"Jurni","non-dropping-particle":"","parse-names":false,"suffix":""}],"container-title":"Jurnal Cakrawala Informasi","id":"ITEM-1","issue":"1","issued":{"date-parts":[["2025"]]},"page":"01-12","title":"Analisis Literatur: Efektivitas Sistem Informasi Geografis Untuk Pemetaan Daerah Rawan Bencana","type":"article-journal","volume":"5"},"uris":["http://www.mendeley.com/documents/?uuid=5476abdf-a517-4dfa-9a55-a2e2acd23e7e"]}],"mendeley":{"formattedCitation":"(Agnes Selan et al., 2025)","plainTextFormattedCitation":"(Agnes Selan et al., 2025)","previouslyFormattedCitation":"(Agnes Selan et al., 2025)"},"properties":{"noteIndex":0},"schema":"https://github.com/citation-style-language/schema/raw/master/csl-citation.json"}</w:instrText>
      </w:r>
      <w:r w:rsidR="00A51114">
        <w:rPr>
          <w:lang w:val="en-US"/>
        </w:rPr>
        <w:fldChar w:fldCharType="separate"/>
      </w:r>
      <w:r w:rsidR="00A51114" w:rsidRPr="00A51114">
        <w:rPr>
          <w:noProof/>
          <w:lang w:val="en-US"/>
        </w:rPr>
        <w:t>(Agnes Selan et al., 2025)</w:t>
      </w:r>
      <w:r w:rsidR="00A51114">
        <w:rPr>
          <w:lang w:val="en-US"/>
        </w:rPr>
        <w:fldChar w:fldCharType="end"/>
      </w:r>
      <w:r>
        <w:t>.</w:t>
      </w:r>
    </w:p>
    <w:p w14:paraId="2F3D464C" w14:textId="661B2B1C" w:rsidR="0086067C" w:rsidRDefault="0086067C" w:rsidP="00EB589B">
      <w:pPr>
        <w:pStyle w:val="BodyText"/>
        <w:spacing w:line="360" w:lineRule="auto"/>
        <w:ind w:firstLine="437"/>
        <w:jc w:val="both"/>
      </w:pPr>
      <w:r>
        <w:t>Kerentanan ini memicu perlunya upaya serius dari pemerintah untuk</w:t>
      </w:r>
      <w:r>
        <w:tab/>
        <w:t>melindungi masyarakat dari ancaman</w:t>
      </w:r>
      <w:r>
        <w:tab/>
        <w:t xml:space="preserve">bencana. Pemerintah Indonesia telah menetapkan regulasi melalui Undang-Undang Nomor 24 Tahun 2007 dan Peraturan Pemerintah Nomor 21 Tahun 2008 yang mengatur secara sistematis tentang penanggulangan bencana. Peraturan ini menjadi dasar dalam perencanaan dan pelaksanaan upaya penanggulangan bencana yang meliputi tahap pra-bencana, tanggap darurat, hingga pascabencana, yang semuanya ditujukan untuk meminimalkan dampak dan meningkatkan ketahanan </w:t>
      </w:r>
      <w:r w:rsidR="00A51114">
        <w:fldChar w:fldCharType="begin" w:fldLock="1"/>
      </w:r>
      <w:r w:rsidR="00A51114">
        <w:instrText>ADDIN CSL_CITATION {"citationItems":[{"id":"ITEM-1","itemData":{"abstract":"Tujuan dilakukannya penelitian ini yaitu untuk mengetahui bagaimana tanggung jawab dan wewenang pemerintah terhadap penanggulangan bencana alam yang diatur dalam Undang-undang No. 24 Tahun 2007 dan bagaimana penyediaan dan pengalokasian anggaran dana bencana alam yang dilakukan oleh pemerintah, yang dengan metode penelitian yuridis empiris disimpulkan: 1. Tujuan tanggung jawab pemerintah terhadap penanggulangan bencana alam menurut Undangundang no 24 tahun 2007 meliputi penjaminan pemenuhan hak masyarakat dan pengungsi yang terkena bencana, perlindungan masyarakat dari dampak bencana, pengurangan resiko bencana dan pemaduan pengurangan resiko bencana dengan program pembangunan, serta pengalokasian dana penanggulangan bencana alam melalui tahap pelaksanaan penanggulangan bencana alam yang berupa tahap prabencana, tanggap darurat, dan pascabencana. 2. Penyediaan dana bantuan bencana alam yang disediakan oleh pemerintah dilakukan dengan cara menganggarkan dana kontinjensi untuk mengantisipasi diperlukannya dana tambahan untuk menanggulangi kedaruratan. Dana bantuan bencana dilaksanakan secara cepat dan tepat dengan memperhatikan besarnya dampak bencana-bencana tersebut.","author":[{"dropping-particle":"","family":"Dianty","given":"Jesicha Irma","non-dropping-particle":"","parse-names":false,"suffix":""},{"dropping-particle":"","family":"Kereh","given":"Ollij Aneke","non-dropping-particle":"","parse-names":false,"suffix":""},{"dropping-particle":"","family":"Lambonan","given":"Marthin","non-dropping-particle":"","parse-names":false,"suffix":""}],"container-title":"Lex Administratum","id":"ITEM-1","issue":"4","issued":{"date-parts":[["2022"]]},"page":"2","title":"Tanggung Jawab Pemerintah Dalam Menyediakan Dana Penanggulangan Bencana Alam Menurut Undang-Undang No. 24 Tahun 2007","type":"article-journal","volume":"10"},"uris":["http://www.mendeley.com/documents/?uuid=d06bde0e-f130-4d91-af6a-8316a2a05838"]}],"mendeley":{"formattedCitation":"(Dianty et al., 2022)","plainTextFormattedCitation":"(Dianty et al., 2022)","previouslyFormattedCitation":"(Dianty et al., 2022)"},"properties":{"noteIndex":0},"schema":"https://github.com/citation-style-language/schema/raw/master/csl-citation.json"}</w:instrText>
      </w:r>
      <w:r w:rsidR="00A51114">
        <w:fldChar w:fldCharType="separate"/>
      </w:r>
      <w:r w:rsidR="00A51114" w:rsidRPr="00A51114">
        <w:rPr>
          <w:noProof/>
        </w:rPr>
        <w:t>(Dianty et al., 2022)</w:t>
      </w:r>
      <w:r w:rsidR="00A51114">
        <w:fldChar w:fldCharType="end"/>
      </w:r>
      <w:r>
        <w:t xml:space="preserve">. </w:t>
      </w:r>
    </w:p>
    <w:p w14:paraId="5CBE9F02" w14:textId="7825CA02" w:rsidR="0086067C" w:rsidRDefault="0086067C" w:rsidP="00EB589B">
      <w:pPr>
        <w:pStyle w:val="BodyText"/>
        <w:spacing w:line="360" w:lineRule="auto"/>
        <w:ind w:firstLine="437"/>
        <w:jc w:val="both"/>
      </w:pPr>
      <w:r>
        <w:t xml:space="preserve">Undang-undang  di  atas  menekankan  pentingnya  keterlibatan semua pihak secara terkoordinasi dalam pengelolaan bencana, dengan fokus pada mitigasi dan kesiapsiagaan. Selanjutnya, sesuai Peraturan Pemerintah Nomor 21 Tahun 2008 tentang Penyelenggaraan Penanggulangan Bencana, penanggulangan bencana dilaksanakan dalam tiga tahapan utama, yaitu: Tahap pra-bencana, yang mencakup mitigasi, pencegahan, dan kesiapsiagaan. Tahap tanggap darurat, yang meliputi penyelamatan, evakuasi, dan penyaluran bantuan. Tahap pascabencana, yang berfokus pada rehabilitasi dan </w:t>
      </w:r>
      <w:r>
        <w:lastRenderedPageBreak/>
        <w:t>rekonstruksi untuk memulihkan kehidupan masyarakat yang terdampak</w:t>
      </w:r>
      <w:r w:rsidR="00A51114">
        <w:rPr>
          <w:lang w:val="en-US"/>
        </w:rPr>
        <w:t xml:space="preserve"> </w:t>
      </w:r>
      <w:r w:rsidR="00A51114">
        <w:fldChar w:fldCharType="begin" w:fldLock="1"/>
      </w:r>
      <w:r w:rsidR="00A51114">
        <w:instrText>ADDIN CSL_CITATION {"citationItems":[{"id":"ITEM-1","itemData":{"DOI":"10.46799/jsa.v2i5.224","ISSN":"2722-7782","abstract":"Erupsi Gunung Semeru yang berlokasi di Kabupaten Lumajang Kabupaten Malang pada Bulan Januari 2021 mengakibatkan warga yang berada disekitar lereng gunung terdampak abu vulkanik dan awan panas. Akibatnya warga harus mengungsi ke daerah yang lebih aman untuk menghindari abu vulkanik dan awan panas. Dikarenakan hal tersebut, maka pemerintah Kabupaten Lumajang melakukan upaya mitigasi bencana untuk meminimalisir dampak yang diakibatkan erupsi Gunung Semeru tersebut. Penelitian ini memiliki tujuan untuk mengetahui peran BPBD Kabupaten Lumajang dalam mitigasi bencana erupsi Gunung Semeru. Penelitian ini menggunakan metode deskriptif kualitatif. Penelitian ini memperoleh data berupa hasil wawancara yang dilakukan langsung antara peneliti dengan ketua BPBD Kabupaten Lumajang. Berdasarkan penelitian yang dilakukan ditemukan bahwa peran BPBD kabupaten Lumajang dalam manajemen bencana erupsi Gunung Semeru adalah melaksanakan tugas sesuai SOP yaitu memanajerial bencana melaksanakan tugas sesuai SOP yaitu dengan manajerial bencana dengan memberikan pencegahan, mitigasi, kesiapsiagaan dan peringatan dini pada saat pra bencana (sebelum terjadi bencana), membuat Posko dan memberikan bantuan kepada korban bencana pada saat terjadi bencana, serta menilai kerugian yang ditimbulkan pasca terjadinya bencana.","author":[{"dropping-particle":"","family":"Zagarino","given":"Alnizar","non-dropping-particle":"","parse-names":false,"suffix":""},{"dropping-particle":"","family":"Cika Pratiwi","given":"Dhea","non-dropping-particle":"","parse-names":false,"suffix":""},{"dropping-particle":"","family":"Nurhayati","given":"Rika","non-dropping-particle":"","parse-names":false,"suffix":""},{"dropping-particle":"","family":"Hertati","given":"Diana","non-dropping-particle":"","parse-names":false,"suffix":""}],"container-title":"Jurnal Syntax Admiration","id":"ITEM-1","issue":"5","issued":{"date-parts":[["2021"]]},"page":"762-773","title":"Peran Badan Penanggulangan Bencana Daerah dalam Manajemen Bencana Erupsi Gunung Semeru di Kabupaten Lumajang","type":"article-journal","volume":"2"},"uris":["http://www.mendeley.com/documents/?uuid=86ec7377-4d1d-4021-a9f6-e8349560cca7"]}],"mendeley":{"formattedCitation":"(Zagarino et al., 2021)","plainTextFormattedCitation":"(Zagarino et al., 2021)","previouslyFormattedCitation":"(Zagarino et al., 2021)"},"properties":{"noteIndex":0},"schema":"https://github.com/citation-style-language/schema/raw/master/csl-citation.json"}</w:instrText>
      </w:r>
      <w:r w:rsidR="00A51114">
        <w:fldChar w:fldCharType="separate"/>
      </w:r>
      <w:r w:rsidR="00A51114" w:rsidRPr="00A51114">
        <w:rPr>
          <w:noProof/>
        </w:rPr>
        <w:t>(Zagarino et al., 2021)</w:t>
      </w:r>
      <w:r w:rsidR="00A51114">
        <w:fldChar w:fldCharType="end"/>
      </w:r>
      <w:r>
        <w:t xml:space="preserve">. </w:t>
      </w:r>
    </w:p>
    <w:p w14:paraId="36FEC85D" w14:textId="640273E8" w:rsidR="004A61AD" w:rsidRDefault="0086067C" w:rsidP="00EB589B">
      <w:pPr>
        <w:pStyle w:val="BodyText"/>
        <w:spacing w:line="360" w:lineRule="auto"/>
        <w:ind w:firstLine="437"/>
        <w:jc w:val="both"/>
      </w:pPr>
      <w:r>
        <w:t>Menurut Keputusan Menteri Dalam Negeri RI No. 131 Tahun 2003, mitigasi diartikan sebagai serangkaian upaya dan kegiatan yang bertujuan untuk mengurangi serta meminimalkan dampak yang ditimbulkan oleh bencana. Mitigasi mencakup aspek kesiapsiagaan, kewaspadaan, dan pengembangan berbagai kemampuan untuk menghadapi situasi bencana secara efektif. Sementara itu, menurut</w:t>
      </w:r>
      <w:r w:rsidR="00A51114">
        <w:rPr>
          <w:lang w:val="en-US"/>
        </w:rPr>
        <w:t xml:space="preserve"> </w:t>
      </w:r>
      <w:r w:rsidR="00A51114">
        <w:rPr>
          <w:lang w:val="en-US"/>
        </w:rPr>
        <w:fldChar w:fldCharType="begin" w:fldLock="1"/>
      </w:r>
      <w:r w:rsidR="00A51114">
        <w:rPr>
          <w:lang w:val="en-US"/>
        </w:rPr>
        <w:instrText>ADDIN CSL_CITATION {"citationItems":[{"id":"ITEM-1","itemData":{"DOI":"10.17977/um017v22i22017p135","ISSN":"08539251","abstract":"Penelitian ini bertujuan untuk menghasilkan LKPD pada materi miti-gasi dan adaptasi bencana kelas X SMA dengan pendekatan Scientific Ap-proach. Metode penelitian yang digunakan adalah metode penelitian dan pengembangan (Research and Development/R&amp;D) Hasil penelitian yang telah dilakukan menunjukkan kelayakan LKPD materi materi mitigasi dan adaptasi bencana memperoleh kategori sangat layak menurut ahli materi dan ahli media. Hal ini didukung dengan hasil uji coba lapangan dari 30 subjek uji coba sebanyak 66,6% respon berada pada tingkat sangat layak dan sebesar 33,3% pa-da tingkat layak.","author":[{"dropping-particle":"","family":"Akbar","given":"Fajar Irsyadul","non-dropping-particle":"","parse-names":false,"suffix":""},{"dropping-particle":"","family":"Hartono","given":"Rudi","non-dropping-particle":"","parse-names":false,"suffix":""}],"container-title":"Jurnal Pendidikan Geografi","id":"ITEM-1","issue":"2","issued":{"date-parts":[["2017"]]},"page":"135-147","title":"Pengembangan Lembar Kegiatan Peserta Didik dengan Model Pengembangan 4-D pada Materi Mitigasi Bencana dan Adaptasi Bencana Kelas X SMA","type":"article-journal","volume":"22"},"uris":["http://www.mendeley.com/documents/?uuid=d35e4c5b-36f1-4159-8e4f-173ce3dfa29f"]}],"mendeley":{"formattedCitation":"(Akbar &amp; Hartono, 2017)","plainTextFormattedCitation":"(Akbar &amp; Hartono, 2017)","previouslyFormattedCitation":"(Akbar &amp; Hartono, 2017)"},"properties":{"noteIndex":0},"schema":"https://github.com/citation-style-language/schema/raw/master/csl-citation.json"}</w:instrText>
      </w:r>
      <w:r w:rsidR="00A51114">
        <w:rPr>
          <w:lang w:val="en-US"/>
        </w:rPr>
        <w:fldChar w:fldCharType="separate"/>
      </w:r>
      <w:r w:rsidR="00A51114" w:rsidRPr="00A51114">
        <w:rPr>
          <w:noProof/>
          <w:lang w:val="en-US"/>
        </w:rPr>
        <w:t>(Akbar &amp; Hartono, 2017)</w:t>
      </w:r>
      <w:r w:rsidR="00A51114">
        <w:rPr>
          <w:lang w:val="en-US"/>
        </w:rPr>
        <w:fldChar w:fldCharType="end"/>
      </w:r>
      <w:r w:rsidR="00A51114">
        <w:rPr>
          <w:lang w:val="en-US"/>
        </w:rPr>
        <w:t xml:space="preserve">, </w:t>
      </w:r>
      <w:r>
        <w:t xml:space="preserve">mitigasi bencana mencakup tindakan-tindakan yang dirancang untuk mengurangi tingkat keparahan dampak bencana yang mungkin terjadi di masa mendatang. </w:t>
      </w:r>
    </w:p>
    <w:p w14:paraId="28637741" w14:textId="0AE2B9CE" w:rsidR="004A61AD" w:rsidRDefault="0086067C" w:rsidP="00EB589B">
      <w:pPr>
        <w:pStyle w:val="BodyText"/>
        <w:spacing w:line="360" w:lineRule="auto"/>
        <w:ind w:firstLine="437"/>
        <w:jc w:val="both"/>
      </w:pPr>
      <w:r>
        <w:t xml:space="preserve">Hal ini menjadikan mitigasi bencana sebagai salah satu fokus utama dalam upaya mengurangi dampak dari bencana yang dapat mengancam keselamatan jiwa, harta benda, serta mengganggu stabilitas sosial dan ekonomi. Bencana adalah gangguan serius dalam berfungsinya suatu komunitas atau masyarakat, menyebabkan kerugian manusia, material, ekonomi, atau lingkungan yang meluas yang melebihi kemampuan masyarakat yang terkena dampak untuk mengatasi menggunakan sumber dayanya sendiri. </w:t>
      </w:r>
    </w:p>
    <w:p w14:paraId="17E701EC" w14:textId="09E81B14" w:rsidR="0086067C" w:rsidRDefault="0086067C" w:rsidP="00EB589B">
      <w:pPr>
        <w:pStyle w:val="BodyText"/>
        <w:spacing w:line="360" w:lineRule="auto"/>
        <w:ind w:firstLine="437"/>
        <w:jc w:val="both"/>
      </w:pPr>
      <w:r>
        <w:t xml:space="preserve">Bencana datang dalam segala bentuk dan ukuran, dan memiliki asal yang berkisar dari alami hingga buatan (UNISDR, 2009). Sedang yang dimaksud dengan bencana menurut Peraturan Pemerintah (PP) No. 21 Tahun 2008 tentang Penyelenggaraan Penanggulangan Bencana adalah peristiwa atau rangakaian peristiwa yang mengancam dan mengganggu kehidupan dan penghidupan masyarakat yang disebabkan, baik oleh faktor alam dan/atau faktor non alam maupun faktor manusia sehingga mengakibatkan timbulnya korban jiwa manusia, kerusakan lingkungan, kerugian harta benda, dan dampak psikologis. Dalam hal ini pelaksana dari mitigasi tersebut merupakan Badan Nasional Penanggulangan Bencana (BNPB). </w:t>
      </w:r>
    </w:p>
    <w:p w14:paraId="14416752" w14:textId="46E9467B" w:rsidR="0086067C" w:rsidRDefault="0086067C" w:rsidP="00EB589B">
      <w:pPr>
        <w:pStyle w:val="BodyText"/>
        <w:spacing w:line="360" w:lineRule="auto"/>
        <w:ind w:firstLine="437"/>
        <w:jc w:val="both"/>
      </w:pPr>
      <w:r>
        <w:t xml:space="preserve">Undang-Undang Penanggulangan Bencana No. 24 Tahun 2007 merupakan dasar pembentukan BNPB yang didirikan pada tahun 2008. Dalam undang-undang ini, penanggulangan bencana didefinisikan sebagai serangkaian upaya yang melibatkan berbagai pihak, mulai dari pemerintah pusat, pemerintah daerah, dunia usaha, hingga masyarakat, untuk mengurangi dampak bencana dan meningkatkan ketahanan masyarakat terhadap bencana alam. Undang-undang ini tidak </w:t>
      </w:r>
      <w:r>
        <w:lastRenderedPageBreak/>
        <w:t>hanya mencakup aspek mitigasi bencana, tetapi juga kesiapsiagaan, tanggap darurat, dan pemulihan pascabencana. Sebagai implementasi dari undang-undang tersebut, pada tahun 2008 dibentuk BNPB yang bertugas sebagai lembaga nasional untuk mengkoordinasikan dan melaksanakan kebijakan penanggulangan bencana. Di tingkat daerah, fungsi ini dilaksanakan oleh Badan Penanggulangan Bencana Daerah (BPBD), termasuk BPBD Kota Surabaya</w:t>
      </w:r>
      <w:r w:rsidR="00A51114">
        <w:rPr>
          <w:lang w:val="en-US"/>
        </w:rPr>
        <w:t xml:space="preserve"> </w:t>
      </w:r>
      <w:r w:rsidR="00A51114">
        <w:rPr>
          <w:lang w:val="en-US"/>
        </w:rPr>
        <w:fldChar w:fldCharType="begin" w:fldLock="1"/>
      </w:r>
      <w:r w:rsidR="00AD6809">
        <w:rPr>
          <w:lang w:val="en-US"/>
        </w:rPr>
        <w:instrText>ADDIN CSL_CITATION {"citationItems":[{"id":"ITEM-1","itemData":{"DOI":"10.26618/ojip.v5i2.124","ISSN":"2088-3706","abstract":"Cope with disasters is an obligation for local governments as stakeholders in the Region. In anticipation of a disaster in order not to cause any material damage early anticipation of course required of local governments and communities in addition to the government setempat. Because community also has an important role taking part in the face of future disasters, so as to create a sense of security even though the area is categorized as prone to risk disaster. Based on this, researchers are encouraged to try to describe and explain the role of the government and society in tackling the risk of disaster in the village Tahibua. This research is a qualitative research. The results of this study indicate that the government's role in disaster relief in the Village Tahibua can be considered very good, because, based on the narrative of the people in the village Tahibua itself felt the programs that the government has carried out as well as the preparedness of intensified done well before they occur and when disaster.Menanggulangi bencana merupakan kewajiban bagi pemerintah daerah selaku stakeholders di Daerah. Dalam mengantisipasi setiap bencana agar tidak menimbulkan kerugian materiil tentunya dibutuhkan antisipasi sejak dini dari pemerintah daerah dan masyarakat setempat. Karena selain pemerintah masyarakat juga memiliki peranan penting ikut andil dalam menghadapi bencana yang akan terjadi, sehingga mampu tercipta rasa aman meski daerah tersebut termasuk kategori rawan resiko bencana. Berdasarkan hal tersebut, peneliti terdorong untuk mencoba menggambarkan dan menjelaskan tentang peran pemerintah dan masyarakat dalam menanggulangi resiko bencana di Desa Tahibua. Jenis penelitian ini adalah penelitian kualitatif. Hasil penelitian ini menunjukkan bahwa peran pemerintah dalam penanggulangan bencana di Desa Tahibua bisa dikategorikan sangat baik, karena berdasar dari penuturan masyarakat di Desa Tahibua itu sendiri yang merasakan program-program yang telah pemerintah laksanakan serta kesiapsiagaan yang sangat intensif dilakukan baik sebelum terjadi dan ketika terjadi bencana.","author":[{"dropping-particle":"","family":"Awalia","given":"Vidia Reski","non-dropping-particle":"","parse-names":false,"suffix":""},{"dropping-particle":"","family":"Mappamiring","given":"Mappamiring","non-dropping-particle":"","parse-names":false,"suffix":""},{"dropping-particle":"","family":"Aksa","given":"Andi Nuraeni","non-dropping-particle":"","parse-names":false,"suffix":""}],"container-title":"Otoritas : Jurnal Ilmu Pemerintahan","id":"ITEM-1","issue":"2","issued":{"date-parts":[["2015"]]},"page":"202-213","title":"Peran Pemerintah Dalam Menanggulangi Resiko Bencana Banjir Di Kabupaten Kolaka Utara","type":"article-journal","volume":"5"},"uris":["http://www.mendeley.com/documents/?uuid=f6bb0510-57cb-4563-a89a-5f7810173d6b"]}],"mendeley":{"formattedCitation":"(Awalia et al., 2015)","plainTextFormattedCitation":"(Awalia et al., 2015)","previouslyFormattedCitation":"(Awalia et al., 2015)"},"properties":{"noteIndex":0},"schema":"https://github.com/citation-style-language/schema/raw/master/csl-citation.json"}</w:instrText>
      </w:r>
      <w:r w:rsidR="00A51114">
        <w:rPr>
          <w:lang w:val="en-US"/>
        </w:rPr>
        <w:fldChar w:fldCharType="separate"/>
      </w:r>
      <w:r w:rsidR="00A51114" w:rsidRPr="00A51114">
        <w:rPr>
          <w:noProof/>
          <w:lang w:val="en-US"/>
        </w:rPr>
        <w:t>(Awalia et al., 2015)</w:t>
      </w:r>
      <w:r w:rsidR="00A51114">
        <w:rPr>
          <w:lang w:val="en-US"/>
        </w:rPr>
        <w:fldChar w:fldCharType="end"/>
      </w:r>
      <w:r>
        <w:t xml:space="preserve"> .</w:t>
      </w:r>
    </w:p>
    <w:p w14:paraId="698EE527" w14:textId="450EFD08" w:rsidR="004A61AD" w:rsidRDefault="0086067C" w:rsidP="00EB589B">
      <w:pPr>
        <w:pStyle w:val="BodyText"/>
        <w:spacing w:line="360" w:lineRule="auto"/>
        <w:ind w:firstLine="437"/>
        <w:jc w:val="both"/>
      </w:pPr>
      <w:r>
        <w:t>Menyikapi hal tersebut, pemerintah menetapkan Undang-Undang Nomor 24 Tahun 2007 tentang Penanggulangan Bencana sebagai landasan hukum utama, yang diperkuat dengan Peraturan Kepala BNPB Nomor 3 Tahun 2008 tentang Pedoman Pembentukan BPBD. Kedua regulasi ini menegaskan bahwa Badan Penanggulangan Bencana Daerah (BPBD) memiliki posisi strategis sebagai koordinator utama (leading sector) dalam penanggulangan bencana di daerah. BPBD memiliki fungsi koordinatif lintas sektor, mulai dari perencanaan mitigasi, kesiapsiagaan, hingga tanggap darurat dan rehabilitasi</w:t>
      </w:r>
      <w:r w:rsidR="00AD6809">
        <w:rPr>
          <w:lang w:val="en-US"/>
        </w:rPr>
        <w:t xml:space="preserve"> </w:t>
      </w:r>
      <w:r w:rsidR="00AD6809">
        <w:rPr>
          <w:lang w:val="en-US"/>
        </w:rPr>
        <w:fldChar w:fldCharType="begin" w:fldLock="1"/>
      </w:r>
      <w:r w:rsidR="00AD6809">
        <w:rPr>
          <w:lang w:val="en-US"/>
        </w:rPr>
        <w:instrText>ADDIN CSL_CITATION {"citationItems":[{"id":"ITEM-1","itemData":{"abstract":"KOORDINASI OLEH BPBD DALAM PENANGGULANGAN BENCANA BANJIR DI KABUPATEN BANDUNG1","author":[{"dropping-particle":"","family":"Ramdani","given":"Endah Mustika","non-dropping-particle":"","parse-names":false,"suffix":""}],"id":"ITEM-1","issued":{"date-parts":[["2015"]]},"title":"KOORDINASI OLEH BPBD DALAM PENANGGULANGAN","type":"article-journal","volume":"XII"},"uris":["http://www.mendeley.com/documents/?uuid=c10d8f31-cd33-46ec-852f-fa482092b098"]}],"mendeley":{"formattedCitation":"(Ramdani, 2015)","plainTextFormattedCitation":"(Ramdani, 2015)","previouslyFormattedCitation":"(Ramdani, 2015)"},"properties":{"noteIndex":0},"schema":"https://github.com/citation-style-language/schema/raw/master/csl-citation.json"}</w:instrText>
      </w:r>
      <w:r w:rsidR="00AD6809">
        <w:rPr>
          <w:lang w:val="en-US"/>
        </w:rPr>
        <w:fldChar w:fldCharType="separate"/>
      </w:r>
      <w:r w:rsidR="00AD6809" w:rsidRPr="00AD6809">
        <w:rPr>
          <w:noProof/>
          <w:lang w:val="en-US"/>
        </w:rPr>
        <w:t>(Ramdani, 2015)</w:t>
      </w:r>
      <w:r w:rsidR="00AD6809">
        <w:rPr>
          <w:lang w:val="en-US"/>
        </w:rPr>
        <w:fldChar w:fldCharType="end"/>
      </w:r>
      <w:r>
        <w:t xml:space="preserve">. </w:t>
      </w:r>
    </w:p>
    <w:p w14:paraId="2C256B30" w14:textId="63EB0439" w:rsidR="0086067C" w:rsidRDefault="0086067C" w:rsidP="00EB589B">
      <w:pPr>
        <w:pStyle w:val="BodyText"/>
        <w:spacing w:line="360" w:lineRule="auto"/>
        <w:ind w:firstLine="437"/>
        <w:jc w:val="both"/>
      </w:pPr>
      <w:r>
        <w:t>Dengan kata lain, meskipun banyak instansi turut terlibat, seperti Dinas PU, DLH, Dinas Sosial, hingga TNI/Polri, namun BPBD merupakan pusat komando dalam situasi darurat bencana seperti banjir. Oleh karena itu, penting untuk melakukan kajian terhadap peran BPBD Kota Surabaya dalam menangani bencana banjir, guna mengevaluasi sejauh mana lembaga ini mampu menjalankan mandatnya secara efektif dalam mengurangi risiko dan dampak banjir di wilayah perkotaan yang kompleks dan dinamis seperti Surabaya</w:t>
      </w:r>
      <w:r w:rsidR="00AD6809">
        <w:rPr>
          <w:lang w:val="en-US"/>
        </w:rPr>
        <w:t xml:space="preserve"> </w:t>
      </w:r>
      <w:r w:rsidR="00AD6809">
        <w:rPr>
          <w:lang w:val="en-US"/>
        </w:rPr>
        <w:fldChar w:fldCharType="begin" w:fldLock="1"/>
      </w:r>
      <w:r w:rsidR="00AD6809">
        <w:rPr>
          <w:lang w:val="en-US"/>
        </w:rPr>
        <w:instrText>ADDIN CSL_CITATION {"citationItems":[{"id":"ITEM-1","itemData":{"DOI":"10.21776/ub.takoda.2022.014.02.2","ISSN":"2338-168X","abstract":"Kerentanan merupakan suatu kondisi dari komunitas atau masyarakat yang menyebabkan ketidakmampuan dalam menghadapi bencana. Kerentanan berpengaruh pada tinggi atau rendahnya tingkat risiko suatu bencana. Semakin tinggi tingkat kerentanan, maka risiko bencana pun akan semakin besar. Dan semakin rendah tingkat kerentanan, maka risiko bencana pun akan semakin kecil. Terdapat beberapa jenis kerentanan, yaitu fisik, sosial, ekonomi, dan lingkungan. Pada penelitian ini, akan memiliki fokus pembahasan pada kerentanan fisik. Sedangkan jenis kerentanan yang lainnya akan digunakan pada rangkaian penelitian berikutnya. Metode yang digunakan dalam penelitian ini adalah metode kuantitatif dengan skoring/pembobotan berdasarkan acuan dari Perka BNPB No 2 Tahun 2012. Berdasarkan hasil analisis terhadap tingkat kerentanan fisik di wilayah pesisir utara Kota Surabaya terhadap bencana banjir rob dapat diketahui bahwasannya terdapat dua kelurahan yang terkategori dalam tingkat kerentanan fisik tinggi yaitu Morokrembangan dan Perak Utara dengan skor kerentanan masing-masing 2.4. dan 2.6. Hal ini dikarenakan penggunaan lahan di dua kelurahan tersebut didominasi oleh bangunan rumah, fasilitas umum, dan fasilitas kritis lainnya. Analisis kerentanan fisik ini adalah upaya awal dalam menilai kerentanan secara keseluruhan, hingga akhirnya dapat digunakan sebagai pijakan untuk penyusunan strategi peningkatan kapasitas masyarakat dalam mengantisipasi atau mencegah tingginya risiko bencana. Kata Kunci : kerentanan fisik, banjir rob, Surabaya.","author":[{"dropping-particle":"","family":"Refnitasari","given":"Lynda","non-dropping-particle":"","parse-names":false,"suffix":""},{"dropping-particle":"","family":"Cahyaka","given":"Hendra Wahyu","non-dropping-particle":"","parse-names":false,"suffix":""},{"dropping-particle":"","family":"Handayani","given":"Krisna Dwi","non-dropping-particle":"","parse-names":false,"suffix":""},{"dropping-particle":"","family":"Amudi","given":"Abdiyah","non-dropping-particle":"","parse-names":false,"suffix":""}],"container-title":"Tata Kota dan Daerah","id":"ITEM-1","issue":"2","issued":{"date-parts":[["2022"]]},"page":"55-62","title":"Analisis Kerentanan Fisik Wilayah Pesisir Utara Kota Surabaya Terhadap Bencana Banjir Rob","type":"article-journal","volume":"14"},"uris":["http://www.mendeley.com/documents/?uuid=2a6a0979-3d70-4e24-8602-f83a8d2edef3"]}],"mendeley":{"formattedCitation":"(Refnitasari et al., 2022)","plainTextFormattedCitation":"(Refnitasari et al., 2022)","previouslyFormattedCitation":"(Refnitasari et al., 2022)"},"properties":{"noteIndex":0},"schema":"https://github.com/citation-style-language/schema/raw/master/csl-citation.json"}</w:instrText>
      </w:r>
      <w:r w:rsidR="00AD6809">
        <w:rPr>
          <w:lang w:val="en-US"/>
        </w:rPr>
        <w:fldChar w:fldCharType="separate"/>
      </w:r>
      <w:r w:rsidR="00AD6809" w:rsidRPr="00AD6809">
        <w:rPr>
          <w:noProof/>
          <w:lang w:val="en-US"/>
        </w:rPr>
        <w:t>(Refnitasari et al., 2022)</w:t>
      </w:r>
      <w:r w:rsidR="00AD6809">
        <w:rPr>
          <w:lang w:val="en-US"/>
        </w:rPr>
        <w:fldChar w:fldCharType="end"/>
      </w:r>
      <w:r>
        <w:t>.</w:t>
      </w:r>
    </w:p>
    <w:p w14:paraId="328DE555" w14:textId="77CDEC48" w:rsidR="0086067C" w:rsidRDefault="0086067C" w:rsidP="00EB589B">
      <w:pPr>
        <w:pStyle w:val="BodyText"/>
        <w:spacing w:line="360" w:lineRule="auto"/>
        <w:ind w:firstLine="437"/>
        <w:jc w:val="both"/>
      </w:pPr>
      <w:r>
        <w:t xml:space="preserve">BPBD merupakan lembaga yang memiliki peran strategis dalam penanggulangan bencana di tingkat provinsi maupun kabupaten/kota. Dalam melaksanakan tugasnya, BPBD menjadi ujung tombak koordinasi, perencanaan, dan pelaksanaan upaya mitigasi, kesiapsiagaan, tanggap darurat, serta pemulihan pascabencana agar lebih efektif, pengembangan BPBD perlu dilakukan secara menyeluruh, baik dari segi kelembagaan, sumber daya manusia, infrastruktur, maupun teknologi. Salah satu strategi utama dalam mitigasi bencana adalah melalui edukasi dan sosialisasi kepada masyarakat mengenai pentingnya kewaspadaan, langkah-langkah pencegahan, serta bagaimana </w:t>
      </w:r>
      <w:r>
        <w:lastRenderedPageBreak/>
        <w:t xml:space="preserve">menghadapi bencana secara efektif </w:t>
      </w:r>
      <w:r w:rsidR="00AD6809">
        <w:fldChar w:fldCharType="begin" w:fldLock="1"/>
      </w:r>
      <w:r w:rsidR="00AD6809">
        <w:instrText>ADDIN CSL_CITATION {"citationItems":[{"id":"ITEM-1","itemData":{"abstract":"Tujuan dilakukannya penelitian ini yaitu untuk mengetahui bagaimana tanggung jawab dan wewenang pemerintah terhadap penanggulangan bencana alam yang diatur dalam Undang-undang No. 24 Tahun 2007 dan bagaimana penyediaan dan pengalokasian anggaran dana bencana alam yang dilakukan oleh pemerintah, yang dengan metode penelitian yuridis empiris disimpulkan: 1. Tujuan tanggung jawab pemerintah terhadap penanggulangan bencana alam menurut Undangundang no 24 tahun 2007 meliputi penjaminan pemenuhan hak masyarakat dan pengungsi yang terkena bencana, perlindungan masyarakat dari dampak bencana, pengurangan resiko bencana dan pemaduan pengurangan resiko bencana dengan program pembangunan, serta pengalokasian dana penanggulangan bencana alam melalui tahap pelaksanaan penanggulangan bencana alam yang berupa tahap prabencana, tanggap darurat, dan pascabencana. 2. Penyediaan dana bantuan bencana alam yang disediakan oleh pemerintah dilakukan dengan cara menganggarkan dana kontinjensi untuk mengantisipasi diperlukannya dana tambahan untuk menanggulangi kedaruratan. Dana bantuan bencana dilaksanakan secara cepat dan tepat dengan memperhatikan besarnya dampak bencana-bencana tersebut.","author":[{"dropping-particle":"","family":"Dianty","given":"Jesicha Irma","non-dropping-particle":"","parse-names":false,"suffix":""},{"dropping-particle":"","family":"Kereh","given":"Ollij Aneke","non-dropping-particle":"","parse-names":false,"suffix":""},{"dropping-particle":"","family":"Lambonan","given":"Marthin","non-dropping-particle":"","parse-names":false,"suffix":""}],"container-title":"Lex Administratum","id":"ITEM-1","issue":"4","issued":{"date-parts":[["2022"]]},"page":"2","title":"Tanggung Jawab Pemerintah Dalam Menyediakan Dana Penanggulangan Bencana Alam Menurut Undang-Undang No. 24 Tahun 2007","type":"article-journal","volume":"10"},"uris":["http://www.mendeley.com/documents/?uuid=d06bde0e-f130-4d91-af6a-8316a2a05838"]}],"mendeley":{"formattedCitation":"(Dianty et al., 2022)","plainTextFormattedCitation":"(Dianty et al., 2022)","previouslyFormattedCitation":"(Dianty et al., 2022)"},"properties":{"noteIndex":0},"schema":"https://github.com/citation-style-language/schema/raw/master/csl-citation.json"}</w:instrText>
      </w:r>
      <w:r w:rsidR="00AD6809">
        <w:fldChar w:fldCharType="separate"/>
      </w:r>
      <w:r w:rsidR="00AD6809" w:rsidRPr="00AD6809">
        <w:rPr>
          <w:noProof/>
        </w:rPr>
        <w:t>(Dianty et al., 2022)</w:t>
      </w:r>
      <w:r w:rsidR="00AD6809">
        <w:fldChar w:fldCharType="end"/>
      </w:r>
      <w:r>
        <w:t>.</w:t>
      </w:r>
    </w:p>
    <w:p w14:paraId="7751FE2C" w14:textId="45C88F5D" w:rsidR="004A61AD" w:rsidRDefault="0086067C" w:rsidP="00EB589B">
      <w:pPr>
        <w:pStyle w:val="BodyText"/>
        <w:spacing w:line="360" w:lineRule="auto"/>
        <w:ind w:firstLine="437"/>
        <w:jc w:val="both"/>
      </w:pPr>
      <w:r>
        <w:t>Pembentukan BPBD bertujuan untuk meningkatkan kesiapsiagaan dan kemampuan daerah dalam menghadapi bencana, serta memberikan respons yang cepat dan tepat kepada masyarakat yang terdampak. BPBD memiliki peran penting dalam berbagai tahapan penanggulangan bencana, mulai dari mitigasi, tanggap darurat, hingga rehabilitasi pascabencana. Selain itu, BPBD juga berperan dalam meningkatkan kesadaran dan kapasitas masyarakat untuk mengurangi risiko bencana, serta membangun sistem peringatan dini dan jaringan komunikasi yang efisien dalam menghadapi ancaman bencana</w:t>
      </w:r>
      <w:r w:rsidR="00AD6809">
        <w:fldChar w:fldCharType="begin" w:fldLock="1"/>
      </w:r>
      <w:r w:rsidR="00AD6809">
        <w:instrText>ADDIN CSL_CITATION {"citationItems":[{"id":"ITEM-1","itemData":{"author":[{"dropping-particle":"","family":"Kurniawan","given":"Josua","non-dropping-particle":"","parse-names":false,"suffix":""},{"dropping-particle":"","family":"Bria","given":"Ivo","non-dropping-particle":"","parse-names":false,"suffix":""},{"dropping-particle":"","family":"Kase","given":"Petrus","non-dropping-particle":"","parse-names":false,"suffix":""},{"dropping-particle":"","family":"Rene","given":"Mariayani O","non-dropping-particle":"","parse-names":false,"suffix":""}],"id":"ITEM-1","issued":{"date-parts":[["2025"]]},"page":"139-156","title":"PERAN BADAN PENANGGULANGAN BENCANA DAERAH ( BPBD ) DALAM PENANGGULANGAN BENCANA BANJIR DI KABUPATEN MALAKA PADA TAHUN 2024","type":"article-journal","volume":"3"},"uris":["http://www.mendeley.com/documents/?uuid=d726725e-3ac1-40c6-8f0f-dfcba1cb429e"]}],"mendeley":{"formattedCitation":"(Kurniawan et al., 2025)","plainTextFormattedCitation":"(Kurniawan et al., 2025)","previouslyFormattedCitation":"(Kurniawan et al., 2025)"},"properties":{"noteIndex":0},"schema":"https://github.com/citation-style-language/schema/raw/master/csl-citation.json"}</w:instrText>
      </w:r>
      <w:r w:rsidR="00AD6809">
        <w:fldChar w:fldCharType="separate"/>
      </w:r>
      <w:r w:rsidR="00AD6809" w:rsidRPr="00AD6809">
        <w:rPr>
          <w:noProof/>
        </w:rPr>
        <w:t>(Kurniawan et al., 2025)</w:t>
      </w:r>
      <w:r w:rsidR="00AD6809">
        <w:fldChar w:fldCharType="end"/>
      </w:r>
      <w:r>
        <w:t xml:space="preserve">. </w:t>
      </w:r>
    </w:p>
    <w:p w14:paraId="0D099CD7" w14:textId="31B892F1" w:rsidR="0086067C" w:rsidRDefault="0086067C" w:rsidP="00EB589B">
      <w:pPr>
        <w:pStyle w:val="BodyText"/>
        <w:spacing w:line="360" w:lineRule="auto"/>
        <w:ind w:firstLine="437"/>
        <w:jc w:val="both"/>
      </w:pPr>
      <w:r>
        <w:t xml:space="preserve">Dengan adanya BPBD, diharapkan penanggulangan bencana di tingkat daerah dapat berjalan lebih efektif, dengan pendekatan yang lebih dekat dengan kebutuhan lokal. BPBD juga diharapkan dapat memperkuat kerjasama antara pemerintah daerah, masyarakat, dan sektor swasta untuk menciptakan daerah yang lebih tangguh terhadap bencana, serta mempercepat pemulihan pascabencana </w:t>
      </w:r>
      <w:r w:rsidR="00AD6809">
        <w:fldChar w:fldCharType="begin" w:fldLock="1"/>
      </w:r>
      <w:r w:rsidR="00AE597B">
        <w:instrText>ADDIN CSL_CITATION {"citationItems":[{"id":"ITEM-1","itemData":{"DOI":"10.14710/jiip.v6i2.11743","ISSN":"2460-142X","abstract":"Pandemi Covid-19 sejak kemunculannya di tanah air terus memberikan dampak nyata bagi kehidupan manusia. Provinsi Daerah Istimewa Yogyakarta sebagai daerah yang cukup ramai dari adanya aktivitas masyarakat baik itu masyarakat lokal maupun pendatang tetntunya memiliki potensi untuk meluasnya paparan Virus Covid-19 ini lebih cepat. Hal ini tentunya membutuhkan suatu penanggulangan yang dilakukan oleh berbagai sektor guna mempercepat penanganan ini seperti apa yang dilakukan oleh BPBD DIY dengan MCCC PWM DIY. Penelitian ini memiliki tujuan untuk mengetahui seberapa efektifnya peran NGO yaitu MCCC dengan BPBD DIY dalam penanggulangan Covid-19 di wilayah D.I Yogyakarta. Penelitian ini dilakukan dengan menggunakan jenis penelitian berupa metode kualitatif dan pendekatan studi kasus. Hasilnya diketahui bahwa pola hubungan yang dilakukan antara kedua lembaga tersebut dilakukan melalui pembentukan posko dukungan yang sejatinya memiliki 3 fungsi utama yakni cipta kondisi, dekontaminasi dan pemulasaran jenazah Covid-19. Collaborative Governance antara MCCC PWM DIY dengan BPBD DIY menunjukkan intensitas yang baik dalam melakukan penanganan Pandemi Covid-19. Kesimpulan yang didapat bahwasannya pola kolaborasi yang dilakukan ini cenderung efektif mengingat penanganan lapangan membutuhkan suatu tindakan cepat dengan dukungan sumber daya yang mencukupi yang dipenuhi melalui interaksi antar sektor. ","author":[{"dropping-particle":"","family":"Alfitra Perdana","given":"Vicky","non-dropping-particle":"","parse-names":false,"suffix":""},{"dropping-particle":"","family":"Syafiqurrohman","given":"Ahmad","non-dropping-particle":"","parse-names":false,"suffix":""},{"dropping-particle":"","family":"Noor Cahyadi Eko Saputro","given":"Muhammad","non-dropping-particle":"","parse-names":false,"suffix":""},{"dropping-particle":"","family":"Aribah Hanif","given":"Nita","non-dropping-particle":"","parse-names":false,"suffix":""},{"dropping-particle":"","family":"Miftahul Ahsan","given":"Muhammad","non-dropping-particle":"","parse-names":false,"suffix":""},{"dropping-particle":"","family":"Husein","given":"Rahmawati","non-dropping-particle":"","parse-names":false,"suffix":""}],"container-title":"JIIP: Jurnal Ilmiah Ilmu Pemerintahan","id":"ITEM-1","issue":"2","issued":{"date-parts":[["2021"]]},"page":"252-269","title":"Collaborative Governance Dalam Penanggulangan Covid-19 Studi Kasus : Pemerintah Daerah Istimewa Yogyakarta dan Muhammadiyah Covid-19 Command Center","type":"article-journal","volume":"6"},"uris":["http://www.mendeley.com/documents/?uuid=c96ed054-2c11-4c44-a5f2-896b49b12831"]}],"mendeley":{"formattedCitation":"(Alfitra Perdana et al., 2021)","plainTextFormattedCitation":"(Alfitra Perdana et al., 2021)","previouslyFormattedCitation":"(Alfitra Perdana et al., 2021)"},"properties":{"noteIndex":0},"schema":"https://github.com/citation-style-language/schema/raw/master/csl-citation.json"}</w:instrText>
      </w:r>
      <w:r w:rsidR="00AD6809">
        <w:fldChar w:fldCharType="separate"/>
      </w:r>
      <w:r w:rsidR="00AD6809" w:rsidRPr="00AD6809">
        <w:rPr>
          <w:noProof/>
        </w:rPr>
        <w:t>(Alfitra Perdana et al., 2021)</w:t>
      </w:r>
      <w:r w:rsidR="00AD6809">
        <w:fldChar w:fldCharType="end"/>
      </w:r>
      <w:r>
        <w:t xml:space="preserve">. </w:t>
      </w:r>
    </w:p>
    <w:p w14:paraId="44D2999B" w14:textId="275B31C7" w:rsidR="0086067C" w:rsidRDefault="0086067C" w:rsidP="00EB589B">
      <w:pPr>
        <w:pStyle w:val="BodyText"/>
        <w:spacing w:line="360" w:lineRule="auto"/>
        <w:ind w:firstLine="437"/>
        <w:jc w:val="both"/>
      </w:pPr>
      <w:r>
        <w:t xml:space="preserve">Selain memperkuat kelembagaan dan koordinasi, BPBD juga perlu didukung oleh data dan teknologi yang akurat untuk memperkirakan potensi risiko serta merancang strategi penanggulangan yang efektif. Penggunaan sistem informasi geografis (SIG), pemetaan risiko, dan integrasi dengan platform peringatan dini nasional seperti InaRISK menjadi kunci dalam meningkatkan efisiensi respons. Tidak kalah penting, pelibatan aktif masyarakat dalam pelatihan kebencanaan dan simulasi evakuasi secara berkala dapat membangun budaya siaga bencana, yang pada akhirnya memperkecil dampak saat bencana benar-benar terjadi </w:t>
      </w:r>
      <w:r w:rsidR="00AE597B">
        <w:fldChar w:fldCharType="begin" w:fldLock="1"/>
      </w:r>
      <w:r w:rsidR="00AE597B">
        <w:instrText>ADDIN CSL_CITATION {"citationItems":[{"id":"ITEM-1","itemData":{"author":[{"dropping-particle":"","family":"Nisa, Khoirun","given":"Hendra Try Ardianto","non-dropping-particle":"","parse-names":false,"suffix":""}],"id":"ITEM-1","issued":{"date-parts":[["2014"]]},"title":"STRATEGI MITIGASI BENCANA OLEH BADAN PENANGGULANGAN BENCAN DAERAH (BPBD) DALAM UPAYA MENANGGULANGI BANJIR DI KABUPATEN PATI","type":"article-journal"},"uris":["http://www.mendeley.com/documents/?uuid=574a92f4-c4bc-463d-927c-5daf4288a032"]}],"mendeley":{"formattedCitation":"(Nisa, Khoirun, 2014)","plainTextFormattedCitation":"(Nisa, Khoirun, 2014)","previouslyFormattedCitation":"(Nisa, Khoirun, 2014)"},"properties":{"noteIndex":0},"schema":"https://github.com/citation-style-language/schema/raw/master/csl-citation.json"}</w:instrText>
      </w:r>
      <w:r w:rsidR="00AE597B">
        <w:fldChar w:fldCharType="separate"/>
      </w:r>
      <w:r w:rsidR="00AE597B" w:rsidRPr="00AE597B">
        <w:rPr>
          <w:noProof/>
        </w:rPr>
        <w:t>(Nisa, Khoirun, 2014)</w:t>
      </w:r>
      <w:r w:rsidR="00AE597B">
        <w:fldChar w:fldCharType="end"/>
      </w:r>
      <w:r>
        <w:t>.</w:t>
      </w:r>
    </w:p>
    <w:p w14:paraId="1EF141F4" w14:textId="11B90E7D" w:rsidR="00AE597B" w:rsidRDefault="0086067C" w:rsidP="00EB589B">
      <w:pPr>
        <w:pStyle w:val="BodyText"/>
        <w:spacing w:line="360" w:lineRule="auto"/>
        <w:ind w:firstLine="437"/>
        <w:jc w:val="both"/>
      </w:pPr>
      <w:r>
        <w:t>Kota Surabaya, sebagai ibu kota Provinsi Jawa Timur dan salah satu kota terbesar di Indonesia, memiliki potensi risiko bencana yang cukup tinggi, salah satunya adalah banjir. Surabaya terletak di wilayah pesisir utara Pulau Jawa dengan topografi yang cenderung datar, serta banyaknya kawasan permukiman yang berada di sepanjang aliran sungai dan daerah rendah. Kondisi ini menjadikan Surabaya rentan terhadap bencana banjir, terutama pada musim hujan. Banjir di Surabaya sering kali disebabkan oleh kombinasi beberapa faktor, baik faktor alam maupun faktor manusia</w:t>
      </w:r>
      <w:r w:rsidR="00AE597B">
        <w:rPr>
          <w:lang w:val="en-US"/>
        </w:rPr>
        <w:t xml:space="preserve"> </w:t>
      </w:r>
      <w:r w:rsidR="00AE597B">
        <w:rPr>
          <w:lang w:val="en-US"/>
        </w:rPr>
        <w:fldChar w:fldCharType="begin" w:fldLock="1"/>
      </w:r>
      <w:r w:rsidR="00AE597B">
        <w:rPr>
          <w:lang w:val="en-US"/>
        </w:rPr>
        <w:instrText>ADDIN CSL_CITATION {"citationItems":[{"id":"ITEM-1","itemData":{"author":[{"dropping-particle":"","family":"Arif","given":"Lukman","non-dropping-particle":"","parse-names":false,"suffix":""}],"id":"ITEM-1","issued":{"date-parts":[["2020"]]},"title":"MITIGASI BENCANA GEMPA DI KOTA SURABAYA","type":"article-journal"},"uris":["http://www.mendeley.com/documents/?uuid=527abbf7-ad12-410e-b779-d4ef473165cc"]}],"mendeley":{"formattedCitation":"(Arif, 2020)","plainTextFormattedCitation":"(Arif, 2020)","previouslyFormattedCitation":"(Arif, 2020)"},"properties":{"noteIndex":0},"schema":"https://github.com/citation-style-language/schema/raw/master/csl-citation.json"}</w:instrText>
      </w:r>
      <w:r w:rsidR="00AE597B">
        <w:rPr>
          <w:lang w:val="en-US"/>
        </w:rPr>
        <w:fldChar w:fldCharType="separate"/>
      </w:r>
      <w:r w:rsidR="00AE597B" w:rsidRPr="00AE597B">
        <w:rPr>
          <w:noProof/>
          <w:lang w:val="en-US"/>
        </w:rPr>
        <w:t>(Arif, 2020)</w:t>
      </w:r>
      <w:r w:rsidR="00AE597B">
        <w:rPr>
          <w:lang w:val="en-US"/>
        </w:rPr>
        <w:fldChar w:fldCharType="end"/>
      </w:r>
      <w:r>
        <w:t xml:space="preserve">. </w:t>
      </w:r>
    </w:p>
    <w:p w14:paraId="5E5B9D4F" w14:textId="68D8E3AD" w:rsidR="0086067C" w:rsidRDefault="0086067C" w:rsidP="00EB589B">
      <w:pPr>
        <w:pStyle w:val="BodyText"/>
        <w:spacing w:line="360" w:lineRule="auto"/>
        <w:ind w:firstLine="437"/>
        <w:jc w:val="both"/>
      </w:pPr>
      <w:r>
        <w:lastRenderedPageBreak/>
        <w:t>Salah satu penyebab utama banjir di Surabaya adalah tingginya curah hujan yang terjadi dalam waktu singkat. Hujan lebat yang turun dalam intensitas tinggi seringkali menyebabkan kapasitas saluran drainase yang ada tidak dapat menampung volume air yang masuk, sehingga air meluap ke permukiman dan jalan-jalan kota. Selain itu, perubahan penggunaan lahan, seperti konversi lahan hijau menjadi permukiman dan kawasan industri, mengurangi daya tampung air tanah, sehingga mengurangi kapasitas resapan air dan meningkatkan volume air permukaan yang mengalir ke saluran drainase</w:t>
      </w:r>
      <w:r w:rsidR="00AE597B">
        <w:rPr>
          <w:lang w:val="en-US"/>
        </w:rPr>
        <w:t xml:space="preserve"> </w:t>
      </w:r>
      <w:r w:rsidR="00AE597B">
        <w:rPr>
          <w:lang w:val="en-US"/>
        </w:rPr>
        <w:fldChar w:fldCharType="begin" w:fldLock="1"/>
      </w:r>
      <w:r w:rsidR="0072047D">
        <w:rPr>
          <w:lang w:val="en-US"/>
        </w:rPr>
        <w:instrText>ADDIN CSL_CITATION {"citationItems":[{"id":"ITEM-1","itemData":{"DOI":"10.30742/axial.v11i1.2857","ISSN":"2337-6317","abstract":"ABSTRAK: Bencana banjir sering melanda kota-kota besar di Indonesia. Salah satunya terjadi di kota Surabaya khususnya di wilayah Tanjungsari, Surabaya. Berdasarkan data tahun 2020, lamanya genangan di wilayah Tanjungsari adalah selama 15,22 menit dengan kedalaman 6,77 cm. Daerah Tanjungsari merupakan salah satu wilayah industri dan dengan adanya permasalahan banjir di wilayah ini akan menganggu mobilisasi kendaraan dan manusia yang berdampak pada terhambatnya kegiatan produksi. Maka dari itu perlunya dilakukan studi drainase untuk menangani masalah banjir, agar saluran dapat menampung debit yang ada di kawasan tersebut. Berdasarkan Permen PU no.12 Tahun 2014, perencanaan  saluran drainase untuk daerah perkotaan ialah selama 5 tahun. Maka dari itu, curah hujan rencana yang dipakai pada studi banjir ini ialah selama lima tahun (R5) dengan metode Gumbell sebesar R5 = 67,092 mm. Total debit banjir rencana akan dibandingkan dengan kapasitas saluran eksisting yang dihitung dengan perumusan manning dan hasilnya ada tiga saluran tersier yang tidak dapat menampung total debit banjir rencana. Tiga saluran itu ialah saluran Tanjungsari 1, Tanjungsari 2, dan Tanjungsari 3 dimana dimensi eksistingnya yakni lebar saluran (b) = 60cm dan tinggi saluran (h) = 80cm. Saluran yang tidak dapat menampung debit banjir yang diakibatkan oleh kecilnya dimensi saluran yang ada, maka diperlukan perencanaan    ulang (redesign) dimensi saluran yang sesuai dengan kebutuhan. Hasil redesign ketiga saluran tersebut di dapat dimensi baru untuk saluran Tanjungsari 1 dan 3 yaitu lebar saluran (b) = 100cm dan tinggi saluran (h) = 120cm, sedangkan saluran Tanjungsari 2 yaitu lebar saluran (b) = 120cm dan tinggi saluran (h) = 120cm, dan masing-masing menggunakan precast saluran U-ditch.  KATA KUNCI : Analisa Banjir, Metode Gumbell, Saluran Tersier Tanjungsari","author":[{"dropping-particle":"","family":"John","given":"Jenodius Aldino","non-dropping-particle":"","parse-names":false,"suffix":""},{"dropping-particle":"","family":"Soebagio","given":"Soebagio","non-dropping-particle":"","parse-names":false,"suffix":""}],"container-title":"Axial : Jurnal Rekayasa Dan Manajemen Konstruksi","id":"ITEM-1","issue":"1","issued":{"date-parts":[["2023"]]},"page":"055","title":"Studi Banjir Di Wilayah Tanjungsari Surabaya","type":"article-journal","volume":"11"},"uris":["http://www.mendeley.com/documents/?uuid=a7ec52cb-f89f-4dfe-adf1-a0a6a7a96ca4"]}],"mendeley":{"formattedCitation":"(John &amp; Soebagio, 2023)","plainTextFormattedCitation":"(John &amp; Soebagio, 2023)","previouslyFormattedCitation":"(John &amp; Soebagio, 2023)"},"properties":{"noteIndex":0},"schema":"https://github.com/citation-style-language/schema/raw/master/csl-citation.json"}</w:instrText>
      </w:r>
      <w:r w:rsidR="00AE597B">
        <w:rPr>
          <w:lang w:val="en-US"/>
        </w:rPr>
        <w:fldChar w:fldCharType="separate"/>
      </w:r>
      <w:r w:rsidR="00AE597B" w:rsidRPr="00AE597B">
        <w:rPr>
          <w:noProof/>
          <w:lang w:val="en-US"/>
        </w:rPr>
        <w:t>(John &amp; Soebagio, 2023)</w:t>
      </w:r>
      <w:r w:rsidR="00AE597B">
        <w:rPr>
          <w:lang w:val="en-US"/>
        </w:rPr>
        <w:fldChar w:fldCharType="end"/>
      </w:r>
      <w:r>
        <w:t>.</w:t>
      </w:r>
    </w:p>
    <w:p w14:paraId="14580139" w14:textId="1D3101DB" w:rsidR="004A61AD" w:rsidRDefault="0086067C" w:rsidP="00EB589B">
      <w:pPr>
        <w:pStyle w:val="BodyText"/>
        <w:spacing w:line="360" w:lineRule="auto"/>
        <w:ind w:firstLine="437"/>
        <w:jc w:val="both"/>
      </w:pPr>
      <w:r>
        <w:t>Untuk menghadapi kondisi tersebut, Pemerintah Kota Surabaya menerbitkan Peraturan Wali Kota Surabaya Nomor 13 Tahun 2023 sebagai bentuk komitmen dalam memperkuat sistem penanggulangan bencana. Peraturan ini merupakan perubahan atas Perwali Nomor 115 Tahun 2021 dan bertujuan untuk meningkatkan efektivitas penanganan bencana melalui penyelenggaraan yang lebih terstruktur, cepat, dan tepat, termasuk dalam hal pemenuhan kebutuhan dasar masyarakat saat tanggap darurat. Melalui peraturan ini, diharapkan penanggulangan bencana di Surabaya dapat  berjalan  lebih  terintegrasi  dan  adaptif  terhadap tantangan lingkungan perkotaan yang terus berkembang. Perwali ini juga menekankan peran kolaboratif antara perangkat daerah, lembaga non- pemerintah, dunia usaha, serta masyarakat dalam membangun ketangguhan kota terhadap bencana. Di dalamnya, terdapat penguatan mekanisme kerja Badan Penanggulangan Bencana Daerah (BPBD) Surabaya, pengaturan sistem pelaporan dan evaluasi bencana, serta pengembangan kapasitas sumber daya manusia dan teknologi informasi untuk mempercepat respon tanggap darurat</w:t>
      </w:r>
      <w:r w:rsidR="0072047D">
        <w:rPr>
          <w:lang w:val="en-US"/>
        </w:rPr>
        <w:t xml:space="preserve"> </w:t>
      </w:r>
      <w:r w:rsidR="0072047D">
        <w:rPr>
          <w:lang w:val="en-US"/>
        </w:rPr>
        <w:fldChar w:fldCharType="begin" w:fldLock="1"/>
      </w:r>
      <w:r w:rsidR="000A0C83">
        <w:rPr>
          <w:lang w:val="en-US"/>
        </w:rPr>
        <w:instrText>ADDIN CSL_CITATION {"citationItems":[{"id":"ITEM-1","itemData":{"author":[{"dropping-particle":"","family":"Sea","given":"Jonathan Markus","non-dropping-particle":"","parse-names":false,"suffix":""}],"id":"ITEM-1","issue":"2","issued":{"date-parts":[["2025"]]},"page":"302-314","title":"Efektifitas Kinerja BPBD Kota Surabaya dalam Layanan Command Center 112","type":"article-journal","volume":"3"},"uris":["http://www.mendeley.com/documents/?uuid=c6e82ef6-6dec-4638-a985-8919eca11c7f"]}],"mendeley":{"formattedCitation":"(Sea, 2025)","plainTextFormattedCitation":"(Sea, 2025)","previouslyFormattedCitation":"(Sea, 2025)"},"properties":{"noteIndex":0},"schema":"https://github.com/citation-style-language/schema/raw/master/csl-citation.json"}</w:instrText>
      </w:r>
      <w:r w:rsidR="0072047D">
        <w:rPr>
          <w:lang w:val="en-US"/>
        </w:rPr>
        <w:fldChar w:fldCharType="separate"/>
      </w:r>
      <w:r w:rsidR="0072047D" w:rsidRPr="0072047D">
        <w:rPr>
          <w:noProof/>
          <w:lang w:val="en-US"/>
        </w:rPr>
        <w:t>(Sea, 2025)</w:t>
      </w:r>
      <w:r w:rsidR="0072047D">
        <w:rPr>
          <w:lang w:val="en-US"/>
        </w:rPr>
        <w:fldChar w:fldCharType="end"/>
      </w:r>
      <w:r>
        <w:t xml:space="preserve">. </w:t>
      </w:r>
    </w:p>
    <w:p w14:paraId="7BAEBCE8" w14:textId="1F90E2C2" w:rsidR="0086067C" w:rsidRDefault="0086067C" w:rsidP="00EB589B">
      <w:pPr>
        <w:pStyle w:val="BodyText"/>
        <w:spacing w:line="360" w:lineRule="auto"/>
        <w:ind w:firstLine="437"/>
        <w:jc w:val="both"/>
      </w:pPr>
      <w:r>
        <w:t>Diharapkan dengan hadirnya Perwali ini, seluruh proses mitigasi, kesiapsiagaan, tanggap darurat, hingga rehabilitasi dan rekonstruksi pascabencana dapat dilakukan secara lebih terpadu dan adaptif, sehingga mampu mengurangi dampak bencana terhadap kehidupan sosial, ekonomi, dan infrastruktur di Kota Surabaya (Carles Bay Koda1, Urbanus Ola2, 2025).</w:t>
      </w:r>
    </w:p>
    <w:p w14:paraId="79920EFB" w14:textId="735AB9CF" w:rsidR="0086067C" w:rsidRDefault="0086067C" w:rsidP="00EB589B">
      <w:pPr>
        <w:pStyle w:val="BodyText"/>
        <w:spacing w:line="360" w:lineRule="auto"/>
        <w:ind w:firstLine="437"/>
        <w:jc w:val="both"/>
      </w:pPr>
      <w:r>
        <w:t xml:space="preserve">Salah satu poin penting dalam peraturan ini adalah penegasan terhadap pemenuhan kebutuhan dasar, seperti logistik, layanan kesehatan, dan tempat penampungan </w:t>
      </w:r>
      <w:r>
        <w:lastRenderedPageBreak/>
        <w:t>sementara selama masa tanggap darurat, sehingga respons pemerintah dapat berjalan lebih sistematis dan tepat sasaran. Selain itu, Perwali ini menekankan pentingnya koordinasi yang terencana antara Badan Penanggulangan Bencana Daerah (BPBD) Kota Surabaya dengan instansi terkait, sektor swasta, serta komunitas masyarakat melalui kanal komunikasi seperti Command Center 112 (Setiawati, 2018).</w:t>
      </w:r>
    </w:p>
    <w:p w14:paraId="046F1A1D" w14:textId="7A9737DA" w:rsidR="006739D6" w:rsidRDefault="0086067C" w:rsidP="004A61AD">
      <w:pPr>
        <w:pStyle w:val="BodyText"/>
        <w:spacing w:line="360" w:lineRule="auto"/>
        <w:ind w:left="283" w:firstLine="360"/>
        <w:jc w:val="both"/>
      </w:pPr>
      <w:r>
        <w:t xml:space="preserve">Melalui regulasi ini, BPBD memiliki dasar hukum yang lebih kuat untuk melakukan mobilisasi sumber daya, pendirian lokasi evakuasi, dan penyaluran bantuan secara cepat dan legal. Peraturan ini juga didasarkan pada Undang-Undang Penanggulangan Bencana dan mewajibkan adanya evaluasi berkala atas pelaksanaan penanggulangan bencana, sehingga kebijakan yang diambil tetap relevan dan adaptif terhadap kondisi di lapangan. Implementasi Perwali No. 13 Tahun 2023 mencerminkan langkah strategis Pemerintah Kota Surabaya dalam membangun sistem penanggulangan bencana yang lebih responsif, terkoordinasi, dan berkelanjutan, guna melindungi masyarakat dari risiko bencana serta mempercepat proses pemulihan pascabenca </w:t>
      </w:r>
    </w:p>
    <w:p w14:paraId="35497180" w14:textId="77777777" w:rsidR="006739D6" w:rsidRDefault="00A47BEB" w:rsidP="00EB589B">
      <w:pPr>
        <w:pStyle w:val="Heading2"/>
        <w:spacing w:line="360" w:lineRule="auto"/>
        <w:ind w:left="0"/>
      </w:pPr>
      <w:r>
        <w:rPr>
          <w:spacing w:val="-2"/>
        </w:rPr>
        <w:t>METODE</w:t>
      </w:r>
    </w:p>
    <w:p w14:paraId="4014213F" w14:textId="4E56DD32" w:rsidR="007678D0" w:rsidRDefault="009723B9" w:rsidP="00EB589B">
      <w:pPr>
        <w:pStyle w:val="BodyText"/>
        <w:spacing w:before="35" w:line="360" w:lineRule="auto"/>
        <w:ind w:right="163"/>
        <w:jc w:val="both"/>
      </w:pPr>
      <w:r>
        <w:t xml:space="preserve">Penelitian ini menggunakan pendekatan kualitatif dengan metode deskriptif yang bertujuan untuk memahami secara mendalam peranan Badan Penanggulangan Bencana Daerah (BPBD) Kota Surabaya dalam penanganan bencana banjir. Pendekatan kualitatif digunakan untuk menggambarkan fenomena sosial secara holistik melalui penggalian data berupa pengalaman, persepsi, dan interaksi para informan dalam konteks alamiah. Penelitian dilaksanakan di BPBD Kota Surabaya mulai bulan Mei 2025 hingga selesai, dengan fokus pada peran BPBD yang dianalisis melalui indikator expectation, norms, performance, dan evaluation. Subjek penelitian ditentukan menggunakan teknik purposive sampling dengan melibatkan informan kunci, yaitu pejabat BPBD, aparatur terkait, serta masyarakat sebagai penerima layanan. Data penelitian terdiri atas data primer yang diperoleh melalui wawancara terstruktur, observasi lapangan, dan dokumentasi, serta data sekunder yang bersumber dari literatur, dokumen resmi, dan produk hukum yang relevan. Proses pengumpulan data dilakukan secara berulang untuk menjamin keabsahan data. Analisis data dilakukan </w:t>
      </w:r>
      <w:r>
        <w:lastRenderedPageBreak/>
        <w:t>menggunakan model interaktif Miles dan Huberman yang meliputi tahapan reduksi data, penyajian data, serta penarikan kesimpulan dan verifikasi, sehingga diharapkan mampu memberikan gambaran komprehensif mengenai efektivitas peran BPBD Kota Surabaya dalam penanggulangan bencana banjir.</w:t>
      </w:r>
    </w:p>
    <w:p w14:paraId="03E959BC" w14:textId="77777777" w:rsidR="006710C9" w:rsidRDefault="006710C9" w:rsidP="00EB589B">
      <w:pPr>
        <w:pStyle w:val="Heading2"/>
        <w:spacing w:line="360" w:lineRule="auto"/>
        <w:ind w:left="0"/>
        <w:jc w:val="both"/>
      </w:pPr>
      <w:r>
        <w:t>HASIL</w:t>
      </w:r>
      <w:r>
        <w:rPr>
          <w:spacing w:val="-4"/>
        </w:rPr>
        <w:t xml:space="preserve"> </w:t>
      </w:r>
      <w:r>
        <w:t>DAN</w:t>
      </w:r>
      <w:r>
        <w:rPr>
          <w:spacing w:val="-4"/>
        </w:rPr>
        <w:t xml:space="preserve"> </w:t>
      </w:r>
      <w:r>
        <w:rPr>
          <w:spacing w:val="-2"/>
        </w:rPr>
        <w:t>PEMBAHASAN</w:t>
      </w:r>
    </w:p>
    <w:p w14:paraId="1A2950CF" w14:textId="2EE29498" w:rsidR="0068468F" w:rsidRPr="0068468F" w:rsidRDefault="00EE689A" w:rsidP="00EB589B">
      <w:pPr>
        <w:pStyle w:val="BodyText"/>
        <w:spacing w:before="35" w:line="360" w:lineRule="auto"/>
        <w:jc w:val="both"/>
      </w:pPr>
      <w:r>
        <w:tab/>
      </w:r>
      <w:r w:rsidR="0068468F" w:rsidRPr="0068468F">
        <w:t>Badan Penanggulangan Bencana Daerah (BPBD) Kota Surabaya merupakan lembaga pemerintah daerah yang memiliki peran sentral dalam penyelenggaraan penanggulangan bencana di tingkat kota, termasuk dalam menghadapi bencana banjir yang menjadi salah satu ancaman utama di Surabaya. Secara kelembagaan, BPBD bertugas melaksanakan amanat Undang-Undang Nomor 24 Tahun 2007 tentang Penanggulangan Bencana dan Peraturan Kepala BNPB Nomor 3 Tahun 2008 tentang Pedoman Pembentukan BPBD, yang menegaskan fungsi koordinasi, komando, dan pelaksana dalam situasi darurat bencana.</w:t>
      </w:r>
    </w:p>
    <w:p w14:paraId="3E0DC813" w14:textId="456B6176" w:rsidR="0068468F" w:rsidRPr="0068468F" w:rsidRDefault="00EE689A" w:rsidP="00EB589B">
      <w:pPr>
        <w:pStyle w:val="BodyText"/>
        <w:spacing w:before="35" w:line="360" w:lineRule="auto"/>
        <w:jc w:val="both"/>
      </w:pPr>
      <w:r>
        <w:tab/>
      </w:r>
      <w:r w:rsidR="0068468F" w:rsidRPr="0068468F">
        <w:t>Dalam konteks penanganan banjir, BPBD Kota Surabaya memiliki tiga peran utama, yaitu mitigasi pra-bencana, tanggap darurat, dan pemulihan pascabencana. Pada tahap pra-bencana, BPBD melakukan sosialisasi, edukasi kebencanaan, serta pemetaan wilayah rawan banjir untuk meningkatkan kesadaran dan kesiapsiagaan masyarakat. Selain itu, BPBD juga berkoordinasi dengan dinas teknis, seperti Dinas PU Bina Marga dan Pematusan, dalam upaya peningkatan infrastruktur pengendali banjir, termasuk pembangunan dan perawatan saluran drainase, rumah pompa, serta tanggul.</w:t>
      </w:r>
    </w:p>
    <w:p w14:paraId="31C1678E" w14:textId="4386C854" w:rsidR="0068468F" w:rsidRPr="0068468F" w:rsidRDefault="00EE689A" w:rsidP="00EB589B">
      <w:pPr>
        <w:pStyle w:val="BodyText"/>
        <w:spacing w:before="35" w:line="360" w:lineRule="auto"/>
        <w:jc w:val="both"/>
      </w:pPr>
      <w:r>
        <w:tab/>
      </w:r>
      <w:r w:rsidR="0068468F" w:rsidRPr="0068468F">
        <w:t>Pada tahap tanggap darurat, BPBD berfungsi sebagai pusat komando yang mengoordinasikan seluruh elemen terkait, mulai dari pemerintah kota, TNI/Polri, dinas kesehatan, hingga relawan. Peran ini mencakup penyebaran informasi peringatan dini, evakuasi warga terdampak, pendirian posko pengungsian, distribusi logistik, serta layanan kesehatan darurat. Dalam kondisi banjir ekstrem, BPBD juga berperan mengerahkan personel dan peralatan, seperti perahu karet, pompa portabel, hingga kendaraan evakuasi.</w:t>
      </w:r>
    </w:p>
    <w:p w14:paraId="63AE8694" w14:textId="24C01DE7" w:rsidR="0068468F" w:rsidRPr="0068468F" w:rsidRDefault="00EE689A" w:rsidP="00EB589B">
      <w:pPr>
        <w:pStyle w:val="BodyText"/>
        <w:spacing w:before="35" w:line="360" w:lineRule="auto"/>
        <w:jc w:val="both"/>
      </w:pPr>
      <w:r>
        <w:tab/>
      </w:r>
      <w:r w:rsidR="0068468F" w:rsidRPr="0068468F">
        <w:t xml:space="preserve">Sementara itu, pada tahap pascabencana, BPBD melaksanakan upaya rehabilitasi dan rekonstruksi, termasuk pendataan kerugian, pemulihan infrastruktur publik, serta </w:t>
      </w:r>
      <w:r w:rsidR="0068468F" w:rsidRPr="0068468F">
        <w:lastRenderedPageBreak/>
        <w:t>pemberian bantuan sosial bagi korban banjir. BPBD juga melakukan evaluasi terhadap sistem penanganan banjir untuk meningkatkan efektivitas langkah antisipasi di masa mendatang.</w:t>
      </w:r>
    </w:p>
    <w:p w14:paraId="1655EF2C" w14:textId="16C7DE79" w:rsidR="00EE689A" w:rsidRPr="0068468F" w:rsidRDefault="00EE689A" w:rsidP="00EB589B">
      <w:pPr>
        <w:pStyle w:val="BodyText"/>
        <w:spacing w:before="35" w:line="360" w:lineRule="auto"/>
        <w:jc w:val="both"/>
      </w:pPr>
      <w:r>
        <w:tab/>
      </w:r>
      <w:r w:rsidR="0068468F" w:rsidRPr="0068468F">
        <w:t>Secara keseluruhan, analisis peran BPBD Kota Surabaya dalam penanganan bencana banjir menunjukkan bahwa lembaga ini tidak hanya berfungsi sebagai pelaksana teknis, tetapi juga sebagai koordinator utama yang mengintegrasikan peran berbagai pihak. Meskipun masih terdapat sejumlah kendala, seperti keterbatasan sumber daya manusia, peralatan, serta optimalisasi sistem peringatan dini, keberadaan BPBD tetap menjadi faktor kunci dalam upaya mewujudkan Surabaya yang lebih tangguh terhadap bencana banjir</w:t>
      </w:r>
      <w:r>
        <w:t>.</w:t>
      </w:r>
    </w:p>
    <w:p w14:paraId="2A24269D" w14:textId="69618903" w:rsidR="006710C9" w:rsidRPr="0068468F" w:rsidRDefault="006710C9" w:rsidP="00EB589B">
      <w:pPr>
        <w:pStyle w:val="BodyText"/>
        <w:numPr>
          <w:ilvl w:val="0"/>
          <w:numId w:val="1"/>
        </w:numPr>
        <w:spacing w:before="35" w:line="360" w:lineRule="auto"/>
        <w:ind w:left="0"/>
        <w:jc w:val="both"/>
        <w:rPr>
          <w:b/>
          <w:bCs/>
        </w:rPr>
      </w:pPr>
      <w:r w:rsidRPr="0068468F">
        <w:rPr>
          <w:b/>
          <w:bCs/>
        </w:rPr>
        <w:t>Expectation (Ekspektasi)</w:t>
      </w:r>
    </w:p>
    <w:p w14:paraId="5260C787" w14:textId="1C82DD3E" w:rsidR="006710C9" w:rsidRDefault="00EE689A" w:rsidP="00EB589B">
      <w:pPr>
        <w:pStyle w:val="BodyText"/>
        <w:spacing w:before="35" w:line="360" w:lineRule="auto"/>
        <w:jc w:val="both"/>
      </w:pPr>
      <w:r>
        <w:tab/>
      </w:r>
      <w:r w:rsidR="006710C9">
        <w:t>Masyarakat dan pemerintah mengharapkan BPBD Kota Surabaya mampu berperan sebagai aktor utama dalam penanganan banjir, khususnya dalam respon cepat dan koordinasi lintas sektor. Adapun penjelasan harapan Pemerintah dan Masyarakat  terhadap BPBD , dijelaskan oleh Ketua Tim Kerja Umum dan Kepegawaian Ibu Tyas Darya Khamalia S.AP :</w:t>
      </w:r>
    </w:p>
    <w:p w14:paraId="47EA1A0B" w14:textId="7DBE97D1" w:rsidR="006710C9" w:rsidRDefault="006710C9" w:rsidP="00EB589B">
      <w:pPr>
        <w:pStyle w:val="BodyText"/>
        <w:spacing w:before="35" w:line="360" w:lineRule="auto"/>
        <w:ind w:right="382"/>
        <w:jc w:val="both"/>
      </w:pPr>
      <w:r>
        <w:t>“Pemerintah daerah dan masyarakat memiliki harapan besar terhadap Badan Penanggulangan Bencana Daerah (BPBD) Kota Surabaya dalam menangani bencana banjir. Dari sisi pemerintah daerah, BPBD diharapkan mampu menjalankan fungsi koordinatif lintas sektor secara optimal sebagaimana diamanatkan dalam regulasi nasional, termasuk penyediaan sistem peringatan dini yang akurat, penguatan kapasitas kelembagaan, serta pembangunan sinergi dengan dinas teknis, TNI/Polri, dan relawan”. (wawancara 3 September 2025)</w:t>
      </w:r>
    </w:p>
    <w:p w14:paraId="3897D274" w14:textId="1989B275" w:rsidR="006710C9" w:rsidRDefault="006710C9" w:rsidP="00EB589B">
      <w:pPr>
        <w:pStyle w:val="BodyText"/>
        <w:spacing w:before="35" w:line="360" w:lineRule="auto"/>
        <w:jc w:val="both"/>
      </w:pPr>
      <w:r w:rsidRPr="006710C9">
        <w:t xml:space="preserve">Hal ini di perkuat oleh penjelasan </w:t>
      </w:r>
      <w:r>
        <w:t>oleh Salma Amiro perwakilan masyarakat kota Surabaya Kelurahan Tambaksari mengatakan :</w:t>
      </w:r>
    </w:p>
    <w:p w14:paraId="44E2A069" w14:textId="6A7ADE52" w:rsidR="006710C9" w:rsidRDefault="006710C9" w:rsidP="00EB589B">
      <w:pPr>
        <w:pStyle w:val="BodyText"/>
        <w:spacing w:before="35" w:line="360" w:lineRule="auto"/>
        <w:ind w:right="547"/>
        <w:jc w:val="both"/>
      </w:pPr>
      <w:r>
        <w:t xml:space="preserve">“Masyarakat pada dasarnya mengharapkan BPBD dapat memberikan respon cepat saat banjir, terutama dalam hal evakuasi warga, penyelamatan kelompok rentan, dan penyediaan kebutuhan darurat seperti makanan, air bersih, obat-obatan, serta tempat pengungsian yang layak. Masyarakat juga berharap adanya informasi yang jelas dan transparan mengenai kondisi banjir, jalur </w:t>
      </w:r>
      <w:r>
        <w:lastRenderedPageBreak/>
        <w:t>evakuasi, serta lokasi pengungsian</w:t>
      </w:r>
      <w:r w:rsidR="00EA2474">
        <w:t>.</w:t>
      </w:r>
      <w:r>
        <w:t>” (wawancara 6 September 2025)</w:t>
      </w:r>
    </w:p>
    <w:p w14:paraId="7AF952B6" w14:textId="0DB4BF6C" w:rsidR="006710C9" w:rsidRDefault="006710C9" w:rsidP="00EB589B">
      <w:pPr>
        <w:pStyle w:val="BodyText"/>
        <w:spacing w:before="35" w:line="360" w:lineRule="auto"/>
        <w:jc w:val="both"/>
      </w:pPr>
      <w:r>
        <w:t xml:space="preserve">Masyarakat dan pemerintah daerah menaruh harapan besar kepada BPBD Kota Surabaya dalam penanganan banjir. Pemerintah menekankan pentingnya koordinasi lintas sektor, sistem peringatan dini, dan sinergi dengan dinas teknis, TNI/Polri, serta relawan. Sementara itu, masyarakat menginginkan respon cepat, bantuan yang tepat, dan informasi transparan terkait kondisi banjir, evakuasi, dan pengungsian. </w:t>
      </w:r>
      <w:r w:rsidR="000A0C83">
        <w:fldChar w:fldCharType="begin" w:fldLock="1"/>
      </w:r>
      <w:r w:rsidR="000A0C83">
        <w:instrText>ADDIN CSL_CITATION {"citationItems":[{"id":"ITEM-1","itemData":{"author":[{"dropping-particle":"","family":"Putra","given":"Ilham Mirzaya","non-dropping-particle":"","parse-names":false,"suffix":""}],"id":"ITEM-1","issue":"1","issued":{"date-parts":[["2025"]]},"page":"175-185","title":"Partisipasi Masyarakat Dalam Kegiatan Bakti Sosial Sebagai Penanganan Banjir Di Kecamatan Datuk Bandar Kota Tanjungbalai","type":"article-journal","volume":"14"},"uris":["http://www.mendeley.com/documents/?uuid=3faa62b3-0642-440e-9829-eca48fe45fc1"]}],"mendeley":{"formattedCitation":"(Putra, 2025)","plainTextFormattedCitation":"(Putra, 2025)","previouslyFormattedCitation":"(Putra, 2025)"},"properties":{"noteIndex":0},"schema":"https://github.com/citation-style-language/schema/raw/master/csl-citation.json"}</w:instrText>
      </w:r>
      <w:r w:rsidR="000A0C83">
        <w:fldChar w:fldCharType="separate"/>
      </w:r>
      <w:r w:rsidR="000A0C83" w:rsidRPr="000A0C83">
        <w:rPr>
          <w:noProof/>
        </w:rPr>
        <w:t>(Putra, 2025)</w:t>
      </w:r>
      <w:r w:rsidR="000A0C83">
        <w:fldChar w:fldCharType="end"/>
      </w:r>
      <w:r>
        <w:t>.</w:t>
      </w:r>
    </w:p>
    <w:p w14:paraId="49E6F80B" w14:textId="3E063E30" w:rsidR="006710C9" w:rsidRDefault="006710C9" w:rsidP="00EB589B">
      <w:pPr>
        <w:pStyle w:val="BodyText"/>
        <w:spacing w:before="35" w:line="360" w:lineRule="auto"/>
        <w:jc w:val="both"/>
      </w:pPr>
      <w:r>
        <w:t>Langkah strategis yang mencakup pencegahan</w:t>
      </w:r>
      <w:r w:rsidR="0068468F">
        <w:t>, u</w:t>
      </w:r>
      <w:r>
        <w:t xml:space="preserve">paya pencegahan dilakukan melalui sosialisasi, edukasi kebencanaan, kampanye sadar banjir, dan penyebaran informasi lewat media sosial maupun forum warga. Pasca banjir, BPBD mendampingi masyarakat dengan pembersihan lingkungan, perbaikan fasilitas, dan pemulihan sosial. Dengan demikian, BPBD berperan menyeluruh pada tahap sebelum, saat, dan sesudah bencana banjir </w:t>
      </w:r>
      <w:r w:rsidR="000A0C83">
        <w:fldChar w:fldCharType="begin" w:fldLock="1"/>
      </w:r>
      <w:r w:rsidR="000A0C83">
        <w:instrText>ADDIN CSL_CITATION {"citationItems":[{"id":"ITEM-1","itemData":{"author":[{"dropping-particle":"","family":"Rofiyanti","given":"Eka","non-dropping-particle":"","parse-names":false,"suffix":""},{"dropping-particle":"","family":"Agustina","given":"Dwi","non-dropping-particle":"","parse-names":false,"suffix":""},{"dropping-particle":"","family":"Firzah","given":"Muhammad","non-dropping-particle":"","parse-names":false,"suffix":""}],"id":"ITEM-1","issue":"2","issued":{"date-parts":[["2023"]]},"page":"192-201","title":"Analisis Peran Media Sosial sebagai Platform Komunikasi dan Penyebaran Informasi Kebencanaan di DKI Jakarta","type":"article-journal","volume":"6"},"uris":["http://www.mendeley.com/documents/?uuid=5a180a2e-cde2-45df-95e7-04ac9911b5a2"]}],"mendeley":{"formattedCitation":"(Rofiyanti et al., 2023)","plainTextFormattedCitation":"(Rofiyanti et al., 2023)","previouslyFormattedCitation":"(Rofiyanti et al., 2023)"},"properties":{"noteIndex":0},"schema":"https://github.com/citation-style-language/schema/raw/master/csl-citation.json"}</w:instrText>
      </w:r>
      <w:r w:rsidR="000A0C83">
        <w:fldChar w:fldCharType="separate"/>
      </w:r>
      <w:r w:rsidR="000A0C83" w:rsidRPr="000A0C83">
        <w:rPr>
          <w:noProof/>
        </w:rPr>
        <w:t>(Rofiyanti et al., 2023)</w:t>
      </w:r>
      <w:r w:rsidR="000A0C83">
        <w:fldChar w:fldCharType="end"/>
      </w:r>
      <w:r>
        <w:t>.</w:t>
      </w:r>
    </w:p>
    <w:p w14:paraId="1BDCF7B9" w14:textId="1BA82BBB" w:rsidR="0068468F" w:rsidRDefault="00EA2474" w:rsidP="00EB589B">
      <w:pPr>
        <w:pStyle w:val="BodyText"/>
        <w:spacing w:before="35" w:line="360" w:lineRule="auto"/>
        <w:jc w:val="both"/>
      </w:pPr>
      <w:r>
        <w:tab/>
      </w:r>
      <w:r w:rsidR="006710C9">
        <w:t>Belum adanya kajian komprehensif yang membandingkan antara harapan masyarakat dengan pemerintah daerah terhadap kinerja BPBD. Masyarakat menuntut kehadiran cepat, informasi yang jelas, serta pemenuhan kebutuhan dasar ketika banjir terjadi, sementara pemerintah daerah menekankan optimalisasi peran BPBD sebagai leading sector dalam koordinasi lintas OPD. Namun, penelitian yang menyoroti sejauh mana keselarasan antara ekspektasi tersebut dengan kapasitas dan realisasi BPBD masih terbatas. Hal ini menimbulkan ruang penelitian untuk menganalisis potensi ketidaksesuaian (mismatch) antara yang diharapkan dan yang benar-benar dilakukan BPBD di lapangan.</w:t>
      </w:r>
    </w:p>
    <w:p w14:paraId="7AF5FCFF" w14:textId="20A9598B" w:rsidR="006710C9" w:rsidRPr="0068468F" w:rsidRDefault="006710C9" w:rsidP="00EB589B">
      <w:pPr>
        <w:pStyle w:val="BodyText"/>
        <w:numPr>
          <w:ilvl w:val="0"/>
          <w:numId w:val="1"/>
        </w:numPr>
        <w:spacing w:before="35" w:line="360" w:lineRule="auto"/>
        <w:ind w:left="0"/>
        <w:jc w:val="both"/>
        <w:rPr>
          <w:b/>
          <w:bCs/>
        </w:rPr>
      </w:pPr>
      <w:r w:rsidRPr="0068468F">
        <w:rPr>
          <w:b/>
          <w:bCs/>
        </w:rPr>
        <w:t>Norms (Norma)</w:t>
      </w:r>
    </w:p>
    <w:p w14:paraId="40E17E43" w14:textId="1DA25A23" w:rsidR="00701B54" w:rsidRDefault="00EA2474" w:rsidP="00EB589B">
      <w:pPr>
        <w:pStyle w:val="BodyText"/>
        <w:spacing w:before="35" w:line="360" w:lineRule="auto"/>
        <w:jc w:val="both"/>
      </w:pPr>
      <w:r>
        <w:tab/>
      </w:r>
      <w:r w:rsidR="006710C9">
        <w:t>BPBD Kota Surabaya menjalankan tugas berdasarkan Undang-Undang Nomor 24 Tahun 2007 tentang Penanggulangan Bencana dan Peraturan Wali Kota Surabaya Nomor 113 Tahun 2022.</w:t>
      </w:r>
      <w:r w:rsidR="00701B54">
        <w:t xml:space="preserve"> </w:t>
      </w:r>
      <w:r w:rsidR="006710C9">
        <w:t>Performance (Kinerja)</w:t>
      </w:r>
      <w:r w:rsidR="0068468F">
        <w:t xml:space="preserve">. </w:t>
      </w:r>
      <w:r w:rsidR="00701B54">
        <w:t xml:space="preserve">Setelah ekspetation ialah Norms penelitian ini mengacu pada norma-norma resmi dan tidak tertulis, nilai-nilai budaya kelembagaan, sikap kepatuhan terhadap regulasi, serta kesadaran kolektif antar-stakeholders dalam penanggulangan bencana. Indikator norms pada penelitian ini digunakan </w:t>
      </w:r>
      <w:r w:rsidR="00701B54">
        <w:lastRenderedPageBreak/>
        <w:t xml:space="preserve">untuk mengevaluasi sejauh mana BPBD Kota Surabaya dan pemangku kepentingan terkait mematuhi norma-norma resmi dan tidak tertulis, seperti transparansi, akuntabilitas, keadilan dalam distribusi bantuan, kepedulian kolektif, dan kepatuhan terhadap regulasi daerah. </w:t>
      </w:r>
    </w:p>
    <w:p w14:paraId="442F0551" w14:textId="55D13250" w:rsidR="00701B54" w:rsidRDefault="00EA2474" w:rsidP="00EB589B">
      <w:pPr>
        <w:pStyle w:val="BodyText"/>
        <w:spacing w:before="35" w:line="360" w:lineRule="auto"/>
        <w:jc w:val="both"/>
      </w:pPr>
      <w:r>
        <w:tab/>
      </w:r>
      <w:r w:rsidR="00701B54">
        <w:t>Seperti yang dijelaskan oleh Ibu Tyas Ketua Tim Kerja Umum dan Kepegawaian menjelaskan kebijakan utama yang menjadi dasar hukum oleh BPBD Kota Surabaya dalam melakukan tugasnya:</w:t>
      </w:r>
    </w:p>
    <w:p w14:paraId="21C82A39" w14:textId="448EF817" w:rsidR="00701B54" w:rsidRDefault="00701B54" w:rsidP="00EB589B">
      <w:pPr>
        <w:pStyle w:val="BodyText"/>
        <w:spacing w:before="35" w:line="360" w:lineRule="auto"/>
        <w:ind w:right="547"/>
        <w:jc w:val="both"/>
      </w:pPr>
      <w:r>
        <w:t>“Dasar hukum utama BPBD dalam penanganan banjir adalah UU No. 24 Tahun 2007 tentang Penanggulangan Bencana yang mewajibkan pemerintah daerah membentuk BPBD. Regulasi ini diperjelas dengan Peraturan Pemerintah No. 21 Tahun 2008 tentang Penyelenggaraan Penanggulangan Bencana, PP No. 22 Tahun 2008 tentang Pendanaan dan Bantuan Bencana, serta Peraturan Kepala BNPB No. 3 Tahun 2008 tentang Pedoman Pembentukan BPBD. Di tingkat lokal, BPBD Surabaya juga berpedoman pada Perda Penanggulangan Bencana dan Rencana Penanggulangan Bencana Daerah (RPBD)”. (wawancara 3 September 2025)</w:t>
      </w:r>
    </w:p>
    <w:p w14:paraId="17089F5B" w14:textId="77777777" w:rsidR="00701B54" w:rsidRDefault="00701B54" w:rsidP="00EB589B">
      <w:pPr>
        <w:pStyle w:val="BodyText"/>
        <w:spacing w:before="35" w:line="360" w:lineRule="auto"/>
        <w:jc w:val="both"/>
      </w:pPr>
      <w:r>
        <w:t>Hal ini diperkuat oleh penjelasan Mas Joko selah satu anggota bidang pencegahan dan kesiapsiagaan BPBD Kota Surabaya</w:t>
      </w:r>
    </w:p>
    <w:p w14:paraId="72A0F74A" w14:textId="3BD06519" w:rsidR="00701B54" w:rsidRDefault="00701B54" w:rsidP="00EB589B">
      <w:pPr>
        <w:pStyle w:val="BodyText"/>
        <w:spacing w:before="35" w:line="360" w:lineRule="auto"/>
        <w:ind w:right="382"/>
        <w:jc w:val="both"/>
      </w:pPr>
      <w:r>
        <w:t>“Kebijakan teknis yang digunakan sebagai panduan dalam kegiatan pencegahan banjir umumnya mengacu pada Rencana Penanggulangan Bencana Daerah (RPBD), Rencana Kontinjensi Banjir, serta dokumen teknis turunan dari UU No. 24 Tahun 2007 dan PP No. 21 Tahun 2008. Selain itu, BPBD juga mengikuti Peraturan Wali Kota atau Peraturan Daerah yang mengatur tata ruang, drainase, serta pedoman teknis pengurangan risiko bencana di wilayahnya”. (wawancara 3 September 2025)</w:t>
      </w:r>
    </w:p>
    <w:p w14:paraId="243BC8DF" w14:textId="77777777" w:rsidR="00701B54" w:rsidRDefault="00701B54" w:rsidP="00EB589B">
      <w:pPr>
        <w:pStyle w:val="BodyText"/>
        <w:spacing w:before="35" w:line="360" w:lineRule="auto"/>
        <w:jc w:val="both"/>
      </w:pPr>
      <w:r>
        <w:t>Sementara itu jelaskan pula oleh Bapak Khoirul Selaku Pengadministrasi Perkantoran Bidang Kedaruratan Logistik, Rehabilitasi dan Rekonstruksi</w:t>
      </w:r>
    </w:p>
    <w:p w14:paraId="110BCC74" w14:textId="77777777" w:rsidR="00E9128F" w:rsidRDefault="00701B54" w:rsidP="00EB589B">
      <w:pPr>
        <w:pStyle w:val="BodyText"/>
        <w:spacing w:before="35" w:line="360" w:lineRule="auto"/>
        <w:ind w:right="382"/>
        <w:jc w:val="both"/>
      </w:pPr>
      <w:r>
        <w:t>“SOP yang digunakan dalam penanganan darurat banjir oleh BPBD mengacu pada Standar Operasional Prosedur Penanganan Darurat Bencana yang disusun berdasarkan Rencana Kontinjensi Banjir. SOP ini mencakup alur koordinasi, evakuasi, penyelamatan korban, pendirian posko, distribusi logistik, hingga pemulihan awal pascabencana”. (wawancara 3 September 2025)</w:t>
      </w:r>
    </w:p>
    <w:p w14:paraId="6484B66C" w14:textId="77777777" w:rsidR="00E9128F" w:rsidRDefault="006710C9" w:rsidP="00EB589B">
      <w:pPr>
        <w:pStyle w:val="BodyText"/>
        <w:spacing w:before="35" w:line="360" w:lineRule="auto"/>
        <w:jc w:val="both"/>
      </w:pPr>
      <w:r>
        <w:lastRenderedPageBreak/>
        <w:t>BPBD Kota Surabaya telah melaksanakan kegiatan pencegahan, kesiapsiagaan, evakuasi, dan distribusi bantuan. Namun masih ditemukan kendala berupa keterbatasan peralatan dan keterlambatan distribusi logistik.</w:t>
      </w:r>
      <w:r w:rsidR="00E9128F" w:rsidRPr="00E9128F">
        <w:t xml:space="preserve"> </w:t>
      </w:r>
      <w:r w:rsidR="00E9128F">
        <w:t xml:space="preserve">Penerapan SOP penanganan banjir oleh BPBD mencakup deteksi dini, evakuasi, distribusi logistik, hingga pemulihan dengan pembagian tugas yang jelas antarbidang. Meski kerap terkendala keterbatasan personel, sarana, dan cuaca ekstrem, koordinasi lintas sektor dengan dinas teknis, relawan, serta TNI/Polri membantu memperkuat pelaksanaan di lapangan. </w:t>
      </w:r>
    </w:p>
    <w:p w14:paraId="176145EE" w14:textId="5FC9611D" w:rsidR="00E9128F" w:rsidRDefault="00EA2474" w:rsidP="00EB589B">
      <w:pPr>
        <w:pStyle w:val="BodyText"/>
        <w:spacing w:before="35" w:line="360" w:lineRule="auto"/>
        <w:jc w:val="both"/>
      </w:pPr>
      <w:r>
        <w:tab/>
      </w:r>
      <w:r w:rsidR="00E9128F">
        <w:t xml:space="preserve">Distribusi logistik dilakukan melalui pendataan kebutuhan, verifikasi posko utama, lalu penyaluran ke warga terdampak agar bantuan cepat dan tepat sasaran. Selain itu, BPBD rutin melakukan sosialisasi, simulasi, dan edukasi masyarakat untuk meningkatkan kesiapsiagaan, meski efektivitasnya masih bergantung pada partisipasi warga dan keberlanjutan program </w:t>
      </w:r>
      <w:r w:rsidR="000A0C83">
        <w:fldChar w:fldCharType="begin" w:fldLock="1"/>
      </w:r>
      <w:r w:rsidR="000A0C83">
        <w:instrText>ADDIN CSL_CITATION {"citationItems":[{"id":"ITEM-1","itemData":{"author":[{"dropping-particle":"","family":"Trisatio","given":"Chandra","non-dropping-particle":"","parse-names":false,"suffix":""}],"id":"ITEM-1","issued":{"date-parts":[["2022"]]},"title":"Asdaf Kabupaten Aceh Barat, Provinsi Aceh Program Studi Manajemen Keamanan dan Keselamatan Publik","type":"article-journal"},"uris":["http://www.mendeley.com/documents/?uuid=7969e04e-67e7-4598-97fe-deda6d6c3f23"]}],"mendeley":{"formattedCitation":"(Trisatio, 2022)","plainTextFormattedCitation":"(Trisatio, 2022)","previouslyFormattedCitation":"(Trisatio, 2022)"},"properties":{"noteIndex":0},"schema":"https://github.com/citation-style-language/schema/raw/master/csl-citation.json"}</w:instrText>
      </w:r>
      <w:r w:rsidR="000A0C83">
        <w:fldChar w:fldCharType="separate"/>
      </w:r>
      <w:r w:rsidR="000A0C83" w:rsidRPr="000A0C83">
        <w:rPr>
          <w:noProof/>
        </w:rPr>
        <w:t>(Trisatio, 2022)</w:t>
      </w:r>
      <w:r w:rsidR="000A0C83">
        <w:fldChar w:fldCharType="end"/>
      </w:r>
      <w:r w:rsidR="00E9128F">
        <w:t>.</w:t>
      </w:r>
    </w:p>
    <w:p w14:paraId="09C47CF4" w14:textId="6E48B06C" w:rsidR="00E9128F" w:rsidRDefault="00EA2474" w:rsidP="00EB589B">
      <w:pPr>
        <w:pStyle w:val="BodyText"/>
        <w:spacing w:before="35" w:line="360" w:lineRule="auto"/>
        <w:jc w:val="both"/>
      </w:pPr>
      <w:r>
        <w:tab/>
      </w:r>
      <w:r w:rsidR="00E9128F">
        <w:t xml:space="preserve">Peran BPBD dalam penanganan banjir dipengaruhi oleh norma dan budaya kerja internal seperti disiplin, kesiapsiagaan, koordinasi, serta semangat gotong royong yang memperkuat respons di lapangan meski terbatas sumber daya. Upaya pencegahan berlandaskan regulasi seperti UU No. 24 Tahun 2007 dan RPBD, namun sering terkendala teknis dan anggaran. Untuk banjir rob atau ekstrem, BPBD menerapkan protokol khusus berupa pemetaan rawan, pemantauan pasang, peringatan dini, hingga penyiapan rumah pompa dan jalur evakuasi dengan dukungan lintas instansi. Budaya lokal seperti gotong royong membersihkan saluran air dan membantu kelompok rentan turut melengkapi peran formal BPBD, sehingga respon awal lebih cepat sebelum bantuan resmi tiba </w:t>
      </w:r>
      <w:r w:rsidR="000A0C83">
        <w:fldChar w:fldCharType="begin" w:fldLock="1"/>
      </w:r>
      <w:r w:rsidR="000A0C83">
        <w:instrText>ADDIN CSL_CITATION {"citationItems":[{"id":"ITEM-1","itemData":{"author":[{"dropping-particle":"","family":"Adeliani","given":"Nadya Fitri","non-dropping-particle":"","parse-names":false,"suffix":""}],"id":"ITEM-1","issued":{"date-parts":[["2022"]]},"page":"1-13","title":"KESIAPSIAGAAN BADAN PENANGGULANGAN BENCANA DAERAH DALAM PENANGGULANGAN BENCANA BANJIR DI KABUPATEN KOTABARU PROVINSI KALIMANTAN SELATAN","type":"article-journal"},"uris":["http://www.mendeley.com/documents/?uuid=7bed36f0-00d3-4900-8941-cbbaaf748954"]}],"mendeley":{"formattedCitation":"(Adeliani, 2022)","plainTextFormattedCitation":"(Adeliani, 2022)","previouslyFormattedCitation":"(Adeliani, 2022)"},"properties":{"noteIndex":0},"schema":"https://github.com/citation-style-language/schema/raw/master/csl-citation.json"}</w:instrText>
      </w:r>
      <w:r w:rsidR="000A0C83">
        <w:fldChar w:fldCharType="separate"/>
      </w:r>
      <w:r w:rsidR="000A0C83" w:rsidRPr="000A0C83">
        <w:rPr>
          <w:noProof/>
        </w:rPr>
        <w:t>(Adeliani, 2022)</w:t>
      </w:r>
      <w:r w:rsidR="000A0C83">
        <w:fldChar w:fldCharType="end"/>
      </w:r>
      <w:r w:rsidR="00E9128F">
        <w:t>.</w:t>
      </w:r>
    </w:p>
    <w:p w14:paraId="64977748" w14:textId="0CAE8C38" w:rsidR="00EA2474" w:rsidRDefault="00EA2474" w:rsidP="00EB589B">
      <w:pPr>
        <w:pStyle w:val="BodyText"/>
        <w:spacing w:before="35" w:line="360" w:lineRule="auto"/>
        <w:jc w:val="both"/>
      </w:pPr>
      <w:r>
        <w:tab/>
      </w:r>
      <w:r w:rsidR="00E9128F">
        <w:t xml:space="preserve">Terlihat dari jarangnya studi yang mengaitkan norma kelembagaan dengan norma sosial dalam praktik penanggulangan banjir. Secara regulatif, BPBD berpedoman pada UU No. 24 Tahun 2007 dan aturan turunannya yang menekankan koordinasi serta tanggap darurat. Akan tetapi, dalam praktik, norma formal ini kerap berbenturan dengan kultur birokrasi yang lambat, koordinasi antar-OPD yang belum sinkron, serta peran masyarakat yang masih diposisikan sebatas penerima bantuan. Penelitian terdahulu belum banyak menggali bagaimana norma hukum dan SOP benar-benar dijalankan di tingkat lokal Surabaya, serta </w:t>
      </w:r>
      <w:r w:rsidR="00E9128F">
        <w:lastRenderedPageBreak/>
        <w:t>sejauh mana norma sosial seperti gotong royong dan solidaritas warga diintegrasikan ke dalam sistem kerja BPBD.</w:t>
      </w:r>
    </w:p>
    <w:p w14:paraId="770F9C47" w14:textId="4A60F066" w:rsidR="006710C9" w:rsidRPr="00E9128F" w:rsidRDefault="00E9128F" w:rsidP="00EB589B">
      <w:pPr>
        <w:pStyle w:val="BodyText"/>
        <w:numPr>
          <w:ilvl w:val="0"/>
          <w:numId w:val="1"/>
        </w:numPr>
        <w:spacing w:before="35" w:line="360" w:lineRule="auto"/>
        <w:ind w:left="0"/>
        <w:jc w:val="both"/>
        <w:rPr>
          <w:b/>
          <w:bCs/>
        </w:rPr>
      </w:pPr>
      <w:r>
        <w:rPr>
          <w:b/>
          <w:bCs/>
        </w:rPr>
        <w:t>Performance (Kinerja)</w:t>
      </w:r>
    </w:p>
    <w:p w14:paraId="7123B759" w14:textId="21C7E9B6" w:rsidR="00E9128F" w:rsidRDefault="00EA2474" w:rsidP="00EB589B">
      <w:pPr>
        <w:pStyle w:val="BodyText"/>
        <w:spacing w:before="35" w:line="360" w:lineRule="auto"/>
        <w:jc w:val="both"/>
      </w:pPr>
      <w:r>
        <w:tab/>
      </w:r>
      <w:r w:rsidR="00E9128F">
        <w:t xml:space="preserve">Indikator performance dalam penelitian ini mengukur sejauh mana BPBD Kota Surabaya dapat berperan secara efektif, efisien, dan andal dalam menghadapi bencana banjir, termasuk fenomena terkait seperti banjir rob, hujan ekstrem, dan pasang muka laut. Kinerja BPBD tidak hanya dinilai dari niat atau rencana, tetapi dari tindakan konkret, kesiagaan terus-menerus, respons cepat terhadap kejadian darurat, serta hasil nyata mitigasi dan kesiapsiagaan yang memberikan manfaat bagi masyarakat. </w:t>
      </w:r>
    </w:p>
    <w:p w14:paraId="023DB8F6" w14:textId="77777777" w:rsidR="00E9128F" w:rsidRDefault="00E9128F" w:rsidP="00EB589B">
      <w:pPr>
        <w:pStyle w:val="BodyText"/>
        <w:spacing w:before="35" w:line="360" w:lineRule="auto"/>
        <w:jc w:val="both"/>
      </w:pPr>
      <w:r>
        <w:t>Dari indikator performance ini Ibu Tyas Darma sebagai Ketua Tim Kerja Umum dan Kepegawaian  menjelaskan kinerja BPBD Kota Surabaya:</w:t>
      </w:r>
    </w:p>
    <w:p w14:paraId="74126A2C" w14:textId="05EE8AB2" w:rsidR="00E9128F" w:rsidRDefault="00E9128F" w:rsidP="00EB589B">
      <w:pPr>
        <w:pStyle w:val="BodyText"/>
        <w:spacing w:before="35" w:line="360" w:lineRule="auto"/>
        <w:ind w:right="-20"/>
        <w:jc w:val="both"/>
      </w:pPr>
      <w:r>
        <w:t>“Kinerja BPBD Surabaya dalam menghadapi banjir tahunan dapat dinilai cukup sigap, terlihat dari upaya evakuasi cepat, pendirian posko, serta penyaluran logistik kepada warga terdampak. Namun, keterbatasan sumber daya manusia, peralatan, dan sistem peringatan dini membuat penanganan belum sepenuhnya optimal, sehingga genangan sering berlangsung lama dan masyarakat merasa bantuan kurang merata. Meski demikian, BPBD terus berupaya meningkatkan kapasitas melalui koordinasi lintas dinas, pelatihan, dan penguatan kelembagaan”. (wawancara 3 September 2025)</w:t>
      </w:r>
    </w:p>
    <w:p w14:paraId="018019AB" w14:textId="77777777" w:rsidR="00E9128F" w:rsidRDefault="00E9128F" w:rsidP="00EB589B">
      <w:pPr>
        <w:pStyle w:val="BodyText"/>
        <w:spacing w:before="35" w:line="360" w:lineRule="auto"/>
        <w:jc w:val="both"/>
      </w:pPr>
      <w:r>
        <w:t>Hal ini diperkuat oleh penjelasan Mas Joko selah satu anggota bidang pencegahan dan kesiapsiagaan BPBD Kota Surabaya:</w:t>
      </w:r>
    </w:p>
    <w:p w14:paraId="2A655604" w14:textId="77777777" w:rsidR="00E9128F" w:rsidRDefault="00E9128F" w:rsidP="00EB589B">
      <w:pPr>
        <w:pStyle w:val="BodyText"/>
        <w:tabs>
          <w:tab w:val="left" w:pos="4820"/>
        </w:tabs>
        <w:spacing w:before="35" w:line="360" w:lineRule="auto"/>
        <w:ind w:right="-20"/>
        <w:jc w:val="both"/>
      </w:pPr>
      <w:r>
        <w:t>“Program unggulan bidang pencegahan BPBD dalam mengurangi risiko banjir meliputi sosialisasi kebencanaan ke masyarakat, simulasi evakuasi, pembentukan kampung siaga bencana, serta pelatihan sekolah aman bencana. Selain itu, BPBD juga mendorong normalisasi saluran air, penghijauan, dan pembersihan drainase bersama warga sebagai upaya mitigasi struktural maupun non-struktural”.</w:t>
      </w:r>
    </w:p>
    <w:p w14:paraId="309D189F" w14:textId="58C82D28" w:rsidR="00E9128F" w:rsidRDefault="00E9128F" w:rsidP="00EB589B">
      <w:pPr>
        <w:pStyle w:val="BodyText"/>
        <w:tabs>
          <w:tab w:val="left" w:pos="4820"/>
        </w:tabs>
        <w:spacing w:before="35" w:line="360" w:lineRule="auto"/>
        <w:ind w:right="-20"/>
        <w:jc w:val="both"/>
      </w:pPr>
      <w:r>
        <w:t>(wawancara 3 September 2025)</w:t>
      </w:r>
    </w:p>
    <w:p w14:paraId="15C65874" w14:textId="77777777" w:rsidR="00E9128F" w:rsidRDefault="00E9128F" w:rsidP="00EB589B">
      <w:pPr>
        <w:pStyle w:val="BodyText"/>
        <w:tabs>
          <w:tab w:val="left" w:pos="4820"/>
        </w:tabs>
        <w:spacing w:before="35" w:line="360" w:lineRule="auto"/>
        <w:ind w:right="-20"/>
        <w:jc w:val="both"/>
      </w:pPr>
      <w:r>
        <w:t>Sementara itu bidang jelaskan pula oleh Bapak Khoirul Selaku Pengadministrasi Perkantoran Bidang Kedaruratan Logistik, Rehabilitasi dan Rekonstruksi:</w:t>
      </w:r>
    </w:p>
    <w:p w14:paraId="1E3D6CFB" w14:textId="58EEB5FA" w:rsidR="00E9128F" w:rsidRDefault="00E9128F" w:rsidP="00EB589B">
      <w:pPr>
        <w:pStyle w:val="BodyText"/>
        <w:tabs>
          <w:tab w:val="left" w:pos="4820"/>
        </w:tabs>
        <w:spacing w:before="35" w:line="360" w:lineRule="auto"/>
        <w:ind w:right="-20"/>
        <w:jc w:val="both"/>
      </w:pPr>
      <w:r>
        <w:t xml:space="preserve">“Mekanisme penanganan darurat ketika banjir terjadi secara tiba-tiba dilakukan melalui aktivasi posko siaga, penyebaran peringatan cepat, dan pengerahan tim kedaruratan untuk </w:t>
      </w:r>
      <w:r>
        <w:lastRenderedPageBreak/>
        <w:t>evakuasi warga rentan. Setelah itu, BPBD segera menyalurkan logistik dasar, membuka akses jalan, serta berkoordinasi dengan TNI/Polri dan relawan agar respon lebih terarah dan cepat”.</w:t>
      </w:r>
    </w:p>
    <w:p w14:paraId="358A8C10" w14:textId="77777777" w:rsidR="00E9128F" w:rsidRDefault="00E9128F" w:rsidP="00EB589B">
      <w:pPr>
        <w:pStyle w:val="BodyText"/>
        <w:spacing w:before="35" w:line="360" w:lineRule="auto"/>
        <w:ind w:right="-185"/>
        <w:jc w:val="both"/>
      </w:pPr>
      <w:r>
        <w:t>Seperti yang diungkapkan oleh Salma Amiro Kelurahan Tambaksari meniali sejauh mana BPBD Kota Surabaya:</w:t>
      </w:r>
    </w:p>
    <w:p w14:paraId="60AE8147" w14:textId="7E15AC33" w:rsidR="00E9128F" w:rsidRDefault="00E9128F" w:rsidP="00EB589B">
      <w:pPr>
        <w:pStyle w:val="BodyText"/>
        <w:spacing w:before="35" w:line="360" w:lineRule="auto"/>
        <w:ind w:right="-185"/>
        <w:jc w:val="both"/>
      </w:pPr>
      <w:r>
        <w:t>“Tindakan BPBD dalam menangani banjir dinilai cukup membantu, terutama dalam evakuasi, pendirian posko, dan penyaluran bantuan dasar. Namun, sebagian warga menilai respons masih kurang cepat dan merata, sehingga perlu peningkatan koordinasi dan kesiapsiagaan di lapangan”.(wawancara 6 September 2025)</w:t>
      </w:r>
    </w:p>
    <w:p w14:paraId="6E983235" w14:textId="6C8FF683" w:rsidR="00E9128F" w:rsidRDefault="00E9128F" w:rsidP="00EB589B">
      <w:pPr>
        <w:pStyle w:val="BodyText"/>
        <w:spacing w:before="35" w:line="360" w:lineRule="auto"/>
        <w:jc w:val="both"/>
      </w:pPr>
      <w:r>
        <w:t>Seperti yang di ungkapkan oleh Bapak Matrai perwakilan masyarakat Kota Surabaya Kelurahan Ketintang mengatakan:</w:t>
      </w:r>
    </w:p>
    <w:p w14:paraId="211F38A9" w14:textId="5FCB1383" w:rsidR="00E9128F" w:rsidRDefault="00E9128F" w:rsidP="00EB589B">
      <w:pPr>
        <w:pStyle w:val="BodyText"/>
        <w:spacing w:before="35" w:line="360" w:lineRule="auto"/>
        <w:ind w:right="98"/>
        <w:jc w:val="both"/>
      </w:pPr>
      <w:r>
        <w:t>“Tidak sedikit warga yang merasa respons BPBD masih perlu ditingkatkan. Mereka menganggap bahwa beberapa wilayah sering terlambat mendapat bantuan, terutama permukiman yang berada agak jauh dari pusat kota. Oleh karena itu, warga berharap koordinasi operasional, distribusi petugas, dan sistem kesiapsiagaan dapat dijalankan lebih efisien.” (wawancara 15 November 2025)</w:t>
      </w:r>
    </w:p>
    <w:p w14:paraId="2F383ADE" w14:textId="3DD02E55" w:rsidR="00E9128F" w:rsidRDefault="00E9128F" w:rsidP="00EB589B">
      <w:pPr>
        <w:pStyle w:val="BodyText"/>
        <w:spacing w:before="35" w:line="360" w:lineRule="auto"/>
        <w:jc w:val="both"/>
      </w:pPr>
      <w:r>
        <w:t xml:space="preserve">Kinerja BPBD Surabaya dalam penanganan banjir dinilai cukup membantu melalui evakuasi, pendirian posko, dan penyaluran logistik, meski masih terkendala keterbatasan sumber daya, peralatan, dan sistem peringatan dini. Upaya pencegahan dilakukan lewat sosialisasi, simulasi, kampung siaga bencana, hingga normalisasi saluran air dan penghijauan. Saat darurat, BPBD mengaktifkan posko, menyebarkan peringatan, serta menurunkan tim evakuasi bersama TNI/Polri dan relawan. Meski sudah sigap, sebagian warga menilai respons belum sepenuhnya cepat dan merata, sehingga peningkatan koordinasi dan kesiapsiagaan masih dibutuhkan </w:t>
      </w:r>
      <w:r w:rsidR="000A0C83">
        <w:fldChar w:fldCharType="begin" w:fldLock="1"/>
      </w:r>
      <w:r w:rsidR="000A0C83">
        <w:instrText>ADDIN CSL_CITATION {"citationItems":[{"id":"ITEM-1","itemData":{"ISBN":"2018020013","author":[{"dropping-particle":"","family":"Sari","given":"Karina Herdiana","non-dropping-particle":"","parse-names":false,"suffix":""}],"id":"ITEM-1","issued":{"date-parts":[["2022"]]},"title":"BENCANA DI WILAYAH RAWAN BANJIR ( Studi Di Desa Banjarasri Kecamatan Tanggulangin Kabupaten Sidoarjo ) BENCANA DI WILAYAH RAWAN BANJIR ( Studi Di Desa Banjarasri Kecamatan Tanggulangin Kabupaten Sidoarjo )","type":"book"},"uris":["http://www.mendeley.com/documents/?uuid=e38dbd57-6a8d-4a96-b371-9fa7f6dc115f"]}],"mendeley":{"formattedCitation":"(Sari, 2022)","plainTextFormattedCitation":"(Sari, 2022)","previouslyFormattedCitation":"(Sari, 2022)"},"properties":{"noteIndex":0},"schema":"https://github.com/citation-style-language/schema/raw/master/csl-citation.json"}</w:instrText>
      </w:r>
      <w:r w:rsidR="000A0C83">
        <w:fldChar w:fldCharType="separate"/>
      </w:r>
      <w:r w:rsidR="000A0C83" w:rsidRPr="000A0C83">
        <w:rPr>
          <w:noProof/>
        </w:rPr>
        <w:t>(Sari, 2022)</w:t>
      </w:r>
      <w:r w:rsidR="000A0C83">
        <w:fldChar w:fldCharType="end"/>
      </w:r>
      <w:r>
        <w:t>.</w:t>
      </w:r>
    </w:p>
    <w:p w14:paraId="1B3732AA" w14:textId="09C5D096" w:rsidR="00E9128F" w:rsidRDefault="00EA2474" w:rsidP="00EB589B">
      <w:pPr>
        <w:pStyle w:val="BodyText"/>
        <w:spacing w:before="35" w:line="360" w:lineRule="auto"/>
        <w:jc w:val="both"/>
      </w:pPr>
      <w:r>
        <w:tab/>
      </w:r>
      <w:r w:rsidR="00E9128F">
        <w:t xml:space="preserve">BPBD Surabaya menanggulangi banjir melalui langkah preventif seperti sosialisasi kesiapsiagaan, simulasi evakuasi, pembersihan drainase, dan penghijauan, serta langkah tanggap darurat berupa aktivasi posko, evakuasi, penyediaan logistik, dan koordinasi lintas instansi. Program edukasi dan pemetaan wilayah rawan membantu meningkatkan kesiapan masyarakat, meski terkendala partisipasi warga, keterbatasan sumber daya, dan cakupan </w:t>
      </w:r>
      <w:r w:rsidR="00E9128F">
        <w:lastRenderedPageBreak/>
        <w:t xml:space="preserve">wilayah yang belum merata. Bantuan logistik meliputi kebutuhan dasar, obat-obatan, hingga alat evakuasi, yang umumnya cepat tersalurkan di wilayah terjangkau, tetapi masih menemui kendala akses dan keterbatasan personel di beberapa lokasi </w:t>
      </w:r>
      <w:r w:rsidR="000A0C83">
        <w:fldChar w:fldCharType="begin" w:fldLock="1"/>
      </w:r>
      <w:r w:rsidR="000A0C83">
        <w:instrText>ADDIN CSL_CITATION {"citationItems":[{"id":"ITEM-1","itemData":{"author":[{"dropping-particle":"","family":"Damayanti","given":"Rara Agni","non-dropping-particle":"","parse-names":false,"suffix":""}],"id":"ITEM-1","issued":{"date-parts":[["2025"]]},"page":"1-15","title":"STRATEGI PENANGGULANGAN BENCANA BANJIR DI KOTA LUBUKLINGGAU PROVINSI SUMATERA SELATAN OLEH DINAS PEMADAM KEBAKARAN DAN","type":"article-journal"},"uris":["http://www.mendeley.com/documents/?uuid=8f92dfca-726e-443d-9512-c38a24338c08"]}],"mendeley":{"formattedCitation":"(Damayanti, 2025)","plainTextFormattedCitation":"(Damayanti, 2025)","previouslyFormattedCitation":"(Damayanti, 2025)"},"properties":{"noteIndex":0},"schema":"https://github.com/citation-style-language/schema/raw/master/csl-citation.json"}</w:instrText>
      </w:r>
      <w:r w:rsidR="000A0C83">
        <w:fldChar w:fldCharType="separate"/>
      </w:r>
      <w:r w:rsidR="000A0C83" w:rsidRPr="000A0C83">
        <w:rPr>
          <w:noProof/>
        </w:rPr>
        <w:t>(Damayanti, 2025)</w:t>
      </w:r>
      <w:r w:rsidR="000A0C83">
        <w:fldChar w:fldCharType="end"/>
      </w:r>
      <w:r w:rsidR="00E9128F">
        <w:t>.</w:t>
      </w:r>
    </w:p>
    <w:p w14:paraId="2F9F5955" w14:textId="27CB38B3" w:rsidR="00E9128F" w:rsidRDefault="00EA2474" w:rsidP="00EB589B">
      <w:pPr>
        <w:pStyle w:val="BodyText"/>
        <w:spacing w:before="35" w:line="360" w:lineRule="auto"/>
        <w:jc w:val="both"/>
      </w:pPr>
      <w:r>
        <w:tab/>
      </w:r>
      <w:r w:rsidR="00E9128F">
        <w:t xml:space="preserve">Penanganan banjir di Surabaya melibatkan sinergi lintas sektor, di mana Dinas PU menangani drainase dan pompa, Dinas Kesehatan menyiapkan layanan medis, serta TNI/Polri membantu evakuasi dan distribusi logistik sehingga respons BPBD lebih terkoordinasi. Meski demikian, program pencegahan masih terkendala anggaran, partisipasi masyarakat yang rendah, perilaku membuang sampah sembarangan, serta keterbatasan sarana. Kesiapan BPBD didukung tim siaga 24 jam, tetapi jumlah personel dan peralatan evakuasi masih terbatas, terutama saat banjir terjadi di banyak titik sekaligus. Untuk itu, masyarakat juga dilibatkan melalui kerja bakti, sosialisasi, dan pelatihan kampung siaga bencana agar lebih siap menghadapi banjir </w:t>
      </w:r>
      <w:r w:rsidR="000A0C83">
        <w:fldChar w:fldCharType="begin" w:fldLock="1"/>
      </w:r>
      <w:r w:rsidR="000A0C83">
        <w:instrText>ADDIN CSL_CITATION {"citationItems":[{"id":"ITEM-1","itemData":{"author":[{"dropping-particle":"","family":"Dimaputri","given":"Asha Mutiara","non-dropping-particle":"","parse-names":false,"suffix":""}],"id":"ITEM-1","issued":{"date-parts":[["2023"]]},"page":"1-11","title":"OPTIMALISASI KAMPUNG SIAGA BENCANA DALAM MITIGASI BENCANA DI KOTA BALIKPAPAN PROVINSI KALIMANTAN TIMUR","type":"article-journal"},"uris":["http://www.mendeley.com/documents/?uuid=6fbb9800-dccf-44b2-841b-5f8bdf3f83c7"]}],"mendeley":{"formattedCitation":"(Dimaputri, 2023)","plainTextFormattedCitation":"(Dimaputri, 2023)","previouslyFormattedCitation":"(Dimaputri, 2023)"},"properties":{"noteIndex":0},"schema":"https://github.com/citation-style-language/schema/raw/master/csl-citation.json"}</w:instrText>
      </w:r>
      <w:r w:rsidR="000A0C83">
        <w:fldChar w:fldCharType="separate"/>
      </w:r>
      <w:r w:rsidR="000A0C83" w:rsidRPr="000A0C83">
        <w:rPr>
          <w:noProof/>
        </w:rPr>
        <w:t>(Dimaputri, 2023)</w:t>
      </w:r>
      <w:r w:rsidR="000A0C83">
        <w:fldChar w:fldCharType="end"/>
      </w:r>
      <w:r w:rsidR="00E9128F">
        <w:t>.</w:t>
      </w:r>
    </w:p>
    <w:p w14:paraId="6349EE65" w14:textId="1AB34CE4" w:rsidR="00E9128F" w:rsidRDefault="00EA2474" w:rsidP="00EB589B">
      <w:pPr>
        <w:pStyle w:val="BodyText"/>
        <w:spacing w:before="35" w:line="360" w:lineRule="auto"/>
        <w:jc w:val="both"/>
      </w:pPr>
      <w:r>
        <w:tab/>
      </w:r>
      <w:r w:rsidR="00E9128F">
        <w:t>Penilaian terhadap kinerja BPBD selama ini masih parsial dan belum berbasis indikator kinerja yang komprehensif. Memang ada upaya perbaikan melalui pembangunan rumah pompa, sistem peringatan dini, dan posko evakuasi, namun keterbatasan sumber daya manusia, logistik, dan keterlambatan respons tetap menjadi masalah yang berulang. Belum banyak penelitian yang menggunakan indikator obyektif, misalnya response time, coverage evakuasi, distribusi logistik, hingga efektivitas koordinasi lintas sektor, untuk menilai performa BPBD secara terstandar. Akibatnya, kinerja BPBD seringkali hanya dinilai berdasarkan persepsi atau hasil parsial, bukan pada tolok ukur yang terukur secara sistematis.</w:t>
      </w:r>
    </w:p>
    <w:p w14:paraId="3B7AAEC8" w14:textId="6EC1A15B" w:rsidR="00E9128F" w:rsidRPr="00B72CFC" w:rsidRDefault="00635D85" w:rsidP="00EB589B">
      <w:pPr>
        <w:pStyle w:val="BodyText"/>
        <w:numPr>
          <w:ilvl w:val="0"/>
          <w:numId w:val="1"/>
        </w:numPr>
        <w:spacing w:before="35" w:line="360" w:lineRule="auto"/>
        <w:ind w:left="0"/>
        <w:jc w:val="both"/>
        <w:rPr>
          <w:b/>
          <w:bCs/>
        </w:rPr>
      </w:pPr>
      <w:r w:rsidRPr="00B72CFC">
        <w:rPr>
          <w:b/>
          <w:bCs/>
        </w:rPr>
        <w:t>Evaluation (Evaluasi)</w:t>
      </w:r>
    </w:p>
    <w:p w14:paraId="2CEB4163" w14:textId="6B99749B" w:rsidR="006710C9" w:rsidRDefault="00EA2474" w:rsidP="00EB589B">
      <w:pPr>
        <w:pStyle w:val="BodyText"/>
        <w:spacing w:before="35" w:line="360" w:lineRule="auto"/>
        <w:jc w:val="both"/>
      </w:pPr>
      <w:r>
        <w:tab/>
      </w:r>
      <w:r w:rsidR="006710C9">
        <w:t>Evaluasi menunjukkan adanya kebutuhan peningkatan koordinasi antarinstansi, penguatan kapasitas sumber daya manusia, serta pelibatan masyarakat dalam program mitigasi bencana.</w:t>
      </w:r>
    </w:p>
    <w:p w14:paraId="40C4F3FA" w14:textId="791B5DD5" w:rsidR="00635D85" w:rsidRDefault="00EA2474" w:rsidP="00EB589B">
      <w:pPr>
        <w:pStyle w:val="BodyText"/>
        <w:spacing w:before="35" w:line="360" w:lineRule="auto"/>
        <w:ind w:right="-44"/>
        <w:jc w:val="both"/>
      </w:pPr>
      <w:r>
        <w:tab/>
      </w:r>
      <w:r w:rsidR="00635D85">
        <w:t xml:space="preserve">Indikator evaluation dalam penelitian ini digunakan untuk menilai sejauh mana setiap tahapan penanggulangan banjir yang dilakukan oleh BPBD Kota Surabaya. Mulai dari perencanaan mitigasi, kesiapsiagaan hingga respons pasca-bencana telah berhasil mencapai tujuan yang telah ditetapkan, serta untuk mengidentifikasi kelebihan dan kekurangan </w:t>
      </w:r>
      <w:r w:rsidR="00635D85">
        <w:lastRenderedPageBreak/>
        <w:t>pelaksanaan kebijakan. Evaluasi mencakup aspek integrasi antara rencana strategis dan pelaksanaan di lapangan, dampak riil terhadap pengurangan risiko dan kerugian, serta persepsi masyarakat terhadap respons dan kesiapsiagaan Lembaga.</w:t>
      </w:r>
      <w:r w:rsidR="00635D85">
        <w:tab/>
      </w:r>
    </w:p>
    <w:p w14:paraId="5ED08DC4" w14:textId="77777777" w:rsidR="00635D85" w:rsidRDefault="00635D85" w:rsidP="00EB589B">
      <w:pPr>
        <w:pStyle w:val="BodyText"/>
        <w:spacing w:before="35" w:line="360" w:lineRule="auto"/>
        <w:ind w:right="-44"/>
        <w:jc w:val="both"/>
      </w:pPr>
      <w:r>
        <w:t>BPBD Kota Surabaya memiliki mekanisme evaluasi rutin terhadap penanganan banjir oleh karena itu di  jelaskan oleh Ketua Tim Kerja Umum dan Kepegawaian Ibu Tyas Darya Khamalia S.AP:</w:t>
      </w:r>
    </w:p>
    <w:p w14:paraId="5F5BCBFF" w14:textId="243CA617" w:rsidR="00635D85" w:rsidRDefault="00635D85" w:rsidP="00EB589B">
      <w:pPr>
        <w:pStyle w:val="BodyText"/>
        <w:spacing w:before="35" w:line="360" w:lineRule="auto"/>
        <w:ind w:right="-44"/>
        <w:jc w:val="both"/>
      </w:pPr>
      <w:r>
        <w:t>“BPBD memiliki mekanisme evaluasi rutin terhadap penanganan banjir melalui rapat koordinasi pascabencana, laporan kinerja lapangan, serta evaluasi bersama dinas terkait dan relawan. Evaluasi ini digunakan untuk mengidentifikasi kelemahan, memperbaiki SOP, dan meningkatkan kesiapsiagaan pada penanganan banjir berikutnya. Namun, implementasinya kadang terkendala keterbatasan data dan konsistensi tindak lanjut rekomendasi”. (wawancara 3 September 2025)</w:t>
      </w:r>
    </w:p>
    <w:p w14:paraId="5FADDF23" w14:textId="77777777" w:rsidR="00635D85" w:rsidRDefault="00635D85" w:rsidP="00EB589B">
      <w:pPr>
        <w:pStyle w:val="BodyText"/>
        <w:spacing w:before="35" w:line="360" w:lineRule="auto"/>
        <w:ind w:right="-44"/>
        <w:jc w:val="both"/>
      </w:pPr>
      <w:r>
        <w:t>Hal ini diperkuat oleh penjelasan Mas Joko selah satu anggota bidang pencegahan dan kesiapsiagaan BPBD Kota Surabaya:</w:t>
      </w:r>
    </w:p>
    <w:p w14:paraId="006E711D" w14:textId="45BC8E22" w:rsidR="00635D85" w:rsidRDefault="00635D85" w:rsidP="00EB589B">
      <w:pPr>
        <w:pStyle w:val="BodyText"/>
        <w:spacing w:before="35" w:line="360" w:lineRule="auto"/>
        <w:ind w:right="-44"/>
        <w:jc w:val="both"/>
      </w:pPr>
      <w:r>
        <w:t>“Bidang pencegahan mengevaluasi keberhasilan program mitigasi banjir dengan menilai efektivitas sosialisasi, tingkat partisipasi warga, serta perubahan kondisi lingkungan seperti berkurangnya sampah di saluran air atau berfungsinya kembali drainase. Evaluasi juga dilakukan melalui monitoring wilayah rawan banjir dan membandingkan tingkat genangan serta dampak bencana dari tahun ke tahun”. (wawancara 3 September 2025)</w:t>
      </w:r>
    </w:p>
    <w:p w14:paraId="27F60FCC" w14:textId="77777777" w:rsidR="00635D85" w:rsidRDefault="00635D85" w:rsidP="00EB589B">
      <w:pPr>
        <w:pStyle w:val="BodyText"/>
        <w:spacing w:before="35" w:line="360" w:lineRule="auto"/>
        <w:ind w:right="-44"/>
        <w:jc w:val="both"/>
      </w:pPr>
      <w:r>
        <w:t>Sementara itu jelaskan pula oleh Bapak Khoirul Selaku Pengadministrasi Perkantoran Bidang Kedaruratan Logistik, Rehabilitasi dan Rekonstruksi:</w:t>
      </w:r>
    </w:p>
    <w:p w14:paraId="22ED922E" w14:textId="6DA576A8" w:rsidR="00635D85" w:rsidRDefault="00635D85" w:rsidP="00EB589B">
      <w:pPr>
        <w:pStyle w:val="BodyText"/>
        <w:spacing w:before="35" w:line="360" w:lineRule="auto"/>
        <w:ind w:right="-44"/>
        <w:jc w:val="both"/>
      </w:pPr>
      <w:r>
        <w:t>“Evaluasi penanganan darurat selalu dilakukan pasca kejadian banjir melalui rapat internal BPBD, penyusunan laporan lapangan, serta forum koordinasi dengan dinas terkait, TNI/Polri, dan relawan. Evaluasi ini bertujuan untuk menilai efektivitas evakuasi, distribusi logistik, kinerja posko, serta kendala teknis yang dihadapi di lapangan. Hasilnya kemudian dijadikan bahan perbaikan SOP dan strategi tanggap darurat agar penanganan banjir berikutnya dapat lebih cepat, tepat, dan menyeluruh”. (wawancara 3 September 2025)</w:t>
      </w:r>
    </w:p>
    <w:p w14:paraId="0F0DC3DF" w14:textId="77777777" w:rsidR="00635D85" w:rsidRDefault="00635D85" w:rsidP="00EB589B">
      <w:pPr>
        <w:pStyle w:val="BodyText"/>
        <w:spacing w:before="35" w:line="360" w:lineRule="auto"/>
        <w:ind w:right="-20"/>
        <w:jc w:val="both"/>
      </w:pPr>
      <w:r>
        <w:lastRenderedPageBreak/>
        <w:t>Seperti yang diungkapkan Salma Amiro Kelurahan Tambaksari mengungkapkan bahwa peran BPBD Kota Surabaya dalam penangganan banjir :</w:t>
      </w:r>
    </w:p>
    <w:p w14:paraId="4AB9426A" w14:textId="62054BB8" w:rsidR="00635D85" w:rsidRDefault="00635D85" w:rsidP="00EB589B">
      <w:pPr>
        <w:pStyle w:val="BodyText"/>
        <w:spacing w:before="35" w:line="360" w:lineRule="auto"/>
        <w:ind w:right="-20"/>
        <w:jc w:val="both"/>
      </w:pPr>
      <w:r>
        <w:t>“Peran BPBD dalam penanganan banjir dapat dinilai sudah baik dari sisi respons cepat dalam evakuasi, pendirian posko darurat, serta distribusi logistik awal yang membantu meringankan beban masyarakat. Selain itu, keterlibatan BPBD dalam sosialisasi dan pelatihan kesiapsiagaan juga menunjukkan upaya preventif yang cukup nyata. Namun, masih terdapat kekurangan, seperti keterbatasan jumlah personel, peralatan evakuasi, sistem peringatan dini yang belum optimal, serta distribusi bantuan yang kadang tidak merata, sehingga masyarakat di beberapa titik banjir merasa kurang terlayani”. (wawancara 6 September 2025)</w:t>
      </w:r>
    </w:p>
    <w:p w14:paraId="4035B9AE" w14:textId="77777777" w:rsidR="00635D85" w:rsidRDefault="00635D85" w:rsidP="00EB589B">
      <w:pPr>
        <w:pStyle w:val="BodyText"/>
        <w:spacing w:before="35" w:line="360" w:lineRule="auto"/>
        <w:ind w:right="-20"/>
        <w:jc w:val="both"/>
      </w:pPr>
      <w:r>
        <w:t>Seperti yang di ungkapkan oleh Bapak Matrai perwakilan masyarakat Kota Surabaya Kelurahan Ketintang mengatakan:</w:t>
      </w:r>
    </w:p>
    <w:p w14:paraId="3A970F72" w14:textId="3580B6EB" w:rsidR="00635D85" w:rsidRDefault="00635D85" w:rsidP="00EB589B">
      <w:pPr>
        <w:pStyle w:val="BodyText"/>
        <w:spacing w:before="35" w:line="360" w:lineRule="auto"/>
        <w:ind w:right="-20"/>
        <w:jc w:val="both"/>
      </w:pPr>
      <w:r>
        <w:t>“Di Surabaya Selatan, banyak warga menilai BPBD sudah memberikan kontribusi yang cukup nyata dalam penanganan banjir, terutama melalui evakuasi warga, penyediaan tempat penampungan sementara, dan pembagian bantuan awal. Program sosialisasi dan pelatihan kesiapsiagaan yang dilakukan sebelum musim hujan juga dianggap membantu meningkatkan kesiapan masyarakat menghadapi risiko banjir. Namun, tetap terdapat kekurangan yang dirasakan warga. Beberapa lokasi terdampak mengeluhkan keterbatasan personel BPBD sehingga proses evakuasi tidak selalu cepat. Sistem peringatan dini dianggap masih belum konsisten, dan pemerataan bantuan logistik belum sepenuhnya optimal, terutama di wilayah dengan akses sulit.” (wawancara 15 November 2025)</w:t>
      </w:r>
    </w:p>
    <w:p w14:paraId="50385F68" w14:textId="7C18F0C1" w:rsidR="00635D85" w:rsidRDefault="00635D85" w:rsidP="00EB589B">
      <w:pPr>
        <w:pStyle w:val="BodyText"/>
        <w:spacing w:before="35" w:line="360" w:lineRule="auto"/>
        <w:jc w:val="both"/>
      </w:pPr>
      <w:r>
        <w:t xml:space="preserve">BPBD Surabaya rutin melakukan evaluasi pascabencana melalui rapat koordinasi, laporan lapangan, dan forum bersama dinas serta relawan untuk menilai efektivitas evakuasi, distribusi logistik, hingga program pencegahan. Evaluasi ini menjadi dasar perbaikan SOP dan strategi agar penanganan banjir berikutnya lebih cepat dan tepat. Secara umum, BPBD dinilai cukup baik dalam evakuasi, pendirian posko, dan bantuan logistik awal, serta aktif dalam sosialisasi dan pelatihan kesiapsiagaan. Namun, keterbatasan personel, peralatan, sistem peringatan dini, dan distribusi bantuan yang belum merata masih menjadi tantangan utama </w:t>
      </w:r>
      <w:r w:rsidR="000A0C83">
        <w:fldChar w:fldCharType="begin" w:fldLock="1"/>
      </w:r>
      <w:r w:rsidR="000A0C83">
        <w:instrText>ADDIN CSL_CITATION {"citationItems":[{"id":"ITEM-1","itemData":{"author":[{"dropping-particle":"","family":"Kurniawan","given":"Josua","non-dropping-particle":"","parse-names":false,"suffix":""},{"dropping-particle":"","family":"Bria","given":"Ivo","non-dropping-particle":"","parse-names":false,"suffix":""},{"dropping-particle":"","family":"Kase","given":"Petrus","non-dropping-particle":"","parse-names":false,"suffix":""},{"dropping-particle":"","family":"Rene","given":"Mariayani O","non-dropping-particle":"","parse-names":false,"suffix":""}],"id":"ITEM-1","issued":{"date-parts":[["2025"]]},"page":"139-156","title":"PERAN BADAN PENANGGULANGAN BENCANA DAERAH ( BPBD ) DALAM PENANGGULANGAN BENCANA BANJIR DI KABUPATEN MALAKA PADA TAHUN 2024","type":"article-journal","volume":"3"},"uris":["http://www.mendeley.com/documents/?uuid=d726725e-3ac1-40c6-8f0f-dfcba1cb429e"]}],"mendeley":{"formattedCitation":"(Kurniawan et al., 2025)","plainTextFormattedCitation":"(Kurniawan et al., 2025)","previouslyFormattedCitation":"(Kurniawan et al., 2025)"},"properties":{"noteIndex":0},"schema":"https://github.com/citation-style-language/schema/raw/master/csl-citation.json"}</w:instrText>
      </w:r>
      <w:r w:rsidR="000A0C83">
        <w:fldChar w:fldCharType="separate"/>
      </w:r>
      <w:r w:rsidR="000A0C83" w:rsidRPr="000A0C83">
        <w:rPr>
          <w:noProof/>
        </w:rPr>
        <w:t>(Kurniawan et al., 2025)</w:t>
      </w:r>
      <w:r w:rsidR="000A0C83">
        <w:fldChar w:fldCharType="end"/>
      </w:r>
      <w:r>
        <w:t>.</w:t>
      </w:r>
    </w:p>
    <w:p w14:paraId="4F1A0215" w14:textId="4A9B1CED" w:rsidR="00CB7C79" w:rsidRDefault="00EA2474" w:rsidP="00EB589B">
      <w:pPr>
        <w:pStyle w:val="BodyText"/>
        <w:spacing w:before="35" w:line="360" w:lineRule="auto"/>
        <w:jc w:val="both"/>
      </w:pPr>
      <w:r>
        <w:lastRenderedPageBreak/>
        <w:tab/>
      </w:r>
      <w:r w:rsidR="00635D85">
        <w:t xml:space="preserve">Dalam lima tahun terakhir, evaluasi menunjukkan bahwa BPBD Surabaya perlu meningkatkan kapasitas personel, menambah peralatan, memperkuat sistem peringatan dini, dan memperluas pelibatan masyarakat. Meski sudah cukup berhasil dalam evakuasi cepat, pendirian posko, dan penyaluran logistik awal, kendala seperti keterlambatan distribusi di wilayah sulit akses, keterbatasan sarana, serta koordinasi lintas sektor masih menghambat. Partisipasi warga dalam evaluasi mulai dilakukan, namun belum merata di semua wilayah </w:t>
      </w:r>
      <w:r w:rsidR="000A0C83">
        <w:fldChar w:fldCharType="begin" w:fldLock="1"/>
      </w:r>
      <w:r w:rsidR="000A0C83">
        <w:instrText>ADDIN CSL_CITATION {"citationItems":[{"id":"ITEM-1","itemData":{"author":[{"dropping-particle":"","family":"Furqan","given":"Hafadh","non-dropping-particle":"","parse-names":false,"suffix":""}],"id":"ITEM-1","issued":{"date-parts":[["2024"]]},"page":"1-12","title":"EVALUASI PROGRAM PENYALURAN BANTUAN LOGISTIK KORBAN BENCANA BANJIR DI KECAMATAN SAWANG KABUPATEN ACEH SELATAN","type":"article-journal"},"uris":["http://www.mendeley.com/documents/?uuid=091125f4-a6fd-4592-8932-4aa9de41e667"]}],"mendeley":{"formattedCitation":"(Furqan, 2024)","plainTextFormattedCitation":"(Furqan, 2024)"},"properties":{"noteIndex":0},"schema":"https://github.com/citation-style-language/schema/raw/master/csl-citation.json"}</w:instrText>
      </w:r>
      <w:r w:rsidR="000A0C83">
        <w:fldChar w:fldCharType="separate"/>
      </w:r>
      <w:r w:rsidR="000A0C83" w:rsidRPr="000A0C83">
        <w:rPr>
          <w:noProof/>
        </w:rPr>
        <w:t>(Furqan, 2024)</w:t>
      </w:r>
      <w:r w:rsidR="000A0C83">
        <w:fldChar w:fldCharType="end"/>
      </w:r>
      <w:r w:rsidR="00635D85">
        <w:t>.</w:t>
      </w:r>
      <w:r w:rsidR="00CB7C79">
        <w:t xml:space="preserve"> </w:t>
      </w:r>
    </w:p>
    <w:p w14:paraId="355ADA5E" w14:textId="2333E2D0" w:rsidR="00CB7C79" w:rsidRDefault="00CB7C79" w:rsidP="00EB589B">
      <w:pPr>
        <w:pStyle w:val="BodyText"/>
        <w:spacing w:before="35" w:line="360" w:lineRule="auto"/>
        <w:ind w:firstLine="437"/>
        <w:jc w:val="both"/>
      </w:pPr>
      <w:r>
        <w:t>Tindak lanjut evaluasi BPBD dilakukan melalui perbaikan SOP, peningkatan kapasitas personel, penambahan sarana, serta melibatkan masyarakat lewat kampung siaga bencana, simulasi, dan forum warga. Evaluasi logistik dilakukan dengan membandingkan distribusi dengan kebutuhan riil, disertai laporan posko dan umpan balik warga agar lebih tepat sasaran. Ke depan, BPBD diharapkan lebih efektif dengan memperkuat personel, peralatan, sistem peringatan dini, serta meningkatkan sinergi bersama masyarakat melalui pelatihan dan forum komunikasi rutin.</w:t>
      </w:r>
    </w:p>
    <w:p w14:paraId="79780B95" w14:textId="77777777" w:rsidR="00CB7C79" w:rsidRDefault="00CB7C79" w:rsidP="00EB589B">
      <w:pPr>
        <w:pStyle w:val="BodyText"/>
        <w:spacing w:before="35" w:line="360" w:lineRule="auto"/>
        <w:jc w:val="both"/>
      </w:pPr>
      <w:r>
        <w:tab/>
        <w:t>Terletak pada kurangnya kajian mengenai mekanisme evaluasi yang partisipatif dan transparan.</w:t>
      </w:r>
      <w:r w:rsidRPr="00071ACD">
        <w:t xml:space="preserve"> </w:t>
      </w:r>
      <w:r>
        <w:t>Selama ini, evaluasi pasca-banjir yang dilakukan BPBD cenderung bersifat internal dan top-down, lebih banyak berfokus pada perbaikan SOP atau penambahan sarana logistik. Padahal, masukan dari masyarakat terdampak dan relawan memiliki potensi besar untuk meningkatkan kualitas evaluasi. Minimnya penelitian yang menyoroti sejauh mana evaluasi BPBD melibatkan berbagai pihak, serta apakah hasil evaluasi benar-benar menghasilkan perubahan signifikan dalam pencegahan dan penanganan banjir berikutnya, menjadi celah penting yang bisa diisi oleh penelitian ini.</w:t>
      </w:r>
    </w:p>
    <w:p w14:paraId="66EDECC4" w14:textId="77777777" w:rsidR="00CB7C79" w:rsidRDefault="00CB7C79" w:rsidP="00EB589B">
      <w:pPr>
        <w:pStyle w:val="BodyText"/>
        <w:spacing w:before="35" w:line="360" w:lineRule="auto"/>
        <w:jc w:val="both"/>
      </w:pPr>
    </w:p>
    <w:p w14:paraId="6CF1E786" w14:textId="77777777" w:rsidR="00CB7C79" w:rsidRDefault="00CB7C79" w:rsidP="00EB589B">
      <w:pPr>
        <w:pStyle w:val="Heading3"/>
        <w:spacing w:line="360" w:lineRule="auto"/>
        <w:ind w:left="0"/>
      </w:pPr>
      <w:r>
        <w:t>Ucapan Terima Kasih</w:t>
      </w:r>
    </w:p>
    <w:p w14:paraId="174BEAAE" w14:textId="77777777" w:rsidR="00CB7C79" w:rsidRPr="005A752F" w:rsidRDefault="00CB7C79" w:rsidP="00EB589B">
      <w:pPr>
        <w:spacing w:line="360" w:lineRule="auto"/>
        <w:jc w:val="both"/>
        <w:rPr>
          <w:sz w:val="20"/>
          <w:szCs w:val="20"/>
        </w:rPr>
      </w:pPr>
      <w:r w:rsidRPr="005A752F">
        <w:rPr>
          <w:sz w:val="20"/>
          <w:szCs w:val="20"/>
        </w:rPr>
        <w:t xml:space="preserve">Penulis mengucapkan terima kasih kepada pihak-pihak yang telah berkontribusi dan membantu penulis dalam proses penelitian dan penyusunan artikel ilmiah ini yaitu </w:t>
      </w:r>
      <w:r>
        <w:rPr>
          <w:sz w:val="20"/>
          <w:szCs w:val="20"/>
        </w:rPr>
        <w:t>Bapak Galih Wahyu Pradana , S.AP., M.Si selaku dosen pembimbing</w:t>
      </w:r>
      <w:r w:rsidRPr="005A752F">
        <w:rPr>
          <w:sz w:val="20"/>
          <w:szCs w:val="20"/>
        </w:rPr>
        <w:t xml:space="preserve"> serta Bapak </w:t>
      </w:r>
      <w:r>
        <w:rPr>
          <w:sz w:val="20"/>
          <w:szCs w:val="20"/>
        </w:rPr>
        <w:t>Muhammad Farid Ma’aruf , S.AP., M.AP d</w:t>
      </w:r>
      <w:r w:rsidRPr="005A752F">
        <w:rPr>
          <w:sz w:val="20"/>
          <w:szCs w:val="20"/>
        </w:rPr>
        <w:t xml:space="preserve">an Bapak </w:t>
      </w:r>
      <w:r>
        <w:rPr>
          <w:sz w:val="20"/>
          <w:szCs w:val="20"/>
        </w:rPr>
        <w:t>Muhammad Noer Falaq Al Amin ,S.IP.,M.KP se</w:t>
      </w:r>
      <w:r w:rsidRPr="005A752F">
        <w:rPr>
          <w:sz w:val="20"/>
          <w:szCs w:val="20"/>
        </w:rPr>
        <w:t xml:space="preserve">laku dosen penguji. Penulis juga mengucapkan terimakasih kepada pihak </w:t>
      </w:r>
      <w:r>
        <w:rPr>
          <w:sz w:val="20"/>
          <w:szCs w:val="20"/>
        </w:rPr>
        <w:t xml:space="preserve">Badan </w:t>
      </w:r>
      <w:r>
        <w:rPr>
          <w:sz w:val="20"/>
          <w:szCs w:val="20"/>
        </w:rPr>
        <w:lastRenderedPageBreak/>
        <w:t xml:space="preserve">Penanggulangan Bencana Daerah Kota Surabaya </w:t>
      </w:r>
      <w:r w:rsidRPr="005A752F">
        <w:rPr>
          <w:sz w:val="20"/>
          <w:szCs w:val="20"/>
        </w:rPr>
        <w:t xml:space="preserve"> serta narasumber terkait yang telah membantu dalam. pengumpulan data untuk penulisan artikel ilmiah.</w:t>
      </w:r>
    </w:p>
    <w:p w14:paraId="5676D75F" w14:textId="77777777" w:rsidR="00CB7C79" w:rsidRDefault="00CB7C79" w:rsidP="00EB589B">
      <w:pPr>
        <w:pStyle w:val="BodyText"/>
        <w:spacing w:before="34" w:line="360" w:lineRule="auto"/>
      </w:pPr>
    </w:p>
    <w:p w14:paraId="28314043" w14:textId="77777777" w:rsidR="00CB7C79" w:rsidRDefault="00CB7C79" w:rsidP="00EB589B">
      <w:pPr>
        <w:pStyle w:val="Heading2"/>
        <w:spacing w:before="1" w:line="360" w:lineRule="auto"/>
        <w:ind w:left="0"/>
      </w:pPr>
      <w:r>
        <w:rPr>
          <w:spacing w:val="-2"/>
        </w:rPr>
        <w:t>PENUTUP</w:t>
      </w:r>
    </w:p>
    <w:p w14:paraId="047B21A3" w14:textId="77777777" w:rsidR="00CB7C79" w:rsidRDefault="00CB7C79" w:rsidP="00EB589B">
      <w:pPr>
        <w:pStyle w:val="Heading3"/>
        <w:spacing w:before="74" w:line="360" w:lineRule="auto"/>
        <w:ind w:left="0"/>
      </w:pPr>
      <w:r>
        <w:rPr>
          <w:spacing w:val="-2"/>
        </w:rPr>
        <w:t>Simpulan</w:t>
      </w:r>
    </w:p>
    <w:p w14:paraId="02C60EC9" w14:textId="77777777" w:rsidR="00CB7C79" w:rsidRDefault="00CB7C79" w:rsidP="00EB589B">
      <w:pPr>
        <w:pStyle w:val="BodyText"/>
        <w:spacing w:before="35" w:line="360" w:lineRule="auto"/>
        <w:ind w:right="162"/>
        <w:jc w:val="both"/>
      </w:pPr>
      <w:r>
        <w:tab/>
        <w:t xml:space="preserve">Berdasarkan hasil penelitian yang peneliti lakukan dengan judul Peran Badan Penanggulangan Bencana daerah Dalam penangganan bencana banjir di Kota Surabaya dengan menggunakan Teknik Pengumpulan Data Dokumentasi, Observasi dan wawancara maka dapat ditarik kesimpulan Bahwa peran Badan Penanggulangan Bencana Daerah (BPBD) sangatlah penting dan dibutuhkan dalam proses penyelenggaraan penanggulangan bencana. Melakukan beberapa tahapan yaitu tahap pra-bencana mitigasi ini adalah tugas yang dilakukan oleh Bidang I yaitu Bidang Pencegahan dan Kesiapsiagaan BPBD Kota Surabaya Saat Bencana. </w:t>
      </w:r>
      <w:r>
        <w:tab/>
        <w:t>Melakukan pada saat terjadinya bencana banjir, maka tugas dari Bidang II Kedaruratan dan Logistik untuk memastikan bahwa bencana banjir yang terjadi dapat teratasi baik dari hal teknis hingga kebutuhan logistik oleh para korban bencana banjir di lokasi dibantu dinas sosial. Pada tahap ini BPBD melakukan rehabilitasi dan rekonstruksi bencana banjir dilaksanakan oleh Bidang III Rehabilitasi dan Rekonstruksi Badan Penanggulangan Bencana Daerah (BPBD) Kota Surabaya.</w:t>
      </w:r>
    </w:p>
    <w:p w14:paraId="0331DAB6" w14:textId="77777777" w:rsidR="00CB7C79" w:rsidRDefault="00CB7C79" w:rsidP="00EB589B">
      <w:pPr>
        <w:pStyle w:val="BodyText"/>
        <w:spacing w:before="35" w:line="360" w:lineRule="auto"/>
        <w:ind w:right="162"/>
        <w:jc w:val="both"/>
      </w:pPr>
      <w:r>
        <w:tab/>
        <w:t xml:space="preserve">BPBD Kota Surabaya memiliki peran strategis dalam penanganan banjir dengan mengacu pada teori peran Bruce J. Biddle melalui indikator ekspektasi, norma, performa, dan evaluasi. </w:t>
      </w:r>
    </w:p>
    <w:p w14:paraId="2AA0399C" w14:textId="77777777" w:rsidR="00CB7C79" w:rsidRDefault="00CB7C79" w:rsidP="00EB589B">
      <w:pPr>
        <w:pStyle w:val="BodyText"/>
        <w:spacing w:before="35" w:line="360" w:lineRule="auto"/>
        <w:ind w:right="162"/>
        <w:jc w:val="both"/>
      </w:pPr>
      <w:r>
        <w:tab/>
        <w:t xml:space="preserve">Dari sisi ekspektasi, masyarakat dan pemerintah berharap BPBD mampu memberikan respon cepat, bantuan tepat, informasi transparan, serta pendampingan pascabencana, meskipun harapan ini seringkali lebih tinggi dibanding kapasitas nyata yang dimiliki BPBD. </w:t>
      </w:r>
      <w:r>
        <w:tab/>
        <w:t xml:space="preserve">Pada aspek norma, BPBD bekerja berdasarkan regulasi formal seperti UU No. 24 Tahun 2007, PP No. 21 dan 22 Tahun 2008, serta Perka BNPB No. 3 Tahun 2008, yang diperkuat dengan RPBD dan SOP penanganan banjir, serta norma sosial berupa budaya gotong royong masyarakat. </w:t>
      </w:r>
    </w:p>
    <w:p w14:paraId="5FCED6B4" w14:textId="77777777" w:rsidR="00CB7C79" w:rsidRDefault="00CB7C79" w:rsidP="00EB589B">
      <w:pPr>
        <w:pStyle w:val="BodyText"/>
        <w:spacing w:before="35" w:line="360" w:lineRule="auto"/>
        <w:ind w:right="162"/>
        <w:jc w:val="both"/>
      </w:pPr>
      <w:r>
        <w:tab/>
        <w:t xml:space="preserve">Dari segi performa, BPBD dinilai cukup sigap melalui evakuasi, pendirian posko, distribusi logistik, serta </w:t>
      </w:r>
      <w:r>
        <w:lastRenderedPageBreak/>
        <w:t xml:space="preserve">langkah preventif seperti sosialisasi, simulasi, dan kampung siaga bencana, meski masih terkendala keterbatasan personel, peralatan, sistem peringatan dini, serta akses wilayah. </w:t>
      </w:r>
    </w:p>
    <w:p w14:paraId="7BEF7753" w14:textId="7E95EB52" w:rsidR="00CB7C79" w:rsidRDefault="00CB7C79" w:rsidP="00CE0718">
      <w:pPr>
        <w:pStyle w:val="BodyText"/>
        <w:spacing w:before="35" w:line="360" w:lineRule="auto"/>
        <w:ind w:right="162"/>
        <w:jc w:val="both"/>
      </w:pPr>
      <w:r>
        <w:tab/>
        <w:t>Sementara itu, pada aspek evaluasi, BPBD rutin melakukan rapat koordinasi, laporan lapangan, dan forum bersama masyarakat dan lintas instansi untuk memperbaiki SOP, menambah sarana, meningkatkan kapasitas personel, serta memperluas pelibatan warga. Dengan demikian, meskipun peran BPBD sudah cukup membantu dan Memberi rasa aman, efektivitasnya masih perlu ditingkatkan melalui penguatan sumber daya, sistem peringatan dini, koordinasi lintas sektor, serta partisipasi aktif masyarakat agar penanganan banjir lebih cepat, tepat, dan merata</w:t>
      </w:r>
    </w:p>
    <w:p w14:paraId="2CC1952D" w14:textId="77777777" w:rsidR="00CB7C79" w:rsidRDefault="00CB7C79" w:rsidP="00EB589B">
      <w:pPr>
        <w:pStyle w:val="Heading3"/>
        <w:spacing w:line="360" w:lineRule="auto"/>
        <w:ind w:left="0"/>
      </w:pPr>
      <w:r>
        <w:rPr>
          <w:spacing w:val="-2"/>
        </w:rPr>
        <w:t>Saran</w:t>
      </w:r>
    </w:p>
    <w:p w14:paraId="1984BA17" w14:textId="77777777" w:rsidR="00CB7C79" w:rsidRDefault="00CB7C79" w:rsidP="00EB589B">
      <w:pPr>
        <w:pStyle w:val="BodyText"/>
        <w:spacing w:before="35" w:line="360" w:lineRule="auto"/>
        <w:ind w:right="162"/>
        <w:jc w:val="both"/>
      </w:pPr>
      <w:r>
        <w:tab/>
        <w:t>Berdasarkan penjelasan dari penelitian, maka peneliti memiliki berbagai saran yang bermanfaat bagi berlangsungnya proses peran dalam penangganan banjir yang dilakukan oleh BPBD Kota Surabaya sebagai berikut:</w:t>
      </w:r>
    </w:p>
    <w:p w14:paraId="13E3B68F" w14:textId="77777777" w:rsidR="00CB7C79" w:rsidRDefault="00CB7C79" w:rsidP="00EB589B">
      <w:pPr>
        <w:pStyle w:val="BodyText"/>
        <w:spacing w:before="35" w:line="360" w:lineRule="auto"/>
        <w:ind w:right="162"/>
        <w:jc w:val="both"/>
      </w:pPr>
      <w:r>
        <w:tab/>
        <w:t>Dari aspek Expectation, BPBD perlu meningkatkan kapasitas dan kesiapan dalam memenuhi harapan masyarakat dan pemerintah terhadap kecepatan serta ketepatan penanganan banjir. Hal ini dapat dilakukan melalui peningkatan jumlah dan kompetensi personel, penambahan armada evakuasi, serta penguatan infrastruktur seperti rumah pompa dan sistem drainase kota. BPBD juga perlu memperkuat komunikasi publik agar informasi mengenai kondisi banjir, titik evakuasi, serta bantuan darurat dapat diakses masyarakat secara cepat dan transparan. Dengan demikian, ekspektasi masyarakat terhadap kehadiran BPBD dapat lebih sesuai dengan kemampuan riil lembaga di lapangan.</w:t>
      </w:r>
    </w:p>
    <w:p w14:paraId="21DF5A40" w14:textId="77777777" w:rsidR="00CB7C79" w:rsidRDefault="00CB7C79" w:rsidP="00EB589B">
      <w:pPr>
        <w:pStyle w:val="BodyText"/>
        <w:spacing w:before="35" w:line="360" w:lineRule="auto"/>
        <w:ind w:right="162"/>
        <w:jc w:val="both"/>
      </w:pPr>
      <w:r>
        <w:tab/>
        <w:t xml:space="preserve">Dari segi Norms, BPBD diharapkan terus memperkuat koordinasi lintas sektor dan konsistensi pelaksanaan aturan kelembagaan yang sudah ditetapkan dalam regulasi, seperti UU No. 24 Tahun 2007 tentang Penanggulangan Bencana. Selain menegakkan norma formal, BPBD juga sebaiknya lebih mengintegrasikan norma sosial yang hidup di masyarakat, seperti nilai gotong royong dan solidaritas warga, ke dalam mekanisme kerja dan SOP lembaga. Hal ini penting agar penanganan </w:t>
      </w:r>
      <w:r>
        <w:lastRenderedPageBreak/>
        <w:t>banjir tidak hanya bersifat administratif, tetapi juga berakar pada partisipasi dan kesadaran kolektif masyarakat Surabaya.</w:t>
      </w:r>
    </w:p>
    <w:p w14:paraId="10961BF9" w14:textId="77777777" w:rsidR="00CB7C79" w:rsidRDefault="00CB7C79" w:rsidP="00EB589B">
      <w:pPr>
        <w:pStyle w:val="BodyText"/>
        <w:spacing w:before="35" w:line="360" w:lineRule="auto"/>
        <w:ind w:right="162"/>
        <w:jc w:val="both"/>
      </w:pPr>
      <w:r>
        <w:tab/>
        <w:t>Dari indikator performance, BPBD perlu terus memperbaiki efektivitas operasionalnya dalam menghadapi situasi darurat banjir. Kecepatan respon, ketepatan evakuasi, dan distribusi logistik harus menjadi fokus utama peningkatan performa. Penggunaan teknologi informasi seperti early warning system, sistem pelaporan digital, serta pemetaan wilayah rawan banjir berbasis data spasial akan sangat membantu dalam mempercepat pengambilan keputusan di lapangan. Selain itu, pelatihan simulasi rutin bagi petugas dan relawan dapat meningkatkan kemampuan teknis serta koordinasi antarunit agar respons lebih sigap ketika banjir terjadi.</w:t>
      </w:r>
    </w:p>
    <w:p w14:paraId="69BBE750" w14:textId="77777777" w:rsidR="00CB7C79" w:rsidRDefault="00CB7C79" w:rsidP="00EB589B">
      <w:pPr>
        <w:pStyle w:val="BodyText"/>
        <w:spacing w:before="35" w:line="360" w:lineRule="auto"/>
        <w:ind w:right="162"/>
        <w:jc w:val="both"/>
      </w:pPr>
      <w:r>
        <w:tab/>
        <w:t>Sementara itu evaluation, dalam aspek evaluasi, BPBD perlu mengembangkan mekanisme evaluasi yang lebih terbuka, partisipatif, dan berkelanjutan. Evaluasi tidak hanya dilakukan secara internal, tetapi juga harus melibatkan masyarakat terdampak, relawan, dan dinas terkait agar hasilnya lebih objektif dan representatif. Hasil evaluasi tersebut sebaiknya ditindaklanjuti dalam bentuk perbaikan SOP, peningkatan kapasitas lembaga, serta pembaruan strategi mitigasi. Transparansi hasil evaluasi kepada publik juga akan memperkuat kepercayaan masyarakat terhadap BPBD sebagai lembaga utama penanggulangan bencana di daerah.</w:t>
      </w:r>
    </w:p>
    <w:p w14:paraId="68A5C951" w14:textId="77777777" w:rsidR="00CB7C79" w:rsidRDefault="00CB7C79" w:rsidP="00EB589B">
      <w:pPr>
        <w:pStyle w:val="BodyText"/>
        <w:spacing w:before="35" w:line="360" w:lineRule="auto"/>
        <w:ind w:right="162"/>
        <w:jc w:val="both"/>
      </w:pPr>
      <w:r>
        <w:tab/>
        <w:t>Secara keseluruhan, BPBD Kota Surabaya perlu menyeimbangkan antara kesiapan struktural dan pendekatan sosial dalam menjalankan perannya. Peningkatan sumber daya manusia dan sarana fisik harus berjalan beriringan dengan penguatan koordinasi, transparansi, serta partisipasi publik. Dengan penerapan yang konsisten terhadap keempat dimensi teori peran Biddle  expei, norma, performa, dan evaluasi diharapkan BPBD Kota Surabaya dapat semakin efektif, responsif, dan terpercaya dalam penanggulangan banjir, baik pada tahap pencegahan, tanggap darurat, maupun pemulihan pascabencana.</w:t>
      </w:r>
    </w:p>
    <w:p w14:paraId="05F4A800" w14:textId="77777777" w:rsidR="007678D0" w:rsidRDefault="007678D0" w:rsidP="00CB7C79">
      <w:pPr>
        <w:pStyle w:val="BodyText"/>
        <w:spacing w:before="35" w:line="276" w:lineRule="auto"/>
        <w:ind w:left="283" w:right="162"/>
        <w:jc w:val="both"/>
      </w:pPr>
    </w:p>
    <w:p w14:paraId="33B5496C" w14:textId="77777777" w:rsidR="00CB7C79" w:rsidRDefault="00CB7C79" w:rsidP="00CB7C79">
      <w:pPr>
        <w:pStyle w:val="Heading2"/>
        <w:rPr>
          <w:spacing w:val="-2"/>
        </w:rPr>
      </w:pPr>
      <w:r>
        <w:rPr>
          <w:spacing w:val="-2"/>
        </w:rPr>
        <w:t>DAFTAR</w:t>
      </w:r>
      <w:r>
        <w:rPr>
          <w:spacing w:val="-8"/>
        </w:rPr>
        <w:t xml:space="preserve"> </w:t>
      </w:r>
      <w:r>
        <w:rPr>
          <w:spacing w:val="-2"/>
        </w:rPr>
        <w:t>PUSTAKA</w:t>
      </w:r>
    </w:p>
    <w:p w14:paraId="4CCE812F" w14:textId="77777777" w:rsidR="00CB7C79" w:rsidRDefault="00CB7C79" w:rsidP="007E1A6E"/>
    <w:p w14:paraId="07FE64BB" w14:textId="7520EAD6" w:rsidR="000A0C83" w:rsidRPr="000A0C83" w:rsidRDefault="000A0C83" w:rsidP="000A0C83">
      <w:pPr>
        <w:adjustRightInd w:val="0"/>
        <w:ind w:left="480" w:hanging="196"/>
        <w:jc w:val="both"/>
        <w:rPr>
          <w:noProof/>
          <w:szCs w:val="24"/>
        </w:rPr>
      </w:pPr>
      <w:r w:rsidRPr="000A0C83">
        <w:rPr>
          <w:noProof/>
          <w:szCs w:val="24"/>
        </w:rPr>
        <w:t xml:space="preserve"> Adeliani, N. F. (2022). </w:t>
      </w:r>
      <w:r w:rsidRPr="000A0C83">
        <w:rPr>
          <w:i/>
          <w:iCs/>
          <w:noProof/>
          <w:szCs w:val="24"/>
        </w:rPr>
        <w:t xml:space="preserve">KESIAPSIAGAAN BADAN PENANGGULANGAN BENCANA DAERAH DALAM PENANGGULANGAN BENCANA </w:t>
      </w:r>
      <w:r w:rsidRPr="000A0C83">
        <w:rPr>
          <w:i/>
          <w:iCs/>
          <w:noProof/>
          <w:szCs w:val="24"/>
        </w:rPr>
        <w:lastRenderedPageBreak/>
        <w:t>BANJIR DI KABUPATEN KOTABARU PROVINSI KALIMANTAN SELATAN</w:t>
      </w:r>
      <w:r w:rsidRPr="000A0C83">
        <w:rPr>
          <w:noProof/>
          <w:szCs w:val="24"/>
        </w:rPr>
        <w:t>. 1–13.</w:t>
      </w:r>
    </w:p>
    <w:p w14:paraId="456B1115" w14:textId="77777777" w:rsidR="000A0C83" w:rsidRPr="000A0C83" w:rsidRDefault="000A0C83" w:rsidP="000A0C83">
      <w:pPr>
        <w:adjustRightInd w:val="0"/>
        <w:ind w:left="480" w:hanging="196"/>
        <w:jc w:val="both"/>
        <w:rPr>
          <w:noProof/>
          <w:szCs w:val="24"/>
        </w:rPr>
      </w:pPr>
      <w:r w:rsidRPr="000A0C83">
        <w:rPr>
          <w:noProof/>
          <w:szCs w:val="24"/>
        </w:rPr>
        <w:t xml:space="preserve">Agnes Selan, Diana Yanni Ariswati, &amp; Saekoko, J. (2025). Analisis Literatur: Efektivitas Sistem Informasi Geografis Untuk Pemetaan Daerah Rawan Bencana. </w:t>
      </w:r>
      <w:r w:rsidRPr="000A0C83">
        <w:rPr>
          <w:i/>
          <w:iCs/>
          <w:noProof/>
          <w:szCs w:val="24"/>
        </w:rPr>
        <w:t>Jurnal Cakrawala Informasi</w:t>
      </w:r>
      <w:r w:rsidRPr="000A0C83">
        <w:rPr>
          <w:noProof/>
          <w:szCs w:val="24"/>
        </w:rPr>
        <w:t xml:space="preserve">, </w:t>
      </w:r>
      <w:r w:rsidRPr="000A0C83">
        <w:rPr>
          <w:i/>
          <w:iCs/>
          <w:noProof/>
          <w:szCs w:val="24"/>
        </w:rPr>
        <w:t>5</w:t>
      </w:r>
      <w:r w:rsidRPr="000A0C83">
        <w:rPr>
          <w:noProof/>
          <w:szCs w:val="24"/>
        </w:rPr>
        <w:t>(1), 01–12. https://doi.org/10.54066/jci.v5i1.541</w:t>
      </w:r>
    </w:p>
    <w:p w14:paraId="377B207B" w14:textId="77777777" w:rsidR="000A0C83" w:rsidRPr="000A0C83" w:rsidRDefault="000A0C83" w:rsidP="000A0C83">
      <w:pPr>
        <w:adjustRightInd w:val="0"/>
        <w:ind w:left="480" w:hanging="196"/>
        <w:jc w:val="both"/>
        <w:rPr>
          <w:noProof/>
          <w:szCs w:val="24"/>
        </w:rPr>
      </w:pPr>
      <w:r w:rsidRPr="000A0C83">
        <w:rPr>
          <w:noProof/>
          <w:szCs w:val="24"/>
        </w:rPr>
        <w:t xml:space="preserve">Aji, A., Hayati, R., Benardi, A. I., Laksono, H. B., &amp; Zahra, D. A. (2022). Kajian Kerentanan Dan Kesiapsiagaan Masyarakat Terhadap Bencana Banjir Pada Masa Pandemi Covid-19 Di Kota Semarang. </w:t>
      </w:r>
      <w:r w:rsidRPr="000A0C83">
        <w:rPr>
          <w:i/>
          <w:iCs/>
          <w:noProof/>
          <w:szCs w:val="24"/>
        </w:rPr>
        <w:t>Bookchapter Alam Universitas Negeri Semarang</w:t>
      </w:r>
      <w:r w:rsidRPr="000A0C83">
        <w:rPr>
          <w:noProof/>
          <w:szCs w:val="24"/>
        </w:rPr>
        <w:t xml:space="preserve">, </w:t>
      </w:r>
      <w:r w:rsidRPr="000A0C83">
        <w:rPr>
          <w:i/>
          <w:iCs/>
          <w:noProof/>
          <w:szCs w:val="24"/>
        </w:rPr>
        <w:t>1</w:t>
      </w:r>
      <w:r w:rsidRPr="000A0C83">
        <w:rPr>
          <w:noProof/>
          <w:szCs w:val="24"/>
        </w:rPr>
        <w:t>, 25–46. https://doi.org/10.15294/ka.v1i1.83</w:t>
      </w:r>
    </w:p>
    <w:p w14:paraId="0999DDF6" w14:textId="77777777" w:rsidR="000A0C83" w:rsidRPr="000A0C83" w:rsidRDefault="000A0C83" w:rsidP="000A0C83">
      <w:pPr>
        <w:adjustRightInd w:val="0"/>
        <w:ind w:left="480" w:hanging="196"/>
        <w:jc w:val="both"/>
        <w:rPr>
          <w:noProof/>
          <w:szCs w:val="24"/>
        </w:rPr>
      </w:pPr>
      <w:r w:rsidRPr="000A0C83">
        <w:rPr>
          <w:noProof/>
          <w:szCs w:val="24"/>
        </w:rPr>
        <w:t xml:space="preserve">Akbar, F. I., &amp; Hartono, R. (2017). Pengembangan Lembar Kegiatan Peserta Didik dengan Model Pengembangan 4-D pada Materi Mitigasi Bencana dan Adaptasi Bencana Kelas X SMA. </w:t>
      </w:r>
      <w:r w:rsidRPr="000A0C83">
        <w:rPr>
          <w:i/>
          <w:iCs/>
          <w:noProof/>
          <w:szCs w:val="24"/>
        </w:rPr>
        <w:t>Jurnal Pendidikan Geografi</w:t>
      </w:r>
      <w:r w:rsidRPr="000A0C83">
        <w:rPr>
          <w:noProof/>
          <w:szCs w:val="24"/>
        </w:rPr>
        <w:t xml:space="preserve">, </w:t>
      </w:r>
      <w:r w:rsidRPr="000A0C83">
        <w:rPr>
          <w:i/>
          <w:iCs/>
          <w:noProof/>
          <w:szCs w:val="24"/>
        </w:rPr>
        <w:t>22</w:t>
      </w:r>
      <w:r w:rsidRPr="000A0C83">
        <w:rPr>
          <w:noProof/>
          <w:szCs w:val="24"/>
        </w:rPr>
        <w:t>(2), 135–147. https://doi.org/10.17977/um017v22i22017p135</w:t>
      </w:r>
    </w:p>
    <w:p w14:paraId="6EE4E095" w14:textId="77777777" w:rsidR="000A0C83" w:rsidRPr="000A0C83" w:rsidRDefault="000A0C83" w:rsidP="000A0C83">
      <w:pPr>
        <w:adjustRightInd w:val="0"/>
        <w:ind w:left="480" w:hanging="196"/>
        <w:jc w:val="both"/>
        <w:rPr>
          <w:noProof/>
          <w:szCs w:val="24"/>
        </w:rPr>
      </w:pPr>
      <w:r w:rsidRPr="000A0C83">
        <w:rPr>
          <w:noProof/>
          <w:szCs w:val="24"/>
        </w:rPr>
        <w:t xml:space="preserve">Alfitra Perdana, V., Syafiqurrohman, A., Noor Cahyadi Eko Saputro, M., Aribah Hanif, N., Miftahul Ahsan, M., &amp; Husein, R. (2021). Collaborative Governance Dalam Penanggulangan Covid-19 Studi Kasus : Pemerintah Daerah Istimewa Yogyakarta dan Muhammadiyah Covid-19 Command Center. </w:t>
      </w:r>
      <w:r w:rsidRPr="000A0C83">
        <w:rPr>
          <w:i/>
          <w:iCs/>
          <w:noProof/>
          <w:szCs w:val="24"/>
        </w:rPr>
        <w:t>JIIP: Jurnal Ilmiah Ilmu Pemerintahan</w:t>
      </w:r>
      <w:r w:rsidRPr="000A0C83">
        <w:rPr>
          <w:noProof/>
          <w:szCs w:val="24"/>
        </w:rPr>
        <w:t xml:space="preserve">, </w:t>
      </w:r>
      <w:r w:rsidRPr="000A0C83">
        <w:rPr>
          <w:i/>
          <w:iCs/>
          <w:noProof/>
          <w:szCs w:val="24"/>
        </w:rPr>
        <w:t>6</w:t>
      </w:r>
      <w:r w:rsidRPr="000A0C83">
        <w:rPr>
          <w:noProof/>
          <w:szCs w:val="24"/>
        </w:rPr>
        <w:t>(2), 252–269. https://doi.org/10.14710/jiip.v6i2.11743</w:t>
      </w:r>
    </w:p>
    <w:p w14:paraId="5D88B980" w14:textId="77777777" w:rsidR="000A0C83" w:rsidRPr="000A0C83" w:rsidRDefault="000A0C83" w:rsidP="000A0C83">
      <w:pPr>
        <w:adjustRightInd w:val="0"/>
        <w:ind w:left="480" w:hanging="196"/>
        <w:jc w:val="both"/>
        <w:rPr>
          <w:noProof/>
          <w:szCs w:val="24"/>
        </w:rPr>
      </w:pPr>
      <w:r w:rsidRPr="000A0C83">
        <w:rPr>
          <w:noProof/>
          <w:szCs w:val="24"/>
        </w:rPr>
        <w:t xml:space="preserve">Arif, L. (2020). </w:t>
      </w:r>
      <w:r w:rsidRPr="000A0C83">
        <w:rPr>
          <w:i/>
          <w:iCs/>
          <w:noProof/>
          <w:szCs w:val="24"/>
        </w:rPr>
        <w:t>MITIGASI BENCANA GEMPA DI KOTA SURABAYA</w:t>
      </w:r>
      <w:r w:rsidRPr="000A0C83">
        <w:rPr>
          <w:noProof/>
          <w:szCs w:val="24"/>
        </w:rPr>
        <w:t>.</w:t>
      </w:r>
    </w:p>
    <w:p w14:paraId="614149A0" w14:textId="77777777" w:rsidR="000A0C83" w:rsidRPr="000A0C83" w:rsidRDefault="000A0C83" w:rsidP="000A0C83">
      <w:pPr>
        <w:adjustRightInd w:val="0"/>
        <w:ind w:left="480" w:hanging="196"/>
        <w:jc w:val="both"/>
        <w:rPr>
          <w:noProof/>
          <w:szCs w:val="24"/>
        </w:rPr>
      </w:pPr>
      <w:r w:rsidRPr="000A0C83">
        <w:rPr>
          <w:noProof/>
          <w:szCs w:val="24"/>
        </w:rPr>
        <w:t xml:space="preserve">Awalia, V. R., Mappamiring, M., &amp; Aksa, A. N. (2015). Peran Pemerintah Dalam Menanggulangi Resiko Bencana Banjir Di Kabupaten Kolaka Utara. </w:t>
      </w:r>
      <w:r w:rsidRPr="000A0C83">
        <w:rPr>
          <w:i/>
          <w:iCs/>
          <w:noProof/>
          <w:szCs w:val="24"/>
        </w:rPr>
        <w:t>Otoritas : Jurnal Ilmu Pemerintahan</w:t>
      </w:r>
      <w:r w:rsidRPr="000A0C83">
        <w:rPr>
          <w:noProof/>
          <w:szCs w:val="24"/>
        </w:rPr>
        <w:t xml:space="preserve">, </w:t>
      </w:r>
      <w:r w:rsidRPr="000A0C83">
        <w:rPr>
          <w:i/>
          <w:iCs/>
          <w:noProof/>
          <w:szCs w:val="24"/>
        </w:rPr>
        <w:t>5</w:t>
      </w:r>
      <w:r w:rsidRPr="000A0C83">
        <w:rPr>
          <w:noProof/>
          <w:szCs w:val="24"/>
        </w:rPr>
        <w:t>(2), 202–213. https://doi.org/10.26618/ojip.v5i2.124</w:t>
      </w:r>
    </w:p>
    <w:p w14:paraId="20B26F12" w14:textId="77777777" w:rsidR="000A0C83" w:rsidRPr="000A0C83" w:rsidRDefault="000A0C83" w:rsidP="000A0C83">
      <w:pPr>
        <w:adjustRightInd w:val="0"/>
        <w:ind w:left="480" w:hanging="196"/>
        <w:jc w:val="both"/>
        <w:rPr>
          <w:noProof/>
          <w:szCs w:val="24"/>
        </w:rPr>
      </w:pPr>
      <w:r w:rsidRPr="000A0C83">
        <w:rPr>
          <w:noProof/>
          <w:szCs w:val="24"/>
        </w:rPr>
        <w:t xml:space="preserve">Damayanti, R. A. (2025). </w:t>
      </w:r>
      <w:r w:rsidRPr="000A0C83">
        <w:rPr>
          <w:i/>
          <w:iCs/>
          <w:noProof/>
          <w:szCs w:val="24"/>
        </w:rPr>
        <w:t>STRATEGI PENANGGULANGAN BENCANA BANJIR DI KOTA LUBUKLINGGAU PROVINSI SUMATERA SELATAN OLEH DINAS PEMADAM KEBAKARAN DAN</w:t>
      </w:r>
      <w:r w:rsidRPr="000A0C83">
        <w:rPr>
          <w:noProof/>
          <w:szCs w:val="24"/>
        </w:rPr>
        <w:t>. 1–15.</w:t>
      </w:r>
    </w:p>
    <w:p w14:paraId="785BC740" w14:textId="77777777" w:rsidR="000A0C83" w:rsidRPr="000A0C83" w:rsidRDefault="000A0C83" w:rsidP="000A0C83">
      <w:pPr>
        <w:adjustRightInd w:val="0"/>
        <w:ind w:left="480" w:hanging="196"/>
        <w:jc w:val="both"/>
        <w:rPr>
          <w:noProof/>
          <w:szCs w:val="24"/>
        </w:rPr>
      </w:pPr>
      <w:r w:rsidRPr="000A0C83">
        <w:rPr>
          <w:noProof/>
          <w:szCs w:val="24"/>
        </w:rPr>
        <w:t xml:space="preserve">Daud, A. Y., Syafri, S., &amp; Jaya, B. (2025). Analisis Mitigasi Bencana Tanah Longsor Di Kecamatan Kalukku Kabupaten Mamuju. </w:t>
      </w:r>
      <w:r w:rsidRPr="000A0C83">
        <w:rPr>
          <w:i/>
          <w:iCs/>
          <w:noProof/>
          <w:szCs w:val="24"/>
        </w:rPr>
        <w:t>Urban and Regional Studies Journal</w:t>
      </w:r>
      <w:r w:rsidRPr="000A0C83">
        <w:rPr>
          <w:noProof/>
          <w:szCs w:val="24"/>
        </w:rPr>
        <w:t xml:space="preserve">, </w:t>
      </w:r>
      <w:r w:rsidRPr="000A0C83">
        <w:rPr>
          <w:i/>
          <w:iCs/>
          <w:noProof/>
          <w:szCs w:val="24"/>
        </w:rPr>
        <w:t>7</w:t>
      </w:r>
      <w:r w:rsidRPr="000A0C83">
        <w:rPr>
          <w:noProof/>
          <w:szCs w:val="24"/>
        </w:rPr>
        <w:t>(2), 190–203. https://doi.org/10.35965/ursj.v7i2.6043</w:t>
      </w:r>
    </w:p>
    <w:p w14:paraId="73F7C78D" w14:textId="77777777" w:rsidR="000A0C83" w:rsidRPr="000A0C83" w:rsidRDefault="000A0C83" w:rsidP="000A0C83">
      <w:pPr>
        <w:adjustRightInd w:val="0"/>
        <w:ind w:left="480" w:hanging="196"/>
        <w:jc w:val="both"/>
        <w:rPr>
          <w:noProof/>
          <w:szCs w:val="24"/>
        </w:rPr>
      </w:pPr>
      <w:r w:rsidRPr="000A0C83">
        <w:rPr>
          <w:noProof/>
          <w:szCs w:val="24"/>
        </w:rPr>
        <w:t xml:space="preserve">Dianty, J. I., Kereh, O. A., &amp; Lambonan, M. (2022). Tanggung Jawab Pemerintah Dalam Menyediakan Dana Penanggulangan Bencana Alam Menurut Undang-Undang No. 24 Tahun 2007. </w:t>
      </w:r>
      <w:r w:rsidRPr="000A0C83">
        <w:rPr>
          <w:i/>
          <w:iCs/>
          <w:noProof/>
          <w:szCs w:val="24"/>
        </w:rPr>
        <w:t>Lex Administratum</w:t>
      </w:r>
      <w:r w:rsidRPr="000A0C83">
        <w:rPr>
          <w:noProof/>
          <w:szCs w:val="24"/>
        </w:rPr>
        <w:t xml:space="preserve">, </w:t>
      </w:r>
      <w:r w:rsidRPr="000A0C83">
        <w:rPr>
          <w:i/>
          <w:iCs/>
          <w:noProof/>
          <w:szCs w:val="24"/>
        </w:rPr>
        <w:t>10</w:t>
      </w:r>
      <w:r w:rsidRPr="000A0C83">
        <w:rPr>
          <w:noProof/>
          <w:szCs w:val="24"/>
        </w:rPr>
        <w:t>(4), 2.</w:t>
      </w:r>
    </w:p>
    <w:p w14:paraId="03AF5C3F" w14:textId="77777777" w:rsidR="000A0C83" w:rsidRPr="000A0C83" w:rsidRDefault="000A0C83" w:rsidP="000A0C83">
      <w:pPr>
        <w:adjustRightInd w:val="0"/>
        <w:ind w:left="480" w:hanging="196"/>
        <w:jc w:val="both"/>
        <w:rPr>
          <w:noProof/>
          <w:szCs w:val="24"/>
        </w:rPr>
      </w:pPr>
      <w:r w:rsidRPr="000A0C83">
        <w:rPr>
          <w:noProof/>
          <w:szCs w:val="24"/>
        </w:rPr>
        <w:t xml:space="preserve">Dimaputri, A. M. (2023). </w:t>
      </w:r>
      <w:r w:rsidRPr="000A0C83">
        <w:rPr>
          <w:i/>
          <w:iCs/>
          <w:noProof/>
          <w:szCs w:val="24"/>
        </w:rPr>
        <w:t>OPTIMALISASI KAMPUNG SIAGA BENCANA DALAM MITIGASI BENCANA DI KOTA BALIKPAPAN PROVINSI KALIMANTAN TIMUR</w:t>
      </w:r>
      <w:r w:rsidRPr="000A0C83">
        <w:rPr>
          <w:noProof/>
          <w:szCs w:val="24"/>
        </w:rPr>
        <w:t>. 1–11.</w:t>
      </w:r>
    </w:p>
    <w:p w14:paraId="79727F47" w14:textId="77777777" w:rsidR="000A0C83" w:rsidRPr="000A0C83" w:rsidRDefault="000A0C83" w:rsidP="000A0C83">
      <w:pPr>
        <w:adjustRightInd w:val="0"/>
        <w:ind w:left="480" w:hanging="196"/>
        <w:jc w:val="both"/>
        <w:rPr>
          <w:noProof/>
          <w:szCs w:val="24"/>
        </w:rPr>
      </w:pPr>
      <w:r w:rsidRPr="000A0C83">
        <w:rPr>
          <w:noProof/>
          <w:szCs w:val="24"/>
        </w:rPr>
        <w:t xml:space="preserve">Fahma, I., &amp; Nurizah, S. (2023). </w:t>
      </w:r>
      <w:r w:rsidRPr="000A0C83">
        <w:rPr>
          <w:i/>
          <w:iCs/>
          <w:noProof/>
          <w:szCs w:val="24"/>
        </w:rPr>
        <w:t xml:space="preserve">Analisis Kesesuaian Lahan Pertanian Sawah </w:t>
      </w:r>
      <w:r w:rsidRPr="000A0C83">
        <w:rPr>
          <w:i/>
          <w:iCs/>
          <w:noProof/>
          <w:szCs w:val="24"/>
        </w:rPr>
        <w:lastRenderedPageBreak/>
        <w:t>Menggunakan Metode Fuzzy Logic ( Studi Kasus : Kabupaten Tanah Datar )</w:t>
      </w:r>
      <w:r w:rsidRPr="000A0C83">
        <w:rPr>
          <w:noProof/>
          <w:szCs w:val="24"/>
        </w:rPr>
        <w:t xml:space="preserve">. </w:t>
      </w:r>
      <w:r w:rsidRPr="000A0C83">
        <w:rPr>
          <w:i/>
          <w:iCs/>
          <w:noProof/>
          <w:szCs w:val="24"/>
        </w:rPr>
        <w:t>2022</w:t>
      </w:r>
      <w:r w:rsidRPr="000A0C83">
        <w:rPr>
          <w:noProof/>
          <w:szCs w:val="24"/>
        </w:rPr>
        <w:t>, 0–7.</w:t>
      </w:r>
    </w:p>
    <w:p w14:paraId="3889AEF2" w14:textId="77777777" w:rsidR="000A0C83" w:rsidRPr="000A0C83" w:rsidRDefault="000A0C83" w:rsidP="000A0C83">
      <w:pPr>
        <w:adjustRightInd w:val="0"/>
        <w:ind w:left="480" w:hanging="196"/>
        <w:jc w:val="both"/>
        <w:rPr>
          <w:noProof/>
          <w:szCs w:val="24"/>
        </w:rPr>
      </w:pPr>
      <w:r w:rsidRPr="000A0C83">
        <w:rPr>
          <w:noProof/>
          <w:szCs w:val="24"/>
        </w:rPr>
        <w:t xml:space="preserve">Furqan, H. (2024). </w:t>
      </w:r>
      <w:r w:rsidRPr="000A0C83">
        <w:rPr>
          <w:i/>
          <w:iCs/>
          <w:noProof/>
          <w:szCs w:val="24"/>
        </w:rPr>
        <w:t>EVALUASI PROGRAM PENYALURAN BANTUAN LOGISTIK KORBAN BENCANA BANJIR DI KECAMATAN SAWANG KABUPATEN ACEH SELATAN</w:t>
      </w:r>
      <w:r w:rsidRPr="000A0C83">
        <w:rPr>
          <w:noProof/>
          <w:szCs w:val="24"/>
        </w:rPr>
        <w:t>. 1–12.</w:t>
      </w:r>
    </w:p>
    <w:p w14:paraId="15093FFA" w14:textId="77777777" w:rsidR="000A0C83" w:rsidRPr="000A0C83" w:rsidRDefault="000A0C83" w:rsidP="000A0C83">
      <w:pPr>
        <w:adjustRightInd w:val="0"/>
        <w:ind w:left="480" w:hanging="196"/>
        <w:jc w:val="both"/>
        <w:rPr>
          <w:noProof/>
          <w:szCs w:val="24"/>
        </w:rPr>
      </w:pPr>
      <w:r w:rsidRPr="000A0C83">
        <w:rPr>
          <w:noProof/>
          <w:szCs w:val="24"/>
        </w:rPr>
        <w:t xml:space="preserve">Hammada, M. A. S. (2025). </w:t>
      </w:r>
      <w:r w:rsidRPr="000A0C83">
        <w:rPr>
          <w:i/>
          <w:iCs/>
          <w:noProof/>
          <w:szCs w:val="24"/>
        </w:rPr>
        <w:t>Modal Kultural Masyarakat di Daerah Rawan Bencana di Indonesia : Kajian Berdasarkan Karakteristik Wilayah</w:t>
      </w:r>
      <w:r w:rsidRPr="000A0C83">
        <w:rPr>
          <w:noProof/>
          <w:szCs w:val="24"/>
        </w:rPr>
        <w:t xml:space="preserve">. </w:t>
      </w:r>
      <w:r w:rsidRPr="000A0C83">
        <w:rPr>
          <w:i/>
          <w:iCs/>
          <w:noProof/>
          <w:szCs w:val="24"/>
        </w:rPr>
        <w:t>31</w:t>
      </w:r>
      <w:r w:rsidRPr="000A0C83">
        <w:rPr>
          <w:noProof/>
          <w:szCs w:val="24"/>
        </w:rPr>
        <w:t>(2), 158–171.</w:t>
      </w:r>
    </w:p>
    <w:p w14:paraId="1EE806EE" w14:textId="77777777" w:rsidR="000A0C83" w:rsidRPr="000A0C83" w:rsidRDefault="000A0C83" w:rsidP="000A0C83">
      <w:pPr>
        <w:adjustRightInd w:val="0"/>
        <w:ind w:left="480" w:hanging="196"/>
        <w:jc w:val="both"/>
        <w:rPr>
          <w:noProof/>
          <w:szCs w:val="24"/>
        </w:rPr>
      </w:pPr>
      <w:r w:rsidRPr="000A0C83">
        <w:rPr>
          <w:noProof/>
          <w:szCs w:val="24"/>
        </w:rPr>
        <w:t xml:space="preserve">John, J. A., &amp; Soebagio, S. (2023). Studi Banjir Di Wilayah Tanjungsari Surabaya. </w:t>
      </w:r>
      <w:r w:rsidRPr="000A0C83">
        <w:rPr>
          <w:i/>
          <w:iCs/>
          <w:noProof/>
          <w:szCs w:val="24"/>
        </w:rPr>
        <w:t>Axial : Jurnal Rekayasa Dan Manajemen Konstruksi</w:t>
      </w:r>
      <w:r w:rsidRPr="000A0C83">
        <w:rPr>
          <w:noProof/>
          <w:szCs w:val="24"/>
        </w:rPr>
        <w:t xml:space="preserve">, </w:t>
      </w:r>
      <w:r w:rsidRPr="000A0C83">
        <w:rPr>
          <w:i/>
          <w:iCs/>
          <w:noProof/>
          <w:szCs w:val="24"/>
        </w:rPr>
        <w:t>11</w:t>
      </w:r>
      <w:r w:rsidRPr="000A0C83">
        <w:rPr>
          <w:noProof/>
          <w:szCs w:val="24"/>
        </w:rPr>
        <w:t>(1), 055. https://doi.org/10.30742/axial.v11i1.2857</w:t>
      </w:r>
    </w:p>
    <w:p w14:paraId="465E9946" w14:textId="77777777" w:rsidR="000A0C83" w:rsidRPr="000A0C83" w:rsidRDefault="000A0C83" w:rsidP="000A0C83">
      <w:pPr>
        <w:adjustRightInd w:val="0"/>
        <w:ind w:left="480" w:hanging="196"/>
        <w:jc w:val="both"/>
        <w:rPr>
          <w:noProof/>
          <w:szCs w:val="24"/>
        </w:rPr>
      </w:pPr>
      <w:r w:rsidRPr="000A0C83">
        <w:rPr>
          <w:noProof/>
          <w:szCs w:val="24"/>
        </w:rPr>
        <w:t xml:space="preserve">Kurniawan, J., Bria, I., Kase, P., &amp; Rene, M. O. (2025). </w:t>
      </w:r>
      <w:r w:rsidRPr="000A0C83">
        <w:rPr>
          <w:i/>
          <w:iCs/>
          <w:noProof/>
          <w:szCs w:val="24"/>
        </w:rPr>
        <w:t>PERAN BADAN PENANGGULANGAN BENCANA DAERAH ( BPBD ) DALAM PENANGGULANGAN BENCANA BANJIR DI KABUPATEN MALAKA PADA TAHUN 2024</w:t>
      </w:r>
      <w:r w:rsidRPr="000A0C83">
        <w:rPr>
          <w:noProof/>
          <w:szCs w:val="24"/>
        </w:rPr>
        <w:t xml:space="preserve">. </w:t>
      </w:r>
      <w:r w:rsidRPr="000A0C83">
        <w:rPr>
          <w:i/>
          <w:iCs/>
          <w:noProof/>
          <w:szCs w:val="24"/>
        </w:rPr>
        <w:t>3</w:t>
      </w:r>
      <w:r w:rsidRPr="000A0C83">
        <w:rPr>
          <w:noProof/>
          <w:szCs w:val="24"/>
        </w:rPr>
        <w:t>, 139–156.</w:t>
      </w:r>
    </w:p>
    <w:p w14:paraId="362AF0D7" w14:textId="77777777" w:rsidR="000A0C83" w:rsidRPr="000A0C83" w:rsidRDefault="000A0C83" w:rsidP="000A0C83">
      <w:pPr>
        <w:adjustRightInd w:val="0"/>
        <w:ind w:left="480" w:hanging="196"/>
        <w:jc w:val="both"/>
        <w:rPr>
          <w:noProof/>
          <w:szCs w:val="24"/>
        </w:rPr>
      </w:pPr>
      <w:r w:rsidRPr="000A0C83">
        <w:rPr>
          <w:noProof/>
          <w:szCs w:val="24"/>
        </w:rPr>
        <w:t xml:space="preserve">Nisa, Khoirun, H. T. A. (2014). </w:t>
      </w:r>
      <w:r w:rsidRPr="000A0C83">
        <w:rPr>
          <w:i/>
          <w:iCs/>
          <w:noProof/>
          <w:szCs w:val="24"/>
        </w:rPr>
        <w:t>STRATEGI MITIGASI BENCANA OLEH BADAN PENANGGULANGAN BENCAN DAERAH (BPBD) DALAM UPAYA MENANGGULANGI BANJIR DI KABUPATEN PATI</w:t>
      </w:r>
      <w:r w:rsidRPr="000A0C83">
        <w:rPr>
          <w:noProof/>
          <w:szCs w:val="24"/>
        </w:rPr>
        <w:t>.</w:t>
      </w:r>
    </w:p>
    <w:p w14:paraId="28663CDA" w14:textId="77777777" w:rsidR="000A0C83" w:rsidRPr="000A0C83" w:rsidRDefault="000A0C83" w:rsidP="000A0C83">
      <w:pPr>
        <w:adjustRightInd w:val="0"/>
        <w:ind w:left="480" w:hanging="196"/>
        <w:jc w:val="both"/>
        <w:rPr>
          <w:noProof/>
          <w:szCs w:val="24"/>
        </w:rPr>
      </w:pPr>
      <w:r w:rsidRPr="000A0C83">
        <w:rPr>
          <w:noProof/>
          <w:szCs w:val="24"/>
        </w:rPr>
        <w:t xml:space="preserve">Putra, I. M. (2025). </w:t>
      </w:r>
      <w:r w:rsidRPr="000A0C83">
        <w:rPr>
          <w:i/>
          <w:iCs/>
          <w:noProof/>
          <w:szCs w:val="24"/>
        </w:rPr>
        <w:t>Partisipasi Masyarakat Dalam Kegiatan Bakti Sosial Sebagai Penanganan Banjir Di Kecamatan Datuk Bandar Kota Tanjungbalai</w:t>
      </w:r>
      <w:r w:rsidRPr="000A0C83">
        <w:rPr>
          <w:noProof/>
          <w:szCs w:val="24"/>
        </w:rPr>
        <w:t xml:space="preserve">. </w:t>
      </w:r>
      <w:r w:rsidRPr="000A0C83">
        <w:rPr>
          <w:i/>
          <w:iCs/>
          <w:noProof/>
          <w:szCs w:val="24"/>
        </w:rPr>
        <w:t>14</w:t>
      </w:r>
      <w:r w:rsidRPr="000A0C83">
        <w:rPr>
          <w:noProof/>
          <w:szCs w:val="24"/>
        </w:rPr>
        <w:t>(1), 175–185.</w:t>
      </w:r>
    </w:p>
    <w:p w14:paraId="75393B61" w14:textId="77777777" w:rsidR="000A0C83" w:rsidRPr="000A0C83" w:rsidRDefault="000A0C83" w:rsidP="000A0C83">
      <w:pPr>
        <w:adjustRightInd w:val="0"/>
        <w:ind w:left="480" w:hanging="196"/>
        <w:jc w:val="both"/>
        <w:rPr>
          <w:noProof/>
          <w:szCs w:val="24"/>
        </w:rPr>
      </w:pPr>
      <w:r w:rsidRPr="000A0C83">
        <w:rPr>
          <w:noProof/>
          <w:szCs w:val="24"/>
        </w:rPr>
        <w:t xml:space="preserve">Ramdani, E. M. (2015). </w:t>
      </w:r>
      <w:r w:rsidRPr="000A0C83">
        <w:rPr>
          <w:i/>
          <w:iCs/>
          <w:noProof/>
          <w:szCs w:val="24"/>
        </w:rPr>
        <w:t>KOORDINASI OLEH BPBD DALAM PENANGGULANGAN</w:t>
      </w:r>
      <w:r w:rsidRPr="000A0C83">
        <w:rPr>
          <w:noProof/>
          <w:szCs w:val="24"/>
        </w:rPr>
        <w:t xml:space="preserve">. </w:t>
      </w:r>
      <w:r w:rsidRPr="000A0C83">
        <w:rPr>
          <w:i/>
          <w:iCs/>
          <w:noProof/>
          <w:szCs w:val="24"/>
        </w:rPr>
        <w:t>XII</w:t>
      </w:r>
      <w:r w:rsidRPr="000A0C83">
        <w:rPr>
          <w:noProof/>
          <w:szCs w:val="24"/>
        </w:rPr>
        <w:t>.</w:t>
      </w:r>
    </w:p>
    <w:p w14:paraId="2FA7DD51" w14:textId="77777777" w:rsidR="000A0C83" w:rsidRPr="000A0C83" w:rsidRDefault="000A0C83" w:rsidP="000A0C83">
      <w:pPr>
        <w:adjustRightInd w:val="0"/>
        <w:ind w:left="480" w:hanging="196"/>
        <w:jc w:val="both"/>
        <w:rPr>
          <w:noProof/>
          <w:szCs w:val="24"/>
        </w:rPr>
      </w:pPr>
      <w:r w:rsidRPr="000A0C83">
        <w:rPr>
          <w:noProof/>
          <w:szCs w:val="24"/>
        </w:rPr>
        <w:t xml:space="preserve">Refnitasari, L., Cahyaka, H. W., Handayani, K. D., &amp; Amudi, A. (2022). Analisis Kerentanan Fisik Wilayah Pesisir Utara Kota Surabaya Terhadap Bencana Banjir Rob. </w:t>
      </w:r>
      <w:r w:rsidRPr="000A0C83">
        <w:rPr>
          <w:i/>
          <w:iCs/>
          <w:noProof/>
          <w:szCs w:val="24"/>
        </w:rPr>
        <w:t>Tata Kota Dan Daerah</w:t>
      </w:r>
      <w:r w:rsidRPr="000A0C83">
        <w:rPr>
          <w:noProof/>
          <w:szCs w:val="24"/>
        </w:rPr>
        <w:t xml:space="preserve">, </w:t>
      </w:r>
      <w:r w:rsidRPr="000A0C83">
        <w:rPr>
          <w:i/>
          <w:iCs/>
          <w:noProof/>
          <w:szCs w:val="24"/>
        </w:rPr>
        <w:t>14</w:t>
      </w:r>
      <w:r w:rsidRPr="000A0C83">
        <w:rPr>
          <w:noProof/>
          <w:szCs w:val="24"/>
        </w:rPr>
        <w:t>(2), 55–62. https://doi.org/10.21776/ub.takoda.2022.014.02.2</w:t>
      </w:r>
    </w:p>
    <w:p w14:paraId="55E2479D" w14:textId="77777777" w:rsidR="000A0C83" w:rsidRPr="000A0C83" w:rsidRDefault="000A0C83" w:rsidP="000A0C83">
      <w:pPr>
        <w:adjustRightInd w:val="0"/>
        <w:ind w:left="480" w:hanging="196"/>
        <w:jc w:val="both"/>
        <w:rPr>
          <w:noProof/>
          <w:szCs w:val="24"/>
        </w:rPr>
      </w:pPr>
      <w:r w:rsidRPr="000A0C83">
        <w:rPr>
          <w:noProof/>
          <w:szCs w:val="24"/>
        </w:rPr>
        <w:t xml:space="preserve">Rivani, E. (2017). Mekanisme, jenis pendanaan dan pertanggungjawaban dana penanggulangan bencana di daerah. </w:t>
      </w:r>
      <w:r w:rsidRPr="000A0C83">
        <w:rPr>
          <w:i/>
          <w:iCs/>
          <w:noProof/>
          <w:szCs w:val="24"/>
        </w:rPr>
        <w:t>Kajian</w:t>
      </w:r>
      <w:r w:rsidRPr="000A0C83">
        <w:rPr>
          <w:noProof/>
          <w:szCs w:val="24"/>
        </w:rPr>
        <w:t xml:space="preserve">, </w:t>
      </w:r>
      <w:r w:rsidRPr="000A0C83">
        <w:rPr>
          <w:i/>
          <w:iCs/>
          <w:noProof/>
          <w:szCs w:val="24"/>
        </w:rPr>
        <w:t>22</w:t>
      </w:r>
      <w:r w:rsidRPr="000A0C83">
        <w:rPr>
          <w:noProof/>
          <w:szCs w:val="24"/>
        </w:rPr>
        <w:t>(1), 59–70. https://jurnal.dpr.go.id/index.php/kajian/article/view/1498</w:t>
      </w:r>
    </w:p>
    <w:p w14:paraId="64E22E0C" w14:textId="77777777" w:rsidR="000A0C83" w:rsidRPr="000A0C83" w:rsidRDefault="000A0C83" w:rsidP="000A0C83">
      <w:pPr>
        <w:adjustRightInd w:val="0"/>
        <w:ind w:left="480" w:hanging="196"/>
        <w:jc w:val="both"/>
        <w:rPr>
          <w:noProof/>
          <w:szCs w:val="24"/>
        </w:rPr>
      </w:pPr>
      <w:r w:rsidRPr="000A0C83">
        <w:rPr>
          <w:noProof/>
          <w:szCs w:val="24"/>
        </w:rPr>
        <w:t xml:space="preserve">Rofiyanti, E., Agustina, D., &amp; Firzah, M. (2023). </w:t>
      </w:r>
      <w:r w:rsidRPr="000A0C83">
        <w:rPr>
          <w:i/>
          <w:iCs/>
          <w:noProof/>
          <w:szCs w:val="24"/>
        </w:rPr>
        <w:t>Analisis Peran Media Sosial sebagai Platform Komunikasi dan Penyebaran Informasi Kebencanaan di DKI Jakarta</w:t>
      </w:r>
      <w:r w:rsidRPr="000A0C83">
        <w:rPr>
          <w:noProof/>
          <w:szCs w:val="24"/>
        </w:rPr>
        <w:t xml:space="preserve">. </w:t>
      </w:r>
      <w:r w:rsidRPr="000A0C83">
        <w:rPr>
          <w:i/>
          <w:iCs/>
          <w:noProof/>
          <w:szCs w:val="24"/>
        </w:rPr>
        <w:t>6</w:t>
      </w:r>
      <w:r w:rsidRPr="000A0C83">
        <w:rPr>
          <w:noProof/>
          <w:szCs w:val="24"/>
        </w:rPr>
        <w:t>(2), 192–201.</w:t>
      </w:r>
    </w:p>
    <w:p w14:paraId="540D5E4C" w14:textId="77777777" w:rsidR="000A0C83" w:rsidRPr="000A0C83" w:rsidRDefault="000A0C83" w:rsidP="000A0C83">
      <w:pPr>
        <w:adjustRightInd w:val="0"/>
        <w:ind w:left="480" w:hanging="196"/>
        <w:jc w:val="both"/>
        <w:rPr>
          <w:noProof/>
          <w:szCs w:val="24"/>
        </w:rPr>
      </w:pPr>
      <w:r w:rsidRPr="000A0C83">
        <w:rPr>
          <w:noProof/>
          <w:szCs w:val="24"/>
        </w:rPr>
        <w:t xml:space="preserve">Sari, K. H. (2022). </w:t>
      </w:r>
      <w:r w:rsidRPr="000A0C83">
        <w:rPr>
          <w:i/>
          <w:iCs/>
          <w:noProof/>
          <w:szCs w:val="24"/>
        </w:rPr>
        <w:t>BENCANA DI WILAYAH RAWAN BANJIR ( Studi Di Desa Banjarasri Kecamatan Tanggulangin Kabupaten Sidoarjo ) BENCANA DI WILAYAH RAWAN BANJIR ( Studi Di Desa Banjarasri Kecamatan Tanggulangin Kabupaten Sidoarjo )</w:t>
      </w:r>
      <w:r w:rsidRPr="000A0C83">
        <w:rPr>
          <w:noProof/>
          <w:szCs w:val="24"/>
        </w:rPr>
        <w:t>.</w:t>
      </w:r>
    </w:p>
    <w:p w14:paraId="1FE75E95" w14:textId="77777777" w:rsidR="000A0C83" w:rsidRPr="000A0C83" w:rsidRDefault="000A0C83" w:rsidP="000A0C83">
      <w:pPr>
        <w:adjustRightInd w:val="0"/>
        <w:ind w:left="480" w:hanging="196"/>
        <w:jc w:val="both"/>
        <w:rPr>
          <w:noProof/>
          <w:szCs w:val="24"/>
        </w:rPr>
      </w:pPr>
      <w:r w:rsidRPr="000A0C83">
        <w:rPr>
          <w:noProof/>
          <w:szCs w:val="24"/>
        </w:rPr>
        <w:t xml:space="preserve">Sea, J. M. (2025). </w:t>
      </w:r>
      <w:r w:rsidRPr="000A0C83">
        <w:rPr>
          <w:i/>
          <w:iCs/>
          <w:noProof/>
          <w:szCs w:val="24"/>
        </w:rPr>
        <w:t>Efektifitas Kinerja BPBD Kota Surabaya dalam Layanan Command Center 112</w:t>
      </w:r>
      <w:r w:rsidRPr="000A0C83">
        <w:rPr>
          <w:noProof/>
          <w:szCs w:val="24"/>
        </w:rPr>
        <w:t xml:space="preserve">. </w:t>
      </w:r>
      <w:r w:rsidRPr="000A0C83">
        <w:rPr>
          <w:i/>
          <w:iCs/>
          <w:noProof/>
          <w:szCs w:val="24"/>
        </w:rPr>
        <w:t>3</w:t>
      </w:r>
      <w:r w:rsidRPr="000A0C83">
        <w:rPr>
          <w:noProof/>
          <w:szCs w:val="24"/>
        </w:rPr>
        <w:t>(2), 302–314.</w:t>
      </w:r>
    </w:p>
    <w:p w14:paraId="0A242CDC" w14:textId="77777777" w:rsidR="000A0C83" w:rsidRPr="000A0C83" w:rsidRDefault="000A0C83" w:rsidP="000A0C83">
      <w:pPr>
        <w:adjustRightInd w:val="0"/>
        <w:ind w:left="480" w:hanging="196"/>
        <w:jc w:val="both"/>
        <w:rPr>
          <w:noProof/>
          <w:szCs w:val="24"/>
        </w:rPr>
      </w:pPr>
      <w:r w:rsidRPr="000A0C83">
        <w:rPr>
          <w:noProof/>
          <w:szCs w:val="24"/>
        </w:rPr>
        <w:t xml:space="preserve">Suprapto, F. A. (2022). Analisis Kerawanan Bencana dan Kerentanan Ekonomi untuk Pengembangan </w:t>
      </w:r>
      <w:r w:rsidRPr="000A0C83">
        <w:rPr>
          <w:noProof/>
          <w:szCs w:val="24"/>
        </w:rPr>
        <w:lastRenderedPageBreak/>
        <w:t xml:space="preserve">Kebijakan Kawasan Pariwisata Tangguh Bencana (Studi Kasus Kota Batu, Jawa Timur). </w:t>
      </w:r>
      <w:r w:rsidRPr="000A0C83">
        <w:rPr>
          <w:i/>
          <w:iCs/>
          <w:noProof/>
          <w:szCs w:val="24"/>
        </w:rPr>
        <w:t>Correspondencias &amp; Analisis</w:t>
      </w:r>
      <w:r w:rsidRPr="000A0C83">
        <w:rPr>
          <w:noProof/>
          <w:szCs w:val="24"/>
        </w:rPr>
        <w:t xml:space="preserve">, </w:t>
      </w:r>
      <w:r w:rsidRPr="000A0C83">
        <w:rPr>
          <w:i/>
          <w:iCs/>
          <w:noProof/>
          <w:szCs w:val="24"/>
        </w:rPr>
        <w:t>15018</w:t>
      </w:r>
      <w:r w:rsidRPr="000A0C83">
        <w:rPr>
          <w:noProof/>
          <w:szCs w:val="24"/>
        </w:rPr>
        <w:t>, 1–23.</w:t>
      </w:r>
    </w:p>
    <w:p w14:paraId="28D9A647" w14:textId="77777777" w:rsidR="000A0C83" w:rsidRPr="000A0C83" w:rsidRDefault="000A0C83" w:rsidP="000A0C83">
      <w:pPr>
        <w:adjustRightInd w:val="0"/>
        <w:ind w:left="480" w:hanging="196"/>
        <w:jc w:val="both"/>
        <w:rPr>
          <w:noProof/>
          <w:szCs w:val="24"/>
        </w:rPr>
      </w:pPr>
      <w:r w:rsidRPr="000A0C83">
        <w:rPr>
          <w:noProof/>
          <w:szCs w:val="24"/>
        </w:rPr>
        <w:t xml:space="preserve">Susanti, M. (2016). </w:t>
      </w:r>
      <w:r w:rsidRPr="000A0C83">
        <w:rPr>
          <w:i/>
          <w:iCs/>
          <w:noProof/>
          <w:szCs w:val="24"/>
        </w:rPr>
        <w:t>PENGARUH PENGETAHUAN KEBENCANAAN MASYARAKAT TERHADAP MITIGASI BENCANA BANJIR DI KABUPATEN JOMBANG PROVINSI JAWA TIMUR</w:t>
      </w:r>
      <w:r w:rsidRPr="000A0C83">
        <w:rPr>
          <w:noProof/>
          <w:szCs w:val="24"/>
        </w:rPr>
        <w:t xml:space="preserve">. </w:t>
      </w:r>
      <w:r w:rsidRPr="000A0C83">
        <w:rPr>
          <w:i/>
          <w:iCs/>
          <w:noProof/>
          <w:szCs w:val="24"/>
        </w:rPr>
        <w:t>1</w:t>
      </w:r>
      <w:r w:rsidRPr="000A0C83">
        <w:rPr>
          <w:noProof/>
          <w:szCs w:val="24"/>
        </w:rPr>
        <w:t>(1), 1689–1699. http://www.biblioteca.pucminas.br/teses/Educacao_PereiraAS_1.pdf%0Ahttp://www.anpocs.org.br/portal/publicacoes/rbcs_00_11/rbcs11_01.htm%0Ahttp://repositorio.ipea.gov.br/bitstream/11058/7845/1/td_2306.pdf%0Ahttps://direitoufma2010.files.wordpress.com/2010/03/emi</w:t>
      </w:r>
    </w:p>
    <w:p w14:paraId="40CCA7AB" w14:textId="77777777" w:rsidR="000A0C83" w:rsidRPr="000A0C83" w:rsidRDefault="000A0C83" w:rsidP="000A0C83">
      <w:pPr>
        <w:adjustRightInd w:val="0"/>
        <w:ind w:left="480" w:hanging="196"/>
        <w:jc w:val="both"/>
        <w:rPr>
          <w:noProof/>
          <w:szCs w:val="24"/>
        </w:rPr>
      </w:pPr>
      <w:r w:rsidRPr="000A0C83">
        <w:rPr>
          <w:noProof/>
          <w:szCs w:val="24"/>
        </w:rPr>
        <w:t xml:space="preserve">Trisatio, C. (2022). </w:t>
      </w:r>
      <w:r w:rsidRPr="000A0C83">
        <w:rPr>
          <w:i/>
          <w:iCs/>
          <w:noProof/>
          <w:szCs w:val="24"/>
        </w:rPr>
        <w:t>Asdaf Kabupaten Aceh Barat, Provinsi Aceh Program Studi Manajemen Keamanan dan Keselamatan Publik</w:t>
      </w:r>
      <w:r w:rsidRPr="000A0C83">
        <w:rPr>
          <w:noProof/>
          <w:szCs w:val="24"/>
        </w:rPr>
        <w:t>.</w:t>
      </w:r>
    </w:p>
    <w:p w14:paraId="4B0C1A75" w14:textId="1D80B206" w:rsidR="006710C9" w:rsidRPr="00332A63" w:rsidRDefault="000A0C83" w:rsidP="00332A63">
      <w:pPr>
        <w:adjustRightInd w:val="0"/>
        <w:ind w:left="480" w:hanging="196"/>
        <w:jc w:val="both"/>
        <w:rPr>
          <w:noProof/>
        </w:rPr>
        <w:sectPr w:rsidR="006710C9" w:rsidRPr="00332A63" w:rsidSect="007E1A6E">
          <w:type w:val="continuous"/>
          <w:pgSz w:w="11920" w:h="16840"/>
          <w:pgMar w:top="1280" w:right="992" w:bottom="920" w:left="850" w:header="728" w:footer="736" w:gutter="0"/>
          <w:cols w:num="2" w:space="720" w:equalWidth="0">
            <w:col w:w="4918" w:space="77"/>
            <w:col w:w="5083"/>
          </w:cols>
          <w:docGrid w:linePitch="299"/>
        </w:sectPr>
      </w:pPr>
      <w:r w:rsidRPr="000A0C83">
        <w:rPr>
          <w:noProof/>
          <w:szCs w:val="24"/>
        </w:rPr>
        <w:t xml:space="preserve">Zagarino, A., Cika Pratiwi, D., Nurhayati, R., &amp; Hertati, D. (2021). Peran Badan Penanggulangan Bencana Daerah dalam Manajemen Bencana Erupsi Gunung Semeru di Kabupaten Lumajang. </w:t>
      </w:r>
      <w:r w:rsidRPr="000A0C83">
        <w:rPr>
          <w:i/>
          <w:iCs/>
          <w:noProof/>
          <w:szCs w:val="24"/>
        </w:rPr>
        <w:t>Jurnal Syntax Admiration</w:t>
      </w:r>
      <w:r w:rsidRPr="000A0C83">
        <w:rPr>
          <w:noProof/>
          <w:szCs w:val="24"/>
        </w:rPr>
        <w:t xml:space="preserve">, </w:t>
      </w:r>
      <w:r w:rsidRPr="000A0C83">
        <w:rPr>
          <w:i/>
          <w:iCs/>
          <w:noProof/>
          <w:szCs w:val="24"/>
        </w:rPr>
        <w:t>2</w:t>
      </w:r>
      <w:r w:rsidRPr="000A0C83">
        <w:rPr>
          <w:noProof/>
          <w:szCs w:val="24"/>
        </w:rPr>
        <w:t>(5), 762–773. http</w:t>
      </w:r>
      <w:r w:rsidR="00CE0718">
        <w:rPr>
          <w:noProof/>
          <w:szCs w:val="24"/>
        </w:rPr>
        <w:t>s://doi.org/10.46799/jsa.v2i5.2</w:t>
      </w:r>
      <w:bookmarkStart w:id="1" w:name="_GoBack"/>
      <w:bookmarkEnd w:id="1"/>
    </w:p>
    <w:p w14:paraId="7052AA78" w14:textId="78E24722" w:rsidR="007E1A6E" w:rsidRPr="007E1A6E" w:rsidRDefault="007E1A6E" w:rsidP="007E1A6E">
      <w:pPr>
        <w:tabs>
          <w:tab w:val="left" w:pos="4080"/>
        </w:tabs>
      </w:pPr>
    </w:p>
    <w:sectPr w:rsidR="007E1A6E" w:rsidRPr="007E1A6E" w:rsidSect="007E1A6E">
      <w:footerReference w:type="even" r:id="rId17"/>
      <w:pgSz w:w="11920" w:h="16840"/>
      <w:pgMar w:top="1280" w:right="992" w:bottom="280" w:left="85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BF4DB" w14:textId="77777777" w:rsidR="00CD5C2E" w:rsidRDefault="00CD5C2E">
      <w:r>
        <w:separator/>
      </w:r>
    </w:p>
  </w:endnote>
  <w:endnote w:type="continuationSeparator" w:id="0">
    <w:p w14:paraId="09CFF921" w14:textId="77777777" w:rsidR="00CD5C2E" w:rsidRDefault="00CD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1E08" w14:textId="77777777" w:rsidR="006739D6" w:rsidRDefault="00A47BEB">
    <w:pPr>
      <w:pStyle w:val="BodyText"/>
      <w:spacing w:line="14" w:lineRule="auto"/>
    </w:pPr>
    <w:r>
      <w:rPr>
        <w:noProof/>
        <w:lang w:val="en-US"/>
      </w:rPr>
      <mc:AlternateContent>
        <mc:Choice Requires="wps">
          <w:drawing>
            <wp:anchor distT="0" distB="0" distL="0" distR="0" simplePos="0" relativeHeight="487474688" behindDoc="1" locked="0" layoutInCell="1" allowOverlap="1" wp14:anchorId="495DED16" wp14:editId="335D4FFE">
              <wp:simplePos x="0" y="0"/>
              <wp:positionH relativeFrom="page">
                <wp:posOffset>3710162</wp:posOffset>
              </wp:positionH>
              <wp:positionV relativeFrom="page">
                <wp:posOffset>10086032</wp:posOffset>
              </wp:positionV>
              <wp:extent cx="1524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48C63BB" w14:textId="77777777" w:rsidR="006739D6" w:rsidRDefault="00A47BEB">
                          <w:pPr>
                            <w:pStyle w:val="BodyText"/>
                            <w:spacing w:before="11"/>
                            <w:ind w:left="60"/>
                          </w:pPr>
                          <w:r>
                            <w:rPr>
                              <w:spacing w:val="-10"/>
                            </w:rPr>
                            <w:fldChar w:fldCharType="begin"/>
                          </w:r>
                          <w:r>
                            <w:rPr>
                              <w:spacing w:val="-10"/>
                            </w:rPr>
                            <w:instrText xml:space="preserve"> PAGE </w:instrText>
                          </w:r>
                          <w:r>
                            <w:rPr>
                              <w:spacing w:val="-10"/>
                            </w:rPr>
                            <w:fldChar w:fldCharType="separate"/>
                          </w:r>
                          <w:r w:rsidR="00135415">
                            <w:rPr>
                              <w:noProof/>
                              <w:spacing w:val="-10"/>
                            </w:rPr>
                            <w:t>77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2.15pt;margin-top:794.2pt;width:12pt;height:13.1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" filled="f" stroked="f">
              <v:path arrowok="t"/>
              <v:textbox inset="0,0,0,0">
                <w:txbxContent>
                  <w:p w14:paraId="348C63BB" w14:textId="77777777" w:rsidR="006739D6" w:rsidRDefault="00A47BEB">
                    <w:pPr>
                      <w:pStyle w:val="BodyText"/>
                      <w:spacing w:before="11"/>
                      <w:ind w:left="60"/>
                    </w:pPr>
                    <w:r>
                      <w:rPr>
                        <w:spacing w:val="-10"/>
                      </w:rPr>
                      <w:fldChar w:fldCharType="begin"/>
                    </w:r>
                    <w:r>
                      <w:rPr>
                        <w:spacing w:val="-10"/>
                      </w:rPr>
                      <w:instrText xml:space="preserve"> PAGE </w:instrText>
                    </w:r>
                    <w:r>
                      <w:rPr>
                        <w:spacing w:val="-10"/>
                      </w:rPr>
                      <w:fldChar w:fldCharType="separate"/>
                    </w:r>
                    <w:r w:rsidR="00135415">
                      <w:rPr>
                        <w:noProof/>
                        <w:spacing w:val="-10"/>
                      </w:rPr>
                      <w:t>77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23A3" w14:textId="77777777" w:rsidR="006739D6" w:rsidRDefault="006739D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E18B" w14:textId="77777777" w:rsidR="00CD5C2E" w:rsidRDefault="00CD5C2E">
      <w:r>
        <w:separator/>
      </w:r>
    </w:p>
  </w:footnote>
  <w:footnote w:type="continuationSeparator" w:id="0">
    <w:p w14:paraId="27D907F6" w14:textId="77777777" w:rsidR="00CD5C2E" w:rsidRDefault="00CD5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07720" w14:textId="77777777" w:rsidR="006739D6" w:rsidRDefault="00A47BEB">
    <w:pPr>
      <w:pStyle w:val="BodyText"/>
      <w:spacing w:line="14" w:lineRule="auto"/>
    </w:pPr>
    <w:r>
      <w:rPr>
        <w:noProof/>
        <w:lang w:val="en-US"/>
      </w:rPr>
      <mc:AlternateContent>
        <mc:Choice Requires="wps">
          <w:drawing>
            <wp:anchor distT="0" distB="0" distL="0" distR="0" simplePos="0" relativeHeight="487474176" behindDoc="1" locked="0" layoutInCell="1" allowOverlap="1" wp14:anchorId="78C561AA" wp14:editId="4313471B">
              <wp:simplePos x="0" y="0"/>
              <wp:positionH relativeFrom="page">
                <wp:posOffset>2555914</wp:posOffset>
              </wp:positionH>
              <wp:positionV relativeFrom="page">
                <wp:posOffset>264405</wp:posOffset>
              </wp:positionV>
              <wp:extent cx="2765234"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5234" cy="166370"/>
                      </a:xfrm>
                      <a:prstGeom prst="rect">
                        <a:avLst/>
                      </a:prstGeom>
                    </wps:spPr>
                    <wps:txbx>
                      <w:txbxContent>
                        <w:p w14:paraId="50091733" w14:textId="0DC52700" w:rsidR="006739D6" w:rsidRPr="00CE0718" w:rsidRDefault="00CE0718">
                          <w:pPr>
                            <w:pStyle w:val="BodyText"/>
                            <w:spacing w:before="11"/>
                            <w:ind w:left="20"/>
                            <w:rPr>
                              <w:lang w:val="en-US"/>
                            </w:rPr>
                          </w:pPr>
                          <w:r w:rsidRPr="002D4202">
                            <w:rPr>
                              <w:lang w:val="id-ID"/>
                            </w:rPr>
                            <w:t>Publika. Vol</w:t>
                          </w:r>
                          <w:r>
                            <w:rPr>
                              <w:lang w:val="id-ID"/>
                            </w:rPr>
                            <w:t>ume 13 Nomor 1, Tahun 2025, </w:t>
                          </w:r>
                          <w:r w:rsidR="00135415">
                            <w:rPr>
                              <w:lang w:val="en-US"/>
                            </w:rPr>
                            <w:t>63-78</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01.25pt;margin-top:20.8pt;width:217.75pt;height:13.1pt;z-index:-15842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" filled="f" stroked="f">
              <v:path arrowok="t"/>
              <v:textbox inset="0,0,0,0">
                <w:txbxContent>
                  <w:p w14:paraId="50091733" w14:textId="0DC52700" w:rsidR="006739D6" w:rsidRPr="00CE0718" w:rsidRDefault="00CE0718">
                    <w:pPr>
                      <w:pStyle w:val="BodyText"/>
                      <w:spacing w:before="11"/>
                      <w:ind w:left="20"/>
                      <w:rPr>
                        <w:lang w:val="en-US"/>
                      </w:rPr>
                    </w:pPr>
                    <w:r w:rsidRPr="002D4202">
                      <w:rPr>
                        <w:lang w:val="id-ID"/>
                      </w:rPr>
                      <w:t>Publika. Vol</w:t>
                    </w:r>
                    <w:r>
                      <w:rPr>
                        <w:lang w:val="id-ID"/>
                      </w:rPr>
                      <w:t>ume 13 Nomor 1, Tahun 2025, </w:t>
                    </w:r>
                    <w:r w:rsidR="00135415">
                      <w:rPr>
                        <w:lang w:val="en-US"/>
                      </w:rPr>
                      <w:t>63-78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01BC" w14:textId="77777777" w:rsidR="006739D6" w:rsidRDefault="00A47BEB">
    <w:pPr>
      <w:pStyle w:val="BodyText"/>
      <w:spacing w:line="14" w:lineRule="auto"/>
    </w:pPr>
    <w:r>
      <w:rPr>
        <w:noProof/>
        <w:lang w:val="en-US"/>
      </w:rPr>
      <mc:AlternateContent>
        <mc:Choice Requires="wps">
          <w:drawing>
            <wp:anchor distT="0" distB="0" distL="0" distR="0" simplePos="0" relativeHeight="487473664" behindDoc="1" locked="0" layoutInCell="1" allowOverlap="1" wp14:anchorId="157072E1" wp14:editId="15F3E9D2">
              <wp:simplePos x="0" y="0"/>
              <wp:positionH relativeFrom="page">
                <wp:posOffset>2381785</wp:posOffset>
              </wp:positionH>
              <wp:positionV relativeFrom="page">
                <wp:posOffset>449895</wp:posOffset>
              </wp:positionV>
              <wp:extent cx="279654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6540" cy="166370"/>
                      </a:xfrm>
                      <a:prstGeom prst="rect">
                        <a:avLst/>
                      </a:prstGeom>
                    </wps:spPr>
                    <wps:txbx>
                      <w:txbxContent>
                        <w:p w14:paraId="037FBF6C" w14:textId="606C2B85" w:rsidR="006739D6" w:rsidRDefault="00501FD9" w:rsidP="00501FD9">
                          <w:pPr>
                            <w:pStyle w:val="BodyText"/>
                            <w:spacing w:before="11"/>
                            <w:jc w:val="center"/>
                          </w:pPr>
                          <w:r w:rsidRPr="00501FD9">
                            <w:t>Analisis Peran Badan Penanggulangan Bencana</w:t>
                          </w:r>
                          <w: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87.55pt;margin-top:35.4pt;width:220.2pt;height:13.1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" filled="f" stroked="f">
              <v:path arrowok="t"/>
              <v:textbox inset="0,0,0,0">
                <w:txbxContent>
                  <w:p w14:paraId="037FBF6C" w14:textId="606C2B85" w:rsidR="006739D6" w:rsidRDefault="00501FD9" w:rsidP="00501FD9">
                    <w:pPr>
                      <w:pStyle w:val="BodyText"/>
                      <w:spacing w:before="11"/>
                      <w:jc w:val="center"/>
                    </w:pPr>
                    <w:r w:rsidRPr="00501FD9">
                      <w:t>Analisis Peran Badan Penanggulangan Bencana</w:t>
                    </w:r>
                    <w: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7B5"/>
    <w:multiLevelType w:val="hybridMultilevel"/>
    <w:tmpl w:val="8F8674FE"/>
    <w:lvl w:ilvl="0" w:tplc="3809000F">
      <w:start w:val="1"/>
      <w:numFmt w:val="decimal"/>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1">
    <w:nsid w:val="0A923959"/>
    <w:multiLevelType w:val="hybridMultilevel"/>
    <w:tmpl w:val="97EE15D4"/>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2">
    <w:nsid w:val="0EC961DD"/>
    <w:multiLevelType w:val="hybridMultilevel"/>
    <w:tmpl w:val="1CF41FD0"/>
    <w:lvl w:ilvl="0" w:tplc="38090015">
      <w:start w:val="1"/>
      <w:numFmt w:val="upperLetter"/>
      <w:lvlText w:val="%1."/>
      <w:lvlJc w:val="left"/>
      <w:pPr>
        <w:ind w:left="643" w:hanging="360"/>
      </w:p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3">
    <w:nsid w:val="17A84745"/>
    <w:multiLevelType w:val="hybridMultilevel"/>
    <w:tmpl w:val="DED052D2"/>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4">
    <w:nsid w:val="193A06B7"/>
    <w:multiLevelType w:val="hybridMultilevel"/>
    <w:tmpl w:val="9D6015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233311A2"/>
    <w:multiLevelType w:val="hybridMultilevel"/>
    <w:tmpl w:val="38A6B2B6"/>
    <w:lvl w:ilvl="0" w:tplc="83A84C20">
      <w:start w:val="1"/>
      <w:numFmt w:val="upperLetter"/>
      <w:lvlText w:val="%1."/>
      <w:lvlJc w:val="left"/>
      <w:pPr>
        <w:ind w:left="64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94F6C9D"/>
    <w:multiLevelType w:val="hybridMultilevel"/>
    <w:tmpl w:val="1C847A94"/>
    <w:lvl w:ilvl="0" w:tplc="38090015">
      <w:start w:val="1"/>
      <w:numFmt w:val="upperLetter"/>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
    <w:nsid w:val="2D8515AA"/>
    <w:multiLevelType w:val="hybridMultilevel"/>
    <w:tmpl w:val="9AD42F1C"/>
    <w:lvl w:ilvl="0" w:tplc="64605288">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8">
    <w:nsid w:val="34CD6649"/>
    <w:multiLevelType w:val="hybridMultilevel"/>
    <w:tmpl w:val="B7FCD358"/>
    <w:lvl w:ilvl="0" w:tplc="38090011">
      <w:start w:val="1"/>
      <w:numFmt w:val="decimal"/>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9">
    <w:nsid w:val="34CD6960"/>
    <w:multiLevelType w:val="hybridMultilevel"/>
    <w:tmpl w:val="9BE07852"/>
    <w:lvl w:ilvl="0" w:tplc="38090019">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nsid w:val="42945A63"/>
    <w:multiLevelType w:val="hybridMultilevel"/>
    <w:tmpl w:val="D3A26A9E"/>
    <w:lvl w:ilvl="0" w:tplc="FFFFFFFF">
      <w:start w:val="1"/>
      <w:numFmt w:val="decimal"/>
      <w:lvlText w:val="%1."/>
      <w:lvlJc w:val="left"/>
      <w:pPr>
        <w:ind w:left="643" w:hanging="360"/>
      </w:p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nsid w:val="445D62DF"/>
    <w:multiLevelType w:val="hybridMultilevel"/>
    <w:tmpl w:val="007625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49080C79"/>
    <w:multiLevelType w:val="hybridMultilevel"/>
    <w:tmpl w:val="45F06282"/>
    <w:lvl w:ilvl="0" w:tplc="4044C8B4">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13">
    <w:nsid w:val="4FD90D9B"/>
    <w:multiLevelType w:val="hybridMultilevel"/>
    <w:tmpl w:val="F7A4F132"/>
    <w:lvl w:ilvl="0" w:tplc="2DC2B1A0">
      <w:start w:val="1"/>
      <w:numFmt w:val="lowerLetter"/>
      <w:lvlText w:val="%1."/>
      <w:lvlJc w:val="left"/>
      <w:pPr>
        <w:ind w:left="1438" w:hanging="435"/>
      </w:pPr>
      <w:rPr>
        <w:rFonts w:hint="default"/>
      </w:rPr>
    </w:lvl>
    <w:lvl w:ilvl="1" w:tplc="38090019" w:tentative="1">
      <w:start w:val="1"/>
      <w:numFmt w:val="lowerLetter"/>
      <w:lvlText w:val="%2."/>
      <w:lvlJc w:val="left"/>
      <w:pPr>
        <w:ind w:left="2083" w:hanging="360"/>
      </w:pPr>
    </w:lvl>
    <w:lvl w:ilvl="2" w:tplc="3809001B" w:tentative="1">
      <w:start w:val="1"/>
      <w:numFmt w:val="lowerRoman"/>
      <w:lvlText w:val="%3."/>
      <w:lvlJc w:val="right"/>
      <w:pPr>
        <w:ind w:left="2803" w:hanging="180"/>
      </w:pPr>
    </w:lvl>
    <w:lvl w:ilvl="3" w:tplc="3809000F" w:tentative="1">
      <w:start w:val="1"/>
      <w:numFmt w:val="decimal"/>
      <w:lvlText w:val="%4."/>
      <w:lvlJc w:val="left"/>
      <w:pPr>
        <w:ind w:left="3523" w:hanging="360"/>
      </w:pPr>
    </w:lvl>
    <w:lvl w:ilvl="4" w:tplc="38090019" w:tentative="1">
      <w:start w:val="1"/>
      <w:numFmt w:val="lowerLetter"/>
      <w:lvlText w:val="%5."/>
      <w:lvlJc w:val="left"/>
      <w:pPr>
        <w:ind w:left="4243" w:hanging="360"/>
      </w:pPr>
    </w:lvl>
    <w:lvl w:ilvl="5" w:tplc="3809001B" w:tentative="1">
      <w:start w:val="1"/>
      <w:numFmt w:val="lowerRoman"/>
      <w:lvlText w:val="%6."/>
      <w:lvlJc w:val="right"/>
      <w:pPr>
        <w:ind w:left="4963" w:hanging="180"/>
      </w:pPr>
    </w:lvl>
    <w:lvl w:ilvl="6" w:tplc="3809000F" w:tentative="1">
      <w:start w:val="1"/>
      <w:numFmt w:val="decimal"/>
      <w:lvlText w:val="%7."/>
      <w:lvlJc w:val="left"/>
      <w:pPr>
        <w:ind w:left="5683" w:hanging="360"/>
      </w:pPr>
    </w:lvl>
    <w:lvl w:ilvl="7" w:tplc="38090019" w:tentative="1">
      <w:start w:val="1"/>
      <w:numFmt w:val="lowerLetter"/>
      <w:lvlText w:val="%8."/>
      <w:lvlJc w:val="left"/>
      <w:pPr>
        <w:ind w:left="6403" w:hanging="360"/>
      </w:pPr>
    </w:lvl>
    <w:lvl w:ilvl="8" w:tplc="3809001B" w:tentative="1">
      <w:start w:val="1"/>
      <w:numFmt w:val="lowerRoman"/>
      <w:lvlText w:val="%9."/>
      <w:lvlJc w:val="right"/>
      <w:pPr>
        <w:ind w:left="7123" w:hanging="180"/>
      </w:pPr>
    </w:lvl>
  </w:abstractNum>
  <w:abstractNum w:abstractNumId="14">
    <w:nsid w:val="5D5A0DFA"/>
    <w:multiLevelType w:val="hybridMultilevel"/>
    <w:tmpl w:val="5394D6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7C2C741E"/>
    <w:multiLevelType w:val="hybridMultilevel"/>
    <w:tmpl w:val="119AABCA"/>
    <w:lvl w:ilvl="0" w:tplc="38090015">
      <w:start w:val="1"/>
      <w:numFmt w:val="upperLetter"/>
      <w:lvlText w:val="%1."/>
      <w:lvlJc w:val="left"/>
      <w:pPr>
        <w:ind w:left="643" w:hanging="360"/>
      </w:pPr>
    </w:lvl>
    <w:lvl w:ilvl="1" w:tplc="38090019">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num w:numId="1">
    <w:abstractNumId w:val="2"/>
  </w:num>
  <w:num w:numId="2">
    <w:abstractNumId w:val="15"/>
  </w:num>
  <w:num w:numId="3">
    <w:abstractNumId w:val="11"/>
  </w:num>
  <w:num w:numId="4">
    <w:abstractNumId w:val="4"/>
  </w:num>
  <w:num w:numId="5">
    <w:abstractNumId w:val="0"/>
  </w:num>
  <w:num w:numId="6">
    <w:abstractNumId w:val="5"/>
  </w:num>
  <w:num w:numId="7">
    <w:abstractNumId w:val="14"/>
  </w:num>
  <w:num w:numId="8">
    <w:abstractNumId w:val="10"/>
  </w:num>
  <w:num w:numId="9">
    <w:abstractNumId w:val="6"/>
  </w:num>
  <w:num w:numId="10">
    <w:abstractNumId w:val="3"/>
  </w:num>
  <w:num w:numId="11">
    <w:abstractNumId w:val="7"/>
  </w:num>
  <w:num w:numId="12">
    <w:abstractNumId w:val="1"/>
  </w:num>
  <w:num w:numId="13">
    <w:abstractNumId w:val="12"/>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D6"/>
    <w:rsid w:val="0005501E"/>
    <w:rsid w:val="00071ACD"/>
    <w:rsid w:val="000840DF"/>
    <w:rsid w:val="000A0C83"/>
    <w:rsid w:val="00135415"/>
    <w:rsid w:val="001B5767"/>
    <w:rsid w:val="00246EFB"/>
    <w:rsid w:val="002B7245"/>
    <w:rsid w:val="00332A63"/>
    <w:rsid w:val="004A61AD"/>
    <w:rsid w:val="004C5CAD"/>
    <w:rsid w:val="00501FD9"/>
    <w:rsid w:val="00540052"/>
    <w:rsid w:val="005A752F"/>
    <w:rsid w:val="00635D85"/>
    <w:rsid w:val="006710C9"/>
    <w:rsid w:val="006739D6"/>
    <w:rsid w:val="00676A8E"/>
    <w:rsid w:val="0068468F"/>
    <w:rsid w:val="00701B54"/>
    <w:rsid w:val="0072047D"/>
    <w:rsid w:val="007678D0"/>
    <w:rsid w:val="007D0DC5"/>
    <w:rsid w:val="007D67DD"/>
    <w:rsid w:val="007E1A6E"/>
    <w:rsid w:val="0086067C"/>
    <w:rsid w:val="008D040F"/>
    <w:rsid w:val="009723B9"/>
    <w:rsid w:val="009B291E"/>
    <w:rsid w:val="009F66EE"/>
    <w:rsid w:val="00A47BEB"/>
    <w:rsid w:val="00A51114"/>
    <w:rsid w:val="00AD291B"/>
    <w:rsid w:val="00AD6809"/>
    <w:rsid w:val="00AE597B"/>
    <w:rsid w:val="00B72CFC"/>
    <w:rsid w:val="00BD1E7D"/>
    <w:rsid w:val="00CB7C79"/>
    <w:rsid w:val="00CD5C2E"/>
    <w:rsid w:val="00CE0718"/>
    <w:rsid w:val="00D84D0C"/>
    <w:rsid w:val="00E62184"/>
    <w:rsid w:val="00E9128F"/>
    <w:rsid w:val="00EA2474"/>
    <w:rsid w:val="00EB04AB"/>
    <w:rsid w:val="00EB589B"/>
    <w:rsid w:val="00EE689A"/>
    <w:rsid w:val="00F8434F"/>
    <w:rsid w:val="00F84FF7"/>
    <w:rsid w:val="00F854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130" w:right="3"/>
      <w:jc w:val="center"/>
      <w:outlineLvl w:val="0"/>
    </w:pPr>
    <w:rPr>
      <w:b/>
      <w:bCs/>
    </w:rPr>
  </w:style>
  <w:style w:type="paragraph" w:styleId="Heading2">
    <w:name w:val="heading 2"/>
    <w:basedOn w:val="Normal"/>
    <w:link w:val="Heading2Char"/>
    <w:uiPriority w:val="9"/>
    <w:unhideWhenUsed/>
    <w:qFormat/>
    <w:pPr>
      <w:ind w:left="283"/>
      <w:outlineLvl w:val="1"/>
    </w:pPr>
    <w:rPr>
      <w:b/>
      <w:bCs/>
      <w:sz w:val="20"/>
      <w:szCs w:val="20"/>
    </w:rPr>
  </w:style>
  <w:style w:type="paragraph" w:styleId="Heading3">
    <w:name w:val="heading 3"/>
    <w:basedOn w:val="Normal"/>
    <w:link w:val="Heading3Char"/>
    <w:uiPriority w:val="9"/>
    <w:unhideWhenUsed/>
    <w:qFormat/>
    <w:pPr>
      <w:ind w:left="28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20"/>
      <w:ind w:left="13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104"/>
    </w:pPr>
  </w:style>
  <w:style w:type="character" w:customStyle="1" w:styleId="Heading3Char">
    <w:name w:val="Heading 3 Char"/>
    <w:basedOn w:val="DefaultParagraphFont"/>
    <w:link w:val="Heading3"/>
    <w:uiPriority w:val="9"/>
    <w:rsid w:val="00F85443"/>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F85443"/>
    <w:rPr>
      <w:rFonts w:ascii="Times New Roman" w:eastAsia="Times New Roman" w:hAnsi="Times New Roman" w:cs="Times New Roman"/>
      <w:sz w:val="20"/>
      <w:szCs w:val="20"/>
      <w:lang w:val="id"/>
    </w:rPr>
  </w:style>
  <w:style w:type="character" w:customStyle="1" w:styleId="Heading2Char">
    <w:name w:val="Heading 2 Char"/>
    <w:basedOn w:val="DefaultParagraphFont"/>
    <w:link w:val="Heading2"/>
    <w:uiPriority w:val="9"/>
    <w:rsid w:val="00F85443"/>
    <w:rPr>
      <w:rFonts w:ascii="Times New Roman" w:eastAsia="Times New Roman" w:hAnsi="Times New Roman" w:cs="Times New Roman"/>
      <w:b/>
      <w:bCs/>
      <w:sz w:val="20"/>
      <w:szCs w:val="20"/>
      <w:lang w:val="id"/>
    </w:rPr>
  </w:style>
  <w:style w:type="paragraph" w:styleId="Footer">
    <w:name w:val="footer"/>
    <w:basedOn w:val="Normal"/>
    <w:link w:val="FooterChar"/>
    <w:uiPriority w:val="99"/>
    <w:unhideWhenUsed/>
    <w:rsid w:val="00501FD9"/>
    <w:pPr>
      <w:tabs>
        <w:tab w:val="center" w:pos="4513"/>
        <w:tab w:val="right" w:pos="9026"/>
      </w:tabs>
    </w:pPr>
  </w:style>
  <w:style w:type="character" w:customStyle="1" w:styleId="FooterChar">
    <w:name w:val="Footer Char"/>
    <w:basedOn w:val="DefaultParagraphFont"/>
    <w:link w:val="Footer"/>
    <w:uiPriority w:val="99"/>
    <w:rsid w:val="00501FD9"/>
    <w:rPr>
      <w:rFonts w:ascii="Times New Roman" w:eastAsia="Times New Roman" w:hAnsi="Times New Roman" w:cs="Times New Roman"/>
      <w:lang w:val="id"/>
    </w:rPr>
  </w:style>
  <w:style w:type="paragraph" w:styleId="Header">
    <w:name w:val="header"/>
    <w:basedOn w:val="Normal"/>
    <w:link w:val="HeaderChar"/>
    <w:uiPriority w:val="99"/>
    <w:unhideWhenUsed/>
    <w:rsid w:val="00501FD9"/>
    <w:pPr>
      <w:tabs>
        <w:tab w:val="center" w:pos="4513"/>
        <w:tab w:val="right" w:pos="9026"/>
      </w:tabs>
    </w:pPr>
  </w:style>
  <w:style w:type="character" w:customStyle="1" w:styleId="HeaderChar">
    <w:name w:val="Header Char"/>
    <w:basedOn w:val="DefaultParagraphFont"/>
    <w:link w:val="Header"/>
    <w:uiPriority w:val="99"/>
    <w:rsid w:val="00501FD9"/>
    <w:rPr>
      <w:rFonts w:ascii="Times New Roman" w:eastAsia="Times New Roman" w:hAnsi="Times New Roman" w:cs="Times New Roman"/>
      <w:lang w:val="id"/>
    </w:rPr>
  </w:style>
  <w:style w:type="character" w:styleId="Hyperlink">
    <w:name w:val="Hyperlink"/>
    <w:basedOn w:val="DefaultParagraphFont"/>
    <w:uiPriority w:val="99"/>
    <w:unhideWhenUsed/>
    <w:rsid w:val="00F8434F"/>
    <w:rPr>
      <w:color w:val="0000FF" w:themeColor="hyperlink"/>
      <w:u w:val="single"/>
    </w:rPr>
  </w:style>
  <w:style w:type="character" w:customStyle="1" w:styleId="UnresolvedMention">
    <w:name w:val="Unresolved Mention"/>
    <w:basedOn w:val="DefaultParagraphFont"/>
    <w:uiPriority w:val="99"/>
    <w:semiHidden/>
    <w:unhideWhenUsed/>
    <w:rsid w:val="00F8434F"/>
    <w:rPr>
      <w:color w:val="605E5C"/>
      <w:shd w:val="clear" w:color="auto" w:fill="E1DFDD"/>
    </w:rPr>
  </w:style>
  <w:style w:type="paragraph" w:styleId="BalloonText">
    <w:name w:val="Balloon Text"/>
    <w:basedOn w:val="Normal"/>
    <w:link w:val="BalloonTextChar"/>
    <w:uiPriority w:val="99"/>
    <w:semiHidden/>
    <w:unhideWhenUsed/>
    <w:rsid w:val="00F84FF7"/>
    <w:rPr>
      <w:rFonts w:ascii="Tahoma" w:hAnsi="Tahoma" w:cs="Tahoma"/>
      <w:sz w:val="16"/>
      <w:szCs w:val="16"/>
    </w:rPr>
  </w:style>
  <w:style w:type="character" w:customStyle="1" w:styleId="BalloonTextChar">
    <w:name w:val="Balloon Text Char"/>
    <w:basedOn w:val="DefaultParagraphFont"/>
    <w:link w:val="BalloonText"/>
    <w:uiPriority w:val="99"/>
    <w:semiHidden/>
    <w:rsid w:val="00F84FF7"/>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130" w:right="3"/>
      <w:jc w:val="center"/>
      <w:outlineLvl w:val="0"/>
    </w:pPr>
    <w:rPr>
      <w:b/>
      <w:bCs/>
    </w:rPr>
  </w:style>
  <w:style w:type="paragraph" w:styleId="Heading2">
    <w:name w:val="heading 2"/>
    <w:basedOn w:val="Normal"/>
    <w:link w:val="Heading2Char"/>
    <w:uiPriority w:val="9"/>
    <w:unhideWhenUsed/>
    <w:qFormat/>
    <w:pPr>
      <w:ind w:left="283"/>
      <w:outlineLvl w:val="1"/>
    </w:pPr>
    <w:rPr>
      <w:b/>
      <w:bCs/>
      <w:sz w:val="20"/>
      <w:szCs w:val="20"/>
    </w:rPr>
  </w:style>
  <w:style w:type="paragraph" w:styleId="Heading3">
    <w:name w:val="heading 3"/>
    <w:basedOn w:val="Normal"/>
    <w:link w:val="Heading3Char"/>
    <w:uiPriority w:val="9"/>
    <w:unhideWhenUsed/>
    <w:qFormat/>
    <w:pPr>
      <w:ind w:left="28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20"/>
      <w:ind w:left="13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104"/>
    </w:pPr>
  </w:style>
  <w:style w:type="character" w:customStyle="1" w:styleId="Heading3Char">
    <w:name w:val="Heading 3 Char"/>
    <w:basedOn w:val="DefaultParagraphFont"/>
    <w:link w:val="Heading3"/>
    <w:uiPriority w:val="9"/>
    <w:rsid w:val="00F85443"/>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F85443"/>
    <w:rPr>
      <w:rFonts w:ascii="Times New Roman" w:eastAsia="Times New Roman" w:hAnsi="Times New Roman" w:cs="Times New Roman"/>
      <w:sz w:val="20"/>
      <w:szCs w:val="20"/>
      <w:lang w:val="id"/>
    </w:rPr>
  </w:style>
  <w:style w:type="character" w:customStyle="1" w:styleId="Heading2Char">
    <w:name w:val="Heading 2 Char"/>
    <w:basedOn w:val="DefaultParagraphFont"/>
    <w:link w:val="Heading2"/>
    <w:uiPriority w:val="9"/>
    <w:rsid w:val="00F85443"/>
    <w:rPr>
      <w:rFonts w:ascii="Times New Roman" w:eastAsia="Times New Roman" w:hAnsi="Times New Roman" w:cs="Times New Roman"/>
      <w:b/>
      <w:bCs/>
      <w:sz w:val="20"/>
      <w:szCs w:val="20"/>
      <w:lang w:val="id"/>
    </w:rPr>
  </w:style>
  <w:style w:type="paragraph" w:styleId="Footer">
    <w:name w:val="footer"/>
    <w:basedOn w:val="Normal"/>
    <w:link w:val="FooterChar"/>
    <w:uiPriority w:val="99"/>
    <w:unhideWhenUsed/>
    <w:rsid w:val="00501FD9"/>
    <w:pPr>
      <w:tabs>
        <w:tab w:val="center" w:pos="4513"/>
        <w:tab w:val="right" w:pos="9026"/>
      </w:tabs>
    </w:pPr>
  </w:style>
  <w:style w:type="character" w:customStyle="1" w:styleId="FooterChar">
    <w:name w:val="Footer Char"/>
    <w:basedOn w:val="DefaultParagraphFont"/>
    <w:link w:val="Footer"/>
    <w:uiPriority w:val="99"/>
    <w:rsid w:val="00501FD9"/>
    <w:rPr>
      <w:rFonts w:ascii="Times New Roman" w:eastAsia="Times New Roman" w:hAnsi="Times New Roman" w:cs="Times New Roman"/>
      <w:lang w:val="id"/>
    </w:rPr>
  </w:style>
  <w:style w:type="paragraph" w:styleId="Header">
    <w:name w:val="header"/>
    <w:basedOn w:val="Normal"/>
    <w:link w:val="HeaderChar"/>
    <w:uiPriority w:val="99"/>
    <w:unhideWhenUsed/>
    <w:rsid w:val="00501FD9"/>
    <w:pPr>
      <w:tabs>
        <w:tab w:val="center" w:pos="4513"/>
        <w:tab w:val="right" w:pos="9026"/>
      </w:tabs>
    </w:pPr>
  </w:style>
  <w:style w:type="character" w:customStyle="1" w:styleId="HeaderChar">
    <w:name w:val="Header Char"/>
    <w:basedOn w:val="DefaultParagraphFont"/>
    <w:link w:val="Header"/>
    <w:uiPriority w:val="99"/>
    <w:rsid w:val="00501FD9"/>
    <w:rPr>
      <w:rFonts w:ascii="Times New Roman" w:eastAsia="Times New Roman" w:hAnsi="Times New Roman" w:cs="Times New Roman"/>
      <w:lang w:val="id"/>
    </w:rPr>
  </w:style>
  <w:style w:type="character" w:styleId="Hyperlink">
    <w:name w:val="Hyperlink"/>
    <w:basedOn w:val="DefaultParagraphFont"/>
    <w:uiPriority w:val="99"/>
    <w:unhideWhenUsed/>
    <w:rsid w:val="00F8434F"/>
    <w:rPr>
      <w:color w:val="0000FF" w:themeColor="hyperlink"/>
      <w:u w:val="single"/>
    </w:rPr>
  </w:style>
  <w:style w:type="character" w:customStyle="1" w:styleId="UnresolvedMention">
    <w:name w:val="Unresolved Mention"/>
    <w:basedOn w:val="DefaultParagraphFont"/>
    <w:uiPriority w:val="99"/>
    <w:semiHidden/>
    <w:unhideWhenUsed/>
    <w:rsid w:val="00F8434F"/>
    <w:rPr>
      <w:color w:val="605E5C"/>
      <w:shd w:val="clear" w:color="auto" w:fill="E1DFDD"/>
    </w:rPr>
  </w:style>
  <w:style w:type="paragraph" w:styleId="BalloonText">
    <w:name w:val="Balloon Text"/>
    <w:basedOn w:val="Normal"/>
    <w:link w:val="BalloonTextChar"/>
    <w:uiPriority w:val="99"/>
    <w:semiHidden/>
    <w:unhideWhenUsed/>
    <w:rsid w:val="00F84FF7"/>
    <w:rPr>
      <w:rFonts w:ascii="Tahoma" w:hAnsi="Tahoma" w:cs="Tahoma"/>
      <w:sz w:val="16"/>
      <w:szCs w:val="16"/>
    </w:rPr>
  </w:style>
  <w:style w:type="character" w:customStyle="1" w:styleId="BalloonTextChar">
    <w:name w:val="Balloon Text Char"/>
    <w:basedOn w:val="DefaultParagraphFont"/>
    <w:link w:val="BalloonText"/>
    <w:uiPriority w:val="99"/>
    <w:semiHidden/>
    <w:rsid w:val="00F84FF7"/>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erfalaqalamin@unesa.ac.id"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muhammadfarid@unes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alihpradana@unes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75B5-8536-4A31-8308-CE37A5AF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16183</Words>
  <Characters>92246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Template Article Journal_Publika_UNESA.doc</vt:lpstr>
    </vt:vector>
  </TitlesOfParts>
  <Company/>
  <LinksUpToDate>false</LinksUpToDate>
  <CharactersWithSpaces>108213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Article Journal_Publika_UNESA.doc</dc:title>
  <dc:creator>Lenovo</dc:creator>
  <cp:lastModifiedBy>ASUS</cp:lastModifiedBy>
  <cp:revision>2</cp:revision>
  <cp:lastPrinted>2026-01-05T04:26:00Z</cp:lastPrinted>
  <dcterms:created xsi:type="dcterms:W3CDTF">2026-01-12T03:27:00Z</dcterms:created>
  <dcterms:modified xsi:type="dcterms:W3CDTF">2026-01-12T03:27:00Z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Producer">
    <vt:lpwstr>Skia/PDF m144 Google Docs Renderer</vt:lpwstr>
  </property>
  <property fmtid="{D5CDD505-2E9C-101B-9397-08002B2CF9AE}" pid="4" name="LastSaved">
    <vt:filetime>2025-12-09T00:00:00Z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2eacd510-606e-38a6-9acb-954044444a7a</vt:lpwstr>
  </property>
  <property fmtid="{D5CDD505-2E9C-101B-9397-08002B2CF9AE}" pid="27" name="Mendeley Citation Style_1">
    <vt:lpwstr>http://www.zotero.org/styles/apa</vt:lpwstr>
  </property>
</Properties>
</file>