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B1F0" w14:textId="77777777" w:rsidR="006E0885" w:rsidRPr="001961DF" w:rsidRDefault="006E0885" w:rsidP="00DF2AC3">
      <w:pPr>
        <w:widowControl w:val="0"/>
        <w:autoSpaceDE w:val="0"/>
        <w:autoSpaceDN w:val="0"/>
        <w:spacing w:line="364" w:lineRule="auto"/>
        <w:ind w:left="1106" w:firstLine="144"/>
        <w:jc w:val="both"/>
        <w:outlineLvl w:val="0"/>
        <w:rPr>
          <w:rFonts w:eastAsia="Times New Roman"/>
          <w:b/>
          <w:bCs/>
          <w:lang w:val="id"/>
        </w:rPr>
      </w:pPr>
    </w:p>
    <w:p w14:paraId="2BFC29B8" w14:textId="77777777" w:rsidR="006E0885" w:rsidRPr="001961DF" w:rsidRDefault="006E0885" w:rsidP="008D06AD">
      <w:pPr>
        <w:widowControl w:val="0"/>
        <w:autoSpaceDE w:val="0"/>
        <w:autoSpaceDN w:val="0"/>
        <w:spacing w:line="364" w:lineRule="auto"/>
        <w:ind w:left="851" w:right="864" w:firstLine="399"/>
        <w:outlineLvl w:val="0"/>
        <w:rPr>
          <w:rFonts w:eastAsia="Times New Roman"/>
          <w:b/>
          <w:bCs/>
        </w:rPr>
      </w:pPr>
      <w:r w:rsidRPr="001961DF">
        <w:rPr>
          <w:rFonts w:eastAsia="Times New Roman"/>
          <w:b/>
          <w:bCs/>
        </w:rPr>
        <w:t xml:space="preserve">POTENSI DAN </w:t>
      </w:r>
      <w:bookmarkStart w:id="0" w:name="_Hlk207492911"/>
      <w:r w:rsidRPr="001961DF">
        <w:rPr>
          <w:rFonts w:eastAsia="Times New Roman"/>
          <w:b/>
          <w:bCs/>
        </w:rPr>
        <w:t xml:space="preserve">STRATEGI PENGEMBANGAN </w:t>
      </w:r>
      <w:bookmarkEnd w:id="0"/>
      <w:r w:rsidRPr="001961DF">
        <w:rPr>
          <w:rFonts w:eastAsia="Times New Roman"/>
          <w:b/>
          <w:bCs/>
        </w:rPr>
        <w:t>OBJEK PARIWISATA BENDUNG GERAK WARU TURI SEBAGAI WISATA KEBERLANJUTAN DI KABUPATEN KEDIRI</w:t>
      </w:r>
    </w:p>
    <w:p w14:paraId="03D9300B" w14:textId="77777777" w:rsidR="006E0885" w:rsidRPr="001961DF" w:rsidRDefault="006E0885" w:rsidP="008D06AD">
      <w:pPr>
        <w:widowControl w:val="0"/>
        <w:autoSpaceDE w:val="0"/>
        <w:autoSpaceDN w:val="0"/>
        <w:spacing w:before="38"/>
        <w:ind w:left="203" w:right="204"/>
        <w:rPr>
          <w:rFonts w:eastAsia="Times New Roman"/>
          <w:b/>
          <w:lang w:val="id"/>
        </w:rPr>
      </w:pPr>
      <w:r w:rsidRPr="001961DF">
        <w:rPr>
          <w:rFonts w:eastAsia="Times New Roman"/>
          <w:b/>
          <w:lang w:val="id"/>
        </w:rPr>
        <w:t>DIAH AGUSTIN NOVALIA</w:t>
      </w:r>
    </w:p>
    <w:p w14:paraId="3E14D250" w14:textId="77777777" w:rsidR="006E0885" w:rsidRPr="001961DF" w:rsidRDefault="006E0885" w:rsidP="008D06AD">
      <w:pPr>
        <w:widowControl w:val="0"/>
        <w:autoSpaceDE w:val="0"/>
        <w:autoSpaceDN w:val="0"/>
        <w:spacing w:before="42" w:line="285" w:lineRule="auto"/>
        <w:ind w:left="1291" w:right="1288"/>
        <w:rPr>
          <w:rFonts w:eastAsia="Times New Roman"/>
          <w:lang w:val="id"/>
        </w:rPr>
      </w:pPr>
      <w:r w:rsidRPr="001961DF">
        <w:rPr>
          <w:rFonts w:eastAsia="Times New Roman"/>
          <w:lang w:val="id"/>
        </w:rPr>
        <w:t>S1</w:t>
      </w:r>
      <w:r w:rsidRPr="001961DF">
        <w:rPr>
          <w:rFonts w:eastAsia="Times New Roman"/>
          <w:spacing w:val="-5"/>
          <w:lang w:val="id"/>
        </w:rPr>
        <w:t xml:space="preserve"> </w:t>
      </w:r>
      <w:r w:rsidRPr="001961DF">
        <w:rPr>
          <w:rFonts w:eastAsia="Times New Roman"/>
          <w:lang w:val="id"/>
        </w:rPr>
        <w:t>Pendidikan</w:t>
      </w:r>
      <w:r w:rsidRPr="001961DF">
        <w:rPr>
          <w:rFonts w:eastAsia="Times New Roman"/>
          <w:spacing w:val="-6"/>
          <w:lang w:val="id"/>
        </w:rPr>
        <w:t xml:space="preserve"> </w:t>
      </w:r>
      <w:r w:rsidRPr="001961DF">
        <w:rPr>
          <w:rFonts w:eastAsia="Times New Roman"/>
          <w:lang w:val="id"/>
        </w:rPr>
        <w:t>Geografi,</w:t>
      </w:r>
      <w:r w:rsidRPr="001961DF">
        <w:rPr>
          <w:rFonts w:eastAsia="Times New Roman"/>
          <w:spacing w:val="-8"/>
          <w:lang w:val="id"/>
        </w:rPr>
        <w:t xml:space="preserve"> </w:t>
      </w:r>
      <w:r w:rsidRPr="001961DF">
        <w:rPr>
          <w:rFonts w:eastAsia="Times New Roman"/>
          <w:lang w:val="id"/>
        </w:rPr>
        <w:t>Fakultas</w:t>
      </w:r>
      <w:r w:rsidRPr="001961DF">
        <w:rPr>
          <w:rFonts w:eastAsia="Times New Roman"/>
          <w:spacing w:val="-9"/>
          <w:lang w:val="id"/>
        </w:rPr>
        <w:t xml:space="preserve"> </w:t>
      </w:r>
      <w:r w:rsidRPr="001961DF">
        <w:rPr>
          <w:rFonts w:eastAsia="Times New Roman"/>
          <w:lang w:val="id"/>
        </w:rPr>
        <w:t>Ilmu</w:t>
      </w:r>
      <w:r w:rsidRPr="001961DF">
        <w:rPr>
          <w:rFonts w:eastAsia="Times New Roman"/>
          <w:spacing w:val="-9"/>
          <w:lang w:val="id"/>
        </w:rPr>
        <w:t xml:space="preserve"> </w:t>
      </w:r>
      <w:r w:rsidRPr="001961DF">
        <w:rPr>
          <w:rFonts w:eastAsia="Times New Roman"/>
          <w:lang w:val="id"/>
        </w:rPr>
        <w:t>Sosial</w:t>
      </w:r>
      <w:r w:rsidRPr="001961DF">
        <w:rPr>
          <w:rFonts w:eastAsia="Times New Roman"/>
          <w:spacing w:val="-6"/>
          <w:lang w:val="id"/>
        </w:rPr>
        <w:t xml:space="preserve"> </w:t>
      </w:r>
      <w:r w:rsidRPr="001961DF">
        <w:rPr>
          <w:rFonts w:eastAsia="Times New Roman"/>
          <w:lang w:val="id"/>
        </w:rPr>
        <w:t>dan</w:t>
      </w:r>
      <w:r w:rsidRPr="001961DF">
        <w:rPr>
          <w:rFonts w:eastAsia="Times New Roman"/>
          <w:spacing w:val="-10"/>
          <w:lang w:val="id"/>
        </w:rPr>
        <w:t xml:space="preserve"> </w:t>
      </w:r>
      <w:r w:rsidRPr="001961DF">
        <w:rPr>
          <w:rFonts w:eastAsia="Times New Roman"/>
          <w:lang w:val="id"/>
        </w:rPr>
        <w:t>Politik,</w:t>
      </w:r>
      <w:r w:rsidRPr="001961DF">
        <w:rPr>
          <w:rFonts w:eastAsia="Times New Roman"/>
          <w:spacing w:val="-3"/>
          <w:lang w:val="id"/>
        </w:rPr>
        <w:t xml:space="preserve"> </w:t>
      </w:r>
      <w:r w:rsidRPr="001961DF">
        <w:rPr>
          <w:rFonts w:eastAsia="Times New Roman"/>
          <w:lang w:val="id"/>
        </w:rPr>
        <w:t>Universitas</w:t>
      </w:r>
      <w:r w:rsidRPr="001961DF">
        <w:rPr>
          <w:rFonts w:eastAsia="Times New Roman"/>
          <w:spacing w:val="-8"/>
          <w:lang w:val="id"/>
        </w:rPr>
        <w:t xml:space="preserve"> </w:t>
      </w:r>
      <w:r w:rsidRPr="001961DF">
        <w:rPr>
          <w:rFonts w:eastAsia="Times New Roman"/>
          <w:lang w:val="id"/>
        </w:rPr>
        <w:t>Negeri</w:t>
      </w:r>
      <w:r w:rsidRPr="001961DF">
        <w:rPr>
          <w:rFonts w:eastAsia="Times New Roman"/>
          <w:spacing w:val="-6"/>
          <w:lang w:val="id"/>
        </w:rPr>
        <w:t xml:space="preserve"> </w:t>
      </w:r>
      <w:r w:rsidRPr="001961DF">
        <w:rPr>
          <w:rFonts w:eastAsia="Times New Roman"/>
          <w:lang w:val="id"/>
        </w:rPr>
        <w:t>Surabaya Email :</w:t>
      </w:r>
      <w:r w:rsidRPr="001961DF">
        <w:rPr>
          <w:rFonts w:eastAsia="Times New Roman"/>
          <w:color w:val="0000FF"/>
          <w:u w:val="single" w:color="0000FF"/>
          <w:lang w:val="id"/>
        </w:rPr>
        <w:t xml:space="preserve"> diah.22031@mhs.unesa.ac.id</w:t>
      </w:r>
    </w:p>
    <w:p w14:paraId="3FD5295E" w14:textId="77777777" w:rsidR="006E0885" w:rsidRPr="001961DF" w:rsidRDefault="006E0885" w:rsidP="008D06AD">
      <w:pPr>
        <w:widowControl w:val="0"/>
        <w:autoSpaceDE w:val="0"/>
        <w:autoSpaceDN w:val="0"/>
        <w:spacing w:before="7"/>
        <w:rPr>
          <w:rFonts w:eastAsia="Times New Roman"/>
          <w:lang w:val="id"/>
        </w:rPr>
      </w:pPr>
    </w:p>
    <w:p w14:paraId="6FA0E0F9" w14:textId="0E2F5342" w:rsidR="006E0885" w:rsidRPr="001961DF" w:rsidRDefault="006E0885" w:rsidP="008D06AD">
      <w:pPr>
        <w:widowControl w:val="0"/>
        <w:autoSpaceDE w:val="0"/>
        <w:autoSpaceDN w:val="0"/>
        <w:spacing w:before="35"/>
        <w:ind w:left="203" w:right="204"/>
        <w:rPr>
          <w:rFonts w:eastAsia="Times New Roman"/>
          <w:b/>
        </w:rPr>
      </w:pPr>
      <w:r w:rsidRPr="001961DF">
        <w:rPr>
          <w:rFonts w:eastAsia="Times New Roman"/>
          <w:b/>
        </w:rPr>
        <w:t xml:space="preserve">Dr. Sri Murtini, </w:t>
      </w:r>
      <w:proofErr w:type="spellStart"/>
      <w:r w:rsidRPr="001961DF">
        <w:rPr>
          <w:rFonts w:eastAsia="Times New Roman"/>
          <w:b/>
        </w:rPr>
        <w:t>M.Si</w:t>
      </w:r>
      <w:proofErr w:type="spellEnd"/>
      <w:r w:rsidRPr="001961DF">
        <w:rPr>
          <w:rFonts w:eastAsia="Times New Roman"/>
          <w:b/>
        </w:rPr>
        <w:t>.</w:t>
      </w:r>
    </w:p>
    <w:p w14:paraId="09E3AAE5" w14:textId="77777777" w:rsidR="006E0885" w:rsidRPr="001961DF" w:rsidRDefault="006E0885" w:rsidP="008D06AD">
      <w:pPr>
        <w:widowControl w:val="0"/>
        <w:autoSpaceDE w:val="0"/>
        <w:autoSpaceDN w:val="0"/>
        <w:spacing w:before="35"/>
        <w:ind w:left="203" w:right="204"/>
        <w:rPr>
          <w:rFonts w:eastAsia="Times New Roman"/>
          <w:lang w:val="id"/>
        </w:rPr>
      </w:pPr>
      <w:r w:rsidRPr="001961DF">
        <w:rPr>
          <w:rFonts w:eastAsia="Times New Roman"/>
          <w:lang w:val="id"/>
        </w:rPr>
        <w:t>Dosen</w:t>
      </w:r>
      <w:r w:rsidRPr="001961DF">
        <w:rPr>
          <w:rFonts w:eastAsia="Times New Roman"/>
          <w:spacing w:val="-8"/>
          <w:lang w:val="id"/>
        </w:rPr>
        <w:t xml:space="preserve"> </w:t>
      </w:r>
      <w:r w:rsidRPr="001961DF">
        <w:rPr>
          <w:rFonts w:eastAsia="Times New Roman"/>
          <w:lang w:val="id"/>
        </w:rPr>
        <w:t>Pembimbing</w:t>
      </w:r>
      <w:r w:rsidRPr="001961DF">
        <w:rPr>
          <w:rFonts w:eastAsia="Times New Roman"/>
          <w:spacing w:val="-7"/>
          <w:lang w:val="id"/>
        </w:rPr>
        <w:t xml:space="preserve"> </w:t>
      </w:r>
      <w:r w:rsidRPr="001961DF">
        <w:rPr>
          <w:rFonts w:eastAsia="Times New Roman"/>
          <w:spacing w:val="-2"/>
          <w:lang w:val="id"/>
        </w:rPr>
        <w:t>Mahasiswa</w:t>
      </w:r>
    </w:p>
    <w:p w14:paraId="7E1FBF2C" w14:textId="77777777" w:rsidR="006E0885" w:rsidRPr="001961DF" w:rsidRDefault="006E0885" w:rsidP="00A074C6">
      <w:pPr>
        <w:widowControl w:val="0"/>
        <w:autoSpaceDE w:val="0"/>
        <w:autoSpaceDN w:val="0"/>
        <w:spacing w:before="39"/>
        <w:rPr>
          <w:rFonts w:eastAsia="Times New Roman"/>
          <w:lang w:val="id"/>
        </w:rPr>
      </w:pPr>
    </w:p>
    <w:p w14:paraId="22F5ECBA" w14:textId="77777777" w:rsidR="006E0885" w:rsidRPr="001961DF" w:rsidRDefault="006E0885" w:rsidP="00A074C6">
      <w:pPr>
        <w:widowControl w:val="0"/>
        <w:autoSpaceDE w:val="0"/>
        <w:autoSpaceDN w:val="0"/>
        <w:spacing w:before="1"/>
        <w:ind w:left="203" w:right="206" w:firstLine="517"/>
        <w:rPr>
          <w:rFonts w:eastAsia="Times New Roman"/>
          <w:b/>
          <w:lang w:val="id"/>
        </w:rPr>
      </w:pPr>
      <w:r w:rsidRPr="001961DF">
        <w:rPr>
          <w:rFonts w:eastAsia="Times New Roman"/>
          <w:b/>
          <w:spacing w:val="-2"/>
          <w:lang w:val="id"/>
        </w:rPr>
        <w:t>Abstrak</w:t>
      </w:r>
    </w:p>
    <w:p w14:paraId="4F876B38" w14:textId="55C9C076" w:rsidR="006E0885" w:rsidRPr="001961DF" w:rsidRDefault="006E0885" w:rsidP="008D06AD">
      <w:pPr>
        <w:widowControl w:val="0"/>
        <w:autoSpaceDE w:val="0"/>
        <w:autoSpaceDN w:val="0"/>
        <w:spacing w:before="1"/>
        <w:ind w:left="849" w:right="859"/>
        <w:jc w:val="both"/>
        <w:rPr>
          <w:rFonts w:eastAsia="Times New Roman"/>
          <w:b/>
          <w:bCs/>
        </w:rPr>
      </w:pPr>
      <w:proofErr w:type="spellStart"/>
      <w:r w:rsidRPr="001961DF">
        <w:rPr>
          <w:rFonts w:eastAsia="Times New Roman"/>
        </w:rPr>
        <w:t>Keindahan</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pada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daya</w:t>
      </w:r>
      <w:proofErr w:type="spellEnd"/>
      <w:r w:rsidRPr="001961DF">
        <w:rPr>
          <w:rFonts w:eastAsia="Times New Roman"/>
        </w:rPr>
        <w:t xml:space="preserve"> </w:t>
      </w:r>
      <w:proofErr w:type="spellStart"/>
      <w:r w:rsidRPr="001961DF">
        <w:rPr>
          <w:rFonts w:eastAsia="Times New Roman"/>
        </w:rPr>
        <w:t>tarik</w:t>
      </w:r>
      <w:proofErr w:type="spellEnd"/>
      <w:r w:rsidRPr="001961DF">
        <w:rPr>
          <w:rFonts w:eastAsia="Times New Roman"/>
        </w:rPr>
        <w:t xml:space="preserve"> </w:t>
      </w:r>
      <w:proofErr w:type="spellStart"/>
      <w:r w:rsidRPr="001961DF">
        <w:rPr>
          <w:rFonts w:eastAsia="Times New Roman"/>
        </w:rPr>
        <w:t>utama</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menarik</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naik </w:t>
      </w:r>
      <w:proofErr w:type="spellStart"/>
      <w:r w:rsidRPr="001961DF">
        <w:rPr>
          <w:rFonts w:eastAsia="Times New Roman"/>
        </w:rPr>
        <w:t>turunnya</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kunjungan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di </w:t>
      </w:r>
      <w:proofErr w:type="spellStart"/>
      <w:r w:rsidRPr="001961DF">
        <w:rPr>
          <w:rFonts w:eastAsia="Times New Roman"/>
        </w:rPr>
        <w:t>sebabkan</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yang </w:t>
      </w:r>
      <w:proofErr w:type="spellStart"/>
      <w:r w:rsidRPr="001961DF">
        <w:rPr>
          <w:rFonts w:eastAsia="Times New Roman"/>
        </w:rPr>
        <w:t>aksesibilitas</w:t>
      </w:r>
      <w:proofErr w:type="spellEnd"/>
      <w:r w:rsidRPr="001961DF">
        <w:rPr>
          <w:rFonts w:eastAsia="Times New Roman"/>
        </w:rPr>
        <w:t xml:space="preserve"> </w:t>
      </w:r>
      <w:proofErr w:type="spellStart"/>
      <w:r w:rsidRPr="001961DF">
        <w:rPr>
          <w:rFonts w:eastAsia="Times New Roman"/>
        </w:rPr>
        <w:t>menuju</w:t>
      </w:r>
      <w:proofErr w:type="spellEnd"/>
      <w:r w:rsidRPr="001961DF">
        <w:rPr>
          <w:rFonts w:eastAsia="Times New Roman"/>
        </w:rPr>
        <w:t xml:space="preserve"> </w:t>
      </w:r>
      <w:proofErr w:type="spellStart"/>
      <w:r w:rsidRPr="001961DF">
        <w:rPr>
          <w:rFonts w:eastAsia="Times New Roman"/>
        </w:rPr>
        <w:t>tempat</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seperti</w:t>
      </w:r>
      <w:proofErr w:type="spellEnd"/>
      <w:r w:rsidRPr="001961DF">
        <w:rPr>
          <w:rFonts w:eastAsia="Times New Roman"/>
        </w:rPr>
        <w:t xml:space="preserve"> </w:t>
      </w:r>
      <w:proofErr w:type="spellStart"/>
      <w:r w:rsidRPr="001961DF">
        <w:rPr>
          <w:rFonts w:eastAsia="Times New Roman"/>
        </w:rPr>
        <w:t>kurangnya</w:t>
      </w:r>
      <w:proofErr w:type="spellEnd"/>
      <w:r w:rsidRPr="001961DF">
        <w:rPr>
          <w:rFonts w:eastAsia="Times New Roman"/>
        </w:rPr>
        <w:t xml:space="preserve"> </w:t>
      </w:r>
      <w:proofErr w:type="spellStart"/>
      <w:r w:rsidRPr="001961DF">
        <w:rPr>
          <w:rFonts w:eastAsia="Times New Roman"/>
        </w:rPr>
        <w:t>penunjuk</w:t>
      </w:r>
      <w:proofErr w:type="spellEnd"/>
      <w:r w:rsidRPr="001961DF">
        <w:rPr>
          <w:rFonts w:eastAsia="Times New Roman"/>
        </w:rPr>
        <w:t xml:space="preserve"> </w:t>
      </w:r>
      <w:proofErr w:type="spellStart"/>
      <w:r w:rsidRPr="001961DF">
        <w:rPr>
          <w:rFonts w:eastAsia="Times New Roman"/>
        </w:rPr>
        <w:t>arah</w:t>
      </w:r>
      <w:proofErr w:type="spellEnd"/>
      <w:r w:rsidRPr="001961DF">
        <w:rPr>
          <w:rFonts w:eastAsia="Times New Roman"/>
        </w:rPr>
        <w:t xml:space="preserve">, </w:t>
      </w:r>
      <w:proofErr w:type="spellStart"/>
      <w:r w:rsidRPr="001961DF">
        <w:rPr>
          <w:rFonts w:eastAsia="Times New Roman"/>
        </w:rPr>
        <w:t>fasilitas</w:t>
      </w:r>
      <w:proofErr w:type="spellEnd"/>
      <w:r w:rsidRPr="001961DF">
        <w:rPr>
          <w:rFonts w:eastAsia="Times New Roman"/>
        </w:rPr>
        <w:t xml:space="preserve"> yang </w:t>
      </w:r>
      <w:proofErr w:type="spellStart"/>
      <w:r w:rsidRPr="001961DF">
        <w:rPr>
          <w:rFonts w:eastAsia="Times New Roman"/>
        </w:rPr>
        <w:t>tersedia</w:t>
      </w:r>
      <w:proofErr w:type="spellEnd"/>
      <w:r w:rsidRPr="001961DF">
        <w:rPr>
          <w:rFonts w:eastAsia="Times New Roman"/>
        </w:rPr>
        <w:t xml:space="preserve">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terawat</w:t>
      </w:r>
      <w:proofErr w:type="spellEnd"/>
      <w:r w:rsidRPr="001961DF">
        <w:rPr>
          <w:rFonts w:eastAsia="Times New Roman"/>
        </w:rPr>
        <w:t xml:space="preserve"> dan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berfungsi</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baik</w:t>
      </w:r>
      <w:proofErr w:type="spellEnd"/>
      <w:r w:rsidRPr="001961DF">
        <w:rPr>
          <w:rFonts w:eastAsia="Times New Roman"/>
        </w:rPr>
        <w:t xml:space="preserve"> Degan </w:t>
      </w:r>
      <w:proofErr w:type="spellStart"/>
      <w:r w:rsidRPr="001961DF">
        <w:rPr>
          <w:rFonts w:eastAsia="Times New Roman"/>
        </w:rPr>
        <w:t>adanya</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yang </w:t>
      </w:r>
      <w:proofErr w:type="spellStart"/>
      <w:r w:rsidRPr="001961DF">
        <w:rPr>
          <w:rFonts w:eastAsia="Times New Roman"/>
        </w:rPr>
        <w:t>ada</w:t>
      </w:r>
      <w:proofErr w:type="spellEnd"/>
      <w:r w:rsidRPr="001961DF">
        <w:rPr>
          <w:rFonts w:eastAsia="Times New Roman"/>
        </w:rPr>
        <w:t xml:space="preserve"> </w:t>
      </w:r>
      <w:proofErr w:type="spellStart"/>
      <w:r w:rsidRPr="001961DF">
        <w:rPr>
          <w:rFonts w:eastAsia="Times New Roman"/>
        </w:rPr>
        <w:t>peneliti</w:t>
      </w:r>
      <w:proofErr w:type="spellEnd"/>
      <w:r w:rsidRPr="001961DF">
        <w:rPr>
          <w:rFonts w:eastAsia="Times New Roman"/>
        </w:rPr>
        <w:t xml:space="preserve"> </w:t>
      </w:r>
      <w:proofErr w:type="spellStart"/>
      <w:r w:rsidRPr="001961DF">
        <w:rPr>
          <w:rFonts w:eastAsia="Times New Roman"/>
        </w:rPr>
        <w:t>bertujuan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menganalisis</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dan strategi </w:t>
      </w:r>
      <w:proofErr w:type="spellStart"/>
      <w:r w:rsidRPr="001961DF">
        <w:rPr>
          <w:rFonts w:eastAsia="Times New Roman"/>
        </w:rPr>
        <w:t>pengembangan</w:t>
      </w:r>
      <w:proofErr w:type="spellEnd"/>
      <w:r w:rsidRPr="001961DF">
        <w:rPr>
          <w:rFonts w:eastAsia="Times New Roman"/>
        </w:rPr>
        <w:t xml:space="preserve"> yang </w:t>
      </w:r>
      <w:proofErr w:type="spellStart"/>
      <w:r w:rsidRPr="001961DF">
        <w:rPr>
          <w:rFonts w:eastAsia="Times New Roman"/>
        </w:rPr>
        <w:t>tepat</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kuantitatif</w:t>
      </w:r>
      <w:proofErr w:type="spellEnd"/>
      <w:r w:rsidRPr="001961DF">
        <w:rPr>
          <w:rFonts w:eastAsia="Times New Roman"/>
        </w:rPr>
        <w:t xml:space="preserve"> </w:t>
      </w:r>
      <w:proofErr w:type="spellStart"/>
      <w:r w:rsidRPr="001961DF">
        <w:rPr>
          <w:rFonts w:eastAsia="Times New Roman"/>
        </w:rPr>
        <w:t>deskriptif</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memiliki</w:t>
      </w:r>
      <w:proofErr w:type="spellEnd"/>
      <w:r w:rsidRPr="001961DF">
        <w:rPr>
          <w:rFonts w:eastAsia="Times New Roman"/>
        </w:rPr>
        <w:t xml:space="preserve"> sample </w:t>
      </w:r>
      <w:proofErr w:type="spellStart"/>
      <w:r w:rsidRPr="001961DF">
        <w:rPr>
          <w:rFonts w:eastAsia="Times New Roman"/>
        </w:rPr>
        <w:t>berjumlah</w:t>
      </w:r>
      <w:proofErr w:type="spellEnd"/>
      <w:r w:rsidRPr="001961DF">
        <w:rPr>
          <w:rFonts w:eastAsia="Times New Roman"/>
        </w:rPr>
        <w:t xml:space="preserve"> 100 </w:t>
      </w:r>
      <w:proofErr w:type="spellStart"/>
      <w:r w:rsidRPr="001961DF">
        <w:rPr>
          <w:rFonts w:eastAsia="Times New Roman"/>
        </w:rPr>
        <w:t>responden</w:t>
      </w:r>
      <w:proofErr w:type="spellEnd"/>
      <w:r w:rsidRPr="001961DF">
        <w:rPr>
          <w:rFonts w:eastAsia="Times New Roman"/>
        </w:rPr>
        <w:t xml:space="preserve"> yang di </w:t>
      </w:r>
      <w:proofErr w:type="spellStart"/>
      <w:r w:rsidRPr="001961DF">
        <w:rPr>
          <w:rFonts w:eastAsia="Times New Roman"/>
        </w:rPr>
        <w:t>hitung</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w:t>
      </w:r>
      <w:proofErr w:type="spellStart"/>
      <w:r w:rsidRPr="001961DF">
        <w:rPr>
          <w:rFonts w:eastAsia="Times New Roman"/>
        </w:rPr>
        <w:t>rumus</w:t>
      </w:r>
      <w:proofErr w:type="spellEnd"/>
      <w:r w:rsidRPr="001961DF">
        <w:rPr>
          <w:rFonts w:eastAsia="Times New Roman"/>
        </w:rPr>
        <w:t xml:space="preserve"> </w:t>
      </w:r>
      <w:proofErr w:type="spellStart"/>
      <w:r w:rsidRPr="001961DF">
        <w:rPr>
          <w:rFonts w:eastAsia="Times New Roman"/>
          <w:i/>
          <w:iCs/>
        </w:rPr>
        <w:t>slovin</w:t>
      </w:r>
      <w:proofErr w:type="spellEnd"/>
      <w:r w:rsidRPr="001961DF">
        <w:rPr>
          <w:rFonts w:eastAsia="Times New Roman"/>
          <w:i/>
          <w:iCs/>
        </w:rPr>
        <w:t xml:space="preserve"> </w:t>
      </w:r>
      <w:proofErr w:type="spellStart"/>
      <w:r w:rsidRPr="001961DF">
        <w:rPr>
          <w:rFonts w:eastAsia="Times New Roman"/>
        </w:rPr>
        <w:t>dengan</w:t>
      </w:r>
      <w:proofErr w:type="spellEnd"/>
      <w:r w:rsidRPr="001961DF">
        <w:rPr>
          <w:rFonts w:eastAsia="Times New Roman"/>
          <w:i/>
          <w:iCs/>
        </w:rPr>
        <w:t xml:space="preserve"> </w:t>
      </w:r>
      <w:proofErr w:type="spellStart"/>
      <w:r w:rsidRPr="001961DF">
        <w:rPr>
          <w:rFonts w:eastAsia="Times New Roman"/>
        </w:rPr>
        <w:t>teknik</w:t>
      </w:r>
      <w:proofErr w:type="spellEnd"/>
      <w:r w:rsidRPr="001961DF">
        <w:rPr>
          <w:rFonts w:eastAsia="Times New Roman"/>
        </w:rPr>
        <w:t xml:space="preserve"> </w:t>
      </w:r>
      <w:proofErr w:type="spellStart"/>
      <w:r w:rsidRPr="001961DF">
        <w:rPr>
          <w:rFonts w:eastAsia="Times New Roman"/>
        </w:rPr>
        <w:t>pengambilan</w:t>
      </w:r>
      <w:proofErr w:type="spellEnd"/>
      <w:r w:rsidRPr="001961DF">
        <w:rPr>
          <w:rFonts w:eastAsia="Times New Roman"/>
        </w:rPr>
        <w:t xml:space="preserve"> </w:t>
      </w:r>
      <w:proofErr w:type="spellStart"/>
      <w:r w:rsidRPr="001961DF">
        <w:rPr>
          <w:rFonts w:eastAsia="Times New Roman"/>
        </w:rPr>
        <w:t>sampel</w:t>
      </w:r>
      <w:proofErr w:type="spellEnd"/>
      <w:r w:rsidRPr="001961DF">
        <w:rPr>
          <w:rFonts w:eastAsia="Times New Roman"/>
        </w:rPr>
        <w:t xml:space="preserve">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disengaja</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r w:rsidRPr="001961DF">
        <w:rPr>
          <w:rFonts w:eastAsia="Times New Roman"/>
          <w:i/>
          <w:iCs/>
        </w:rPr>
        <w:t xml:space="preserve">accidental. </w:t>
      </w:r>
      <w:r w:rsidRPr="001961DF">
        <w:rPr>
          <w:rFonts w:eastAsia="Times New Roman"/>
        </w:rPr>
        <w:t xml:space="preserve">Hasil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menunjukkan</w:t>
      </w:r>
      <w:proofErr w:type="spellEnd"/>
      <w:r w:rsidRPr="001961DF">
        <w:rPr>
          <w:rFonts w:eastAsia="Times New Roman"/>
        </w:rPr>
        <w:t xml:space="preserve"> </w:t>
      </w:r>
      <w:proofErr w:type="spellStart"/>
      <w:r w:rsidRPr="001961DF">
        <w:rPr>
          <w:rFonts w:eastAsia="Times New Roman"/>
        </w:rPr>
        <w:t>bahwa</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berada</w:t>
      </w:r>
      <w:proofErr w:type="spellEnd"/>
      <w:r w:rsidRPr="001961DF">
        <w:rPr>
          <w:rFonts w:eastAsia="Times New Roman"/>
        </w:rPr>
        <w:t xml:space="preserve"> </w:t>
      </w:r>
      <w:proofErr w:type="gramStart"/>
      <w:r w:rsidRPr="001961DF">
        <w:rPr>
          <w:rFonts w:eastAsia="Times New Roman"/>
        </w:rPr>
        <w:t>pada</w:t>
      </w:r>
      <w:r w:rsidR="004D7A74">
        <w:rPr>
          <w:rFonts w:eastAsia="Times New Roman"/>
        </w:rPr>
        <w:t xml:space="preserve"> </w:t>
      </w:r>
      <w:r w:rsidRPr="001961DF">
        <w:rPr>
          <w:rFonts w:eastAsia="Times New Roman"/>
        </w:rPr>
        <w:t>”</w:t>
      </w:r>
      <w:proofErr w:type="spellStart"/>
      <w:r w:rsidRPr="001961DF">
        <w:rPr>
          <w:rFonts w:eastAsia="Times New Roman"/>
        </w:rPr>
        <w:t>kriteri</w:t>
      </w:r>
      <w:r w:rsidR="004D7A74">
        <w:rPr>
          <w:rFonts w:eastAsia="Times New Roman"/>
        </w:rPr>
        <w:t>a</w:t>
      </w:r>
      <w:proofErr w:type="spellEnd"/>
      <w:proofErr w:type="gramEnd"/>
      <w:r w:rsidR="004D7A74">
        <w:rPr>
          <w:rFonts w:eastAsia="Times New Roman"/>
        </w:rPr>
        <w:t xml:space="preserve"> </w:t>
      </w:r>
      <w:proofErr w:type="spellStart"/>
      <w:r w:rsidRPr="001961DF">
        <w:rPr>
          <w:rFonts w:eastAsia="Times New Roman"/>
        </w:rPr>
        <w:t>sedang</w:t>
      </w:r>
      <w:proofErr w:type="spellEnd"/>
      <w:r w:rsidRPr="001961DF">
        <w:rPr>
          <w:rFonts w:eastAsia="Times New Roman"/>
        </w:rPr>
        <w:t xml:space="preserve">” </w:t>
      </w:r>
      <w:proofErr w:type="spellStart"/>
      <w:r w:rsidRPr="001961DF">
        <w:rPr>
          <w:rFonts w:eastAsia="Times New Roman"/>
        </w:rPr>
        <w:t>sehingga</w:t>
      </w:r>
      <w:proofErr w:type="spellEnd"/>
      <w:r w:rsidRPr="001961DF">
        <w:rPr>
          <w:rFonts w:eastAsia="Times New Roman"/>
        </w:rPr>
        <w:t xml:space="preserve"> </w:t>
      </w:r>
      <w:proofErr w:type="spellStart"/>
      <w:r w:rsidRPr="001961DF">
        <w:rPr>
          <w:rFonts w:eastAsia="Times New Roman"/>
        </w:rPr>
        <w:t>diperlukan</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pada </w:t>
      </w:r>
      <w:proofErr w:type="spellStart"/>
      <w:r w:rsidRPr="001961DF">
        <w:rPr>
          <w:rFonts w:eastAsia="Times New Roman"/>
        </w:rPr>
        <w:t>potensi</w:t>
      </w:r>
      <w:proofErr w:type="spellEnd"/>
      <w:r w:rsidRPr="001961DF">
        <w:rPr>
          <w:rFonts w:eastAsia="Times New Roman"/>
        </w:rPr>
        <w:t xml:space="preserve"> internal dan </w:t>
      </w:r>
      <w:proofErr w:type="spellStart"/>
      <w:r w:rsidRPr="001961DF">
        <w:rPr>
          <w:rFonts w:eastAsia="Times New Roman"/>
        </w:rPr>
        <w:t>eksternal</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Strategi yang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meliputi</w:t>
      </w:r>
      <w:proofErr w:type="spellEnd"/>
      <w:r w:rsidRPr="001961DF">
        <w:rPr>
          <w:rFonts w:eastAsia="Times New Roman"/>
        </w:rPr>
        <w:t xml:space="preserve"> </w:t>
      </w:r>
      <w:proofErr w:type="spellStart"/>
      <w:r w:rsidRPr="001961DF">
        <w:rPr>
          <w:rFonts w:eastAsia="Times New Roman"/>
        </w:rPr>
        <w:t>atraksi</w:t>
      </w:r>
      <w:proofErr w:type="spellEnd"/>
      <w:r w:rsidRPr="001961DF">
        <w:rPr>
          <w:rFonts w:eastAsia="Times New Roman"/>
        </w:rPr>
        <w:t xml:space="preserve"> yang </w:t>
      </w:r>
      <w:proofErr w:type="spellStart"/>
      <w:r w:rsidRPr="001961DF">
        <w:rPr>
          <w:rFonts w:eastAsia="Times New Roman"/>
        </w:rPr>
        <w:t>mengoptimalkan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dan </w:t>
      </w:r>
      <w:proofErr w:type="spellStart"/>
      <w:r w:rsidRPr="001961DF">
        <w:rPr>
          <w:rFonts w:eastAsia="Times New Roman"/>
        </w:rPr>
        <w:t>pengembangan</w:t>
      </w:r>
      <w:proofErr w:type="spellEnd"/>
      <w:r w:rsidRPr="001961DF">
        <w:rPr>
          <w:rFonts w:eastAsia="Times New Roman"/>
        </w:rPr>
        <w:t xml:space="preserve">. </w:t>
      </w:r>
    </w:p>
    <w:p w14:paraId="19292068" w14:textId="77777777" w:rsidR="006E0885" w:rsidRPr="001961DF" w:rsidRDefault="006E0885" w:rsidP="008D06AD">
      <w:pPr>
        <w:widowControl w:val="0"/>
        <w:autoSpaceDE w:val="0"/>
        <w:autoSpaceDN w:val="0"/>
        <w:spacing w:before="1"/>
        <w:ind w:left="849" w:right="859"/>
        <w:jc w:val="both"/>
        <w:rPr>
          <w:rFonts w:eastAsia="Times New Roman"/>
        </w:rPr>
      </w:pPr>
      <w:r w:rsidRPr="001961DF">
        <w:rPr>
          <w:rFonts w:eastAsia="Times New Roman"/>
          <w:b/>
          <w:lang w:val="id"/>
        </w:rPr>
        <w:t>Kata</w:t>
      </w:r>
      <w:r w:rsidRPr="001961DF">
        <w:rPr>
          <w:rFonts w:eastAsia="Times New Roman"/>
          <w:b/>
          <w:spacing w:val="-13"/>
          <w:lang w:val="id"/>
        </w:rPr>
        <w:t xml:space="preserve"> </w:t>
      </w:r>
      <w:r w:rsidRPr="001961DF">
        <w:rPr>
          <w:rFonts w:eastAsia="Times New Roman"/>
          <w:b/>
          <w:lang w:val="id"/>
        </w:rPr>
        <w:t>Kunci:</w:t>
      </w:r>
      <w:r w:rsidRPr="001961DF">
        <w:rPr>
          <w:rFonts w:eastAsia="Times New Roman"/>
          <w:b/>
          <w:spacing w:val="-11"/>
          <w:lang w:val="id"/>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
    <w:p w14:paraId="59CD002F" w14:textId="77777777" w:rsidR="006E0885" w:rsidRPr="001961DF" w:rsidRDefault="006E0885" w:rsidP="00DF2AC3">
      <w:pPr>
        <w:widowControl w:val="0"/>
        <w:autoSpaceDE w:val="0"/>
        <w:autoSpaceDN w:val="0"/>
        <w:spacing w:before="1"/>
        <w:ind w:left="849" w:right="859"/>
        <w:jc w:val="both"/>
        <w:rPr>
          <w:rFonts w:eastAsia="Times New Roman"/>
          <w:lang w:val="id"/>
        </w:rPr>
      </w:pPr>
    </w:p>
    <w:p w14:paraId="288CF314" w14:textId="77777777" w:rsidR="006E0885" w:rsidRPr="001961DF" w:rsidRDefault="006E0885" w:rsidP="00A074C6">
      <w:pPr>
        <w:widowControl w:val="0"/>
        <w:autoSpaceDE w:val="0"/>
        <w:autoSpaceDN w:val="0"/>
        <w:spacing w:before="226"/>
        <w:ind w:left="203" w:right="208" w:firstLine="517"/>
        <w:rPr>
          <w:rFonts w:eastAsia="Times New Roman"/>
          <w:b/>
          <w:lang w:val="id"/>
        </w:rPr>
      </w:pPr>
      <w:proofErr w:type="spellStart"/>
      <w:r w:rsidRPr="001961DF">
        <w:rPr>
          <w:rFonts w:eastAsia="Times New Roman"/>
          <w:b/>
          <w:spacing w:val="-2"/>
          <w:lang w:val="id"/>
        </w:rPr>
        <w:t>Abstract</w:t>
      </w:r>
      <w:proofErr w:type="spellEnd"/>
    </w:p>
    <w:p w14:paraId="4255FE3D" w14:textId="77777777" w:rsidR="006E0885" w:rsidRPr="001961DF" w:rsidRDefault="006E0885" w:rsidP="0039586F">
      <w:pPr>
        <w:widowControl w:val="0"/>
        <w:autoSpaceDE w:val="0"/>
        <w:autoSpaceDN w:val="0"/>
        <w:spacing w:before="2"/>
        <w:ind w:left="849" w:right="864"/>
        <w:jc w:val="both"/>
        <w:rPr>
          <w:rFonts w:eastAsia="Times New Roman"/>
        </w:rPr>
      </w:pPr>
      <w:r w:rsidRPr="001961DF">
        <w:rPr>
          <w:rFonts w:eastAsia="Times New Roman"/>
        </w:rPr>
        <w:t xml:space="preserve">The natural beauty of a destination is the main attraction for visitors. Fluctuations in tourist visitation are caused by a lack of accessibility to tourist attractions, such as a lack of directional signs, as well as poorly maintained and malfunctioning facilities. Given these issues, the researcher aims to analyze tourism potential and appropriate development strategies. This study employs a descriptive quantitative research method, with a sample of 100 respondents calculated using the Slovin formula via accidental sampling. The results indicate that the </w:t>
      </w:r>
      <w:proofErr w:type="spellStart"/>
      <w:r w:rsidRPr="001961DF">
        <w:rPr>
          <w:rFonts w:eastAsia="Times New Roman"/>
        </w:rPr>
        <w:t>Bendung</w:t>
      </w:r>
      <w:proofErr w:type="spellEnd"/>
      <w:r w:rsidRPr="001961DF">
        <w:rPr>
          <w:rFonts w:eastAsia="Times New Roman"/>
        </w:rPr>
        <w:t xml:space="preserve"> Gerak Waru Turi tourist site falls into the “moderate” category, necessitating development strategies targeting both the internal and external potential of the site. The strategies include attractions that optimize potential and development</w:t>
      </w:r>
    </w:p>
    <w:p w14:paraId="217E10B4" w14:textId="77777777" w:rsidR="006E0885" w:rsidRPr="006E0885" w:rsidRDefault="006E0885" w:rsidP="0039586F">
      <w:pPr>
        <w:spacing w:after="160" w:line="276" w:lineRule="auto"/>
        <w:ind w:left="129" w:firstLine="720"/>
        <w:jc w:val="both"/>
        <w:rPr>
          <w:rFonts w:eastAsia="Calibri"/>
          <w:kern w:val="2"/>
          <w:lang w:val="id-ID"/>
          <w14:ligatures w14:val="standardContextual"/>
        </w:rPr>
      </w:pPr>
      <w:proofErr w:type="spellStart"/>
      <w:r w:rsidRPr="006E0885">
        <w:rPr>
          <w:rFonts w:eastAsia="Calibri"/>
          <w:b/>
          <w:bCs/>
          <w:kern w:val="2"/>
          <w:lang w:val="id-ID" w:eastAsia="id-ID"/>
          <w14:ligatures w14:val="standardContextual"/>
        </w:rPr>
        <w:t>Keywords</w:t>
      </w:r>
      <w:proofErr w:type="spellEnd"/>
      <w:r w:rsidRPr="006E0885">
        <w:rPr>
          <w:rFonts w:eastAsia="Calibri"/>
          <w:kern w:val="2"/>
          <w:lang w:val="id-ID" w:eastAsia="id-ID"/>
          <w14:ligatures w14:val="standardContextual"/>
        </w:rPr>
        <w:t xml:space="preserve">: Tourism, </w:t>
      </w:r>
      <w:proofErr w:type="spellStart"/>
      <w:r w:rsidRPr="006E0885">
        <w:rPr>
          <w:rFonts w:eastAsia="Calibri"/>
          <w:kern w:val="2"/>
          <w:lang w:val="id-ID" w:eastAsia="id-ID"/>
          <w14:ligatures w14:val="standardContextual"/>
        </w:rPr>
        <w:t>Potential</w:t>
      </w:r>
      <w:proofErr w:type="spellEnd"/>
      <w:r w:rsidRPr="006E0885">
        <w:rPr>
          <w:rFonts w:eastAsia="Calibri"/>
          <w:kern w:val="2"/>
          <w:lang w:val="id-ID" w:eastAsia="id-ID"/>
          <w14:ligatures w14:val="standardContextual"/>
        </w:rPr>
        <w:t xml:space="preserve">, Development </w:t>
      </w:r>
      <w:proofErr w:type="spellStart"/>
      <w:r w:rsidRPr="006E0885">
        <w:rPr>
          <w:rFonts w:eastAsia="Calibri"/>
          <w:kern w:val="2"/>
          <w:lang w:val="id-ID" w:eastAsia="id-ID"/>
          <w14:ligatures w14:val="standardContextual"/>
        </w:rPr>
        <w:t>Strategy</w:t>
      </w:r>
      <w:proofErr w:type="spellEnd"/>
      <w:r w:rsidRPr="006E0885">
        <w:rPr>
          <w:rFonts w:eastAsia="Calibri"/>
          <w:kern w:val="2"/>
          <w:lang w:val="id-ID" w:eastAsia="id-ID"/>
          <w14:ligatures w14:val="standardContextual"/>
        </w:rPr>
        <w:t>.</w:t>
      </w:r>
    </w:p>
    <w:p w14:paraId="47F9BA7E" w14:textId="77777777" w:rsidR="006E0885" w:rsidRPr="001961DF" w:rsidRDefault="006E0885" w:rsidP="00DF2AC3">
      <w:pPr>
        <w:widowControl w:val="0"/>
        <w:autoSpaceDE w:val="0"/>
        <w:autoSpaceDN w:val="0"/>
        <w:jc w:val="both"/>
        <w:rPr>
          <w:rFonts w:eastAsia="Times New Roman"/>
          <w:lang w:val="id"/>
        </w:rPr>
        <w:sectPr w:rsidR="006E0885" w:rsidRPr="001961DF" w:rsidSect="006E0885">
          <w:headerReference w:type="even" r:id="rId8"/>
          <w:headerReference w:type="default" r:id="rId9"/>
          <w:footerReference w:type="default" r:id="rId10"/>
          <w:headerReference w:type="first" r:id="rId11"/>
          <w:pgSz w:w="11920" w:h="16850"/>
          <w:pgMar w:top="1120" w:right="992" w:bottom="940" w:left="992" w:header="0" w:footer="758" w:gutter="0"/>
          <w:pgNumType w:start="1"/>
          <w:cols w:space="720"/>
        </w:sectPr>
      </w:pPr>
    </w:p>
    <w:p w14:paraId="5274588D" w14:textId="77777777" w:rsidR="006E0885" w:rsidRPr="001961DF" w:rsidRDefault="006E0885" w:rsidP="00971ADE">
      <w:pPr>
        <w:widowControl w:val="0"/>
        <w:autoSpaceDE w:val="0"/>
        <w:autoSpaceDN w:val="0"/>
        <w:spacing w:before="91" w:line="276" w:lineRule="auto"/>
        <w:ind w:left="141"/>
        <w:jc w:val="both"/>
        <w:outlineLvl w:val="0"/>
        <w:rPr>
          <w:rFonts w:eastAsia="Times New Roman"/>
          <w:b/>
          <w:bCs/>
          <w:lang w:val="id"/>
        </w:rPr>
      </w:pPr>
      <w:r w:rsidRPr="001961DF">
        <w:rPr>
          <w:rFonts w:eastAsia="Times New Roman"/>
          <w:b/>
          <w:bCs/>
          <w:spacing w:val="-2"/>
          <w:lang w:val="id"/>
        </w:rPr>
        <w:lastRenderedPageBreak/>
        <w:t>PENDAHULUAN</w:t>
      </w:r>
    </w:p>
    <w:p w14:paraId="5475FED3" w14:textId="77777777" w:rsidR="006E0885" w:rsidRPr="001961DF" w:rsidRDefault="006E0885" w:rsidP="00971ADE">
      <w:pPr>
        <w:widowControl w:val="0"/>
        <w:autoSpaceDE w:val="0"/>
        <w:autoSpaceDN w:val="0"/>
        <w:spacing w:before="126" w:line="276" w:lineRule="auto"/>
        <w:ind w:left="141" w:right="1" w:firstLine="566"/>
        <w:jc w:val="both"/>
        <w:rPr>
          <w:rFonts w:eastAsia="Times New Roman"/>
        </w:rPr>
      </w:pPr>
      <w:r w:rsidRPr="001961DF">
        <w:rPr>
          <w:rFonts w:eastAsia="Times New Roman"/>
        </w:rPr>
        <w:t xml:space="preserve">Indonesia </w:t>
      </w:r>
      <w:proofErr w:type="spellStart"/>
      <w:r w:rsidRPr="001961DF">
        <w:rPr>
          <w:rFonts w:eastAsia="Times New Roman"/>
        </w:rPr>
        <w:t>memiliki</w:t>
      </w:r>
      <w:proofErr w:type="spellEnd"/>
      <w:r w:rsidRPr="001961DF">
        <w:rPr>
          <w:rFonts w:eastAsia="Times New Roman"/>
        </w:rPr>
        <w:t xml:space="preserve"> </w:t>
      </w:r>
      <w:proofErr w:type="spellStart"/>
      <w:r w:rsidRPr="001961DF">
        <w:rPr>
          <w:rFonts w:eastAsia="Times New Roman"/>
        </w:rPr>
        <w:t>luas</w:t>
      </w:r>
      <w:proofErr w:type="spellEnd"/>
      <w:r w:rsidRPr="001961DF">
        <w:rPr>
          <w:rFonts w:eastAsia="Times New Roman"/>
        </w:rPr>
        <w:t xml:space="preserve"> </w:t>
      </w:r>
      <w:proofErr w:type="spellStart"/>
      <w:r w:rsidRPr="001961DF">
        <w:rPr>
          <w:rFonts w:eastAsia="Times New Roman"/>
        </w:rPr>
        <w:t>daratan</w:t>
      </w:r>
      <w:proofErr w:type="spellEnd"/>
      <w:r w:rsidRPr="001961DF">
        <w:rPr>
          <w:rFonts w:eastAsia="Times New Roman"/>
        </w:rPr>
        <w:t xml:space="preserve"> </w:t>
      </w:r>
      <w:proofErr w:type="spellStart"/>
      <w:r w:rsidRPr="001961DF">
        <w:rPr>
          <w:rFonts w:eastAsia="Times New Roman"/>
        </w:rPr>
        <w:t>sebesar</w:t>
      </w:r>
      <w:proofErr w:type="spellEnd"/>
      <w:r w:rsidRPr="001961DF">
        <w:rPr>
          <w:rFonts w:eastAsia="Times New Roman"/>
        </w:rPr>
        <w:t xml:space="preserve"> 1.919.440 km².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luas</w:t>
      </w:r>
      <w:proofErr w:type="spellEnd"/>
      <w:r w:rsidRPr="001961DF">
        <w:rPr>
          <w:rFonts w:eastAsia="Times New Roman"/>
        </w:rPr>
        <w:t xml:space="preserve"> </w:t>
      </w:r>
      <w:proofErr w:type="spellStart"/>
      <w:r w:rsidRPr="001961DF">
        <w:rPr>
          <w:rFonts w:eastAsia="Times New Roman"/>
        </w:rPr>
        <w:t>perairan</w:t>
      </w:r>
      <w:proofErr w:type="spellEnd"/>
      <w:r w:rsidRPr="001961DF">
        <w:rPr>
          <w:rFonts w:eastAsia="Times New Roman"/>
        </w:rPr>
        <w:t xml:space="preserve"> </w:t>
      </w:r>
      <w:proofErr w:type="spellStart"/>
      <w:r w:rsidRPr="001961DF">
        <w:rPr>
          <w:rFonts w:eastAsia="Times New Roman"/>
        </w:rPr>
        <w:t>sebesar</w:t>
      </w:r>
      <w:proofErr w:type="spellEnd"/>
      <w:r w:rsidRPr="001961DF">
        <w:rPr>
          <w:rFonts w:eastAsia="Times New Roman"/>
        </w:rPr>
        <w:t xml:space="preserve"> 3.257.483 km².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biasanya</w:t>
      </w:r>
      <w:proofErr w:type="spellEnd"/>
      <w:r w:rsidRPr="001961DF">
        <w:rPr>
          <w:rFonts w:eastAsia="Times New Roman"/>
        </w:rPr>
        <w:t xml:space="preserve"> </w:t>
      </w:r>
      <w:proofErr w:type="spellStart"/>
      <w:r w:rsidRPr="001961DF">
        <w:rPr>
          <w:rFonts w:eastAsia="Times New Roman"/>
        </w:rPr>
        <w:t>dilakukan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hanya</w:t>
      </w:r>
      <w:proofErr w:type="spellEnd"/>
      <w:r w:rsidRPr="001961DF">
        <w:rPr>
          <w:rFonts w:eastAsia="Times New Roman"/>
        </w:rPr>
        <w:t xml:space="preserve"> </w:t>
      </w:r>
      <w:proofErr w:type="spellStart"/>
      <w:r w:rsidRPr="001961DF">
        <w:rPr>
          <w:rFonts w:eastAsia="Times New Roman"/>
        </w:rPr>
        <w:t>menempati</w:t>
      </w:r>
      <w:proofErr w:type="spellEnd"/>
      <w:r w:rsidRPr="001961DF">
        <w:rPr>
          <w:rFonts w:eastAsia="Times New Roman"/>
        </w:rPr>
        <w:t xml:space="preserve"> </w:t>
      </w:r>
      <w:proofErr w:type="spellStart"/>
      <w:r w:rsidRPr="001961DF">
        <w:rPr>
          <w:rFonts w:eastAsia="Times New Roman"/>
        </w:rPr>
        <w:t>suatu</w:t>
      </w:r>
      <w:proofErr w:type="spellEnd"/>
      <w:r w:rsidRPr="001961DF">
        <w:rPr>
          <w:rFonts w:eastAsia="Times New Roman"/>
        </w:rPr>
        <w:t xml:space="preserve"> </w:t>
      </w:r>
      <w:proofErr w:type="spellStart"/>
      <w:r w:rsidRPr="001961DF">
        <w:rPr>
          <w:rFonts w:eastAsia="Times New Roman"/>
        </w:rPr>
        <w:t>tempat</w:t>
      </w:r>
      <w:proofErr w:type="spellEnd"/>
      <w:r w:rsidRPr="001961DF">
        <w:rPr>
          <w:rFonts w:eastAsia="Times New Roman"/>
        </w:rPr>
        <w:t xml:space="preserve">, </w:t>
      </w:r>
      <w:proofErr w:type="spellStart"/>
      <w:r w:rsidRPr="001961DF">
        <w:rPr>
          <w:rFonts w:eastAsia="Times New Roman"/>
        </w:rPr>
        <w:t>mengisi</w:t>
      </w:r>
      <w:proofErr w:type="spellEnd"/>
      <w:r w:rsidRPr="001961DF">
        <w:rPr>
          <w:rFonts w:eastAsia="Times New Roman"/>
        </w:rPr>
        <w:t xml:space="preserve"> </w:t>
      </w:r>
      <w:proofErr w:type="spellStart"/>
      <w:r w:rsidRPr="001961DF">
        <w:rPr>
          <w:rFonts w:eastAsia="Times New Roman"/>
        </w:rPr>
        <w:t>waktu</w:t>
      </w:r>
      <w:proofErr w:type="spellEnd"/>
      <w:r w:rsidRPr="001961DF">
        <w:rPr>
          <w:rFonts w:eastAsia="Times New Roman"/>
        </w:rPr>
        <w:t xml:space="preserve"> </w:t>
      </w:r>
      <w:proofErr w:type="spellStart"/>
      <w:r w:rsidRPr="001961DF">
        <w:rPr>
          <w:rFonts w:eastAsia="Times New Roman"/>
        </w:rPr>
        <w:t>luangnya</w:t>
      </w:r>
      <w:proofErr w:type="spellEnd"/>
      <w:r w:rsidRPr="001961DF">
        <w:rPr>
          <w:rFonts w:eastAsia="Times New Roman"/>
        </w:rPr>
        <w:t xml:space="preserve">, </w:t>
      </w:r>
      <w:proofErr w:type="spellStart"/>
      <w:r w:rsidRPr="001961DF">
        <w:rPr>
          <w:rFonts w:eastAsia="Times New Roman"/>
        </w:rPr>
        <w:t>bersantai</w:t>
      </w:r>
      <w:proofErr w:type="spellEnd"/>
      <w:r w:rsidRPr="001961DF">
        <w:rPr>
          <w:rFonts w:eastAsia="Times New Roman"/>
        </w:rPr>
        <w:t xml:space="preserve"> dan </w:t>
      </w:r>
      <w:proofErr w:type="spellStart"/>
      <w:r w:rsidRPr="001961DF">
        <w:rPr>
          <w:rFonts w:eastAsia="Times New Roman"/>
        </w:rPr>
        <w:t>melakukan</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yang </w:t>
      </w:r>
      <w:proofErr w:type="spellStart"/>
      <w:r w:rsidRPr="001961DF">
        <w:rPr>
          <w:rFonts w:eastAsia="Times New Roman"/>
        </w:rPr>
        <w:t>sakral</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memberikan</w:t>
      </w:r>
      <w:proofErr w:type="spellEnd"/>
      <w:r w:rsidRPr="001961DF">
        <w:rPr>
          <w:rFonts w:eastAsia="Times New Roman"/>
        </w:rPr>
        <w:t xml:space="preserve"> </w:t>
      </w:r>
      <w:proofErr w:type="spellStart"/>
      <w:r w:rsidRPr="001961DF">
        <w:rPr>
          <w:rFonts w:eastAsia="Times New Roman"/>
        </w:rPr>
        <w:t>dampak</w:t>
      </w:r>
      <w:proofErr w:type="spellEnd"/>
      <w:r w:rsidRPr="001961DF">
        <w:rPr>
          <w:rFonts w:eastAsia="Times New Roman"/>
        </w:rPr>
        <w:t xml:space="preserve"> </w:t>
      </w:r>
      <w:proofErr w:type="spellStart"/>
      <w:r w:rsidRPr="001961DF">
        <w:rPr>
          <w:rFonts w:eastAsia="Times New Roman"/>
        </w:rPr>
        <w:t>positif</w:t>
      </w:r>
      <w:proofErr w:type="spellEnd"/>
      <w:r w:rsidRPr="001961DF">
        <w:rPr>
          <w:rFonts w:eastAsia="Times New Roman"/>
        </w:rPr>
        <w:t xml:space="preserve"> </w:t>
      </w:r>
      <w:proofErr w:type="spellStart"/>
      <w:r w:rsidRPr="001961DF">
        <w:rPr>
          <w:rFonts w:eastAsia="Times New Roman"/>
        </w:rPr>
        <w:t>bagi</w:t>
      </w:r>
      <w:proofErr w:type="spellEnd"/>
      <w:r w:rsidRPr="001961DF">
        <w:rPr>
          <w:rFonts w:eastAsia="Times New Roman"/>
        </w:rPr>
        <w:t xml:space="preserve"> </w:t>
      </w:r>
      <w:proofErr w:type="spellStart"/>
      <w:r w:rsidRPr="001961DF">
        <w:rPr>
          <w:rFonts w:eastAsia="Times New Roman"/>
        </w:rPr>
        <w:t>pengguna</w:t>
      </w:r>
      <w:proofErr w:type="spellEnd"/>
      <w:r w:rsidRPr="001961DF">
        <w:rPr>
          <w:rFonts w:eastAsia="Times New Roman"/>
        </w:rPr>
        <w:t xml:space="preserve">, </w:t>
      </w:r>
      <w:proofErr w:type="spellStart"/>
      <w:r w:rsidRPr="001961DF">
        <w:rPr>
          <w:rFonts w:eastAsia="Times New Roman"/>
        </w:rPr>
        <w:t>baik</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w:t>
      </w:r>
      <w:proofErr w:type="spellStart"/>
      <w:r w:rsidRPr="001961DF">
        <w:rPr>
          <w:rFonts w:eastAsia="Times New Roman"/>
        </w:rPr>
        <w:t>fisik</w:t>
      </w:r>
      <w:proofErr w:type="spellEnd"/>
      <w:r w:rsidRPr="001961DF">
        <w:rPr>
          <w:rFonts w:eastAsia="Times New Roman"/>
        </w:rPr>
        <w:t xml:space="preserve"> </w:t>
      </w:r>
      <w:proofErr w:type="spellStart"/>
      <w:r w:rsidRPr="001961DF">
        <w:rPr>
          <w:rFonts w:eastAsia="Times New Roman"/>
        </w:rPr>
        <w:t>maupun</w:t>
      </w:r>
      <w:proofErr w:type="spellEnd"/>
      <w:r w:rsidRPr="001961DF">
        <w:rPr>
          <w:rFonts w:eastAsia="Times New Roman"/>
        </w:rPr>
        <w:t xml:space="preserve"> mental (</w:t>
      </w:r>
      <w:proofErr w:type="spellStart"/>
      <w:r w:rsidRPr="001961DF">
        <w:rPr>
          <w:rFonts w:eastAsia="Times New Roman"/>
        </w:rPr>
        <w:t>Saniati</w:t>
      </w:r>
      <w:proofErr w:type="spellEnd"/>
      <w:r w:rsidRPr="001961DF">
        <w:rPr>
          <w:rFonts w:eastAsia="Times New Roman"/>
        </w:rPr>
        <w:t xml:space="preserve"> </w:t>
      </w:r>
      <w:proofErr w:type="spellStart"/>
      <w:r w:rsidRPr="001961DF">
        <w:rPr>
          <w:rFonts w:eastAsia="Times New Roman"/>
        </w:rPr>
        <w:t>dkk</w:t>
      </w:r>
      <w:proofErr w:type="spellEnd"/>
      <w:r w:rsidRPr="001961DF">
        <w:rPr>
          <w:rFonts w:eastAsia="Times New Roman"/>
        </w:rPr>
        <w:t xml:space="preserve">, 2022:204).  </w:t>
      </w:r>
      <w:proofErr w:type="spellStart"/>
      <w:r w:rsidRPr="001961DF">
        <w:rPr>
          <w:rFonts w:eastAsia="Times New Roman"/>
        </w:rPr>
        <w:t>Kabupaten</w:t>
      </w:r>
      <w:proofErr w:type="spellEnd"/>
      <w:r w:rsidRPr="001961DF">
        <w:rPr>
          <w:rFonts w:eastAsia="Times New Roman"/>
        </w:rPr>
        <w:t xml:space="preserve"> Kediri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luas</w:t>
      </w:r>
      <w:proofErr w:type="spellEnd"/>
      <w:r w:rsidRPr="001961DF">
        <w:rPr>
          <w:rFonts w:eastAsia="Times New Roman"/>
        </w:rPr>
        <w:t xml:space="preserve"> 1.563,42 km², </w:t>
      </w:r>
      <w:proofErr w:type="spellStart"/>
      <w:r w:rsidRPr="001961DF">
        <w:rPr>
          <w:rFonts w:eastAsia="Times New Roman"/>
        </w:rPr>
        <w:t>bentang</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w:t>
      </w:r>
      <w:proofErr w:type="spellStart"/>
      <w:r w:rsidRPr="001961DF">
        <w:rPr>
          <w:rFonts w:eastAsia="Times New Roman"/>
        </w:rPr>
        <w:t>kediri</w:t>
      </w:r>
      <w:proofErr w:type="spellEnd"/>
      <w:r w:rsidRPr="001961DF">
        <w:rPr>
          <w:rFonts w:eastAsia="Times New Roman"/>
        </w:rPr>
        <w:t xml:space="preserve"> </w:t>
      </w:r>
      <w:proofErr w:type="spellStart"/>
      <w:r w:rsidRPr="001961DF">
        <w:rPr>
          <w:rFonts w:eastAsia="Times New Roman"/>
        </w:rPr>
        <w:t>terdiri</w:t>
      </w:r>
      <w:proofErr w:type="spellEnd"/>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daerah</w:t>
      </w:r>
      <w:proofErr w:type="spellEnd"/>
      <w:r w:rsidRPr="001961DF">
        <w:rPr>
          <w:rFonts w:eastAsia="Times New Roman"/>
        </w:rPr>
        <w:t xml:space="preserve"> </w:t>
      </w:r>
      <w:proofErr w:type="spellStart"/>
      <w:r w:rsidRPr="001961DF">
        <w:rPr>
          <w:rFonts w:eastAsia="Times New Roman"/>
        </w:rPr>
        <w:t>dataran</w:t>
      </w:r>
      <w:proofErr w:type="spellEnd"/>
      <w:r w:rsidRPr="001961DF">
        <w:rPr>
          <w:rFonts w:eastAsia="Times New Roman"/>
        </w:rPr>
        <w:t xml:space="preserve"> dan </w:t>
      </w:r>
      <w:proofErr w:type="spellStart"/>
      <w:r w:rsidRPr="001961DF">
        <w:rPr>
          <w:rFonts w:eastAsia="Times New Roman"/>
        </w:rPr>
        <w:t>daerah</w:t>
      </w:r>
      <w:proofErr w:type="spellEnd"/>
      <w:r w:rsidRPr="001961DF">
        <w:rPr>
          <w:rFonts w:eastAsia="Times New Roman"/>
        </w:rPr>
        <w:t xml:space="preserve"> </w:t>
      </w:r>
      <w:proofErr w:type="spellStart"/>
      <w:r w:rsidRPr="001961DF">
        <w:rPr>
          <w:rFonts w:eastAsia="Times New Roman"/>
        </w:rPr>
        <w:t>dataran</w:t>
      </w:r>
      <w:proofErr w:type="spellEnd"/>
      <w:r w:rsidRPr="001961DF">
        <w:rPr>
          <w:rFonts w:eastAsia="Times New Roman"/>
        </w:rPr>
        <w:t xml:space="preserve"> </w:t>
      </w:r>
      <w:proofErr w:type="spellStart"/>
      <w:r w:rsidRPr="001961DF">
        <w:rPr>
          <w:rFonts w:eastAsia="Times New Roman"/>
        </w:rPr>
        <w:t>tinggi</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Kediri juga </w:t>
      </w:r>
      <w:proofErr w:type="spellStart"/>
      <w:r w:rsidRPr="001961DF">
        <w:rPr>
          <w:rFonts w:eastAsia="Times New Roman"/>
        </w:rPr>
        <w:t>mempunyai</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yang </w:t>
      </w:r>
      <w:proofErr w:type="spellStart"/>
      <w:r w:rsidRPr="001961DF">
        <w:rPr>
          <w:rFonts w:eastAsia="Times New Roman"/>
        </w:rPr>
        <w:t>cukup</w:t>
      </w:r>
      <w:proofErr w:type="spellEnd"/>
      <w:r w:rsidRPr="001961DF">
        <w:rPr>
          <w:rFonts w:eastAsia="Times New Roman"/>
        </w:rPr>
        <w:t xml:space="preserve"> </w:t>
      </w:r>
      <w:proofErr w:type="spellStart"/>
      <w:r w:rsidRPr="001961DF">
        <w:rPr>
          <w:rFonts w:eastAsia="Times New Roman"/>
        </w:rPr>
        <w:t>beragam</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hanya</w:t>
      </w:r>
      <w:proofErr w:type="spellEnd"/>
      <w:r w:rsidRPr="001961DF">
        <w:rPr>
          <w:rFonts w:eastAsia="Times New Roman"/>
        </w:rPr>
        <w:t xml:space="preserve"> </w:t>
      </w:r>
      <w:proofErr w:type="spellStart"/>
      <w:r w:rsidRPr="001961DF">
        <w:rPr>
          <w:rFonts w:eastAsia="Times New Roman"/>
        </w:rPr>
        <w:t>berupa</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buatan</w:t>
      </w:r>
      <w:proofErr w:type="spellEnd"/>
      <w:r w:rsidRPr="001961DF">
        <w:rPr>
          <w:rFonts w:eastAsia="Times New Roman"/>
        </w:rPr>
        <w:t xml:space="preserve">, </w:t>
      </w:r>
      <w:proofErr w:type="spellStart"/>
      <w:r w:rsidRPr="001961DF">
        <w:rPr>
          <w:rFonts w:eastAsia="Times New Roman"/>
        </w:rPr>
        <w:t>tetapi</w:t>
      </w:r>
      <w:proofErr w:type="spellEnd"/>
      <w:r w:rsidRPr="001961DF">
        <w:rPr>
          <w:rFonts w:eastAsia="Times New Roman"/>
        </w:rPr>
        <w:t xml:space="preserve"> juga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Salah </w:t>
      </w:r>
      <w:proofErr w:type="spellStart"/>
      <w:r w:rsidRPr="001961DF">
        <w:rPr>
          <w:rFonts w:eastAsia="Times New Roman"/>
        </w:rPr>
        <w:t>satu</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yang </w:t>
      </w:r>
      <w:proofErr w:type="spellStart"/>
      <w:r w:rsidRPr="001961DF">
        <w:rPr>
          <w:rFonts w:eastAsia="Times New Roman"/>
        </w:rPr>
        <w:t>terletak</w:t>
      </w:r>
      <w:proofErr w:type="spellEnd"/>
      <w:r w:rsidRPr="001961DF">
        <w:rPr>
          <w:rFonts w:eastAsia="Times New Roman"/>
        </w:rPr>
        <w:t xml:space="preserve"> di </w:t>
      </w:r>
      <w:proofErr w:type="spellStart"/>
      <w:r w:rsidRPr="001961DF">
        <w:rPr>
          <w:rFonts w:eastAsia="Times New Roman"/>
        </w:rPr>
        <w:t>Kabupaten</w:t>
      </w:r>
      <w:proofErr w:type="spellEnd"/>
      <w:r w:rsidRPr="001961DF">
        <w:rPr>
          <w:rFonts w:eastAsia="Times New Roman"/>
        </w:rPr>
        <w:t xml:space="preserve"> Kediri </w:t>
      </w:r>
      <w:proofErr w:type="spellStart"/>
      <w:r w:rsidRPr="001961DF">
        <w:rPr>
          <w:rFonts w:eastAsia="Times New Roman"/>
        </w:rPr>
        <w:t>adalah</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
    <w:p w14:paraId="4DBDCA2E" w14:textId="6C31F089" w:rsidR="006E0885" w:rsidRPr="001961DF" w:rsidRDefault="006E0885" w:rsidP="00971ADE">
      <w:pPr>
        <w:widowControl w:val="0"/>
        <w:autoSpaceDE w:val="0"/>
        <w:autoSpaceDN w:val="0"/>
        <w:spacing w:line="276" w:lineRule="auto"/>
        <w:ind w:left="141" w:right="1" w:firstLine="566"/>
        <w:jc w:val="both"/>
        <w:rPr>
          <w:rFonts w:eastAsia="Times New Roman"/>
          <w:b/>
          <w:bCs/>
        </w:rPr>
      </w:pP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terletak</w:t>
      </w:r>
      <w:proofErr w:type="spellEnd"/>
      <w:r w:rsidRPr="001961DF">
        <w:rPr>
          <w:rFonts w:eastAsia="Times New Roman"/>
        </w:rPr>
        <w:t xml:space="preserve"> di Desa </w:t>
      </w:r>
      <w:proofErr w:type="spellStart"/>
      <w:r w:rsidRPr="001961DF">
        <w:rPr>
          <w:rFonts w:eastAsia="Times New Roman"/>
        </w:rPr>
        <w:t>Gampeng</w:t>
      </w:r>
      <w:proofErr w:type="spellEnd"/>
      <w:r w:rsidRPr="001961DF">
        <w:rPr>
          <w:rFonts w:eastAsia="Times New Roman"/>
        </w:rPr>
        <w:t xml:space="preserve">, </w:t>
      </w:r>
      <w:proofErr w:type="spellStart"/>
      <w:r w:rsidRPr="001961DF">
        <w:rPr>
          <w:rFonts w:eastAsia="Times New Roman"/>
        </w:rPr>
        <w:t>Kecamatan</w:t>
      </w:r>
      <w:proofErr w:type="spellEnd"/>
      <w:r w:rsidRPr="001961DF">
        <w:rPr>
          <w:rFonts w:eastAsia="Times New Roman"/>
        </w:rPr>
        <w:t xml:space="preserve"> </w:t>
      </w:r>
      <w:proofErr w:type="spellStart"/>
      <w:r w:rsidRPr="001961DF">
        <w:rPr>
          <w:rFonts w:eastAsia="Times New Roman"/>
        </w:rPr>
        <w:t>Gampengrejo</w:t>
      </w:r>
      <w:proofErr w:type="spellEnd"/>
      <w:r w:rsidRPr="001961DF">
        <w:rPr>
          <w:rFonts w:eastAsia="Times New Roman"/>
        </w:rPr>
        <w:t>, Kediri, Jawa Timur</w:t>
      </w:r>
      <w:r w:rsidR="00793C73">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menyuguh</w:t>
      </w:r>
      <w:proofErr w:type="spellEnd"/>
      <w:r w:rsidR="006F4283">
        <w:rPr>
          <w:rFonts w:eastAsia="Times New Roman"/>
        </w:rPr>
        <w:t xml:space="preserve"> </w:t>
      </w:r>
      <w:proofErr w:type="spellStart"/>
      <w:r w:rsidRPr="001961DF">
        <w:rPr>
          <w:rFonts w:eastAsia="Times New Roman"/>
        </w:rPr>
        <w:t>kan</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yang </w:t>
      </w:r>
      <w:proofErr w:type="spellStart"/>
      <w:r w:rsidRPr="001961DF">
        <w:rPr>
          <w:rFonts w:eastAsia="Times New Roman"/>
        </w:rPr>
        <w:t>asri</w:t>
      </w:r>
      <w:proofErr w:type="spellEnd"/>
      <w:r w:rsidRPr="001961DF">
        <w:rPr>
          <w:rFonts w:eastAsia="Times New Roman"/>
        </w:rPr>
        <w:t xml:space="preserve">, </w:t>
      </w:r>
      <w:proofErr w:type="spellStart"/>
      <w:r w:rsidRPr="001961DF">
        <w:rPr>
          <w:rFonts w:eastAsia="Times New Roman"/>
        </w:rPr>
        <w:t>terdapat</w:t>
      </w:r>
      <w:proofErr w:type="spellEnd"/>
      <w:r w:rsidRPr="001961DF">
        <w:rPr>
          <w:rFonts w:eastAsia="Times New Roman"/>
        </w:rPr>
        <w:t xml:space="preserve"> </w:t>
      </w:r>
      <w:proofErr w:type="spellStart"/>
      <w:r w:rsidRPr="001961DF">
        <w:rPr>
          <w:rFonts w:eastAsia="Times New Roman"/>
        </w:rPr>
        <w:t>banyak</w:t>
      </w:r>
      <w:proofErr w:type="spellEnd"/>
      <w:r w:rsidRPr="001961DF">
        <w:rPr>
          <w:rFonts w:eastAsia="Times New Roman"/>
        </w:rPr>
        <w:t xml:space="preserve"> </w:t>
      </w:r>
      <w:proofErr w:type="spellStart"/>
      <w:r w:rsidRPr="001961DF">
        <w:rPr>
          <w:rFonts w:eastAsia="Times New Roman"/>
        </w:rPr>
        <w:t>fasilitas</w:t>
      </w:r>
      <w:proofErr w:type="spellEnd"/>
      <w:r w:rsidRPr="001961DF">
        <w:rPr>
          <w:rFonts w:eastAsia="Times New Roman"/>
        </w:rPr>
        <w:t xml:space="preserve">, </w:t>
      </w:r>
      <w:proofErr w:type="spellStart"/>
      <w:r w:rsidRPr="001961DF">
        <w:rPr>
          <w:rFonts w:eastAsia="Times New Roman"/>
        </w:rPr>
        <w:t>mulai</w:t>
      </w:r>
      <w:proofErr w:type="spellEnd"/>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lahan</w:t>
      </w:r>
      <w:proofErr w:type="spellEnd"/>
      <w:r w:rsidRPr="001961DF">
        <w:rPr>
          <w:rFonts w:eastAsia="Times New Roman"/>
        </w:rPr>
        <w:t xml:space="preserve"> </w:t>
      </w:r>
      <w:proofErr w:type="spellStart"/>
      <w:r w:rsidRPr="001961DF">
        <w:rPr>
          <w:rFonts w:eastAsia="Times New Roman"/>
        </w:rPr>
        <w:t>parkir</w:t>
      </w:r>
      <w:proofErr w:type="spellEnd"/>
      <w:r w:rsidRPr="001961DF">
        <w:rPr>
          <w:rFonts w:eastAsia="Times New Roman"/>
        </w:rPr>
        <w:t xml:space="preserve"> yang sangat </w:t>
      </w:r>
      <w:proofErr w:type="spellStart"/>
      <w:r w:rsidRPr="001961DF">
        <w:rPr>
          <w:rFonts w:eastAsia="Times New Roman"/>
        </w:rPr>
        <w:t>luas</w:t>
      </w:r>
      <w:proofErr w:type="spellEnd"/>
      <w:r w:rsidRPr="001961DF">
        <w:rPr>
          <w:rFonts w:eastAsia="Times New Roman"/>
        </w:rPr>
        <w:t xml:space="preserve">, </w:t>
      </w:r>
      <w:proofErr w:type="spellStart"/>
      <w:r w:rsidRPr="001961DF">
        <w:rPr>
          <w:rFonts w:eastAsia="Times New Roman"/>
        </w:rPr>
        <w:t>mushola</w:t>
      </w:r>
      <w:proofErr w:type="spellEnd"/>
      <w:r w:rsidRPr="001961DF">
        <w:rPr>
          <w:rFonts w:eastAsia="Times New Roman"/>
        </w:rPr>
        <w:t xml:space="preserve">, </w:t>
      </w:r>
      <w:proofErr w:type="spellStart"/>
      <w:r w:rsidRPr="001961DF">
        <w:rPr>
          <w:rFonts w:eastAsia="Times New Roman"/>
        </w:rPr>
        <w:t>warung</w:t>
      </w:r>
      <w:proofErr w:type="spellEnd"/>
      <w:r w:rsidRPr="001961DF">
        <w:rPr>
          <w:rFonts w:eastAsia="Times New Roman"/>
        </w:rPr>
        <w:t xml:space="preserve"> </w:t>
      </w:r>
      <w:proofErr w:type="spellStart"/>
      <w:r w:rsidRPr="001961DF">
        <w:rPr>
          <w:rFonts w:eastAsia="Times New Roman"/>
        </w:rPr>
        <w:t>makan</w:t>
      </w:r>
      <w:proofErr w:type="spellEnd"/>
      <w:r w:rsidRPr="001961DF">
        <w:rPr>
          <w:rFonts w:eastAsia="Times New Roman"/>
        </w:rPr>
        <w:t xml:space="preserve"> yang </w:t>
      </w:r>
      <w:proofErr w:type="spellStart"/>
      <w:r w:rsidRPr="001961DF">
        <w:rPr>
          <w:rFonts w:eastAsia="Times New Roman"/>
        </w:rPr>
        <w:t>menyajikan</w:t>
      </w:r>
      <w:proofErr w:type="spellEnd"/>
      <w:r w:rsidRPr="001961DF">
        <w:rPr>
          <w:rFonts w:eastAsia="Times New Roman"/>
        </w:rPr>
        <w:t xml:space="preserve"> </w:t>
      </w:r>
      <w:proofErr w:type="spellStart"/>
      <w:r w:rsidRPr="001961DF">
        <w:rPr>
          <w:rFonts w:eastAsia="Times New Roman"/>
        </w:rPr>
        <w:t>masakan</w:t>
      </w:r>
      <w:proofErr w:type="spellEnd"/>
      <w:r w:rsidRPr="001961DF">
        <w:rPr>
          <w:rFonts w:eastAsia="Times New Roman"/>
        </w:rPr>
        <w:t xml:space="preserve"> </w:t>
      </w:r>
      <w:proofErr w:type="spellStart"/>
      <w:r w:rsidRPr="001961DF">
        <w:rPr>
          <w:rFonts w:eastAsia="Times New Roman"/>
        </w:rPr>
        <w:t>berdasarkan</w:t>
      </w:r>
      <w:proofErr w:type="spellEnd"/>
      <w:r w:rsidRPr="001961DF">
        <w:rPr>
          <w:rFonts w:eastAsia="Times New Roman"/>
        </w:rPr>
        <w:t xml:space="preserve"> ikan segar yang </w:t>
      </w:r>
      <w:proofErr w:type="spellStart"/>
      <w:r w:rsidRPr="001961DF">
        <w:rPr>
          <w:rFonts w:eastAsia="Times New Roman"/>
        </w:rPr>
        <w:t>berada</w:t>
      </w:r>
      <w:proofErr w:type="spellEnd"/>
      <w:r w:rsidRPr="001961DF">
        <w:rPr>
          <w:rFonts w:eastAsia="Times New Roman"/>
        </w:rPr>
        <w:t xml:space="preserve"> di </w:t>
      </w:r>
      <w:proofErr w:type="spellStart"/>
      <w:r w:rsidRPr="001961DF">
        <w:rPr>
          <w:rFonts w:eastAsia="Times New Roman"/>
        </w:rPr>
        <w:t>sungai</w:t>
      </w:r>
      <w:proofErr w:type="spellEnd"/>
      <w:r w:rsidRPr="001961DF">
        <w:rPr>
          <w:rFonts w:eastAsia="Times New Roman"/>
        </w:rPr>
        <w:t xml:space="preserve"> </w:t>
      </w:r>
      <w:proofErr w:type="spellStart"/>
      <w:r w:rsidRPr="001961DF">
        <w:rPr>
          <w:rFonts w:eastAsia="Times New Roman"/>
        </w:rPr>
        <w:t>berantas</w:t>
      </w:r>
      <w:proofErr w:type="spellEnd"/>
      <w:r w:rsidRPr="001961DF">
        <w:rPr>
          <w:rFonts w:eastAsia="Times New Roman"/>
        </w:rPr>
        <w:t xml:space="preserve">, </w:t>
      </w:r>
      <w:proofErr w:type="spellStart"/>
      <w:r w:rsidRPr="001961DF">
        <w:rPr>
          <w:rFonts w:eastAsia="Times New Roman"/>
          <w:i/>
          <w:iCs/>
        </w:rPr>
        <w:t>foodcourt</w:t>
      </w:r>
      <w:proofErr w:type="spellEnd"/>
      <w:r w:rsidRPr="001961DF">
        <w:rPr>
          <w:rFonts w:eastAsia="Times New Roman"/>
        </w:rPr>
        <w:t xml:space="preserve">, </w:t>
      </w:r>
      <w:proofErr w:type="spellStart"/>
      <w:r w:rsidRPr="001961DF">
        <w:rPr>
          <w:rFonts w:eastAsia="Times New Roman"/>
        </w:rPr>
        <w:t>makanan</w:t>
      </w:r>
      <w:proofErr w:type="spellEnd"/>
      <w:r w:rsidRPr="001961DF">
        <w:rPr>
          <w:rFonts w:eastAsia="Times New Roman"/>
        </w:rPr>
        <w:t xml:space="preserve"> </w:t>
      </w:r>
      <w:proofErr w:type="spellStart"/>
      <w:r w:rsidRPr="001961DF">
        <w:rPr>
          <w:rFonts w:eastAsia="Times New Roman"/>
        </w:rPr>
        <w:t>ringan</w:t>
      </w:r>
      <w:proofErr w:type="spellEnd"/>
      <w:r w:rsidRPr="001961DF">
        <w:rPr>
          <w:rFonts w:eastAsia="Times New Roman"/>
        </w:rPr>
        <w:t xml:space="preserve"> </w:t>
      </w:r>
      <w:proofErr w:type="spellStart"/>
      <w:r w:rsidRPr="001961DF">
        <w:rPr>
          <w:rFonts w:eastAsia="Times New Roman"/>
        </w:rPr>
        <w:t>seperti</w:t>
      </w:r>
      <w:proofErr w:type="spellEnd"/>
      <w:r w:rsidRPr="001961DF">
        <w:rPr>
          <w:rFonts w:eastAsia="Times New Roman"/>
        </w:rPr>
        <w:t xml:space="preserve"> </w:t>
      </w:r>
      <w:proofErr w:type="spellStart"/>
      <w:r w:rsidRPr="001961DF">
        <w:rPr>
          <w:rFonts w:eastAsia="Times New Roman"/>
        </w:rPr>
        <w:t>jajanan</w:t>
      </w:r>
      <w:proofErr w:type="spellEnd"/>
      <w:r w:rsidRPr="001961DF">
        <w:rPr>
          <w:rFonts w:eastAsia="Times New Roman"/>
        </w:rPr>
        <w:t xml:space="preserve"> kaki lima, </w:t>
      </w:r>
      <w:proofErr w:type="spellStart"/>
      <w:r w:rsidRPr="001961DF">
        <w:rPr>
          <w:rFonts w:eastAsia="Times New Roman"/>
        </w:rPr>
        <w:t>kolam</w:t>
      </w:r>
      <w:proofErr w:type="spellEnd"/>
      <w:r w:rsidRPr="001961DF">
        <w:rPr>
          <w:rFonts w:eastAsia="Times New Roman"/>
        </w:rPr>
        <w:t xml:space="preserve"> </w:t>
      </w:r>
      <w:proofErr w:type="spellStart"/>
      <w:r w:rsidRPr="001961DF">
        <w:rPr>
          <w:rFonts w:eastAsia="Times New Roman"/>
        </w:rPr>
        <w:t>renang</w:t>
      </w:r>
      <w:proofErr w:type="spellEnd"/>
      <w:r w:rsidRPr="001961DF">
        <w:rPr>
          <w:rFonts w:eastAsia="Times New Roman"/>
        </w:rPr>
        <w:t xml:space="preserve">, </w:t>
      </w:r>
      <w:proofErr w:type="spellStart"/>
      <w:r w:rsidRPr="001961DF">
        <w:rPr>
          <w:rFonts w:eastAsia="Times New Roman"/>
        </w:rPr>
        <w:t>taman</w:t>
      </w:r>
      <w:proofErr w:type="spellEnd"/>
      <w:r w:rsidRPr="001961DF">
        <w:rPr>
          <w:rFonts w:eastAsia="Times New Roman"/>
        </w:rPr>
        <w:t xml:space="preserve"> </w:t>
      </w:r>
      <w:proofErr w:type="spellStart"/>
      <w:r w:rsidRPr="001961DF">
        <w:rPr>
          <w:rFonts w:eastAsia="Times New Roman"/>
        </w:rPr>
        <w:t>bermain</w:t>
      </w:r>
      <w:proofErr w:type="spellEnd"/>
      <w:r w:rsidRPr="001961DF">
        <w:rPr>
          <w:rFonts w:eastAsia="Times New Roman"/>
        </w:rPr>
        <w:t xml:space="preserve">, </w:t>
      </w:r>
      <w:proofErr w:type="spellStart"/>
      <w:r w:rsidRPr="001961DF">
        <w:rPr>
          <w:rFonts w:eastAsia="Times New Roman"/>
        </w:rPr>
        <w:t>kolam</w:t>
      </w:r>
      <w:proofErr w:type="spellEnd"/>
      <w:r w:rsidRPr="001961DF">
        <w:rPr>
          <w:rFonts w:eastAsia="Times New Roman"/>
        </w:rPr>
        <w:t xml:space="preserve"> </w:t>
      </w:r>
      <w:proofErr w:type="spellStart"/>
      <w:r w:rsidRPr="001961DF">
        <w:rPr>
          <w:rFonts w:eastAsia="Times New Roman"/>
        </w:rPr>
        <w:t>pemancingan</w:t>
      </w:r>
      <w:proofErr w:type="spellEnd"/>
      <w:r w:rsidRPr="001961DF">
        <w:rPr>
          <w:rFonts w:eastAsia="Times New Roman"/>
        </w:rPr>
        <w:t xml:space="preserve"> dan </w:t>
      </w:r>
      <w:proofErr w:type="spellStart"/>
      <w:r w:rsidRPr="001961DF">
        <w:rPr>
          <w:rFonts w:eastAsia="Times New Roman"/>
        </w:rPr>
        <w:t>lapangan</w:t>
      </w:r>
      <w:proofErr w:type="spellEnd"/>
      <w:r w:rsidRPr="001961DF">
        <w:rPr>
          <w:rFonts w:eastAsia="Times New Roman"/>
        </w:rPr>
        <w:t xml:space="preserve"> bola. </w:t>
      </w:r>
      <w:proofErr w:type="spellStart"/>
      <w:r w:rsidRPr="001961DF">
        <w:rPr>
          <w:rFonts w:eastAsia="Times New Roman"/>
        </w:rPr>
        <w:t>Berikut</w:t>
      </w:r>
      <w:proofErr w:type="spellEnd"/>
      <w:r w:rsidRPr="001961DF">
        <w:rPr>
          <w:rFonts w:eastAsia="Times New Roman"/>
        </w:rPr>
        <w:t xml:space="preserve"> </w:t>
      </w:r>
      <w:proofErr w:type="spellStart"/>
      <w:r w:rsidRPr="001961DF">
        <w:rPr>
          <w:rFonts w:eastAsia="Times New Roman"/>
        </w:rPr>
        <w:t>adalah</w:t>
      </w:r>
      <w:proofErr w:type="spellEnd"/>
      <w:r w:rsidRPr="001961DF">
        <w:rPr>
          <w:rFonts w:eastAsia="Times New Roman"/>
        </w:rPr>
        <w:t xml:space="preserve"> </w:t>
      </w:r>
      <w:proofErr w:type="spellStart"/>
      <w:r w:rsidRPr="001961DF">
        <w:rPr>
          <w:rFonts w:eastAsia="Times New Roman"/>
        </w:rPr>
        <w:t>tabel</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2019-2024 </w:t>
      </w:r>
      <w:proofErr w:type="spellStart"/>
      <w:r w:rsidRPr="001961DF">
        <w:rPr>
          <w:rFonts w:eastAsia="Times New Roman"/>
        </w:rPr>
        <w:t>berdasarkan</w:t>
      </w:r>
      <w:proofErr w:type="spellEnd"/>
      <w:r w:rsidRPr="001961DF">
        <w:rPr>
          <w:rFonts w:eastAsia="Times New Roman"/>
        </w:rPr>
        <w:t xml:space="preserve"> data Badan Pusat </w:t>
      </w:r>
      <w:proofErr w:type="spellStart"/>
      <w:r w:rsidRPr="001961DF">
        <w:rPr>
          <w:rFonts w:eastAsia="Times New Roman"/>
        </w:rPr>
        <w:t>Statistik</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Kediri</w:t>
      </w:r>
    </w:p>
    <w:p w14:paraId="05022546" w14:textId="77777777" w:rsidR="006E0885" w:rsidRPr="001961DF" w:rsidRDefault="006E0885" w:rsidP="00971ADE">
      <w:pPr>
        <w:widowControl w:val="0"/>
        <w:autoSpaceDE w:val="0"/>
        <w:autoSpaceDN w:val="0"/>
        <w:spacing w:line="276" w:lineRule="auto"/>
        <w:ind w:left="141" w:right="1"/>
        <w:jc w:val="both"/>
        <w:rPr>
          <w:rFonts w:eastAsia="Calibri"/>
          <w:b/>
          <w:bCs/>
        </w:rPr>
      </w:pPr>
      <w:r w:rsidRPr="001961DF">
        <w:rPr>
          <w:rFonts w:eastAsia="Calibri"/>
          <w:b/>
          <w:bCs/>
        </w:rPr>
        <w:t xml:space="preserve">Tabel 1.1 </w:t>
      </w:r>
      <w:proofErr w:type="spellStart"/>
      <w:r w:rsidRPr="001961DF">
        <w:rPr>
          <w:rFonts w:eastAsia="Calibri"/>
          <w:b/>
          <w:bCs/>
        </w:rPr>
        <w:t>Jumlah</w:t>
      </w:r>
      <w:proofErr w:type="spellEnd"/>
      <w:r w:rsidRPr="001961DF">
        <w:rPr>
          <w:rFonts w:eastAsia="Calibri"/>
          <w:b/>
          <w:bCs/>
        </w:rPr>
        <w:t xml:space="preserve"> </w:t>
      </w:r>
      <w:proofErr w:type="spellStart"/>
      <w:r w:rsidRPr="001961DF">
        <w:rPr>
          <w:rFonts w:eastAsia="Calibri"/>
          <w:b/>
          <w:bCs/>
        </w:rPr>
        <w:t>Wisatawan</w:t>
      </w:r>
      <w:proofErr w:type="spellEnd"/>
      <w:r w:rsidRPr="001961DF">
        <w:rPr>
          <w:rFonts w:eastAsia="Calibri"/>
          <w:b/>
          <w:bCs/>
        </w:rPr>
        <w:t xml:space="preserve"> </w:t>
      </w:r>
      <w:proofErr w:type="spellStart"/>
      <w:r w:rsidRPr="001961DF">
        <w:rPr>
          <w:rFonts w:eastAsia="Calibri"/>
          <w:b/>
          <w:bCs/>
        </w:rPr>
        <w:t>Bendung</w:t>
      </w:r>
      <w:proofErr w:type="spellEnd"/>
      <w:r w:rsidRPr="001961DF">
        <w:rPr>
          <w:rFonts w:eastAsia="Calibri"/>
          <w:b/>
          <w:bCs/>
        </w:rPr>
        <w:t xml:space="preserve"> Gerak Waru Turi 2019-2024</w:t>
      </w:r>
    </w:p>
    <w:tbl>
      <w:tblPr>
        <w:tblpPr w:leftFromText="180" w:rightFromText="180" w:vertAnchor="text" w:horzAnchor="page" w:tblpX="1441" w:tblpY="104"/>
        <w:tblW w:w="3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967"/>
        <w:gridCol w:w="2218"/>
      </w:tblGrid>
      <w:tr w:rsidR="006E0885" w:rsidRPr="001961DF" w14:paraId="040F43B2" w14:textId="77777777" w:rsidTr="006E0885">
        <w:trPr>
          <w:trHeight w:val="402"/>
        </w:trPr>
        <w:tc>
          <w:tcPr>
            <w:tcW w:w="3843" w:type="dxa"/>
            <w:gridSpan w:val="3"/>
            <w:vMerge w:val="restart"/>
            <w:vAlign w:val="center"/>
            <w:hideMark/>
          </w:tcPr>
          <w:p w14:paraId="3E5CAABF" w14:textId="77777777" w:rsidR="006E0885" w:rsidRPr="001961DF" w:rsidRDefault="006E0885" w:rsidP="00971ADE">
            <w:pPr>
              <w:shd w:val="clear" w:color="auto" w:fill="FFFFFF" w:themeFill="background1"/>
              <w:spacing w:line="276" w:lineRule="auto"/>
              <w:rPr>
                <w:rFonts w:eastAsia="Times New Roman"/>
                <w:b/>
                <w:bCs/>
                <w:color w:val="000000"/>
                <w:lang w:eastAsia="id-ID"/>
              </w:rPr>
            </w:pPr>
            <w:proofErr w:type="spellStart"/>
            <w:r w:rsidRPr="001961DF">
              <w:rPr>
                <w:rFonts w:eastAsia="Times New Roman"/>
                <w:b/>
                <w:bCs/>
                <w:color w:val="000000"/>
                <w:lang w:eastAsia="id-ID"/>
              </w:rPr>
              <w:t>Jumlah</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wisatawan</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bendung</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gerak</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waru</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turi</w:t>
            </w:r>
            <w:proofErr w:type="spellEnd"/>
            <w:r w:rsidRPr="001961DF">
              <w:rPr>
                <w:rFonts w:eastAsia="Times New Roman"/>
                <w:b/>
                <w:bCs/>
                <w:color w:val="000000"/>
                <w:lang w:eastAsia="id-ID"/>
              </w:rPr>
              <w:t xml:space="preserve"> 2019-2024</w:t>
            </w:r>
          </w:p>
        </w:tc>
      </w:tr>
      <w:tr w:rsidR="006E0885" w:rsidRPr="001961DF" w14:paraId="43DE9D0F" w14:textId="77777777" w:rsidTr="006E0885">
        <w:trPr>
          <w:trHeight w:val="402"/>
        </w:trPr>
        <w:tc>
          <w:tcPr>
            <w:tcW w:w="3843" w:type="dxa"/>
            <w:gridSpan w:val="3"/>
            <w:vMerge/>
            <w:vAlign w:val="center"/>
            <w:hideMark/>
          </w:tcPr>
          <w:p w14:paraId="58A4C321"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p>
        </w:tc>
      </w:tr>
      <w:tr w:rsidR="006E0885" w:rsidRPr="001961DF" w14:paraId="42B9C270" w14:textId="77777777" w:rsidTr="006E0885">
        <w:trPr>
          <w:trHeight w:val="534"/>
        </w:trPr>
        <w:tc>
          <w:tcPr>
            <w:tcW w:w="658" w:type="dxa"/>
            <w:noWrap/>
            <w:vAlign w:val="center"/>
            <w:hideMark/>
          </w:tcPr>
          <w:p w14:paraId="4E3C1AA5"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No.</w:t>
            </w:r>
          </w:p>
        </w:tc>
        <w:tc>
          <w:tcPr>
            <w:tcW w:w="967" w:type="dxa"/>
            <w:noWrap/>
            <w:vAlign w:val="center"/>
            <w:hideMark/>
          </w:tcPr>
          <w:p w14:paraId="72D70FBE"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proofErr w:type="spellStart"/>
            <w:r w:rsidRPr="001961DF">
              <w:rPr>
                <w:rFonts w:eastAsia="Times New Roman"/>
                <w:b/>
                <w:bCs/>
                <w:color w:val="000000"/>
                <w:lang w:eastAsia="id-ID"/>
              </w:rPr>
              <w:t>Tahun</w:t>
            </w:r>
            <w:proofErr w:type="spellEnd"/>
          </w:p>
        </w:tc>
        <w:tc>
          <w:tcPr>
            <w:tcW w:w="2217" w:type="dxa"/>
            <w:vAlign w:val="center"/>
            <w:hideMark/>
          </w:tcPr>
          <w:p w14:paraId="3F83EA21"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proofErr w:type="spellStart"/>
            <w:r w:rsidRPr="001961DF">
              <w:rPr>
                <w:rFonts w:eastAsia="Times New Roman"/>
                <w:b/>
                <w:bCs/>
                <w:color w:val="000000"/>
                <w:lang w:eastAsia="id-ID"/>
              </w:rPr>
              <w:t>Jumlah</w:t>
            </w:r>
            <w:proofErr w:type="spellEnd"/>
            <w:r w:rsidRPr="001961DF">
              <w:rPr>
                <w:rFonts w:eastAsia="Times New Roman"/>
                <w:b/>
                <w:bCs/>
                <w:color w:val="000000"/>
                <w:lang w:eastAsia="id-ID"/>
              </w:rPr>
              <w:t xml:space="preserve"> </w:t>
            </w:r>
            <w:proofErr w:type="spellStart"/>
            <w:r w:rsidRPr="001961DF">
              <w:rPr>
                <w:rFonts w:eastAsia="Times New Roman"/>
                <w:b/>
                <w:bCs/>
                <w:color w:val="000000"/>
                <w:lang w:eastAsia="id-ID"/>
              </w:rPr>
              <w:t>Pengunjung</w:t>
            </w:r>
            <w:proofErr w:type="spellEnd"/>
            <w:r w:rsidRPr="001961DF">
              <w:rPr>
                <w:rFonts w:eastAsia="Times New Roman"/>
                <w:b/>
                <w:bCs/>
                <w:color w:val="000000"/>
                <w:lang w:eastAsia="id-ID"/>
              </w:rPr>
              <w:t xml:space="preserve"> </w:t>
            </w:r>
          </w:p>
        </w:tc>
      </w:tr>
      <w:tr w:rsidR="006E0885" w:rsidRPr="001961DF" w14:paraId="70D8A48E" w14:textId="77777777" w:rsidTr="006E0885">
        <w:trPr>
          <w:trHeight w:val="264"/>
        </w:trPr>
        <w:tc>
          <w:tcPr>
            <w:tcW w:w="658" w:type="dxa"/>
            <w:noWrap/>
            <w:hideMark/>
          </w:tcPr>
          <w:p w14:paraId="6B652358"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1</w:t>
            </w:r>
          </w:p>
        </w:tc>
        <w:tc>
          <w:tcPr>
            <w:tcW w:w="967" w:type="dxa"/>
            <w:noWrap/>
            <w:vAlign w:val="center"/>
            <w:hideMark/>
          </w:tcPr>
          <w:p w14:paraId="2209CCF3"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2024</w:t>
            </w:r>
          </w:p>
        </w:tc>
        <w:tc>
          <w:tcPr>
            <w:tcW w:w="2217" w:type="dxa"/>
            <w:noWrap/>
            <w:vAlign w:val="center"/>
            <w:hideMark/>
          </w:tcPr>
          <w:p w14:paraId="6D0841FE"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66 503</w:t>
            </w:r>
          </w:p>
        </w:tc>
      </w:tr>
      <w:tr w:rsidR="006E0885" w:rsidRPr="001961DF" w14:paraId="24C8526E" w14:textId="77777777" w:rsidTr="006E0885">
        <w:trPr>
          <w:trHeight w:val="264"/>
        </w:trPr>
        <w:tc>
          <w:tcPr>
            <w:tcW w:w="658" w:type="dxa"/>
            <w:noWrap/>
            <w:hideMark/>
          </w:tcPr>
          <w:p w14:paraId="422DE262"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w:t>
            </w:r>
          </w:p>
        </w:tc>
        <w:tc>
          <w:tcPr>
            <w:tcW w:w="967" w:type="dxa"/>
            <w:noWrap/>
            <w:vAlign w:val="center"/>
            <w:hideMark/>
          </w:tcPr>
          <w:p w14:paraId="75529ABF"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2023</w:t>
            </w:r>
          </w:p>
        </w:tc>
        <w:tc>
          <w:tcPr>
            <w:tcW w:w="2217" w:type="dxa"/>
            <w:noWrap/>
            <w:vAlign w:val="center"/>
            <w:hideMark/>
          </w:tcPr>
          <w:p w14:paraId="7D0786B9"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101 505</w:t>
            </w:r>
          </w:p>
        </w:tc>
      </w:tr>
      <w:tr w:rsidR="006E0885" w:rsidRPr="001961DF" w14:paraId="068CBB4F" w14:textId="77777777" w:rsidTr="006E0885">
        <w:trPr>
          <w:trHeight w:val="264"/>
        </w:trPr>
        <w:tc>
          <w:tcPr>
            <w:tcW w:w="658" w:type="dxa"/>
            <w:noWrap/>
            <w:hideMark/>
          </w:tcPr>
          <w:p w14:paraId="340F1D1B"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3</w:t>
            </w:r>
          </w:p>
        </w:tc>
        <w:tc>
          <w:tcPr>
            <w:tcW w:w="967" w:type="dxa"/>
            <w:noWrap/>
            <w:vAlign w:val="center"/>
            <w:hideMark/>
          </w:tcPr>
          <w:p w14:paraId="42DC51CD"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2022</w:t>
            </w:r>
          </w:p>
        </w:tc>
        <w:tc>
          <w:tcPr>
            <w:tcW w:w="2217" w:type="dxa"/>
            <w:noWrap/>
            <w:vAlign w:val="center"/>
            <w:hideMark/>
          </w:tcPr>
          <w:p w14:paraId="193AF9C5"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 xml:space="preserve"> 144 532</w:t>
            </w:r>
          </w:p>
        </w:tc>
      </w:tr>
      <w:tr w:rsidR="006E0885" w:rsidRPr="001961DF" w14:paraId="7749BAFD" w14:textId="77777777" w:rsidTr="006E0885">
        <w:trPr>
          <w:trHeight w:val="264"/>
        </w:trPr>
        <w:tc>
          <w:tcPr>
            <w:tcW w:w="658" w:type="dxa"/>
            <w:noWrap/>
            <w:hideMark/>
          </w:tcPr>
          <w:p w14:paraId="5FFA76C7"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4</w:t>
            </w:r>
          </w:p>
        </w:tc>
        <w:tc>
          <w:tcPr>
            <w:tcW w:w="967" w:type="dxa"/>
            <w:noWrap/>
            <w:vAlign w:val="center"/>
            <w:hideMark/>
          </w:tcPr>
          <w:p w14:paraId="26AB8929"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2021</w:t>
            </w:r>
          </w:p>
        </w:tc>
        <w:tc>
          <w:tcPr>
            <w:tcW w:w="2217" w:type="dxa"/>
            <w:noWrap/>
            <w:vAlign w:val="center"/>
            <w:hideMark/>
          </w:tcPr>
          <w:p w14:paraId="1DB9ADB5"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w:t>
            </w:r>
          </w:p>
        </w:tc>
      </w:tr>
      <w:tr w:rsidR="006E0885" w:rsidRPr="001961DF" w14:paraId="5CB1CD72" w14:textId="77777777" w:rsidTr="006E0885">
        <w:trPr>
          <w:trHeight w:val="68"/>
        </w:trPr>
        <w:tc>
          <w:tcPr>
            <w:tcW w:w="658" w:type="dxa"/>
            <w:noWrap/>
            <w:hideMark/>
          </w:tcPr>
          <w:p w14:paraId="62976BA0"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5</w:t>
            </w:r>
          </w:p>
        </w:tc>
        <w:tc>
          <w:tcPr>
            <w:tcW w:w="967" w:type="dxa"/>
            <w:noWrap/>
            <w:vAlign w:val="center"/>
            <w:hideMark/>
          </w:tcPr>
          <w:p w14:paraId="6608D2BB"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2020</w:t>
            </w:r>
          </w:p>
        </w:tc>
        <w:tc>
          <w:tcPr>
            <w:tcW w:w="2217" w:type="dxa"/>
            <w:noWrap/>
            <w:vAlign w:val="center"/>
            <w:hideMark/>
          </w:tcPr>
          <w:p w14:paraId="7B894891"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 xml:space="preserve"> 26 877 </w:t>
            </w:r>
          </w:p>
        </w:tc>
      </w:tr>
      <w:tr w:rsidR="006E0885" w:rsidRPr="001961DF" w14:paraId="6012C40F" w14:textId="77777777" w:rsidTr="006E0885">
        <w:trPr>
          <w:trHeight w:val="264"/>
        </w:trPr>
        <w:tc>
          <w:tcPr>
            <w:tcW w:w="658" w:type="dxa"/>
            <w:noWrap/>
            <w:hideMark/>
          </w:tcPr>
          <w:p w14:paraId="2C238879"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6</w:t>
            </w:r>
          </w:p>
        </w:tc>
        <w:tc>
          <w:tcPr>
            <w:tcW w:w="967" w:type="dxa"/>
            <w:noWrap/>
            <w:vAlign w:val="center"/>
            <w:hideMark/>
          </w:tcPr>
          <w:p w14:paraId="6A375FAC"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2019</w:t>
            </w:r>
          </w:p>
        </w:tc>
        <w:tc>
          <w:tcPr>
            <w:tcW w:w="2217" w:type="dxa"/>
            <w:noWrap/>
            <w:vAlign w:val="center"/>
            <w:hideMark/>
          </w:tcPr>
          <w:p w14:paraId="695E41E4" w14:textId="77777777" w:rsidR="006E0885" w:rsidRPr="001961DF" w:rsidRDefault="006E0885" w:rsidP="00971ADE">
            <w:pPr>
              <w:shd w:val="clear" w:color="auto" w:fill="FFFFFF" w:themeFill="background1"/>
              <w:spacing w:line="276" w:lineRule="auto"/>
              <w:jc w:val="both"/>
              <w:rPr>
                <w:rFonts w:eastAsia="Times New Roman"/>
                <w:b/>
                <w:bCs/>
                <w:color w:val="000000"/>
                <w:lang w:eastAsia="id-ID"/>
              </w:rPr>
            </w:pPr>
            <w:r w:rsidRPr="001961DF">
              <w:rPr>
                <w:rFonts w:eastAsia="Times New Roman"/>
                <w:b/>
                <w:bCs/>
                <w:color w:val="000000"/>
                <w:lang w:eastAsia="id-ID"/>
              </w:rPr>
              <w:t xml:space="preserve"> 123 958</w:t>
            </w:r>
          </w:p>
        </w:tc>
      </w:tr>
    </w:tbl>
    <w:p w14:paraId="4AF8536F" w14:textId="5C5988A2" w:rsidR="006E0885" w:rsidRPr="001961DF" w:rsidRDefault="006E0885" w:rsidP="00971ADE">
      <w:pPr>
        <w:widowControl w:val="0"/>
        <w:autoSpaceDE w:val="0"/>
        <w:autoSpaceDN w:val="0"/>
        <w:spacing w:line="276" w:lineRule="auto"/>
        <w:ind w:left="414" w:hanging="200"/>
        <w:jc w:val="both"/>
        <w:rPr>
          <w:rFonts w:eastAsia="Times New Roman"/>
          <w:lang w:val="id"/>
        </w:rPr>
      </w:pPr>
      <w:r w:rsidRPr="001961DF">
        <w:rPr>
          <w:rFonts w:eastAsia="Times New Roman"/>
          <w:lang w:val="id"/>
        </w:rPr>
        <w:t>Sumber: B</w:t>
      </w:r>
      <w:r>
        <w:rPr>
          <w:rFonts w:eastAsia="Times New Roman"/>
          <w:lang w:val="id"/>
        </w:rPr>
        <w:t xml:space="preserve">PS </w:t>
      </w:r>
      <w:r w:rsidRPr="001961DF">
        <w:rPr>
          <w:rFonts w:eastAsia="Times New Roman"/>
          <w:lang w:val="id"/>
        </w:rPr>
        <w:t>Kabupaten kediri Tahun 2019-2024</w:t>
      </w:r>
    </w:p>
    <w:p w14:paraId="33A596F3" w14:textId="77777777" w:rsidR="006E0885" w:rsidRPr="001961DF" w:rsidRDefault="006E0885" w:rsidP="00971ADE">
      <w:pPr>
        <w:widowControl w:val="0"/>
        <w:autoSpaceDE w:val="0"/>
        <w:autoSpaceDN w:val="0"/>
        <w:spacing w:line="276" w:lineRule="auto"/>
        <w:ind w:left="142" w:hanging="200"/>
        <w:jc w:val="both"/>
        <w:rPr>
          <w:rFonts w:eastAsia="Times New Roman"/>
          <w:lang w:val="id"/>
        </w:rPr>
      </w:pPr>
      <w:r w:rsidRPr="001961DF">
        <w:rPr>
          <w:rFonts w:eastAsia="Times New Roman"/>
          <w:lang w:val="id"/>
        </w:rPr>
        <w:tab/>
      </w:r>
      <w:r w:rsidRPr="001961DF">
        <w:rPr>
          <w:rFonts w:eastAsia="Times New Roman"/>
          <w:lang w:val="id"/>
        </w:rPr>
        <w:tab/>
      </w:r>
      <w:r w:rsidRPr="001961DF">
        <w:rPr>
          <w:rFonts w:eastAsia="Times New Roman"/>
        </w:rPr>
        <w:t xml:space="preserve">Badan Pusat </w:t>
      </w:r>
      <w:proofErr w:type="spellStart"/>
      <w:r w:rsidRPr="001961DF">
        <w:rPr>
          <w:rFonts w:eastAsia="Times New Roman"/>
        </w:rPr>
        <w:t>Statistik</w:t>
      </w:r>
      <w:proofErr w:type="spellEnd"/>
      <w:r w:rsidRPr="001961DF">
        <w:rPr>
          <w:rFonts w:eastAsia="Times New Roman"/>
        </w:rPr>
        <w:t xml:space="preserve"> (BPS) </w:t>
      </w:r>
      <w:proofErr w:type="spellStart"/>
      <w:r w:rsidRPr="001961DF">
        <w:rPr>
          <w:rFonts w:eastAsia="Times New Roman"/>
        </w:rPr>
        <w:t>Kabupaten</w:t>
      </w:r>
      <w:proofErr w:type="spellEnd"/>
      <w:r w:rsidRPr="001961DF">
        <w:rPr>
          <w:rFonts w:eastAsia="Times New Roman"/>
        </w:rPr>
        <w:t xml:space="preserve"> Kediri </w:t>
      </w:r>
      <w:proofErr w:type="spellStart"/>
      <w:r w:rsidRPr="001961DF">
        <w:rPr>
          <w:rFonts w:eastAsia="Times New Roman"/>
        </w:rPr>
        <w:t>mencatat</w:t>
      </w:r>
      <w:proofErr w:type="spellEnd"/>
      <w:r w:rsidRPr="001961DF">
        <w:rPr>
          <w:rFonts w:eastAsia="Times New Roman"/>
        </w:rPr>
        <w:t xml:space="preserve"> </w:t>
      </w:r>
      <w:proofErr w:type="spellStart"/>
      <w:r w:rsidRPr="001961DF">
        <w:rPr>
          <w:rFonts w:eastAsia="Times New Roman"/>
        </w:rPr>
        <w:t>penurunan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pada </w:t>
      </w:r>
      <w:proofErr w:type="spellStart"/>
      <w:r w:rsidRPr="001961DF">
        <w:rPr>
          <w:rFonts w:eastAsia="Times New Roman"/>
        </w:rPr>
        <w:t>tahun</w:t>
      </w:r>
      <w:proofErr w:type="spellEnd"/>
      <w:r w:rsidRPr="001961DF">
        <w:rPr>
          <w:rFonts w:eastAsia="Times New Roman"/>
        </w:rPr>
        <w:t xml:space="preserve"> 2020, 2023, dan 2024. </w:t>
      </w:r>
      <w:proofErr w:type="spellStart"/>
      <w:r w:rsidRPr="001961DF">
        <w:rPr>
          <w:rFonts w:eastAsia="Times New Roman"/>
        </w:rPr>
        <w:t>Berdasarkan</w:t>
      </w:r>
      <w:proofErr w:type="spellEnd"/>
      <w:r w:rsidRPr="001961DF">
        <w:rPr>
          <w:rFonts w:eastAsia="Times New Roman"/>
        </w:rPr>
        <w:t xml:space="preserve"> data BPS </w:t>
      </w:r>
      <w:proofErr w:type="spellStart"/>
      <w:r w:rsidRPr="001961DF">
        <w:rPr>
          <w:rFonts w:eastAsia="Times New Roman"/>
        </w:rPr>
        <w:t>tahun</w:t>
      </w:r>
      <w:proofErr w:type="spellEnd"/>
      <w:r w:rsidRPr="001961DF">
        <w:rPr>
          <w:rFonts w:eastAsia="Times New Roman"/>
        </w:rPr>
        <w:t xml:space="preserve"> 2019,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mencapai</w:t>
      </w:r>
      <w:proofErr w:type="spellEnd"/>
      <w:r w:rsidRPr="001961DF">
        <w:rPr>
          <w:rFonts w:eastAsia="Times New Roman"/>
        </w:rPr>
        <w:t xml:space="preserve"> 123.958 orang pada </w:t>
      </w:r>
      <w:proofErr w:type="spellStart"/>
      <w:r w:rsidRPr="001961DF">
        <w:rPr>
          <w:rFonts w:eastAsia="Times New Roman"/>
        </w:rPr>
        <w:t>tahun</w:t>
      </w:r>
      <w:proofErr w:type="spellEnd"/>
      <w:r w:rsidRPr="001961DF">
        <w:rPr>
          <w:rFonts w:eastAsia="Times New Roman"/>
        </w:rPr>
        <w:t xml:space="preserve"> 2021 </w:t>
      </w:r>
      <w:proofErr w:type="spellStart"/>
      <w:r w:rsidRPr="001961DF">
        <w:rPr>
          <w:rFonts w:eastAsia="Times New Roman"/>
        </w:rPr>
        <w:t>dilanda</w:t>
      </w:r>
      <w:proofErr w:type="spellEnd"/>
      <w:r w:rsidRPr="001961DF">
        <w:rPr>
          <w:rFonts w:eastAsia="Times New Roman"/>
        </w:rPr>
        <w:t xml:space="preserve"> </w:t>
      </w:r>
      <w:proofErr w:type="spellStart"/>
      <w:r w:rsidRPr="001961DF">
        <w:rPr>
          <w:rFonts w:eastAsia="Times New Roman"/>
        </w:rPr>
        <w:t>wabah</w:t>
      </w:r>
      <w:proofErr w:type="spellEnd"/>
      <w:r w:rsidRPr="001961DF">
        <w:rPr>
          <w:rFonts w:eastAsia="Times New Roman"/>
        </w:rPr>
        <w:t xml:space="preserve"> COVID-19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di </w:t>
      </w:r>
      <w:proofErr w:type="spellStart"/>
      <w:r w:rsidRPr="001961DF">
        <w:rPr>
          <w:rFonts w:eastAsia="Times New Roman"/>
        </w:rPr>
        <w:t>buka</w:t>
      </w:r>
      <w:proofErr w:type="spellEnd"/>
      <w:r w:rsidRPr="001961DF">
        <w:rPr>
          <w:rFonts w:eastAsia="Times New Roman"/>
        </w:rPr>
        <w:t xml:space="preserve"> </w:t>
      </w:r>
      <w:proofErr w:type="spellStart"/>
      <w:r w:rsidRPr="001961DF">
        <w:rPr>
          <w:rFonts w:eastAsia="Times New Roman"/>
        </w:rPr>
        <w:t>tetapi</w:t>
      </w:r>
      <w:proofErr w:type="spellEnd"/>
      <w:r w:rsidRPr="001961DF">
        <w:rPr>
          <w:rFonts w:eastAsia="Times New Roman"/>
        </w:rPr>
        <w:t xml:space="preserve"> </w:t>
      </w:r>
      <w:proofErr w:type="spellStart"/>
      <w:r w:rsidRPr="001961DF">
        <w:rPr>
          <w:rFonts w:eastAsia="Times New Roman"/>
        </w:rPr>
        <w:t>masih</w:t>
      </w:r>
      <w:proofErr w:type="spellEnd"/>
      <w:r w:rsidRPr="001961DF">
        <w:rPr>
          <w:rFonts w:eastAsia="Times New Roman"/>
        </w:rPr>
        <w:t xml:space="preserve"> </w:t>
      </w:r>
      <w:proofErr w:type="spellStart"/>
      <w:r w:rsidRPr="001961DF">
        <w:rPr>
          <w:rFonts w:eastAsia="Times New Roman"/>
        </w:rPr>
        <w:t>tahap</w:t>
      </w:r>
      <w:proofErr w:type="spellEnd"/>
      <w:r w:rsidRPr="001961DF">
        <w:rPr>
          <w:rFonts w:eastAsia="Times New Roman"/>
        </w:rPr>
        <w:t xml:space="preserve"> uji </w:t>
      </w:r>
      <w:proofErr w:type="spellStart"/>
      <w:r w:rsidRPr="001961DF">
        <w:rPr>
          <w:rFonts w:eastAsia="Times New Roman"/>
        </w:rPr>
        <w:t>coba</w:t>
      </w:r>
      <w:proofErr w:type="spellEnd"/>
      <w:r w:rsidRPr="001961DF">
        <w:rPr>
          <w:rFonts w:eastAsia="Times New Roman"/>
        </w:rPr>
        <w:t xml:space="preserve">, yang di mana pada masa uji </w:t>
      </w:r>
      <w:proofErr w:type="spellStart"/>
      <w:r w:rsidRPr="001961DF">
        <w:rPr>
          <w:rFonts w:eastAsia="Times New Roman"/>
        </w:rPr>
        <w:t>coba</w:t>
      </w:r>
      <w:proofErr w:type="spellEnd"/>
      <w:r w:rsidRPr="001961DF">
        <w:rPr>
          <w:rFonts w:eastAsia="Times New Roman"/>
        </w:rPr>
        <w:t xml:space="preserve"> </w:t>
      </w:r>
      <w:proofErr w:type="spellStart"/>
      <w:r w:rsidRPr="001961DF">
        <w:rPr>
          <w:rFonts w:eastAsia="Times New Roman"/>
        </w:rPr>
        <w:t>tidak</w:t>
      </w:r>
      <w:proofErr w:type="spellEnd"/>
      <w:r w:rsidRPr="001961DF">
        <w:rPr>
          <w:rFonts w:eastAsia="Times New Roman"/>
        </w:rPr>
        <w:t xml:space="preserve"> di </w:t>
      </w:r>
      <w:proofErr w:type="spellStart"/>
      <w:r w:rsidRPr="001961DF">
        <w:rPr>
          <w:rFonts w:eastAsia="Times New Roman"/>
        </w:rPr>
        <w:t>berlakukan</w:t>
      </w:r>
      <w:proofErr w:type="spellEnd"/>
      <w:r w:rsidRPr="001961DF">
        <w:rPr>
          <w:rFonts w:eastAsia="Times New Roman"/>
        </w:rPr>
        <w:t xml:space="preserve"> </w:t>
      </w:r>
      <w:proofErr w:type="spellStart"/>
      <w:r w:rsidRPr="001961DF">
        <w:rPr>
          <w:rFonts w:eastAsia="Times New Roman"/>
        </w:rPr>
        <w:t>penjualan</w:t>
      </w:r>
      <w:proofErr w:type="spellEnd"/>
      <w:r w:rsidRPr="001961DF">
        <w:rPr>
          <w:rFonts w:eastAsia="Times New Roman"/>
        </w:rPr>
        <w:t xml:space="preserve"> </w:t>
      </w:r>
      <w:proofErr w:type="spellStart"/>
      <w:r w:rsidRPr="001961DF">
        <w:rPr>
          <w:rFonts w:eastAsia="Times New Roman"/>
        </w:rPr>
        <w:t>tiket</w:t>
      </w:r>
      <w:proofErr w:type="spellEnd"/>
      <w:r w:rsidRPr="001961DF">
        <w:rPr>
          <w:rFonts w:eastAsia="Times New Roman"/>
        </w:rPr>
        <w:t xml:space="preserve"> </w:t>
      </w:r>
      <w:proofErr w:type="spellStart"/>
      <w:r w:rsidRPr="001961DF">
        <w:rPr>
          <w:rFonts w:eastAsia="Times New Roman"/>
        </w:rPr>
        <w:t>masuk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BPS </w:t>
      </w:r>
      <w:proofErr w:type="spellStart"/>
      <w:r w:rsidRPr="001961DF">
        <w:rPr>
          <w:rFonts w:eastAsia="Times New Roman"/>
        </w:rPr>
        <w:t>mencatat</w:t>
      </w:r>
      <w:proofErr w:type="spellEnd"/>
      <w:r w:rsidRPr="001961DF">
        <w:rPr>
          <w:rFonts w:eastAsia="Times New Roman"/>
        </w:rPr>
        <w:t xml:space="preserve"> </w:t>
      </w:r>
      <w:proofErr w:type="spellStart"/>
      <w:r w:rsidRPr="001961DF">
        <w:rPr>
          <w:rFonts w:eastAsia="Times New Roman"/>
        </w:rPr>
        <w:t>adanya</w:t>
      </w:r>
      <w:proofErr w:type="spellEnd"/>
      <w:r w:rsidRPr="001961DF">
        <w:rPr>
          <w:rFonts w:eastAsia="Times New Roman"/>
        </w:rPr>
        <w:t xml:space="preserve"> </w:t>
      </w:r>
      <w:proofErr w:type="spellStart"/>
      <w:r w:rsidRPr="001961DF">
        <w:rPr>
          <w:rFonts w:eastAsia="Times New Roman"/>
        </w:rPr>
        <w:t>peningkatan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yang </w:t>
      </w:r>
      <w:proofErr w:type="spellStart"/>
      <w:r w:rsidRPr="001961DF">
        <w:rPr>
          <w:rFonts w:eastAsia="Times New Roman"/>
        </w:rPr>
        <w:t>signifikan</w:t>
      </w:r>
      <w:proofErr w:type="spellEnd"/>
      <w:r w:rsidRPr="001961DF">
        <w:rPr>
          <w:rFonts w:eastAsia="Times New Roman"/>
        </w:rPr>
        <w:t xml:space="preserve">, </w:t>
      </w:r>
      <w:proofErr w:type="spellStart"/>
      <w:r w:rsidRPr="001961DF">
        <w:rPr>
          <w:rFonts w:eastAsia="Times New Roman"/>
        </w:rPr>
        <w:t>yakni</w:t>
      </w:r>
      <w:proofErr w:type="spellEnd"/>
      <w:r w:rsidRPr="001961DF">
        <w:rPr>
          <w:rFonts w:eastAsia="Times New Roman"/>
        </w:rPr>
        <w:t xml:space="preserve"> </w:t>
      </w:r>
      <w:proofErr w:type="spellStart"/>
      <w:r w:rsidRPr="001961DF">
        <w:rPr>
          <w:rFonts w:eastAsia="Times New Roman"/>
        </w:rPr>
        <w:t>mencapai</w:t>
      </w:r>
      <w:proofErr w:type="spellEnd"/>
      <w:r w:rsidRPr="001961DF">
        <w:rPr>
          <w:rFonts w:eastAsia="Times New Roman"/>
        </w:rPr>
        <w:t xml:space="preserve"> 144.532 orang. </w:t>
      </w:r>
      <w:proofErr w:type="spellStart"/>
      <w:r w:rsidRPr="001961DF">
        <w:rPr>
          <w:rFonts w:eastAsia="Times New Roman"/>
        </w:rPr>
        <w:t>Meskipun</w:t>
      </w:r>
      <w:proofErr w:type="spellEnd"/>
      <w:r w:rsidRPr="001961DF">
        <w:rPr>
          <w:rFonts w:eastAsia="Times New Roman"/>
        </w:rPr>
        <w:t xml:space="preserve"> </w:t>
      </w:r>
      <w:proofErr w:type="spellStart"/>
      <w:r w:rsidRPr="001961DF">
        <w:rPr>
          <w:rFonts w:eastAsia="Times New Roman"/>
        </w:rPr>
        <w:t>demikian</w:t>
      </w:r>
      <w:proofErr w:type="spellEnd"/>
      <w:r w:rsidRPr="001961DF">
        <w:rPr>
          <w:rFonts w:eastAsia="Times New Roman"/>
        </w:rPr>
        <w:t xml:space="preserve">, pada </w:t>
      </w:r>
      <w:proofErr w:type="spellStart"/>
      <w:r w:rsidRPr="001961DF">
        <w:rPr>
          <w:rFonts w:eastAsia="Times New Roman"/>
        </w:rPr>
        <w:t>tahun</w:t>
      </w:r>
      <w:proofErr w:type="spellEnd"/>
      <w:r w:rsidRPr="001961DF">
        <w:rPr>
          <w:rFonts w:eastAsia="Times New Roman"/>
        </w:rPr>
        <w:t xml:space="preserve"> 2023 dan 2024 </w:t>
      </w:r>
      <w:proofErr w:type="spellStart"/>
      <w:r w:rsidRPr="001961DF">
        <w:rPr>
          <w:rFonts w:eastAsia="Times New Roman"/>
        </w:rPr>
        <w:t>kembali</w:t>
      </w:r>
      <w:proofErr w:type="spellEnd"/>
      <w:r w:rsidRPr="001961DF">
        <w:rPr>
          <w:rFonts w:eastAsia="Times New Roman"/>
        </w:rPr>
        <w:t xml:space="preserve"> </w:t>
      </w:r>
      <w:proofErr w:type="spellStart"/>
      <w:r w:rsidRPr="001961DF">
        <w:rPr>
          <w:rFonts w:eastAsia="Times New Roman"/>
        </w:rPr>
        <w:t>terjadi</w:t>
      </w:r>
      <w:proofErr w:type="spellEnd"/>
      <w:r w:rsidRPr="001961DF">
        <w:rPr>
          <w:rFonts w:eastAsia="Times New Roman"/>
        </w:rPr>
        <w:t xml:space="preserve"> </w:t>
      </w:r>
      <w:proofErr w:type="spellStart"/>
      <w:r w:rsidRPr="001961DF">
        <w:rPr>
          <w:rFonts w:eastAsia="Times New Roman"/>
        </w:rPr>
        <w:t>penurunan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w:t>
      </w:r>
      <w:proofErr w:type="spellStart"/>
      <w:r w:rsidRPr="001961DF">
        <w:rPr>
          <w:rFonts w:eastAsia="Times New Roman"/>
        </w:rPr>
        <w:t>signifikan</w:t>
      </w:r>
      <w:proofErr w:type="spellEnd"/>
      <w:r w:rsidRPr="001961DF">
        <w:rPr>
          <w:rFonts w:eastAsia="Times New Roman"/>
          <w:lang w:val="id"/>
        </w:rPr>
        <w:t xml:space="preserve">. </w:t>
      </w:r>
    </w:p>
    <w:p w14:paraId="304E421B" w14:textId="7D48DFE8" w:rsidR="00926004" w:rsidRDefault="006E0885" w:rsidP="00793C73">
      <w:pPr>
        <w:widowControl w:val="0"/>
        <w:autoSpaceDE w:val="0"/>
        <w:autoSpaceDN w:val="0"/>
        <w:spacing w:line="276" w:lineRule="auto"/>
        <w:ind w:left="142" w:hanging="200"/>
        <w:jc w:val="both"/>
        <w:rPr>
          <w:rFonts w:eastAsia="Times New Roman"/>
        </w:rPr>
      </w:pPr>
      <w:r w:rsidRPr="001961DF">
        <w:rPr>
          <w:rFonts w:eastAsia="Times New Roman"/>
          <w:lang w:val="id"/>
        </w:rPr>
        <w:tab/>
      </w:r>
      <w:r w:rsidRPr="001961DF">
        <w:rPr>
          <w:rFonts w:eastAsia="Times New Roman"/>
          <w:lang w:val="id"/>
        </w:rPr>
        <w:tab/>
      </w:r>
      <w:proofErr w:type="spellStart"/>
      <w:r w:rsidRPr="001961DF">
        <w:rPr>
          <w:rFonts w:eastAsia="Times New Roman"/>
        </w:rPr>
        <w:t>Menurut</w:t>
      </w:r>
      <w:proofErr w:type="spellEnd"/>
      <w:r w:rsidRPr="001961DF">
        <w:rPr>
          <w:rFonts w:eastAsia="Times New Roman"/>
        </w:rPr>
        <w:t xml:space="preserve"> (Novita </w:t>
      </w:r>
      <w:proofErr w:type="spellStart"/>
      <w:r w:rsidRPr="001961DF">
        <w:rPr>
          <w:rFonts w:eastAsia="Times New Roman"/>
        </w:rPr>
        <w:t>dkk</w:t>
      </w:r>
      <w:proofErr w:type="spellEnd"/>
      <w:r w:rsidRPr="001961DF">
        <w:rPr>
          <w:rFonts w:eastAsia="Times New Roman"/>
        </w:rPr>
        <w:t xml:space="preserve">, 2017:1) </w:t>
      </w:r>
      <w:proofErr w:type="spellStart"/>
      <w:r w:rsidRPr="001961DF">
        <w:rPr>
          <w:rFonts w:eastAsia="Times New Roman"/>
        </w:rPr>
        <w:t>penurunan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kunjungan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di </w:t>
      </w:r>
      <w:proofErr w:type="spellStart"/>
      <w:r w:rsidRPr="001961DF">
        <w:rPr>
          <w:rFonts w:eastAsia="Times New Roman"/>
        </w:rPr>
        <w:t>sebabkan</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yang </w:t>
      </w:r>
      <w:proofErr w:type="spellStart"/>
      <w:r w:rsidRPr="001961DF">
        <w:rPr>
          <w:rFonts w:eastAsia="Times New Roman"/>
        </w:rPr>
        <w:t>secara</w:t>
      </w:r>
      <w:proofErr w:type="spellEnd"/>
      <w:r w:rsidRPr="001961DF">
        <w:rPr>
          <w:rFonts w:eastAsia="Times New Roman"/>
        </w:rPr>
        <w:t xml:space="preserve"> visual </w:t>
      </w:r>
      <w:proofErr w:type="spellStart"/>
      <w:r w:rsidRPr="001961DF">
        <w:rPr>
          <w:rFonts w:eastAsia="Times New Roman"/>
        </w:rPr>
        <w:t>kurang</w:t>
      </w:r>
      <w:proofErr w:type="spellEnd"/>
      <w:r w:rsidRPr="001961DF">
        <w:rPr>
          <w:rFonts w:eastAsia="Times New Roman"/>
        </w:rPr>
        <w:t xml:space="preserve"> </w:t>
      </w:r>
      <w:proofErr w:type="spellStart"/>
      <w:r w:rsidRPr="001961DF">
        <w:rPr>
          <w:rFonts w:eastAsia="Times New Roman"/>
        </w:rPr>
        <w:t>menarik</w:t>
      </w:r>
      <w:proofErr w:type="spellEnd"/>
      <w:r w:rsidRPr="001961DF">
        <w:rPr>
          <w:rFonts w:eastAsia="Times New Roman"/>
        </w:rPr>
        <w:t xml:space="preserve">, </w:t>
      </w:r>
      <w:proofErr w:type="spellStart"/>
      <w:r w:rsidRPr="001961DF">
        <w:rPr>
          <w:rFonts w:eastAsia="Times New Roman"/>
        </w:rPr>
        <w:t>sulit</w:t>
      </w:r>
      <w:proofErr w:type="spellEnd"/>
      <w:r w:rsidRPr="001961DF">
        <w:rPr>
          <w:rFonts w:eastAsia="Times New Roman"/>
        </w:rPr>
        <w:t xml:space="preserve"> </w:t>
      </w:r>
      <w:proofErr w:type="spellStart"/>
      <w:r w:rsidRPr="001961DF">
        <w:rPr>
          <w:rFonts w:eastAsia="Times New Roman"/>
        </w:rPr>
        <w:t>dijangkau</w:t>
      </w:r>
      <w:proofErr w:type="spellEnd"/>
      <w:r w:rsidRPr="001961DF">
        <w:rPr>
          <w:rFonts w:eastAsia="Times New Roman"/>
        </w:rPr>
        <w:t xml:space="preserve"> </w:t>
      </w:r>
      <w:proofErr w:type="spellStart"/>
      <w:r w:rsidRPr="001961DF">
        <w:rPr>
          <w:rFonts w:eastAsia="Times New Roman"/>
        </w:rPr>
        <w:t>serta</w:t>
      </w:r>
      <w:proofErr w:type="spellEnd"/>
      <w:r w:rsidR="00793C73">
        <w:rPr>
          <w:rFonts w:eastAsia="Times New Roman"/>
        </w:rPr>
        <w:t xml:space="preserve"> </w:t>
      </w:r>
      <w:proofErr w:type="spellStart"/>
      <w:r w:rsidRPr="001961DF">
        <w:rPr>
          <w:rFonts w:eastAsia="Times New Roman"/>
        </w:rPr>
        <w:t>banyak</w:t>
      </w:r>
      <w:proofErr w:type="spellEnd"/>
      <w:r w:rsidRPr="001961DF">
        <w:rPr>
          <w:rFonts w:eastAsia="Times New Roman"/>
        </w:rPr>
        <w:t xml:space="preserve"> </w:t>
      </w:r>
      <w:proofErr w:type="spellStart"/>
      <w:r w:rsidRPr="001961DF">
        <w:rPr>
          <w:rFonts w:eastAsia="Times New Roman"/>
        </w:rPr>
        <w:t>fasilitas</w:t>
      </w:r>
      <w:proofErr w:type="spellEnd"/>
      <w:r w:rsidRPr="001961DF">
        <w:rPr>
          <w:rFonts w:eastAsia="Times New Roman"/>
        </w:rPr>
        <w:t xml:space="preserve"> yang </w:t>
      </w:r>
      <w:proofErr w:type="spellStart"/>
      <w:r w:rsidRPr="001961DF">
        <w:rPr>
          <w:rFonts w:eastAsia="Times New Roman"/>
        </w:rPr>
        <w:t>kondisinya</w:t>
      </w:r>
      <w:proofErr w:type="spellEnd"/>
      <w:r w:rsidRPr="001961DF">
        <w:rPr>
          <w:rFonts w:eastAsia="Times New Roman"/>
        </w:rPr>
        <w:t xml:space="preserve"> </w:t>
      </w:r>
      <w:proofErr w:type="spellStart"/>
      <w:r w:rsidRPr="001961DF">
        <w:rPr>
          <w:rFonts w:eastAsia="Times New Roman"/>
        </w:rPr>
        <w:t>buruk</w:t>
      </w:r>
      <w:proofErr w:type="spellEnd"/>
      <w:r w:rsidRPr="001961DF">
        <w:rPr>
          <w:rFonts w:eastAsia="Times New Roman"/>
        </w:rPr>
        <w:t xml:space="preserve"> dan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berfungsi</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baik</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adanya</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w:t>
      </w:r>
      <w:proofErr w:type="spellStart"/>
      <w:r w:rsidRPr="001961DF">
        <w:rPr>
          <w:rFonts w:eastAsia="Times New Roman"/>
        </w:rPr>
        <w:t>serupa</w:t>
      </w:r>
      <w:proofErr w:type="spellEnd"/>
      <w:r w:rsidRPr="001961DF">
        <w:rPr>
          <w:rFonts w:eastAsia="Times New Roman"/>
        </w:rPr>
        <w:t xml:space="preserve"> </w:t>
      </w:r>
      <w:proofErr w:type="spellStart"/>
      <w:r w:rsidRPr="001961DF">
        <w:rPr>
          <w:rFonts w:eastAsia="Times New Roman"/>
        </w:rPr>
        <w:t>dialami</w:t>
      </w:r>
      <w:proofErr w:type="spellEnd"/>
      <w:r w:rsidRPr="001961DF">
        <w:rPr>
          <w:rFonts w:eastAsia="Times New Roman"/>
        </w:rPr>
        <w:t xml:space="preserve"> oleh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Dari </w:t>
      </w:r>
      <w:proofErr w:type="spellStart"/>
      <w:r w:rsidRPr="001961DF">
        <w:rPr>
          <w:rFonts w:eastAsia="Times New Roman"/>
        </w:rPr>
        <w:t>segi</w:t>
      </w:r>
      <w:proofErr w:type="spellEnd"/>
      <w:r w:rsidRPr="001961DF">
        <w:rPr>
          <w:rFonts w:eastAsia="Times New Roman"/>
        </w:rPr>
        <w:t xml:space="preserve"> </w:t>
      </w:r>
      <w:proofErr w:type="spellStart"/>
      <w:r w:rsidRPr="001961DF">
        <w:rPr>
          <w:rFonts w:eastAsia="Times New Roman"/>
        </w:rPr>
        <w:t>aksesibilitas</w:t>
      </w:r>
      <w:proofErr w:type="spellEnd"/>
      <w:r w:rsidRPr="001961DF">
        <w:rPr>
          <w:rFonts w:eastAsia="Times New Roman"/>
        </w:rPr>
        <w:t xml:space="preserve">, </w:t>
      </w:r>
      <w:proofErr w:type="spellStart"/>
      <w:r w:rsidRPr="001961DF">
        <w:rPr>
          <w:rFonts w:eastAsia="Times New Roman"/>
        </w:rPr>
        <w:t>meskipun</w:t>
      </w:r>
      <w:proofErr w:type="spellEnd"/>
      <w:r w:rsidRPr="001961DF">
        <w:rPr>
          <w:rFonts w:eastAsia="Times New Roman"/>
        </w:rPr>
        <w:t xml:space="preserve"> </w:t>
      </w:r>
      <w:proofErr w:type="spellStart"/>
      <w:r w:rsidRPr="001961DF">
        <w:rPr>
          <w:rFonts w:eastAsia="Times New Roman"/>
        </w:rPr>
        <w:t>rute</w:t>
      </w:r>
      <w:proofErr w:type="spellEnd"/>
      <w:r w:rsidRPr="001961DF">
        <w:rPr>
          <w:rFonts w:eastAsia="Times New Roman"/>
        </w:rPr>
        <w:t xml:space="preserve"> </w:t>
      </w:r>
      <w:proofErr w:type="spellStart"/>
      <w:r w:rsidRPr="001961DF">
        <w:rPr>
          <w:rFonts w:eastAsia="Times New Roman"/>
        </w:rPr>
        <w:t>menuju</w:t>
      </w:r>
      <w:proofErr w:type="spellEnd"/>
      <w:r w:rsidRPr="001961DF">
        <w:rPr>
          <w:rFonts w:eastAsia="Times New Roman"/>
        </w:rPr>
        <w:t xml:space="preserve"> </w:t>
      </w:r>
      <w:proofErr w:type="spellStart"/>
      <w:r w:rsidRPr="001961DF">
        <w:rPr>
          <w:rFonts w:eastAsia="Times New Roman"/>
        </w:rPr>
        <w:t>lokasi</w:t>
      </w:r>
      <w:proofErr w:type="spellEnd"/>
      <w:r w:rsidRPr="001961DF">
        <w:rPr>
          <w:rFonts w:eastAsia="Times New Roman"/>
        </w:rPr>
        <w:t xml:space="preserve"> </w:t>
      </w:r>
      <w:proofErr w:type="spellStart"/>
      <w:r w:rsidRPr="001961DF">
        <w:rPr>
          <w:rFonts w:eastAsia="Times New Roman"/>
        </w:rPr>
        <w:t>tergolong</w:t>
      </w:r>
      <w:proofErr w:type="spellEnd"/>
      <w:r w:rsidRPr="001961DF">
        <w:rPr>
          <w:rFonts w:eastAsia="Times New Roman"/>
        </w:rPr>
        <w:t xml:space="preserve"> </w:t>
      </w:r>
      <w:proofErr w:type="spellStart"/>
      <w:r w:rsidRPr="001961DF">
        <w:rPr>
          <w:rFonts w:eastAsia="Times New Roman"/>
        </w:rPr>
        <w:t>mudah</w:t>
      </w:r>
      <w:proofErr w:type="spellEnd"/>
      <w:r w:rsidRPr="001961DF">
        <w:rPr>
          <w:rFonts w:eastAsia="Times New Roman"/>
        </w:rPr>
        <w:t xml:space="preserve"> </w:t>
      </w:r>
      <w:proofErr w:type="spellStart"/>
      <w:r w:rsidRPr="001961DF">
        <w:rPr>
          <w:rFonts w:eastAsia="Times New Roman"/>
        </w:rPr>
        <w:t>dijangkau</w:t>
      </w:r>
      <w:proofErr w:type="spellEnd"/>
      <w:r w:rsidRPr="001961DF">
        <w:rPr>
          <w:rFonts w:eastAsia="Times New Roman"/>
        </w:rPr>
        <w:t xml:space="preserve">, </w:t>
      </w:r>
      <w:proofErr w:type="spellStart"/>
      <w:r w:rsidRPr="001961DF">
        <w:rPr>
          <w:rFonts w:eastAsia="Times New Roman"/>
        </w:rPr>
        <w:t>kondisi</w:t>
      </w:r>
      <w:proofErr w:type="spellEnd"/>
      <w:r w:rsidRPr="001961DF">
        <w:rPr>
          <w:rFonts w:eastAsia="Times New Roman"/>
        </w:rPr>
        <w:t xml:space="preserve"> </w:t>
      </w:r>
      <w:proofErr w:type="spellStart"/>
      <w:r w:rsidRPr="001961DF">
        <w:rPr>
          <w:rFonts w:eastAsia="Times New Roman"/>
        </w:rPr>
        <w:t>jalan</w:t>
      </w:r>
      <w:proofErr w:type="spellEnd"/>
      <w:r w:rsidRPr="001961DF">
        <w:rPr>
          <w:rFonts w:eastAsia="Times New Roman"/>
        </w:rPr>
        <w:t xml:space="preserve"> pada </w:t>
      </w:r>
      <w:proofErr w:type="spellStart"/>
      <w:r w:rsidRPr="001961DF">
        <w:rPr>
          <w:rFonts w:eastAsia="Times New Roman"/>
        </w:rPr>
        <w:t>kedua</w:t>
      </w:r>
      <w:proofErr w:type="spellEnd"/>
      <w:r w:rsidRPr="001961DF">
        <w:rPr>
          <w:rFonts w:eastAsia="Times New Roman"/>
        </w:rPr>
        <w:t xml:space="preserve"> </w:t>
      </w:r>
      <w:proofErr w:type="spellStart"/>
      <w:r w:rsidRPr="001961DF">
        <w:rPr>
          <w:rFonts w:eastAsia="Times New Roman"/>
        </w:rPr>
        <w:t>pintu</w:t>
      </w:r>
      <w:proofErr w:type="spellEnd"/>
      <w:r w:rsidRPr="001961DF">
        <w:rPr>
          <w:rFonts w:eastAsia="Times New Roman"/>
        </w:rPr>
        <w:t xml:space="preserve"> </w:t>
      </w:r>
      <w:proofErr w:type="spellStart"/>
      <w:r w:rsidRPr="001961DF">
        <w:rPr>
          <w:rFonts w:eastAsia="Times New Roman"/>
        </w:rPr>
        <w:t>masuk</w:t>
      </w:r>
      <w:proofErr w:type="spellEnd"/>
      <w:r w:rsidRPr="001961DF">
        <w:rPr>
          <w:rFonts w:eastAsia="Times New Roman"/>
        </w:rPr>
        <w:t xml:space="preserve"> </w:t>
      </w:r>
      <w:proofErr w:type="spellStart"/>
      <w:r w:rsidRPr="001961DF">
        <w:rPr>
          <w:rFonts w:eastAsia="Times New Roman"/>
        </w:rPr>
        <w:t>masih</w:t>
      </w:r>
      <w:proofErr w:type="spellEnd"/>
      <w:r w:rsidRPr="001961DF">
        <w:rPr>
          <w:rFonts w:eastAsia="Times New Roman"/>
        </w:rPr>
        <w:t xml:space="preserve"> </w:t>
      </w:r>
      <w:proofErr w:type="spellStart"/>
      <w:r w:rsidRPr="001961DF">
        <w:rPr>
          <w:rFonts w:eastAsia="Times New Roman"/>
        </w:rPr>
        <w:t>perlu</w:t>
      </w:r>
      <w:proofErr w:type="spellEnd"/>
      <w:r w:rsidRPr="001961DF">
        <w:rPr>
          <w:rFonts w:eastAsia="Times New Roman"/>
        </w:rPr>
        <w:t xml:space="preserve"> </w:t>
      </w:r>
      <w:proofErr w:type="spellStart"/>
      <w:r w:rsidRPr="001961DF">
        <w:rPr>
          <w:rFonts w:eastAsia="Times New Roman"/>
        </w:rPr>
        <w:t>diperbaiki</w:t>
      </w:r>
      <w:proofErr w:type="spellEnd"/>
      <w:r w:rsidRPr="001961DF">
        <w:rPr>
          <w:rFonts w:eastAsia="Times New Roman"/>
        </w:rPr>
        <w:t xml:space="preserve"> agar </w:t>
      </w:r>
      <w:proofErr w:type="spellStart"/>
      <w:r w:rsidRPr="001961DF">
        <w:rPr>
          <w:rFonts w:eastAsia="Times New Roman"/>
        </w:rPr>
        <w:t>lebih</w:t>
      </w:r>
      <w:proofErr w:type="spellEnd"/>
      <w:r w:rsidRPr="001961DF">
        <w:rPr>
          <w:rFonts w:eastAsia="Times New Roman"/>
        </w:rPr>
        <w:t xml:space="preserve"> </w:t>
      </w:r>
      <w:proofErr w:type="spellStart"/>
      <w:r w:rsidRPr="001961DF">
        <w:rPr>
          <w:rFonts w:eastAsia="Times New Roman"/>
        </w:rPr>
        <w:t>halus</w:t>
      </w:r>
      <w:proofErr w:type="spellEnd"/>
      <w:r w:rsidRPr="001961DF">
        <w:rPr>
          <w:rFonts w:eastAsia="Times New Roman"/>
        </w:rPr>
        <w:t xml:space="preserve"> dan </w:t>
      </w:r>
      <w:proofErr w:type="spellStart"/>
      <w:r w:rsidRPr="001961DF">
        <w:rPr>
          <w:rFonts w:eastAsia="Times New Roman"/>
        </w:rPr>
        <w:t>nyaman</w:t>
      </w:r>
      <w:proofErr w:type="spellEnd"/>
      <w:r w:rsidRPr="001961DF">
        <w:rPr>
          <w:rFonts w:eastAsia="Times New Roman"/>
        </w:rPr>
        <w:t xml:space="preserve"> </w:t>
      </w:r>
      <w:proofErr w:type="spellStart"/>
      <w:r w:rsidRPr="001961DF">
        <w:rPr>
          <w:rFonts w:eastAsia="Times New Roman"/>
        </w:rPr>
        <w:t>bagi</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keberadaan</w:t>
      </w:r>
      <w:proofErr w:type="spellEnd"/>
      <w:r w:rsidRPr="001961DF">
        <w:rPr>
          <w:rFonts w:eastAsia="Times New Roman"/>
        </w:rPr>
        <w:t xml:space="preserve"> </w:t>
      </w:r>
      <w:proofErr w:type="spellStart"/>
      <w:r w:rsidRPr="001961DF">
        <w:rPr>
          <w:rFonts w:eastAsia="Times New Roman"/>
        </w:rPr>
        <w:t>fasilitas</w:t>
      </w:r>
      <w:proofErr w:type="spellEnd"/>
      <w:r w:rsidRPr="001961DF">
        <w:rPr>
          <w:rFonts w:eastAsia="Times New Roman"/>
        </w:rPr>
        <w:t xml:space="preserve"> </w:t>
      </w:r>
      <w:proofErr w:type="spellStart"/>
      <w:r w:rsidRPr="001961DF">
        <w:rPr>
          <w:rFonts w:eastAsia="Times New Roman"/>
        </w:rPr>
        <w:t>pendukung</w:t>
      </w:r>
      <w:proofErr w:type="spellEnd"/>
      <w:r w:rsidRPr="001961DF">
        <w:rPr>
          <w:rFonts w:eastAsia="Times New Roman"/>
        </w:rPr>
        <w:t xml:space="preserve"> juga </w:t>
      </w:r>
      <w:proofErr w:type="spellStart"/>
      <w:r w:rsidRPr="001961DF">
        <w:rPr>
          <w:rFonts w:eastAsia="Times New Roman"/>
        </w:rPr>
        <w:t>masih</w:t>
      </w:r>
      <w:proofErr w:type="spellEnd"/>
      <w:r w:rsidRPr="001961DF">
        <w:rPr>
          <w:rFonts w:eastAsia="Times New Roman"/>
        </w:rPr>
        <w:t xml:space="preserve"> </w:t>
      </w:r>
      <w:proofErr w:type="spellStart"/>
      <w:r w:rsidRPr="001961DF">
        <w:rPr>
          <w:rFonts w:eastAsia="Times New Roman"/>
        </w:rPr>
        <w:t>kurang</w:t>
      </w:r>
      <w:proofErr w:type="spellEnd"/>
      <w:r w:rsidRPr="001961DF">
        <w:rPr>
          <w:rFonts w:eastAsia="Times New Roman"/>
        </w:rPr>
        <w:t xml:space="preserve"> </w:t>
      </w:r>
      <w:proofErr w:type="spellStart"/>
      <w:r w:rsidRPr="001961DF">
        <w:rPr>
          <w:rFonts w:eastAsia="Times New Roman"/>
        </w:rPr>
        <w:t>memadai</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yang </w:t>
      </w:r>
      <w:proofErr w:type="spellStart"/>
      <w:r w:rsidRPr="001961DF">
        <w:rPr>
          <w:rFonts w:eastAsia="Times New Roman"/>
        </w:rPr>
        <w:t>muncul</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mengancam</w:t>
      </w:r>
      <w:proofErr w:type="spellEnd"/>
      <w:r w:rsidRPr="001961DF">
        <w:rPr>
          <w:rFonts w:eastAsia="Times New Roman"/>
        </w:rPr>
        <w:t xml:space="preserve"> </w:t>
      </w:r>
      <w:proofErr w:type="spellStart"/>
      <w:r w:rsidRPr="001961DF">
        <w:rPr>
          <w:rFonts w:eastAsia="Times New Roman"/>
        </w:rPr>
        <w:t>keberlangsungan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tujuan</w:t>
      </w:r>
      <w:proofErr w:type="spellEnd"/>
      <w:r w:rsidRPr="001961DF">
        <w:rPr>
          <w:rFonts w:eastAsia="Times New Roman"/>
        </w:rPr>
        <w:t xml:space="preserve"> yang </w:t>
      </w:r>
      <w:proofErr w:type="spellStart"/>
      <w:r w:rsidRPr="001961DF">
        <w:rPr>
          <w:rFonts w:eastAsia="Times New Roman"/>
        </w:rPr>
        <w:t>berkelanjutan</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yang </w:t>
      </w:r>
      <w:proofErr w:type="spellStart"/>
      <w:r w:rsidRPr="001961DF">
        <w:rPr>
          <w:rFonts w:eastAsia="Times New Roman"/>
        </w:rPr>
        <w:t>muncul</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mengancam</w:t>
      </w:r>
      <w:proofErr w:type="spellEnd"/>
      <w:r w:rsidRPr="001961DF">
        <w:rPr>
          <w:rFonts w:eastAsia="Times New Roman"/>
        </w:rPr>
        <w:t xml:space="preserve"> </w:t>
      </w:r>
      <w:proofErr w:type="spellStart"/>
      <w:r w:rsidRPr="001961DF">
        <w:rPr>
          <w:rFonts w:eastAsia="Times New Roman"/>
        </w:rPr>
        <w:t>keberlangsungan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tujuan</w:t>
      </w:r>
      <w:proofErr w:type="spellEnd"/>
      <w:r w:rsidRPr="001961DF">
        <w:rPr>
          <w:rFonts w:eastAsia="Times New Roman"/>
        </w:rPr>
        <w:t xml:space="preserve"> yang </w:t>
      </w:r>
      <w:proofErr w:type="spellStart"/>
      <w:r w:rsidRPr="001961DF">
        <w:rPr>
          <w:rFonts w:eastAsia="Times New Roman"/>
        </w:rPr>
        <w:t>berkelanjutan</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tanggapan</w:t>
      </w:r>
      <w:proofErr w:type="spellEnd"/>
      <w:r w:rsidRPr="001961DF">
        <w:rPr>
          <w:rFonts w:eastAsia="Times New Roman"/>
        </w:rPr>
        <w:t xml:space="preserve"> </w:t>
      </w:r>
      <w:proofErr w:type="spellStart"/>
      <w:r w:rsidRPr="001961DF">
        <w:rPr>
          <w:rFonts w:eastAsia="Times New Roman"/>
        </w:rPr>
        <w:t>terhadap</w:t>
      </w:r>
      <w:proofErr w:type="spellEnd"/>
      <w:r w:rsidRPr="001961DF">
        <w:rPr>
          <w:rFonts w:eastAsia="Times New Roman"/>
        </w:rPr>
        <w:t xml:space="preserve"> </w:t>
      </w:r>
      <w:proofErr w:type="spellStart"/>
      <w:r w:rsidRPr="001961DF">
        <w:rPr>
          <w:rFonts w:eastAsia="Times New Roman"/>
        </w:rPr>
        <w:t>situasi</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peneliti</w:t>
      </w:r>
      <w:proofErr w:type="spellEnd"/>
      <w:r w:rsidRPr="001961DF">
        <w:rPr>
          <w:rFonts w:eastAsia="Times New Roman"/>
        </w:rPr>
        <w:t xml:space="preserve"> </w:t>
      </w:r>
      <w:proofErr w:type="spellStart"/>
      <w:r w:rsidRPr="001961DF">
        <w:rPr>
          <w:rFonts w:eastAsia="Times New Roman"/>
        </w:rPr>
        <w:t>memilih</w:t>
      </w:r>
      <w:proofErr w:type="spellEnd"/>
      <w:r w:rsidRPr="001961DF">
        <w:rPr>
          <w:rFonts w:eastAsia="Times New Roman"/>
        </w:rPr>
        <w:t xml:space="preserve"> </w:t>
      </w:r>
      <w:proofErr w:type="spellStart"/>
      <w:r w:rsidRPr="001961DF">
        <w:rPr>
          <w:rFonts w:eastAsia="Times New Roman"/>
        </w:rPr>
        <w:t>menerapkan</w:t>
      </w:r>
      <w:proofErr w:type="spellEnd"/>
      <w:r w:rsidRPr="001961DF">
        <w:rPr>
          <w:rFonts w:eastAsia="Times New Roman"/>
        </w:rPr>
        <w:t xml:space="preserve"> </w:t>
      </w:r>
      <w:proofErr w:type="spellStart"/>
      <w:r w:rsidRPr="001961DF">
        <w:rPr>
          <w:rFonts w:eastAsia="Times New Roman"/>
        </w:rPr>
        <w:t>analisis</w:t>
      </w:r>
      <w:proofErr w:type="spellEnd"/>
      <w:r w:rsidRPr="001961DF">
        <w:rPr>
          <w:rFonts w:eastAsia="Times New Roman"/>
        </w:rPr>
        <w:t xml:space="preserve"> SWOT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metode</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meneliti</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Penggunaan</w:t>
      </w:r>
      <w:proofErr w:type="spellEnd"/>
      <w:r w:rsidRPr="001961DF">
        <w:rPr>
          <w:rFonts w:eastAsia="Times New Roman"/>
        </w:rPr>
        <w:t xml:space="preserve"> </w:t>
      </w:r>
      <w:proofErr w:type="spellStart"/>
      <w:r w:rsidRPr="001961DF">
        <w:rPr>
          <w:rFonts w:eastAsia="Times New Roman"/>
        </w:rPr>
        <w:t>metode</w:t>
      </w:r>
      <w:proofErr w:type="spellEnd"/>
      <w:r w:rsidRPr="001961DF">
        <w:rPr>
          <w:rFonts w:eastAsia="Times New Roman"/>
        </w:rPr>
        <w:t xml:space="preserve"> SWOT </w:t>
      </w:r>
      <w:proofErr w:type="spellStart"/>
      <w:r w:rsidRPr="001961DF">
        <w:rPr>
          <w:rFonts w:eastAsia="Times New Roman"/>
        </w:rPr>
        <w:t>dianggap</w:t>
      </w:r>
      <w:proofErr w:type="spellEnd"/>
      <w:r w:rsidRPr="001961DF">
        <w:rPr>
          <w:rFonts w:eastAsia="Times New Roman"/>
        </w:rPr>
        <w:t xml:space="preserve"> </w:t>
      </w:r>
      <w:proofErr w:type="spellStart"/>
      <w:r w:rsidRPr="001961DF">
        <w:rPr>
          <w:rFonts w:eastAsia="Times New Roman"/>
        </w:rPr>
        <w:t>layak</w:t>
      </w:r>
      <w:proofErr w:type="spellEnd"/>
      <w:r w:rsidRPr="001961DF">
        <w:rPr>
          <w:rFonts w:eastAsia="Times New Roman"/>
        </w:rPr>
        <w:t xml:space="preserve"> </w:t>
      </w:r>
      <w:proofErr w:type="spellStart"/>
      <w:r w:rsidRPr="001961DF">
        <w:rPr>
          <w:rFonts w:eastAsia="Times New Roman"/>
        </w:rPr>
        <w:t>karena</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memberikan</w:t>
      </w:r>
      <w:proofErr w:type="spellEnd"/>
      <w:r w:rsidRPr="001961DF">
        <w:rPr>
          <w:rFonts w:eastAsia="Times New Roman"/>
        </w:rPr>
        <w:t xml:space="preserve"> </w:t>
      </w:r>
      <w:proofErr w:type="spellStart"/>
      <w:r w:rsidRPr="001961DF">
        <w:rPr>
          <w:rFonts w:eastAsia="Times New Roman"/>
        </w:rPr>
        <w:t>gambaran</w:t>
      </w:r>
      <w:proofErr w:type="spellEnd"/>
      <w:r w:rsidRPr="001961DF">
        <w:rPr>
          <w:rFonts w:eastAsia="Times New Roman"/>
        </w:rPr>
        <w:t xml:space="preserve"> </w:t>
      </w:r>
      <w:proofErr w:type="spellStart"/>
      <w:r w:rsidRPr="001961DF">
        <w:rPr>
          <w:rFonts w:eastAsia="Times New Roman"/>
        </w:rPr>
        <w:t>mengenai</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melalui</w:t>
      </w:r>
      <w:proofErr w:type="spellEnd"/>
      <w:r w:rsidRPr="001961DF">
        <w:rPr>
          <w:rFonts w:eastAsia="Times New Roman"/>
        </w:rPr>
        <w:t xml:space="preserve"> </w:t>
      </w:r>
      <w:proofErr w:type="spellStart"/>
      <w:r w:rsidRPr="001961DF">
        <w:rPr>
          <w:rFonts w:eastAsia="Times New Roman"/>
        </w:rPr>
        <w:t>identifikasi</w:t>
      </w:r>
      <w:proofErr w:type="spellEnd"/>
      <w:r w:rsidRPr="001961DF">
        <w:rPr>
          <w:rFonts w:eastAsia="Times New Roman"/>
        </w:rPr>
        <w:t xml:space="preserve"> </w:t>
      </w:r>
      <w:proofErr w:type="spellStart"/>
      <w:r w:rsidRPr="001961DF">
        <w:rPr>
          <w:rFonts w:eastAsia="Times New Roman"/>
        </w:rPr>
        <w:t>faktor</w:t>
      </w:r>
      <w:proofErr w:type="spellEnd"/>
      <w:r w:rsidRPr="001961DF">
        <w:rPr>
          <w:rFonts w:eastAsia="Times New Roman"/>
        </w:rPr>
        <w:t xml:space="preserve"> internal dan </w:t>
      </w:r>
      <w:proofErr w:type="spellStart"/>
      <w:r w:rsidRPr="001961DF">
        <w:rPr>
          <w:rFonts w:eastAsia="Times New Roman"/>
        </w:rPr>
        <w:t>eksternal</w:t>
      </w:r>
      <w:proofErr w:type="spellEnd"/>
      <w:r w:rsidRPr="001961DF">
        <w:rPr>
          <w:rFonts w:eastAsia="Times New Roman"/>
        </w:rPr>
        <w:t xml:space="preserve">, </w:t>
      </w:r>
      <w:proofErr w:type="spellStart"/>
      <w:r w:rsidRPr="001961DF">
        <w:rPr>
          <w:rFonts w:eastAsia="Times New Roman"/>
        </w:rPr>
        <w:t>yakni</w:t>
      </w:r>
      <w:proofErr w:type="spellEnd"/>
      <w:r w:rsidRPr="001961DF">
        <w:rPr>
          <w:rFonts w:eastAsia="Times New Roman"/>
        </w:rPr>
        <w:t xml:space="preserve"> </w:t>
      </w:r>
      <w:proofErr w:type="spellStart"/>
      <w:r w:rsidRPr="001961DF">
        <w:rPr>
          <w:rFonts w:eastAsia="Times New Roman"/>
        </w:rPr>
        <w:t>kekuatan</w:t>
      </w:r>
      <w:proofErr w:type="spellEnd"/>
      <w:r w:rsidRPr="001961DF">
        <w:rPr>
          <w:rFonts w:eastAsia="Times New Roman"/>
        </w:rPr>
        <w:t xml:space="preserve"> (</w:t>
      </w:r>
      <w:r w:rsidRPr="001961DF">
        <w:rPr>
          <w:rFonts w:eastAsia="Times New Roman"/>
          <w:i/>
          <w:iCs/>
        </w:rPr>
        <w:t>strengths</w:t>
      </w:r>
      <w:r w:rsidRPr="001961DF">
        <w:rPr>
          <w:rFonts w:eastAsia="Times New Roman"/>
        </w:rPr>
        <w:t xml:space="preserve">), </w:t>
      </w:r>
      <w:proofErr w:type="spellStart"/>
      <w:r w:rsidRPr="001961DF">
        <w:rPr>
          <w:rFonts w:eastAsia="Times New Roman"/>
        </w:rPr>
        <w:t>kelemahan</w:t>
      </w:r>
      <w:proofErr w:type="spellEnd"/>
      <w:r w:rsidRPr="001961DF">
        <w:rPr>
          <w:rFonts w:eastAsia="Times New Roman"/>
        </w:rPr>
        <w:t xml:space="preserve"> (</w:t>
      </w:r>
      <w:r w:rsidRPr="001961DF">
        <w:rPr>
          <w:rFonts w:eastAsia="Times New Roman"/>
          <w:i/>
          <w:iCs/>
        </w:rPr>
        <w:t>weaknesses</w:t>
      </w:r>
      <w:r w:rsidRPr="001961DF">
        <w:rPr>
          <w:rFonts w:eastAsia="Times New Roman"/>
        </w:rPr>
        <w:t xml:space="preserve">), </w:t>
      </w:r>
      <w:proofErr w:type="spellStart"/>
      <w:r w:rsidRPr="001961DF">
        <w:rPr>
          <w:rFonts w:eastAsia="Times New Roman"/>
        </w:rPr>
        <w:t>peluang</w:t>
      </w:r>
      <w:proofErr w:type="spellEnd"/>
      <w:r w:rsidRPr="001961DF">
        <w:rPr>
          <w:rFonts w:eastAsia="Times New Roman"/>
        </w:rPr>
        <w:t xml:space="preserve"> (</w:t>
      </w:r>
      <w:r w:rsidRPr="001961DF">
        <w:rPr>
          <w:rFonts w:eastAsia="Times New Roman"/>
          <w:i/>
          <w:iCs/>
        </w:rPr>
        <w:t>opportunities</w:t>
      </w:r>
      <w:r w:rsidRPr="001961DF">
        <w:rPr>
          <w:rFonts w:eastAsia="Times New Roman"/>
        </w:rPr>
        <w:t xml:space="preserve">), </w:t>
      </w:r>
      <w:proofErr w:type="spellStart"/>
      <w:r w:rsidRPr="001961DF">
        <w:rPr>
          <w:rFonts w:eastAsia="Times New Roman"/>
        </w:rPr>
        <w:t>serta</w:t>
      </w:r>
      <w:proofErr w:type="spellEnd"/>
      <w:r w:rsidRPr="001961DF">
        <w:rPr>
          <w:rFonts w:eastAsia="Times New Roman"/>
        </w:rPr>
        <w:t xml:space="preserve"> </w:t>
      </w:r>
      <w:proofErr w:type="spellStart"/>
      <w:r w:rsidRPr="001961DF">
        <w:rPr>
          <w:rFonts w:eastAsia="Times New Roman"/>
        </w:rPr>
        <w:t>ancaman</w:t>
      </w:r>
      <w:proofErr w:type="spellEnd"/>
      <w:r w:rsidRPr="001961DF">
        <w:rPr>
          <w:rFonts w:eastAsia="Times New Roman"/>
        </w:rPr>
        <w:t xml:space="preserve"> (</w:t>
      </w:r>
      <w:r w:rsidRPr="001961DF">
        <w:rPr>
          <w:rFonts w:eastAsia="Times New Roman"/>
          <w:i/>
          <w:iCs/>
        </w:rPr>
        <w:t>threats</w:t>
      </w:r>
      <w:r w:rsidRPr="001961DF">
        <w:rPr>
          <w:rFonts w:eastAsia="Times New Roman"/>
        </w:rPr>
        <w:t xml:space="preserve">) yang </w:t>
      </w:r>
      <w:proofErr w:type="spellStart"/>
      <w:r w:rsidRPr="001961DF">
        <w:rPr>
          <w:rFonts w:eastAsia="Times New Roman"/>
        </w:rPr>
        <w:t>dimiliki</w:t>
      </w:r>
      <w:proofErr w:type="spellEnd"/>
      <w:r w:rsidRPr="001961DF">
        <w:rPr>
          <w:rFonts w:eastAsia="Times New Roman"/>
        </w:rPr>
        <w:t xml:space="preserve"> oleh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w:t>
      </w:r>
    </w:p>
    <w:p w14:paraId="03D83EAD" w14:textId="29F17CD2" w:rsidR="006E0885" w:rsidRPr="001961DF" w:rsidRDefault="006E0885" w:rsidP="00971ADE">
      <w:pPr>
        <w:widowControl w:val="0"/>
        <w:autoSpaceDE w:val="0"/>
        <w:autoSpaceDN w:val="0"/>
        <w:spacing w:line="276" w:lineRule="auto"/>
        <w:ind w:left="142" w:firstLine="565"/>
        <w:jc w:val="both"/>
        <w:rPr>
          <w:rFonts w:eastAsia="Times New Roman"/>
        </w:rPr>
      </w:pPr>
      <w:proofErr w:type="spellStart"/>
      <w:r w:rsidRPr="001961DF">
        <w:rPr>
          <w:rFonts w:eastAsia="Times New Roman"/>
        </w:rPr>
        <w:t>Berdasarkan</w:t>
      </w:r>
      <w:proofErr w:type="spellEnd"/>
      <w:r w:rsidRPr="001961DF">
        <w:rPr>
          <w:rFonts w:eastAsia="Times New Roman"/>
        </w:rPr>
        <w:t xml:space="preserve"> </w:t>
      </w:r>
      <w:proofErr w:type="spellStart"/>
      <w:r w:rsidRPr="001961DF">
        <w:rPr>
          <w:rFonts w:eastAsia="Times New Roman"/>
        </w:rPr>
        <w:t>permasalahan</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penulis</w:t>
      </w:r>
      <w:proofErr w:type="spellEnd"/>
      <w:r w:rsidRPr="001961DF">
        <w:rPr>
          <w:rFonts w:eastAsia="Times New Roman"/>
        </w:rPr>
        <w:t xml:space="preserve"> </w:t>
      </w:r>
      <w:proofErr w:type="spellStart"/>
      <w:r w:rsidRPr="001961DF">
        <w:rPr>
          <w:rFonts w:eastAsia="Times New Roman"/>
        </w:rPr>
        <w:t>tertarik</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meneliti</w:t>
      </w:r>
      <w:proofErr w:type="spellEnd"/>
      <w:r w:rsidRPr="001961DF">
        <w:rPr>
          <w:rFonts w:eastAsia="Times New Roman"/>
        </w:rPr>
        <w:t xml:space="preserve"> dan </w:t>
      </w:r>
      <w:proofErr w:type="spellStart"/>
      <w:r w:rsidRPr="001961DF">
        <w:rPr>
          <w:rFonts w:eastAsia="Times New Roman"/>
        </w:rPr>
        <w:t>mendeskripsikan</w:t>
      </w:r>
      <w:proofErr w:type="spellEnd"/>
      <w:r w:rsidRPr="001961DF">
        <w:rPr>
          <w:rFonts w:eastAsia="Times New Roman"/>
        </w:rPr>
        <w:t xml:space="preserve"> </w:t>
      </w:r>
      <w:proofErr w:type="spellStart"/>
      <w:r w:rsidRPr="001961DF">
        <w:rPr>
          <w:rFonts w:eastAsia="Times New Roman"/>
        </w:rPr>
        <w:t>masalah</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keberlanjutan</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kawasan</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mengambil</w:t>
      </w:r>
      <w:proofErr w:type="spellEnd"/>
      <w:r w:rsidRPr="001961DF">
        <w:rPr>
          <w:rFonts w:eastAsia="Times New Roman"/>
        </w:rPr>
        <w:t xml:space="preserve"> </w:t>
      </w:r>
      <w:proofErr w:type="spellStart"/>
      <w:r w:rsidRPr="001961DF">
        <w:rPr>
          <w:rFonts w:eastAsia="Times New Roman"/>
        </w:rPr>
        <w:t>judul</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Dan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Keberlanjutan</w:t>
      </w:r>
      <w:proofErr w:type="spellEnd"/>
      <w:r w:rsidRPr="001961DF">
        <w:rPr>
          <w:rFonts w:eastAsia="Times New Roman"/>
        </w:rPr>
        <w:t xml:space="preserve"> Bandung Gerak Waru Turi </w:t>
      </w:r>
      <w:proofErr w:type="spellStart"/>
      <w:r w:rsidRPr="001961DF">
        <w:rPr>
          <w:rFonts w:eastAsia="Times New Roman"/>
        </w:rPr>
        <w:t>Kabupaten</w:t>
      </w:r>
      <w:proofErr w:type="spellEnd"/>
      <w:r w:rsidRPr="001961DF">
        <w:rPr>
          <w:rFonts w:eastAsia="Times New Roman"/>
        </w:rPr>
        <w:t xml:space="preserve"> Kediri”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tujuan</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Menganalisis</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mendukung</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keberlanjutan</w:t>
      </w:r>
      <w:proofErr w:type="spellEnd"/>
      <w:r w:rsidRPr="001961DF">
        <w:rPr>
          <w:rFonts w:eastAsia="Times New Roman"/>
        </w:rPr>
        <w:t xml:space="preserve"> Di </w:t>
      </w:r>
      <w:proofErr w:type="spellStart"/>
      <w:r w:rsidRPr="001961DF">
        <w:rPr>
          <w:rFonts w:eastAsia="Times New Roman"/>
        </w:rPr>
        <w:t>kabupaten</w:t>
      </w:r>
      <w:proofErr w:type="spellEnd"/>
      <w:r w:rsidRPr="001961DF">
        <w:rPr>
          <w:rFonts w:eastAsia="Times New Roman"/>
        </w:rPr>
        <w:t xml:space="preserve"> Kediri dan </w:t>
      </w:r>
      <w:proofErr w:type="spellStart"/>
      <w:r w:rsidRPr="001961DF">
        <w:rPr>
          <w:rFonts w:eastAsia="Times New Roman"/>
        </w:rPr>
        <w:t>Menentukan</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berdasarkan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yang </w:t>
      </w:r>
      <w:proofErr w:type="spellStart"/>
      <w:r w:rsidRPr="001961DF">
        <w:rPr>
          <w:rFonts w:eastAsia="Times New Roman"/>
        </w:rPr>
        <w:t>ada</w:t>
      </w:r>
      <w:proofErr w:type="spellEnd"/>
      <w:r w:rsidRPr="001961DF">
        <w:rPr>
          <w:rFonts w:eastAsia="Times New Roman"/>
        </w:rPr>
        <w:t xml:space="preserve"> di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w:t>
      </w:r>
    </w:p>
    <w:p w14:paraId="19E92A86" w14:textId="77777777" w:rsidR="006E0885" w:rsidRPr="001961DF" w:rsidRDefault="006E0885" w:rsidP="00971ADE">
      <w:pPr>
        <w:widowControl w:val="0"/>
        <w:autoSpaceDE w:val="0"/>
        <w:autoSpaceDN w:val="0"/>
        <w:spacing w:line="276" w:lineRule="auto"/>
        <w:ind w:left="141"/>
        <w:jc w:val="both"/>
        <w:outlineLvl w:val="1"/>
        <w:rPr>
          <w:rFonts w:eastAsia="Times New Roman"/>
          <w:b/>
          <w:bCs/>
          <w:lang w:val="id"/>
        </w:rPr>
      </w:pPr>
      <w:r w:rsidRPr="001961DF">
        <w:rPr>
          <w:rFonts w:eastAsia="Times New Roman"/>
          <w:b/>
          <w:bCs/>
          <w:spacing w:val="-2"/>
          <w:lang w:val="id"/>
        </w:rPr>
        <w:t>METODE</w:t>
      </w:r>
    </w:p>
    <w:p w14:paraId="21110896" w14:textId="3A0FA518" w:rsidR="006E0885" w:rsidRPr="001961DF" w:rsidRDefault="006E0885" w:rsidP="00971ADE">
      <w:pPr>
        <w:widowControl w:val="0"/>
        <w:autoSpaceDE w:val="0"/>
        <w:autoSpaceDN w:val="0"/>
        <w:spacing w:line="276" w:lineRule="auto"/>
        <w:ind w:left="141" w:right="1" w:firstLine="436"/>
        <w:jc w:val="both"/>
        <w:rPr>
          <w:rFonts w:eastAsia="Times New Roman"/>
          <w:lang w:eastAsia="id-ID"/>
        </w:rPr>
      </w:pPr>
      <w:r w:rsidRPr="001961DF">
        <w:rPr>
          <w:rFonts w:eastAsia="Times New Roman"/>
          <w:lang w:eastAsia="id-ID"/>
        </w:rPr>
        <w:t xml:space="preserve">Jenis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ini</w:t>
      </w:r>
      <w:proofErr w:type="spellEnd"/>
      <w:r w:rsidRPr="001961DF">
        <w:rPr>
          <w:rFonts w:eastAsia="Times New Roman"/>
          <w:lang w:eastAsia="id-ID"/>
        </w:rPr>
        <w:t xml:space="preserve"> </w:t>
      </w:r>
      <w:proofErr w:type="spellStart"/>
      <w:r w:rsidRPr="001961DF">
        <w:rPr>
          <w:rFonts w:eastAsia="Times New Roman"/>
          <w:lang w:eastAsia="id-ID"/>
        </w:rPr>
        <w:t>merupakan</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kuantitatif</w:t>
      </w:r>
      <w:proofErr w:type="spellEnd"/>
      <w:r w:rsidRPr="001961DF">
        <w:rPr>
          <w:rFonts w:eastAsia="Times New Roman"/>
          <w:lang w:eastAsia="id-ID"/>
        </w:rPr>
        <w:t xml:space="preserve"> </w:t>
      </w:r>
      <w:proofErr w:type="spellStart"/>
      <w:r w:rsidRPr="001961DF">
        <w:rPr>
          <w:rFonts w:eastAsia="Times New Roman"/>
          <w:lang w:eastAsia="id-ID"/>
        </w:rPr>
        <w:t>deskriptif</w:t>
      </w:r>
      <w:proofErr w:type="spellEnd"/>
      <w:r w:rsidRPr="001961DF">
        <w:rPr>
          <w:rFonts w:eastAsia="Times New Roman"/>
          <w:lang w:eastAsia="id-ID"/>
        </w:rPr>
        <w:t xml:space="preserve">, </w:t>
      </w:r>
      <w:proofErr w:type="spellStart"/>
      <w:r w:rsidRPr="001961DF">
        <w:rPr>
          <w:rFonts w:eastAsia="Times New Roman"/>
          <w:lang w:eastAsia="id-ID"/>
        </w:rPr>
        <w:t>sebagaimana</w:t>
      </w:r>
      <w:proofErr w:type="spellEnd"/>
      <w:r w:rsidR="00926004">
        <w:rPr>
          <w:rFonts w:eastAsia="Times New Roman"/>
          <w:lang w:eastAsia="id-ID"/>
        </w:rPr>
        <w:t xml:space="preserve"> </w:t>
      </w:r>
      <w:proofErr w:type="spellStart"/>
      <w:r w:rsidRPr="001961DF">
        <w:rPr>
          <w:rFonts w:eastAsia="Times New Roman"/>
          <w:lang w:eastAsia="id-ID"/>
        </w:rPr>
        <w:t>menurut</w:t>
      </w:r>
      <w:proofErr w:type="spellEnd"/>
      <w:r w:rsidR="00926004">
        <w:rPr>
          <w:rFonts w:eastAsia="Times New Roman"/>
          <w:lang w:eastAsia="id-ID"/>
        </w:rPr>
        <w:t xml:space="preserve"> </w:t>
      </w:r>
      <w:r w:rsidRPr="001961DF">
        <w:rPr>
          <w:rFonts w:eastAsia="Times New Roman"/>
          <w:lang w:eastAsia="id-ID"/>
        </w:rPr>
        <w:t xml:space="preserve">(Waruwu,2025:918)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kuantitatif</w:t>
      </w:r>
      <w:proofErr w:type="spellEnd"/>
      <w:r w:rsidRPr="001961DF">
        <w:rPr>
          <w:rFonts w:eastAsia="Times New Roman"/>
          <w:lang w:eastAsia="id-ID"/>
        </w:rPr>
        <w:t xml:space="preserve"> </w:t>
      </w:r>
      <w:proofErr w:type="spellStart"/>
      <w:r w:rsidRPr="001961DF">
        <w:rPr>
          <w:rFonts w:eastAsia="Times New Roman"/>
          <w:lang w:eastAsia="id-ID"/>
        </w:rPr>
        <w:t>merupakan</w:t>
      </w:r>
      <w:proofErr w:type="spellEnd"/>
      <w:r w:rsidRPr="001961DF">
        <w:rPr>
          <w:rFonts w:eastAsia="Times New Roman"/>
          <w:lang w:eastAsia="id-ID"/>
        </w:rPr>
        <w:t xml:space="preserve"> salah </w:t>
      </w:r>
      <w:proofErr w:type="spellStart"/>
      <w:r w:rsidRPr="001961DF">
        <w:rPr>
          <w:rFonts w:eastAsia="Times New Roman"/>
          <w:lang w:eastAsia="id-ID"/>
        </w:rPr>
        <w:t>satu</w:t>
      </w:r>
      <w:proofErr w:type="spellEnd"/>
      <w:r w:rsidRPr="001961DF">
        <w:rPr>
          <w:rFonts w:eastAsia="Times New Roman"/>
          <w:lang w:eastAsia="id-ID"/>
        </w:rPr>
        <w:t xml:space="preserve"> </w:t>
      </w:r>
      <w:proofErr w:type="spellStart"/>
      <w:r w:rsidRPr="001961DF">
        <w:rPr>
          <w:rFonts w:eastAsia="Times New Roman"/>
          <w:lang w:eastAsia="id-ID"/>
        </w:rPr>
        <w:t>jenis</w:t>
      </w:r>
      <w:proofErr w:type="spellEnd"/>
      <w:r w:rsidRPr="001961DF">
        <w:rPr>
          <w:rFonts w:eastAsia="Times New Roman"/>
          <w:lang w:eastAsia="id-ID"/>
        </w:rPr>
        <w:t xml:space="preserve"> </w:t>
      </w:r>
      <w:proofErr w:type="spellStart"/>
      <w:r w:rsidRPr="001961DF">
        <w:rPr>
          <w:rFonts w:eastAsia="Times New Roman"/>
          <w:lang w:eastAsia="id-ID"/>
        </w:rPr>
        <w:t>metodologi</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yang </w:t>
      </w:r>
      <w:proofErr w:type="spellStart"/>
      <w:r w:rsidRPr="001961DF">
        <w:rPr>
          <w:rFonts w:eastAsia="Times New Roman"/>
          <w:lang w:eastAsia="id-ID"/>
        </w:rPr>
        <w:t>menggunakan</w:t>
      </w:r>
      <w:proofErr w:type="spellEnd"/>
      <w:r w:rsidRPr="001961DF">
        <w:rPr>
          <w:rFonts w:eastAsia="Times New Roman"/>
          <w:lang w:eastAsia="id-ID"/>
        </w:rPr>
        <w:t xml:space="preserve"> data </w:t>
      </w:r>
      <w:proofErr w:type="spellStart"/>
      <w:r w:rsidRPr="001961DF">
        <w:rPr>
          <w:rFonts w:eastAsia="Times New Roman"/>
          <w:i/>
          <w:iCs/>
          <w:lang w:eastAsia="id-ID"/>
        </w:rPr>
        <w:t>numberik</w:t>
      </w:r>
      <w:proofErr w:type="spellEnd"/>
      <w:r w:rsidRPr="001961DF">
        <w:rPr>
          <w:rFonts w:eastAsia="Times New Roman"/>
          <w:lang w:eastAsia="id-ID"/>
        </w:rPr>
        <w:t xml:space="preserve"> </w:t>
      </w:r>
      <w:proofErr w:type="spellStart"/>
      <w:r w:rsidRPr="001961DF">
        <w:rPr>
          <w:rFonts w:eastAsia="Times New Roman"/>
          <w:lang w:eastAsia="id-ID"/>
        </w:rPr>
        <w:t>untuk</w:t>
      </w:r>
      <w:proofErr w:type="spellEnd"/>
      <w:r w:rsidRPr="001961DF">
        <w:rPr>
          <w:rFonts w:eastAsia="Times New Roman"/>
          <w:lang w:eastAsia="id-ID"/>
        </w:rPr>
        <w:t xml:space="preserve"> </w:t>
      </w:r>
      <w:proofErr w:type="spellStart"/>
      <w:r w:rsidRPr="001961DF">
        <w:rPr>
          <w:rFonts w:eastAsia="Times New Roman"/>
          <w:lang w:eastAsia="id-ID"/>
        </w:rPr>
        <w:t>menjawab</w:t>
      </w:r>
      <w:proofErr w:type="spellEnd"/>
      <w:r w:rsidRPr="001961DF">
        <w:rPr>
          <w:rFonts w:eastAsia="Times New Roman"/>
          <w:lang w:eastAsia="id-ID"/>
        </w:rPr>
        <w:t xml:space="preserve"> </w:t>
      </w:r>
      <w:proofErr w:type="spellStart"/>
      <w:r w:rsidRPr="001961DF">
        <w:rPr>
          <w:rFonts w:eastAsia="Times New Roman"/>
          <w:lang w:eastAsia="id-ID"/>
        </w:rPr>
        <w:t>permasalahan</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Pendekatan</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ini</w:t>
      </w:r>
      <w:proofErr w:type="spellEnd"/>
      <w:r w:rsidRPr="001961DF">
        <w:rPr>
          <w:rFonts w:eastAsia="Times New Roman"/>
          <w:lang w:eastAsia="id-ID"/>
        </w:rPr>
        <w:t xml:space="preserve"> </w:t>
      </w:r>
      <w:proofErr w:type="spellStart"/>
      <w:r w:rsidRPr="001961DF">
        <w:rPr>
          <w:rFonts w:eastAsia="Times New Roman"/>
          <w:lang w:eastAsia="id-ID"/>
        </w:rPr>
        <w:t>menggunakan</w:t>
      </w:r>
      <w:proofErr w:type="spellEnd"/>
      <w:r w:rsidRPr="001961DF">
        <w:rPr>
          <w:rFonts w:eastAsia="Times New Roman"/>
          <w:lang w:eastAsia="id-ID"/>
        </w:rPr>
        <w:t xml:space="preserve"> </w:t>
      </w:r>
      <w:proofErr w:type="spellStart"/>
      <w:r w:rsidRPr="001961DF">
        <w:rPr>
          <w:rFonts w:eastAsia="Times New Roman"/>
          <w:lang w:eastAsia="id-ID"/>
        </w:rPr>
        <w:t>teknik</w:t>
      </w:r>
      <w:proofErr w:type="spellEnd"/>
      <w:r w:rsidRPr="001961DF">
        <w:rPr>
          <w:rFonts w:eastAsia="Times New Roman"/>
          <w:lang w:eastAsia="id-ID"/>
        </w:rPr>
        <w:t xml:space="preserve"> </w:t>
      </w:r>
      <w:proofErr w:type="spellStart"/>
      <w:r w:rsidRPr="001961DF">
        <w:rPr>
          <w:rFonts w:eastAsia="Times New Roman"/>
          <w:lang w:eastAsia="id-ID"/>
        </w:rPr>
        <w:t>pendekatan</w:t>
      </w:r>
      <w:proofErr w:type="spellEnd"/>
      <w:r w:rsidRPr="001961DF">
        <w:rPr>
          <w:rFonts w:eastAsia="Times New Roman"/>
          <w:lang w:eastAsia="id-ID"/>
        </w:rPr>
        <w:t xml:space="preserve"> </w:t>
      </w:r>
      <w:proofErr w:type="spellStart"/>
      <w:r w:rsidRPr="001961DF">
        <w:rPr>
          <w:rFonts w:eastAsia="Times New Roman"/>
          <w:lang w:eastAsia="id-ID"/>
        </w:rPr>
        <w:t>deskriptif</w:t>
      </w:r>
      <w:proofErr w:type="spellEnd"/>
      <w:r w:rsidRPr="001961DF">
        <w:rPr>
          <w:rFonts w:eastAsia="Times New Roman"/>
          <w:lang w:eastAsia="id-ID"/>
        </w:rPr>
        <w:t xml:space="preserve">, </w:t>
      </w:r>
      <w:proofErr w:type="spellStart"/>
      <w:r w:rsidRPr="001961DF">
        <w:rPr>
          <w:rFonts w:eastAsia="Times New Roman"/>
          <w:lang w:eastAsia="id-ID"/>
        </w:rPr>
        <w:t>adalah</w:t>
      </w:r>
      <w:proofErr w:type="spellEnd"/>
      <w:r w:rsidRPr="001961DF">
        <w:rPr>
          <w:rFonts w:eastAsia="Times New Roman"/>
          <w:lang w:eastAsia="id-ID"/>
        </w:rPr>
        <w:t xml:space="preserve"> </w:t>
      </w:r>
      <w:proofErr w:type="spellStart"/>
      <w:r w:rsidRPr="001961DF">
        <w:rPr>
          <w:rFonts w:eastAsia="Times New Roman"/>
          <w:lang w:eastAsia="id-ID"/>
        </w:rPr>
        <w:t>metodologi</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yang </w:t>
      </w:r>
      <w:proofErr w:type="spellStart"/>
      <w:r w:rsidRPr="001961DF">
        <w:rPr>
          <w:rFonts w:eastAsia="Times New Roman"/>
          <w:lang w:eastAsia="id-ID"/>
        </w:rPr>
        <w:t>mendeskripsikan</w:t>
      </w:r>
      <w:proofErr w:type="spellEnd"/>
      <w:r w:rsidRPr="001961DF">
        <w:rPr>
          <w:rFonts w:eastAsia="Times New Roman"/>
          <w:lang w:eastAsia="id-ID"/>
        </w:rPr>
        <w:t xml:space="preserve"> </w:t>
      </w:r>
      <w:proofErr w:type="spellStart"/>
      <w:r w:rsidRPr="001961DF">
        <w:rPr>
          <w:rFonts w:eastAsia="Times New Roman"/>
          <w:lang w:eastAsia="id-ID"/>
        </w:rPr>
        <w:t>atau</w:t>
      </w:r>
      <w:proofErr w:type="spellEnd"/>
      <w:r w:rsidRPr="001961DF">
        <w:rPr>
          <w:rFonts w:eastAsia="Times New Roman"/>
          <w:lang w:eastAsia="id-ID"/>
        </w:rPr>
        <w:t xml:space="preserve"> </w:t>
      </w:r>
      <w:proofErr w:type="spellStart"/>
      <w:r w:rsidRPr="001961DF">
        <w:rPr>
          <w:rFonts w:eastAsia="Times New Roman"/>
          <w:lang w:eastAsia="id-ID"/>
        </w:rPr>
        <w:t>mengilustrasikan</w:t>
      </w:r>
      <w:proofErr w:type="spellEnd"/>
      <w:r w:rsidRPr="001961DF">
        <w:rPr>
          <w:rFonts w:eastAsia="Times New Roman"/>
          <w:lang w:eastAsia="id-ID"/>
        </w:rPr>
        <w:t xml:space="preserve"> </w:t>
      </w:r>
      <w:proofErr w:type="spellStart"/>
      <w:r w:rsidRPr="001961DF">
        <w:rPr>
          <w:rFonts w:eastAsia="Times New Roman"/>
          <w:lang w:eastAsia="id-ID"/>
        </w:rPr>
        <w:t>atau</w:t>
      </w:r>
      <w:proofErr w:type="spellEnd"/>
      <w:r w:rsidRPr="001961DF">
        <w:rPr>
          <w:rFonts w:eastAsia="Times New Roman"/>
          <w:lang w:eastAsia="id-ID"/>
        </w:rPr>
        <w:t xml:space="preserve"> </w:t>
      </w:r>
      <w:proofErr w:type="spellStart"/>
      <w:r w:rsidRPr="001961DF">
        <w:rPr>
          <w:rFonts w:eastAsia="Times New Roman"/>
          <w:lang w:eastAsia="id-ID"/>
        </w:rPr>
        <w:t>menganalisis</w:t>
      </w:r>
      <w:proofErr w:type="spellEnd"/>
      <w:r w:rsidRPr="001961DF">
        <w:rPr>
          <w:rFonts w:eastAsia="Times New Roman"/>
          <w:lang w:eastAsia="id-ID"/>
        </w:rPr>
        <w:t xml:space="preserve"> </w:t>
      </w:r>
      <w:proofErr w:type="spellStart"/>
      <w:r w:rsidRPr="001961DF">
        <w:rPr>
          <w:rFonts w:eastAsia="Times New Roman"/>
          <w:lang w:eastAsia="id-ID"/>
        </w:rPr>
        <w:t>fenomena</w:t>
      </w:r>
      <w:proofErr w:type="spellEnd"/>
      <w:r w:rsidRPr="001961DF">
        <w:rPr>
          <w:rFonts w:eastAsia="Times New Roman"/>
          <w:lang w:eastAsia="id-ID"/>
        </w:rPr>
        <w:t xml:space="preserve"> </w:t>
      </w:r>
      <w:proofErr w:type="spellStart"/>
      <w:r w:rsidRPr="001961DF">
        <w:rPr>
          <w:rFonts w:eastAsia="Times New Roman"/>
          <w:lang w:eastAsia="id-ID"/>
        </w:rPr>
        <w:t>atau</w:t>
      </w:r>
      <w:proofErr w:type="spellEnd"/>
      <w:r w:rsidRPr="001961DF">
        <w:rPr>
          <w:rFonts w:eastAsia="Times New Roman"/>
          <w:lang w:eastAsia="id-ID"/>
        </w:rPr>
        <w:t xml:space="preserve"> </w:t>
      </w:r>
      <w:proofErr w:type="spellStart"/>
      <w:r w:rsidRPr="001961DF">
        <w:rPr>
          <w:rFonts w:eastAsia="Times New Roman"/>
          <w:lang w:eastAsia="id-ID"/>
        </w:rPr>
        <w:lastRenderedPageBreak/>
        <w:t>hubungan</w:t>
      </w:r>
      <w:proofErr w:type="spellEnd"/>
      <w:r w:rsidRPr="001961DF">
        <w:rPr>
          <w:rFonts w:eastAsia="Times New Roman"/>
          <w:lang w:eastAsia="id-ID"/>
        </w:rPr>
        <w:t xml:space="preserve"> </w:t>
      </w:r>
      <w:proofErr w:type="spellStart"/>
      <w:r w:rsidRPr="001961DF">
        <w:rPr>
          <w:rFonts w:eastAsia="Times New Roman"/>
          <w:lang w:eastAsia="id-ID"/>
        </w:rPr>
        <w:t>antar</w:t>
      </w:r>
      <w:proofErr w:type="spellEnd"/>
      <w:r w:rsidRPr="001961DF">
        <w:rPr>
          <w:rFonts w:eastAsia="Times New Roman"/>
          <w:lang w:eastAsia="id-ID"/>
        </w:rPr>
        <w:t xml:space="preserve"> </w:t>
      </w:r>
      <w:proofErr w:type="spellStart"/>
      <w:r w:rsidRPr="001961DF">
        <w:rPr>
          <w:rFonts w:eastAsia="Times New Roman"/>
          <w:lang w:eastAsia="id-ID"/>
        </w:rPr>
        <w:t>fenomena</w:t>
      </w:r>
      <w:proofErr w:type="spellEnd"/>
      <w:r w:rsidRPr="001961DF">
        <w:rPr>
          <w:rFonts w:eastAsia="Times New Roman"/>
          <w:lang w:eastAsia="id-ID"/>
        </w:rPr>
        <w:t xml:space="preserve"> yang </w:t>
      </w:r>
      <w:proofErr w:type="spellStart"/>
      <w:r w:rsidRPr="001961DF">
        <w:rPr>
          <w:rFonts w:eastAsia="Times New Roman"/>
          <w:lang w:eastAsia="id-ID"/>
        </w:rPr>
        <w:t>diteliti</w:t>
      </w:r>
      <w:proofErr w:type="spellEnd"/>
      <w:r w:rsidRPr="001961DF">
        <w:rPr>
          <w:rFonts w:eastAsia="Times New Roman"/>
          <w:lang w:eastAsia="id-ID"/>
        </w:rPr>
        <w:t xml:space="preserve"> </w:t>
      </w:r>
      <w:proofErr w:type="spellStart"/>
      <w:r w:rsidRPr="001961DF">
        <w:rPr>
          <w:rFonts w:eastAsia="Times New Roman"/>
          <w:lang w:eastAsia="id-ID"/>
        </w:rPr>
        <w:t>dengan</w:t>
      </w:r>
      <w:proofErr w:type="spellEnd"/>
      <w:r w:rsidRPr="001961DF">
        <w:rPr>
          <w:rFonts w:eastAsia="Times New Roman"/>
          <w:lang w:eastAsia="id-ID"/>
        </w:rPr>
        <w:t xml:space="preserve"> </w:t>
      </w:r>
      <w:proofErr w:type="spellStart"/>
      <w:r w:rsidRPr="001961DF">
        <w:rPr>
          <w:rFonts w:eastAsia="Times New Roman"/>
          <w:lang w:eastAsia="id-ID"/>
        </w:rPr>
        <w:t>sistematis</w:t>
      </w:r>
      <w:proofErr w:type="spellEnd"/>
      <w:r w:rsidRPr="001961DF">
        <w:rPr>
          <w:rFonts w:eastAsia="Times New Roman"/>
          <w:lang w:eastAsia="id-ID"/>
        </w:rPr>
        <w:t xml:space="preserve">, </w:t>
      </w:r>
      <w:proofErr w:type="spellStart"/>
      <w:r w:rsidRPr="001961DF">
        <w:rPr>
          <w:rFonts w:eastAsia="Times New Roman"/>
          <w:lang w:eastAsia="id-ID"/>
        </w:rPr>
        <w:t>faktual</w:t>
      </w:r>
      <w:proofErr w:type="spellEnd"/>
      <w:r w:rsidRPr="001961DF">
        <w:rPr>
          <w:rFonts w:eastAsia="Times New Roman"/>
          <w:lang w:eastAsia="id-ID"/>
        </w:rPr>
        <w:t xml:space="preserve"> dan </w:t>
      </w:r>
      <w:proofErr w:type="spellStart"/>
      <w:r w:rsidRPr="001961DF">
        <w:rPr>
          <w:rFonts w:eastAsia="Times New Roman"/>
          <w:lang w:eastAsia="id-ID"/>
        </w:rPr>
        <w:t>tepat</w:t>
      </w:r>
      <w:proofErr w:type="spellEnd"/>
      <w:r w:rsidRPr="001961DF">
        <w:rPr>
          <w:rFonts w:eastAsia="Times New Roman"/>
          <w:lang w:eastAsia="id-ID"/>
        </w:rPr>
        <w:t xml:space="preserve"> (</w:t>
      </w:r>
      <w:proofErr w:type="spellStart"/>
      <w:r w:rsidRPr="001961DF">
        <w:rPr>
          <w:rFonts w:eastAsia="Times New Roman"/>
          <w:lang w:eastAsia="id-ID"/>
        </w:rPr>
        <w:t>Laipi</w:t>
      </w:r>
      <w:proofErr w:type="spellEnd"/>
      <w:r w:rsidRPr="001961DF">
        <w:rPr>
          <w:rFonts w:eastAsia="Times New Roman"/>
          <w:lang w:eastAsia="id-ID"/>
        </w:rPr>
        <w:t xml:space="preserve"> </w:t>
      </w:r>
      <w:proofErr w:type="spellStart"/>
      <w:r w:rsidRPr="001961DF">
        <w:rPr>
          <w:rFonts w:eastAsia="Times New Roman"/>
          <w:lang w:eastAsia="id-ID"/>
        </w:rPr>
        <w:t>dkk</w:t>
      </w:r>
      <w:proofErr w:type="spellEnd"/>
      <w:r w:rsidRPr="001961DF">
        <w:rPr>
          <w:rFonts w:eastAsia="Times New Roman"/>
          <w:lang w:eastAsia="id-ID"/>
        </w:rPr>
        <w:t xml:space="preserve">. 2020:145). </w:t>
      </w:r>
    </w:p>
    <w:p w14:paraId="448CC12D" w14:textId="6051D15F" w:rsidR="00926004" w:rsidRPr="00926004" w:rsidRDefault="006E0885" w:rsidP="00971ADE">
      <w:pPr>
        <w:widowControl w:val="0"/>
        <w:autoSpaceDE w:val="0"/>
        <w:autoSpaceDN w:val="0"/>
        <w:spacing w:line="276" w:lineRule="auto"/>
        <w:ind w:left="141" w:right="1" w:firstLine="436"/>
        <w:jc w:val="both"/>
        <w:rPr>
          <w:rFonts w:eastAsia="Times New Roman"/>
          <w:lang w:eastAsia="id-ID"/>
        </w:rPr>
      </w:pPr>
      <w:proofErr w:type="spellStart"/>
      <w:r w:rsidRPr="001961DF">
        <w:rPr>
          <w:rFonts w:eastAsia="Times New Roman"/>
          <w:lang w:eastAsia="id-ID"/>
        </w:rPr>
        <w:t>Dalam</w:t>
      </w:r>
      <w:proofErr w:type="spellEnd"/>
      <w:r w:rsidRPr="001961DF">
        <w:rPr>
          <w:rFonts w:eastAsia="Times New Roman"/>
          <w:lang w:eastAsia="id-ID"/>
        </w:rPr>
        <w:t xml:space="preserve"> </w:t>
      </w:r>
      <w:proofErr w:type="spellStart"/>
      <w:r w:rsidRPr="001961DF">
        <w:rPr>
          <w:rFonts w:eastAsia="Times New Roman"/>
          <w:lang w:eastAsia="id-ID"/>
        </w:rPr>
        <w:t>mengerjakan</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ini</w:t>
      </w:r>
      <w:proofErr w:type="spellEnd"/>
      <w:r w:rsidRPr="001961DF">
        <w:rPr>
          <w:rFonts w:eastAsia="Times New Roman"/>
          <w:lang w:eastAsia="id-ID"/>
        </w:rPr>
        <w:t xml:space="preserve"> </w:t>
      </w:r>
      <w:proofErr w:type="spellStart"/>
      <w:r w:rsidRPr="001961DF">
        <w:rPr>
          <w:rFonts w:eastAsia="Times New Roman"/>
          <w:lang w:eastAsia="id-ID"/>
        </w:rPr>
        <w:t>penulis</w:t>
      </w:r>
      <w:proofErr w:type="spellEnd"/>
      <w:r w:rsidRPr="001961DF">
        <w:rPr>
          <w:rFonts w:eastAsia="Times New Roman"/>
          <w:lang w:eastAsia="id-ID"/>
        </w:rPr>
        <w:t xml:space="preserve"> </w:t>
      </w:r>
      <w:proofErr w:type="spellStart"/>
      <w:r w:rsidRPr="001961DF">
        <w:rPr>
          <w:rFonts w:eastAsia="Times New Roman"/>
          <w:lang w:eastAsia="id-ID"/>
        </w:rPr>
        <w:t>menggunakan</w:t>
      </w:r>
      <w:proofErr w:type="spellEnd"/>
      <w:r w:rsidRPr="001961DF">
        <w:rPr>
          <w:rFonts w:eastAsia="Times New Roman"/>
          <w:lang w:eastAsia="id-ID"/>
        </w:rPr>
        <w:t xml:space="preserve"> </w:t>
      </w:r>
      <w:proofErr w:type="spellStart"/>
      <w:r w:rsidRPr="001961DF">
        <w:rPr>
          <w:rFonts w:eastAsia="Times New Roman"/>
          <w:lang w:eastAsia="id-ID"/>
        </w:rPr>
        <w:t>rumus</w:t>
      </w:r>
      <w:proofErr w:type="spellEnd"/>
      <w:r w:rsidRPr="001961DF">
        <w:rPr>
          <w:rFonts w:eastAsia="Times New Roman"/>
          <w:lang w:eastAsia="id-ID"/>
        </w:rPr>
        <w:t xml:space="preserve"> </w:t>
      </w:r>
      <w:proofErr w:type="spellStart"/>
      <w:r w:rsidRPr="001961DF">
        <w:rPr>
          <w:rFonts w:eastAsia="Times New Roman"/>
          <w:i/>
          <w:iCs/>
          <w:lang w:eastAsia="id-ID"/>
        </w:rPr>
        <w:t>slovin</w:t>
      </w:r>
      <w:proofErr w:type="spellEnd"/>
      <w:r w:rsidRPr="001961DF">
        <w:rPr>
          <w:rFonts w:eastAsia="Times New Roman"/>
          <w:lang w:eastAsia="id-ID"/>
        </w:rPr>
        <w:t xml:space="preserve"> </w:t>
      </w:r>
      <w:proofErr w:type="spellStart"/>
      <w:r w:rsidRPr="001961DF">
        <w:rPr>
          <w:rFonts w:eastAsia="Times New Roman"/>
          <w:lang w:eastAsia="id-ID"/>
        </w:rPr>
        <w:t>sebagai</w:t>
      </w:r>
      <w:proofErr w:type="spellEnd"/>
      <w:r w:rsidRPr="001961DF">
        <w:rPr>
          <w:rFonts w:eastAsia="Times New Roman"/>
          <w:lang w:eastAsia="id-ID"/>
        </w:rPr>
        <w:t xml:space="preserve"> </w:t>
      </w:r>
      <w:proofErr w:type="spellStart"/>
      <w:r w:rsidRPr="001961DF">
        <w:rPr>
          <w:rFonts w:eastAsia="Times New Roman"/>
          <w:lang w:eastAsia="id-ID"/>
        </w:rPr>
        <w:t>penentu</w:t>
      </w:r>
      <w:proofErr w:type="spellEnd"/>
      <w:r w:rsidRPr="001961DF">
        <w:rPr>
          <w:rFonts w:eastAsia="Times New Roman"/>
          <w:lang w:eastAsia="id-ID"/>
        </w:rPr>
        <w:t xml:space="preserve"> </w:t>
      </w:r>
      <w:proofErr w:type="spellStart"/>
      <w:r w:rsidRPr="001961DF">
        <w:rPr>
          <w:rFonts w:eastAsia="Times New Roman"/>
          <w:lang w:eastAsia="id-ID"/>
        </w:rPr>
        <w:t>ukuran</w:t>
      </w:r>
      <w:proofErr w:type="spellEnd"/>
      <w:r w:rsidRPr="001961DF">
        <w:rPr>
          <w:rFonts w:eastAsia="Times New Roman"/>
          <w:lang w:eastAsia="id-ID"/>
        </w:rPr>
        <w:t xml:space="preserve"> </w:t>
      </w:r>
      <w:proofErr w:type="spellStart"/>
      <w:r w:rsidRPr="001961DF">
        <w:rPr>
          <w:rFonts w:eastAsia="Times New Roman"/>
          <w:lang w:eastAsia="id-ID"/>
        </w:rPr>
        <w:t>sampel</w:t>
      </w:r>
      <w:proofErr w:type="spellEnd"/>
      <w:r w:rsidRPr="001961DF">
        <w:rPr>
          <w:rFonts w:eastAsia="Times New Roman"/>
          <w:lang w:eastAsia="id-ID"/>
        </w:rPr>
        <w:t xml:space="preserve"> </w:t>
      </w:r>
      <w:proofErr w:type="spellStart"/>
      <w:r w:rsidRPr="001961DF">
        <w:rPr>
          <w:rFonts w:eastAsia="Times New Roman"/>
          <w:lang w:eastAsia="id-ID"/>
        </w:rPr>
        <w:t>hasil</w:t>
      </w:r>
      <w:proofErr w:type="spellEnd"/>
      <w:r w:rsidRPr="001961DF">
        <w:rPr>
          <w:rFonts w:eastAsia="Times New Roman"/>
          <w:lang w:eastAsia="id-ID"/>
        </w:rPr>
        <w:t xml:space="preserve"> yang di </w:t>
      </w:r>
      <w:proofErr w:type="spellStart"/>
      <w:r w:rsidRPr="001961DF">
        <w:rPr>
          <w:rFonts w:eastAsia="Times New Roman"/>
          <w:lang w:eastAsia="id-ID"/>
        </w:rPr>
        <w:t>perolehan</w:t>
      </w:r>
      <w:proofErr w:type="spellEnd"/>
      <w:r w:rsidRPr="001961DF">
        <w:rPr>
          <w:rFonts w:eastAsia="Times New Roman"/>
          <w:lang w:eastAsia="id-ID"/>
        </w:rPr>
        <w:t xml:space="preserve"> </w:t>
      </w:r>
      <w:proofErr w:type="spellStart"/>
      <w:r w:rsidRPr="001961DF">
        <w:rPr>
          <w:rFonts w:eastAsia="Times New Roman"/>
          <w:lang w:eastAsia="id-ID"/>
        </w:rPr>
        <w:t>dari</w:t>
      </w:r>
      <w:proofErr w:type="spellEnd"/>
      <w:r w:rsidRPr="001961DF">
        <w:rPr>
          <w:rFonts w:eastAsia="Times New Roman"/>
          <w:lang w:eastAsia="id-ID"/>
        </w:rPr>
        <w:t xml:space="preserve"> </w:t>
      </w:r>
      <w:proofErr w:type="spellStart"/>
      <w:r w:rsidRPr="001961DF">
        <w:rPr>
          <w:rFonts w:eastAsia="Times New Roman"/>
          <w:lang w:eastAsia="id-ID"/>
        </w:rPr>
        <w:t>rumus</w:t>
      </w:r>
      <w:proofErr w:type="spellEnd"/>
      <w:r w:rsidRPr="001961DF">
        <w:rPr>
          <w:rFonts w:eastAsia="Times New Roman"/>
          <w:lang w:eastAsia="id-ID"/>
        </w:rPr>
        <w:t xml:space="preserve"> </w:t>
      </w:r>
      <w:proofErr w:type="spellStart"/>
      <w:r w:rsidRPr="001961DF">
        <w:rPr>
          <w:rFonts w:eastAsia="Times New Roman"/>
          <w:i/>
          <w:iCs/>
          <w:lang w:eastAsia="id-ID"/>
        </w:rPr>
        <w:t>slovin</w:t>
      </w:r>
      <w:proofErr w:type="spellEnd"/>
      <w:r w:rsidRPr="001961DF">
        <w:rPr>
          <w:rFonts w:eastAsia="Times New Roman"/>
          <w:i/>
          <w:iCs/>
          <w:lang w:eastAsia="id-ID"/>
        </w:rPr>
        <w:t xml:space="preserve"> </w:t>
      </w:r>
      <w:proofErr w:type="spellStart"/>
      <w:r w:rsidRPr="001961DF">
        <w:rPr>
          <w:rFonts w:eastAsia="Times New Roman"/>
          <w:lang w:eastAsia="id-ID"/>
        </w:rPr>
        <w:t>sebanyak</w:t>
      </w:r>
      <w:proofErr w:type="spellEnd"/>
      <w:r w:rsidRPr="001961DF">
        <w:rPr>
          <w:rFonts w:eastAsia="Times New Roman"/>
          <w:lang w:eastAsia="id-ID"/>
        </w:rPr>
        <w:t xml:space="preserve"> 100 </w:t>
      </w:r>
      <w:proofErr w:type="spellStart"/>
      <w:r w:rsidRPr="001961DF">
        <w:rPr>
          <w:rFonts w:eastAsia="Times New Roman"/>
          <w:lang w:eastAsia="id-ID"/>
        </w:rPr>
        <w:t>responden</w:t>
      </w:r>
      <w:proofErr w:type="spellEnd"/>
      <w:r w:rsidRPr="001961DF">
        <w:rPr>
          <w:rFonts w:eastAsia="Times New Roman"/>
          <w:lang w:eastAsia="id-ID"/>
        </w:rPr>
        <w:t xml:space="preserve"> </w:t>
      </w:r>
      <w:proofErr w:type="spellStart"/>
      <w:r w:rsidRPr="001961DF">
        <w:rPr>
          <w:rFonts w:eastAsia="Times New Roman"/>
          <w:lang w:eastAsia="id-ID"/>
        </w:rPr>
        <w:t>Penulis</w:t>
      </w:r>
      <w:proofErr w:type="spellEnd"/>
      <w:r w:rsidRPr="001961DF">
        <w:rPr>
          <w:rFonts w:eastAsia="Times New Roman"/>
          <w:lang w:eastAsia="id-ID"/>
        </w:rPr>
        <w:t xml:space="preserve"> </w:t>
      </w:r>
      <w:proofErr w:type="spellStart"/>
      <w:r w:rsidRPr="001961DF">
        <w:rPr>
          <w:rFonts w:eastAsia="Times New Roman"/>
          <w:lang w:eastAsia="id-ID"/>
        </w:rPr>
        <w:t>menggunakan</w:t>
      </w:r>
      <w:proofErr w:type="spellEnd"/>
      <w:r w:rsidRPr="001961DF">
        <w:rPr>
          <w:rFonts w:eastAsia="Times New Roman"/>
          <w:lang w:eastAsia="id-ID"/>
        </w:rPr>
        <w:t xml:space="preserve"> </w:t>
      </w:r>
      <w:proofErr w:type="spellStart"/>
      <w:r w:rsidRPr="001961DF">
        <w:rPr>
          <w:rFonts w:eastAsia="Times New Roman"/>
          <w:lang w:eastAsia="id-ID"/>
        </w:rPr>
        <w:t>teknik</w:t>
      </w:r>
      <w:proofErr w:type="spellEnd"/>
      <w:r w:rsidRPr="001961DF">
        <w:rPr>
          <w:rFonts w:eastAsia="Times New Roman"/>
          <w:lang w:eastAsia="id-ID"/>
        </w:rPr>
        <w:t xml:space="preserve"> </w:t>
      </w:r>
      <w:proofErr w:type="spellStart"/>
      <w:r w:rsidRPr="001961DF">
        <w:rPr>
          <w:rFonts w:eastAsia="Times New Roman"/>
          <w:lang w:eastAsia="id-ID"/>
        </w:rPr>
        <w:t>pengambilan</w:t>
      </w:r>
      <w:proofErr w:type="spellEnd"/>
      <w:r w:rsidRPr="001961DF">
        <w:rPr>
          <w:rFonts w:eastAsia="Times New Roman"/>
          <w:lang w:eastAsia="id-ID"/>
        </w:rPr>
        <w:t xml:space="preserve"> </w:t>
      </w:r>
      <w:proofErr w:type="spellStart"/>
      <w:r w:rsidRPr="001961DF">
        <w:rPr>
          <w:rFonts w:eastAsia="Times New Roman"/>
          <w:lang w:eastAsia="id-ID"/>
        </w:rPr>
        <w:t>sampel</w:t>
      </w:r>
      <w:proofErr w:type="spellEnd"/>
      <w:r w:rsidRPr="001961DF">
        <w:rPr>
          <w:rFonts w:eastAsia="Times New Roman"/>
          <w:lang w:eastAsia="id-ID"/>
        </w:rPr>
        <w:t xml:space="preserve"> </w:t>
      </w:r>
      <w:proofErr w:type="spellStart"/>
      <w:r w:rsidRPr="001961DF">
        <w:rPr>
          <w:rFonts w:eastAsia="Times New Roman"/>
          <w:lang w:eastAsia="id-ID"/>
        </w:rPr>
        <w:t>tidak</w:t>
      </w:r>
      <w:proofErr w:type="spellEnd"/>
      <w:r w:rsidRPr="001961DF">
        <w:rPr>
          <w:rFonts w:eastAsia="Times New Roman"/>
          <w:lang w:eastAsia="id-ID"/>
        </w:rPr>
        <w:t xml:space="preserve"> </w:t>
      </w:r>
      <w:proofErr w:type="spellStart"/>
      <w:r w:rsidRPr="001961DF">
        <w:rPr>
          <w:rFonts w:eastAsia="Times New Roman"/>
          <w:lang w:eastAsia="id-ID"/>
        </w:rPr>
        <w:t>disengaja</w:t>
      </w:r>
      <w:proofErr w:type="spellEnd"/>
      <w:r w:rsidRPr="001961DF">
        <w:rPr>
          <w:rFonts w:eastAsia="Times New Roman"/>
          <w:lang w:eastAsia="id-ID"/>
        </w:rPr>
        <w:t xml:space="preserve"> </w:t>
      </w:r>
      <w:proofErr w:type="spellStart"/>
      <w:r w:rsidRPr="001961DF">
        <w:rPr>
          <w:rFonts w:eastAsia="Times New Roman"/>
          <w:lang w:eastAsia="id-ID"/>
        </w:rPr>
        <w:t>atau</w:t>
      </w:r>
      <w:proofErr w:type="spellEnd"/>
      <w:r w:rsidR="00B464E5">
        <w:rPr>
          <w:rFonts w:eastAsia="Times New Roman"/>
          <w:lang w:eastAsia="id-ID"/>
        </w:rPr>
        <w:t xml:space="preserve"> </w:t>
      </w:r>
      <w:r w:rsidRPr="001961DF">
        <w:rPr>
          <w:rFonts w:eastAsia="Times New Roman"/>
          <w:lang w:eastAsia="id-ID"/>
        </w:rPr>
        <w:t>(</w:t>
      </w:r>
      <w:r w:rsidRPr="001961DF">
        <w:rPr>
          <w:rFonts w:eastAsia="Times New Roman"/>
          <w:i/>
          <w:iCs/>
          <w:lang w:eastAsia="id-ID"/>
        </w:rPr>
        <w:t>accidental sampling)</w:t>
      </w:r>
      <w:r w:rsidRPr="001961DF">
        <w:rPr>
          <w:rFonts w:eastAsia="Times New Roman"/>
          <w:lang w:eastAsia="id-ID"/>
        </w:rPr>
        <w:t xml:space="preserve"> Metode </w:t>
      </w:r>
      <w:proofErr w:type="spellStart"/>
      <w:r w:rsidRPr="001961DF">
        <w:rPr>
          <w:rFonts w:eastAsia="Times New Roman"/>
          <w:lang w:eastAsia="id-ID"/>
        </w:rPr>
        <w:t>ini</w:t>
      </w:r>
      <w:proofErr w:type="spellEnd"/>
      <w:r w:rsidRPr="001961DF">
        <w:rPr>
          <w:rFonts w:eastAsia="Times New Roman"/>
          <w:lang w:eastAsia="id-ID"/>
        </w:rPr>
        <w:t xml:space="preserve"> di </w:t>
      </w:r>
      <w:proofErr w:type="spellStart"/>
      <w:r w:rsidRPr="001961DF">
        <w:rPr>
          <w:rFonts w:eastAsia="Times New Roman"/>
          <w:lang w:eastAsia="id-ID"/>
        </w:rPr>
        <w:t>gunakan</w:t>
      </w:r>
      <w:proofErr w:type="spellEnd"/>
      <w:r w:rsidRPr="001961DF">
        <w:rPr>
          <w:rFonts w:eastAsia="Times New Roman"/>
          <w:lang w:eastAsia="id-ID"/>
        </w:rPr>
        <w:t xml:space="preserve"> </w:t>
      </w:r>
      <w:proofErr w:type="spellStart"/>
      <w:r w:rsidRPr="001961DF">
        <w:rPr>
          <w:rFonts w:eastAsia="Times New Roman"/>
          <w:lang w:eastAsia="id-ID"/>
        </w:rPr>
        <w:t>untuk</w:t>
      </w:r>
      <w:proofErr w:type="spellEnd"/>
      <w:r w:rsidRPr="001961DF">
        <w:rPr>
          <w:rFonts w:eastAsia="Times New Roman"/>
          <w:lang w:eastAsia="id-ID"/>
        </w:rPr>
        <w:t xml:space="preserve"> </w:t>
      </w:r>
      <w:proofErr w:type="spellStart"/>
      <w:r w:rsidRPr="001961DF">
        <w:rPr>
          <w:rFonts w:eastAsia="Times New Roman"/>
          <w:lang w:eastAsia="id-ID"/>
        </w:rPr>
        <w:t>menghitung</w:t>
      </w:r>
      <w:proofErr w:type="spellEnd"/>
      <w:r w:rsidRPr="001961DF">
        <w:rPr>
          <w:rFonts w:eastAsia="Times New Roman"/>
          <w:lang w:eastAsia="id-ID"/>
        </w:rPr>
        <w:t xml:space="preserve"> </w:t>
      </w:r>
      <w:proofErr w:type="spellStart"/>
      <w:r w:rsidRPr="001961DF">
        <w:rPr>
          <w:rFonts w:eastAsia="Times New Roman"/>
          <w:lang w:eastAsia="id-ID"/>
        </w:rPr>
        <w:t>maksimum</w:t>
      </w:r>
      <w:proofErr w:type="spellEnd"/>
      <w:r w:rsidRPr="001961DF">
        <w:rPr>
          <w:rFonts w:eastAsia="Times New Roman"/>
          <w:lang w:eastAsia="id-ID"/>
        </w:rPr>
        <w:t xml:space="preserve"> </w:t>
      </w:r>
      <w:proofErr w:type="spellStart"/>
      <w:r w:rsidRPr="001961DF">
        <w:rPr>
          <w:rFonts w:eastAsia="Times New Roman"/>
          <w:lang w:eastAsia="id-ID"/>
        </w:rPr>
        <w:t>apa</w:t>
      </w:r>
      <w:proofErr w:type="spellEnd"/>
      <w:r w:rsidRPr="001961DF">
        <w:rPr>
          <w:rFonts w:eastAsia="Times New Roman"/>
          <w:lang w:eastAsia="id-ID"/>
        </w:rPr>
        <w:t xml:space="preserve"> </w:t>
      </w:r>
      <w:proofErr w:type="spellStart"/>
      <w:r w:rsidRPr="001961DF">
        <w:rPr>
          <w:rFonts w:eastAsia="Times New Roman"/>
          <w:lang w:eastAsia="id-ID"/>
        </w:rPr>
        <w:t>saja</w:t>
      </w:r>
      <w:proofErr w:type="spellEnd"/>
      <w:r w:rsidRPr="001961DF">
        <w:rPr>
          <w:rFonts w:eastAsia="Times New Roman"/>
          <w:lang w:eastAsia="id-ID"/>
        </w:rPr>
        <w:t xml:space="preserve"> </w:t>
      </w:r>
      <w:proofErr w:type="spellStart"/>
      <w:r w:rsidRPr="001961DF">
        <w:rPr>
          <w:rFonts w:eastAsia="Times New Roman"/>
          <w:lang w:eastAsia="id-ID"/>
        </w:rPr>
        <w:t>langkah</w:t>
      </w:r>
      <w:proofErr w:type="spellEnd"/>
      <w:r w:rsidRPr="001961DF">
        <w:rPr>
          <w:rFonts w:eastAsia="Times New Roman"/>
          <w:lang w:eastAsia="id-ID"/>
        </w:rPr>
        <w:t xml:space="preserve"> yang </w:t>
      </w:r>
      <w:proofErr w:type="spellStart"/>
      <w:r w:rsidRPr="001961DF">
        <w:rPr>
          <w:rFonts w:eastAsia="Times New Roman"/>
          <w:lang w:eastAsia="id-ID"/>
        </w:rPr>
        <w:t>digunakan</w:t>
      </w:r>
      <w:proofErr w:type="spellEnd"/>
      <w:r w:rsidRPr="001961DF">
        <w:rPr>
          <w:rFonts w:eastAsia="Times New Roman"/>
          <w:lang w:eastAsia="id-ID"/>
        </w:rPr>
        <w:t xml:space="preserve"> </w:t>
      </w:r>
      <w:proofErr w:type="spellStart"/>
      <w:r w:rsidRPr="001961DF">
        <w:rPr>
          <w:rFonts w:eastAsia="Times New Roman"/>
          <w:lang w:eastAsia="id-ID"/>
        </w:rPr>
        <w:t>untuk</w:t>
      </w:r>
      <w:proofErr w:type="spellEnd"/>
      <w:r w:rsidRPr="001961DF">
        <w:rPr>
          <w:rFonts w:eastAsia="Times New Roman"/>
          <w:lang w:eastAsia="id-ID"/>
        </w:rPr>
        <w:t xml:space="preserve"> </w:t>
      </w:r>
      <w:proofErr w:type="spellStart"/>
      <w:r w:rsidRPr="001961DF">
        <w:rPr>
          <w:rFonts w:eastAsia="Times New Roman"/>
          <w:lang w:eastAsia="id-ID"/>
        </w:rPr>
        <w:t>menggali</w:t>
      </w:r>
      <w:proofErr w:type="spellEnd"/>
      <w:r w:rsidRPr="001961DF">
        <w:rPr>
          <w:rFonts w:eastAsia="Times New Roman"/>
          <w:lang w:eastAsia="id-ID"/>
        </w:rPr>
        <w:t xml:space="preserve"> </w:t>
      </w:r>
      <w:proofErr w:type="spellStart"/>
      <w:r w:rsidRPr="001961DF">
        <w:rPr>
          <w:rFonts w:eastAsia="Times New Roman"/>
          <w:lang w:eastAsia="id-ID"/>
        </w:rPr>
        <w:t>ataupun</w:t>
      </w:r>
      <w:proofErr w:type="spellEnd"/>
      <w:r w:rsidRPr="001961DF">
        <w:rPr>
          <w:rFonts w:eastAsia="Times New Roman"/>
          <w:lang w:eastAsia="id-ID"/>
        </w:rPr>
        <w:t xml:space="preserve"> </w:t>
      </w:r>
      <w:proofErr w:type="spellStart"/>
      <w:r w:rsidRPr="001961DF">
        <w:rPr>
          <w:rFonts w:eastAsia="Times New Roman"/>
          <w:lang w:eastAsia="id-ID"/>
        </w:rPr>
        <w:t>meningkatkan</w:t>
      </w:r>
      <w:proofErr w:type="spellEnd"/>
      <w:r w:rsidRPr="001961DF">
        <w:rPr>
          <w:rFonts w:eastAsia="Times New Roman"/>
          <w:lang w:eastAsia="id-ID"/>
        </w:rPr>
        <w:t xml:space="preserve"> </w:t>
      </w:r>
      <w:proofErr w:type="spellStart"/>
      <w:r w:rsidRPr="001961DF">
        <w:rPr>
          <w:rFonts w:eastAsia="Times New Roman"/>
          <w:lang w:eastAsia="id-ID"/>
        </w:rPr>
        <w:t>potensi</w:t>
      </w:r>
      <w:proofErr w:type="spellEnd"/>
      <w:r w:rsidRPr="001961DF">
        <w:rPr>
          <w:rFonts w:eastAsia="Times New Roman"/>
          <w:lang w:eastAsia="id-ID"/>
        </w:rPr>
        <w:t xml:space="preserve"> </w:t>
      </w:r>
      <w:proofErr w:type="spellStart"/>
      <w:r w:rsidRPr="001961DF">
        <w:rPr>
          <w:rFonts w:eastAsia="Times New Roman"/>
          <w:lang w:eastAsia="id-ID"/>
        </w:rPr>
        <w:t>bandung</w:t>
      </w:r>
      <w:proofErr w:type="spellEnd"/>
      <w:r w:rsidRPr="001961DF">
        <w:rPr>
          <w:rFonts w:eastAsia="Times New Roman"/>
          <w:lang w:eastAsia="id-ID"/>
        </w:rPr>
        <w:t xml:space="preserve"> </w:t>
      </w:r>
      <w:proofErr w:type="spellStart"/>
      <w:r w:rsidRPr="001961DF">
        <w:rPr>
          <w:rFonts w:eastAsia="Times New Roman"/>
          <w:lang w:eastAsia="id-ID"/>
        </w:rPr>
        <w:t>gerak</w:t>
      </w:r>
      <w:proofErr w:type="spellEnd"/>
      <w:r w:rsidRPr="001961DF">
        <w:rPr>
          <w:rFonts w:eastAsia="Times New Roman"/>
          <w:lang w:eastAsia="id-ID"/>
        </w:rPr>
        <w:t xml:space="preserve"> </w:t>
      </w:r>
      <w:proofErr w:type="spellStart"/>
      <w:r w:rsidRPr="001961DF">
        <w:rPr>
          <w:rFonts w:eastAsia="Times New Roman"/>
          <w:lang w:eastAsia="id-ID"/>
        </w:rPr>
        <w:t>waru</w:t>
      </w:r>
      <w:proofErr w:type="spellEnd"/>
      <w:r w:rsidRPr="001961DF">
        <w:rPr>
          <w:rFonts w:eastAsia="Times New Roman"/>
          <w:lang w:eastAsia="id-ID"/>
        </w:rPr>
        <w:t xml:space="preserve"> </w:t>
      </w:r>
      <w:proofErr w:type="spellStart"/>
      <w:r w:rsidRPr="001961DF">
        <w:rPr>
          <w:rFonts w:eastAsia="Times New Roman"/>
          <w:lang w:eastAsia="id-ID"/>
        </w:rPr>
        <w:t>turi</w:t>
      </w:r>
      <w:proofErr w:type="spellEnd"/>
      <w:r w:rsidRPr="001961DF">
        <w:rPr>
          <w:rFonts w:eastAsia="Times New Roman"/>
          <w:lang w:eastAsia="id-ID"/>
        </w:rPr>
        <w:t xml:space="preserve"> </w:t>
      </w:r>
      <w:proofErr w:type="spellStart"/>
      <w:r w:rsidRPr="001961DF">
        <w:rPr>
          <w:rFonts w:eastAsia="Times New Roman"/>
          <w:lang w:eastAsia="id-ID"/>
        </w:rPr>
        <w:t>untuk</w:t>
      </w:r>
      <w:proofErr w:type="spellEnd"/>
      <w:r w:rsidRPr="001961DF">
        <w:rPr>
          <w:rFonts w:eastAsia="Times New Roman"/>
          <w:lang w:eastAsia="id-ID"/>
        </w:rPr>
        <w:t xml:space="preserve"> </w:t>
      </w:r>
      <w:proofErr w:type="spellStart"/>
      <w:r w:rsidRPr="001961DF">
        <w:rPr>
          <w:rFonts w:eastAsia="Times New Roman"/>
          <w:lang w:eastAsia="id-ID"/>
        </w:rPr>
        <w:t>memaksimalkan</w:t>
      </w:r>
      <w:proofErr w:type="spellEnd"/>
      <w:r w:rsidRPr="001961DF">
        <w:rPr>
          <w:rFonts w:eastAsia="Times New Roman"/>
          <w:lang w:eastAsia="id-ID"/>
        </w:rPr>
        <w:t xml:space="preserve"> strategi </w:t>
      </w:r>
      <w:proofErr w:type="spellStart"/>
      <w:r w:rsidRPr="001961DF">
        <w:rPr>
          <w:rFonts w:eastAsia="Times New Roman"/>
          <w:lang w:eastAsia="id-ID"/>
        </w:rPr>
        <w:t>pengembangan</w:t>
      </w:r>
      <w:proofErr w:type="spellEnd"/>
      <w:r w:rsidRPr="001961DF">
        <w:rPr>
          <w:rFonts w:eastAsia="Times New Roman"/>
          <w:lang w:eastAsia="id-ID"/>
        </w:rPr>
        <w:t xml:space="preserve"> yang </w:t>
      </w:r>
      <w:proofErr w:type="spellStart"/>
      <w:r w:rsidRPr="001961DF">
        <w:rPr>
          <w:rFonts w:eastAsia="Times New Roman"/>
          <w:lang w:eastAsia="id-ID"/>
        </w:rPr>
        <w:t>akan</w:t>
      </w:r>
      <w:proofErr w:type="spellEnd"/>
      <w:r w:rsidRPr="001961DF">
        <w:rPr>
          <w:rFonts w:eastAsia="Times New Roman"/>
          <w:lang w:eastAsia="id-ID"/>
        </w:rPr>
        <w:t xml:space="preserve"> di </w:t>
      </w:r>
      <w:proofErr w:type="spellStart"/>
      <w:r w:rsidRPr="001961DF">
        <w:rPr>
          <w:rFonts w:eastAsia="Times New Roman"/>
          <w:lang w:eastAsia="id-ID"/>
        </w:rPr>
        <w:t>lakukan</w:t>
      </w:r>
      <w:proofErr w:type="spellEnd"/>
      <w:r w:rsidRPr="001961DF">
        <w:rPr>
          <w:rFonts w:eastAsia="Times New Roman"/>
          <w:lang w:eastAsia="id-ID"/>
        </w:rPr>
        <w:t xml:space="preserve">. </w:t>
      </w:r>
      <w:proofErr w:type="spellStart"/>
      <w:r w:rsidRPr="001961DF">
        <w:rPr>
          <w:rFonts w:eastAsia="Times New Roman"/>
          <w:lang w:eastAsia="id-ID"/>
        </w:rPr>
        <w:t>Fokus</w:t>
      </w:r>
      <w:proofErr w:type="spellEnd"/>
      <w:r w:rsidRPr="001961DF">
        <w:rPr>
          <w:rFonts w:eastAsia="Times New Roman"/>
          <w:lang w:eastAsia="id-ID"/>
        </w:rPr>
        <w:t xml:space="preserve"> </w:t>
      </w:r>
      <w:proofErr w:type="spellStart"/>
      <w:r w:rsidRPr="001961DF">
        <w:rPr>
          <w:rFonts w:eastAsia="Times New Roman"/>
          <w:lang w:eastAsia="id-ID"/>
        </w:rPr>
        <w:t>penelitian</w:t>
      </w:r>
      <w:proofErr w:type="spellEnd"/>
      <w:r w:rsidRPr="001961DF">
        <w:rPr>
          <w:rFonts w:eastAsia="Times New Roman"/>
          <w:lang w:eastAsia="id-ID"/>
        </w:rPr>
        <w:t xml:space="preserve"> </w:t>
      </w:r>
      <w:proofErr w:type="spellStart"/>
      <w:r w:rsidRPr="001961DF">
        <w:rPr>
          <w:rFonts w:eastAsia="Times New Roman"/>
          <w:lang w:eastAsia="id-ID"/>
        </w:rPr>
        <w:t>ini</w:t>
      </w:r>
      <w:proofErr w:type="spellEnd"/>
      <w:r w:rsidRPr="001961DF">
        <w:rPr>
          <w:rFonts w:eastAsia="Times New Roman"/>
          <w:lang w:eastAsia="id-ID"/>
        </w:rPr>
        <w:t xml:space="preserve"> </w:t>
      </w:r>
      <w:proofErr w:type="spellStart"/>
      <w:r w:rsidRPr="001961DF">
        <w:rPr>
          <w:rFonts w:eastAsia="Times New Roman"/>
          <w:lang w:eastAsia="id-ID"/>
        </w:rPr>
        <w:t>adalah</w:t>
      </w:r>
      <w:proofErr w:type="spellEnd"/>
      <w:r w:rsidRPr="001961DF">
        <w:rPr>
          <w:rFonts w:eastAsia="Times New Roman"/>
          <w:lang w:eastAsia="id-ID"/>
        </w:rPr>
        <w:t xml:space="preserve"> </w:t>
      </w:r>
      <w:proofErr w:type="spellStart"/>
      <w:r w:rsidRPr="001961DF">
        <w:rPr>
          <w:rFonts w:eastAsia="Times New Roman"/>
          <w:lang w:eastAsia="id-ID"/>
        </w:rPr>
        <w:t>potensi</w:t>
      </w:r>
      <w:proofErr w:type="spellEnd"/>
      <w:r w:rsidRPr="001961DF">
        <w:rPr>
          <w:rFonts w:eastAsia="Times New Roman"/>
          <w:lang w:eastAsia="id-ID"/>
        </w:rPr>
        <w:t xml:space="preserve"> dan strategi </w:t>
      </w:r>
      <w:proofErr w:type="spellStart"/>
      <w:r w:rsidRPr="001961DF">
        <w:rPr>
          <w:rFonts w:eastAsia="Times New Roman"/>
          <w:lang w:eastAsia="id-ID"/>
        </w:rPr>
        <w:t>pengembangan</w:t>
      </w:r>
      <w:proofErr w:type="spellEnd"/>
      <w:r w:rsidRPr="001961DF">
        <w:rPr>
          <w:rFonts w:eastAsia="Times New Roman"/>
          <w:lang w:eastAsia="id-ID"/>
        </w:rPr>
        <w:t xml:space="preserve"> </w:t>
      </w:r>
      <w:proofErr w:type="spellStart"/>
      <w:r w:rsidRPr="001961DF">
        <w:rPr>
          <w:rFonts w:eastAsia="Times New Roman"/>
          <w:lang w:eastAsia="id-ID"/>
        </w:rPr>
        <w:t>pariwisata</w:t>
      </w:r>
      <w:proofErr w:type="spellEnd"/>
      <w:r w:rsidR="00B464E5">
        <w:rPr>
          <w:rFonts w:eastAsia="Times New Roman"/>
          <w:lang w:eastAsia="id-ID"/>
        </w:rPr>
        <w:t xml:space="preserve"> </w:t>
      </w:r>
      <w:proofErr w:type="spellStart"/>
      <w:r w:rsidRPr="001961DF">
        <w:rPr>
          <w:rFonts w:eastAsia="Times New Roman"/>
          <w:lang w:eastAsia="id-ID"/>
        </w:rPr>
        <w:t>objek</w:t>
      </w:r>
      <w:proofErr w:type="spellEnd"/>
      <w:r w:rsidRPr="001961DF">
        <w:rPr>
          <w:rFonts w:eastAsia="Times New Roman"/>
          <w:lang w:eastAsia="id-ID"/>
        </w:rPr>
        <w:t xml:space="preserve"> </w:t>
      </w:r>
      <w:proofErr w:type="spellStart"/>
      <w:r w:rsidRPr="001961DF">
        <w:rPr>
          <w:rFonts w:eastAsia="Times New Roman"/>
          <w:lang w:eastAsia="id-ID"/>
        </w:rPr>
        <w:t>wisata</w:t>
      </w:r>
      <w:proofErr w:type="spellEnd"/>
      <w:r w:rsidRPr="001961DF">
        <w:rPr>
          <w:rFonts w:eastAsia="Times New Roman"/>
          <w:lang w:eastAsia="id-ID"/>
        </w:rPr>
        <w:t xml:space="preserve"> </w:t>
      </w:r>
      <w:proofErr w:type="spellStart"/>
      <w:r w:rsidRPr="001961DF">
        <w:rPr>
          <w:rFonts w:eastAsia="Times New Roman"/>
          <w:lang w:eastAsia="id-ID"/>
        </w:rPr>
        <w:t>bendung</w:t>
      </w:r>
      <w:proofErr w:type="spellEnd"/>
      <w:r w:rsidRPr="001961DF">
        <w:rPr>
          <w:rFonts w:eastAsia="Times New Roman"/>
          <w:lang w:eastAsia="id-ID"/>
        </w:rPr>
        <w:t xml:space="preserve"> </w:t>
      </w:r>
      <w:proofErr w:type="spellStart"/>
      <w:r w:rsidRPr="001961DF">
        <w:rPr>
          <w:rFonts w:eastAsia="Times New Roman"/>
          <w:lang w:eastAsia="id-ID"/>
        </w:rPr>
        <w:t>gerak</w:t>
      </w:r>
      <w:proofErr w:type="spellEnd"/>
      <w:r w:rsidRPr="001961DF">
        <w:rPr>
          <w:rFonts w:eastAsia="Times New Roman"/>
          <w:lang w:eastAsia="id-ID"/>
        </w:rPr>
        <w:t xml:space="preserve"> </w:t>
      </w:r>
      <w:proofErr w:type="spellStart"/>
      <w:r w:rsidRPr="001961DF">
        <w:rPr>
          <w:rFonts w:eastAsia="Times New Roman"/>
          <w:lang w:eastAsia="id-ID"/>
        </w:rPr>
        <w:t>waru</w:t>
      </w:r>
      <w:proofErr w:type="spellEnd"/>
      <w:r w:rsidRPr="001961DF">
        <w:rPr>
          <w:rFonts w:eastAsia="Times New Roman"/>
          <w:lang w:eastAsia="id-ID"/>
        </w:rPr>
        <w:t xml:space="preserve"> </w:t>
      </w:r>
      <w:proofErr w:type="spellStart"/>
      <w:r w:rsidRPr="001961DF">
        <w:rPr>
          <w:rFonts w:eastAsia="Times New Roman"/>
          <w:lang w:eastAsia="id-ID"/>
        </w:rPr>
        <w:t>turi</w:t>
      </w:r>
      <w:proofErr w:type="spellEnd"/>
      <w:r w:rsidRPr="001961DF">
        <w:rPr>
          <w:rFonts w:eastAsia="Times New Roman"/>
          <w:lang w:eastAsia="id-ID"/>
        </w:rPr>
        <w:t xml:space="preserve"> </w:t>
      </w:r>
      <w:proofErr w:type="spellStart"/>
      <w:r w:rsidRPr="001961DF">
        <w:rPr>
          <w:rFonts w:eastAsia="Times New Roman"/>
          <w:lang w:eastAsia="id-ID"/>
        </w:rPr>
        <w:t>sebagai</w:t>
      </w:r>
      <w:proofErr w:type="spellEnd"/>
      <w:r w:rsidRPr="001961DF">
        <w:rPr>
          <w:rFonts w:eastAsia="Times New Roman"/>
          <w:lang w:eastAsia="id-ID"/>
        </w:rPr>
        <w:t xml:space="preserve"> </w:t>
      </w:r>
      <w:proofErr w:type="spellStart"/>
      <w:r w:rsidRPr="001961DF">
        <w:rPr>
          <w:rFonts w:eastAsia="Times New Roman"/>
          <w:lang w:eastAsia="id-ID"/>
        </w:rPr>
        <w:t>wisata</w:t>
      </w:r>
      <w:proofErr w:type="spellEnd"/>
      <w:r w:rsidRPr="001961DF">
        <w:rPr>
          <w:rFonts w:eastAsia="Times New Roman"/>
          <w:lang w:eastAsia="id-ID"/>
        </w:rPr>
        <w:t xml:space="preserve"> </w:t>
      </w:r>
      <w:proofErr w:type="spellStart"/>
      <w:r w:rsidRPr="001961DF">
        <w:rPr>
          <w:rFonts w:eastAsia="Times New Roman"/>
          <w:lang w:eastAsia="id-ID"/>
        </w:rPr>
        <w:t>keberlanjutan</w:t>
      </w:r>
      <w:proofErr w:type="spellEnd"/>
      <w:r w:rsidRPr="001961DF">
        <w:rPr>
          <w:rFonts w:eastAsia="Times New Roman"/>
          <w:lang w:eastAsia="id-ID"/>
        </w:rPr>
        <w:t xml:space="preserve"> di </w:t>
      </w:r>
      <w:proofErr w:type="spellStart"/>
      <w:r w:rsidRPr="001961DF">
        <w:rPr>
          <w:rFonts w:eastAsia="Times New Roman"/>
          <w:lang w:eastAsia="id-ID"/>
        </w:rPr>
        <w:t>kabupaten</w:t>
      </w:r>
      <w:proofErr w:type="spellEnd"/>
      <w:r w:rsidRPr="001961DF">
        <w:rPr>
          <w:rFonts w:eastAsia="Times New Roman"/>
          <w:lang w:eastAsia="id-ID"/>
        </w:rPr>
        <w:t xml:space="preserve"> </w:t>
      </w:r>
      <w:proofErr w:type="spellStart"/>
      <w:r w:rsidRPr="001961DF">
        <w:rPr>
          <w:rFonts w:eastAsia="Times New Roman"/>
          <w:lang w:eastAsia="id-ID"/>
        </w:rPr>
        <w:t>kediri</w:t>
      </w:r>
      <w:proofErr w:type="spellEnd"/>
      <w:r w:rsidRPr="001961DF">
        <w:rPr>
          <w:rFonts w:eastAsia="Times New Roman"/>
          <w:lang w:eastAsia="id-ID"/>
        </w:rPr>
        <w:t xml:space="preserve">. </w:t>
      </w:r>
    </w:p>
    <w:p w14:paraId="30C65E94" w14:textId="1B7DCF77" w:rsidR="006E0885" w:rsidRPr="001961DF" w:rsidRDefault="006E0885" w:rsidP="00971ADE">
      <w:pPr>
        <w:widowControl w:val="0"/>
        <w:autoSpaceDE w:val="0"/>
        <w:autoSpaceDN w:val="0"/>
        <w:spacing w:line="276" w:lineRule="auto"/>
        <w:ind w:left="132"/>
        <w:jc w:val="both"/>
        <w:outlineLvl w:val="1"/>
        <w:rPr>
          <w:rFonts w:eastAsia="Times New Roman"/>
          <w:b/>
          <w:bCs/>
          <w:lang w:val="id"/>
        </w:rPr>
      </w:pPr>
      <w:r w:rsidRPr="001961DF">
        <w:rPr>
          <w:rFonts w:eastAsia="Times New Roman"/>
          <w:b/>
          <w:bCs/>
          <w:lang w:val="id"/>
        </w:rPr>
        <w:t>HASIL</w:t>
      </w:r>
      <w:r w:rsidRPr="001961DF">
        <w:rPr>
          <w:rFonts w:eastAsia="Times New Roman"/>
          <w:b/>
          <w:bCs/>
          <w:spacing w:val="-12"/>
          <w:lang w:val="id"/>
        </w:rPr>
        <w:t xml:space="preserve"> </w:t>
      </w:r>
      <w:r w:rsidRPr="001961DF">
        <w:rPr>
          <w:rFonts w:eastAsia="Times New Roman"/>
          <w:b/>
          <w:bCs/>
          <w:lang w:val="id"/>
        </w:rPr>
        <w:t>DAN</w:t>
      </w:r>
      <w:r w:rsidRPr="001961DF">
        <w:rPr>
          <w:rFonts w:eastAsia="Times New Roman"/>
          <w:b/>
          <w:bCs/>
          <w:spacing w:val="-8"/>
          <w:lang w:val="id"/>
        </w:rPr>
        <w:t xml:space="preserve"> </w:t>
      </w:r>
      <w:r w:rsidRPr="001961DF">
        <w:rPr>
          <w:rFonts w:eastAsia="Times New Roman"/>
          <w:b/>
          <w:bCs/>
          <w:spacing w:val="-2"/>
          <w:lang w:val="id"/>
        </w:rPr>
        <w:t>PEMBAHASAN</w:t>
      </w:r>
    </w:p>
    <w:p w14:paraId="45271A20" w14:textId="77777777" w:rsidR="006E0885" w:rsidRPr="001961DF" w:rsidRDefault="006E0885" w:rsidP="00971ADE">
      <w:pPr>
        <w:widowControl w:val="0"/>
        <w:autoSpaceDE w:val="0"/>
        <w:autoSpaceDN w:val="0"/>
        <w:spacing w:line="276" w:lineRule="auto"/>
        <w:ind w:left="132"/>
        <w:jc w:val="both"/>
        <w:rPr>
          <w:rFonts w:eastAsia="Times New Roman"/>
          <w:b/>
          <w:lang w:val="id"/>
        </w:rPr>
      </w:pPr>
      <w:r w:rsidRPr="001961DF">
        <w:rPr>
          <w:rFonts w:eastAsia="Times New Roman"/>
          <w:b/>
          <w:spacing w:val="-2"/>
          <w:lang w:val="id"/>
        </w:rPr>
        <w:t>Hasil Penelitian</w:t>
      </w:r>
    </w:p>
    <w:p w14:paraId="0822069C" w14:textId="77777777" w:rsidR="006E0885" w:rsidRPr="001961DF" w:rsidRDefault="006E0885" w:rsidP="00971ADE">
      <w:pPr>
        <w:widowControl w:val="0"/>
        <w:numPr>
          <w:ilvl w:val="0"/>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Lokasi Penelitian</w:t>
      </w:r>
    </w:p>
    <w:p w14:paraId="1C643F01" w14:textId="78707986" w:rsidR="006E0885" w:rsidRPr="001961DF" w:rsidRDefault="006E0885" w:rsidP="00971ADE">
      <w:pPr>
        <w:widowControl w:val="0"/>
        <w:tabs>
          <w:tab w:val="left" w:pos="142"/>
        </w:tabs>
        <w:autoSpaceDE w:val="0"/>
        <w:autoSpaceDN w:val="0"/>
        <w:spacing w:line="276" w:lineRule="auto"/>
        <w:ind w:left="333"/>
        <w:jc w:val="both"/>
        <w:rPr>
          <w:rFonts w:eastAsia="Times New Roman"/>
        </w:rPr>
      </w:pPr>
      <w:r w:rsidRPr="001961DF">
        <w:rPr>
          <w:rFonts w:eastAsia="Times New Roman"/>
          <w:lang w:val="id"/>
        </w:rPr>
        <w:tab/>
      </w:r>
      <w:proofErr w:type="spellStart"/>
      <w:r w:rsidRPr="001961DF">
        <w:rPr>
          <w:rFonts w:eastAsia="Times New Roman"/>
        </w:rPr>
        <w:t>Wisat</w:t>
      </w:r>
      <w:r w:rsidR="00B464E5">
        <w:rPr>
          <w:rFonts w:eastAsia="Times New Roman"/>
        </w:rPr>
        <w:t>a</w:t>
      </w:r>
      <w:proofErr w:type="spellEnd"/>
      <w:r w:rsidRPr="001961DF">
        <w:rPr>
          <w:rFonts w:eastAsia="Times New Roman"/>
        </w:rPr>
        <w:t xml:space="preserve"> Bandung Gerak </w:t>
      </w:r>
      <w:proofErr w:type="spellStart"/>
      <w:r w:rsidRPr="001961DF">
        <w:rPr>
          <w:rFonts w:eastAsia="Times New Roman"/>
        </w:rPr>
        <w:t>waru</w:t>
      </w:r>
      <w:proofErr w:type="spellEnd"/>
      <w:r w:rsidRPr="001961DF">
        <w:rPr>
          <w:rFonts w:eastAsia="Times New Roman"/>
        </w:rPr>
        <w:t xml:space="preserve"> Turi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yang </w:t>
      </w:r>
      <w:proofErr w:type="spellStart"/>
      <w:r w:rsidRPr="001961DF">
        <w:rPr>
          <w:rFonts w:eastAsia="Times New Roman"/>
        </w:rPr>
        <w:t>dimiliki</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Kediri yang </w:t>
      </w:r>
      <w:proofErr w:type="spellStart"/>
      <w:r w:rsidRPr="001961DF">
        <w:rPr>
          <w:rFonts w:eastAsia="Times New Roman"/>
        </w:rPr>
        <w:t>terletak</w:t>
      </w:r>
      <w:proofErr w:type="spellEnd"/>
      <w:r w:rsidRPr="001961DF">
        <w:rPr>
          <w:rFonts w:eastAsia="Times New Roman"/>
        </w:rPr>
        <w:t xml:space="preserve"> di Desa </w:t>
      </w:r>
      <w:proofErr w:type="spellStart"/>
      <w:r w:rsidRPr="001961DF">
        <w:rPr>
          <w:rFonts w:eastAsia="Times New Roman"/>
        </w:rPr>
        <w:t>Gampeng</w:t>
      </w:r>
      <w:proofErr w:type="spellEnd"/>
      <w:r w:rsidRPr="001961DF">
        <w:rPr>
          <w:rFonts w:eastAsia="Times New Roman"/>
        </w:rPr>
        <w:t xml:space="preserve">. Pada </w:t>
      </w:r>
      <w:proofErr w:type="spellStart"/>
      <w:r w:rsidRPr="001961DF">
        <w:rPr>
          <w:rFonts w:eastAsia="Times New Roman"/>
        </w:rPr>
        <w:t>awalnya</w:t>
      </w:r>
      <w:proofErr w:type="spellEnd"/>
      <w:r w:rsidRPr="001961DF">
        <w:rPr>
          <w:rFonts w:eastAsia="Times New Roman"/>
        </w:rPr>
        <w:t xml:space="preserve"> Bandung Gerak </w:t>
      </w:r>
      <w:proofErr w:type="spellStart"/>
      <w:r w:rsidRPr="001961DF">
        <w:rPr>
          <w:rFonts w:eastAsia="Times New Roman"/>
        </w:rPr>
        <w:t>waru</w:t>
      </w:r>
      <w:proofErr w:type="spellEnd"/>
      <w:r w:rsidRPr="001961DF">
        <w:rPr>
          <w:rFonts w:eastAsia="Times New Roman"/>
        </w:rPr>
        <w:t xml:space="preserve"> Turi di </w:t>
      </w:r>
      <w:proofErr w:type="spellStart"/>
      <w:r w:rsidRPr="001961DF">
        <w:rPr>
          <w:rFonts w:eastAsia="Times New Roman"/>
        </w:rPr>
        <w:t>bangun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irigasi</w:t>
      </w:r>
      <w:proofErr w:type="spellEnd"/>
      <w:r w:rsidRPr="001961DF">
        <w:rPr>
          <w:rFonts w:eastAsia="Times New Roman"/>
        </w:rPr>
        <w:t xml:space="preserve"> </w:t>
      </w:r>
      <w:proofErr w:type="spellStart"/>
      <w:r w:rsidRPr="001961DF">
        <w:rPr>
          <w:rFonts w:eastAsia="Times New Roman"/>
        </w:rPr>
        <w:t>pertanian</w:t>
      </w:r>
      <w:proofErr w:type="spellEnd"/>
      <w:r w:rsidRPr="001961DF">
        <w:rPr>
          <w:rFonts w:eastAsia="Times New Roman"/>
        </w:rPr>
        <w:t xml:space="preserve"> dan </w:t>
      </w:r>
      <w:proofErr w:type="spellStart"/>
      <w:r w:rsidRPr="001961DF">
        <w:rPr>
          <w:rFonts w:eastAsia="Times New Roman"/>
        </w:rPr>
        <w:t>pengendali</w:t>
      </w:r>
      <w:proofErr w:type="spellEnd"/>
      <w:r w:rsidRPr="001961DF">
        <w:rPr>
          <w:rFonts w:eastAsia="Times New Roman"/>
        </w:rPr>
        <w:t xml:space="preserve"> debit air.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adanya</w:t>
      </w:r>
      <w:proofErr w:type="spellEnd"/>
      <w:r w:rsidRPr="001961DF">
        <w:rPr>
          <w:rFonts w:eastAsia="Times New Roman"/>
        </w:rPr>
        <w:t xml:space="preserve"> </w:t>
      </w:r>
      <w:proofErr w:type="spellStart"/>
      <w:r w:rsidRPr="001961DF">
        <w:rPr>
          <w:rFonts w:eastAsia="Times New Roman"/>
        </w:rPr>
        <w:t>perkembangan</w:t>
      </w:r>
      <w:proofErr w:type="spellEnd"/>
      <w:r w:rsidRPr="001961DF">
        <w:rPr>
          <w:rFonts w:eastAsia="Times New Roman"/>
        </w:rPr>
        <w:t xml:space="preserve"> wilayah dan </w:t>
      </w:r>
      <w:proofErr w:type="spellStart"/>
      <w:r w:rsidRPr="001961DF">
        <w:rPr>
          <w:rFonts w:eastAsia="Times New Roman"/>
        </w:rPr>
        <w:t>pemanfaatan</w:t>
      </w:r>
      <w:proofErr w:type="spellEnd"/>
      <w:r w:rsidRPr="001961DF">
        <w:rPr>
          <w:rFonts w:eastAsia="Times New Roman"/>
        </w:rPr>
        <w:t xml:space="preserve"> </w:t>
      </w:r>
      <w:proofErr w:type="spellStart"/>
      <w:r w:rsidRPr="001961DF">
        <w:rPr>
          <w:rFonts w:eastAsia="Times New Roman"/>
        </w:rPr>
        <w:t>ruang</w:t>
      </w:r>
      <w:proofErr w:type="spellEnd"/>
      <w:r w:rsidRPr="001961DF">
        <w:rPr>
          <w:rFonts w:eastAsia="Times New Roman"/>
        </w:rPr>
        <w:t xml:space="preserve">, </w:t>
      </w:r>
      <w:proofErr w:type="spellStart"/>
      <w:r w:rsidRPr="001961DF">
        <w:rPr>
          <w:rFonts w:eastAsia="Times New Roman"/>
        </w:rPr>
        <w:t>lokasi</w:t>
      </w:r>
      <w:proofErr w:type="spellEnd"/>
      <w:r w:rsidRPr="001961DF">
        <w:rPr>
          <w:rFonts w:eastAsia="Times New Roman"/>
        </w:rPr>
        <w:t xml:space="preserve"> </w:t>
      </w:r>
      <w:proofErr w:type="spellStart"/>
      <w:r w:rsidRPr="001961DF">
        <w:rPr>
          <w:rFonts w:eastAsia="Times New Roman"/>
        </w:rPr>
        <w:t>bendungan</w:t>
      </w:r>
      <w:proofErr w:type="spellEnd"/>
      <w:r w:rsidRPr="001961DF">
        <w:rPr>
          <w:rFonts w:eastAsia="Times New Roman"/>
        </w:rPr>
        <w:t xml:space="preserve"> yang </w:t>
      </w:r>
      <w:proofErr w:type="spellStart"/>
      <w:r w:rsidRPr="001961DF">
        <w:rPr>
          <w:rFonts w:eastAsia="Times New Roman"/>
        </w:rPr>
        <w:t>strategis</w:t>
      </w:r>
      <w:proofErr w:type="spellEnd"/>
      <w:r w:rsidRPr="001961DF">
        <w:rPr>
          <w:rFonts w:eastAsia="Times New Roman"/>
        </w:rPr>
        <w:t xml:space="preserve"> di </w:t>
      </w:r>
      <w:proofErr w:type="spellStart"/>
      <w:r w:rsidRPr="001961DF">
        <w:rPr>
          <w:rFonts w:eastAsia="Times New Roman"/>
        </w:rPr>
        <w:t>tepi</w:t>
      </w:r>
      <w:proofErr w:type="spellEnd"/>
      <w:r w:rsidRPr="001961DF">
        <w:rPr>
          <w:rFonts w:eastAsia="Times New Roman"/>
        </w:rPr>
        <w:t xml:space="preserve"> Sungai Brantas </w:t>
      </w:r>
      <w:proofErr w:type="spellStart"/>
      <w:r w:rsidRPr="001961DF">
        <w:rPr>
          <w:rFonts w:eastAsia="Times New Roman"/>
        </w:rPr>
        <w:t>serta</w:t>
      </w:r>
      <w:proofErr w:type="spellEnd"/>
      <w:r w:rsidRPr="001961DF">
        <w:rPr>
          <w:rFonts w:eastAsia="Times New Roman"/>
        </w:rPr>
        <w:t xml:space="preserve"> </w:t>
      </w:r>
      <w:proofErr w:type="spellStart"/>
      <w:r w:rsidRPr="001961DF">
        <w:rPr>
          <w:rFonts w:eastAsia="Times New Roman"/>
        </w:rPr>
        <w:t>memiliki</w:t>
      </w:r>
      <w:proofErr w:type="spellEnd"/>
      <w:r w:rsidRPr="001961DF">
        <w:rPr>
          <w:rFonts w:eastAsia="Times New Roman"/>
        </w:rPr>
        <w:t xml:space="preserve"> </w:t>
      </w:r>
      <w:proofErr w:type="spellStart"/>
      <w:r w:rsidRPr="001961DF">
        <w:rPr>
          <w:rFonts w:eastAsia="Times New Roman"/>
        </w:rPr>
        <w:t>lahan</w:t>
      </w:r>
      <w:proofErr w:type="spellEnd"/>
      <w:r w:rsidRPr="001961DF">
        <w:rPr>
          <w:rFonts w:eastAsia="Times New Roman"/>
        </w:rPr>
        <w:t xml:space="preserve"> yang </w:t>
      </w:r>
      <w:proofErr w:type="spellStart"/>
      <w:r w:rsidRPr="001961DF">
        <w:rPr>
          <w:rFonts w:eastAsia="Times New Roman"/>
        </w:rPr>
        <w:t>luas</w:t>
      </w:r>
      <w:proofErr w:type="spellEnd"/>
      <w:r w:rsidRPr="001961DF">
        <w:rPr>
          <w:rFonts w:eastAsia="Times New Roman"/>
        </w:rPr>
        <w:t xml:space="preserve"> </w:t>
      </w:r>
      <w:proofErr w:type="spellStart"/>
      <w:r w:rsidRPr="001961DF">
        <w:rPr>
          <w:rFonts w:eastAsia="Times New Roman"/>
        </w:rPr>
        <w:t>mendorong</w:t>
      </w:r>
      <w:proofErr w:type="spellEnd"/>
      <w:r w:rsidRPr="001961DF">
        <w:rPr>
          <w:rFonts w:eastAsia="Times New Roman"/>
        </w:rPr>
        <w:t xml:space="preserve">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kawasan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menjadi</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w:t>
      </w:r>
      <w:proofErr w:type="spellStart"/>
      <w:r w:rsidRPr="001961DF">
        <w:rPr>
          <w:rFonts w:eastAsia="Times New Roman"/>
        </w:rPr>
        <w:t>administratif</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terletak</w:t>
      </w:r>
      <w:proofErr w:type="spellEnd"/>
      <w:r w:rsidRPr="001961DF">
        <w:rPr>
          <w:rFonts w:eastAsia="Times New Roman"/>
        </w:rPr>
        <w:t xml:space="preserve"> di Desa </w:t>
      </w:r>
      <w:proofErr w:type="spellStart"/>
      <w:r w:rsidRPr="001961DF">
        <w:rPr>
          <w:rFonts w:eastAsia="Times New Roman"/>
        </w:rPr>
        <w:t>Gampeng</w:t>
      </w:r>
      <w:proofErr w:type="spellEnd"/>
      <w:r w:rsidRPr="001961DF">
        <w:rPr>
          <w:rFonts w:eastAsia="Times New Roman"/>
        </w:rPr>
        <w:t xml:space="preserve">, </w:t>
      </w:r>
      <w:proofErr w:type="spellStart"/>
      <w:r w:rsidRPr="001961DF">
        <w:rPr>
          <w:rFonts w:eastAsia="Times New Roman"/>
        </w:rPr>
        <w:t>Kecamatan</w:t>
      </w:r>
      <w:proofErr w:type="spellEnd"/>
      <w:r w:rsidRPr="001961DF">
        <w:rPr>
          <w:rFonts w:eastAsia="Times New Roman"/>
        </w:rPr>
        <w:t xml:space="preserve"> </w:t>
      </w:r>
      <w:proofErr w:type="spellStart"/>
      <w:r w:rsidRPr="001961DF">
        <w:rPr>
          <w:rFonts w:eastAsia="Times New Roman"/>
        </w:rPr>
        <w:t>Gampengrejo</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Kediri, </w:t>
      </w:r>
      <w:proofErr w:type="spellStart"/>
      <w:r w:rsidRPr="001961DF">
        <w:rPr>
          <w:rFonts w:eastAsia="Times New Roman"/>
        </w:rPr>
        <w:t>Provinsi</w:t>
      </w:r>
      <w:proofErr w:type="spellEnd"/>
      <w:r w:rsidRPr="001961DF">
        <w:rPr>
          <w:rFonts w:eastAsia="Times New Roman"/>
        </w:rPr>
        <w:t xml:space="preserve"> Jawa Timur. Kawasan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berada</w:t>
      </w:r>
      <w:proofErr w:type="spellEnd"/>
      <w:r w:rsidRPr="001961DF">
        <w:rPr>
          <w:rFonts w:eastAsia="Times New Roman"/>
        </w:rPr>
        <w:t xml:space="preserve"> di </w:t>
      </w:r>
      <w:proofErr w:type="spellStart"/>
      <w:r w:rsidRPr="001961DF">
        <w:rPr>
          <w:rFonts w:eastAsia="Times New Roman"/>
        </w:rPr>
        <w:t>sepanjang</w:t>
      </w:r>
      <w:proofErr w:type="spellEnd"/>
      <w:r w:rsidRPr="001961DF">
        <w:rPr>
          <w:rFonts w:eastAsia="Times New Roman"/>
        </w:rPr>
        <w:t xml:space="preserve"> </w:t>
      </w:r>
      <w:proofErr w:type="spellStart"/>
      <w:r w:rsidRPr="001961DF">
        <w:rPr>
          <w:rFonts w:eastAsia="Times New Roman"/>
        </w:rPr>
        <w:t>aliran</w:t>
      </w:r>
      <w:proofErr w:type="spellEnd"/>
      <w:r w:rsidRPr="001961DF">
        <w:rPr>
          <w:rFonts w:eastAsia="Times New Roman"/>
        </w:rPr>
        <w:t xml:space="preserve"> Sungai Brantas. Adapun batas wilayah di </w:t>
      </w:r>
      <w:proofErr w:type="spellStart"/>
      <w:r w:rsidRPr="001961DF">
        <w:rPr>
          <w:rFonts w:eastAsia="Times New Roman"/>
        </w:rPr>
        <w:t>sekitar</w:t>
      </w:r>
      <w:proofErr w:type="spellEnd"/>
      <w:r w:rsidRPr="001961DF">
        <w:rPr>
          <w:rFonts w:eastAsia="Times New Roman"/>
        </w:rPr>
        <w:t xml:space="preserve"> </w:t>
      </w:r>
      <w:proofErr w:type="spellStart"/>
      <w:r w:rsidRPr="001961DF">
        <w:rPr>
          <w:rFonts w:eastAsia="Times New Roman"/>
        </w:rPr>
        <w:t>lokasi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berikut</w:t>
      </w:r>
      <w:proofErr w:type="spellEnd"/>
      <w:r w:rsidRPr="001961DF">
        <w:rPr>
          <w:rFonts w:eastAsia="Times New Roman"/>
        </w:rPr>
        <w:t xml:space="preserve">: </w:t>
      </w:r>
    </w:p>
    <w:p w14:paraId="4CD1C2E8" w14:textId="07F3C17C" w:rsidR="006E0885" w:rsidRPr="001961DF" w:rsidRDefault="006E0885" w:rsidP="00971ADE">
      <w:pPr>
        <w:widowControl w:val="0"/>
        <w:tabs>
          <w:tab w:val="left" w:pos="142"/>
        </w:tabs>
        <w:autoSpaceDE w:val="0"/>
        <w:autoSpaceDN w:val="0"/>
        <w:spacing w:line="276" w:lineRule="auto"/>
        <w:ind w:left="333"/>
        <w:jc w:val="both"/>
        <w:rPr>
          <w:rFonts w:eastAsia="Times New Roman"/>
        </w:rPr>
      </w:pPr>
      <w:proofErr w:type="spellStart"/>
      <w:r w:rsidRPr="001961DF">
        <w:rPr>
          <w:rFonts w:eastAsia="Times New Roman"/>
        </w:rPr>
        <w:t>Sebelah</w:t>
      </w:r>
      <w:proofErr w:type="spellEnd"/>
      <w:r w:rsidRPr="001961DF">
        <w:rPr>
          <w:rFonts w:eastAsia="Times New Roman"/>
        </w:rPr>
        <w:t xml:space="preserve"> Utara: Desa </w:t>
      </w:r>
      <w:proofErr w:type="spellStart"/>
      <w:r w:rsidRPr="001961DF">
        <w:rPr>
          <w:rFonts w:eastAsia="Times New Roman"/>
        </w:rPr>
        <w:t>Ngebrak</w:t>
      </w:r>
      <w:proofErr w:type="spellEnd"/>
      <w:r w:rsidRPr="001961DF">
        <w:rPr>
          <w:rFonts w:eastAsia="Times New Roman"/>
        </w:rPr>
        <w:t xml:space="preserve"> </w:t>
      </w:r>
    </w:p>
    <w:p w14:paraId="262F2B4E" w14:textId="2D52641A" w:rsidR="006E0885" w:rsidRPr="001961DF" w:rsidRDefault="006E0885" w:rsidP="00971ADE">
      <w:pPr>
        <w:widowControl w:val="0"/>
        <w:tabs>
          <w:tab w:val="left" w:pos="142"/>
        </w:tabs>
        <w:autoSpaceDE w:val="0"/>
        <w:autoSpaceDN w:val="0"/>
        <w:spacing w:line="276" w:lineRule="auto"/>
        <w:ind w:left="333"/>
        <w:jc w:val="both"/>
        <w:rPr>
          <w:rFonts w:eastAsia="Times New Roman"/>
        </w:rPr>
      </w:pPr>
      <w:proofErr w:type="spellStart"/>
      <w:r w:rsidRPr="001961DF">
        <w:rPr>
          <w:rFonts w:eastAsia="Times New Roman"/>
        </w:rPr>
        <w:t>Sebelah</w:t>
      </w:r>
      <w:proofErr w:type="spellEnd"/>
      <w:r w:rsidRPr="001961DF">
        <w:rPr>
          <w:rFonts w:eastAsia="Times New Roman"/>
        </w:rPr>
        <w:t xml:space="preserve"> Timur: Desa </w:t>
      </w:r>
      <w:proofErr w:type="spellStart"/>
      <w:r w:rsidRPr="001961DF">
        <w:rPr>
          <w:rFonts w:eastAsia="Times New Roman"/>
        </w:rPr>
        <w:t>Gampeng</w:t>
      </w:r>
      <w:proofErr w:type="spellEnd"/>
      <w:r w:rsidRPr="001961DF">
        <w:rPr>
          <w:rFonts w:eastAsia="Times New Roman"/>
        </w:rPr>
        <w:t xml:space="preserve"> </w:t>
      </w:r>
    </w:p>
    <w:p w14:paraId="7A9D0DD3" w14:textId="2ED6F7F8" w:rsidR="006E0885" w:rsidRPr="001961DF" w:rsidRDefault="006E0885" w:rsidP="00971ADE">
      <w:pPr>
        <w:widowControl w:val="0"/>
        <w:tabs>
          <w:tab w:val="left" w:pos="142"/>
        </w:tabs>
        <w:autoSpaceDE w:val="0"/>
        <w:autoSpaceDN w:val="0"/>
        <w:spacing w:line="276" w:lineRule="auto"/>
        <w:ind w:left="333"/>
        <w:jc w:val="both"/>
        <w:rPr>
          <w:rFonts w:eastAsia="Times New Roman"/>
        </w:rPr>
      </w:pPr>
      <w:proofErr w:type="spellStart"/>
      <w:r w:rsidRPr="001961DF">
        <w:rPr>
          <w:rFonts w:eastAsia="Times New Roman"/>
        </w:rPr>
        <w:t>Sebelah</w:t>
      </w:r>
      <w:proofErr w:type="spellEnd"/>
      <w:r w:rsidRPr="001961DF">
        <w:rPr>
          <w:rFonts w:eastAsia="Times New Roman"/>
        </w:rPr>
        <w:t xml:space="preserve"> Selatan: </w:t>
      </w:r>
      <w:proofErr w:type="spellStart"/>
      <w:r w:rsidRPr="001961DF">
        <w:rPr>
          <w:rFonts w:eastAsia="Times New Roman"/>
        </w:rPr>
        <w:t>Aliran</w:t>
      </w:r>
      <w:proofErr w:type="spellEnd"/>
      <w:r w:rsidRPr="001961DF">
        <w:rPr>
          <w:rFonts w:eastAsia="Times New Roman"/>
        </w:rPr>
        <w:t xml:space="preserve"> Sungai Brantas </w:t>
      </w:r>
    </w:p>
    <w:p w14:paraId="76284438" w14:textId="4CD6F9CF" w:rsidR="006E0885" w:rsidRPr="001961DF" w:rsidRDefault="006E0885" w:rsidP="00971ADE">
      <w:pPr>
        <w:widowControl w:val="0"/>
        <w:tabs>
          <w:tab w:val="left" w:pos="142"/>
        </w:tabs>
        <w:autoSpaceDE w:val="0"/>
        <w:autoSpaceDN w:val="0"/>
        <w:spacing w:line="276" w:lineRule="auto"/>
        <w:ind w:left="333"/>
        <w:jc w:val="both"/>
        <w:rPr>
          <w:rFonts w:eastAsia="Times New Roman"/>
        </w:rPr>
      </w:pPr>
      <w:proofErr w:type="spellStart"/>
      <w:r w:rsidRPr="001961DF">
        <w:rPr>
          <w:rFonts w:eastAsia="Times New Roman"/>
        </w:rPr>
        <w:t>Sebelah</w:t>
      </w:r>
      <w:proofErr w:type="spellEnd"/>
      <w:r w:rsidRPr="001961DF">
        <w:rPr>
          <w:rFonts w:eastAsia="Times New Roman"/>
        </w:rPr>
        <w:t xml:space="preserve"> Barat: Desa Jabon </w:t>
      </w:r>
    </w:p>
    <w:p w14:paraId="01CE2031" w14:textId="309A8353" w:rsidR="006E0885" w:rsidRPr="001961DF" w:rsidRDefault="008D06AD" w:rsidP="00971ADE">
      <w:pPr>
        <w:keepNext/>
        <w:widowControl w:val="0"/>
        <w:tabs>
          <w:tab w:val="left" w:pos="142"/>
        </w:tabs>
        <w:autoSpaceDE w:val="0"/>
        <w:autoSpaceDN w:val="0"/>
        <w:spacing w:line="276" w:lineRule="auto"/>
        <w:ind w:left="333"/>
        <w:rPr>
          <w:rFonts w:eastAsia="Times New Roman"/>
          <w:b/>
          <w:bCs/>
          <w:lang w:val="id"/>
        </w:rPr>
      </w:pPr>
      <w:r w:rsidRPr="001961DF">
        <w:rPr>
          <w:rFonts w:eastAsia="Times New Roman"/>
          <w:b/>
          <w:bCs/>
          <w:lang w:val="id"/>
        </w:rPr>
        <w:t xml:space="preserve">Gambar </w:t>
      </w:r>
      <w:r w:rsidRPr="001961DF">
        <w:rPr>
          <w:rFonts w:eastAsia="Times New Roman"/>
          <w:b/>
          <w:bCs/>
          <w:i/>
          <w:iCs/>
          <w:lang w:val="id"/>
        </w:rPr>
        <w:fldChar w:fldCharType="begin"/>
      </w:r>
      <w:r w:rsidRPr="001961DF">
        <w:rPr>
          <w:rFonts w:eastAsia="Times New Roman"/>
          <w:b/>
          <w:bCs/>
          <w:lang w:val="id"/>
        </w:rPr>
        <w:instrText xml:space="preserve"> SEQ Gambar \* ARABIC </w:instrText>
      </w:r>
      <w:r w:rsidRPr="001961DF">
        <w:rPr>
          <w:rFonts w:eastAsia="Times New Roman"/>
          <w:b/>
          <w:bCs/>
          <w:i/>
          <w:iCs/>
          <w:lang w:val="id"/>
        </w:rPr>
        <w:fldChar w:fldCharType="separate"/>
      </w:r>
      <w:r w:rsidRPr="001961DF">
        <w:rPr>
          <w:rFonts w:eastAsia="Times New Roman"/>
          <w:b/>
          <w:bCs/>
          <w:noProof/>
          <w:lang w:val="id"/>
        </w:rPr>
        <w:t>1</w:t>
      </w:r>
      <w:r w:rsidRPr="001961DF">
        <w:rPr>
          <w:rFonts w:eastAsia="Times New Roman"/>
          <w:b/>
          <w:bCs/>
          <w:i/>
          <w:iCs/>
          <w:lang w:val="id"/>
        </w:rPr>
        <w:fldChar w:fldCharType="end"/>
      </w:r>
      <w:r w:rsidRPr="001961DF">
        <w:rPr>
          <w:rFonts w:eastAsia="Times New Roman"/>
          <w:b/>
          <w:bCs/>
          <w:lang w:val="id"/>
        </w:rPr>
        <w:t xml:space="preserve"> Peta Lokasi Penelitian</w:t>
      </w:r>
      <w:r w:rsidRPr="001961DF">
        <w:rPr>
          <w:rFonts w:eastAsia="Times New Roman"/>
          <w:noProof/>
          <w:lang w:val="id"/>
        </w:rPr>
        <w:t xml:space="preserve"> </w:t>
      </w:r>
      <w:r w:rsidR="006E0885" w:rsidRPr="001961DF">
        <w:rPr>
          <w:rFonts w:eastAsia="Times New Roman"/>
          <w:noProof/>
          <w:lang w:val="id"/>
        </w:rPr>
        <w:drawing>
          <wp:inline distT="0" distB="0" distL="0" distR="0" wp14:anchorId="6113E856" wp14:editId="53C51D35">
            <wp:extent cx="2719070" cy="1920240"/>
            <wp:effectExtent l="0" t="0" r="5080" b="3810"/>
            <wp:docPr id="133712686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9070" cy="1920240"/>
                    </a:xfrm>
                    <a:prstGeom prst="rect">
                      <a:avLst/>
                    </a:prstGeom>
                    <a:noFill/>
                  </pic:spPr>
                </pic:pic>
              </a:graphicData>
            </a:graphic>
          </wp:inline>
        </w:drawing>
      </w:r>
    </w:p>
    <w:p w14:paraId="5BB5B76A" w14:textId="10160B9A" w:rsidR="006E0885" w:rsidRPr="001961DF" w:rsidRDefault="006E0885" w:rsidP="00971ADE">
      <w:pPr>
        <w:keepNext/>
        <w:widowControl w:val="0"/>
        <w:tabs>
          <w:tab w:val="left" w:pos="142"/>
        </w:tabs>
        <w:autoSpaceDE w:val="0"/>
        <w:autoSpaceDN w:val="0"/>
        <w:spacing w:line="276" w:lineRule="auto"/>
        <w:ind w:left="333"/>
        <w:jc w:val="both"/>
        <w:rPr>
          <w:rFonts w:eastAsia="Times New Roman"/>
        </w:rPr>
      </w:pPr>
      <w:r w:rsidRPr="001961DF">
        <w:rPr>
          <w:rFonts w:eastAsia="Times New Roman"/>
        </w:rPr>
        <w:tab/>
      </w:r>
      <w:proofErr w:type="spellStart"/>
      <w:r w:rsidRPr="001961DF">
        <w:rPr>
          <w:rFonts w:eastAsia="Times New Roman"/>
        </w:rPr>
        <w:t>Bendungan</w:t>
      </w:r>
      <w:proofErr w:type="spellEnd"/>
      <w:r w:rsidRPr="001961DF">
        <w:rPr>
          <w:rFonts w:eastAsia="Times New Roman"/>
        </w:rPr>
        <w:t xml:space="preserve"> Gerak Waru Turi </w:t>
      </w:r>
      <w:proofErr w:type="spellStart"/>
      <w:r w:rsidRPr="001961DF">
        <w:rPr>
          <w:rFonts w:eastAsia="Times New Roman"/>
        </w:rPr>
        <w:t>memiliki</w:t>
      </w:r>
      <w:proofErr w:type="spellEnd"/>
      <w:r w:rsidRPr="001961DF">
        <w:rPr>
          <w:rFonts w:eastAsia="Times New Roman"/>
        </w:rPr>
        <w:t xml:space="preserve"> </w:t>
      </w:r>
      <w:proofErr w:type="spellStart"/>
      <w:r w:rsidRPr="001961DF">
        <w:rPr>
          <w:rFonts w:eastAsia="Times New Roman"/>
        </w:rPr>
        <w:t>jarak</w:t>
      </w:r>
      <w:proofErr w:type="spellEnd"/>
      <w:r w:rsidRPr="001961DF">
        <w:rPr>
          <w:rFonts w:eastAsia="Times New Roman"/>
        </w:rPr>
        <w:t xml:space="preserve"> </w:t>
      </w:r>
      <w:proofErr w:type="spellStart"/>
      <w:r w:rsidRPr="001961DF">
        <w:rPr>
          <w:rFonts w:eastAsia="Times New Roman"/>
        </w:rPr>
        <w:t>sekitar</w:t>
      </w:r>
      <w:proofErr w:type="spellEnd"/>
      <w:r w:rsidRPr="001961DF">
        <w:rPr>
          <w:rFonts w:eastAsia="Times New Roman"/>
        </w:rPr>
        <w:t xml:space="preserve"> ±15kilometer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pusat</w:t>
      </w:r>
      <w:proofErr w:type="spellEnd"/>
      <w:r w:rsidRPr="001961DF">
        <w:rPr>
          <w:rFonts w:eastAsia="Times New Roman"/>
        </w:rPr>
        <w:t xml:space="preserve"> Kota Kediri </w:t>
      </w:r>
      <w:proofErr w:type="spellStart"/>
      <w:r w:rsidRPr="001961DF">
        <w:rPr>
          <w:rFonts w:eastAsia="Times New Roman"/>
        </w:rPr>
        <w:t>estimasi</w:t>
      </w:r>
      <w:proofErr w:type="spellEnd"/>
      <w:r w:rsidRPr="001961DF">
        <w:rPr>
          <w:rFonts w:eastAsia="Times New Roman"/>
        </w:rPr>
        <w:t xml:space="preserve"> </w:t>
      </w:r>
      <w:proofErr w:type="spellStart"/>
      <w:r w:rsidRPr="001961DF">
        <w:rPr>
          <w:rFonts w:eastAsia="Times New Roman"/>
        </w:rPr>
        <w:t>waktu</w:t>
      </w:r>
      <w:proofErr w:type="spellEnd"/>
      <w:r w:rsidRPr="001961DF">
        <w:rPr>
          <w:rFonts w:eastAsia="Times New Roman"/>
        </w:rPr>
        <w:t xml:space="preserve"> ± 20-30 </w:t>
      </w:r>
      <w:proofErr w:type="spellStart"/>
      <w:r w:rsidRPr="001961DF">
        <w:rPr>
          <w:rFonts w:eastAsia="Times New Roman"/>
        </w:rPr>
        <w:t>menit</w:t>
      </w:r>
      <w:proofErr w:type="spellEnd"/>
      <w:r w:rsidRPr="001961DF">
        <w:rPr>
          <w:rFonts w:eastAsia="Times New Roman"/>
        </w:rPr>
        <w:t xml:space="preserve"> </w:t>
      </w:r>
      <w:proofErr w:type="spellStart"/>
      <w:r w:rsidRPr="001961DF">
        <w:rPr>
          <w:rFonts w:eastAsia="Times New Roman"/>
        </w:rPr>
        <w:t>jarak</w:t>
      </w:r>
      <w:proofErr w:type="spellEnd"/>
      <w:r w:rsidRPr="001961DF">
        <w:rPr>
          <w:rFonts w:eastAsia="Times New Roman"/>
        </w:rPr>
        <w:t xml:space="preserve"> dan </w:t>
      </w:r>
      <w:proofErr w:type="spellStart"/>
      <w:r w:rsidRPr="001961DF">
        <w:rPr>
          <w:rFonts w:eastAsia="Times New Roman"/>
        </w:rPr>
        <w:t>waktu</w:t>
      </w:r>
      <w:proofErr w:type="spellEnd"/>
      <w:r w:rsidRPr="001961DF">
        <w:rPr>
          <w:rFonts w:eastAsia="Times New Roman"/>
        </w:rPr>
        <w:t xml:space="preserve"> </w:t>
      </w:r>
      <w:proofErr w:type="spellStart"/>
      <w:r w:rsidRPr="001961DF">
        <w:rPr>
          <w:rFonts w:eastAsia="Times New Roman"/>
        </w:rPr>
        <w:t>tempuh</w:t>
      </w:r>
      <w:proofErr w:type="spellEnd"/>
      <w:r w:rsidRPr="001961DF">
        <w:rPr>
          <w:rFonts w:eastAsia="Times New Roman"/>
        </w:rPr>
        <w:t xml:space="preserve"> yang </w:t>
      </w:r>
      <w:proofErr w:type="spellStart"/>
      <w:r w:rsidRPr="001961DF">
        <w:rPr>
          <w:rFonts w:eastAsia="Times New Roman"/>
        </w:rPr>
        <w:t>telah</w:t>
      </w:r>
      <w:proofErr w:type="spellEnd"/>
      <w:r w:rsidRPr="001961DF">
        <w:rPr>
          <w:rFonts w:eastAsia="Times New Roman"/>
        </w:rPr>
        <w:t xml:space="preserve"> di </w:t>
      </w:r>
      <w:proofErr w:type="spellStart"/>
      <w:r w:rsidRPr="001961DF">
        <w:rPr>
          <w:rFonts w:eastAsia="Times New Roman"/>
        </w:rPr>
        <w:t>perkirakan</w:t>
      </w:r>
      <w:proofErr w:type="spellEnd"/>
      <w:r w:rsidRPr="001961DF">
        <w:rPr>
          <w:rFonts w:eastAsia="Times New Roman"/>
        </w:rPr>
        <w:t xml:space="preserve"> di </w:t>
      </w:r>
      <w:proofErr w:type="spellStart"/>
      <w:r w:rsidRPr="001961DF">
        <w:rPr>
          <w:rFonts w:eastAsia="Times New Roman"/>
        </w:rPr>
        <w:t>hitung</w:t>
      </w:r>
      <w:proofErr w:type="spellEnd"/>
      <w:r w:rsidRPr="001961DF">
        <w:rPr>
          <w:rFonts w:eastAsia="Times New Roman"/>
        </w:rPr>
        <w:t xml:space="preserve"> pada </w:t>
      </w:r>
      <w:proofErr w:type="spellStart"/>
      <w:r w:rsidRPr="001961DF">
        <w:rPr>
          <w:rFonts w:eastAsia="Times New Roman"/>
        </w:rPr>
        <w:t>pintu</w:t>
      </w:r>
      <w:proofErr w:type="spellEnd"/>
      <w:r w:rsidRPr="001961DF">
        <w:rPr>
          <w:rFonts w:eastAsia="Times New Roman"/>
        </w:rPr>
        <w:t xml:space="preserve"> </w:t>
      </w:r>
      <w:proofErr w:type="spellStart"/>
      <w:r w:rsidRPr="001961DF">
        <w:rPr>
          <w:rFonts w:eastAsia="Times New Roman"/>
        </w:rPr>
        <w:t>pertama</w:t>
      </w:r>
      <w:proofErr w:type="spellEnd"/>
      <w:r w:rsidRPr="001961DF">
        <w:rPr>
          <w:rFonts w:eastAsia="Times New Roman"/>
        </w:rPr>
        <w:t xml:space="preserve"> </w:t>
      </w:r>
      <w:proofErr w:type="spellStart"/>
      <w:r w:rsidRPr="001961DF">
        <w:rPr>
          <w:rFonts w:eastAsia="Times New Roman"/>
        </w:rPr>
        <w:t>yaitu</w:t>
      </w:r>
      <w:proofErr w:type="spellEnd"/>
      <w:r w:rsidRPr="001961DF">
        <w:rPr>
          <w:rFonts w:eastAsia="Times New Roman"/>
        </w:rPr>
        <w:t xml:space="preserve"> </w:t>
      </w:r>
      <w:proofErr w:type="spellStart"/>
      <w:r w:rsidRPr="001961DF">
        <w:rPr>
          <w:rFonts w:eastAsia="Times New Roman"/>
        </w:rPr>
        <w:t>pintu</w:t>
      </w:r>
      <w:proofErr w:type="spellEnd"/>
      <w:r w:rsidRPr="001961DF">
        <w:rPr>
          <w:rFonts w:eastAsia="Times New Roman"/>
        </w:rPr>
        <w:t xml:space="preserve"> </w:t>
      </w:r>
      <w:proofErr w:type="spellStart"/>
      <w:r w:rsidRPr="001961DF">
        <w:rPr>
          <w:rFonts w:eastAsia="Times New Roman"/>
        </w:rPr>
        <w:t>timur</w:t>
      </w:r>
      <w:proofErr w:type="spellEnd"/>
      <w:r w:rsidRPr="001961DF">
        <w:rPr>
          <w:rFonts w:eastAsia="Times New Roman"/>
        </w:rPr>
        <w:t xml:space="preserve">, Waktu </w:t>
      </w:r>
      <w:proofErr w:type="spellStart"/>
      <w:r w:rsidRPr="001961DF">
        <w:rPr>
          <w:rFonts w:eastAsia="Times New Roman"/>
        </w:rPr>
        <w:t>tempuh</w:t>
      </w:r>
      <w:proofErr w:type="spellEnd"/>
      <w:r w:rsidRPr="001961DF">
        <w:rPr>
          <w:rFonts w:eastAsia="Times New Roman"/>
        </w:rPr>
        <w:t xml:space="preserve"> </w:t>
      </w:r>
      <w:proofErr w:type="spellStart"/>
      <w:r w:rsidRPr="001961DF">
        <w:rPr>
          <w:rFonts w:eastAsia="Times New Roman"/>
        </w:rPr>
        <w:t>tergantung</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jenis</w:t>
      </w:r>
      <w:proofErr w:type="spellEnd"/>
      <w:r w:rsidRPr="001961DF">
        <w:rPr>
          <w:rFonts w:eastAsia="Times New Roman"/>
        </w:rPr>
        <w:t xml:space="preserve"> </w:t>
      </w:r>
      <w:proofErr w:type="spellStart"/>
      <w:r w:rsidRPr="001961DF">
        <w:rPr>
          <w:rFonts w:eastAsia="Times New Roman"/>
        </w:rPr>
        <w:t>kendaraan</w:t>
      </w:r>
      <w:proofErr w:type="spellEnd"/>
      <w:r w:rsidRPr="001961DF">
        <w:rPr>
          <w:rFonts w:eastAsia="Times New Roman"/>
        </w:rPr>
        <w:t xml:space="preserve"> yang di </w:t>
      </w:r>
      <w:proofErr w:type="spellStart"/>
      <w:r w:rsidRPr="001961DF">
        <w:rPr>
          <w:rFonts w:eastAsia="Times New Roman"/>
        </w:rPr>
        <w:t>gunakan</w:t>
      </w:r>
      <w:proofErr w:type="spellEnd"/>
      <w:r w:rsidRPr="001961DF">
        <w:rPr>
          <w:rFonts w:eastAsia="Times New Roman"/>
        </w:rPr>
        <w:t>.</w:t>
      </w:r>
    </w:p>
    <w:p w14:paraId="654A3F84" w14:textId="77777777" w:rsidR="006E0885" w:rsidRPr="001961DF" w:rsidRDefault="006E0885" w:rsidP="00971ADE">
      <w:pPr>
        <w:widowControl w:val="0"/>
        <w:numPr>
          <w:ilvl w:val="0"/>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Karakteristik Responden</w:t>
      </w:r>
    </w:p>
    <w:p w14:paraId="6C738BE8" w14:textId="77777777" w:rsidR="006E0885" w:rsidRPr="001961DF" w:rsidRDefault="006E0885" w:rsidP="00971ADE">
      <w:pPr>
        <w:widowControl w:val="0"/>
        <w:numPr>
          <w:ilvl w:val="1"/>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Jenis Kelamin</w:t>
      </w:r>
    </w:p>
    <w:p w14:paraId="30C9F284" w14:textId="34F9ACFA" w:rsidR="00926004" w:rsidRPr="00DA542A" w:rsidRDefault="006E0885" w:rsidP="00DA542A">
      <w:pPr>
        <w:widowControl w:val="0"/>
        <w:autoSpaceDE w:val="0"/>
        <w:autoSpaceDN w:val="0"/>
        <w:spacing w:line="276" w:lineRule="auto"/>
        <w:ind w:left="333"/>
        <w:jc w:val="both"/>
        <w:rPr>
          <w:rFonts w:eastAsia="Times New Roman"/>
          <w:lang w:val="id"/>
        </w:rPr>
      </w:pPr>
      <w:r w:rsidRPr="001961DF">
        <w:rPr>
          <w:rFonts w:eastAsia="Times New Roman"/>
          <w:lang w:val="id"/>
        </w:rPr>
        <w:tab/>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responden</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terdiri</w:t>
      </w:r>
      <w:proofErr w:type="spellEnd"/>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perempuan</w:t>
      </w:r>
      <w:proofErr w:type="spellEnd"/>
      <w:r w:rsidRPr="001961DF">
        <w:rPr>
          <w:rFonts w:eastAsia="Times New Roman"/>
        </w:rPr>
        <w:t xml:space="preserve"> dan </w:t>
      </w:r>
      <w:proofErr w:type="spellStart"/>
      <w:r w:rsidRPr="001961DF">
        <w:rPr>
          <w:rFonts w:eastAsia="Times New Roman"/>
        </w:rPr>
        <w:t>laki-laki</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100 orang. </w:t>
      </w:r>
      <w:proofErr w:type="spellStart"/>
      <w:r w:rsidRPr="001961DF">
        <w:rPr>
          <w:rFonts w:eastAsia="Times New Roman"/>
          <w:lang w:val="id"/>
        </w:rPr>
        <w:t>Presentase</w:t>
      </w:r>
      <w:proofErr w:type="spellEnd"/>
      <w:r w:rsidRPr="001961DF">
        <w:rPr>
          <w:rFonts w:eastAsia="Times New Roman"/>
          <w:lang w:val="id"/>
        </w:rPr>
        <w:t xml:space="preserve"> responden sebagai berikut:</w:t>
      </w:r>
    </w:p>
    <w:p w14:paraId="3C27FAF3" w14:textId="2840B097" w:rsidR="006E0885" w:rsidRPr="001961DF" w:rsidRDefault="006E0885" w:rsidP="00971ADE">
      <w:pPr>
        <w:keepNext/>
        <w:spacing w:after="200" w:line="276" w:lineRule="auto"/>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2</w:t>
      </w:r>
      <w:r w:rsidRPr="001961DF">
        <w:rPr>
          <w:rFonts w:eastAsia="Calibri"/>
          <w:b/>
          <w:bCs/>
        </w:rPr>
        <w:fldChar w:fldCharType="end"/>
      </w:r>
      <w:r w:rsidRPr="001961DF">
        <w:rPr>
          <w:rFonts w:eastAsia="Calibri"/>
          <w:b/>
          <w:bCs/>
        </w:rPr>
        <w:t xml:space="preserve"> Jenis </w:t>
      </w:r>
      <w:proofErr w:type="spellStart"/>
      <w:r w:rsidRPr="001961DF">
        <w:rPr>
          <w:rFonts w:eastAsia="Calibri"/>
          <w:b/>
          <w:bCs/>
        </w:rPr>
        <w:t>Responden</w:t>
      </w:r>
      <w:proofErr w:type="spellEnd"/>
      <w:r w:rsidRPr="001961DF">
        <w:rPr>
          <w:rFonts w:eastAsia="Calibri"/>
          <w:b/>
          <w:bCs/>
        </w:rPr>
        <w:t xml:space="preserve"> </w:t>
      </w:r>
      <w:proofErr w:type="spellStart"/>
      <w:r w:rsidRPr="001961DF">
        <w:rPr>
          <w:rFonts w:eastAsia="Calibri"/>
          <w:b/>
          <w:bCs/>
        </w:rPr>
        <w:t>Berdasarkan</w:t>
      </w:r>
      <w:proofErr w:type="spellEnd"/>
      <w:r w:rsidRPr="001961DF">
        <w:rPr>
          <w:rFonts w:eastAsia="Calibri"/>
          <w:b/>
          <w:bCs/>
        </w:rPr>
        <w:t xml:space="preserve"> Jenis </w:t>
      </w:r>
      <w:proofErr w:type="spellStart"/>
      <w:r w:rsidRPr="001961DF">
        <w:rPr>
          <w:rFonts w:eastAsia="Calibri"/>
          <w:b/>
          <w:bCs/>
        </w:rPr>
        <w:t>Kelamin</w:t>
      </w:r>
      <w:proofErr w:type="spellEnd"/>
    </w:p>
    <w:tbl>
      <w:tblPr>
        <w:tblW w:w="4536" w:type="dxa"/>
        <w:jc w:val="center"/>
        <w:tblBorders>
          <w:insideH w:val="single" w:sz="4" w:space="0" w:color="auto"/>
          <w:insideV w:val="single" w:sz="4" w:space="0" w:color="auto"/>
        </w:tblBorders>
        <w:tblLook w:val="04A0" w:firstRow="1" w:lastRow="0" w:firstColumn="1" w:lastColumn="0" w:noHBand="0" w:noVBand="1"/>
      </w:tblPr>
      <w:tblGrid>
        <w:gridCol w:w="1811"/>
        <w:gridCol w:w="1327"/>
        <w:gridCol w:w="1398"/>
      </w:tblGrid>
      <w:tr w:rsidR="00DA542A" w:rsidRPr="001961DF" w14:paraId="13CB161D" w14:textId="77777777" w:rsidTr="00DB6774">
        <w:trPr>
          <w:trHeight w:val="300"/>
          <w:jc w:val="center"/>
        </w:trPr>
        <w:tc>
          <w:tcPr>
            <w:tcW w:w="1811" w:type="dxa"/>
            <w:shd w:val="clear" w:color="000000" w:fill="FFFFFF"/>
            <w:noWrap/>
            <w:vAlign w:val="center"/>
            <w:hideMark/>
          </w:tcPr>
          <w:p w14:paraId="64D30EB2" w14:textId="77777777" w:rsidR="00DA542A" w:rsidRPr="001961DF" w:rsidRDefault="00DA542A" w:rsidP="00DA542A">
            <w:pPr>
              <w:widowControl w:val="0"/>
              <w:autoSpaceDE w:val="0"/>
              <w:autoSpaceDN w:val="0"/>
              <w:spacing w:line="276" w:lineRule="auto"/>
              <w:jc w:val="both"/>
              <w:rPr>
                <w:rFonts w:eastAsia="Times New Roman"/>
                <w:b/>
                <w:bCs/>
                <w:color w:val="000000"/>
                <w:lang w:val="id" w:eastAsia="en-ID"/>
              </w:rPr>
            </w:pPr>
            <w:r w:rsidRPr="001961DF">
              <w:rPr>
                <w:rFonts w:eastAsia="Times New Roman"/>
                <w:b/>
                <w:bCs/>
                <w:color w:val="000000"/>
                <w:lang w:val="id" w:eastAsia="en-ID"/>
              </w:rPr>
              <w:t>Jenis Kelamin</w:t>
            </w:r>
          </w:p>
        </w:tc>
        <w:tc>
          <w:tcPr>
            <w:tcW w:w="1327" w:type="dxa"/>
            <w:shd w:val="clear" w:color="000000" w:fill="FFFFFF"/>
            <w:noWrap/>
            <w:hideMark/>
          </w:tcPr>
          <w:p w14:paraId="0FE7BB60" w14:textId="1579AB41" w:rsidR="00DA542A" w:rsidRPr="001961DF" w:rsidRDefault="00DA542A" w:rsidP="00DA542A">
            <w:pPr>
              <w:widowControl w:val="0"/>
              <w:autoSpaceDE w:val="0"/>
              <w:autoSpaceDN w:val="0"/>
              <w:spacing w:line="276" w:lineRule="auto"/>
              <w:rPr>
                <w:rFonts w:eastAsia="Times New Roman"/>
                <w:b/>
                <w:bCs/>
                <w:color w:val="000000"/>
                <w:lang w:val="id" w:eastAsia="en-ID"/>
              </w:rPr>
            </w:pPr>
            <w:r w:rsidRPr="00DA542A">
              <w:rPr>
                <w:rFonts w:eastAsia="Times New Roman"/>
                <w:b/>
                <w:bCs/>
                <w:color w:val="000000"/>
                <w:lang w:val="id" w:eastAsia="en-ID"/>
              </w:rPr>
              <w:t>F</w:t>
            </w:r>
          </w:p>
        </w:tc>
        <w:tc>
          <w:tcPr>
            <w:tcW w:w="1398" w:type="dxa"/>
            <w:shd w:val="clear" w:color="000000" w:fill="FFFFFF"/>
            <w:noWrap/>
            <w:hideMark/>
          </w:tcPr>
          <w:p w14:paraId="480C1D41" w14:textId="100DA2A1" w:rsidR="00DA542A" w:rsidRPr="001961DF" w:rsidRDefault="00DA542A" w:rsidP="00DA542A">
            <w:pPr>
              <w:widowControl w:val="0"/>
              <w:autoSpaceDE w:val="0"/>
              <w:autoSpaceDN w:val="0"/>
              <w:spacing w:line="276" w:lineRule="auto"/>
              <w:rPr>
                <w:rFonts w:eastAsia="Times New Roman"/>
                <w:b/>
                <w:bCs/>
                <w:color w:val="000000"/>
                <w:lang w:val="id" w:eastAsia="en-ID"/>
              </w:rPr>
            </w:pPr>
            <w:r w:rsidRPr="00DA542A">
              <w:rPr>
                <w:b/>
                <w:bCs/>
              </w:rPr>
              <w:t>%</w:t>
            </w:r>
          </w:p>
        </w:tc>
      </w:tr>
      <w:tr w:rsidR="006E0885" w:rsidRPr="001961DF" w14:paraId="1907405A" w14:textId="77777777" w:rsidTr="00DB6774">
        <w:trPr>
          <w:trHeight w:val="300"/>
          <w:jc w:val="center"/>
        </w:trPr>
        <w:tc>
          <w:tcPr>
            <w:tcW w:w="1811" w:type="dxa"/>
            <w:shd w:val="clear" w:color="000000" w:fill="FFFFFF"/>
            <w:noWrap/>
            <w:vAlign w:val="center"/>
            <w:hideMark/>
          </w:tcPr>
          <w:p w14:paraId="711C25A8"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Perempuan</w:t>
            </w:r>
          </w:p>
        </w:tc>
        <w:tc>
          <w:tcPr>
            <w:tcW w:w="1327" w:type="dxa"/>
            <w:shd w:val="clear" w:color="000000" w:fill="FFFFFF"/>
            <w:noWrap/>
            <w:vAlign w:val="bottom"/>
            <w:hideMark/>
          </w:tcPr>
          <w:p w14:paraId="5FDD970A"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76</w:t>
            </w:r>
          </w:p>
        </w:tc>
        <w:tc>
          <w:tcPr>
            <w:tcW w:w="1398" w:type="dxa"/>
            <w:shd w:val="clear" w:color="000000" w:fill="FFFFFF"/>
            <w:noWrap/>
            <w:vAlign w:val="bottom"/>
            <w:hideMark/>
          </w:tcPr>
          <w:p w14:paraId="52F841F5"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76%</w:t>
            </w:r>
          </w:p>
        </w:tc>
      </w:tr>
      <w:tr w:rsidR="006E0885" w:rsidRPr="001961DF" w14:paraId="3ED2702F" w14:textId="77777777" w:rsidTr="00DB6774">
        <w:trPr>
          <w:trHeight w:val="300"/>
          <w:jc w:val="center"/>
        </w:trPr>
        <w:tc>
          <w:tcPr>
            <w:tcW w:w="1811" w:type="dxa"/>
            <w:shd w:val="clear" w:color="000000" w:fill="FFFFFF"/>
            <w:noWrap/>
            <w:vAlign w:val="center"/>
            <w:hideMark/>
          </w:tcPr>
          <w:p w14:paraId="463C8932"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rPr>
                <w:rFonts w:eastAsia="Times New Roman"/>
                <w:color w:val="000000"/>
                <w:lang w:val="id" w:eastAsia="en-ID"/>
              </w:rPr>
              <w:t>Laki-Laki</w:t>
            </w:r>
            <w:proofErr w:type="spellEnd"/>
          </w:p>
        </w:tc>
        <w:tc>
          <w:tcPr>
            <w:tcW w:w="1327" w:type="dxa"/>
            <w:shd w:val="clear" w:color="000000" w:fill="FFFFFF"/>
            <w:noWrap/>
            <w:vAlign w:val="bottom"/>
            <w:hideMark/>
          </w:tcPr>
          <w:p w14:paraId="1B682E77"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24</w:t>
            </w:r>
          </w:p>
        </w:tc>
        <w:tc>
          <w:tcPr>
            <w:tcW w:w="1398" w:type="dxa"/>
            <w:shd w:val="clear" w:color="000000" w:fill="FFFFFF"/>
            <w:noWrap/>
            <w:vAlign w:val="bottom"/>
            <w:hideMark/>
          </w:tcPr>
          <w:p w14:paraId="06CB42E8"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24%</w:t>
            </w:r>
          </w:p>
        </w:tc>
      </w:tr>
      <w:tr w:rsidR="006E0885" w:rsidRPr="001961DF" w14:paraId="53F69155" w14:textId="77777777" w:rsidTr="00DB6774">
        <w:trPr>
          <w:trHeight w:val="300"/>
          <w:jc w:val="center"/>
        </w:trPr>
        <w:tc>
          <w:tcPr>
            <w:tcW w:w="1811" w:type="dxa"/>
            <w:shd w:val="clear" w:color="000000" w:fill="FFFFFF"/>
            <w:noWrap/>
            <w:vAlign w:val="center"/>
            <w:hideMark/>
          </w:tcPr>
          <w:p w14:paraId="2A2693DE"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Total</w:t>
            </w:r>
          </w:p>
        </w:tc>
        <w:tc>
          <w:tcPr>
            <w:tcW w:w="1327" w:type="dxa"/>
            <w:shd w:val="clear" w:color="000000" w:fill="FFFFFF"/>
            <w:noWrap/>
            <w:vAlign w:val="bottom"/>
            <w:hideMark/>
          </w:tcPr>
          <w:p w14:paraId="2503687E"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100</w:t>
            </w:r>
          </w:p>
        </w:tc>
        <w:tc>
          <w:tcPr>
            <w:tcW w:w="1398" w:type="dxa"/>
            <w:shd w:val="clear" w:color="000000" w:fill="FFFFFF"/>
            <w:noWrap/>
            <w:vAlign w:val="bottom"/>
            <w:hideMark/>
          </w:tcPr>
          <w:p w14:paraId="0ECC7022"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rPr>
                <w:rFonts w:eastAsia="Times New Roman"/>
                <w:color w:val="000000"/>
                <w:lang w:val="id" w:eastAsia="en-ID"/>
              </w:rPr>
              <w:t>100%</w:t>
            </w:r>
          </w:p>
        </w:tc>
      </w:tr>
    </w:tbl>
    <w:p w14:paraId="35324092" w14:textId="3DDA11F6" w:rsidR="006E0885" w:rsidRPr="00665AFF" w:rsidRDefault="00665AFF" w:rsidP="00971ADE">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63E400F2" w14:textId="77777777" w:rsidR="006E0885" w:rsidRPr="001961DF" w:rsidRDefault="006E0885" w:rsidP="00971ADE">
      <w:pPr>
        <w:widowControl w:val="0"/>
        <w:numPr>
          <w:ilvl w:val="1"/>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Usia</w:t>
      </w:r>
    </w:p>
    <w:p w14:paraId="3D0530EF" w14:textId="77777777" w:rsidR="006E0885" w:rsidRPr="001961DF" w:rsidRDefault="006E0885" w:rsidP="00971ADE">
      <w:pPr>
        <w:widowControl w:val="0"/>
        <w:autoSpaceDE w:val="0"/>
        <w:autoSpaceDN w:val="0"/>
        <w:spacing w:line="276" w:lineRule="auto"/>
        <w:ind w:left="333"/>
        <w:jc w:val="both"/>
        <w:rPr>
          <w:rFonts w:eastAsia="Times New Roman"/>
          <w:lang w:val="id"/>
        </w:rPr>
      </w:pPr>
      <w:r w:rsidRPr="001961DF">
        <w:rPr>
          <w:rFonts w:eastAsia="Times New Roman"/>
          <w:lang w:val="id"/>
        </w:rPr>
        <w:tab/>
        <w:t>Usia merupakan faktor penting dalam mengetahui karakteristik wisatawan. Usia responden dapat mempengaruhi tujuan dan preferensi wisatawan. Karakteristik usia wisatawan dalam penelitian ini merupakan usia produktif yakni mulai dari usia 11-45 tahun. Responden dengan frekuensi partisipasi terbanyak terdapat pada rentang usia 16-20 tahun yaitu sebanyak 47 orang dan frekuensi partisipasi terendah terdapat pada kelompok usia 41-45 tahun, dengan jumlah responden sebanyak 1 orang. Secara lebih detail hal ini dapat dilihat pada tabel berikut ini:</w:t>
      </w:r>
    </w:p>
    <w:p w14:paraId="0B3325AE" w14:textId="77777777" w:rsidR="006E0885" w:rsidRPr="001961DF" w:rsidRDefault="006E0885" w:rsidP="00971ADE">
      <w:pPr>
        <w:keepNext/>
        <w:spacing w:line="276" w:lineRule="auto"/>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3</w:t>
      </w:r>
      <w:r w:rsidRPr="001961DF">
        <w:rPr>
          <w:rFonts w:eastAsia="Calibri"/>
          <w:b/>
          <w:bCs/>
        </w:rPr>
        <w:fldChar w:fldCharType="end"/>
      </w:r>
      <w:r w:rsidRPr="001961DF">
        <w:rPr>
          <w:rFonts w:eastAsia="Calibri"/>
          <w:b/>
          <w:bCs/>
        </w:rPr>
        <w:t xml:space="preserve"> Jenis </w:t>
      </w:r>
      <w:proofErr w:type="spellStart"/>
      <w:r w:rsidRPr="001961DF">
        <w:rPr>
          <w:rFonts w:eastAsia="Calibri"/>
          <w:b/>
          <w:bCs/>
        </w:rPr>
        <w:t>Responden</w:t>
      </w:r>
      <w:proofErr w:type="spellEnd"/>
      <w:r w:rsidRPr="001961DF">
        <w:rPr>
          <w:rFonts w:eastAsia="Calibri"/>
          <w:b/>
          <w:bCs/>
        </w:rPr>
        <w:t xml:space="preserve"> </w:t>
      </w:r>
      <w:proofErr w:type="spellStart"/>
      <w:r w:rsidRPr="001961DF">
        <w:rPr>
          <w:rFonts w:eastAsia="Calibri"/>
          <w:b/>
          <w:bCs/>
        </w:rPr>
        <w:t>Berdasarkan</w:t>
      </w:r>
      <w:proofErr w:type="spellEnd"/>
      <w:r w:rsidRPr="001961DF">
        <w:rPr>
          <w:rFonts w:eastAsia="Calibri"/>
          <w:b/>
          <w:bCs/>
        </w:rPr>
        <w:t xml:space="preserve"> </w:t>
      </w:r>
      <w:proofErr w:type="spellStart"/>
      <w:r w:rsidRPr="001961DF">
        <w:rPr>
          <w:rFonts w:eastAsia="Calibri"/>
          <w:b/>
          <w:bCs/>
        </w:rPr>
        <w:t>Usia</w:t>
      </w:r>
      <w:proofErr w:type="spellEnd"/>
    </w:p>
    <w:tbl>
      <w:tblPr>
        <w:tblW w:w="3537" w:type="dxa"/>
        <w:tblInd w:w="464" w:type="dxa"/>
        <w:tblBorders>
          <w:insideH w:val="single" w:sz="4" w:space="0" w:color="auto"/>
          <w:insideV w:val="single" w:sz="4" w:space="0" w:color="auto"/>
        </w:tblBorders>
        <w:tblLook w:val="04A0" w:firstRow="1" w:lastRow="0" w:firstColumn="1" w:lastColumn="0" w:noHBand="0" w:noVBand="1"/>
      </w:tblPr>
      <w:tblGrid>
        <w:gridCol w:w="1039"/>
        <w:gridCol w:w="1222"/>
        <w:gridCol w:w="1276"/>
      </w:tblGrid>
      <w:tr w:rsidR="00DA542A" w:rsidRPr="001961DF" w14:paraId="3D6324BB" w14:textId="77777777" w:rsidTr="00DB6774">
        <w:trPr>
          <w:trHeight w:val="314"/>
        </w:trPr>
        <w:tc>
          <w:tcPr>
            <w:tcW w:w="1039" w:type="dxa"/>
            <w:noWrap/>
            <w:vAlign w:val="center"/>
            <w:hideMark/>
          </w:tcPr>
          <w:p w14:paraId="44394A6B" w14:textId="77777777" w:rsidR="00DA542A" w:rsidRPr="001961DF" w:rsidRDefault="00DA542A" w:rsidP="00DA542A">
            <w:pPr>
              <w:widowControl w:val="0"/>
              <w:tabs>
                <w:tab w:val="left" w:pos="332"/>
              </w:tabs>
              <w:autoSpaceDE w:val="0"/>
              <w:autoSpaceDN w:val="0"/>
              <w:spacing w:line="276" w:lineRule="auto"/>
              <w:jc w:val="both"/>
              <w:rPr>
                <w:rFonts w:eastAsia="Times New Roman"/>
                <w:b/>
                <w:bCs/>
              </w:rPr>
            </w:pPr>
            <w:proofErr w:type="spellStart"/>
            <w:r w:rsidRPr="001961DF">
              <w:rPr>
                <w:rFonts w:eastAsia="Times New Roman"/>
                <w:b/>
                <w:bCs/>
              </w:rPr>
              <w:t>Usia</w:t>
            </w:r>
            <w:proofErr w:type="spellEnd"/>
            <w:r w:rsidRPr="001961DF">
              <w:rPr>
                <w:rFonts w:eastAsia="Times New Roman"/>
                <w:b/>
                <w:bCs/>
              </w:rPr>
              <w:t xml:space="preserve"> </w:t>
            </w:r>
          </w:p>
        </w:tc>
        <w:tc>
          <w:tcPr>
            <w:tcW w:w="1222" w:type="dxa"/>
            <w:noWrap/>
            <w:hideMark/>
          </w:tcPr>
          <w:p w14:paraId="64E8CC47" w14:textId="375A2374" w:rsidR="00DA542A" w:rsidRPr="001961DF" w:rsidRDefault="00DA542A" w:rsidP="00DA542A">
            <w:pPr>
              <w:widowControl w:val="0"/>
              <w:tabs>
                <w:tab w:val="left" w:pos="332"/>
              </w:tabs>
              <w:autoSpaceDE w:val="0"/>
              <w:autoSpaceDN w:val="0"/>
              <w:spacing w:line="276" w:lineRule="auto"/>
              <w:rPr>
                <w:rFonts w:eastAsia="Times New Roman"/>
                <w:b/>
                <w:bCs/>
              </w:rPr>
            </w:pPr>
            <w:r w:rsidRPr="00DA542A">
              <w:rPr>
                <w:rFonts w:eastAsia="Times New Roman"/>
                <w:b/>
                <w:bCs/>
                <w:color w:val="000000"/>
                <w:lang w:val="id" w:eastAsia="en-ID"/>
              </w:rPr>
              <w:t>F</w:t>
            </w:r>
          </w:p>
        </w:tc>
        <w:tc>
          <w:tcPr>
            <w:tcW w:w="1276" w:type="dxa"/>
            <w:noWrap/>
            <w:hideMark/>
          </w:tcPr>
          <w:p w14:paraId="51F19EBA" w14:textId="10F993F2" w:rsidR="00DA542A" w:rsidRPr="001961DF" w:rsidRDefault="00DA542A" w:rsidP="00DA542A">
            <w:pPr>
              <w:widowControl w:val="0"/>
              <w:tabs>
                <w:tab w:val="left" w:pos="332"/>
              </w:tabs>
              <w:autoSpaceDE w:val="0"/>
              <w:autoSpaceDN w:val="0"/>
              <w:spacing w:line="276" w:lineRule="auto"/>
              <w:rPr>
                <w:rFonts w:eastAsia="Times New Roman"/>
                <w:b/>
                <w:bCs/>
              </w:rPr>
            </w:pPr>
            <w:r w:rsidRPr="00DA542A">
              <w:rPr>
                <w:b/>
                <w:bCs/>
              </w:rPr>
              <w:t>%</w:t>
            </w:r>
          </w:p>
        </w:tc>
      </w:tr>
      <w:tr w:rsidR="006E0885" w:rsidRPr="001961DF" w14:paraId="701FED9E" w14:textId="77777777" w:rsidTr="00DB6774">
        <w:trPr>
          <w:trHeight w:val="298"/>
        </w:trPr>
        <w:tc>
          <w:tcPr>
            <w:tcW w:w="1039" w:type="dxa"/>
            <w:noWrap/>
            <w:vAlign w:val="bottom"/>
            <w:hideMark/>
          </w:tcPr>
          <w:p w14:paraId="1F84E7A3"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11-20</w:t>
            </w:r>
          </w:p>
        </w:tc>
        <w:tc>
          <w:tcPr>
            <w:tcW w:w="1222" w:type="dxa"/>
            <w:noWrap/>
            <w:vAlign w:val="bottom"/>
            <w:hideMark/>
          </w:tcPr>
          <w:p w14:paraId="48B7198D"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17</w:t>
            </w:r>
          </w:p>
        </w:tc>
        <w:tc>
          <w:tcPr>
            <w:tcW w:w="1276" w:type="dxa"/>
            <w:noWrap/>
            <w:vAlign w:val="bottom"/>
            <w:hideMark/>
          </w:tcPr>
          <w:p w14:paraId="335C1F0C"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17%</w:t>
            </w:r>
          </w:p>
        </w:tc>
      </w:tr>
      <w:tr w:rsidR="006E0885" w:rsidRPr="001961DF" w14:paraId="7E6D42FE" w14:textId="77777777" w:rsidTr="00DB6774">
        <w:trPr>
          <w:trHeight w:val="298"/>
        </w:trPr>
        <w:tc>
          <w:tcPr>
            <w:tcW w:w="1039" w:type="dxa"/>
            <w:noWrap/>
            <w:vAlign w:val="bottom"/>
            <w:hideMark/>
          </w:tcPr>
          <w:p w14:paraId="13EBB392"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21-30</w:t>
            </w:r>
          </w:p>
        </w:tc>
        <w:tc>
          <w:tcPr>
            <w:tcW w:w="1222" w:type="dxa"/>
            <w:noWrap/>
            <w:vAlign w:val="bottom"/>
            <w:hideMark/>
          </w:tcPr>
          <w:p w14:paraId="5454B48A"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36</w:t>
            </w:r>
          </w:p>
        </w:tc>
        <w:tc>
          <w:tcPr>
            <w:tcW w:w="1276" w:type="dxa"/>
            <w:noWrap/>
            <w:vAlign w:val="bottom"/>
            <w:hideMark/>
          </w:tcPr>
          <w:p w14:paraId="509EFD6E"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36%</w:t>
            </w:r>
          </w:p>
        </w:tc>
      </w:tr>
      <w:tr w:rsidR="006E0885" w:rsidRPr="001961DF" w14:paraId="13A4FF82" w14:textId="77777777" w:rsidTr="00DB6774">
        <w:trPr>
          <w:trHeight w:val="298"/>
        </w:trPr>
        <w:tc>
          <w:tcPr>
            <w:tcW w:w="1039" w:type="dxa"/>
            <w:noWrap/>
            <w:vAlign w:val="bottom"/>
            <w:hideMark/>
          </w:tcPr>
          <w:p w14:paraId="40B008E7"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31-40</w:t>
            </w:r>
          </w:p>
        </w:tc>
        <w:tc>
          <w:tcPr>
            <w:tcW w:w="1222" w:type="dxa"/>
            <w:noWrap/>
            <w:vAlign w:val="bottom"/>
            <w:hideMark/>
          </w:tcPr>
          <w:p w14:paraId="3C525EDC"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14</w:t>
            </w:r>
          </w:p>
        </w:tc>
        <w:tc>
          <w:tcPr>
            <w:tcW w:w="1276" w:type="dxa"/>
            <w:noWrap/>
            <w:vAlign w:val="bottom"/>
            <w:hideMark/>
          </w:tcPr>
          <w:p w14:paraId="3F0DE8B3"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14%</w:t>
            </w:r>
          </w:p>
        </w:tc>
      </w:tr>
      <w:tr w:rsidR="006E0885" w:rsidRPr="001961DF" w14:paraId="107D0057" w14:textId="77777777" w:rsidTr="00DB6774">
        <w:trPr>
          <w:trHeight w:val="298"/>
        </w:trPr>
        <w:tc>
          <w:tcPr>
            <w:tcW w:w="1039" w:type="dxa"/>
            <w:noWrap/>
            <w:vAlign w:val="bottom"/>
            <w:hideMark/>
          </w:tcPr>
          <w:p w14:paraId="3BEAE7F5"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41-50</w:t>
            </w:r>
          </w:p>
        </w:tc>
        <w:tc>
          <w:tcPr>
            <w:tcW w:w="1222" w:type="dxa"/>
            <w:noWrap/>
            <w:vAlign w:val="bottom"/>
            <w:hideMark/>
          </w:tcPr>
          <w:p w14:paraId="3DD171A7"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18</w:t>
            </w:r>
          </w:p>
        </w:tc>
        <w:tc>
          <w:tcPr>
            <w:tcW w:w="1276" w:type="dxa"/>
            <w:noWrap/>
            <w:vAlign w:val="bottom"/>
            <w:hideMark/>
          </w:tcPr>
          <w:p w14:paraId="2701F0BB"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18%</w:t>
            </w:r>
          </w:p>
        </w:tc>
      </w:tr>
      <w:tr w:rsidR="006E0885" w:rsidRPr="001961DF" w14:paraId="7E198B55" w14:textId="77777777" w:rsidTr="00DB6774">
        <w:trPr>
          <w:trHeight w:val="298"/>
        </w:trPr>
        <w:tc>
          <w:tcPr>
            <w:tcW w:w="1039" w:type="dxa"/>
            <w:noWrap/>
            <w:vAlign w:val="bottom"/>
            <w:hideMark/>
          </w:tcPr>
          <w:p w14:paraId="2682CB3F"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51-60</w:t>
            </w:r>
          </w:p>
        </w:tc>
        <w:tc>
          <w:tcPr>
            <w:tcW w:w="1222" w:type="dxa"/>
            <w:noWrap/>
            <w:vAlign w:val="bottom"/>
            <w:hideMark/>
          </w:tcPr>
          <w:p w14:paraId="02BBE7DD"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11</w:t>
            </w:r>
          </w:p>
        </w:tc>
        <w:tc>
          <w:tcPr>
            <w:tcW w:w="1276" w:type="dxa"/>
            <w:noWrap/>
            <w:vAlign w:val="bottom"/>
            <w:hideMark/>
          </w:tcPr>
          <w:p w14:paraId="7DBAB0B2"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11%</w:t>
            </w:r>
          </w:p>
        </w:tc>
      </w:tr>
      <w:tr w:rsidR="006E0885" w:rsidRPr="001961DF" w14:paraId="0FE06DBD" w14:textId="77777777" w:rsidTr="00DB6774">
        <w:trPr>
          <w:trHeight w:val="298"/>
        </w:trPr>
        <w:tc>
          <w:tcPr>
            <w:tcW w:w="1039" w:type="dxa"/>
            <w:noWrap/>
            <w:vAlign w:val="bottom"/>
            <w:hideMark/>
          </w:tcPr>
          <w:p w14:paraId="35033796"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61-70</w:t>
            </w:r>
          </w:p>
        </w:tc>
        <w:tc>
          <w:tcPr>
            <w:tcW w:w="1222" w:type="dxa"/>
            <w:noWrap/>
            <w:vAlign w:val="bottom"/>
            <w:hideMark/>
          </w:tcPr>
          <w:p w14:paraId="57784B22"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3</w:t>
            </w:r>
          </w:p>
        </w:tc>
        <w:tc>
          <w:tcPr>
            <w:tcW w:w="1276" w:type="dxa"/>
            <w:noWrap/>
            <w:vAlign w:val="bottom"/>
            <w:hideMark/>
          </w:tcPr>
          <w:p w14:paraId="3CE748CB"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3%</w:t>
            </w:r>
          </w:p>
        </w:tc>
      </w:tr>
      <w:tr w:rsidR="006E0885" w:rsidRPr="001961DF" w14:paraId="7DA6CEE5" w14:textId="77777777" w:rsidTr="00DB6774">
        <w:trPr>
          <w:trHeight w:val="298"/>
        </w:trPr>
        <w:tc>
          <w:tcPr>
            <w:tcW w:w="1039" w:type="dxa"/>
            <w:noWrap/>
            <w:vAlign w:val="bottom"/>
            <w:hideMark/>
          </w:tcPr>
          <w:p w14:paraId="2FDEA4E8"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71-80</w:t>
            </w:r>
          </w:p>
        </w:tc>
        <w:tc>
          <w:tcPr>
            <w:tcW w:w="1222" w:type="dxa"/>
            <w:noWrap/>
            <w:vAlign w:val="bottom"/>
            <w:hideMark/>
          </w:tcPr>
          <w:p w14:paraId="0B69296F"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w:t>
            </w:r>
          </w:p>
        </w:tc>
        <w:tc>
          <w:tcPr>
            <w:tcW w:w="1276" w:type="dxa"/>
            <w:noWrap/>
            <w:vAlign w:val="bottom"/>
            <w:hideMark/>
          </w:tcPr>
          <w:p w14:paraId="5C672FEF"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w:t>
            </w:r>
          </w:p>
        </w:tc>
      </w:tr>
      <w:tr w:rsidR="006E0885" w:rsidRPr="001961DF" w14:paraId="3A860B82" w14:textId="77777777" w:rsidTr="00DB6774">
        <w:trPr>
          <w:trHeight w:val="298"/>
        </w:trPr>
        <w:tc>
          <w:tcPr>
            <w:tcW w:w="1039" w:type="dxa"/>
            <w:noWrap/>
            <w:vAlign w:val="bottom"/>
            <w:hideMark/>
          </w:tcPr>
          <w:p w14:paraId="035C16B0"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Total</w:t>
            </w:r>
          </w:p>
        </w:tc>
        <w:tc>
          <w:tcPr>
            <w:tcW w:w="1222" w:type="dxa"/>
            <w:noWrap/>
            <w:vAlign w:val="bottom"/>
            <w:hideMark/>
          </w:tcPr>
          <w:p w14:paraId="7EDF1C33"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100</w:t>
            </w:r>
          </w:p>
        </w:tc>
        <w:tc>
          <w:tcPr>
            <w:tcW w:w="1276" w:type="dxa"/>
            <w:noWrap/>
            <w:vAlign w:val="bottom"/>
            <w:hideMark/>
          </w:tcPr>
          <w:p w14:paraId="5049CE8E"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bCs/>
              </w:rPr>
            </w:pPr>
            <w:r w:rsidRPr="001961DF">
              <w:rPr>
                <w:rFonts w:eastAsia="Times New Roman"/>
                <w:bCs/>
              </w:rPr>
              <w:t>100%</w:t>
            </w:r>
          </w:p>
        </w:tc>
      </w:tr>
    </w:tbl>
    <w:p w14:paraId="43743F9C" w14:textId="6E3A5529" w:rsidR="006E0885" w:rsidRPr="00665AFF" w:rsidRDefault="00665AFF" w:rsidP="00971ADE">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w:t>
      </w:r>
      <w:r>
        <w:t>5</w:t>
      </w:r>
    </w:p>
    <w:p w14:paraId="5DB92527" w14:textId="77777777" w:rsidR="006E0885" w:rsidRPr="001961DF" w:rsidRDefault="006E0885" w:rsidP="00971ADE">
      <w:pPr>
        <w:widowControl w:val="0"/>
        <w:numPr>
          <w:ilvl w:val="1"/>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Jenis Pekerjaan</w:t>
      </w:r>
    </w:p>
    <w:p w14:paraId="22D32F13" w14:textId="3ACD499A" w:rsidR="006E0885" w:rsidRPr="001961DF" w:rsidRDefault="006E0885" w:rsidP="00971ADE">
      <w:pPr>
        <w:widowControl w:val="0"/>
        <w:autoSpaceDE w:val="0"/>
        <w:autoSpaceDN w:val="0"/>
        <w:spacing w:line="276" w:lineRule="auto"/>
        <w:ind w:left="333"/>
        <w:jc w:val="both"/>
        <w:rPr>
          <w:rFonts w:eastAsia="Times New Roman"/>
        </w:rPr>
      </w:pPr>
      <w:r w:rsidRPr="001961DF">
        <w:rPr>
          <w:rFonts w:eastAsia="Times New Roman"/>
          <w:lang w:val="id"/>
        </w:rPr>
        <w:tab/>
      </w:r>
      <w:proofErr w:type="spellStart"/>
      <w:r>
        <w:rPr>
          <w:rFonts w:eastAsia="Times New Roman"/>
        </w:rPr>
        <w:t>B</w:t>
      </w:r>
      <w:r w:rsidRPr="001961DF">
        <w:rPr>
          <w:rFonts w:eastAsia="Times New Roman"/>
        </w:rPr>
        <w:t>erdasarkan</w:t>
      </w:r>
      <w:proofErr w:type="spellEnd"/>
      <w:r w:rsidRPr="001961DF">
        <w:rPr>
          <w:rFonts w:eastAsia="Times New Roman"/>
        </w:rPr>
        <w:t xml:space="preserve"> </w:t>
      </w:r>
      <w:proofErr w:type="spellStart"/>
      <w:r w:rsidRPr="001961DF">
        <w:rPr>
          <w:rFonts w:eastAsia="Times New Roman"/>
        </w:rPr>
        <w:t>perbedaan</w:t>
      </w:r>
      <w:proofErr w:type="spellEnd"/>
      <w:r w:rsidRPr="001961DF">
        <w:rPr>
          <w:rFonts w:eastAsia="Times New Roman"/>
        </w:rPr>
        <w:t xml:space="preserve"> </w:t>
      </w:r>
      <w:proofErr w:type="spellStart"/>
      <w:r w:rsidRPr="001961DF">
        <w:rPr>
          <w:rFonts w:eastAsia="Times New Roman"/>
        </w:rPr>
        <w:t>pekerjaan</w:t>
      </w:r>
      <w:proofErr w:type="spellEnd"/>
      <w:r w:rsidRPr="001961DF">
        <w:rPr>
          <w:rFonts w:eastAsia="Times New Roman"/>
        </w:rPr>
        <w:t xml:space="preserve"> </w:t>
      </w:r>
      <w:proofErr w:type="spellStart"/>
      <w:r w:rsidRPr="001961DF">
        <w:rPr>
          <w:rFonts w:eastAsia="Times New Roman"/>
        </w:rPr>
        <w:t>digunakan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mengetahui</w:t>
      </w:r>
      <w:proofErr w:type="spellEnd"/>
      <w:r w:rsidRPr="001961DF">
        <w:rPr>
          <w:rFonts w:eastAsia="Times New Roman"/>
        </w:rPr>
        <w:t xml:space="preserve"> </w:t>
      </w:r>
      <w:proofErr w:type="spellStart"/>
      <w:r w:rsidRPr="001961DF">
        <w:rPr>
          <w:rFonts w:eastAsia="Times New Roman"/>
        </w:rPr>
        <w:t>perbedaan</w:t>
      </w:r>
      <w:proofErr w:type="spellEnd"/>
      <w:r w:rsidRPr="001961DF">
        <w:rPr>
          <w:rFonts w:eastAsia="Times New Roman"/>
        </w:rPr>
        <w:t xml:space="preserve"> </w:t>
      </w:r>
      <w:proofErr w:type="spellStart"/>
      <w:r w:rsidRPr="001961DF">
        <w:rPr>
          <w:rFonts w:eastAsia="Times New Roman"/>
        </w:rPr>
        <w:t>waktu</w:t>
      </w:r>
      <w:proofErr w:type="spellEnd"/>
      <w:r w:rsidRPr="001961DF">
        <w:rPr>
          <w:rFonts w:eastAsia="Times New Roman"/>
        </w:rPr>
        <w:t xml:space="preserve"> </w:t>
      </w:r>
      <w:proofErr w:type="spellStart"/>
      <w:r w:rsidRPr="001961DF">
        <w:rPr>
          <w:rFonts w:eastAsia="Times New Roman"/>
        </w:rPr>
        <w:t>luang</w:t>
      </w:r>
      <w:proofErr w:type="spellEnd"/>
      <w:r w:rsidRPr="001961DF">
        <w:rPr>
          <w:rFonts w:eastAsia="Times New Roman"/>
        </w:rPr>
        <w:t xml:space="preserve">, </w:t>
      </w:r>
      <w:proofErr w:type="spellStart"/>
      <w:r w:rsidRPr="001961DF">
        <w:rPr>
          <w:rFonts w:eastAsia="Times New Roman"/>
        </w:rPr>
        <w:t>keinginan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melakukan</w:t>
      </w:r>
      <w:proofErr w:type="spellEnd"/>
      <w:r w:rsidRPr="001961DF">
        <w:rPr>
          <w:rFonts w:eastAsia="Times New Roman"/>
        </w:rPr>
        <w:t xml:space="preserve"> </w:t>
      </w:r>
      <w:proofErr w:type="spellStart"/>
      <w:r w:rsidRPr="001961DF">
        <w:rPr>
          <w:rFonts w:eastAsia="Times New Roman"/>
        </w:rPr>
        <w:t>aktivitas</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Pada </w:t>
      </w:r>
      <w:proofErr w:type="spellStart"/>
      <w:r w:rsidRPr="001961DF">
        <w:rPr>
          <w:rFonts w:eastAsia="Times New Roman"/>
        </w:rPr>
        <w:t>obyek</w:t>
      </w:r>
      <w:proofErr w:type="spellEnd"/>
      <w:r w:rsidRPr="001961DF">
        <w:rPr>
          <w:rFonts w:eastAsia="Times New Roman"/>
        </w:rPr>
        <w:t xml:space="preserve"> di </w:t>
      </w:r>
      <w:proofErr w:type="spellStart"/>
      <w:r w:rsidRPr="001961DF">
        <w:rPr>
          <w:rFonts w:eastAsia="Times New Roman"/>
        </w:rPr>
        <w:t>dominasi</w:t>
      </w:r>
      <w:proofErr w:type="spellEnd"/>
      <w:r w:rsidRPr="001961DF">
        <w:rPr>
          <w:rFonts w:eastAsia="Times New Roman"/>
        </w:rPr>
        <w:t xml:space="preserve"> oleh </w:t>
      </w:r>
      <w:proofErr w:type="spellStart"/>
      <w:r w:rsidRPr="001961DF">
        <w:rPr>
          <w:rFonts w:eastAsia="Times New Roman"/>
        </w:rPr>
        <w:t>ibu</w:t>
      </w:r>
      <w:proofErr w:type="spellEnd"/>
      <w:r w:rsidRPr="001961DF">
        <w:rPr>
          <w:rFonts w:eastAsia="Times New Roman"/>
        </w:rPr>
        <w:t xml:space="preserve"> </w:t>
      </w:r>
      <w:proofErr w:type="spellStart"/>
      <w:r w:rsidRPr="001961DF">
        <w:rPr>
          <w:rFonts w:eastAsia="Times New Roman"/>
        </w:rPr>
        <w:t>rumah</w:t>
      </w:r>
      <w:proofErr w:type="spellEnd"/>
      <w:r w:rsidRPr="001961DF">
        <w:rPr>
          <w:rFonts w:eastAsia="Times New Roman"/>
        </w:rPr>
        <w:t xml:space="preserve"> </w:t>
      </w:r>
      <w:proofErr w:type="spellStart"/>
      <w:r w:rsidRPr="001961DF">
        <w:rPr>
          <w:rFonts w:eastAsia="Times New Roman"/>
        </w:rPr>
        <w:t>tangga</w:t>
      </w:r>
      <w:proofErr w:type="spellEnd"/>
      <w:r w:rsidR="002B4850">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frekuesnsi</w:t>
      </w:r>
      <w:proofErr w:type="spellEnd"/>
      <w:r w:rsidRPr="001961DF">
        <w:rPr>
          <w:rFonts w:eastAsia="Times New Roman"/>
        </w:rPr>
        <w:t xml:space="preserve"> 41,</w:t>
      </w:r>
      <w:r w:rsidR="00CF1EDB">
        <w:rPr>
          <w:rFonts w:eastAsia="Times New Roman"/>
        </w:rPr>
        <w:t xml:space="preserve"> </w:t>
      </w:r>
      <w:r w:rsidRPr="001961DF">
        <w:rPr>
          <w:rFonts w:eastAsia="Times New Roman"/>
          <w:lang w:val="id"/>
        </w:rPr>
        <w:t>Secara lebih rinci dapat dilihat pada tabel berikut ini:</w:t>
      </w:r>
    </w:p>
    <w:p w14:paraId="1AC1A094" w14:textId="77777777" w:rsidR="006E0885" w:rsidRPr="001961DF" w:rsidRDefault="006E0885" w:rsidP="00971ADE">
      <w:pPr>
        <w:keepNext/>
        <w:spacing w:line="276" w:lineRule="auto"/>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4</w:t>
      </w:r>
      <w:r w:rsidRPr="001961DF">
        <w:rPr>
          <w:rFonts w:eastAsia="Calibri"/>
          <w:b/>
          <w:bCs/>
        </w:rPr>
        <w:fldChar w:fldCharType="end"/>
      </w:r>
      <w:r w:rsidRPr="001961DF">
        <w:rPr>
          <w:rFonts w:eastAsia="Calibri"/>
          <w:b/>
          <w:bCs/>
        </w:rPr>
        <w:t xml:space="preserve"> Jenis </w:t>
      </w:r>
      <w:proofErr w:type="spellStart"/>
      <w:r w:rsidRPr="001961DF">
        <w:rPr>
          <w:rFonts w:eastAsia="Calibri"/>
          <w:b/>
          <w:bCs/>
        </w:rPr>
        <w:t>Responden</w:t>
      </w:r>
      <w:proofErr w:type="spellEnd"/>
      <w:r w:rsidRPr="001961DF">
        <w:rPr>
          <w:rFonts w:eastAsia="Calibri"/>
          <w:b/>
          <w:bCs/>
        </w:rPr>
        <w:t xml:space="preserve"> </w:t>
      </w:r>
      <w:proofErr w:type="spellStart"/>
      <w:r w:rsidRPr="001961DF">
        <w:rPr>
          <w:rFonts w:eastAsia="Calibri"/>
          <w:b/>
          <w:bCs/>
        </w:rPr>
        <w:t>Berdasarkan</w:t>
      </w:r>
      <w:proofErr w:type="spellEnd"/>
      <w:r w:rsidRPr="001961DF">
        <w:rPr>
          <w:rFonts w:eastAsia="Calibri"/>
          <w:b/>
          <w:bCs/>
        </w:rPr>
        <w:t xml:space="preserve"> Jenis </w:t>
      </w:r>
      <w:proofErr w:type="spellStart"/>
      <w:r w:rsidRPr="001961DF">
        <w:rPr>
          <w:rFonts w:eastAsia="Calibri"/>
          <w:b/>
          <w:bCs/>
        </w:rPr>
        <w:t>Pekerjaan</w:t>
      </w:r>
      <w:proofErr w:type="spellEnd"/>
    </w:p>
    <w:tbl>
      <w:tblPr>
        <w:tblW w:w="4100" w:type="dxa"/>
        <w:tblInd w:w="423" w:type="dxa"/>
        <w:tblBorders>
          <w:insideH w:val="single" w:sz="4" w:space="0" w:color="auto"/>
          <w:insideV w:val="single" w:sz="4" w:space="0" w:color="auto"/>
        </w:tblBorders>
        <w:tblLook w:val="04A0" w:firstRow="1" w:lastRow="0" w:firstColumn="1" w:lastColumn="0" w:noHBand="0" w:noVBand="1"/>
      </w:tblPr>
      <w:tblGrid>
        <w:gridCol w:w="1701"/>
        <w:gridCol w:w="1216"/>
        <w:gridCol w:w="1183"/>
      </w:tblGrid>
      <w:tr w:rsidR="00DA542A" w:rsidRPr="001961DF" w14:paraId="7E34E9CA" w14:textId="77777777" w:rsidTr="00DB6774">
        <w:trPr>
          <w:cantSplit/>
          <w:trHeight w:val="312"/>
          <w:tblHeader/>
        </w:trPr>
        <w:tc>
          <w:tcPr>
            <w:tcW w:w="1701" w:type="dxa"/>
            <w:shd w:val="clear" w:color="000000" w:fill="FFFFFF"/>
            <w:noWrap/>
            <w:vAlign w:val="center"/>
            <w:hideMark/>
          </w:tcPr>
          <w:p w14:paraId="113A1BD8" w14:textId="77777777" w:rsidR="00DA542A" w:rsidRPr="001961DF" w:rsidRDefault="00DA542A" w:rsidP="00DA542A">
            <w:pPr>
              <w:spacing w:line="276" w:lineRule="auto"/>
              <w:jc w:val="both"/>
              <w:rPr>
                <w:rFonts w:eastAsia="Times New Roman"/>
                <w:b/>
                <w:bCs/>
                <w:color w:val="000000"/>
                <w:lang w:eastAsia="id-ID"/>
              </w:rPr>
            </w:pPr>
            <w:r w:rsidRPr="001961DF">
              <w:rPr>
                <w:rFonts w:eastAsia="Times New Roman"/>
                <w:b/>
                <w:bCs/>
                <w:color w:val="000000"/>
                <w:lang w:eastAsia="id-ID"/>
              </w:rPr>
              <w:t xml:space="preserve">Jenis </w:t>
            </w:r>
            <w:proofErr w:type="spellStart"/>
            <w:r w:rsidRPr="001961DF">
              <w:rPr>
                <w:rFonts w:eastAsia="Times New Roman"/>
                <w:b/>
                <w:bCs/>
                <w:color w:val="000000"/>
                <w:lang w:eastAsia="id-ID"/>
              </w:rPr>
              <w:t>pekerjaan</w:t>
            </w:r>
            <w:proofErr w:type="spellEnd"/>
            <w:r w:rsidRPr="001961DF">
              <w:rPr>
                <w:rFonts w:eastAsia="Times New Roman"/>
                <w:b/>
                <w:bCs/>
                <w:color w:val="000000"/>
                <w:lang w:eastAsia="id-ID"/>
              </w:rPr>
              <w:t xml:space="preserve"> </w:t>
            </w:r>
          </w:p>
        </w:tc>
        <w:tc>
          <w:tcPr>
            <w:tcW w:w="1216" w:type="dxa"/>
            <w:shd w:val="clear" w:color="000000" w:fill="FFFFFF"/>
            <w:noWrap/>
            <w:hideMark/>
          </w:tcPr>
          <w:p w14:paraId="7D4AEB48" w14:textId="211784FF" w:rsidR="00DA542A" w:rsidRPr="001961DF" w:rsidRDefault="00DA542A" w:rsidP="00DA542A">
            <w:pPr>
              <w:spacing w:line="276" w:lineRule="auto"/>
              <w:rPr>
                <w:rFonts w:eastAsia="Times New Roman"/>
                <w:b/>
                <w:bCs/>
                <w:color w:val="000000"/>
                <w:lang w:eastAsia="id-ID"/>
              </w:rPr>
            </w:pPr>
            <w:r w:rsidRPr="00DA542A">
              <w:rPr>
                <w:rFonts w:eastAsia="Times New Roman"/>
                <w:b/>
                <w:bCs/>
                <w:color w:val="000000"/>
                <w:lang w:val="id" w:eastAsia="en-ID"/>
              </w:rPr>
              <w:t>F</w:t>
            </w:r>
          </w:p>
        </w:tc>
        <w:tc>
          <w:tcPr>
            <w:tcW w:w="1183" w:type="dxa"/>
            <w:shd w:val="clear" w:color="000000" w:fill="FFFFFF"/>
            <w:noWrap/>
            <w:hideMark/>
          </w:tcPr>
          <w:p w14:paraId="3E3123BD" w14:textId="62758AD4" w:rsidR="00DA542A" w:rsidRPr="001961DF" w:rsidRDefault="00DA542A" w:rsidP="00DA542A">
            <w:pPr>
              <w:spacing w:line="276" w:lineRule="auto"/>
              <w:rPr>
                <w:rFonts w:eastAsia="Times New Roman"/>
                <w:b/>
                <w:bCs/>
                <w:color w:val="000000"/>
                <w:lang w:eastAsia="id-ID"/>
              </w:rPr>
            </w:pPr>
            <w:r w:rsidRPr="00DA542A">
              <w:rPr>
                <w:b/>
                <w:bCs/>
              </w:rPr>
              <w:t>%</w:t>
            </w:r>
          </w:p>
        </w:tc>
      </w:tr>
      <w:tr w:rsidR="006E0885" w:rsidRPr="001961DF" w14:paraId="2A5E08FA" w14:textId="77777777" w:rsidTr="00DB6774">
        <w:trPr>
          <w:trHeight w:val="312"/>
        </w:trPr>
        <w:tc>
          <w:tcPr>
            <w:tcW w:w="1701" w:type="dxa"/>
            <w:shd w:val="clear" w:color="000000" w:fill="FFFFFF"/>
            <w:noWrap/>
            <w:hideMark/>
          </w:tcPr>
          <w:p w14:paraId="4EF9EC4F"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t>Pelajar</w:t>
            </w:r>
            <w:proofErr w:type="spellEnd"/>
          </w:p>
        </w:tc>
        <w:tc>
          <w:tcPr>
            <w:tcW w:w="1216" w:type="dxa"/>
            <w:noWrap/>
            <w:vAlign w:val="bottom"/>
            <w:hideMark/>
          </w:tcPr>
          <w:p w14:paraId="64EB6B56"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21</w:t>
            </w:r>
          </w:p>
        </w:tc>
        <w:tc>
          <w:tcPr>
            <w:tcW w:w="1183" w:type="dxa"/>
            <w:noWrap/>
            <w:vAlign w:val="bottom"/>
            <w:hideMark/>
          </w:tcPr>
          <w:p w14:paraId="3681BDE0"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21%</w:t>
            </w:r>
          </w:p>
        </w:tc>
      </w:tr>
      <w:tr w:rsidR="006E0885" w:rsidRPr="001961DF" w14:paraId="79699F1E" w14:textId="77777777" w:rsidTr="00DB6774">
        <w:trPr>
          <w:trHeight w:val="312"/>
        </w:trPr>
        <w:tc>
          <w:tcPr>
            <w:tcW w:w="1701" w:type="dxa"/>
            <w:noWrap/>
            <w:vAlign w:val="bottom"/>
            <w:hideMark/>
          </w:tcPr>
          <w:p w14:paraId="748B270C"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lastRenderedPageBreak/>
              <w:t>Karyawan</w:t>
            </w:r>
            <w:proofErr w:type="spellEnd"/>
            <w:r w:rsidRPr="001961DF">
              <w:rPr>
                <w:rFonts w:eastAsia="Times New Roman"/>
                <w:color w:val="000000"/>
                <w:lang w:eastAsia="id-ID"/>
              </w:rPr>
              <w:t xml:space="preserve"> </w:t>
            </w:r>
            <w:proofErr w:type="spellStart"/>
            <w:r w:rsidRPr="001961DF">
              <w:rPr>
                <w:rFonts w:eastAsia="Times New Roman"/>
                <w:color w:val="000000"/>
                <w:lang w:eastAsia="id-ID"/>
              </w:rPr>
              <w:t>swasta</w:t>
            </w:r>
            <w:proofErr w:type="spellEnd"/>
          </w:p>
        </w:tc>
        <w:tc>
          <w:tcPr>
            <w:tcW w:w="1216" w:type="dxa"/>
            <w:noWrap/>
            <w:vAlign w:val="bottom"/>
            <w:hideMark/>
          </w:tcPr>
          <w:p w14:paraId="1965FB76"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28</w:t>
            </w:r>
          </w:p>
        </w:tc>
        <w:tc>
          <w:tcPr>
            <w:tcW w:w="1183" w:type="dxa"/>
            <w:noWrap/>
            <w:vAlign w:val="bottom"/>
            <w:hideMark/>
          </w:tcPr>
          <w:p w14:paraId="786C9A55"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28%</w:t>
            </w:r>
          </w:p>
        </w:tc>
      </w:tr>
      <w:tr w:rsidR="006E0885" w:rsidRPr="001961DF" w14:paraId="1B398AB2" w14:textId="77777777" w:rsidTr="00DB6774">
        <w:trPr>
          <w:trHeight w:val="312"/>
        </w:trPr>
        <w:tc>
          <w:tcPr>
            <w:tcW w:w="1701" w:type="dxa"/>
            <w:noWrap/>
            <w:vAlign w:val="bottom"/>
            <w:hideMark/>
          </w:tcPr>
          <w:p w14:paraId="640A45FF"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IRT/</w:t>
            </w:r>
            <w:proofErr w:type="spellStart"/>
            <w:r w:rsidRPr="001961DF">
              <w:rPr>
                <w:rFonts w:eastAsia="Times New Roman"/>
                <w:color w:val="000000"/>
                <w:lang w:eastAsia="id-ID"/>
              </w:rPr>
              <w:t>tidak</w:t>
            </w:r>
            <w:proofErr w:type="spellEnd"/>
            <w:r w:rsidRPr="001961DF">
              <w:rPr>
                <w:rFonts w:eastAsia="Times New Roman"/>
                <w:color w:val="000000"/>
                <w:lang w:eastAsia="id-ID"/>
              </w:rPr>
              <w:t xml:space="preserve"> </w:t>
            </w:r>
            <w:proofErr w:type="spellStart"/>
            <w:r w:rsidRPr="001961DF">
              <w:rPr>
                <w:rFonts w:eastAsia="Times New Roman"/>
                <w:color w:val="000000"/>
                <w:lang w:eastAsia="id-ID"/>
              </w:rPr>
              <w:t>bekerja</w:t>
            </w:r>
            <w:proofErr w:type="spellEnd"/>
          </w:p>
        </w:tc>
        <w:tc>
          <w:tcPr>
            <w:tcW w:w="1216" w:type="dxa"/>
            <w:noWrap/>
            <w:vAlign w:val="bottom"/>
            <w:hideMark/>
          </w:tcPr>
          <w:p w14:paraId="792C2A77"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41</w:t>
            </w:r>
          </w:p>
        </w:tc>
        <w:tc>
          <w:tcPr>
            <w:tcW w:w="1183" w:type="dxa"/>
            <w:noWrap/>
            <w:vAlign w:val="bottom"/>
            <w:hideMark/>
          </w:tcPr>
          <w:p w14:paraId="2E660779"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41%</w:t>
            </w:r>
          </w:p>
        </w:tc>
      </w:tr>
      <w:tr w:rsidR="006E0885" w:rsidRPr="001961DF" w14:paraId="37B32E6F" w14:textId="77777777" w:rsidTr="00DB6774">
        <w:trPr>
          <w:trHeight w:val="312"/>
        </w:trPr>
        <w:tc>
          <w:tcPr>
            <w:tcW w:w="1701" w:type="dxa"/>
            <w:noWrap/>
            <w:vAlign w:val="bottom"/>
            <w:hideMark/>
          </w:tcPr>
          <w:p w14:paraId="098A8B0F"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Tani</w:t>
            </w:r>
          </w:p>
        </w:tc>
        <w:tc>
          <w:tcPr>
            <w:tcW w:w="1216" w:type="dxa"/>
            <w:noWrap/>
            <w:vAlign w:val="bottom"/>
            <w:hideMark/>
          </w:tcPr>
          <w:p w14:paraId="2305815D"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c>
          <w:tcPr>
            <w:tcW w:w="1183" w:type="dxa"/>
            <w:noWrap/>
            <w:vAlign w:val="bottom"/>
            <w:hideMark/>
          </w:tcPr>
          <w:p w14:paraId="25408821"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r>
      <w:tr w:rsidR="006E0885" w:rsidRPr="001961DF" w14:paraId="1AC23815" w14:textId="77777777" w:rsidTr="00DB6774">
        <w:trPr>
          <w:trHeight w:val="312"/>
        </w:trPr>
        <w:tc>
          <w:tcPr>
            <w:tcW w:w="1701" w:type="dxa"/>
            <w:noWrap/>
            <w:vAlign w:val="bottom"/>
            <w:hideMark/>
          </w:tcPr>
          <w:p w14:paraId="700926FF"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Guru</w:t>
            </w:r>
          </w:p>
        </w:tc>
        <w:tc>
          <w:tcPr>
            <w:tcW w:w="1216" w:type="dxa"/>
            <w:noWrap/>
            <w:vAlign w:val="bottom"/>
            <w:hideMark/>
          </w:tcPr>
          <w:p w14:paraId="2A29FA33"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3</w:t>
            </w:r>
          </w:p>
        </w:tc>
        <w:tc>
          <w:tcPr>
            <w:tcW w:w="1183" w:type="dxa"/>
            <w:noWrap/>
            <w:vAlign w:val="bottom"/>
            <w:hideMark/>
          </w:tcPr>
          <w:p w14:paraId="27705038"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3%</w:t>
            </w:r>
          </w:p>
        </w:tc>
      </w:tr>
      <w:tr w:rsidR="006E0885" w:rsidRPr="001961DF" w14:paraId="4872DE4A" w14:textId="77777777" w:rsidTr="00DB6774">
        <w:trPr>
          <w:trHeight w:val="312"/>
        </w:trPr>
        <w:tc>
          <w:tcPr>
            <w:tcW w:w="1701" w:type="dxa"/>
            <w:noWrap/>
            <w:vAlign w:val="bottom"/>
            <w:hideMark/>
          </w:tcPr>
          <w:p w14:paraId="27EE38E6"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t>Tukang</w:t>
            </w:r>
            <w:proofErr w:type="spellEnd"/>
            <w:r w:rsidRPr="001961DF">
              <w:rPr>
                <w:rFonts w:eastAsia="Times New Roman"/>
                <w:color w:val="000000"/>
                <w:lang w:eastAsia="id-ID"/>
              </w:rPr>
              <w:t xml:space="preserve"> batu</w:t>
            </w:r>
          </w:p>
        </w:tc>
        <w:tc>
          <w:tcPr>
            <w:tcW w:w="1216" w:type="dxa"/>
            <w:noWrap/>
            <w:vAlign w:val="bottom"/>
            <w:hideMark/>
          </w:tcPr>
          <w:p w14:paraId="79099D07"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c>
          <w:tcPr>
            <w:tcW w:w="1183" w:type="dxa"/>
            <w:noWrap/>
            <w:vAlign w:val="bottom"/>
            <w:hideMark/>
          </w:tcPr>
          <w:p w14:paraId="00DA0EB5"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r>
      <w:tr w:rsidR="006E0885" w:rsidRPr="001961DF" w14:paraId="6F35EA43" w14:textId="77777777" w:rsidTr="00DB6774">
        <w:trPr>
          <w:trHeight w:val="312"/>
        </w:trPr>
        <w:tc>
          <w:tcPr>
            <w:tcW w:w="1701" w:type="dxa"/>
            <w:noWrap/>
            <w:vAlign w:val="bottom"/>
            <w:hideMark/>
          </w:tcPr>
          <w:p w14:paraId="79C6A0FC"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t>Pedangan</w:t>
            </w:r>
            <w:proofErr w:type="spellEnd"/>
          </w:p>
        </w:tc>
        <w:tc>
          <w:tcPr>
            <w:tcW w:w="1216" w:type="dxa"/>
            <w:noWrap/>
            <w:vAlign w:val="bottom"/>
            <w:hideMark/>
          </w:tcPr>
          <w:p w14:paraId="541AE2A0"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3</w:t>
            </w:r>
          </w:p>
        </w:tc>
        <w:tc>
          <w:tcPr>
            <w:tcW w:w="1183" w:type="dxa"/>
            <w:noWrap/>
            <w:vAlign w:val="bottom"/>
            <w:hideMark/>
          </w:tcPr>
          <w:p w14:paraId="2674F05D"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3%</w:t>
            </w:r>
          </w:p>
        </w:tc>
      </w:tr>
      <w:tr w:rsidR="006E0885" w:rsidRPr="001961DF" w14:paraId="464E8493" w14:textId="77777777" w:rsidTr="00DB6774">
        <w:trPr>
          <w:trHeight w:val="312"/>
        </w:trPr>
        <w:tc>
          <w:tcPr>
            <w:tcW w:w="1701" w:type="dxa"/>
            <w:noWrap/>
            <w:vAlign w:val="bottom"/>
            <w:hideMark/>
          </w:tcPr>
          <w:p w14:paraId="0268FB50"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t>Tukang</w:t>
            </w:r>
            <w:proofErr w:type="spellEnd"/>
          </w:p>
        </w:tc>
        <w:tc>
          <w:tcPr>
            <w:tcW w:w="1216" w:type="dxa"/>
            <w:noWrap/>
            <w:vAlign w:val="bottom"/>
            <w:hideMark/>
          </w:tcPr>
          <w:p w14:paraId="107DDFFE"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c>
          <w:tcPr>
            <w:tcW w:w="1183" w:type="dxa"/>
            <w:noWrap/>
            <w:vAlign w:val="bottom"/>
            <w:hideMark/>
          </w:tcPr>
          <w:p w14:paraId="4806C208"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r>
      <w:tr w:rsidR="006E0885" w:rsidRPr="001961DF" w14:paraId="7DCEC3ED" w14:textId="77777777" w:rsidTr="00DB6774">
        <w:trPr>
          <w:trHeight w:val="312"/>
        </w:trPr>
        <w:tc>
          <w:tcPr>
            <w:tcW w:w="1701" w:type="dxa"/>
            <w:noWrap/>
            <w:vAlign w:val="bottom"/>
            <w:hideMark/>
          </w:tcPr>
          <w:p w14:paraId="4D40C2CF" w14:textId="77777777" w:rsidR="006E0885" w:rsidRPr="001961DF" w:rsidRDefault="006E0885" w:rsidP="00971ADE">
            <w:pPr>
              <w:spacing w:line="276" w:lineRule="auto"/>
              <w:jc w:val="both"/>
              <w:rPr>
                <w:rFonts w:eastAsia="Times New Roman"/>
                <w:color w:val="000000"/>
                <w:lang w:eastAsia="id-ID"/>
              </w:rPr>
            </w:pPr>
            <w:proofErr w:type="spellStart"/>
            <w:r w:rsidRPr="001961DF">
              <w:rPr>
                <w:rFonts w:eastAsia="Times New Roman"/>
                <w:color w:val="000000"/>
                <w:lang w:eastAsia="id-ID"/>
              </w:rPr>
              <w:t>Influenser</w:t>
            </w:r>
            <w:proofErr w:type="spellEnd"/>
          </w:p>
        </w:tc>
        <w:tc>
          <w:tcPr>
            <w:tcW w:w="1216" w:type="dxa"/>
            <w:noWrap/>
            <w:vAlign w:val="bottom"/>
            <w:hideMark/>
          </w:tcPr>
          <w:p w14:paraId="487E5D02"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c>
          <w:tcPr>
            <w:tcW w:w="1183" w:type="dxa"/>
            <w:noWrap/>
            <w:vAlign w:val="bottom"/>
            <w:hideMark/>
          </w:tcPr>
          <w:p w14:paraId="32C2FF74"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w:t>
            </w:r>
          </w:p>
        </w:tc>
      </w:tr>
      <w:tr w:rsidR="006E0885" w:rsidRPr="001961DF" w14:paraId="0C461AB0" w14:textId="77777777" w:rsidTr="00DB6774">
        <w:trPr>
          <w:trHeight w:val="312"/>
        </w:trPr>
        <w:tc>
          <w:tcPr>
            <w:tcW w:w="1701" w:type="dxa"/>
            <w:noWrap/>
            <w:vAlign w:val="bottom"/>
            <w:hideMark/>
          </w:tcPr>
          <w:p w14:paraId="003F638C"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Total</w:t>
            </w:r>
          </w:p>
        </w:tc>
        <w:tc>
          <w:tcPr>
            <w:tcW w:w="1216" w:type="dxa"/>
            <w:noWrap/>
            <w:vAlign w:val="bottom"/>
            <w:hideMark/>
          </w:tcPr>
          <w:p w14:paraId="1ADA9C7F"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100</w:t>
            </w:r>
          </w:p>
        </w:tc>
        <w:tc>
          <w:tcPr>
            <w:tcW w:w="1183" w:type="dxa"/>
            <w:noWrap/>
            <w:vAlign w:val="bottom"/>
            <w:hideMark/>
          </w:tcPr>
          <w:p w14:paraId="4FB2752D" w14:textId="77777777" w:rsidR="006E0885" w:rsidRPr="001961DF" w:rsidRDefault="006E0885" w:rsidP="00971ADE">
            <w:pPr>
              <w:spacing w:line="276" w:lineRule="auto"/>
              <w:jc w:val="both"/>
              <w:rPr>
                <w:rFonts w:eastAsia="Times New Roman"/>
                <w:color w:val="000000"/>
                <w:lang w:eastAsia="id-ID"/>
              </w:rPr>
            </w:pPr>
            <w:r w:rsidRPr="001961DF">
              <w:rPr>
                <w:rFonts w:eastAsia="Times New Roman"/>
                <w:color w:val="000000"/>
                <w:lang w:eastAsia="id-ID"/>
              </w:rPr>
              <w:t>100%</w:t>
            </w:r>
          </w:p>
        </w:tc>
      </w:tr>
    </w:tbl>
    <w:p w14:paraId="2A00BC2C" w14:textId="28762DB5" w:rsidR="00665AFF" w:rsidRDefault="00665AFF" w:rsidP="00971ADE">
      <w:pPr>
        <w:pStyle w:val="TeksIsi"/>
        <w:spacing w:line="276" w:lineRule="auto"/>
        <w:ind w:left="333"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11C70961" w14:textId="77777777" w:rsidR="006E0885" w:rsidRPr="001961DF" w:rsidRDefault="006E0885" w:rsidP="00971ADE">
      <w:pPr>
        <w:widowControl w:val="0"/>
        <w:numPr>
          <w:ilvl w:val="1"/>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Daerah Asal</w:t>
      </w:r>
    </w:p>
    <w:p w14:paraId="1BBF7DAC" w14:textId="77777777" w:rsidR="006E0885" w:rsidRPr="001961DF" w:rsidRDefault="006E0885" w:rsidP="00971ADE">
      <w:pPr>
        <w:widowControl w:val="0"/>
        <w:autoSpaceDE w:val="0"/>
        <w:autoSpaceDN w:val="0"/>
        <w:spacing w:line="276" w:lineRule="auto"/>
        <w:ind w:left="333" w:firstLine="387"/>
        <w:jc w:val="both"/>
        <w:rPr>
          <w:rFonts w:eastAsia="Times New Roman"/>
          <w:b/>
          <w:bCs/>
          <w:lang w:val="id"/>
        </w:rPr>
      </w:pPr>
      <w:proofErr w:type="spellStart"/>
      <w:r>
        <w:rPr>
          <w:rFonts w:eastAsia="Times New Roman"/>
        </w:rPr>
        <w:t>B</w:t>
      </w:r>
      <w:r w:rsidRPr="001961DF">
        <w:rPr>
          <w:rFonts w:eastAsia="Times New Roman"/>
        </w:rPr>
        <w:t>erdasarkan</w:t>
      </w:r>
      <w:proofErr w:type="spellEnd"/>
      <w:r w:rsidRPr="001961DF">
        <w:rPr>
          <w:rFonts w:eastAsia="Times New Roman"/>
        </w:rPr>
        <w:t xml:space="preserve"> </w:t>
      </w:r>
      <w:proofErr w:type="spellStart"/>
      <w:r w:rsidRPr="001961DF">
        <w:rPr>
          <w:rFonts w:eastAsia="Times New Roman"/>
        </w:rPr>
        <w:t>daerah</w:t>
      </w:r>
      <w:proofErr w:type="spellEnd"/>
      <w:r w:rsidRPr="001961DF">
        <w:rPr>
          <w:rFonts w:eastAsia="Times New Roman"/>
        </w:rPr>
        <w:t xml:space="preserve"> </w:t>
      </w:r>
      <w:proofErr w:type="spellStart"/>
      <w:r w:rsidRPr="001961DF">
        <w:rPr>
          <w:rFonts w:eastAsia="Times New Roman"/>
        </w:rPr>
        <w:t>asal</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digunakan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mengetahui</w:t>
      </w:r>
      <w:proofErr w:type="spellEnd"/>
      <w:r w:rsidRPr="001961DF">
        <w:rPr>
          <w:rFonts w:eastAsia="Times New Roman"/>
        </w:rPr>
        <w:t xml:space="preserve"> </w:t>
      </w:r>
      <w:proofErr w:type="spellStart"/>
      <w:r w:rsidRPr="001961DF">
        <w:rPr>
          <w:rFonts w:eastAsia="Times New Roman"/>
        </w:rPr>
        <w:t>cakupan</w:t>
      </w:r>
      <w:proofErr w:type="spellEnd"/>
      <w:r w:rsidRPr="001961DF">
        <w:rPr>
          <w:rFonts w:eastAsia="Times New Roman"/>
        </w:rPr>
        <w:t xml:space="preserve"> wilayah </w:t>
      </w:r>
      <w:proofErr w:type="spellStart"/>
      <w:r w:rsidRPr="001961DF">
        <w:rPr>
          <w:rFonts w:eastAsia="Times New Roman"/>
        </w:rPr>
        <w:t>ke</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Informasi</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penting</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memahami</w:t>
      </w:r>
      <w:proofErr w:type="spellEnd"/>
      <w:r w:rsidRPr="001961DF">
        <w:rPr>
          <w:rFonts w:eastAsia="Times New Roman"/>
        </w:rPr>
        <w:t xml:space="preserve"> </w:t>
      </w:r>
      <w:proofErr w:type="spellStart"/>
      <w:r w:rsidRPr="001961DF">
        <w:rPr>
          <w:rFonts w:eastAsia="Times New Roman"/>
        </w:rPr>
        <w:t>pola</w:t>
      </w:r>
      <w:proofErr w:type="spellEnd"/>
      <w:r w:rsidRPr="001961DF">
        <w:rPr>
          <w:rFonts w:eastAsia="Times New Roman"/>
        </w:rPr>
        <w:t xml:space="preserve"> </w:t>
      </w:r>
      <w:proofErr w:type="spellStart"/>
      <w:r w:rsidRPr="001961DF">
        <w:rPr>
          <w:rFonts w:eastAsia="Times New Roman"/>
        </w:rPr>
        <w:t>kunjungan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b/>
          <w:bCs/>
          <w:lang w:val="id"/>
        </w:rPr>
        <w:tab/>
      </w:r>
    </w:p>
    <w:p w14:paraId="1C44E223" w14:textId="77777777" w:rsidR="006E0885" w:rsidRPr="001961DF" w:rsidRDefault="006E0885" w:rsidP="00971ADE">
      <w:pPr>
        <w:keepNext/>
        <w:spacing w:after="200" w:line="276" w:lineRule="auto"/>
        <w:jc w:val="both"/>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5</w:t>
      </w:r>
      <w:r w:rsidRPr="001961DF">
        <w:rPr>
          <w:rFonts w:eastAsia="Calibri"/>
          <w:b/>
          <w:bCs/>
        </w:rPr>
        <w:fldChar w:fldCharType="end"/>
      </w:r>
      <w:r w:rsidRPr="001961DF">
        <w:rPr>
          <w:rFonts w:eastAsia="Calibri"/>
          <w:b/>
          <w:bCs/>
        </w:rPr>
        <w:t xml:space="preserve"> Jenis </w:t>
      </w:r>
      <w:proofErr w:type="spellStart"/>
      <w:r w:rsidRPr="001961DF">
        <w:rPr>
          <w:rFonts w:eastAsia="Calibri"/>
          <w:b/>
          <w:bCs/>
        </w:rPr>
        <w:t>Responden</w:t>
      </w:r>
      <w:proofErr w:type="spellEnd"/>
      <w:r w:rsidRPr="001961DF">
        <w:rPr>
          <w:rFonts w:eastAsia="Calibri"/>
          <w:b/>
          <w:bCs/>
        </w:rPr>
        <w:t xml:space="preserve"> </w:t>
      </w:r>
      <w:proofErr w:type="spellStart"/>
      <w:r w:rsidRPr="001961DF">
        <w:rPr>
          <w:rFonts w:eastAsia="Calibri"/>
          <w:b/>
          <w:bCs/>
        </w:rPr>
        <w:t>Berdasarkan</w:t>
      </w:r>
      <w:proofErr w:type="spellEnd"/>
      <w:r w:rsidRPr="001961DF">
        <w:rPr>
          <w:rFonts w:eastAsia="Calibri"/>
          <w:b/>
          <w:bCs/>
        </w:rPr>
        <w:t xml:space="preserve"> Daerah Asal</w:t>
      </w:r>
    </w:p>
    <w:tbl>
      <w:tblPr>
        <w:tblW w:w="4328" w:type="dxa"/>
        <w:jc w:val="center"/>
        <w:tblBorders>
          <w:insideH w:val="single" w:sz="4" w:space="0" w:color="auto"/>
          <w:insideV w:val="single" w:sz="4" w:space="0" w:color="auto"/>
        </w:tblBorders>
        <w:tblLook w:val="04A0" w:firstRow="1" w:lastRow="0" w:firstColumn="1" w:lastColumn="0" w:noHBand="0" w:noVBand="1"/>
      </w:tblPr>
      <w:tblGrid>
        <w:gridCol w:w="1776"/>
        <w:gridCol w:w="1243"/>
        <w:gridCol w:w="1309"/>
      </w:tblGrid>
      <w:tr w:rsidR="006E0885" w:rsidRPr="001961DF" w14:paraId="0CB9527A" w14:textId="77777777" w:rsidTr="00DB6774">
        <w:trPr>
          <w:cantSplit/>
          <w:trHeight w:val="315"/>
          <w:tblHeader/>
          <w:jc w:val="center"/>
        </w:trPr>
        <w:tc>
          <w:tcPr>
            <w:tcW w:w="1776" w:type="dxa"/>
            <w:noWrap/>
            <w:hideMark/>
          </w:tcPr>
          <w:p w14:paraId="19A42A77" w14:textId="77777777" w:rsidR="006E0885" w:rsidRPr="00DA542A" w:rsidRDefault="006E0885" w:rsidP="00DA542A">
            <w:pPr>
              <w:widowControl w:val="0"/>
              <w:autoSpaceDE w:val="0"/>
              <w:autoSpaceDN w:val="0"/>
              <w:spacing w:line="276" w:lineRule="auto"/>
              <w:rPr>
                <w:rFonts w:eastAsia="Times New Roman"/>
                <w:b/>
                <w:bCs/>
                <w:color w:val="000000"/>
                <w:lang w:val="id" w:eastAsia="en-ID"/>
              </w:rPr>
            </w:pPr>
            <w:r w:rsidRPr="00DA542A">
              <w:rPr>
                <w:b/>
                <w:bCs/>
              </w:rPr>
              <w:t>Daerah Asal</w:t>
            </w:r>
          </w:p>
        </w:tc>
        <w:tc>
          <w:tcPr>
            <w:tcW w:w="1243" w:type="dxa"/>
            <w:noWrap/>
            <w:hideMark/>
          </w:tcPr>
          <w:p w14:paraId="49FDD13A" w14:textId="125AA68F" w:rsidR="006E0885" w:rsidRPr="00DA542A" w:rsidRDefault="00BA37DA" w:rsidP="00DA542A">
            <w:pPr>
              <w:widowControl w:val="0"/>
              <w:autoSpaceDE w:val="0"/>
              <w:autoSpaceDN w:val="0"/>
              <w:spacing w:line="276" w:lineRule="auto"/>
              <w:rPr>
                <w:rFonts w:eastAsia="Times New Roman"/>
                <w:b/>
                <w:bCs/>
                <w:color w:val="000000"/>
                <w:lang w:val="id" w:eastAsia="en-ID"/>
              </w:rPr>
            </w:pPr>
            <w:r w:rsidRPr="00DA542A">
              <w:rPr>
                <w:rFonts w:eastAsia="Times New Roman"/>
                <w:b/>
                <w:bCs/>
                <w:color w:val="000000"/>
                <w:lang w:val="id" w:eastAsia="en-ID"/>
              </w:rPr>
              <w:t>F</w:t>
            </w:r>
          </w:p>
        </w:tc>
        <w:tc>
          <w:tcPr>
            <w:tcW w:w="1309" w:type="dxa"/>
            <w:noWrap/>
            <w:hideMark/>
          </w:tcPr>
          <w:p w14:paraId="2950682D" w14:textId="3E1A4D95" w:rsidR="006E0885" w:rsidRPr="00DA542A" w:rsidRDefault="00DA542A" w:rsidP="00DA542A">
            <w:pPr>
              <w:widowControl w:val="0"/>
              <w:autoSpaceDE w:val="0"/>
              <w:autoSpaceDN w:val="0"/>
              <w:spacing w:line="276" w:lineRule="auto"/>
              <w:rPr>
                <w:rFonts w:eastAsia="Times New Roman"/>
                <w:b/>
                <w:bCs/>
                <w:color w:val="000000"/>
                <w:lang w:val="id" w:eastAsia="en-ID"/>
              </w:rPr>
            </w:pPr>
            <w:r w:rsidRPr="00DA542A">
              <w:rPr>
                <w:b/>
                <w:bCs/>
              </w:rPr>
              <w:t>%</w:t>
            </w:r>
          </w:p>
        </w:tc>
      </w:tr>
      <w:tr w:rsidR="006E0885" w:rsidRPr="001961DF" w14:paraId="7A65315B" w14:textId="77777777" w:rsidTr="00DB6774">
        <w:trPr>
          <w:trHeight w:val="315"/>
          <w:jc w:val="center"/>
        </w:trPr>
        <w:tc>
          <w:tcPr>
            <w:tcW w:w="1776" w:type="dxa"/>
            <w:noWrap/>
            <w:hideMark/>
          </w:tcPr>
          <w:p w14:paraId="3C9DDAC7"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Santren</w:t>
            </w:r>
            <w:proofErr w:type="spellEnd"/>
          </w:p>
        </w:tc>
        <w:tc>
          <w:tcPr>
            <w:tcW w:w="1243" w:type="dxa"/>
            <w:noWrap/>
            <w:hideMark/>
          </w:tcPr>
          <w:p w14:paraId="0EDED093"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4</w:t>
            </w:r>
          </w:p>
        </w:tc>
        <w:tc>
          <w:tcPr>
            <w:tcW w:w="1309" w:type="dxa"/>
            <w:noWrap/>
            <w:hideMark/>
          </w:tcPr>
          <w:p w14:paraId="14F4476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4%</w:t>
            </w:r>
          </w:p>
        </w:tc>
      </w:tr>
      <w:tr w:rsidR="006E0885" w:rsidRPr="001961DF" w14:paraId="1C56E781" w14:textId="77777777" w:rsidTr="00DB6774">
        <w:trPr>
          <w:trHeight w:val="315"/>
          <w:jc w:val="center"/>
        </w:trPr>
        <w:tc>
          <w:tcPr>
            <w:tcW w:w="1776" w:type="dxa"/>
            <w:noWrap/>
            <w:hideMark/>
          </w:tcPr>
          <w:p w14:paraId="17236D9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Gampeng</w:t>
            </w:r>
            <w:proofErr w:type="spellEnd"/>
          </w:p>
        </w:tc>
        <w:tc>
          <w:tcPr>
            <w:tcW w:w="1243" w:type="dxa"/>
            <w:noWrap/>
            <w:hideMark/>
          </w:tcPr>
          <w:p w14:paraId="452F10BE"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19</w:t>
            </w:r>
          </w:p>
        </w:tc>
        <w:tc>
          <w:tcPr>
            <w:tcW w:w="1309" w:type="dxa"/>
            <w:noWrap/>
            <w:hideMark/>
          </w:tcPr>
          <w:p w14:paraId="39A22449"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19%</w:t>
            </w:r>
          </w:p>
        </w:tc>
      </w:tr>
      <w:tr w:rsidR="006E0885" w:rsidRPr="001961DF" w14:paraId="78DD7EF9" w14:textId="77777777" w:rsidTr="00DB6774">
        <w:trPr>
          <w:trHeight w:val="315"/>
          <w:jc w:val="center"/>
        </w:trPr>
        <w:tc>
          <w:tcPr>
            <w:tcW w:w="1776" w:type="dxa"/>
            <w:noWrap/>
            <w:hideMark/>
          </w:tcPr>
          <w:p w14:paraId="4CFBF15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Banyakan</w:t>
            </w:r>
            <w:proofErr w:type="spellEnd"/>
          </w:p>
        </w:tc>
        <w:tc>
          <w:tcPr>
            <w:tcW w:w="1243" w:type="dxa"/>
            <w:noWrap/>
            <w:hideMark/>
          </w:tcPr>
          <w:p w14:paraId="786585C4"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c>
          <w:tcPr>
            <w:tcW w:w="1309" w:type="dxa"/>
            <w:noWrap/>
            <w:hideMark/>
          </w:tcPr>
          <w:p w14:paraId="69C9AC22"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r>
      <w:tr w:rsidR="006E0885" w:rsidRPr="001961DF" w14:paraId="045A4224" w14:textId="77777777" w:rsidTr="00DB6774">
        <w:trPr>
          <w:trHeight w:val="315"/>
          <w:jc w:val="center"/>
        </w:trPr>
        <w:tc>
          <w:tcPr>
            <w:tcW w:w="1776" w:type="dxa"/>
            <w:noWrap/>
            <w:hideMark/>
          </w:tcPr>
          <w:p w14:paraId="645D0280"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Mojoroto</w:t>
            </w:r>
            <w:proofErr w:type="spellEnd"/>
          </w:p>
        </w:tc>
        <w:tc>
          <w:tcPr>
            <w:tcW w:w="1243" w:type="dxa"/>
            <w:noWrap/>
            <w:hideMark/>
          </w:tcPr>
          <w:p w14:paraId="5F35E601"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c>
          <w:tcPr>
            <w:tcW w:w="1309" w:type="dxa"/>
            <w:noWrap/>
            <w:hideMark/>
          </w:tcPr>
          <w:p w14:paraId="31C597B8"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r>
      <w:tr w:rsidR="006E0885" w:rsidRPr="001961DF" w14:paraId="4BC1FC6A" w14:textId="77777777" w:rsidTr="00DB6774">
        <w:trPr>
          <w:trHeight w:val="315"/>
          <w:jc w:val="center"/>
        </w:trPr>
        <w:tc>
          <w:tcPr>
            <w:tcW w:w="1776" w:type="dxa"/>
            <w:noWrap/>
            <w:hideMark/>
          </w:tcPr>
          <w:p w14:paraId="15A81FD2"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Papar</w:t>
            </w:r>
            <w:proofErr w:type="spellEnd"/>
          </w:p>
        </w:tc>
        <w:tc>
          <w:tcPr>
            <w:tcW w:w="1243" w:type="dxa"/>
            <w:noWrap/>
            <w:hideMark/>
          </w:tcPr>
          <w:p w14:paraId="6DD96C5D"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7</w:t>
            </w:r>
          </w:p>
        </w:tc>
        <w:tc>
          <w:tcPr>
            <w:tcW w:w="1309" w:type="dxa"/>
            <w:noWrap/>
            <w:hideMark/>
          </w:tcPr>
          <w:p w14:paraId="491F2B03"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7%</w:t>
            </w:r>
          </w:p>
        </w:tc>
      </w:tr>
      <w:tr w:rsidR="006E0885" w:rsidRPr="001961DF" w14:paraId="768EA320" w14:textId="77777777" w:rsidTr="00DB6774">
        <w:trPr>
          <w:trHeight w:val="315"/>
          <w:jc w:val="center"/>
        </w:trPr>
        <w:tc>
          <w:tcPr>
            <w:tcW w:w="1776" w:type="dxa"/>
            <w:noWrap/>
            <w:hideMark/>
          </w:tcPr>
          <w:p w14:paraId="6BFD3EAE"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Plosokaten</w:t>
            </w:r>
            <w:proofErr w:type="spellEnd"/>
          </w:p>
        </w:tc>
        <w:tc>
          <w:tcPr>
            <w:tcW w:w="1243" w:type="dxa"/>
            <w:noWrap/>
            <w:hideMark/>
          </w:tcPr>
          <w:p w14:paraId="6D5A80A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c>
          <w:tcPr>
            <w:tcW w:w="1309" w:type="dxa"/>
            <w:noWrap/>
            <w:hideMark/>
          </w:tcPr>
          <w:p w14:paraId="4407B3E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r>
      <w:tr w:rsidR="006E0885" w:rsidRPr="001961DF" w14:paraId="48AB8AE7" w14:textId="77777777" w:rsidTr="00DB6774">
        <w:trPr>
          <w:trHeight w:val="315"/>
          <w:jc w:val="center"/>
        </w:trPr>
        <w:tc>
          <w:tcPr>
            <w:tcW w:w="1776" w:type="dxa"/>
            <w:noWrap/>
            <w:hideMark/>
          </w:tcPr>
          <w:p w14:paraId="5914F185"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Prowasri</w:t>
            </w:r>
            <w:proofErr w:type="spellEnd"/>
          </w:p>
        </w:tc>
        <w:tc>
          <w:tcPr>
            <w:tcW w:w="1243" w:type="dxa"/>
            <w:noWrap/>
            <w:hideMark/>
          </w:tcPr>
          <w:p w14:paraId="13824E91"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c>
          <w:tcPr>
            <w:tcW w:w="1309" w:type="dxa"/>
            <w:noWrap/>
            <w:hideMark/>
          </w:tcPr>
          <w:p w14:paraId="090CBC96"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r>
      <w:tr w:rsidR="006E0885" w:rsidRPr="001961DF" w14:paraId="4766AB6E" w14:textId="77777777" w:rsidTr="00DB6774">
        <w:trPr>
          <w:trHeight w:val="315"/>
          <w:jc w:val="center"/>
        </w:trPr>
        <w:tc>
          <w:tcPr>
            <w:tcW w:w="1776" w:type="dxa"/>
            <w:noWrap/>
            <w:hideMark/>
          </w:tcPr>
          <w:p w14:paraId="77FC9389"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Ngeronggot</w:t>
            </w:r>
            <w:proofErr w:type="spellEnd"/>
          </w:p>
        </w:tc>
        <w:tc>
          <w:tcPr>
            <w:tcW w:w="1243" w:type="dxa"/>
            <w:noWrap/>
            <w:hideMark/>
          </w:tcPr>
          <w:p w14:paraId="2FB4E3E2"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2</w:t>
            </w:r>
          </w:p>
        </w:tc>
        <w:tc>
          <w:tcPr>
            <w:tcW w:w="1309" w:type="dxa"/>
            <w:noWrap/>
            <w:hideMark/>
          </w:tcPr>
          <w:p w14:paraId="49972B58"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2%</w:t>
            </w:r>
          </w:p>
        </w:tc>
      </w:tr>
      <w:tr w:rsidR="006E0885" w:rsidRPr="001961DF" w14:paraId="0A6CDA9D" w14:textId="77777777" w:rsidTr="00DB6774">
        <w:trPr>
          <w:trHeight w:val="315"/>
          <w:jc w:val="center"/>
        </w:trPr>
        <w:tc>
          <w:tcPr>
            <w:tcW w:w="1776" w:type="dxa"/>
            <w:noWrap/>
            <w:hideMark/>
          </w:tcPr>
          <w:p w14:paraId="48CB7A58"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Ngasem</w:t>
            </w:r>
            <w:proofErr w:type="spellEnd"/>
          </w:p>
        </w:tc>
        <w:tc>
          <w:tcPr>
            <w:tcW w:w="1243" w:type="dxa"/>
            <w:noWrap/>
            <w:hideMark/>
          </w:tcPr>
          <w:p w14:paraId="41216493"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c>
          <w:tcPr>
            <w:tcW w:w="1309" w:type="dxa"/>
            <w:noWrap/>
            <w:hideMark/>
          </w:tcPr>
          <w:p w14:paraId="391C36BE"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r>
      <w:tr w:rsidR="006E0885" w:rsidRPr="001961DF" w14:paraId="09B40189" w14:textId="77777777" w:rsidTr="00DB6774">
        <w:trPr>
          <w:trHeight w:val="315"/>
          <w:jc w:val="center"/>
        </w:trPr>
        <w:tc>
          <w:tcPr>
            <w:tcW w:w="1776" w:type="dxa"/>
            <w:noWrap/>
            <w:hideMark/>
          </w:tcPr>
          <w:p w14:paraId="0D0B665F"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Tulung</w:t>
            </w:r>
            <w:proofErr w:type="spellEnd"/>
          </w:p>
        </w:tc>
        <w:tc>
          <w:tcPr>
            <w:tcW w:w="1243" w:type="dxa"/>
            <w:noWrap/>
            <w:hideMark/>
          </w:tcPr>
          <w:p w14:paraId="0962F9D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c>
          <w:tcPr>
            <w:tcW w:w="1309" w:type="dxa"/>
            <w:noWrap/>
            <w:hideMark/>
          </w:tcPr>
          <w:p w14:paraId="35188BB2"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r>
      <w:tr w:rsidR="006E0885" w:rsidRPr="001961DF" w14:paraId="23D71D76" w14:textId="77777777" w:rsidTr="00DB6774">
        <w:trPr>
          <w:trHeight w:val="315"/>
          <w:jc w:val="center"/>
        </w:trPr>
        <w:tc>
          <w:tcPr>
            <w:tcW w:w="1776" w:type="dxa"/>
            <w:noWrap/>
            <w:hideMark/>
          </w:tcPr>
          <w:p w14:paraId="59AB9E63"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Ngadiluwih</w:t>
            </w:r>
            <w:proofErr w:type="spellEnd"/>
          </w:p>
        </w:tc>
        <w:tc>
          <w:tcPr>
            <w:tcW w:w="1243" w:type="dxa"/>
            <w:noWrap/>
            <w:hideMark/>
          </w:tcPr>
          <w:p w14:paraId="27E82FF5"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c>
          <w:tcPr>
            <w:tcW w:w="1309" w:type="dxa"/>
            <w:noWrap/>
            <w:hideMark/>
          </w:tcPr>
          <w:p w14:paraId="11848460"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r>
      <w:tr w:rsidR="006E0885" w:rsidRPr="001961DF" w14:paraId="6A847F44" w14:textId="77777777" w:rsidTr="00DB6774">
        <w:trPr>
          <w:trHeight w:val="315"/>
          <w:jc w:val="center"/>
        </w:trPr>
        <w:tc>
          <w:tcPr>
            <w:tcW w:w="1776" w:type="dxa"/>
            <w:noWrap/>
            <w:hideMark/>
          </w:tcPr>
          <w:p w14:paraId="0E91EF64"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Kota Kediri</w:t>
            </w:r>
          </w:p>
        </w:tc>
        <w:tc>
          <w:tcPr>
            <w:tcW w:w="1243" w:type="dxa"/>
            <w:noWrap/>
            <w:hideMark/>
          </w:tcPr>
          <w:p w14:paraId="0F9999A9"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c>
          <w:tcPr>
            <w:tcW w:w="1309" w:type="dxa"/>
            <w:noWrap/>
            <w:hideMark/>
          </w:tcPr>
          <w:p w14:paraId="12A8A311"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3%</w:t>
            </w:r>
          </w:p>
        </w:tc>
      </w:tr>
      <w:tr w:rsidR="006E0885" w:rsidRPr="001961DF" w14:paraId="2CD71D79" w14:textId="77777777" w:rsidTr="00DB6774">
        <w:trPr>
          <w:trHeight w:val="315"/>
          <w:jc w:val="center"/>
        </w:trPr>
        <w:tc>
          <w:tcPr>
            <w:tcW w:w="1776" w:type="dxa"/>
            <w:noWrap/>
            <w:hideMark/>
          </w:tcPr>
          <w:p w14:paraId="78134777"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w:t>
            </w:r>
            <w:proofErr w:type="spellStart"/>
            <w:r w:rsidRPr="001961DF">
              <w:t>Pucu</w:t>
            </w:r>
            <w:proofErr w:type="spellEnd"/>
          </w:p>
        </w:tc>
        <w:tc>
          <w:tcPr>
            <w:tcW w:w="1243" w:type="dxa"/>
            <w:noWrap/>
            <w:hideMark/>
          </w:tcPr>
          <w:p w14:paraId="16A9926D"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c>
          <w:tcPr>
            <w:tcW w:w="1309" w:type="dxa"/>
            <w:noWrap/>
            <w:hideMark/>
          </w:tcPr>
          <w:p w14:paraId="02630C2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r>
      <w:tr w:rsidR="006E0885" w:rsidRPr="001961DF" w14:paraId="58B182A2" w14:textId="77777777" w:rsidTr="00DB6774">
        <w:trPr>
          <w:trHeight w:val="315"/>
          <w:jc w:val="center"/>
        </w:trPr>
        <w:tc>
          <w:tcPr>
            <w:tcW w:w="1776" w:type="dxa"/>
            <w:noWrap/>
            <w:hideMark/>
          </w:tcPr>
          <w:p w14:paraId="53927FDA"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Kayen </w:t>
            </w:r>
            <w:proofErr w:type="spellStart"/>
            <w:r w:rsidRPr="001961DF">
              <w:t>Kidul</w:t>
            </w:r>
            <w:proofErr w:type="spellEnd"/>
          </w:p>
        </w:tc>
        <w:tc>
          <w:tcPr>
            <w:tcW w:w="1243" w:type="dxa"/>
            <w:noWrap/>
            <w:hideMark/>
          </w:tcPr>
          <w:p w14:paraId="363FB752"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16</w:t>
            </w:r>
          </w:p>
        </w:tc>
        <w:tc>
          <w:tcPr>
            <w:tcW w:w="1309" w:type="dxa"/>
            <w:noWrap/>
            <w:hideMark/>
          </w:tcPr>
          <w:p w14:paraId="4568988F"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16%</w:t>
            </w:r>
          </w:p>
        </w:tc>
      </w:tr>
      <w:tr w:rsidR="006E0885" w:rsidRPr="001961DF" w14:paraId="3DC7E0A2" w14:textId="77777777" w:rsidTr="00DB6774">
        <w:trPr>
          <w:trHeight w:val="315"/>
          <w:jc w:val="center"/>
        </w:trPr>
        <w:tc>
          <w:tcPr>
            <w:tcW w:w="1776" w:type="dxa"/>
            <w:noWrap/>
            <w:hideMark/>
          </w:tcPr>
          <w:p w14:paraId="2CED7524"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Kecamatan</w:t>
            </w:r>
            <w:proofErr w:type="spellEnd"/>
            <w:r w:rsidRPr="001961DF">
              <w:t xml:space="preserve"> Pare</w:t>
            </w:r>
          </w:p>
        </w:tc>
        <w:tc>
          <w:tcPr>
            <w:tcW w:w="1243" w:type="dxa"/>
            <w:noWrap/>
            <w:hideMark/>
          </w:tcPr>
          <w:p w14:paraId="2CB3BC52"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2</w:t>
            </w:r>
          </w:p>
        </w:tc>
        <w:tc>
          <w:tcPr>
            <w:tcW w:w="1309" w:type="dxa"/>
            <w:noWrap/>
            <w:hideMark/>
          </w:tcPr>
          <w:p w14:paraId="064C7241"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2%</w:t>
            </w:r>
          </w:p>
        </w:tc>
      </w:tr>
      <w:tr w:rsidR="006E0885" w:rsidRPr="001961DF" w14:paraId="7A82AEC7" w14:textId="77777777" w:rsidTr="00DB6774">
        <w:trPr>
          <w:trHeight w:val="315"/>
          <w:jc w:val="center"/>
        </w:trPr>
        <w:tc>
          <w:tcPr>
            <w:tcW w:w="1776" w:type="dxa"/>
            <w:noWrap/>
            <w:hideMark/>
          </w:tcPr>
          <w:p w14:paraId="38018975"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Kabupaten</w:t>
            </w:r>
            <w:proofErr w:type="spellEnd"/>
            <w:r w:rsidRPr="001961DF">
              <w:t xml:space="preserve"> </w:t>
            </w:r>
            <w:proofErr w:type="spellStart"/>
            <w:r w:rsidRPr="001961DF">
              <w:t>Nganjuk</w:t>
            </w:r>
            <w:proofErr w:type="spellEnd"/>
          </w:p>
        </w:tc>
        <w:tc>
          <w:tcPr>
            <w:tcW w:w="1243" w:type="dxa"/>
            <w:noWrap/>
            <w:hideMark/>
          </w:tcPr>
          <w:p w14:paraId="2E0328D8"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9</w:t>
            </w:r>
          </w:p>
        </w:tc>
        <w:tc>
          <w:tcPr>
            <w:tcW w:w="1309" w:type="dxa"/>
            <w:noWrap/>
            <w:hideMark/>
          </w:tcPr>
          <w:p w14:paraId="4A42AA0E"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9%</w:t>
            </w:r>
          </w:p>
        </w:tc>
      </w:tr>
      <w:tr w:rsidR="006E0885" w:rsidRPr="001961DF" w14:paraId="687079EE" w14:textId="77777777" w:rsidTr="00DB6774">
        <w:trPr>
          <w:trHeight w:val="300"/>
          <w:jc w:val="center"/>
        </w:trPr>
        <w:tc>
          <w:tcPr>
            <w:tcW w:w="1776" w:type="dxa"/>
            <w:noWrap/>
            <w:hideMark/>
          </w:tcPr>
          <w:p w14:paraId="0278046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Kota Kediri</w:t>
            </w:r>
          </w:p>
        </w:tc>
        <w:tc>
          <w:tcPr>
            <w:tcW w:w="1243" w:type="dxa"/>
            <w:noWrap/>
            <w:hideMark/>
          </w:tcPr>
          <w:p w14:paraId="514CA8EC"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c>
          <w:tcPr>
            <w:tcW w:w="1309" w:type="dxa"/>
            <w:noWrap/>
            <w:hideMark/>
          </w:tcPr>
          <w:p w14:paraId="04F93B9C"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8%</w:t>
            </w:r>
          </w:p>
        </w:tc>
      </w:tr>
      <w:tr w:rsidR="006E0885" w:rsidRPr="001961DF" w14:paraId="016C3057" w14:textId="77777777" w:rsidTr="00DB6774">
        <w:trPr>
          <w:trHeight w:val="300"/>
          <w:jc w:val="center"/>
        </w:trPr>
        <w:tc>
          <w:tcPr>
            <w:tcW w:w="1776" w:type="dxa"/>
            <w:noWrap/>
            <w:hideMark/>
          </w:tcPr>
          <w:p w14:paraId="3E028A62"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 xml:space="preserve">Kota </w:t>
            </w:r>
            <w:proofErr w:type="spellStart"/>
            <w:r w:rsidRPr="001961DF">
              <w:t>Jombang</w:t>
            </w:r>
            <w:proofErr w:type="spellEnd"/>
          </w:p>
        </w:tc>
        <w:tc>
          <w:tcPr>
            <w:tcW w:w="1243" w:type="dxa"/>
            <w:noWrap/>
            <w:hideMark/>
          </w:tcPr>
          <w:p w14:paraId="0283B32A"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c>
          <w:tcPr>
            <w:tcW w:w="1309" w:type="dxa"/>
            <w:noWrap/>
            <w:hideMark/>
          </w:tcPr>
          <w:p w14:paraId="117CF268" w14:textId="77777777" w:rsidR="006E0885" w:rsidRPr="001961DF" w:rsidRDefault="006E0885" w:rsidP="00DA542A">
            <w:pPr>
              <w:widowControl w:val="0"/>
              <w:autoSpaceDE w:val="0"/>
              <w:autoSpaceDN w:val="0"/>
              <w:spacing w:line="276" w:lineRule="auto"/>
              <w:rPr>
                <w:rFonts w:eastAsia="Times New Roman"/>
                <w:color w:val="000000"/>
                <w:lang w:val="id" w:eastAsia="en-ID"/>
              </w:rPr>
            </w:pPr>
            <w:r w:rsidRPr="001961DF">
              <w:t>1%</w:t>
            </w:r>
          </w:p>
        </w:tc>
      </w:tr>
    </w:tbl>
    <w:p w14:paraId="2E8738B2" w14:textId="696DC3F7" w:rsidR="006E0885" w:rsidRPr="00665AFF" w:rsidRDefault="00665AFF" w:rsidP="00971ADE">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1496DC42" w14:textId="77777777" w:rsidR="006E0885" w:rsidRPr="001961DF" w:rsidRDefault="006E0885" w:rsidP="00971ADE">
      <w:pPr>
        <w:widowControl w:val="0"/>
        <w:numPr>
          <w:ilvl w:val="0"/>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Potensi Wisata Pantai Lombang</w:t>
      </w:r>
    </w:p>
    <w:p w14:paraId="7A8C9BEA" w14:textId="77777777" w:rsidR="006E0885" w:rsidRPr="001961DF" w:rsidRDefault="006E0885" w:rsidP="00971ADE">
      <w:pPr>
        <w:keepNext/>
        <w:spacing w:line="276" w:lineRule="auto"/>
        <w:jc w:val="both"/>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6</w:t>
      </w:r>
      <w:r w:rsidRPr="001961DF">
        <w:rPr>
          <w:rFonts w:eastAsia="Calibri"/>
          <w:b/>
          <w:bCs/>
        </w:rPr>
        <w:fldChar w:fldCharType="end"/>
      </w:r>
      <w:r w:rsidRPr="001961DF">
        <w:rPr>
          <w:rFonts w:eastAsia="Calibri"/>
          <w:b/>
          <w:bCs/>
        </w:rPr>
        <w:t xml:space="preserve"> Hasil </w:t>
      </w:r>
      <w:proofErr w:type="spellStart"/>
      <w:r w:rsidRPr="001961DF">
        <w:rPr>
          <w:rFonts w:eastAsia="Calibri"/>
          <w:b/>
          <w:bCs/>
        </w:rPr>
        <w:t>Rekapitulasi</w:t>
      </w:r>
      <w:proofErr w:type="spellEnd"/>
      <w:r w:rsidRPr="001961DF">
        <w:rPr>
          <w:rFonts w:eastAsia="Calibri"/>
          <w:b/>
          <w:bCs/>
        </w:rPr>
        <w:t xml:space="preserve"> </w:t>
      </w:r>
      <w:proofErr w:type="spellStart"/>
      <w:r w:rsidRPr="001961DF">
        <w:rPr>
          <w:rFonts w:eastAsia="Calibri"/>
          <w:b/>
          <w:bCs/>
        </w:rPr>
        <w:t>Klasifikasi</w:t>
      </w:r>
      <w:proofErr w:type="spellEnd"/>
      <w:r w:rsidRPr="001961DF">
        <w:rPr>
          <w:rFonts w:eastAsia="Calibri"/>
          <w:b/>
          <w:bCs/>
        </w:rPr>
        <w:t xml:space="preserve"> </w:t>
      </w:r>
      <w:proofErr w:type="spellStart"/>
      <w:r w:rsidRPr="001961DF">
        <w:rPr>
          <w:rFonts w:eastAsia="Calibri"/>
          <w:b/>
          <w:bCs/>
        </w:rPr>
        <w:t>Variabel</w:t>
      </w:r>
      <w:proofErr w:type="spellEnd"/>
    </w:p>
    <w:tbl>
      <w:tblPr>
        <w:tblW w:w="4426" w:type="dxa"/>
        <w:jc w:val="center"/>
        <w:tblBorders>
          <w:insideH w:val="single" w:sz="4" w:space="0" w:color="auto"/>
          <w:insideV w:val="single" w:sz="4" w:space="0" w:color="auto"/>
        </w:tblBorders>
        <w:tblLook w:val="04A0" w:firstRow="1" w:lastRow="0" w:firstColumn="1" w:lastColumn="0" w:noHBand="0" w:noVBand="1"/>
      </w:tblPr>
      <w:tblGrid>
        <w:gridCol w:w="580"/>
        <w:gridCol w:w="1456"/>
        <w:gridCol w:w="1430"/>
        <w:gridCol w:w="960"/>
      </w:tblGrid>
      <w:tr w:rsidR="006E0885" w:rsidRPr="001961DF" w14:paraId="58780E8B" w14:textId="77777777" w:rsidTr="00DB6774">
        <w:trPr>
          <w:cantSplit/>
          <w:trHeight w:val="315"/>
          <w:tblHeader/>
          <w:jc w:val="center"/>
        </w:trPr>
        <w:tc>
          <w:tcPr>
            <w:tcW w:w="580" w:type="dxa"/>
            <w:noWrap/>
            <w:hideMark/>
          </w:tcPr>
          <w:p w14:paraId="7F465096" w14:textId="77777777" w:rsidR="006E0885" w:rsidRPr="001D35BA" w:rsidRDefault="006E0885" w:rsidP="00971ADE">
            <w:pPr>
              <w:widowControl w:val="0"/>
              <w:autoSpaceDE w:val="0"/>
              <w:autoSpaceDN w:val="0"/>
              <w:spacing w:line="276" w:lineRule="auto"/>
              <w:jc w:val="both"/>
              <w:rPr>
                <w:rFonts w:eastAsia="Times New Roman"/>
                <w:b/>
                <w:bCs/>
                <w:color w:val="000000"/>
                <w:lang w:val="id" w:eastAsia="en-ID"/>
              </w:rPr>
            </w:pPr>
            <w:bookmarkStart w:id="1" w:name="_Hlk191147309"/>
            <w:r w:rsidRPr="001D35BA">
              <w:rPr>
                <w:b/>
                <w:bCs/>
              </w:rPr>
              <w:t>No.</w:t>
            </w:r>
          </w:p>
        </w:tc>
        <w:tc>
          <w:tcPr>
            <w:tcW w:w="1456" w:type="dxa"/>
            <w:noWrap/>
            <w:hideMark/>
          </w:tcPr>
          <w:p w14:paraId="478E745E" w14:textId="77777777" w:rsidR="006E0885" w:rsidRPr="001D35BA" w:rsidRDefault="006E0885" w:rsidP="00971ADE">
            <w:pPr>
              <w:widowControl w:val="0"/>
              <w:autoSpaceDE w:val="0"/>
              <w:autoSpaceDN w:val="0"/>
              <w:spacing w:line="276" w:lineRule="auto"/>
              <w:jc w:val="both"/>
              <w:rPr>
                <w:rFonts w:eastAsia="Times New Roman"/>
                <w:b/>
                <w:bCs/>
                <w:color w:val="000000"/>
                <w:lang w:val="id" w:eastAsia="en-ID"/>
              </w:rPr>
            </w:pPr>
            <w:proofErr w:type="spellStart"/>
            <w:r w:rsidRPr="001D35BA">
              <w:rPr>
                <w:b/>
                <w:bCs/>
              </w:rPr>
              <w:t>Variabel</w:t>
            </w:r>
            <w:proofErr w:type="spellEnd"/>
          </w:p>
        </w:tc>
        <w:tc>
          <w:tcPr>
            <w:tcW w:w="1430" w:type="dxa"/>
            <w:noWrap/>
            <w:hideMark/>
          </w:tcPr>
          <w:p w14:paraId="3F1306F3" w14:textId="77777777" w:rsidR="006E0885" w:rsidRPr="001D35BA" w:rsidRDefault="006E0885" w:rsidP="00971ADE">
            <w:pPr>
              <w:widowControl w:val="0"/>
              <w:autoSpaceDE w:val="0"/>
              <w:autoSpaceDN w:val="0"/>
              <w:spacing w:line="276" w:lineRule="auto"/>
              <w:jc w:val="both"/>
              <w:rPr>
                <w:rFonts w:eastAsia="Times New Roman"/>
                <w:b/>
                <w:bCs/>
                <w:color w:val="000000"/>
                <w:lang w:val="id" w:eastAsia="en-ID"/>
              </w:rPr>
            </w:pPr>
            <w:proofErr w:type="spellStart"/>
            <w:r w:rsidRPr="001D35BA">
              <w:rPr>
                <w:b/>
                <w:bCs/>
              </w:rPr>
              <w:t>Keterangan</w:t>
            </w:r>
            <w:proofErr w:type="spellEnd"/>
          </w:p>
        </w:tc>
        <w:tc>
          <w:tcPr>
            <w:tcW w:w="960" w:type="dxa"/>
            <w:noWrap/>
            <w:hideMark/>
          </w:tcPr>
          <w:p w14:paraId="57FE7915" w14:textId="77777777" w:rsidR="006E0885" w:rsidRPr="001D35BA" w:rsidRDefault="006E0885" w:rsidP="00971ADE">
            <w:pPr>
              <w:widowControl w:val="0"/>
              <w:autoSpaceDE w:val="0"/>
              <w:autoSpaceDN w:val="0"/>
              <w:spacing w:line="276" w:lineRule="auto"/>
              <w:jc w:val="both"/>
              <w:rPr>
                <w:rFonts w:eastAsia="Times New Roman"/>
                <w:b/>
                <w:bCs/>
                <w:color w:val="000000"/>
                <w:lang w:val="id" w:eastAsia="en-ID"/>
              </w:rPr>
            </w:pPr>
            <w:r w:rsidRPr="001D35BA">
              <w:rPr>
                <w:b/>
                <w:bCs/>
              </w:rPr>
              <w:t>Skor</w:t>
            </w:r>
          </w:p>
        </w:tc>
      </w:tr>
      <w:tr w:rsidR="006E0885" w:rsidRPr="001961DF" w14:paraId="68846700" w14:textId="77777777" w:rsidTr="00DB6774">
        <w:trPr>
          <w:trHeight w:val="315"/>
          <w:jc w:val="center"/>
        </w:trPr>
        <w:tc>
          <w:tcPr>
            <w:tcW w:w="580" w:type="dxa"/>
            <w:noWrap/>
            <w:hideMark/>
          </w:tcPr>
          <w:p w14:paraId="10D2C443"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1</w:t>
            </w:r>
          </w:p>
        </w:tc>
        <w:tc>
          <w:tcPr>
            <w:tcW w:w="1456" w:type="dxa"/>
            <w:noWrap/>
            <w:hideMark/>
          </w:tcPr>
          <w:p w14:paraId="00C0090C"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Atraksi</w:t>
            </w:r>
            <w:proofErr w:type="spellEnd"/>
          </w:p>
        </w:tc>
        <w:tc>
          <w:tcPr>
            <w:tcW w:w="1430" w:type="dxa"/>
            <w:noWrap/>
            <w:hideMark/>
          </w:tcPr>
          <w:p w14:paraId="6227C88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Menarik</w:t>
            </w:r>
            <w:proofErr w:type="spellEnd"/>
          </w:p>
        </w:tc>
        <w:tc>
          <w:tcPr>
            <w:tcW w:w="960" w:type="dxa"/>
            <w:noWrap/>
            <w:hideMark/>
          </w:tcPr>
          <w:p w14:paraId="2B43F114"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2</w:t>
            </w:r>
          </w:p>
        </w:tc>
      </w:tr>
      <w:tr w:rsidR="006E0885" w:rsidRPr="001961DF" w14:paraId="010F72E2" w14:textId="77777777" w:rsidTr="00DB6774">
        <w:trPr>
          <w:trHeight w:val="315"/>
          <w:jc w:val="center"/>
        </w:trPr>
        <w:tc>
          <w:tcPr>
            <w:tcW w:w="580" w:type="dxa"/>
            <w:noWrap/>
            <w:hideMark/>
          </w:tcPr>
          <w:p w14:paraId="3A7069EE"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2</w:t>
            </w:r>
          </w:p>
        </w:tc>
        <w:tc>
          <w:tcPr>
            <w:tcW w:w="1456" w:type="dxa"/>
            <w:noWrap/>
            <w:hideMark/>
          </w:tcPr>
          <w:p w14:paraId="059C9DC4"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Aksebilitas</w:t>
            </w:r>
            <w:proofErr w:type="spellEnd"/>
          </w:p>
        </w:tc>
        <w:tc>
          <w:tcPr>
            <w:tcW w:w="1430" w:type="dxa"/>
            <w:noWrap/>
            <w:hideMark/>
          </w:tcPr>
          <w:p w14:paraId="645D148F"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mudah</w:t>
            </w:r>
            <w:proofErr w:type="spellEnd"/>
          </w:p>
        </w:tc>
        <w:tc>
          <w:tcPr>
            <w:tcW w:w="960" w:type="dxa"/>
            <w:noWrap/>
            <w:hideMark/>
          </w:tcPr>
          <w:p w14:paraId="61EAA02B"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2</w:t>
            </w:r>
          </w:p>
        </w:tc>
      </w:tr>
      <w:tr w:rsidR="006E0885" w:rsidRPr="001961DF" w14:paraId="13624242" w14:textId="77777777" w:rsidTr="00DB6774">
        <w:trPr>
          <w:trHeight w:val="315"/>
          <w:jc w:val="center"/>
        </w:trPr>
        <w:tc>
          <w:tcPr>
            <w:tcW w:w="580" w:type="dxa"/>
            <w:noWrap/>
            <w:hideMark/>
          </w:tcPr>
          <w:p w14:paraId="48B6F2BC"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3</w:t>
            </w:r>
          </w:p>
        </w:tc>
        <w:tc>
          <w:tcPr>
            <w:tcW w:w="1456" w:type="dxa"/>
            <w:noWrap/>
            <w:hideMark/>
          </w:tcPr>
          <w:p w14:paraId="2D8AFDB3"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Amenitas</w:t>
            </w:r>
            <w:proofErr w:type="spellEnd"/>
          </w:p>
        </w:tc>
        <w:tc>
          <w:tcPr>
            <w:tcW w:w="1430" w:type="dxa"/>
            <w:noWrap/>
            <w:hideMark/>
          </w:tcPr>
          <w:p w14:paraId="4833947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baik</w:t>
            </w:r>
            <w:proofErr w:type="spellEnd"/>
          </w:p>
        </w:tc>
        <w:tc>
          <w:tcPr>
            <w:tcW w:w="960" w:type="dxa"/>
            <w:noWrap/>
            <w:hideMark/>
          </w:tcPr>
          <w:p w14:paraId="7DD299C6"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2</w:t>
            </w:r>
          </w:p>
        </w:tc>
      </w:tr>
      <w:tr w:rsidR="006E0885" w:rsidRPr="001961DF" w14:paraId="2982D3D1" w14:textId="77777777" w:rsidTr="00DB6774">
        <w:trPr>
          <w:trHeight w:val="315"/>
          <w:jc w:val="center"/>
        </w:trPr>
        <w:tc>
          <w:tcPr>
            <w:tcW w:w="580" w:type="dxa"/>
            <w:noWrap/>
            <w:hideMark/>
          </w:tcPr>
          <w:p w14:paraId="3B94A53C"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4</w:t>
            </w:r>
          </w:p>
        </w:tc>
        <w:tc>
          <w:tcPr>
            <w:tcW w:w="1456" w:type="dxa"/>
            <w:noWrap/>
            <w:hideMark/>
          </w:tcPr>
          <w:p w14:paraId="5093BEAB"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Ancilarry</w:t>
            </w:r>
            <w:proofErr w:type="spellEnd"/>
          </w:p>
        </w:tc>
        <w:tc>
          <w:tcPr>
            <w:tcW w:w="1430" w:type="dxa"/>
            <w:noWrap/>
            <w:hideMark/>
          </w:tcPr>
          <w:p w14:paraId="4F069816"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 xml:space="preserve">sangat </w:t>
            </w:r>
            <w:proofErr w:type="spellStart"/>
            <w:r w:rsidRPr="001961DF">
              <w:t>baik</w:t>
            </w:r>
            <w:proofErr w:type="spellEnd"/>
          </w:p>
        </w:tc>
        <w:tc>
          <w:tcPr>
            <w:tcW w:w="960" w:type="dxa"/>
            <w:noWrap/>
            <w:hideMark/>
          </w:tcPr>
          <w:p w14:paraId="4B056865"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3</w:t>
            </w:r>
          </w:p>
        </w:tc>
      </w:tr>
      <w:tr w:rsidR="006E0885" w:rsidRPr="001961DF" w14:paraId="21AD17D4" w14:textId="77777777" w:rsidTr="00DB6774">
        <w:trPr>
          <w:trHeight w:val="315"/>
          <w:jc w:val="center"/>
        </w:trPr>
        <w:tc>
          <w:tcPr>
            <w:tcW w:w="580" w:type="dxa"/>
            <w:noWrap/>
            <w:hideMark/>
          </w:tcPr>
          <w:p w14:paraId="1B04CCB3"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5</w:t>
            </w:r>
          </w:p>
        </w:tc>
        <w:tc>
          <w:tcPr>
            <w:tcW w:w="1456" w:type="dxa"/>
            <w:noWrap/>
            <w:hideMark/>
          </w:tcPr>
          <w:p w14:paraId="222DA55A"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Instansi</w:t>
            </w:r>
            <w:proofErr w:type="spellEnd"/>
          </w:p>
        </w:tc>
        <w:tc>
          <w:tcPr>
            <w:tcW w:w="1430" w:type="dxa"/>
            <w:noWrap/>
            <w:hideMark/>
          </w:tcPr>
          <w:p w14:paraId="4C2D3B9F"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 xml:space="preserve">sangat </w:t>
            </w:r>
            <w:proofErr w:type="spellStart"/>
            <w:r w:rsidRPr="001961DF">
              <w:t>baik</w:t>
            </w:r>
            <w:proofErr w:type="spellEnd"/>
          </w:p>
        </w:tc>
        <w:tc>
          <w:tcPr>
            <w:tcW w:w="960" w:type="dxa"/>
            <w:noWrap/>
            <w:hideMark/>
          </w:tcPr>
          <w:p w14:paraId="7E551900"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2</w:t>
            </w:r>
          </w:p>
        </w:tc>
      </w:tr>
      <w:tr w:rsidR="006E0885" w:rsidRPr="001961DF" w14:paraId="70F7107E" w14:textId="77777777" w:rsidTr="00DB6774">
        <w:trPr>
          <w:trHeight w:val="315"/>
          <w:jc w:val="center"/>
        </w:trPr>
        <w:tc>
          <w:tcPr>
            <w:tcW w:w="3466" w:type="dxa"/>
            <w:gridSpan w:val="3"/>
            <w:noWrap/>
            <w:hideMark/>
          </w:tcPr>
          <w:p w14:paraId="0877D931"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proofErr w:type="spellStart"/>
            <w:r w:rsidRPr="001961DF">
              <w:t>Jumlah</w:t>
            </w:r>
            <w:proofErr w:type="spellEnd"/>
          </w:p>
        </w:tc>
        <w:tc>
          <w:tcPr>
            <w:tcW w:w="960" w:type="dxa"/>
            <w:noWrap/>
            <w:hideMark/>
          </w:tcPr>
          <w:p w14:paraId="78D3D09D" w14:textId="77777777" w:rsidR="006E0885" w:rsidRPr="001961DF" w:rsidRDefault="006E0885" w:rsidP="00971ADE">
            <w:pPr>
              <w:widowControl w:val="0"/>
              <w:autoSpaceDE w:val="0"/>
              <w:autoSpaceDN w:val="0"/>
              <w:spacing w:line="276" w:lineRule="auto"/>
              <w:jc w:val="both"/>
              <w:rPr>
                <w:rFonts w:eastAsia="Times New Roman"/>
                <w:color w:val="000000"/>
                <w:lang w:val="id" w:eastAsia="en-ID"/>
              </w:rPr>
            </w:pPr>
            <w:r w:rsidRPr="001961DF">
              <w:t>11</w:t>
            </w:r>
          </w:p>
        </w:tc>
      </w:tr>
    </w:tbl>
    <w:bookmarkEnd w:id="1"/>
    <w:p w14:paraId="2906F064" w14:textId="00571967" w:rsidR="00FF7151" w:rsidRPr="00FF7151" w:rsidRDefault="00665AFF" w:rsidP="00971ADE">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r w:rsidR="006E0885" w:rsidRPr="001961DF">
        <w:rPr>
          <w:rFonts w:eastAsia="Times New Roman"/>
          <w:lang w:val="id"/>
        </w:rPr>
        <w:tab/>
      </w:r>
    </w:p>
    <w:p w14:paraId="5DE46F4D" w14:textId="708D7ACD" w:rsidR="006E0885" w:rsidRPr="006E0885" w:rsidRDefault="00FF7151" w:rsidP="00971ADE">
      <w:pPr>
        <w:widowControl w:val="0"/>
        <w:tabs>
          <w:tab w:val="left" w:pos="332"/>
        </w:tabs>
        <w:autoSpaceDE w:val="0"/>
        <w:autoSpaceDN w:val="0"/>
        <w:spacing w:line="276" w:lineRule="auto"/>
        <w:ind w:left="284"/>
        <w:jc w:val="both"/>
        <w:rPr>
          <w:rFonts w:eastAsia="Times New Roman"/>
          <w:lang w:val="id"/>
        </w:rPr>
      </w:pPr>
      <w:r>
        <w:rPr>
          <w:rFonts w:eastAsia="Times New Roman"/>
        </w:rPr>
        <w:tab/>
      </w:r>
      <w:r>
        <w:rPr>
          <w:rFonts w:eastAsia="Times New Roman"/>
        </w:rPr>
        <w:tab/>
      </w:r>
      <w:proofErr w:type="spellStart"/>
      <w:r w:rsidR="006E0885">
        <w:rPr>
          <w:rFonts w:eastAsia="Times New Roman"/>
        </w:rPr>
        <w:t>T</w:t>
      </w:r>
      <w:r w:rsidR="006E0885" w:rsidRPr="001961DF">
        <w:rPr>
          <w:rFonts w:eastAsia="Times New Roman"/>
        </w:rPr>
        <w:t>erdapat</w:t>
      </w:r>
      <w:proofErr w:type="spellEnd"/>
      <w:r w:rsidR="006E0885" w:rsidRPr="001961DF">
        <w:rPr>
          <w:rFonts w:eastAsia="Times New Roman"/>
        </w:rPr>
        <w:t xml:space="preserve"> lima </w:t>
      </w:r>
      <w:proofErr w:type="spellStart"/>
      <w:r w:rsidR="006E0885" w:rsidRPr="001961DF">
        <w:rPr>
          <w:rFonts w:eastAsia="Times New Roman"/>
        </w:rPr>
        <w:t>variabel</w:t>
      </w:r>
      <w:proofErr w:type="spellEnd"/>
      <w:r w:rsidR="006E0885" w:rsidRPr="001961DF">
        <w:rPr>
          <w:rFonts w:eastAsia="Times New Roman"/>
        </w:rPr>
        <w:t xml:space="preserve"> pada </w:t>
      </w:r>
      <w:proofErr w:type="spellStart"/>
      <w:r w:rsidR="006E0885" w:rsidRPr="001961DF">
        <w:rPr>
          <w:rFonts w:eastAsia="Times New Roman"/>
        </w:rPr>
        <w:t>potensi</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yakni</w:t>
      </w:r>
      <w:proofErr w:type="spellEnd"/>
      <w:r w:rsidR="006E0885" w:rsidRPr="001961DF">
        <w:rPr>
          <w:rFonts w:eastAsia="Times New Roman"/>
        </w:rPr>
        <w:t xml:space="preserve"> </w:t>
      </w:r>
      <w:proofErr w:type="spellStart"/>
      <w:r w:rsidR="006E0885" w:rsidRPr="001961DF">
        <w:rPr>
          <w:rFonts w:eastAsia="Times New Roman"/>
        </w:rPr>
        <w:t>atraksi</w:t>
      </w:r>
      <w:proofErr w:type="spellEnd"/>
      <w:r w:rsidR="006E0885" w:rsidRPr="001961DF">
        <w:rPr>
          <w:rFonts w:eastAsia="Times New Roman"/>
        </w:rPr>
        <w:t xml:space="preserve">, </w:t>
      </w:r>
      <w:proofErr w:type="spellStart"/>
      <w:r w:rsidR="006E0885" w:rsidRPr="001961DF">
        <w:rPr>
          <w:rFonts w:eastAsia="Times New Roman"/>
        </w:rPr>
        <w:t>amenitas</w:t>
      </w:r>
      <w:proofErr w:type="spellEnd"/>
      <w:r w:rsidR="006E0885" w:rsidRPr="001961DF">
        <w:rPr>
          <w:rFonts w:eastAsia="Times New Roman"/>
        </w:rPr>
        <w:t xml:space="preserve">, </w:t>
      </w:r>
      <w:proofErr w:type="spellStart"/>
      <w:r w:rsidR="006E0885" w:rsidRPr="001961DF">
        <w:rPr>
          <w:rFonts w:eastAsia="Times New Roman"/>
        </w:rPr>
        <w:t>aksesibilitas</w:t>
      </w:r>
      <w:proofErr w:type="spellEnd"/>
      <w:r w:rsidR="006E0885" w:rsidRPr="001961DF">
        <w:rPr>
          <w:rFonts w:eastAsia="Times New Roman"/>
        </w:rPr>
        <w:t xml:space="preserve">, ancillary dan </w:t>
      </w:r>
      <w:proofErr w:type="spellStart"/>
      <w:r w:rsidR="006E0885" w:rsidRPr="001961DF">
        <w:rPr>
          <w:rFonts w:eastAsia="Times New Roman"/>
        </w:rPr>
        <w:t>instansi</w:t>
      </w:r>
      <w:proofErr w:type="spellEnd"/>
      <w:r w:rsidR="006E0885" w:rsidRPr="001961DF">
        <w:rPr>
          <w:rFonts w:eastAsia="Times New Roman"/>
        </w:rPr>
        <w:t xml:space="preserve">. Hasil </w:t>
      </w:r>
      <w:proofErr w:type="spellStart"/>
      <w:r w:rsidR="006E0885" w:rsidRPr="001961DF">
        <w:rPr>
          <w:rFonts w:eastAsia="Times New Roman"/>
        </w:rPr>
        <w:t>penelitian</w:t>
      </w:r>
      <w:proofErr w:type="spellEnd"/>
      <w:r w:rsidR="006E0885" w:rsidRPr="001961DF">
        <w:rPr>
          <w:rFonts w:eastAsia="Times New Roman"/>
        </w:rPr>
        <w:t xml:space="preserve"> </w:t>
      </w:r>
      <w:proofErr w:type="spellStart"/>
      <w:r w:rsidR="006E0885" w:rsidRPr="001961DF">
        <w:rPr>
          <w:rFonts w:eastAsia="Times New Roman"/>
        </w:rPr>
        <w:t>menunjukkan</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seriap</w:t>
      </w:r>
      <w:proofErr w:type="spellEnd"/>
      <w:r w:rsidR="006E0885" w:rsidRPr="001961DF">
        <w:rPr>
          <w:rFonts w:eastAsia="Times New Roman"/>
        </w:rPr>
        <w:t xml:space="preserve"> variable </w:t>
      </w:r>
      <w:proofErr w:type="spellStart"/>
      <w:r w:rsidR="006E0885" w:rsidRPr="001961DF">
        <w:rPr>
          <w:rFonts w:eastAsia="Times New Roman"/>
        </w:rPr>
        <w:t>Atraksi</w:t>
      </w:r>
      <w:proofErr w:type="spellEnd"/>
      <w:r w:rsidR="006E0885" w:rsidRPr="001961DF">
        <w:rPr>
          <w:rFonts w:eastAsia="Times New Roman"/>
        </w:rPr>
        <w:t xml:space="preserve"> pada </w:t>
      </w:r>
      <w:proofErr w:type="spellStart"/>
      <w:r w:rsidR="006E0885" w:rsidRPr="001961DF">
        <w:rPr>
          <w:rFonts w:eastAsia="Times New Roman"/>
        </w:rPr>
        <w:t>tabel</w:t>
      </w:r>
      <w:proofErr w:type="spellEnd"/>
      <w:r w:rsidR="006E0885" w:rsidRPr="001961DF">
        <w:rPr>
          <w:rFonts w:eastAsia="Times New Roman"/>
        </w:rPr>
        <w:t xml:space="preserve">  </w:t>
      </w:r>
      <w:proofErr w:type="spellStart"/>
      <w:r w:rsidR="006E0885" w:rsidRPr="001961DF">
        <w:rPr>
          <w:rFonts w:eastAsia="Times New Roman"/>
        </w:rPr>
        <w:t>memilik</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2 </w:t>
      </w:r>
      <w:proofErr w:type="spellStart"/>
      <w:r w:rsidR="006E0885" w:rsidRPr="001961DF">
        <w:rPr>
          <w:rFonts w:eastAsia="Times New Roman"/>
        </w:rPr>
        <w:t>menandakan</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menarik</w:t>
      </w:r>
      <w:proofErr w:type="spellEnd"/>
      <w:r w:rsidR="006E0885" w:rsidRPr="001961DF">
        <w:rPr>
          <w:rFonts w:eastAsia="Times New Roman"/>
        </w:rPr>
        <w:t xml:space="preserve">, </w:t>
      </w:r>
      <w:proofErr w:type="spellStart"/>
      <w:r w:rsidR="006E0885" w:rsidRPr="001961DF">
        <w:rPr>
          <w:rFonts w:eastAsia="Times New Roman"/>
        </w:rPr>
        <w:t>aksesibilitas</w:t>
      </w:r>
      <w:proofErr w:type="spellEnd"/>
      <w:r w:rsidR="006E0885" w:rsidRPr="001961DF">
        <w:rPr>
          <w:rFonts w:eastAsia="Times New Roman"/>
        </w:rPr>
        <w:t xml:space="preserve"> pada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memili</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3 yang </w:t>
      </w:r>
      <w:proofErr w:type="spellStart"/>
      <w:r w:rsidR="006E0885" w:rsidRPr="001961DF">
        <w:rPr>
          <w:rFonts w:eastAsia="Times New Roman"/>
        </w:rPr>
        <w:t>dimana</w:t>
      </w:r>
      <w:proofErr w:type="spellEnd"/>
      <w:r w:rsidR="006E0885" w:rsidRPr="001961DF">
        <w:rPr>
          <w:rFonts w:eastAsia="Times New Roman"/>
        </w:rPr>
        <w:t xml:space="preserve"> </w:t>
      </w:r>
      <w:proofErr w:type="spellStart"/>
      <w:r w:rsidR="006E0885" w:rsidRPr="001961DF">
        <w:rPr>
          <w:rFonts w:eastAsia="Times New Roman"/>
        </w:rPr>
        <w:t>akses</w:t>
      </w:r>
      <w:proofErr w:type="spellEnd"/>
      <w:r w:rsidR="006E0885" w:rsidRPr="001961DF">
        <w:rPr>
          <w:rFonts w:eastAsia="Times New Roman"/>
        </w:rPr>
        <w:t xml:space="preserve"> </w:t>
      </w:r>
      <w:proofErr w:type="spellStart"/>
      <w:r w:rsidR="006E0885" w:rsidRPr="001961DF">
        <w:rPr>
          <w:rFonts w:eastAsia="Times New Roman"/>
        </w:rPr>
        <w:t>menuju</w:t>
      </w:r>
      <w:proofErr w:type="spellEnd"/>
      <w:r w:rsidR="006E0885" w:rsidRPr="001961DF">
        <w:rPr>
          <w:rFonts w:eastAsia="Times New Roman"/>
        </w:rPr>
        <w:t xml:space="preserve"> </w:t>
      </w:r>
      <w:proofErr w:type="spellStart"/>
      <w:r w:rsidR="006E0885" w:rsidRPr="001961DF">
        <w:rPr>
          <w:rFonts w:eastAsia="Times New Roman"/>
        </w:rPr>
        <w:t>lokasi</w:t>
      </w:r>
      <w:proofErr w:type="spellEnd"/>
      <w:r w:rsidR="006E0885" w:rsidRPr="001961DF">
        <w:rPr>
          <w:rFonts w:eastAsia="Times New Roman"/>
        </w:rPr>
        <w:t xml:space="preserve"> sangat </w:t>
      </w:r>
      <w:proofErr w:type="spellStart"/>
      <w:r w:rsidR="006E0885" w:rsidRPr="001961DF">
        <w:rPr>
          <w:rFonts w:eastAsia="Times New Roman"/>
        </w:rPr>
        <w:t>mudah</w:t>
      </w:r>
      <w:proofErr w:type="spellEnd"/>
      <w:r w:rsidR="006E0885" w:rsidRPr="001961DF">
        <w:rPr>
          <w:rFonts w:eastAsia="Times New Roman"/>
        </w:rPr>
        <w:t xml:space="preserve">,  </w:t>
      </w:r>
      <w:proofErr w:type="spellStart"/>
      <w:r w:rsidR="006E0885" w:rsidRPr="001961DF">
        <w:rPr>
          <w:rFonts w:eastAsia="Times New Roman"/>
        </w:rPr>
        <w:t>amenitas</w:t>
      </w:r>
      <w:proofErr w:type="spellEnd"/>
      <w:r w:rsidR="006E0885" w:rsidRPr="001961DF">
        <w:rPr>
          <w:rFonts w:eastAsia="Times New Roman"/>
        </w:rPr>
        <w:t xml:space="preserve"> pada </w:t>
      </w:r>
      <w:proofErr w:type="spellStart"/>
      <w:r w:rsidR="006E0885" w:rsidRPr="001961DF">
        <w:rPr>
          <w:rFonts w:eastAsia="Times New Roman"/>
        </w:rPr>
        <w:t>tabel</w:t>
      </w:r>
      <w:proofErr w:type="spellEnd"/>
      <w:r w:rsidR="006E0885" w:rsidRPr="001961DF">
        <w:rPr>
          <w:rFonts w:eastAsia="Times New Roman"/>
        </w:rPr>
        <w:t xml:space="preserve"> </w:t>
      </w:r>
      <w:proofErr w:type="spellStart"/>
      <w:r w:rsidR="006E0885" w:rsidRPr="001961DF">
        <w:rPr>
          <w:rFonts w:eastAsia="Times New Roman"/>
        </w:rPr>
        <w:t>memiliki</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3 yang di mana </w:t>
      </w:r>
      <w:proofErr w:type="spellStart"/>
      <w:r w:rsidR="006E0885" w:rsidRPr="001961DF">
        <w:rPr>
          <w:rFonts w:eastAsia="Times New Roman"/>
        </w:rPr>
        <w:t>amenitas</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sangat </w:t>
      </w:r>
      <w:proofErr w:type="spellStart"/>
      <w:r w:rsidR="006E0885" w:rsidRPr="001961DF">
        <w:rPr>
          <w:rFonts w:eastAsia="Times New Roman"/>
        </w:rPr>
        <w:t>baik</w:t>
      </w:r>
      <w:proofErr w:type="spellEnd"/>
      <w:r w:rsidR="006E0885" w:rsidRPr="001961DF">
        <w:rPr>
          <w:rFonts w:eastAsia="Times New Roman"/>
        </w:rPr>
        <w:t xml:space="preserve">, ancillary pada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juga </w:t>
      </w:r>
      <w:proofErr w:type="spellStart"/>
      <w:r w:rsidR="006E0885" w:rsidRPr="001961DF">
        <w:rPr>
          <w:rFonts w:eastAsia="Times New Roman"/>
        </w:rPr>
        <w:t>memliki</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3 </w:t>
      </w:r>
      <w:proofErr w:type="spellStart"/>
      <w:r w:rsidR="006E0885" w:rsidRPr="001961DF">
        <w:rPr>
          <w:rFonts w:eastAsia="Times New Roman"/>
        </w:rPr>
        <w:t>dapat</w:t>
      </w:r>
      <w:proofErr w:type="spellEnd"/>
      <w:r w:rsidR="006E0885" w:rsidRPr="001961DF">
        <w:rPr>
          <w:rFonts w:eastAsia="Times New Roman"/>
        </w:rPr>
        <w:t xml:space="preserve"> di </w:t>
      </w:r>
      <w:proofErr w:type="spellStart"/>
      <w:r w:rsidR="006E0885" w:rsidRPr="001961DF">
        <w:rPr>
          <w:rFonts w:eastAsia="Times New Roman"/>
        </w:rPr>
        <w:t>pahami</w:t>
      </w:r>
      <w:proofErr w:type="spellEnd"/>
      <w:r w:rsidR="006E0885" w:rsidRPr="001961DF">
        <w:rPr>
          <w:rFonts w:eastAsia="Times New Roman"/>
        </w:rPr>
        <w:t xml:space="preserve"> </w:t>
      </w:r>
      <w:proofErr w:type="spellStart"/>
      <w:r w:rsidR="006E0885" w:rsidRPr="001961DF">
        <w:rPr>
          <w:rFonts w:eastAsia="Times New Roman"/>
        </w:rPr>
        <w:t>ancillarydi</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sangat </w:t>
      </w:r>
      <w:proofErr w:type="spellStart"/>
      <w:r w:rsidR="006E0885" w:rsidRPr="001961DF">
        <w:rPr>
          <w:rFonts w:eastAsia="Times New Roman"/>
        </w:rPr>
        <w:t>baik</w:t>
      </w:r>
      <w:proofErr w:type="spellEnd"/>
      <w:r w:rsidR="006E0885" w:rsidRPr="001961DF">
        <w:rPr>
          <w:rFonts w:eastAsia="Times New Roman"/>
        </w:rPr>
        <w:t xml:space="preserve"> dan di variable </w:t>
      </w:r>
      <w:proofErr w:type="spellStart"/>
      <w:r w:rsidR="006E0885" w:rsidRPr="001961DF">
        <w:rPr>
          <w:rFonts w:eastAsia="Times New Roman"/>
        </w:rPr>
        <w:t>terahkir</w:t>
      </w:r>
      <w:proofErr w:type="spellEnd"/>
      <w:r w:rsidR="006E0885" w:rsidRPr="001961DF">
        <w:rPr>
          <w:rFonts w:eastAsia="Times New Roman"/>
        </w:rPr>
        <w:t xml:space="preserve"> </w:t>
      </w:r>
      <w:proofErr w:type="spellStart"/>
      <w:r w:rsidR="006E0885" w:rsidRPr="001961DF">
        <w:rPr>
          <w:rFonts w:eastAsia="Times New Roman"/>
        </w:rPr>
        <w:t>yaitu</w:t>
      </w:r>
      <w:proofErr w:type="spellEnd"/>
      <w:r w:rsidR="006E0885" w:rsidRPr="001961DF">
        <w:rPr>
          <w:rFonts w:eastAsia="Times New Roman"/>
        </w:rPr>
        <w:t xml:space="preserve"> </w:t>
      </w:r>
      <w:proofErr w:type="spellStart"/>
      <w:r w:rsidR="006E0885" w:rsidRPr="001961DF">
        <w:rPr>
          <w:rFonts w:eastAsia="Times New Roman"/>
        </w:rPr>
        <w:t>intansi</w:t>
      </w:r>
      <w:proofErr w:type="spellEnd"/>
      <w:r w:rsidR="006E0885" w:rsidRPr="001961DF">
        <w:rPr>
          <w:rFonts w:eastAsia="Times New Roman"/>
        </w:rPr>
        <w:t xml:space="preserve"> di </w:t>
      </w:r>
      <w:proofErr w:type="spellStart"/>
      <w:r w:rsidR="006E0885" w:rsidRPr="001961DF">
        <w:rPr>
          <w:rFonts w:eastAsia="Times New Roman"/>
        </w:rPr>
        <w:t>peroleh</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3 </w:t>
      </w:r>
      <w:proofErr w:type="spellStart"/>
      <w:r w:rsidR="006E0885" w:rsidRPr="001961DF">
        <w:rPr>
          <w:rFonts w:eastAsia="Times New Roman"/>
        </w:rPr>
        <w:t>diamana</w:t>
      </w:r>
      <w:proofErr w:type="spellEnd"/>
      <w:r w:rsidR="006E0885" w:rsidRPr="001961DF">
        <w:rPr>
          <w:rFonts w:eastAsia="Times New Roman"/>
        </w:rPr>
        <w:t xml:space="preserve"> </w:t>
      </w:r>
      <w:proofErr w:type="spellStart"/>
      <w:r w:rsidR="006E0885" w:rsidRPr="001961DF">
        <w:rPr>
          <w:rFonts w:eastAsia="Times New Roman"/>
        </w:rPr>
        <w:t>koordinasi</w:t>
      </w:r>
      <w:proofErr w:type="spellEnd"/>
      <w:r w:rsidR="006E0885" w:rsidRPr="001961DF">
        <w:rPr>
          <w:rFonts w:eastAsia="Times New Roman"/>
        </w:rPr>
        <w:t xml:space="preserve"> </w:t>
      </w:r>
      <w:proofErr w:type="spellStart"/>
      <w:r w:rsidR="006E0885" w:rsidRPr="001961DF">
        <w:rPr>
          <w:rFonts w:eastAsia="Times New Roman"/>
        </w:rPr>
        <w:t>antar</w:t>
      </w:r>
      <w:proofErr w:type="spellEnd"/>
      <w:r w:rsidR="006E0885" w:rsidRPr="001961DF">
        <w:rPr>
          <w:rFonts w:eastAsia="Times New Roman"/>
        </w:rPr>
        <w:t xml:space="preserve"> </w:t>
      </w:r>
      <w:proofErr w:type="spellStart"/>
      <w:r w:rsidR="006E0885" w:rsidRPr="001961DF">
        <w:rPr>
          <w:rFonts w:eastAsia="Times New Roman"/>
        </w:rPr>
        <w:t>instansi</w:t>
      </w:r>
      <w:proofErr w:type="spellEnd"/>
      <w:r w:rsidR="006E0885" w:rsidRPr="001961DF">
        <w:rPr>
          <w:rFonts w:eastAsia="Times New Roman"/>
        </w:rPr>
        <w:t xml:space="preserve"> yang </w:t>
      </w:r>
      <w:proofErr w:type="spellStart"/>
      <w:r w:rsidR="006E0885" w:rsidRPr="001961DF">
        <w:rPr>
          <w:rFonts w:eastAsia="Times New Roman"/>
        </w:rPr>
        <w:t>berjalan</w:t>
      </w:r>
      <w:proofErr w:type="spellEnd"/>
      <w:r w:rsidR="006E0885" w:rsidRPr="001961DF">
        <w:rPr>
          <w:rFonts w:eastAsia="Times New Roman"/>
        </w:rPr>
        <w:t xml:space="preserve"> </w:t>
      </w:r>
      <w:proofErr w:type="spellStart"/>
      <w:r w:rsidR="006E0885" w:rsidRPr="001961DF">
        <w:rPr>
          <w:rFonts w:eastAsia="Times New Roman"/>
        </w:rPr>
        <w:t>efektif</w:t>
      </w:r>
      <w:proofErr w:type="spellEnd"/>
      <w:r w:rsidR="006E0885" w:rsidRPr="001961DF">
        <w:rPr>
          <w:rFonts w:eastAsia="Times New Roman"/>
        </w:rPr>
        <w:t xml:space="preserve">. </w:t>
      </w:r>
      <w:proofErr w:type="spellStart"/>
      <w:r w:rsidR="006E0885" w:rsidRPr="001961DF">
        <w:rPr>
          <w:rFonts w:eastAsia="Times New Roman"/>
        </w:rPr>
        <w:t>Secara</w:t>
      </w:r>
      <w:proofErr w:type="spellEnd"/>
      <w:r w:rsidR="006E0885" w:rsidRPr="001961DF">
        <w:rPr>
          <w:rFonts w:eastAsia="Times New Roman"/>
        </w:rPr>
        <w:t xml:space="preserve"> </w:t>
      </w:r>
      <w:proofErr w:type="spellStart"/>
      <w:r w:rsidR="006E0885" w:rsidRPr="001961DF">
        <w:rPr>
          <w:rFonts w:eastAsia="Times New Roman"/>
        </w:rPr>
        <w:t>keseluruhan</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memili</w:t>
      </w:r>
      <w:proofErr w:type="spellEnd"/>
      <w:r w:rsidR="006E0885" w:rsidRPr="001961DF">
        <w:rPr>
          <w:rFonts w:eastAsia="Times New Roman"/>
        </w:rPr>
        <w:t xml:space="preserve"> </w:t>
      </w:r>
      <w:r w:rsidR="006E0885" w:rsidRPr="001961DF">
        <w:rPr>
          <w:rFonts w:eastAsia="Times New Roman"/>
          <w:b/>
          <w:bCs/>
        </w:rPr>
        <w:t xml:space="preserve">total </w:t>
      </w:r>
      <w:proofErr w:type="spellStart"/>
      <w:r w:rsidR="006E0885" w:rsidRPr="001961DF">
        <w:rPr>
          <w:rFonts w:eastAsia="Times New Roman"/>
          <w:b/>
          <w:bCs/>
        </w:rPr>
        <w:t>skor</w:t>
      </w:r>
      <w:proofErr w:type="spellEnd"/>
      <w:r w:rsidR="006E0885" w:rsidRPr="001961DF">
        <w:rPr>
          <w:rFonts w:eastAsia="Times New Roman"/>
          <w:b/>
          <w:bCs/>
        </w:rPr>
        <w:t xml:space="preserve"> 11 </w:t>
      </w:r>
      <w:proofErr w:type="spellStart"/>
      <w:r w:rsidR="006E0885" w:rsidRPr="001961DF">
        <w:rPr>
          <w:rFonts w:eastAsia="Times New Roman"/>
        </w:rPr>
        <w:t>dengan</w:t>
      </w:r>
      <w:proofErr w:type="spellEnd"/>
      <w:r w:rsidR="006E0885" w:rsidRPr="001961DF">
        <w:rPr>
          <w:rFonts w:eastAsia="Times New Roman"/>
        </w:rPr>
        <w:t xml:space="preserve"> </w:t>
      </w:r>
      <w:proofErr w:type="spellStart"/>
      <w:r w:rsidR="006E0885" w:rsidRPr="001961DF">
        <w:rPr>
          <w:rFonts w:eastAsia="Times New Roman"/>
        </w:rPr>
        <w:t>kategori</w:t>
      </w:r>
      <w:proofErr w:type="spellEnd"/>
      <w:r w:rsidR="006E0885" w:rsidRPr="001961DF">
        <w:rPr>
          <w:rFonts w:eastAsia="Times New Roman"/>
        </w:rPr>
        <w:t xml:space="preserve"> </w:t>
      </w:r>
      <w:proofErr w:type="spellStart"/>
      <w:r w:rsidR="006E0885" w:rsidRPr="001961DF">
        <w:rPr>
          <w:rFonts w:eastAsia="Times New Roman"/>
          <w:b/>
          <w:bCs/>
        </w:rPr>
        <w:t>sedang</w:t>
      </w:r>
      <w:proofErr w:type="spellEnd"/>
      <w:r w:rsidR="006E0885" w:rsidRPr="001961DF">
        <w:rPr>
          <w:rFonts w:eastAsia="Times New Roman"/>
          <w:lang w:val="id"/>
        </w:rPr>
        <w:t>.</w:t>
      </w:r>
    </w:p>
    <w:p w14:paraId="1F8ED562" w14:textId="77777777" w:rsidR="006E0885" w:rsidRPr="001961DF" w:rsidRDefault="006E0885" w:rsidP="00971ADE">
      <w:pPr>
        <w:widowControl w:val="0"/>
        <w:numPr>
          <w:ilvl w:val="0"/>
          <w:numId w:val="46"/>
        </w:numPr>
        <w:tabs>
          <w:tab w:val="left" w:pos="332"/>
        </w:tabs>
        <w:autoSpaceDE w:val="0"/>
        <w:autoSpaceDN w:val="0"/>
        <w:spacing w:line="276" w:lineRule="auto"/>
        <w:ind w:left="332" w:hanging="200"/>
        <w:jc w:val="both"/>
        <w:rPr>
          <w:rFonts w:eastAsia="Times New Roman"/>
          <w:b/>
          <w:lang w:val="id"/>
        </w:rPr>
      </w:pPr>
      <w:r w:rsidRPr="001961DF">
        <w:rPr>
          <w:rFonts w:eastAsia="Times New Roman"/>
          <w:b/>
          <w:lang w:val="id"/>
        </w:rPr>
        <w:t>Strategi Pengembangan Wisata Pantai Lombang</w:t>
      </w:r>
    </w:p>
    <w:p w14:paraId="459CE678" w14:textId="7EACECDA" w:rsidR="006E0885" w:rsidRPr="001961DF" w:rsidRDefault="006E0885" w:rsidP="00971ADE">
      <w:pPr>
        <w:widowControl w:val="0"/>
        <w:autoSpaceDE w:val="0"/>
        <w:autoSpaceDN w:val="0"/>
        <w:spacing w:line="276" w:lineRule="auto"/>
        <w:ind w:left="333"/>
        <w:jc w:val="both"/>
        <w:rPr>
          <w:rFonts w:eastAsia="Times New Roman"/>
          <w:lang w:val="sv-SE"/>
        </w:rPr>
      </w:pPr>
      <w:r w:rsidRPr="001961DF">
        <w:rPr>
          <w:rFonts w:eastAsia="Times New Roman"/>
          <w:lang w:val="id"/>
        </w:rPr>
        <w:tab/>
      </w:r>
      <w:r w:rsidRPr="001961DF">
        <w:rPr>
          <w:rFonts w:eastAsia="Times New Roman"/>
        </w:rPr>
        <w:t xml:space="preserve">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mengindentifikasi</w:t>
      </w:r>
      <w:proofErr w:type="spellEnd"/>
      <w:r w:rsidRPr="001961DF">
        <w:rPr>
          <w:rFonts w:eastAsia="Times New Roman"/>
        </w:rPr>
        <w:t xml:space="preserve"> </w:t>
      </w:r>
      <w:proofErr w:type="spellStart"/>
      <w:r w:rsidRPr="001961DF">
        <w:rPr>
          <w:rFonts w:eastAsia="Times New Roman"/>
        </w:rPr>
        <w:t>faktor</w:t>
      </w:r>
      <w:proofErr w:type="spellEnd"/>
      <w:r w:rsidRPr="001961DF">
        <w:rPr>
          <w:rFonts w:eastAsia="Times New Roman"/>
        </w:rPr>
        <w:t xml:space="preserve"> internal</w:t>
      </w:r>
      <w:r w:rsidR="00E2364B">
        <w:rPr>
          <w:rFonts w:eastAsia="Times New Roman"/>
        </w:rPr>
        <w:t xml:space="preserve"> </w:t>
      </w:r>
      <w:r w:rsidRPr="001961DF">
        <w:rPr>
          <w:rFonts w:eastAsia="Times New Roman"/>
        </w:rPr>
        <w:t>(</w:t>
      </w:r>
      <w:proofErr w:type="spellStart"/>
      <w:r w:rsidRPr="001961DF">
        <w:rPr>
          <w:rFonts w:eastAsia="Times New Roman"/>
        </w:rPr>
        <w:t>kekuatan</w:t>
      </w:r>
      <w:proofErr w:type="spellEnd"/>
      <w:r w:rsidRPr="001961DF">
        <w:rPr>
          <w:rFonts w:eastAsia="Times New Roman"/>
        </w:rPr>
        <w:t xml:space="preserve"> (</w:t>
      </w:r>
      <w:r w:rsidRPr="001961DF">
        <w:rPr>
          <w:rFonts w:eastAsia="Times New Roman"/>
          <w:i/>
          <w:iCs/>
        </w:rPr>
        <w:t>strengths</w:t>
      </w:r>
      <w:r w:rsidRPr="001961DF">
        <w:rPr>
          <w:rFonts w:eastAsia="Times New Roman"/>
        </w:rPr>
        <w:t xml:space="preserve">), </w:t>
      </w:r>
      <w:proofErr w:type="spellStart"/>
      <w:r w:rsidRPr="001961DF">
        <w:rPr>
          <w:rFonts w:eastAsia="Times New Roman"/>
        </w:rPr>
        <w:t>kelemahan</w:t>
      </w:r>
      <w:proofErr w:type="spellEnd"/>
      <w:r w:rsidRPr="001961DF">
        <w:rPr>
          <w:rFonts w:eastAsia="Times New Roman"/>
        </w:rPr>
        <w:t xml:space="preserve"> (</w:t>
      </w:r>
      <w:r w:rsidRPr="001961DF">
        <w:rPr>
          <w:rFonts w:eastAsia="Times New Roman"/>
          <w:i/>
          <w:iCs/>
        </w:rPr>
        <w:t>weaknesses</w:t>
      </w:r>
      <w:r w:rsidRPr="001961DF">
        <w:rPr>
          <w:rFonts w:eastAsia="Times New Roman"/>
        </w:rPr>
        <w:t xml:space="preserve">) dan </w:t>
      </w:r>
      <w:proofErr w:type="spellStart"/>
      <w:r w:rsidRPr="001961DF">
        <w:rPr>
          <w:rFonts w:eastAsia="Times New Roman"/>
        </w:rPr>
        <w:t>eksternal</w:t>
      </w:r>
      <w:proofErr w:type="spellEnd"/>
      <w:r w:rsidRPr="001961DF">
        <w:rPr>
          <w:rFonts w:eastAsia="Times New Roman"/>
        </w:rPr>
        <w:t xml:space="preserve"> </w:t>
      </w:r>
      <w:proofErr w:type="spellStart"/>
      <w:r w:rsidRPr="001961DF">
        <w:rPr>
          <w:rFonts w:eastAsia="Times New Roman"/>
        </w:rPr>
        <w:t>peluang</w:t>
      </w:r>
      <w:proofErr w:type="spellEnd"/>
      <w:r w:rsidRPr="001961DF">
        <w:rPr>
          <w:rFonts w:eastAsia="Times New Roman"/>
        </w:rPr>
        <w:t xml:space="preserve"> (</w:t>
      </w:r>
      <w:r w:rsidRPr="001961DF">
        <w:rPr>
          <w:rFonts w:eastAsia="Times New Roman"/>
          <w:i/>
          <w:iCs/>
        </w:rPr>
        <w:t>opportunities</w:t>
      </w:r>
      <w:r w:rsidRPr="001961DF">
        <w:rPr>
          <w:rFonts w:eastAsia="Times New Roman"/>
        </w:rPr>
        <w:t xml:space="preserve">), dan </w:t>
      </w:r>
      <w:proofErr w:type="spellStart"/>
      <w:r w:rsidRPr="001961DF">
        <w:rPr>
          <w:rFonts w:eastAsia="Times New Roman"/>
        </w:rPr>
        <w:t>ancaman</w:t>
      </w:r>
      <w:proofErr w:type="spellEnd"/>
      <w:r w:rsidRPr="001961DF">
        <w:rPr>
          <w:rFonts w:eastAsia="Times New Roman"/>
        </w:rPr>
        <w:t xml:space="preserve"> (</w:t>
      </w:r>
      <w:r w:rsidRPr="001961DF">
        <w:rPr>
          <w:rFonts w:eastAsia="Times New Roman"/>
          <w:i/>
          <w:iCs/>
        </w:rPr>
        <w:t>threats</w:t>
      </w:r>
      <w:r w:rsidRPr="001961DF">
        <w:rPr>
          <w:rFonts w:eastAsia="Times New Roman"/>
        </w:rPr>
        <w:t xml:space="preserve">) </w:t>
      </w:r>
      <w:proofErr w:type="spellStart"/>
      <w:r w:rsidRPr="001961DF">
        <w:rPr>
          <w:rFonts w:eastAsia="Times New Roman"/>
        </w:rPr>
        <w:t>setelah</w:t>
      </w:r>
      <w:proofErr w:type="spellEnd"/>
      <w:r w:rsidRPr="001961DF">
        <w:rPr>
          <w:rFonts w:eastAsia="Times New Roman"/>
        </w:rPr>
        <w:t xml:space="preserve"> </w:t>
      </w:r>
      <w:proofErr w:type="spellStart"/>
      <w:r w:rsidRPr="001961DF">
        <w:rPr>
          <w:rFonts w:eastAsia="Times New Roman"/>
        </w:rPr>
        <w:t>itu</w:t>
      </w:r>
      <w:proofErr w:type="spellEnd"/>
      <w:r w:rsidRPr="001961DF">
        <w:rPr>
          <w:rFonts w:eastAsia="Times New Roman"/>
        </w:rPr>
        <w:t xml:space="preserve">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penyusuanan</w:t>
      </w:r>
      <w:proofErr w:type="spellEnd"/>
      <w:r w:rsidRPr="001961DF">
        <w:rPr>
          <w:rFonts w:eastAsia="Times New Roman"/>
        </w:rPr>
        <w:t xml:space="preserve"> </w:t>
      </w:r>
      <w:proofErr w:type="spellStart"/>
      <w:r w:rsidRPr="001961DF">
        <w:rPr>
          <w:rFonts w:eastAsia="Times New Roman"/>
        </w:rPr>
        <w:t>matriks</w:t>
      </w:r>
      <w:proofErr w:type="spellEnd"/>
      <w:r w:rsidRPr="001961DF">
        <w:rPr>
          <w:rFonts w:eastAsia="Times New Roman"/>
        </w:rPr>
        <w:t xml:space="preserve"> SWOT </w:t>
      </w:r>
      <w:proofErr w:type="spellStart"/>
      <w:r w:rsidRPr="001961DF">
        <w:rPr>
          <w:rFonts w:eastAsia="Times New Roman"/>
        </w:rPr>
        <w:t>untuk</w:t>
      </w:r>
      <w:proofErr w:type="spellEnd"/>
      <w:r w:rsidRPr="001961DF">
        <w:rPr>
          <w:rFonts w:eastAsia="Times New Roman"/>
        </w:rPr>
        <w:t xml:space="preserve">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pembobotan</w:t>
      </w:r>
      <w:proofErr w:type="spellEnd"/>
      <w:r w:rsidRPr="001961DF">
        <w:rPr>
          <w:rFonts w:eastAsia="Times New Roman"/>
        </w:rPr>
        <w:t xml:space="preserve">, </w:t>
      </w:r>
      <w:proofErr w:type="spellStart"/>
      <w:r w:rsidRPr="001961DF">
        <w:rPr>
          <w:rFonts w:eastAsia="Times New Roman"/>
        </w:rPr>
        <w:t>langkah</w:t>
      </w:r>
      <w:proofErr w:type="spellEnd"/>
      <w:r w:rsidRPr="001961DF">
        <w:rPr>
          <w:rFonts w:eastAsia="Times New Roman"/>
        </w:rPr>
        <w:t xml:space="preserve"> </w:t>
      </w:r>
      <w:proofErr w:type="spellStart"/>
      <w:r w:rsidRPr="001961DF">
        <w:rPr>
          <w:rFonts w:eastAsia="Times New Roman"/>
        </w:rPr>
        <w:t>selanjutnya</w:t>
      </w:r>
      <w:proofErr w:type="spellEnd"/>
      <w:r w:rsidRPr="001961DF">
        <w:rPr>
          <w:rFonts w:eastAsia="Times New Roman"/>
        </w:rPr>
        <w:t xml:space="preserve"> </w:t>
      </w:r>
      <w:proofErr w:type="spellStart"/>
      <w:r w:rsidRPr="001961DF">
        <w:rPr>
          <w:rFonts w:eastAsia="Times New Roman"/>
        </w:rPr>
        <w:t>melakukan</w:t>
      </w:r>
      <w:proofErr w:type="spellEnd"/>
      <w:r w:rsidRPr="001961DF">
        <w:rPr>
          <w:rFonts w:eastAsia="Times New Roman"/>
        </w:rPr>
        <w:t xml:space="preserve"> </w:t>
      </w:r>
      <w:proofErr w:type="spellStart"/>
      <w:r w:rsidRPr="001961DF">
        <w:rPr>
          <w:rFonts w:eastAsia="Times New Roman"/>
        </w:rPr>
        <w:t>perumusan</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pada </w:t>
      </w:r>
      <w:proofErr w:type="spellStart"/>
      <w:r w:rsidRPr="001961DF">
        <w:rPr>
          <w:rFonts w:eastAsia="Times New Roman"/>
        </w:rPr>
        <w:t>perumusan</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ditentukan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kuadran</w:t>
      </w:r>
      <w:proofErr w:type="spellEnd"/>
      <w:r w:rsidRPr="001961DF">
        <w:rPr>
          <w:rFonts w:eastAsia="Times New Roman"/>
        </w:rPr>
        <w:t xml:space="preserve"> yang di per-oleh, </w:t>
      </w:r>
      <w:proofErr w:type="spellStart"/>
      <w:r w:rsidRPr="001961DF">
        <w:rPr>
          <w:rFonts w:eastAsia="Times New Roman"/>
        </w:rPr>
        <w:t>langkah</w:t>
      </w:r>
      <w:proofErr w:type="spellEnd"/>
      <w:r w:rsidRPr="001961DF">
        <w:rPr>
          <w:rFonts w:eastAsia="Times New Roman"/>
        </w:rPr>
        <w:t xml:space="preserve"> </w:t>
      </w:r>
      <w:proofErr w:type="spellStart"/>
      <w:r w:rsidRPr="001961DF">
        <w:rPr>
          <w:rFonts w:eastAsia="Times New Roman"/>
        </w:rPr>
        <w:t>terakhir</w:t>
      </w:r>
      <w:proofErr w:type="spellEnd"/>
      <w:r w:rsidRPr="001961DF">
        <w:rPr>
          <w:rFonts w:eastAsia="Times New Roman"/>
        </w:rPr>
        <w:t xml:space="preserve"> </w:t>
      </w:r>
      <w:proofErr w:type="spellStart"/>
      <w:r w:rsidRPr="001961DF">
        <w:rPr>
          <w:rFonts w:eastAsia="Times New Roman"/>
        </w:rPr>
        <w:t>yaitu</w:t>
      </w:r>
      <w:proofErr w:type="spellEnd"/>
      <w:r w:rsidRPr="001961DF">
        <w:rPr>
          <w:rFonts w:eastAsia="Times New Roman"/>
        </w:rPr>
        <w:t xml:space="preserve"> </w:t>
      </w:r>
      <w:proofErr w:type="spellStart"/>
      <w:r w:rsidRPr="001961DF">
        <w:rPr>
          <w:rFonts w:eastAsia="Times New Roman"/>
        </w:rPr>
        <w:t>penentuan</w:t>
      </w:r>
      <w:proofErr w:type="spellEnd"/>
      <w:r w:rsidRPr="001961DF">
        <w:rPr>
          <w:rFonts w:eastAsia="Times New Roman"/>
        </w:rPr>
        <w:t xml:space="preserve"> strategi </w:t>
      </w:r>
      <w:proofErr w:type="spellStart"/>
      <w:r w:rsidRPr="001961DF">
        <w:rPr>
          <w:rFonts w:eastAsia="Times New Roman"/>
        </w:rPr>
        <w:t>prioritas</w:t>
      </w:r>
      <w:proofErr w:type="spellEnd"/>
      <w:r w:rsidRPr="001961DF">
        <w:rPr>
          <w:rFonts w:eastAsia="Times New Roman"/>
        </w:rPr>
        <w:t xml:space="preserve">. </w:t>
      </w:r>
      <w:proofErr w:type="spellStart"/>
      <w:r w:rsidRPr="001961DF">
        <w:rPr>
          <w:rFonts w:eastAsia="Times New Roman"/>
        </w:rPr>
        <w:t>Berikut</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merupakan</w:t>
      </w:r>
      <w:proofErr w:type="spellEnd"/>
      <w:r w:rsidRPr="001961DF">
        <w:rPr>
          <w:rFonts w:eastAsia="Times New Roman"/>
        </w:rPr>
        <w:t xml:space="preserve"> </w:t>
      </w:r>
      <w:r w:rsidRPr="001961DF">
        <w:rPr>
          <w:rFonts w:eastAsia="Times New Roman"/>
          <w:lang w:val="sv-SE"/>
        </w:rPr>
        <w:t xml:space="preserve">hasil perhitungan faktor eksternal atau </w:t>
      </w:r>
      <w:r w:rsidRPr="001961DF">
        <w:rPr>
          <w:rFonts w:eastAsia="Times New Roman"/>
        </w:rPr>
        <w:t>EFAS</w:t>
      </w:r>
      <w:r w:rsidRPr="001961DF">
        <w:rPr>
          <w:rFonts w:eastAsia="Times New Roman"/>
          <w:lang w:val="sv-SE"/>
        </w:rPr>
        <w:t xml:space="preserve"> peluang dan ancaman obyek wisata bendung gerak waru turi</w:t>
      </w:r>
    </w:p>
    <w:p w14:paraId="4D569E59" w14:textId="228E2D8A" w:rsidR="004D6945" w:rsidRDefault="006E0885" w:rsidP="004D6945">
      <w:pPr>
        <w:keepNext/>
        <w:spacing w:line="276" w:lineRule="auto"/>
        <w:rPr>
          <w:rFonts w:eastAsia="Calibri"/>
          <w:b/>
          <w:bCs/>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8</w:t>
      </w:r>
      <w:r w:rsidRPr="001961DF">
        <w:rPr>
          <w:rFonts w:eastAsia="Calibri"/>
          <w:b/>
          <w:bCs/>
        </w:rPr>
        <w:fldChar w:fldCharType="end"/>
      </w:r>
      <w:r w:rsidRPr="001961DF">
        <w:rPr>
          <w:rFonts w:eastAsia="Calibri"/>
          <w:b/>
          <w:bCs/>
        </w:rPr>
        <w:t xml:space="preserve"> IFAS </w:t>
      </w:r>
      <w:proofErr w:type="spellStart"/>
      <w:r w:rsidRPr="001961DF">
        <w:rPr>
          <w:rFonts w:eastAsia="Calibri"/>
          <w:b/>
          <w:bCs/>
        </w:rPr>
        <w:t>Bendung</w:t>
      </w:r>
      <w:proofErr w:type="spellEnd"/>
      <w:r w:rsidRPr="001961DF">
        <w:rPr>
          <w:rFonts w:eastAsia="Calibri"/>
          <w:b/>
          <w:bCs/>
        </w:rPr>
        <w:t xml:space="preserve"> Gerak Waru Turi</w:t>
      </w:r>
    </w:p>
    <w:tbl>
      <w:tblPr>
        <w:tblW w:w="4059" w:type="dxa"/>
        <w:tblInd w:w="421" w:type="dxa"/>
        <w:tblBorders>
          <w:insideH w:val="single" w:sz="4" w:space="0" w:color="auto"/>
          <w:insideV w:val="single" w:sz="4" w:space="0" w:color="auto"/>
        </w:tblBorders>
        <w:tblLook w:val="04A0" w:firstRow="1" w:lastRow="0" w:firstColumn="1" w:lastColumn="0" w:noHBand="0" w:noVBand="1"/>
      </w:tblPr>
      <w:tblGrid>
        <w:gridCol w:w="1871"/>
        <w:gridCol w:w="728"/>
        <w:gridCol w:w="794"/>
        <w:gridCol w:w="666"/>
      </w:tblGrid>
      <w:tr w:rsidR="008907C7" w:rsidRPr="008907C7" w14:paraId="0FD29753" w14:textId="77777777" w:rsidTr="00DB6774">
        <w:trPr>
          <w:trHeight w:val="288"/>
          <w:tblHeader/>
        </w:trPr>
        <w:tc>
          <w:tcPr>
            <w:tcW w:w="1871" w:type="dxa"/>
            <w:vAlign w:val="bottom"/>
            <w:hideMark/>
          </w:tcPr>
          <w:p w14:paraId="2D0526B7" w14:textId="77777777" w:rsidR="008907C7" w:rsidRPr="008907C7" w:rsidRDefault="008907C7" w:rsidP="008907C7">
            <w:pPr>
              <w:rPr>
                <w:rFonts w:eastAsia="Times New Roman"/>
                <w:b/>
                <w:bCs/>
                <w:lang w:val="id-ID" w:eastAsia="id-ID"/>
              </w:rPr>
            </w:pPr>
            <w:r w:rsidRPr="008907C7">
              <w:rPr>
                <w:rFonts w:eastAsia="Times New Roman"/>
                <w:b/>
                <w:bCs/>
                <w:lang w:val="id-ID" w:eastAsia="id-ID"/>
              </w:rPr>
              <w:t xml:space="preserve">Faktor Strategi Internal </w:t>
            </w:r>
          </w:p>
        </w:tc>
        <w:tc>
          <w:tcPr>
            <w:tcW w:w="728" w:type="dxa"/>
            <w:vMerge w:val="restart"/>
            <w:noWrap/>
            <w:vAlign w:val="center"/>
            <w:hideMark/>
          </w:tcPr>
          <w:p w14:paraId="39AB0ABB" w14:textId="77777777" w:rsidR="008907C7" w:rsidRPr="008907C7" w:rsidRDefault="008907C7" w:rsidP="008907C7">
            <w:pPr>
              <w:rPr>
                <w:rFonts w:eastAsia="Times New Roman"/>
                <w:b/>
                <w:bCs/>
                <w:lang w:val="id-ID" w:eastAsia="id-ID"/>
              </w:rPr>
            </w:pPr>
            <w:r w:rsidRPr="008907C7">
              <w:rPr>
                <w:rFonts w:eastAsia="Times New Roman"/>
                <w:b/>
                <w:bCs/>
                <w:lang w:val="id-ID" w:eastAsia="id-ID"/>
              </w:rPr>
              <w:t>Bobot</w:t>
            </w:r>
          </w:p>
        </w:tc>
        <w:tc>
          <w:tcPr>
            <w:tcW w:w="794" w:type="dxa"/>
            <w:vMerge w:val="restart"/>
            <w:noWrap/>
            <w:vAlign w:val="center"/>
            <w:hideMark/>
          </w:tcPr>
          <w:p w14:paraId="71C77003" w14:textId="77777777" w:rsidR="008907C7" w:rsidRPr="008907C7" w:rsidRDefault="008907C7" w:rsidP="008907C7">
            <w:pPr>
              <w:rPr>
                <w:rFonts w:eastAsia="Times New Roman"/>
                <w:b/>
                <w:bCs/>
                <w:lang w:val="id-ID" w:eastAsia="id-ID"/>
              </w:rPr>
            </w:pPr>
            <w:proofErr w:type="spellStart"/>
            <w:r w:rsidRPr="008907C7">
              <w:rPr>
                <w:rFonts w:eastAsia="Times New Roman"/>
                <w:b/>
                <w:bCs/>
                <w:lang w:val="id-ID" w:eastAsia="id-ID"/>
              </w:rPr>
              <w:t>Rating</w:t>
            </w:r>
            <w:proofErr w:type="spellEnd"/>
          </w:p>
        </w:tc>
        <w:tc>
          <w:tcPr>
            <w:tcW w:w="666" w:type="dxa"/>
            <w:vMerge w:val="restart"/>
            <w:noWrap/>
            <w:vAlign w:val="center"/>
            <w:hideMark/>
          </w:tcPr>
          <w:p w14:paraId="0B211941" w14:textId="77777777" w:rsidR="008907C7" w:rsidRPr="008907C7" w:rsidRDefault="008907C7" w:rsidP="008907C7">
            <w:pPr>
              <w:rPr>
                <w:rFonts w:eastAsia="Times New Roman"/>
                <w:b/>
                <w:bCs/>
                <w:lang w:val="id-ID" w:eastAsia="id-ID"/>
              </w:rPr>
            </w:pPr>
            <w:r w:rsidRPr="008907C7">
              <w:rPr>
                <w:rFonts w:eastAsia="Times New Roman"/>
                <w:b/>
                <w:bCs/>
                <w:lang w:val="id-ID" w:eastAsia="id-ID"/>
              </w:rPr>
              <w:t>Skor</w:t>
            </w:r>
          </w:p>
        </w:tc>
      </w:tr>
      <w:tr w:rsidR="008907C7" w:rsidRPr="008907C7" w14:paraId="243D18C8" w14:textId="77777777" w:rsidTr="00DB6774">
        <w:trPr>
          <w:trHeight w:val="288"/>
          <w:tblHeader/>
        </w:trPr>
        <w:tc>
          <w:tcPr>
            <w:tcW w:w="1871" w:type="dxa"/>
            <w:vAlign w:val="bottom"/>
            <w:hideMark/>
          </w:tcPr>
          <w:p w14:paraId="1D041449" w14:textId="77777777" w:rsidR="008907C7" w:rsidRPr="008907C7" w:rsidRDefault="008907C7" w:rsidP="008907C7">
            <w:pPr>
              <w:rPr>
                <w:rFonts w:eastAsia="Times New Roman"/>
                <w:b/>
                <w:bCs/>
                <w:lang w:val="id-ID" w:eastAsia="id-ID"/>
              </w:rPr>
            </w:pPr>
            <w:proofErr w:type="spellStart"/>
            <w:r w:rsidRPr="008907C7">
              <w:rPr>
                <w:rFonts w:eastAsia="Times New Roman"/>
                <w:b/>
                <w:bCs/>
                <w:i/>
                <w:iCs/>
                <w:lang w:val="id-ID" w:eastAsia="id-ID"/>
              </w:rPr>
              <w:t>Strengths</w:t>
            </w:r>
            <w:proofErr w:type="spellEnd"/>
            <w:r w:rsidRPr="008907C7">
              <w:rPr>
                <w:rFonts w:eastAsia="Times New Roman"/>
                <w:b/>
                <w:bCs/>
                <w:i/>
                <w:iCs/>
                <w:lang w:val="id-ID" w:eastAsia="id-ID"/>
              </w:rPr>
              <w:t xml:space="preserve"> </w:t>
            </w:r>
            <w:r w:rsidRPr="008907C7">
              <w:rPr>
                <w:rFonts w:eastAsia="Times New Roman"/>
                <w:b/>
                <w:bCs/>
                <w:lang w:val="id-ID" w:eastAsia="id-ID"/>
              </w:rPr>
              <w:t xml:space="preserve"> (Kekuatan)</w:t>
            </w:r>
          </w:p>
        </w:tc>
        <w:tc>
          <w:tcPr>
            <w:tcW w:w="728" w:type="dxa"/>
            <w:vMerge/>
            <w:vAlign w:val="center"/>
            <w:hideMark/>
          </w:tcPr>
          <w:p w14:paraId="408AF2C9" w14:textId="77777777" w:rsidR="008907C7" w:rsidRPr="008907C7" w:rsidRDefault="008907C7" w:rsidP="008907C7">
            <w:pPr>
              <w:jc w:val="left"/>
              <w:rPr>
                <w:rFonts w:eastAsia="Times New Roman"/>
                <w:lang w:val="id-ID" w:eastAsia="id-ID"/>
              </w:rPr>
            </w:pPr>
          </w:p>
        </w:tc>
        <w:tc>
          <w:tcPr>
            <w:tcW w:w="794" w:type="dxa"/>
            <w:vMerge/>
            <w:vAlign w:val="center"/>
            <w:hideMark/>
          </w:tcPr>
          <w:p w14:paraId="2D90E0B0" w14:textId="77777777" w:rsidR="008907C7" w:rsidRPr="008907C7" w:rsidRDefault="008907C7" w:rsidP="008907C7">
            <w:pPr>
              <w:jc w:val="left"/>
              <w:rPr>
                <w:rFonts w:eastAsia="Times New Roman"/>
                <w:lang w:val="id-ID" w:eastAsia="id-ID"/>
              </w:rPr>
            </w:pPr>
          </w:p>
        </w:tc>
        <w:tc>
          <w:tcPr>
            <w:tcW w:w="666" w:type="dxa"/>
            <w:vMerge/>
            <w:vAlign w:val="center"/>
            <w:hideMark/>
          </w:tcPr>
          <w:p w14:paraId="2A088759" w14:textId="77777777" w:rsidR="008907C7" w:rsidRPr="008907C7" w:rsidRDefault="008907C7" w:rsidP="008907C7">
            <w:pPr>
              <w:jc w:val="left"/>
              <w:rPr>
                <w:rFonts w:eastAsia="Times New Roman"/>
                <w:lang w:val="id-ID" w:eastAsia="id-ID"/>
              </w:rPr>
            </w:pPr>
          </w:p>
        </w:tc>
      </w:tr>
      <w:tr w:rsidR="008907C7" w:rsidRPr="008907C7" w14:paraId="760E16AE" w14:textId="77777777" w:rsidTr="00DB6774">
        <w:trPr>
          <w:trHeight w:val="288"/>
        </w:trPr>
        <w:tc>
          <w:tcPr>
            <w:tcW w:w="1871" w:type="dxa"/>
            <w:vAlign w:val="bottom"/>
            <w:hideMark/>
          </w:tcPr>
          <w:p w14:paraId="56EC7404" w14:textId="77777777" w:rsidR="008907C7" w:rsidRPr="008907C7" w:rsidRDefault="008907C7" w:rsidP="008907C7">
            <w:pPr>
              <w:jc w:val="left"/>
              <w:rPr>
                <w:rFonts w:eastAsia="Times New Roman"/>
                <w:lang w:val="id-ID" w:eastAsia="id-ID"/>
              </w:rPr>
            </w:pPr>
            <w:r w:rsidRPr="008907C7">
              <w:rPr>
                <w:rFonts w:eastAsia="Times New Roman"/>
                <w:lang w:val="id-ID" w:eastAsia="id-ID"/>
              </w:rPr>
              <w:t>Daya tarik objek wisata berupa wisata alam</w:t>
            </w:r>
          </w:p>
        </w:tc>
        <w:tc>
          <w:tcPr>
            <w:tcW w:w="728" w:type="dxa"/>
            <w:noWrap/>
            <w:vAlign w:val="center"/>
            <w:hideMark/>
          </w:tcPr>
          <w:p w14:paraId="482BA29B" w14:textId="77777777" w:rsidR="008907C7" w:rsidRPr="008907C7" w:rsidRDefault="008907C7" w:rsidP="008907C7">
            <w:pPr>
              <w:rPr>
                <w:rFonts w:eastAsia="Times New Roman"/>
                <w:lang w:val="id-ID" w:eastAsia="id-ID"/>
              </w:rPr>
            </w:pPr>
            <w:r w:rsidRPr="008907C7">
              <w:rPr>
                <w:rFonts w:eastAsia="Times New Roman"/>
                <w:lang w:val="id-ID" w:eastAsia="id-ID"/>
              </w:rPr>
              <w:t>0,078</w:t>
            </w:r>
          </w:p>
        </w:tc>
        <w:tc>
          <w:tcPr>
            <w:tcW w:w="794" w:type="dxa"/>
            <w:noWrap/>
            <w:vAlign w:val="center"/>
            <w:hideMark/>
          </w:tcPr>
          <w:p w14:paraId="4D09F664"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123E2B41" w14:textId="77777777" w:rsidR="008907C7" w:rsidRPr="008907C7" w:rsidRDefault="008907C7" w:rsidP="008907C7">
            <w:pPr>
              <w:rPr>
                <w:rFonts w:eastAsia="Times New Roman"/>
                <w:lang w:val="id-ID" w:eastAsia="id-ID"/>
              </w:rPr>
            </w:pPr>
            <w:r w:rsidRPr="008907C7">
              <w:rPr>
                <w:rFonts w:eastAsia="Times New Roman"/>
                <w:lang w:val="id-ID" w:eastAsia="id-ID"/>
              </w:rPr>
              <w:t>0,234</w:t>
            </w:r>
          </w:p>
        </w:tc>
      </w:tr>
      <w:tr w:rsidR="008907C7" w:rsidRPr="008907C7" w14:paraId="2C935E79" w14:textId="77777777" w:rsidTr="00DB6774">
        <w:trPr>
          <w:trHeight w:val="288"/>
        </w:trPr>
        <w:tc>
          <w:tcPr>
            <w:tcW w:w="1871" w:type="dxa"/>
            <w:vAlign w:val="bottom"/>
            <w:hideMark/>
          </w:tcPr>
          <w:p w14:paraId="158908A6" w14:textId="77777777" w:rsidR="008907C7" w:rsidRPr="008907C7" w:rsidRDefault="008907C7" w:rsidP="008907C7">
            <w:pPr>
              <w:jc w:val="left"/>
              <w:rPr>
                <w:rFonts w:eastAsia="Times New Roman"/>
                <w:lang w:val="id-ID" w:eastAsia="id-ID"/>
              </w:rPr>
            </w:pPr>
            <w:r w:rsidRPr="008907C7">
              <w:rPr>
                <w:rFonts w:eastAsia="Times New Roman"/>
                <w:lang w:val="id-ID" w:eastAsia="id-ID"/>
              </w:rPr>
              <w:t>Suasana objek wisata</w:t>
            </w:r>
          </w:p>
        </w:tc>
        <w:tc>
          <w:tcPr>
            <w:tcW w:w="728" w:type="dxa"/>
            <w:noWrap/>
            <w:vAlign w:val="center"/>
            <w:hideMark/>
          </w:tcPr>
          <w:p w14:paraId="451D9076" w14:textId="77777777" w:rsidR="008907C7" w:rsidRPr="008907C7" w:rsidRDefault="008907C7" w:rsidP="008907C7">
            <w:pPr>
              <w:rPr>
                <w:rFonts w:eastAsia="Times New Roman"/>
                <w:lang w:val="id-ID" w:eastAsia="id-ID"/>
              </w:rPr>
            </w:pPr>
            <w:r w:rsidRPr="008907C7">
              <w:rPr>
                <w:rFonts w:eastAsia="Times New Roman"/>
                <w:lang w:val="id-ID" w:eastAsia="id-ID"/>
              </w:rPr>
              <w:t>0,065</w:t>
            </w:r>
          </w:p>
        </w:tc>
        <w:tc>
          <w:tcPr>
            <w:tcW w:w="794" w:type="dxa"/>
            <w:noWrap/>
            <w:vAlign w:val="center"/>
            <w:hideMark/>
          </w:tcPr>
          <w:p w14:paraId="1A3BD5A3"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047F8EBB"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4AB8FD47" w14:textId="77777777" w:rsidTr="00DB6774">
        <w:trPr>
          <w:trHeight w:val="288"/>
        </w:trPr>
        <w:tc>
          <w:tcPr>
            <w:tcW w:w="1871" w:type="dxa"/>
            <w:vAlign w:val="bottom"/>
            <w:hideMark/>
          </w:tcPr>
          <w:p w14:paraId="2C9C06D3" w14:textId="77777777" w:rsidR="008907C7" w:rsidRPr="008907C7" w:rsidRDefault="008907C7" w:rsidP="008907C7">
            <w:pPr>
              <w:jc w:val="left"/>
              <w:rPr>
                <w:rFonts w:eastAsia="Times New Roman"/>
                <w:lang w:val="id-ID" w:eastAsia="id-ID"/>
              </w:rPr>
            </w:pPr>
            <w:r w:rsidRPr="008907C7">
              <w:rPr>
                <w:rFonts w:eastAsia="Times New Roman"/>
                <w:lang w:val="id-ID" w:eastAsia="id-ID"/>
              </w:rPr>
              <w:lastRenderedPageBreak/>
              <w:t>kegiatan olahraga senam bersama</w:t>
            </w:r>
          </w:p>
        </w:tc>
        <w:tc>
          <w:tcPr>
            <w:tcW w:w="728" w:type="dxa"/>
            <w:noWrap/>
            <w:vAlign w:val="center"/>
            <w:hideMark/>
          </w:tcPr>
          <w:p w14:paraId="78BE8F56"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418DC968"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77747BA9" w14:textId="77777777" w:rsidR="008907C7" w:rsidRPr="008907C7" w:rsidRDefault="008907C7" w:rsidP="008907C7">
            <w:pPr>
              <w:rPr>
                <w:rFonts w:eastAsia="Times New Roman"/>
                <w:lang w:val="id-ID" w:eastAsia="id-ID"/>
              </w:rPr>
            </w:pPr>
            <w:r w:rsidRPr="008907C7">
              <w:rPr>
                <w:rFonts w:eastAsia="Times New Roman"/>
                <w:lang w:val="id-ID" w:eastAsia="id-ID"/>
              </w:rPr>
              <w:t>0,156</w:t>
            </w:r>
          </w:p>
        </w:tc>
      </w:tr>
      <w:tr w:rsidR="008907C7" w:rsidRPr="008907C7" w14:paraId="71300A29" w14:textId="77777777" w:rsidTr="00DB6774">
        <w:trPr>
          <w:trHeight w:val="288"/>
        </w:trPr>
        <w:tc>
          <w:tcPr>
            <w:tcW w:w="1871" w:type="dxa"/>
            <w:vAlign w:val="bottom"/>
            <w:hideMark/>
          </w:tcPr>
          <w:p w14:paraId="35D96270" w14:textId="77777777" w:rsidR="008907C7" w:rsidRPr="008907C7" w:rsidRDefault="008907C7" w:rsidP="008907C7">
            <w:pPr>
              <w:jc w:val="left"/>
              <w:rPr>
                <w:rFonts w:eastAsia="Times New Roman"/>
                <w:lang w:val="id-ID" w:eastAsia="id-ID"/>
              </w:rPr>
            </w:pPr>
            <w:r w:rsidRPr="008907C7">
              <w:rPr>
                <w:rFonts w:eastAsia="Times New Roman"/>
                <w:lang w:val="id-ID" w:eastAsia="id-ID"/>
              </w:rPr>
              <w:t xml:space="preserve">Memancing </w:t>
            </w:r>
          </w:p>
        </w:tc>
        <w:tc>
          <w:tcPr>
            <w:tcW w:w="728" w:type="dxa"/>
            <w:noWrap/>
            <w:vAlign w:val="center"/>
            <w:hideMark/>
          </w:tcPr>
          <w:p w14:paraId="6FA22DC3"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3BC29231"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326F417C"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28F7F783" w14:textId="77777777" w:rsidTr="00DB6774">
        <w:trPr>
          <w:trHeight w:val="288"/>
        </w:trPr>
        <w:tc>
          <w:tcPr>
            <w:tcW w:w="1871" w:type="dxa"/>
            <w:vAlign w:val="bottom"/>
            <w:hideMark/>
          </w:tcPr>
          <w:p w14:paraId="5B02B81C" w14:textId="77777777" w:rsidR="008907C7" w:rsidRPr="008907C7" w:rsidRDefault="008907C7" w:rsidP="008907C7">
            <w:pPr>
              <w:jc w:val="left"/>
              <w:rPr>
                <w:rFonts w:eastAsia="Times New Roman"/>
                <w:lang w:val="id-ID" w:eastAsia="id-ID"/>
              </w:rPr>
            </w:pPr>
            <w:r w:rsidRPr="008907C7">
              <w:rPr>
                <w:rFonts w:eastAsia="Times New Roman"/>
                <w:lang w:val="id-ID" w:eastAsia="id-ID"/>
              </w:rPr>
              <w:t>Kegiatan berenang</w:t>
            </w:r>
          </w:p>
        </w:tc>
        <w:tc>
          <w:tcPr>
            <w:tcW w:w="728" w:type="dxa"/>
            <w:noWrap/>
            <w:vAlign w:val="center"/>
            <w:hideMark/>
          </w:tcPr>
          <w:p w14:paraId="125DF5B2"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39A77A3E"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6909686C"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4B288A99" w14:textId="77777777" w:rsidTr="00DB6774">
        <w:trPr>
          <w:trHeight w:val="288"/>
        </w:trPr>
        <w:tc>
          <w:tcPr>
            <w:tcW w:w="1871" w:type="dxa"/>
            <w:vAlign w:val="bottom"/>
            <w:hideMark/>
          </w:tcPr>
          <w:p w14:paraId="4BDF353B" w14:textId="77777777" w:rsidR="008907C7" w:rsidRPr="008907C7" w:rsidRDefault="008907C7" w:rsidP="008907C7">
            <w:pPr>
              <w:jc w:val="left"/>
              <w:rPr>
                <w:rFonts w:eastAsia="Times New Roman"/>
                <w:lang w:val="id-ID" w:eastAsia="id-ID"/>
              </w:rPr>
            </w:pPr>
            <w:r w:rsidRPr="008907C7">
              <w:rPr>
                <w:rFonts w:eastAsia="Times New Roman"/>
                <w:lang w:val="id-ID" w:eastAsia="id-ID"/>
              </w:rPr>
              <w:t xml:space="preserve">Sepeda air </w:t>
            </w:r>
          </w:p>
        </w:tc>
        <w:tc>
          <w:tcPr>
            <w:tcW w:w="728" w:type="dxa"/>
            <w:noWrap/>
            <w:vAlign w:val="center"/>
            <w:hideMark/>
          </w:tcPr>
          <w:p w14:paraId="4D09EDB4"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10F0E0FE"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03F43882" w14:textId="77777777" w:rsidR="008907C7" w:rsidRPr="008907C7" w:rsidRDefault="008907C7" w:rsidP="008907C7">
            <w:pPr>
              <w:rPr>
                <w:rFonts w:eastAsia="Times New Roman"/>
                <w:lang w:val="id-ID" w:eastAsia="id-ID"/>
              </w:rPr>
            </w:pPr>
            <w:r w:rsidRPr="008907C7">
              <w:rPr>
                <w:rFonts w:eastAsia="Times New Roman"/>
                <w:lang w:val="id-ID" w:eastAsia="id-ID"/>
              </w:rPr>
              <w:t>0,156</w:t>
            </w:r>
          </w:p>
        </w:tc>
      </w:tr>
      <w:tr w:rsidR="008907C7" w:rsidRPr="008907C7" w14:paraId="1A30DAAC" w14:textId="77777777" w:rsidTr="00DB6774">
        <w:trPr>
          <w:trHeight w:val="288"/>
        </w:trPr>
        <w:tc>
          <w:tcPr>
            <w:tcW w:w="1871" w:type="dxa"/>
            <w:vAlign w:val="bottom"/>
            <w:hideMark/>
          </w:tcPr>
          <w:p w14:paraId="6D59F256" w14:textId="77777777" w:rsidR="008907C7" w:rsidRPr="008907C7" w:rsidRDefault="008907C7" w:rsidP="008907C7">
            <w:pPr>
              <w:jc w:val="left"/>
              <w:rPr>
                <w:rFonts w:eastAsia="Times New Roman"/>
                <w:lang w:val="id-ID" w:eastAsia="id-ID"/>
              </w:rPr>
            </w:pPr>
            <w:r w:rsidRPr="008907C7">
              <w:rPr>
                <w:rFonts w:eastAsia="Times New Roman"/>
                <w:lang w:val="id-ID" w:eastAsia="id-ID"/>
              </w:rPr>
              <w:t>wahana bermain anak</w:t>
            </w:r>
          </w:p>
        </w:tc>
        <w:tc>
          <w:tcPr>
            <w:tcW w:w="728" w:type="dxa"/>
            <w:noWrap/>
            <w:vAlign w:val="center"/>
            <w:hideMark/>
          </w:tcPr>
          <w:p w14:paraId="2EB2B685"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1910C7BD"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33CB52B6" w14:textId="77777777" w:rsidR="008907C7" w:rsidRPr="008907C7" w:rsidRDefault="008907C7" w:rsidP="008907C7">
            <w:pPr>
              <w:rPr>
                <w:rFonts w:eastAsia="Times New Roman"/>
                <w:lang w:val="id-ID" w:eastAsia="id-ID"/>
              </w:rPr>
            </w:pPr>
            <w:r w:rsidRPr="008907C7">
              <w:rPr>
                <w:rFonts w:eastAsia="Times New Roman"/>
                <w:lang w:val="id-ID" w:eastAsia="id-ID"/>
              </w:rPr>
              <w:t>0,156</w:t>
            </w:r>
          </w:p>
        </w:tc>
      </w:tr>
      <w:tr w:rsidR="008907C7" w:rsidRPr="008907C7" w14:paraId="107D27E9" w14:textId="77777777" w:rsidTr="00DB6774">
        <w:trPr>
          <w:trHeight w:val="288"/>
        </w:trPr>
        <w:tc>
          <w:tcPr>
            <w:tcW w:w="1871" w:type="dxa"/>
            <w:vAlign w:val="bottom"/>
            <w:hideMark/>
          </w:tcPr>
          <w:p w14:paraId="5F41C80E" w14:textId="77777777" w:rsidR="008907C7" w:rsidRPr="008907C7" w:rsidRDefault="008907C7" w:rsidP="008907C7">
            <w:pPr>
              <w:jc w:val="left"/>
              <w:rPr>
                <w:rFonts w:eastAsia="Times New Roman"/>
                <w:lang w:val="id-ID" w:eastAsia="id-ID"/>
              </w:rPr>
            </w:pPr>
            <w:r w:rsidRPr="008907C7">
              <w:rPr>
                <w:rFonts w:eastAsia="Times New Roman"/>
                <w:lang w:val="id-ID" w:eastAsia="id-ID"/>
              </w:rPr>
              <w:t>Kegiatan berfoto</w:t>
            </w:r>
          </w:p>
        </w:tc>
        <w:tc>
          <w:tcPr>
            <w:tcW w:w="728" w:type="dxa"/>
            <w:noWrap/>
            <w:vAlign w:val="center"/>
            <w:hideMark/>
          </w:tcPr>
          <w:p w14:paraId="79A4BD8A"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40084C05"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19594372"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5856C1F1" w14:textId="77777777" w:rsidTr="00DB6774">
        <w:trPr>
          <w:trHeight w:val="288"/>
        </w:trPr>
        <w:tc>
          <w:tcPr>
            <w:tcW w:w="1871" w:type="dxa"/>
            <w:vAlign w:val="bottom"/>
            <w:hideMark/>
          </w:tcPr>
          <w:p w14:paraId="2C70D1AA" w14:textId="77777777" w:rsidR="008907C7" w:rsidRPr="008907C7" w:rsidRDefault="008907C7" w:rsidP="008907C7">
            <w:pPr>
              <w:jc w:val="left"/>
              <w:rPr>
                <w:rFonts w:eastAsia="Times New Roman"/>
                <w:lang w:val="id-ID" w:eastAsia="id-ID"/>
              </w:rPr>
            </w:pPr>
            <w:r w:rsidRPr="008907C7">
              <w:rPr>
                <w:rFonts w:eastAsia="Times New Roman"/>
                <w:lang w:val="id-ID" w:eastAsia="id-ID"/>
              </w:rPr>
              <w:t xml:space="preserve">Adanya tempat bumi perkemahan dan </w:t>
            </w:r>
            <w:proofErr w:type="spellStart"/>
            <w:r w:rsidRPr="008907C7">
              <w:rPr>
                <w:rFonts w:eastAsia="Times New Roman"/>
                <w:lang w:val="id-ID" w:eastAsia="id-ID"/>
              </w:rPr>
              <w:t>outbond</w:t>
            </w:r>
            <w:proofErr w:type="spellEnd"/>
          </w:p>
        </w:tc>
        <w:tc>
          <w:tcPr>
            <w:tcW w:w="728" w:type="dxa"/>
            <w:noWrap/>
            <w:vAlign w:val="center"/>
            <w:hideMark/>
          </w:tcPr>
          <w:p w14:paraId="7F282D30"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435A80C0"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020A1866" w14:textId="77777777" w:rsidR="008907C7" w:rsidRPr="008907C7" w:rsidRDefault="008907C7" w:rsidP="008907C7">
            <w:pPr>
              <w:rPr>
                <w:rFonts w:eastAsia="Times New Roman"/>
                <w:lang w:val="id-ID" w:eastAsia="id-ID"/>
              </w:rPr>
            </w:pPr>
            <w:r w:rsidRPr="008907C7">
              <w:rPr>
                <w:rFonts w:eastAsia="Times New Roman"/>
                <w:lang w:val="id-ID" w:eastAsia="id-ID"/>
              </w:rPr>
              <w:t>0,156</w:t>
            </w:r>
          </w:p>
        </w:tc>
      </w:tr>
      <w:tr w:rsidR="008907C7" w:rsidRPr="008907C7" w14:paraId="22A9ED6A" w14:textId="77777777" w:rsidTr="00DB6774">
        <w:trPr>
          <w:trHeight w:val="288"/>
        </w:trPr>
        <w:tc>
          <w:tcPr>
            <w:tcW w:w="1871" w:type="dxa"/>
            <w:vAlign w:val="bottom"/>
            <w:hideMark/>
          </w:tcPr>
          <w:p w14:paraId="135B1FEF" w14:textId="77777777" w:rsidR="008907C7" w:rsidRPr="008907C7" w:rsidRDefault="008907C7" w:rsidP="008907C7">
            <w:pPr>
              <w:jc w:val="left"/>
              <w:rPr>
                <w:rFonts w:eastAsia="Times New Roman"/>
                <w:lang w:val="id-ID" w:eastAsia="id-ID"/>
              </w:rPr>
            </w:pPr>
            <w:r w:rsidRPr="008907C7">
              <w:rPr>
                <w:rFonts w:eastAsia="Times New Roman"/>
                <w:lang w:val="id-ID" w:eastAsia="id-ID"/>
              </w:rPr>
              <w:t>Jumlah tempat duduk dan gazebo</w:t>
            </w:r>
          </w:p>
        </w:tc>
        <w:tc>
          <w:tcPr>
            <w:tcW w:w="728" w:type="dxa"/>
            <w:noWrap/>
            <w:vAlign w:val="center"/>
            <w:hideMark/>
          </w:tcPr>
          <w:p w14:paraId="29E4D517"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4ACF8ED9"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17A7FD37"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4B2C126F" w14:textId="77777777" w:rsidTr="00DB6774">
        <w:trPr>
          <w:trHeight w:val="288"/>
        </w:trPr>
        <w:tc>
          <w:tcPr>
            <w:tcW w:w="1871" w:type="dxa"/>
            <w:vAlign w:val="bottom"/>
            <w:hideMark/>
          </w:tcPr>
          <w:p w14:paraId="6C05CB74" w14:textId="77777777" w:rsidR="008907C7" w:rsidRPr="008907C7" w:rsidRDefault="008907C7" w:rsidP="008907C7">
            <w:pPr>
              <w:jc w:val="left"/>
              <w:rPr>
                <w:rFonts w:eastAsia="Times New Roman"/>
                <w:lang w:val="id-ID" w:eastAsia="id-ID"/>
              </w:rPr>
            </w:pPr>
            <w:r w:rsidRPr="008907C7">
              <w:rPr>
                <w:rFonts w:eastAsia="Times New Roman"/>
                <w:lang w:val="id-ID" w:eastAsia="id-ID"/>
              </w:rPr>
              <w:t xml:space="preserve">kuliner lokal </w:t>
            </w:r>
          </w:p>
        </w:tc>
        <w:tc>
          <w:tcPr>
            <w:tcW w:w="728" w:type="dxa"/>
            <w:noWrap/>
            <w:vAlign w:val="center"/>
            <w:hideMark/>
          </w:tcPr>
          <w:p w14:paraId="355B1A13"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03042B57"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51FF5350" w14:textId="77777777" w:rsidR="008907C7" w:rsidRPr="008907C7" w:rsidRDefault="008907C7" w:rsidP="008907C7">
            <w:pPr>
              <w:rPr>
                <w:rFonts w:eastAsia="Times New Roman"/>
                <w:lang w:val="id-ID" w:eastAsia="id-ID"/>
              </w:rPr>
            </w:pPr>
            <w:r w:rsidRPr="008907C7">
              <w:rPr>
                <w:rFonts w:eastAsia="Times New Roman"/>
                <w:lang w:val="id-ID" w:eastAsia="id-ID"/>
              </w:rPr>
              <w:t>0,156</w:t>
            </w:r>
          </w:p>
        </w:tc>
      </w:tr>
      <w:tr w:rsidR="008907C7" w:rsidRPr="008907C7" w14:paraId="4A705E4A" w14:textId="77777777" w:rsidTr="00DB6774">
        <w:trPr>
          <w:trHeight w:val="288"/>
        </w:trPr>
        <w:tc>
          <w:tcPr>
            <w:tcW w:w="1871" w:type="dxa"/>
            <w:vAlign w:val="bottom"/>
            <w:hideMark/>
          </w:tcPr>
          <w:p w14:paraId="74CC0C28" w14:textId="77777777" w:rsidR="008907C7" w:rsidRPr="008907C7" w:rsidRDefault="008907C7" w:rsidP="008907C7">
            <w:pPr>
              <w:jc w:val="left"/>
              <w:rPr>
                <w:rFonts w:eastAsia="Times New Roman"/>
                <w:lang w:val="id-ID" w:eastAsia="id-ID"/>
              </w:rPr>
            </w:pPr>
            <w:r w:rsidRPr="008907C7">
              <w:rPr>
                <w:rFonts w:eastAsia="Times New Roman"/>
                <w:lang w:val="id-ID" w:eastAsia="id-ID"/>
              </w:rPr>
              <w:t>Jumlah kamar mandi</w:t>
            </w:r>
          </w:p>
        </w:tc>
        <w:tc>
          <w:tcPr>
            <w:tcW w:w="728" w:type="dxa"/>
            <w:noWrap/>
            <w:vAlign w:val="center"/>
            <w:hideMark/>
          </w:tcPr>
          <w:p w14:paraId="52FB4095"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0BE97D42"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1776FA63"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61838710" w14:textId="77777777" w:rsidTr="00DB6774">
        <w:trPr>
          <w:trHeight w:val="288"/>
        </w:trPr>
        <w:tc>
          <w:tcPr>
            <w:tcW w:w="1871" w:type="dxa"/>
            <w:vAlign w:val="bottom"/>
            <w:hideMark/>
          </w:tcPr>
          <w:p w14:paraId="53DE0ACF" w14:textId="77777777" w:rsidR="008907C7" w:rsidRPr="008907C7" w:rsidRDefault="008907C7" w:rsidP="008907C7">
            <w:pPr>
              <w:jc w:val="left"/>
              <w:rPr>
                <w:rFonts w:eastAsia="Times New Roman"/>
                <w:lang w:val="id-ID" w:eastAsia="id-ID"/>
              </w:rPr>
            </w:pPr>
            <w:r w:rsidRPr="008907C7">
              <w:rPr>
                <w:rFonts w:eastAsia="Times New Roman"/>
                <w:lang w:val="id-ID" w:eastAsia="id-ID"/>
              </w:rPr>
              <w:t>Luas lahan parkir</w:t>
            </w:r>
          </w:p>
        </w:tc>
        <w:tc>
          <w:tcPr>
            <w:tcW w:w="728" w:type="dxa"/>
            <w:noWrap/>
            <w:vAlign w:val="center"/>
            <w:hideMark/>
          </w:tcPr>
          <w:p w14:paraId="08517D72"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39463483"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555964F9"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6F3C456A" w14:textId="77777777" w:rsidTr="00DB6774">
        <w:trPr>
          <w:trHeight w:val="288"/>
        </w:trPr>
        <w:tc>
          <w:tcPr>
            <w:tcW w:w="1871" w:type="dxa"/>
            <w:vAlign w:val="bottom"/>
            <w:hideMark/>
          </w:tcPr>
          <w:p w14:paraId="0DE14C27" w14:textId="77777777" w:rsidR="008907C7" w:rsidRPr="008907C7" w:rsidRDefault="008907C7" w:rsidP="008907C7">
            <w:pPr>
              <w:jc w:val="left"/>
              <w:rPr>
                <w:rFonts w:eastAsia="Times New Roman"/>
                <w:b/>
                <w:bCs/>
                <w:lang w:val="id-ID" w:eastAsia="id-ID"/>
              </w:rPr>
            </w:pPr>
            <w:r w:rsidRPr="008907C7">
              <w:rPr>
                <w:rFonts w:eastAsia="Times New Roman"/>
                <w:b/>
                <w:bCs/>
                <w:lang w:val="id-ID" w:eastAsia="id-ID"/>
              </w:rPr>
              <w:t>Sub Total</w:t>
            </w:r>
          </w:p>
        </w:tc>
        <w:tc>
          <w:tcPr>
            <w:tcW w:w="728" w:type="dxa"/>
            <w:noWrap/>
            <w:vAlign w:val="center"/>
            <w:hideMark/>
          </w:tcPr>
          <w:p w14:paraId="173337C2"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794" w:type="dxa"/>
            <w:noWrap/>
            <w:vAlign w:val="center"/>
            <w:hideMark/>
          </w:tcPr>
          <w:p w14:paraId="22EEBACF"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666" w:type="dxa"/>
            <w:noWrap/>
            <w:vAlign w:val="center"/>
            <w:hideMark/>
          </w:tcPr>
          <w:p w14:paraId="3B816CEB" w14:textId="77777777" w:rsidR="008907C7" w:rsidRPr="008907C7" w:rsidRDefault="008907C7" w:rsidP="008907C7">
            <w:pPr>
              <w:rPr>
                <w:rFonts w:eastAsia="Times New Roman"/>
                <w:lang w:val="id-ID" w:eastAsia="id-ID"/>
              </w:rPr>
            </w:pPr>
            <w:r w:rsidRPr="008907C7">
              <w:rPr>
                <w:rFonts w:eastAsia="Times New Roman"/>
                <w:lang w:val="id-ID" w:eastAsia="id-ID"/>
              </w:rPr>
              <w:t>2,377</w:t>
            </w:r>
          </w:p>
        </w:tc>
      </w:tr>
      <w:tr w:rsidR="008907C7" w:rsidRPr="008907C7" w14:paraId="5CEAF42C" w14:textId="77777777" w:rsidTr="00DB6774">
        <w:trPr>
          <w:trHeight w:val="288"/>
        </w:trPr>
        <w:tc>
          <w:tcPr>
            <w:tcW w:w="1871" w:type="dxa"/>
            <w:vAlign w:val="bottom"/>
            <w:hideMark/>
          </w:tcPr>
          <w:p w14:paraId="763FEFBC" w14:textId="77777777" w:rsidR="008907C7" w:rsidRPr="008907C7" w:rsidRDefault="008907C7" w:rsidP="008907C7">
            <w:pPr>
              <w:rPr>
                <w:rFonts w:eastAsia="Times New Roman"/>
                <w:b/>
                <w:bCs/>
                <w:lang w:val="id-ID" w:eastAsia="id-ID"/>
              </w:rPr>
            </w:pPr>
            <w:proofErr w:type="spellStart"/>
            <w:r w:rsidRPr="008907C7">
              <w:rPr>
                <w:rFonts w:eastAsia="Times New Roman"/>
                <w:b/>
                <w:bCs/>
                <w:i/>
                <w:iCs/>
                <w:lang w:val="id-ID" w:eastAsia="id-ID"/>
              </w:rPr>
              <w:t>Weakness</w:t>
            </w:r>
            <w:proofErr w:type="spellEnd"/>
            <w:r w:rsidRPr="008907C7">
              <w:rPr>
                <w:rFonts w:eastAsia="Times New Roman"/>
                <w:b/>
                <w:bCs/>
                <w:lang w:val="id-ID" w:eastAsia="id-ID"/>
              </w:rPr>
              <w:t xml:space="preserve"> (Kelemahan)</w:t>
            </w:r>
          </w:p>
        </w:tc>
        <w:tc>
          <w:tcPr>
            <w:tcW w:w="728" w:type="dxa"/>
            <w:noWrap/>
            <w:vAlign w:val="center"/>
            <w:hideMark/>
          </w:tcPr>
          <w:p w14:paraId="0DDD05CC"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794" w:type="dxa"/>
            <w:noWrap/>
            <w:vAlign w:val="center"/>
            <w:hideMark/>
          </w:tcPr>
          <w:p w14:paraId="73341861"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666" w:type="dxa"/>
            <w:noWrap/>
            <w:vAlign w:val="center"/>
            <w:hideMark/>
          </w:tcPr>
          <w:p w14:paraId="30984710"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r>
      <w:tr w:rsidR="008907C7" w:rsidRPr="008907C7" w14:paraId="4B730DAD" w14:textId="77777777" w:rsidTr="00DB6774">
        <w:trPr>
          <w:trHeight w:val="288"/>
        </w:trPr>
        <w:tc>
          <w:tcPr>
            <w:tcW w:w="1871" w:type="dxa"/>
            <w:shd w:val="clear" w:color="000000" w:fill="FFFFFF"/>
            <w:hideMark/>
          </w:tcPr>
          <w:p w14:paraId="3CA62123" w14:textId="77777777" w:rsidR="008907C7" w:rsidRPr="008907C7" w:rsidRDefault="008907C7" w:rsidP="008907C7">
            <w:pPr>
              <w:jc w:val="left"/>
              <w:rPr>
                <w:rFonts w:eastAsia="Times New Roman"/>
                <w:lang w:val="id-ID" w:eastAsia="id-ID"/>
              </w:rPr>
            </w:pPr>
            <w:r w:rsidRPr="008907C7">
              <w:rPr>
                <w:rFonts w:eastAsia="Times New Roman"/>
                <w:lang w:val="id-ID" w:eastAsia="id-ID"/>
              </w:rPr>
              <w:t>Atraksi wisata yang disediakan di objek wisata bendung gerak waru turi</w:t>
            </w:r>
          </w:p>
        </w:tc>
        <w:tc>
          <w:tcPr>
            <w:tcW w:w="728" w:type="dxa"/>
            <w:noWrap/>
            <w:vAlign w:val="center"/>
            <w:hideMark/>
          </w:tcPr>
          <w:p w14:paraId="4C521DCC"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0,065</w:t>
            </w:r>
          </w:p>
        </w:tc>
        <w:tc>
          <w:tcPr>
            <w:tcW w:w="794" w:type="dxa"/>
            <w:noWrap/>
            <w:vAlign w:val="center"/>
            <w:hideMark/>
          </w:tcPr>
          <w:p w14:paraId="054DEC09" w14:textId="77777777" w:rsidR="008907C7" w:rsidRPr="008907C7" w:rsidRDefault="008907C7" w:rsidP="008907C7">
            <w:pPr>
              <w:rPr>
                <w:rFonts w:eastAsia="Times New Roman"/>
                <w:lang w:val="id-ID" w:eastAsia="id-ID"/>
              </w:rPr>
            </w:pPr>
            <w:r w:rsidRPr="008907C7">
              <w:rPr>
                <w:rFonts w:eastAsia="Times New Roman"/>
                <w:lang w:val="id-ID" w:eastAsia="id-ID"/>
              </w:rPr>
              <w:t>3</w:t>
            </w:r>
          </w:p>
        </w:tc>
        <w:tc>
          <w:tcPr>
            <w:tcW w:w="666" w:type="dxa"/>
            <w:noWrap/>
            <w:vAlign w:val="center"/>
            <w:hideMark/>
          </w:tcPr>
          <w:p w14:paraId="1964CF57" w14:textId="77777777" w:rsidR="008907C7" w:rsidRPr="008907C7" w:rsidRDefault="008907C7" w:rsidP="008907C7">
            <w:pPr>
              <w:rPr>
                <w:rFonts w:eastAsia="Times New Roman"/>
                <w:lang w:val="id-ID" w:eastAsia="id-ID"/>
              </w:rPr>
            </w:pPr>
            <w:r w:rsidRPr="008907C7">
              <w:rPr>
                <w:rFonts w:eastAsia="Times New Roman"/>
                <w:lang w:val="id-ID" w:eastAsia="id-ID"/>
              </w:rPr>
              <w:t>0,195</w:t>
            </w:r>
          </w:p>
        </w:tc>
      </w:tr>
      <w:tr w:rsidR="008907C7" w:rsidRPr="008907C7" w14:paraId="5822E07D" w14:textId="77777777" w:rsidTr="00DB6774">
        <w:trPr>
          <w:trHeight w:val="288"/>
        </w:trPr>
        <w:tc>
          <w:tcPr>
            <w:tcW w:w="1871" w:type="dxa"/>
            <w:vAlign w:val="bottom"/>
            <w:hideMark/>
          </w:tcPr>
          <w:p w14:paraId="17E09438" w14:textId="77777777" w:rsidR="008907C7" w:rsidRPr="008907C7" w:rsidRDefault="008907C7" w:rsidP="008907C7">
            <w:pPr>
              <w:jc w:val="left"/>
              <w:rPr>
                <w:rFonts w:eastAsia="Times New Roman"/>
                <w:lang w:val="id-ID" w:eastAsia="id-ID"/>
              </w:rPr>
            </w:pPr>
            <w:r w:rsidRPr="008907C7">
              <w:rPr>
                <w:rFonts w:eastAsia="Times New Roman"/>
                <w:lang w:val="id-ID" w:eastAsia="id-ID"/>
              </w:rPr>
              <w:t>Kurangnya kegiatan promosi dalam penjualan tiket</w:t>
            </w:r>
          </w:p>
        </w:tc>
        <w:tc>
          <w:tcPr>
            <w:tcW w:w="728" w:type="dxa"/>
            <w:noWrap/>
            <w:vAlign w:val="center"/>
            <w:hideMark/>
          </w:tcPr>
          <w:p w14:paraId="1DA2F12D"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0,026</w:t>
            </w:r>
          </w:p>
        </w:tc>
        <w:tc>
          <w:tcPr>
            <w:tcW w:w="794" w:type="dxa"/>
            <w:noWrap/>
            <w:vAlign w:val="center"/>
            <w:hideMark/>
          </w:tcPr>
          <w:p w14:paraId="0F0B141B" w14:textId="77777777" w:rsidR="008907C7" w:rsidRPr="008907C7" w:rsidRDefault="008907C7" w:rsidP="008907C7">
            <w:pPr>
              <w:rPr>
                <w:rFonts w:eastAsia="Times New Roman"/>
                <w:lang w:val="id-ID" w:eastAsia="id-ID"/>
              </w:rPr>
            </w:pPr>
            <w:r w:rsidRPr="008907C7">
              <w:rPr>
                <w:rFonts w:eastAsia="Times New Roman"/>
                <w:lang w:val="id-ID" w:eastAsia="id-ID"/>
              </w:rPr>
              <w:t>1</w:t>
            </w:r>
          </w:p>
        </w:tc>
        <w:tc>
          <w:tcPr>
            <w:tcW w:w="666" w:type="dxa"/>
            <w:noWrap/>
            <w:vAlign w:val="center"/>
            <w:hideMark/>
          </w:tcPr>
          <w:p w14:paraId="370F1199" w14:textId="77777777" w:rsidR="008907C7" w:rsidRPr="008907C7" w:rsidRDefault="008907C7" w:rsidP="008907C7">
            <w:pPr>
              <w:rPr>
                <w:rFonts w:eastAsia="Times New Roman"/>
                <w:lang w:val="id-ID" w:eastAsia="id-ID"/>
              </w:rPr>
            </w:pPr>
            <w:r w:rsidRPr="008907C7">
              <w:rPr>
                <w:rFonts w:eastAsia="Times New Roman"/>
                <w:lang w:val="id-ID" w:eastAsia="id-ID"/>
              </w:rPr>
              <w:t>0,026</w:t>
            </w:r>
          </w:p>
        </w:tc>
      </w:tr>
      <w:tr w:rsidR="008907C7" w:rsidRPr="008907C7" w14:paraId="745E07F3" w14:textId="77777777" w:rsidTr="00DB6774">
        <w:trPr>
          <w:trHeight w:val="288"/>
        </w:trPr>
        <w:tc>
          <w:tcPr>
            <w:tcW w:w="1871" w:type="dxa"/>
            <w:vAlign w:val="bottom"/>
            <w:hideMark/>
          </w:tcPr>
          <w:p w14:paraId="4D0B074E" w14:textId="77777777" w:rsidR="008907C7" w:rsidRPr="008907C7" w:rsidRDefault="008907C7" w:rsidP="008907C7">
            <w:pPr>
              <w:jc w:val="left"/>
              <w:rPr>
                <w:rFonts w:eastAsia="Times New Roman"/>
                <w:lang w:val="id-ID" w:eastAsia="id-ID"/>
              </w:rPr>
            </w:pPr>
            <w:r w:rsidRPr="008907C7">
              <w:rPr>
                <w:rFonts w:eastAsia="Times New Roman"/>
                <w:lang w:val="id-ID" w:eastAsia="id-ID"/>
              </w:rPr>
              <w:t>Jumlah tempat sampah</w:t>
            </w:r>
          </w:p>
        </w:tc>
        <w:tc>
          <w:tcPr>
            <w:tcW w:w="728" w:type="dxa"/>
            <w:noWrap/>
            <w:vAlign w:val="center"/>
            <w:hideMark/>
          </w:tcPr>
          <w:p w14:paraId="3B242AC1"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0,039</w:t>
            </w:r>
          </w:p>
        </w:tc>
        <w:tc>
          <w:tcPr>
            <w:tcW w:w="794" w:type="dxa"/>
            <w:noWrap/>
            <w:vAlign w:val="center"/>
            <w:hideMark/>
          </w:tcPr>
          <w:p w14:paraId="75890BC5" w14:textId="77777777" w:rsidR="008907C7" w:rsidRPr="008907C7" w:rsidRDefault="008907C7" w:rsidP="008907C7">
            <w:pPr>
              <w:rPr>
                <w:rFonts w:eastAsia="Times New Roman"/>
                <w:lang w:val="id-ID" w:eastAsia="id-ID"/>
              </w:rPr>
            </w:pPr>
            <w:r w:rsidRPr="008907C7">
              <w:rPr>
                <w:rFonts w:eastAsia="Times New Roman"/>
                <w:lang w:val="id-ID" w:eastAsia="id-ID"/>
              </w:rPr>
              <w:t>2</w:t>
            </w:r>
          </w:p>
        </w:tc>
        <w:tc>
          <w:tcPr>
            <w:tcW w:w="666" w:type="dxa"/>
            <w:noWrap/>
            <w:vAlign w:val="center"/>
            <w:hideMark/>
          </w:tcPr>
          <w:p w14:paraId="259586B8" w14:textId="77777777" w:rsidR="008907C7" w:rsidRPr="008907C7" w:rsidRDefault="008907C7" w:rsidP="008907C7">
            <w:pPr>
              <w:rPr>
                <w:rFonts w:eastAsia="Times New Roman"/>
                <w:lang w:val="id-ID" w:eastAsia="id-ID"/>
              </w:rPr>
            </w:pPr>
            <w:r w:rsidRPr="008907C7">
              <w:rPr>
                <w:rFonts w:eastAsia="Times New Roman"/>
                <w:lang w:val="id-ID" w:eastAsia="id-ID"/>
              </w:rPr>
              <w:t>0,078</w:t>
            </w:r>
          </w:p>
        </w:tc>
      </w:tr>
      <w:tr w:rsidR="008907C7" w:rsidRPr="008907C7" w14:paraId="1227D669" w14:textId="77777777" w:rsidTr="00DB6774">
        <w:trPr>
          <w:trHeight w:val="288"/>
        </w:trPr>
        <w:tc>
          <w:tcPr>
            <w:tcW w:w="1871" w:type="dxa"/>
            <w:vAlign w:val="bottom"/>
            <w:hideMark/>
          </w:tcPr>
          <w:p w14:paraId="5663DD94" w14:textId="77777777" w:rsidR="008907C7" w:rsidRPr="008907C7" w:rsidRDefault="008907C7" w:rsidP="008907C7">
            <w:pPr>
              <w:jc w:val="left"/>
              <w:rPr>
                <w:rFonts w:eastAsia="Times New Roman"/>
                <w:lang w:val="id-ID" w:eastAsia="id-ID"/>
              </w:rPr>
            </w:pPr>
            <w:r w:rsidRPr="008907C7">
              <w:rPr>
                <w:rFonts w:eastAsia="Times New Roman"/>
                <w:lang w:val="id-ID" w:eastAsia="id-ID"/>
              </w:rPr>
              <w:t>Kondisi kebersihan objek wisata</w:t>
            </w:r>
          </w:p>
        </w:tc>
        <w:tc>
          <w:tcPr>
            <w:tcW w:w="728" w:type="dxa"/>
            <w:noWrap/>
            <w:vAlign w:val="center"/>
            <w:hideMark/>
          </w:tcPr>
          <w:p w14:paraId="50384A9C"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0,026</w:t>
            </w:r>
          </w:p>
        </w:tc>
        <w:tc>
          <w:tcPr>
            <w:tcW w:w="794" w:type="dxa"/>
            <w:noWrap/>
            <w:vAlign w:val="center"/>
            <w:hideMark/>
          </w:tcPr>
          <w:p w14:paraId="1A932654" w14:textId="77777777" w:rsidR="008907C7" w:rsidRPr="008907C7" w:rsidRDefault="008907C7" w:rsidP="008907C7">
            <w:pPr>
              <w:rPr>
                <w:rFonts w:eastAsia="Times New Roman"/>
                <w:lang w:val="id-ID" w:eastAsia="id-ID"/>
              </w:rPr>
            </w:pPr>
            <w:r w:rsidRPr="008907C7">
              <w:rPr>
                <w:rFonts w:eastAsia="Times New Roman"/>
                <w:lang w:val="id-ID" w:eastAsia="id-ID"/>
              </w:rPr>
              <w:t>1</w:t>
            </w:r>
          </w:p>
        </w:tc>
        <w:tc>
          <w:tcPr>
            <w:tcW w:w="666" w:type="dxa"/>
            <w:noWrap/>
            <w:vAlign w:val="center"/>
            <w:hideMark/>
          </w:tcPr>
          <w:p w14:paraId="1A322E53" w14:textId="77777777" w:rsidR="008907C7" w:rsidRPr="008907C7" w:rsidRDefault="008907C7" w:rsidP="008907C7">
            <w:pPr>
              <w:rPr>
                <w:rFonts w:eastAsia="Times New Roman"/>
                <w:lang w:val="id-ID" w:eastAsia="id-ID"/>
              </w:rPr>
            </w:pPr>
            <w:r w:rsidRPr="008907C7">
              <w:rPr>
                <w:rFonts w:eastAsia="Times New Roman"/>
                <w:lang w:val="id-ID" w:eastAsia="id-ID"/>
              </w:rPr>
              <w:t>0,026</w:t>
            </w:r>
          </w:p>
        </w:tc>
      </w:tr>
      <w:tr w:rsidR="008907C7" w:rsidRPr="008907C7" w14:paraId="13537995" w14:textId="77777777" w:rsidTr="00DB6774">
        <w:trPr>
          <w:trHeight w:val="288"/>
        </w:trPr>
        <w:tc>
          <w:tcPr>
            <w:tcW w:w="1871" w:type="dxa"/>
            <w:vAlign w:val="bottom"/>
            <w:hideMark/>
          </w:tcPr>
          <w:p w14:paraId="1D592CB9" w14:textId="77777777" w:rsidR="008907C7" w:rsidRPr="008907C7" w:rsidRDefault="008907C7" w:rsidP="008907C7">
            <w:pPr>
              <w:jc w:val="left"/>
              <w:rPr>
                <w:rFonts w:eastAsia="Times New Roman"/>
                <w:lang w:val="id-ID" w:eastAsia="id-ID"/>
              </w:rPr>
            </w:pPr>
            <w:r w:rsidRPr="008907C7">
              <w:rPr>
                <w:rFonts w:eastAsia="Times New Roman"/>
                <w:lang w:val="id-ID" w:eastAsia="id-ID"/>
              </w:rPr>
              <w:t xml:space="preserve">Kurangnya </w:t>
            </w:r>
            <w:proofErr w:type="spellStart"/>
            <w:r w:rsidRPr="008907C7">
              <w:rPr>
                <w:rFonts w:eastAsia="Times New Roman"/>
                <w:lang w:val="id-ID" w:eastAsia="id-ID"/>
              </w:rPr>
              <w:t>spot</w:t>
            </w:r>
            <w:proofErr w:type="spellEnd"/>
            <w:r w:rsidRPr="008907C7">
              <w:rPr>
                <w:rFonts w:eastAsia="Times New Roman"/>
                <w:lang w:val="id-ID" w:eastAsia="id-ID"/>
              </w:rPr>
              <w:t xml:space="preserve"> foto yang </w:t>
            </w:r>
            <w:proofErr w:type="spellStart"/>
            <w:r w:rsidRPr="008907C7">
              <w:rPr>
                <w:rFonts w:eastAsia="Times New Roman"/>
                <w:i/>
                <w:iCs/>
                <w:lang w:val="id-ID" w:eastAsia="id-ID"/>
              </w:rPr>
              <w:t>instagramable</w:t>
            </w:r>
            <w:proofErr w:type="spellEnd"/>
          </w:p>
        </w:tc>
        <w:tc>
          <w:tcPr>
            <w:tcW w:w="728" w:type="dxa"/>
            <w:noWrap/>
            <w:vAlign w:val="center"/>
            <w:hideMark/>
          </w:tcPr>
          <w:p w14:paraId="01157FFD" w14:textId="77777777" w:rsidR="008907C7" w:rsidRPr="008907C7" w:rsidRDefault="008907C7" w:rsidP="008907C7">
            <w:pPr>
              <w:rPr>
                <w:rFonts w:eastAsia="Times New Roman"/>
                <w:color w:val="000000"/>
                <w:lang w:val="id-ID" w:eastAsia="id-ID"/>
              </w:rPr>
            </w:pPr>
            <w:r w:rsidRPr="008907C7">
              <w:rPr>
                <w:rFonts w:eastAsia="Times New Roman"/>
                <w:color w:val="000000"/>
                <w:lang w:val="id-ID" w:eastAsia="id-ID"/>
              </w:rPr>
              <w:t>0,052</w:t>
            </w:r>
          </w:p>
        </w:tc>
        <w:tc>
          <w:tcPr>
            <w:tcW w:w="794" w:type="dxa"/>
            <w:noWrap/>
            <w:vAlign w:val="center"/>
            <w:hideMark/>
          </w:tcPr>
          <w:p w14:paraId="30DBCB07" w14:textId="77777777" w:rsidR="008907C7" w:rsidRPr="008907C7" w:rsidRDefault="008907C7" w:rsidP="008907C7">
            <w:pPr>
              <w:rPr>
                <w:rFonts w:eastAsia="Times New Roman"/>
                <w:lang w:val="id-ID" w:eastAsia="id-ID"/>
              </w:rPr>
            </w:pPr>
            <w:r w:rsidRPr="008907C7">
              <w:rPr>
                <w:rFonts w:eastAsia="Times New Roman"/>
                <w:lang w:val="id-ID" w:eastAsia="id-ID"/>
              </w:rPr>
              <w:t>2</w:t>
            </w:r>
          </w:p>
        </w:tc>
        <w:tc>
          <w:tcPr>
            <w:tcW w:w="666" w:type="dxa"/>
            <w:noWrap/>
            <w:vAlign w:val="center"/>
            <w:hideMark/>
          </w:tcPr>
          <w:p w14:paraId="7B089545" w14:textId="77777777" w:rsidR="008907C7" w:rsidRPr="008907C7" w:rsidRDefault="008907C7" w:rsidP="008907C7">
            <w:pPr>
              <w:rPr>
                <w:rFonts w:eastAsia="Times New Roman"/>
                <w:lang w:val="id-ID" w:eastAsia="id-ID"/>
              </w:rPr>
            </w:pPr>
            <w:r w:rsidRPr="008907C7">
              <w:rPr>
                <w:rFonts w:eastAsia="Times New Roman"/>
                <w:lang w:val="id-ID" w:eastAsia="id-ID"/>
              </w:rPr>
              <w:t>0,104</w:t>
            </w:r>
          </w:p>
        </w:tc>
      </w:tr>
      <w:tr w:rsidR="008907C7" w:rsidRPr="008907C7" w14:paraId="4EC9CECD" w14:textId="77777777" w:rsidTr="00DB6774">
        <w:trPr>
          <w:trHeight w:val="288"/>
        </w:trPr>
        <w:tc>
          <w:tcPr>
            <w:tcW w:w="1871" w:type="dxa"/>
            <w:vAlign w:val="bottom"/>
            <w:hideMark/>
          </w:tcPr>
          <w:p w14:paraId="046C0E97" w14:textId="77777777" w:rsidR="008907C7" w:rsidRPr="008907C7" w:rsidRDefault="008907C7" w:rsidP="008907C7">
            <w:pPr>
              <w:jc w:val="left"/>
              <w:rPr>
                <w:rFonts w:eastAsia="Times New Roman"/>
                <w:b/>
                <w:bCs/>
                <w:lang w:val="id-ID" w:eastAsia="id-ID"/>
              </w:rPr>
            </w:pPr>
            <w:r w:rsidRPr="008907C7">
              <w:rPr>
                <w:rFonts w:eastAsia="Times New Roman"/>
                <w:b/>
                <w:bCs/>
                <w:lang w:val="id-ID" w:eastAsia="id-ID"/>
              </w:rPr>
              <w:t>Sub Total</w:t>
            </w:r>
          </w:p>
        </w:tc>
        <w:tc>
          <w:tcPr>
            <w:tcW w:w="728" w:type="dxa"/>
            <w:noWrap/>
            <w:vAlign w:val="center"/>
            <w:hideMark/>
          </w:tcPr>
          <w:p w14:paraId="407878F1"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794" w:type="dxa"/>
            <w:noWrap/>
            <w:vAlign w:val="center"/>
            <w:hideMark/>
          </w:tcPr>
          <w:p w14:paraId="68C49754"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666" w:type="dxa"/>
            <w:noWrap/>
            <w:vAlign w:val="center"/>
            <w:hideMark/>
          </w:tcPr>
          <w:p w14:paraId="58EE734A" w14:textId="77777777" w:rsidR="008907C7" w:rsidRPr="008907C7" w:rsidRDefault="008907C7" w:rsidP="008907C7">
            <w:pPr>
              <w:rPr>
                <w:rFonts w:eastAsia="Times New Roman"/>
                <w:lang w:val="id-ID" w:eastAsia="id-ID"/>
              </w:rPr>
            </w:pPr>
            <w:r w:rsidRPr="008907C7">
              <w:rPr>
                <w:rFonts w:eastAsia="Times New Roman"/>
                <w:lang w:val="id-ID" w:eastAsia="id-ID"/>
              </w:rPr>
              <w:t>0,429</w:t>
            </w:r>
          </w:p>
        </w:tc>
      </w:tr>
      <w:tr w:rsidR="008907C7" w:rsidRPr="008907C7" w14:paraId="64CD6675" w14:textId="77777777" w:rsidTr="00DB6774">
        <w:trPr>
          <w:trHeight w:val="288"/>
        </w:trPr>
        <w:tc>
          <w:tcPr>
            <w:tcW w:w="1871" w:type="dxa"/>
            <w:vAlign w:val="bottom"/>
            <w:hideMark/>
          </w:tcPr>
          <w:p w14:paraId="2F0F5E0C" w14:textId="77777777" w:rsidR="008907C7" w:rsidRPr="008907C7" w:rsidRDefault="008907C7" w:rsidP="008907C7">
            <w:pPr>
              <w:jc w:val="left"/>
              <w:rPr>
                <w:rFonts w:eastAsia="Times New Roman"/>
                <w:b/>
                <w:bCs/>
                <w:lang w:val="id-ID" w:eastAsia="id-ID"/>
              </w:rPr>
            </w:pPr>
            <w:r w:rsidRPr="008907C7">
              <w:rPr>
                <w:rFonts w:eastAsia="Times New Roman"/>
                <w:b/>
                <w:bCs/>
                <w:lang w:val="id-ID" w:eastAsia="id-ID"/>
              </w:rPr>
              <w:t>Total</w:t>
            </w:r>
          </w:p>
        </w:tc>
        <w:tc>
          <w:tcPr>
            <w:tcW w:w="728" w:type="dxa"/>
            <w:noWrap/>
            <w:vAlign w:val="center"/>
            <w:hideMark/>
          </w:tcPr>
          <w:p w14:paraId="7B97C873" w14:textId="60ED05F9" w:rsidR="008907C7" w:rsidRPr="008907C7" w:rsidRDefault="008907C7" w:rsidP="008907C7">
            <w:pPr>
              <w:rPr>
                <w:rFonts w:eastAsia="Times New Roman"/>
                <w:lang w:val="id-ID" w:eastAsia="id-ID"/>
              </w:rPr>
            </w:pPr>
            <w:r w:rsidRPr="008907C7">
              <w:rPr>
                <w:rFonts w:eastAsia="Times New Roman"/>
                <w:lang w:val="id-ID" w:eastAsia="id-ID"/>
              </w:rPr>
              <w:t>1</w:t>
            </w:r>
          </w:p>
        </w:tc>
        <w:tc>
          <w:tcPr>
            <w:tcW w:w="794" w:type="dxa"/>
            <w:noWrap/>
            <w:vAlign w:val="center"/>
            <w:hideMark/>
          </w:tcPr>
          <w:p w14:paraId="08F1D8AB" w14:textId="77777777" w:rsidR="008907C7" w:rsidRPr="008907C7" w:rsidRDefault="008907C7" w:rsidP="008907C7">
            <w:pPr>
              <w:rPr>
                <w:rFonts w:eastAsia="Times New Roman"/>
                <w:lang w:val="id-ID" w:eastAsia="id-ID"/>
              </w:rPr>
            </w:pPr>
            <w:r w:rsidRPr="008907C7">
              <w:rPr>
                <w:rFonts w:eastAsia="Times New Roman"/>
                <w:lang w:val="id-ID" w:eastAsia="id-ID"/>
              </w:rPr>
              <w:t> </w:t>
            </w:r>
          </w:p>
        </w:tc>
        <w:tc>
          <w:tcPr>
            <w:tcW w:w="666" w:type="dxa"/>
            <w:noWrap/>
            <w:vAlign w:val="center"/>
            <w:hideMark/>
          </w:tcPr>
          <w:p w14:paraId="4111D962" w14:textId="77777777" w:rsidR="008907C7" w:rsidRPr="008907C7" w:rsidRDefault="008907C7" w:rsidP="008907C7">
            <w:pPr>
              <w:rPr>
                <w:rFonts w:eastAsia="Times New Roman"/>
                <w:lang w:val="id-ID" w:eastAsia="id-ID"/>
              </w:rPr>
            </w:pPr>
            <w:r w:rsidRPr="008907C7">
              <w:rPr>
                <w:rFonts w:eastAsia="Times New Roman"/>
                <w:lang w:val="id-ID" w:eastAsia="id-ID"/>
              </w:rPr>
              <w:t>2,805</w:t>
            </w:r>
          </w:p>
        </w:tc>
      </w:tr>
    </w:tbl>
    <w:p w14:paraId="06F7A4E3" w14:textId="7ABC7A8D" w:rsidR="00BF38EC" w:rsidRPr="00AA09BF" w:rsidRDefault="00BF38EC" w:rsidP="009144D6">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w:t>
      </w:r>
      <w:r w:rsidR="00414658">
        <w:t>6</w:t>
      </w:r>
    </w:p>
    <w:p w14:paraId="21BC7D10" w14:textId="06752F33" w:rsidR="006E0885" w:rsidRPr="001961DF" w:rsidRDefault="006E0885" w:rsidP="00971ADE">
      <w:pPr>
        <w:spacing w:line="276" w:lineRule="auto"/>
        <w:rPr>
          <w:rFonts w:eastAsia="Times New Roman"/>
        </w:rPr>
      </w:pPr>
      <w:r w:rsidRPr="001961DF">
        <w:rPr>
          <w:rFonts w:eastAsia="Calibri"/>
          <w:b/>
          <w:bCs/>
        </w:rPr>
        <w:t xml:space="preserve">Tabel 1. </w:t>
      </w:r>
      <w:r w:rsidRPr="001961DF">
        <w:rPr>
          <w:rFonts w:eastAsia="Calibri"/>
          <w:b/>
          <w:bCs/>
        </w:rPr>
        <w:fldChar w:fldCharType="begin"/>
      </w:r>
      <w:r w:rsidRPr="001961DF">
        <w:rPr>
          <w:rFonts w:eastAsia="Calibri"/>
          <w:b/>
          <w:bCs/>
        </w:rPr>
        <w:instrText xml:space="preserve"> SEQ Tabel_1. \* ARABIC </w:instrText>
      </w:r>
      <w:r w:rsidRPr="001961DF">
        <w:rPr>
          <w:rFonts w:eastAsia="Calibri"/>
          <w:b/>
          <w:bCs/>
        </w:rPr>
        <w:fldChar w:fldCharType="separate"/>
      </w:r>
      <w:r w:rsidRPr="001961DF">
        <w:rPr>
          <w:rFonts w:eastAsia="Calibri"/>
          <w:b/>
          <w:bCs/>
          <w:noProof/>
        </w:rPr>
        <w:t>9</w:t>
      </w:r>
      <w:r w:rsidRPr="001961DF">
        <w:rPr>
          <w:rFonts w:eastAsia="Calibri"/>
          <w:b/>
          <w:bCs/>
        </w:rPr>
        <w:fldChar w:fldCharType="end"/>
      </w:r>
      <w:r w:rsidRPr="001961DF">
        <w:rPr>
          <w:rFonts w:eastAsia="Calibri"/>
          <w:b/>
          <w:bCs/>
        </w:rPr>
        <w:t xml:space="preserve"> EFAS </w:t>
      </w:r>
      <w:proofErr w:type="spellStart"/>
      <w:r w:rsidRPr="001961DF">
        <w:rPr>
          <w:rFonts w:eastAsia="Calibri"/>
          <w:b/>
          <w:bCs/>
        </w:rPr>
        <w:t>Bendung</w:t>
      </w:r>
      <w:proofErr w:type="spellEnd"/>
      <w:r w:rsidRPr="001961DF">
        <w:rPr>
          <w:rFonts w:eastAsia="Calibri"/>
          <w:b/>
          <w:bCs/>
        </w:rPr>
        <w:t xml:space="preserve"> Gerak Waru Turi</w:t>
      </w:r>
    </w:p>
    <w:tbl>
      <w:tblPr>
        <w:tblW w:w="4085" w:type="dxa"/>
        <w:tblInd w:w="421" w:type="dxa"/>
        <w:tblBorders>
          <w:insideH w:val="single" w:sz="4" w:space="0" w:color="auto"/>
          <w:insideV w:val="single" w:sz="4" w:space="0" w:color="auto"/>
        </w:tblBorders>
        <w:tblLook w:val="04A0" w:firstRow="1" w:lastRow="0" w:firstColumn="1" w:lastColumn="0" w:noHBand="0" w:noVBand="1"/>
      </w:tblPr>
      <w:tblGrid>
        <w:gridCol w:w="1964"/>
        <w:gridCol w:w="705"/>
        <w:gridCol w:w="750"/>
        <w:gridCol w:w="666"/>
      </w:tblGrid>
      <w:tr w:rsidR="00321532" w:rsidRPr="00321532" w14:paraId="037C073A" w14:textId="77777777" w:rsidTr="00DB6774">
        <w:trPr>
          <w:trHeight w:val="334"/>
        </w:trPr>
        <w:tc>
          <w:tcPr>
            <w:tcW w:w="1964" w:type="dxa"/>
            <w:vAlign w:val="bottom"/>
            <w:hideMark/>
          </w:tcPr>
          <w:p w14:paraId="112071B3" w14:textId="77777777" w:rsidR="00321532" w:rsidRPr="00321532" w:rsidRDefault="00321532" w:rsidP="00321532">
            <w:pPr>
              <w:rPr>
                <w:rFonts w:eastAsia="Times New Roman"/>
                <w:b/>
                <w:bCs/>
                <w:lang w:val="id-ID" w:eastAsia="id-ID"/>
              </w:rPr>
            </w:pPr>
            <w:r w:rsidRPr="00321532">
              <w:rPr>
                <w:rFonts w:eastAsia="Times New Roman"/>
                <w:b/>
                <w:bCs/>
                <w:lang w:val="id-ID" w:eastAsia="id-ID"/>
              </w:rPr>
              <w:t>Faktor Strategi Eksternal</w:t>
            </w:r>
          </w:p>
        </w:tc>
        <w:tc>
          <w:tcPr>
            <w:tcW w:w="705" w:type="dxa"/>
            <w:vMerge w:val="restart"/>
            <w:noWrap/>
            <w:vAlign w:val="center"/>
            <w:hideMark/>
          </w:tcPr>
          <w:p w14:paraId="24B6ABEF" w14:textId="77777777" w:rsidR="00321532" w:rsidRPr="00321532" w:rsidRDefault="00321532" w:rsidP="00321532">
            <w:pPr>
              <w:rPr>
                <w:rFonts w:eastAsia="Times New Roman"/>
                <w:lang w:val="id-ID" w:eastAsia="id-ID"/>
              </w:rPr>
            </w:pPr>
            <w:r w:rsidRPr="00321532">
              <w:rPr>
                <w:rFonts w:eastAsia="Times New Roman"/>
                <w:lang w:val="id-ID" w:eastAsia="id-ID"/>
              </w:rPr>
              <w:t>Bobot</w:t>
            </w:r>
          </w:p>
        </w:tc>
        <w:tc>
          <w:tcPr>
            <w:tcW w:w="750" w:type="dxa"/>
            <w:vMerge w:val="restart"/>
            <w:noWrap/>
            <w:vAlign w:val="center"/>
            <w:hideMark/>
          </w:tcPr>
          <w:p w14:paraId="0EEEA361" w14:textId="77777777" w:rsidR="00321532" w:rsidRPr="00321532" w:rsidRDefault="00321532" w:rsidP="00321532">
            <w:pPr>
              <w:rPr>
                <w:rFonts w:eastAsia="Times New Roman"/>
                <w:lang w:val="id-ID" w:eastAsia="id-ID"/>
              </w:rPr>
            </w:pPr>
            <w:proofErr w:type="spellStart"/>
            <w:r w:rsidRPr="00321532">
              <w:rPr>
                <w:rFonts w:eastAsia="Times New Roman"/>
                <w:lang w:val="id-ID" w:eastAsia="id-ID"/>
              </w:rPr>
              <w:t>Rating</w:t>
            </w:r>
            <w:proofErr w:type="spellEnd"/>
          </w:p>
        </w:tc>
        <w:tc>
          <w:tcPr>
            <w:tcW w:w="666" w:type="dxa"/>
            <w:vMerge w:val="restart"/>
            <w:noWrap/>
            <w:vAlign w:val="center"/>
            <w:hideMark/>
          </w:tcPr>
          <w:p w14:paraId="73FE7283" w14:textId="77777777" w:rsidR="00321532" w:rsidRPr="00321532" w:rsidRDefault="00321532" w:rsidP="00321532">
            <w:pPr>
              <w:rPr>
                <w:rFonts w:eastAsia="Times New Roman"/>
                <w:lang w:val="id-ID" w:eastAsia="id-ID"/>
              </w:rPr>
            </w:pPr>
            <w:r w:rsidRPr="00321532">
              <w:rPr>
                <w:rFonts w:eastAsia="Times New Roman"/>
                <w:lang w:val="id-ID" w:eastAsia="id-ID"/>
              </w:rPr>
              <w:t>Skor</w:t>
            </w:r>
          </w:p>
        </w:tc>
      </w:tr>
      <w:tr w:rsidR="00321532" w:rsidRPr="00321532" w14:paraId="0BB9B163" w14:textId="77777777" w:rsidTr="00DB6774">
        <w:trPr>
          <w:trHeight w:val="334"/>
        </w:trPr>
        <w:tc>
          <w:tcPr>
            <w:tcW w:w="1964" w:type="dxa"/>
            <w:vAlign w:val="center"/>
            <w:hideMark/>
          </w:tcPr>
          <w:p w14:paraId="482DE475" w14:textId="77777777" w:rsidR="00321532" w:rsidRPr="00321532" w:rsidRDefault="00321532" w:rsidP="00321532">
            <w:pPr>
              <w:rPr>
                <w:rFonts w:eastAsia="Times New Roman"/>
                <w:b/>
                <w:bCs/>
                <w:lang w:val="id-ID" w:eastAsia="id-ID"/>
              </w:rPr>
            </w:pPr>
            <w:proofErr w:type="spellStart"/>
            <w:r w:rsidRPr="00321532">
              <w:rPr>
                <w:rFonts w:eastAsia="Times New Roman"/>
                <w:b/>
                <w:bCs/>
                <w:i/>
                <w:iCs/>
                <w:lang w:val="id-ID" w:eastAsia="id-ID"/>
              </w:rPr>
              <w:t>Opportunity</w:t>
            </w:r>
            <w:proofErr w:type="spellEnd"/>
            <w:r w:rsidRPr="00321532">
              <w:rPr>
                <w:rFonts w:eastAsia="Times New Roman"/>
                <w:b/>
                <w:bCs/>
                <w:i/>
                <w:iCs/>
                <w:lang w:val="id-ID" w:eastAsia="id-ID"/>
              </w:rPr>
              <w:t xml:space="preserve"> </w:t>
            </w:r>
            <w:r w:rsidRPr="00321532">
              <w:rPr>
                <w:rFonts w:eastAsia="Times New Roman"/>
                <w:b/>
                <w:bCs/>
                <w:lang w:val="id-ID" w:eastAsia="id-ID"/>
              </w:rPr>
              <w:t>(Peluang)</w:t>
            </w:r>
          </w:p>
        </w:tc>
        <w:tc>
          <w:tcPr>
            <w:tcW w:w="705" w:type="dxa"/>
            <w:vMerge/>
            <w:vAlign w:val="center"/>
            <w:hideMark/>
          </w:tcPr>
          <w:p w14:paraId="23A232AC" w14:textId="77777777" w:rsidR="00321532" w:rsidRPr="00321532" w:rsidRDefault="00321532" w:rsidP="00321532">
            <w:pPr>
              <w:jc w:val="left"/>
              <w:rPr>
                <w:rFonts w:eastAsia="Times New Roman"/>
                <w:lang w:val="id-ID" w:eastAsia="id-ID"/>
              </w:rPr>
            </w:pPr>
          </w:p>
        </w:tc>
        <w:tc>
          <w:tcPr>
            <w:tcW w:w="750" w:type="dxa"/>
            <w:vMerge/>
            <w:vAlign w:val="center"/>
            <w:hideMark/>
          </w:tcPr>
          <w:p w14:paraId="207EC5FB" w14:textId="77777777" w:rsidR="00321532" w:rsidRPr="00321532" w:rsidRDefault="00321532" w:rsidP="00321532">
            <w:pPr>
              <w:jc w:val="left"/>
              <w:rPr>
                <w:rFonts w:eastAsia="Times New Roman"/>
                <w:lang w:val="id-ID" w:eastAsia="id-ID"/>
              </w:rPr>
            </w:pPr>
          </w:p>
        </w:tc>
        <w:tc>
          <w:tcPr>
            <w:tcW w:w="666" w:type="dxa"/>
            <w:vMerge/>
            <w:vAlign w:val="center"/>
            <w:hideMark/>
          </w:tcPr>
          <w:p w14:paraId="3A7DEB53" w14:textId="77777777" w:rsidR="00321532" w:rsidRPr="00321532" w:rsidRDefault="00321532" w:rsidP="00321532">
            <w:pPr>
              <w:jc w:val="left"/>
              <w:rPr>
                <w:rFonts w:eastAsia="Times New Roman"/>
                <w:lang w:val="id-ID" w:eastAsia="id-ID"/>
              </w:rPr>
            </w:pPr>
          </w:p>
        </w:tc>
      </w:tr>
      <w:tr w:rsidR="00321532" w:rsidRPr="00321532" w14:paraId="05FF9F92" w14:textId="77777777" w:rsidTr="00DB6774">
        <w:trPr>
          <w:trHeight w:val="334"/>
        </w:trPr>
        <w:tc>
          <w:tcPr>
            <w:tcW w:w="1964" w:type="dxa"/>
            <w:vAlign w:val="center"/>
            <w:hideMark/>
          </w:tcPr>
          <w:p w14:paraId="6DD6DB75" w14:textId="77777777" w:rsidR="00321532" w:rsidRPr="00321532" w:rsidRDefault="00321532" w:rsidP="00321532">
            <w:pPr>
              <w:jc w:val="left"/>
              <w:rPr>
                <w:rFonts w:eastAsia="Times New Roman"/>
                <w:lang w:val="id-ID" w:eastAsia="id-ID"/>
              </w:rPr>
            </w:pPr>
            <w:r w:rsidRPr="00321532">
              <w:rPr>
                <w:rFonts w:eastAsia="Times New Roman"/>
                <w:lang w:val="id-ID" w:eastAsia="id-ID"/>
              </w:rPr>
              <w:t>Jarak dari pusat kota</w:t>
            </w:r>
          </w:p>
        </w:tc>
        <w:tc>
          <w:tcPr>
            <w:tcW w:w="705" w:type="dxa"/>
            <w:noWrap/>
            <w:vAlign w:val="center"/>
            <w:hideMark/>
          </w:tcPr>
          <w:p w14:paraId="66AE160E"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3F910F59" w14:textId="77777777" w:rsidR="00321532" w:rsidRPr="00321532" w:rsidRDefault="00321532" w:rsidP="00321532">
            <w:pPr>
              <w:rPr>
                <w:rFonts w:eastAsia="Times New Roman"/>
                <w:lang w:val="id-ID" w:eastAsia="id-ID"/>
              </w:rPr>
            </w:pPr>
            <w:r w:rsidRPr="00321532">
              <w:rPr>
                <w:rFonts w:eastAsia="Times New Roman"/>
                <w:lang w:val="id-ID" w:eastAsia="id-ID"/>
              </w:rPr>
              <w:t>2</w:t>
            </w:r>
          </w:p>
        </w:tc>
        <w:tc>
          <w:tcPr>
            <w:tcW w:w="666" w:type="dxa"/>
            <w:noWrap/>
            <w:vAlign w:val="center"/>
            <w:hideMark/>
          </w:tcPr>
          <w:p w14:paraId="3B069144" w14:textId="77777777" w:rsidR="00321532" w:rsidRPr="00321532" w:rsidRDefault="00321532" w:rsidP="00321532">
            <w:pPr>
              <w:rPr>
                <w:rFonts w:eastAsia="Times New Roman"/>
                <w:lang w:val="id-ID" w:eastAsia="id-ID"/>
              </w:rPr>
            </w:pPr>
            <w:r w:rsidRPr="00321532">
              <w:rPr>
                <w:rFonts w:eastAsia="Times New Roman"/>
                <w:lang w:val="id-ID" w:eastAsia="id-ID"/>
              </w:rPr>
              <w:t>0,190</w:t>
            </w:r>
          </w:p>
        </w:tc>
      </w:tr>
      <w:tr w:rsidR="00321532" w:rsidRPr="00321532" w14:paraId="418952A1" w14:textId="77777777" w:rsidTr="00DB6774">
        <w:trPr>
          <w:trHeight w:val="334"/>
        </w:trPr>
        <w:tc>
          <w:tcPr>
            <w:tcW w:w="1964" w:type="dxa"/>
            <w:vAlign w:val="center"/>
            <w:hideMark/>
          </w:tcPr>
          <w:p w14:paraId="3A994A8E" w14:textId="77777777" w:rsidR="00321532" w:rsidRPr="00321532" w:rsidRDefault="00321532" w:rsidP="00321532">
            <w:pPr>
              <w:jc w:val="left"/>
              <w:rPr>
                <w:rFonts w:eastAsia="Times New Roman"/>
                <w:lang w:val="id-ID" w:eastAsia="id-ID"/>
              </w:rPr>
            </w:pPr>
            <w:r w:rsidRPr="00321532">
              <w:rPr>
                <w:rFonts w:eastAsia="Times New Roman"/>
                <w:lang w:val="id-ID" w:eastAsia="id-ID"/>
              </w:rPr>
              <w:t>Peran aktif dan dukungan dari masyarakat sekitar objek wisata</w:t>
            </w:r>
          </w:p>
        </w:tc>
        <w:tc>
          <w:tcPr>
            <w:tcW w:w="705" w:type="dxa"/>
            <w:noWrap/>
            <w:vAlign w:val="center"/>
            <w:hideMark/>
          </w:tcPr>
          <w:p w14:paraId="25CDEB00"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0,143</w:t>
            </w:r>
          </w:p>
        </w:tc>
        <w:tc>
          <w:tcPr>
            <w:tcW w:w="750" w:type="dxa"/>
            <w:noWrap/>
            <w:vAlign w:val="center"/>
            <w:hideMark/>
          </w:tcPr>
          <w:p w14:paraId="67BD286D" w14:textId="77777777" w:rsidR="00321532" w:rsidRPr="00321532" w:rsidRDefault="00321532" w:rsidP="00321532">
            <w:pPr>
              <w:rPr>
                <w:rFonts w:eastAsia="Times New Roman"/>
                <w:lang w:val="id-ID" w:eastAsia="id-ID"/>
              </w:rPr>
            </w:pPr>
            <w:r w:rsidRPr="00321532">
              <w:rPr>
                <w:rFonts w:eastAsia="Times New Roman"/>
                <w:lang w:val="id-ID" w:eastAsia="id-ID"/>
              </w:rPr>
              <w:t>2</w:t>
            </w:r>
          </w:p>
        </w:tc>
        <w:tc>
          <w:tcPr>
            <w:tcW w:w="666" w:type="dxa"/>
            <w:noWrap/>
            <w:vAlign w:val="center"/>
            <w:hideMark/>
          </w:tcPr>
          <w:p w14:paraId="5EC4DE19" w14:textId="77777777" w:rsidR="00321532" w:rsidRPr="00321532" w:rsidRDefault="00321532" w:rsidP="00321532">
            <w:pPr>
              <w:rPr>
                <w:rFonts w:eastAsia="Times New Roman"/>
                <w:lang w:val="id-ID" w:eastAsia="id-ID"/>
              </w:rPr>
            </w:pPr>
            <w:r w:rsidRPr="00321532">
              <w:rPr>
                <w:rFonts w:eastAsia="Times New Roman"/>
                <w:lang w:val="id-ID" w:eastAsia="id-ID"/>
              </w:rPr>
              <w:t>0,286</w:t>
            </w:r>
          </w:p>
        </w:tc>
      </w:tr>
      <w:tr w:rsidR="00321532" w:rsidRPr="00321532" w14:paraId="651A21C0" w14:textId="77777777" w:rsidTr="00DB6774">
        <w:trPr>
          <w:trHeight w:val="334"/>
        </w:trPr>
        <w:tc>
          <w:tcPr>
            <w:tcW w:w="1964" w:type="dxa"/>
            <w:vAlign w:val="center"/>
            <w:hideMark/>
          </w:tcPr>
          <w:p w14:paraId="4C33B365" w14:textId="77777777" w:rsidR="00321532" w:rsidRPr="00321532" w:rsidRDefault="00321532" w:rsidP="00321532">
            <w:pPr>
              <w:jc w:val="left"/>
              <w:rPr>
                <w:rFonts w:eastAsia="Times New Roman"/>
                <w:lang w:val="id-ID" w:eastAsia="id-ID"/>
              </w:rPr>
            </w:pPr>
            <w:r w:rsidRPr="00321532">
              <w:rPr>
                <w:rFonts w:eastAsia="Times New Roman"/>
                <w:lang w:val="id-ID" w:eastAsia="id-ID"/>
              </w:rPr>
              <w:t>Menyerap tenaga kerja di sekitar objek wisata</w:t>
            </w:r>
          </w:p>
        </w:tc>
        <w:tc>
          <w:tcPr>
            <w:tcW w:w="705" w:type="dxa"/>
            <w:noWrap/>
            <w:vAlign w:val="center"/>
            <w:hideMark/>
          </w:tcPr>
          <w:p w14:paraId="7675F96A"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26EE3B8A" w14:textId="77777777" w:rsidR="00321532" w:rsidRPr="00321532" w:rsidRDefault="00321532" w:rsidP="00321532">
            <w:pPr>
              <w:rPr>
                <w:rFonts w:eastAsia="Times New Roman"/>
                <w:lang w:val="id-ID" w:eastAsia="id-ID"/>
              </w:rPr>
            </w:pPr>
            <w:r w:rsidRPr="00321532">
              <w:rPr>
                <w:rFonts w:eastAsia="Times New Roman"/>
                <w:lang w:val="id-ID" w:eastAsia="id-ID"/>
              </w:rPr>
              <w:t>2</w:t>
            </w:r>
          </w:p>
        </w:tc>
        <w:tc>
          <w:tcPr>
            <w:tcW w:w="666" w:type="dxa"/>
            <w:noWrap/>
            <w:vAlign w:val="center"/>
            <w:hideMark/>
          </w:tcPr>
          <w:p w14:paraId="1C6EE37E" w14:textId="77777777" w:rsidR="00321532" w:rsidRPr="00321532" w:rsidRDefault="00321532" w:rsidP="00321532">
            <w:pPr>
              <w:rPr>
                <w:rFonts w:eastAsia="Times New Roman"/>
                <w:lang w:val="id-ID" w:eastAsia="id-ID"/>
              </w:rPr>
            </w:pPr>
            <w:r w:rsidRPr="00321532">
              <w:rPr>
                <w:rFonts w:eastAsia="Times New Roman"/>
                <w:lang w:val="id-ID" w:eastAsia="id-ID"/>
              </w:rPr>
              <w:t>0,190</w:t>
            </w:r>
          </w:p>
        </w:tc>
      </w:tr>
      <w:tr w:rsidR="00321532" w:rsidRPr="00321532" w14:paraId="55A02E59" w14:textId="77777777" w:rsidTr="00DB6774">
        <w:trPr>
          <w:trHeight w:val="334"/>
        </w:trPr>
        <w:tc>
          <w:tcPr>
            <w:tcW w:w="1964" w:type="dxa"/>
            <w:vAlign w:val="center"/>
            <w:hideMark/>
          </w:tcPr>
          <w:p w14:paraId="368DBFCE" w14:textId="77777777" w:rsidR="00321532" w:rsidRPr="00321532" w:rsidRDefault="00321532" w:rsidP="00321532">
            <w:pPr>
              <w:jc w:val="left"/>
              <w:rPr>
                <w:rFonts w:eastAsia="Times New Roman"/>
                <w:lang w:val="id-ID" w:eastAsia="id-ID"/>
              </w:rPr>
            </w:pPr>
            <w:r w:rsidRPr="00321532">
              <w:rPr>
                <w:rFonts w:eastAsia="Times New Roman"/>
                <w:lang w:val="id-ID" w:eastAsia="id-ID"/>
              </w:rPr>
              <w:t>Kondisi jaringan seluler</w:t>
            </w:r>
          </w:p>
        </w:tc>
        <w:tc>
          <w:tcPr>
            <w:tcW w:w="705" w:type="dxa"/>
            <w:noWrap/>
            <w:vAlign w:val="center"/>
            <w:hideMark/>
          </w:tcPr>
          <w:p w14:paraId="770421BE"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0,190</w:t>
            </w:r>
          </w:p>
        </w:tc>
        <w:tc>
          <w:tcPr>
            <w:tcW w:w="750" w:type="dxa"/>
            <w:noWrap/>
            <w:vAlign w:val="center"/>
            <w:hideMark/>
          </w:tcPr>
          <w:p w14:paraId="748F630B" w14:textId="77777777" w:rsidR="00321532" w:rsidRPr="00321532" w:rsidRDefault="00321532" w:rsidP="00321532">
            <w:pPr>
              <w:rPr>
                <w:rFonts w:eastAsia="Times New Roman"/>
                <w:lang w:val="id-ID" w:eastAsia="id-ID"/>
              </w:rPr>
            </w:pPr>
            <w:r w:rsidRPr="00321532">
              <w:rPr>
                <w:rFonts w:eastAsia="Times New Roman"/>
                <w:lang w:val="id-ID" w:eastAsia="id-ID"/>
              </w:rPr>
              <w:t>2</w:t>
            </w:r>
          </w:p>
        </w:tc>
        <w:tc>
          <w:tcPr>
            <w:tcW w:w="666" w:type="dxa"/>
            <w:noWrap/>
            <w:vAlign w:val="center"/>
            <w:hideMark/>
          </w:tcPr>
          <w:p w14:paraId="3BD781ED" w14:textId="77777777" w:rsidR="00321532" w:rsidRPr="00321532" w:rsidRDefault="00321532" w:rsidP="00321532">
            <w:pPr>
              <w:rPr>
                <w:rFonts w:eastAsia="Times New Roman"/>
                <w:lang w:val="id-ID" w:eastAsia="id-ID"/>
              </w:rPr>
            </w:pPr>
            <w:r w:rsidRPr="00321532">
              <w:rPr>
                <w:rFonts w:eastAsia="Times New Roman"/>
                <w:lang w:val="id-ID" w:eastAsia="id-ID"/>
              </w:rPr>
              <w:t>0,381</w:t>
            </w:r>
          </w:p>
        </w:tc>
      </w:tr>
      <w:tr w:rsidR="00321532" w:rsidRPr="00321532" w14:paraId="384546CD" w14:textId="77777777" w:rsidTr="00DB6774">
        <w:trPr>
          <w:trHeight w:val="334"/>
        </w:trPr>
        <w:tc>
          <w:tcPr>
            <w:tcW w:w="1964" w:type="dxa"/>
            <w:vAlign w:val="center"/>
            <w:hideMark/>
          </w:tcPr>
          <w:p w14:paraId="7D1EF095" w14:textId="77777777" w:rsidR="00321532" w:rsidRPr="00321532" w:rsidRDefault="00321532" w:rsidP="00321532">
            <w:pPr>
              <w:jc w:val="left"/>
              <w:rPr>
                <w:rFonts w:eastAsia="Times New Roman"/>
                <w:b/>
                <w:bCs/>
                <w:lang w:val="id-ID" w:eastAsia="id-ID"/>
              </w:rPr>
            </w:pPr>
            <w:r w:rsidRPr="00321532">
              <w:rPr>
                <w:rFonts w:eastAsia="Times New Roman"/>
                <w:b/>
                <w:bCs/>
                <w:lang w:val="id-ID" w:eastAsia="id-ID"/>
              </w:rPr>
              <w:t>Sub Total</w:t>
            </w:r>
          </w:p>
        </w:tc>
        <w:tc>
          <w:tcPr>
            <w:tcW w:w="705" w:type="dxa"/>
            <w:noWrap/>
            <w:vAlign w:val="center"/>
            <w:hideMark/>
          </w:tcPr>
          <w:p w14:paraId="270085AF"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750" w:type="dxa"/>
            <w:noWrap/>
            <w:vAlign w:val="center"/>
            <w:hideMark/>
          </w:tcPr>
          <w:p w14:paraId="5A15404C"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666" w:type="dxa"/>
            <w:noWrap/>
            <w:vAlign w:val="center"/>
            <w:hideMark/>
          </w:tcPr>
          <w:p w14:paraId="7C508683" w14:textId="77777777" w:rsidR="00321532" w:rsidRPr="00321532" w:rsidRDefault="00321532" w:rsidP="00321532">
            <w:pPr>
              <w:rPr>
                <w:rFonts w:eastAsia="Times New Roman"/>
                <w:lang w:val="id-ID" w:eastAsia="id-ID"/>
              </w:rPr>
            </w:pPr>
            <w:r w:rsidRPr="00321532">
              <w:rPr>
                <w:rFonts w:eastAsia="Times New Roman"/>
                <w:lang w:val="id-ID" w:eastAsia="id-ID"/>
              </w:rPr>
              <w:t>1,048</w:t>
            </w:r>
          </w:p>
        </w:tc>
      </w:tr>
      <w:tr w:rsidR="00321532" w:rsidRPr="00321532" w14:paraId="39CE4268" w14:textId="77777777" w:rsidTr="00DB6774">
        <w:trPr>
          <w:trHeight w:val="334"/>
        </w:trPr>
        <w:tc>
          <w:tcPr>
            <w:tcW w:w="1964" w:type="dxa"/>
            <w:vAlign w:val="center"/>
            <w:hideMark/>
          </w:tcPr>
          <w:p w14:paraId="54BA0003" w14:textId="77777777" w:rsidR="00321532" w:rsidRPr="009144D6" w:rsidRDefault="00321532" w:rsidP="00321532">
            <w:pPr>
              <w:rPr>
                <w:rFonts w:eastAsia="Times New Roman"/>
                <w:b/>
                <w:bCs/>
                <w:lang w:val="id-ID" w:eastAsia="id-ID"/>
              </w:rPr>
            </w:pPr>
            <w:proofErr w:type="spellStart"/>
            <w:r w:rsidRPr="009144D6">
              <w:rPr>
                <w:rFonts w:eastAsia="Times New Roman"/>
                <w:b/>
                <w:bCs/>
                <w:lang w:val="id-ID" w:eastAsia="id-ID"/>
              </w:rPr>
              <w:t>Threat</w:t>
            </w:r>
            <w:proofErr w:type="spellEnd"/>
            <w:r w:rsidRPr="009144D6">
              <w:rPr>
                <w:rFonts w:eastAsia="Times New Roman"/>
                <w:b/>
                <w:bCs/>
                <w:lang w:val="id-ID" w:eastAsia="id-ID"/>
              </w:rPr>
              <w:t xml:space="preserve"> (Ancaman)</w:t>
            </w:r>
          </w:p>
        </w:tc>
        <w:tc>
          <w:tcPr>
            <w:tcW w:w="705" w:type="dxa"/>
            <w:noWrap/>
            <w:vAlign w:val="center"/>
            <w:hideMark/>
          </w:tcPr>
          <w:p w14:paraId="7E9F4F40"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750" w:type="dxa"/>
            <w:noWrap/>
            <w:vAlign w:val="center"/>
            <w:hideMark/>
          </w:tcPr>
          <w:p w14:paraId="40B03420"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666" w:type="dxa"/>
            <w:noWrap/>
            <w:vAlign w:val="center"/>
            <w:hideMark/>
          </w:tcPr>
          <w:p w14:paraId="42CC7C6D"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r>
      <w:tr w:rsidR="00321532" w:rsidRPr="00321532" w14:paraId="783589FD" w14:textId="77777777" w:rsidTr="00DB6774">
        <w:trPr>
          <w:trHeight w:val="334"/>
        </w:trPr>
        <w:tc>
          <w:tcPr>
            <w:tcW w:w="1964" w:type="dxa"/>
            <w:vAlign w:val="center"/>
            <w:hideMark/>
          </w:tcPr>
          <w:p w14:paraId="38D65D55" w14:textId="77777777" w:rsidR="00321532" w:rsidRPr="00321532" w:rsidRDefault="00321532" w:rsidP="00321532">
            <w:pPr>
              <w:jc w:val="left"/>
              <w:rPr>
                <w:rFonts w:eastAsia="Times New Roman"/>
                <w:lang w:val="id-ID" w:eastAsia="id-ID"/>
              </w:rPr>
            </w:pPr>
            <w:r w:rsidRPr="00321532">
              <w:rPr>
                <w:rFonts w:eastAsia="Times New Roman"/>
                <w:lang w:val="id-ID" w:eastAsia="id-ID"/>
              </w:rPr>
              <w:t>Jumlah objek wisata pesaing serupa</w:t>
            </w:r>
          </w:p>
        </w:tc>
        <w:tc>
          <w:tcPr>
            <w:tcW w:w="705" w:type="dxa"/>
            <w:noWrap/>
            <w:vAlign w:val="center"/>
            <w:hideMark/>
          </w:tcPr>
          <w:p w14:paraId="12C75FA5"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05AD07A6" w14:textId="77777777" w:rsidR="00321532" w:rsidRPr="00321532" w:rsidRDefault="00321532" w:rsidP="00321532">
            <w:pPr>
              <w:rPr>
                <w:rFonts w:eastAsia="Times New Roman"/>
                <w:lang w:val="id-ID" w:eastAsia="id-ID"/>
              </w:rPr>
            </w:pPr>
            <w:r w:rsidRPr="00321532">
              <w:rPr>
                <w:rFonts w:eastAsia="Times New Roman"/>
                <w:lang w:val="id-ID" w:eastAsia="id-ID"/>
              </w:rPr>
              <w:t>1</w:t>
            </w:r>
          </w:p>
        </w:tc>
        <w:tc>
          <w:tcPr>
            <w:tcW w:w="666" w:type="dxa"/>
            <w:noWrap/>
            <w:vAlign w:val="center"/>
            <w:hideMark/>
          </w:tcPr>
          <w:p w14:paraId="5A0B2273" w14:textId="77777777" w:rsidR="00321532" w:rsidRPr="00321532" w:rsidRDefault="00321532" w:rsidP="00321532">
            <w:pPr>
              <w:rPr>
                <w:rFonts w:eastAsia="Times New Roman"/>
                <w:lang w:val="id-ID" w:eastAsia="id-ID"/>
              </w:rPr>
            </w:pPr>
            <w:r w:rsidRPr="00321532">
              <w:rPr>
                <w:rFonts w:eastAsia="Times New Roman"/>
                <w:lang w:val="id-ID" w:eastAsia="id-ID"/>
              </w:rPr>
              <w:t>0,095</w:t>
            </w:r>
          </w:p>
        </w:tc>
      </w:tr>
      <w:tr w:rsidR="00321532" w:rsidRPr="00321532" w14:paraId="7364F1BF" w14:textId="77777777" w:rsidTr="00DB6774">
        <w:trPr>
          <w:trHeight w:val="334"/>
        </w:trPr>
        <w:tc>
          <w:tcPr>
            <w:tcW w:w="1964" w:type="dxa"/>
            <w:vAlign w:val="center"/>
            <w:hideMark/>
          </w:tcPr>
          <w:p w14:paraId="38FBA48C" w14:textId="77777777" w:rsidR="00321532" w:rsidRPr="00321532" w:rsidRDefault="00321532" w:rsidP="00321532">
            <w:pPr>
              <w:jc w:val="left"/>
              <w:rPr>
                <w:rFonts w:eastAsia="Times New Roman"/>
                <w:lang w:val="id-ID" w:eastAsia="id-ID"/>
              </w:rPr>
            </w:pPr>
            <w:r w:rsidRPr="00321532">
              <w:rPr>
                <w:rFonts w:eastAsia="Times New Roman"/>
                <w:lang w:val="id-ID" w:eastAsia="id-ID"/>
              </w:rPr>
              <w:t>Kurangnya fasilitas pendukung seperti gazebo</w:t>
            </w:r>
          </w:p>
        </w:tc>
        <w:tc>
          <w:tcPr>
            <w:tcW w:w="705" w:type="dxa"/>
            <w:noWrap/>
            <w:vAlign w:val="center"/>
            <w:hideMark/>
          </w:tcPr>
          <w:p w14:paraId="28E46F98"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5E99E0CD" w14:textId="77777777" w:rsidR="00321532" w:rsidRPr="00321532" w:rsidRDefault="00321532" w:rsidP="00321532">
            <w:pPr>
              <w:rPr>
                <w:rFonts w:eastAsia="Times New Roman"/>
                <w:lang w:val="id-ID" w:eastAsia="id-ID"/>
              </w:rPr>
            </w:pPr>
            <w:r w:rsidRPr="00321532">
              <w:rPr>
                <w:rFonts w:eastAsia="Times New Roman"/>
                <w:lang w:val="id-ID" w:eastAsia="id-ID"/>
              </w:rPr>
              <w:t>1</w:t>
            </w:r>
          </w:p>
        </w:tc>
        <w:tc>
          <w:tcPr>
            <w:tcW w:w="666" w:type="dxa"/>
            <w:noWrap/>
            <w:vAlign w:val="center"/>
            <w:hideMark/>
          </w:tcPr>
          <w:p w14:paraId="5051F65B" w14:textId="77777777" w:rsidR="00321532" w:rsidRPr="00321532" w:rsidRDefault="00321532" w:rsidP="00321532">
            <w:pPr>
              <w:rPr>
                <w:rFonts w:eastAsia="Times New Roman"/>
                <w:lang w:val="id-ID" w:eastAsia="id-ID"/>
              </w:rPr>
            </w:pPr>
            <w:r w:rsidRPr="00321532">
              <w:rPr>
                <w:rFonts w:eastAsia="Times New Roman"/>
                <w:lang w:val="id-ID" w:eastAsia="id-ID"/>
              </w:rPr>
              <w:t>0,095</w:t>
            </w:r>
          </w:p>
        </w:tc>
      </w:tr>
      <w:tr w:rsidR="00321532" w:rsidRPr="00321532" w14:paraId="396402E6" w14:textId="77777777" w:rsidTr="00DB6774">
        <w:trPr>
          <w:trHeight w:val="334"/>
        </w:trPr>
        <w:tc>
          <w:tcPr>
            <w:tcW w:w="1964" w:type="dxa"/>
            <w:vAlign w:val="center"/>
            <w:hideMark/>
          </w:tcPr>
          <w:p w14:paraId="029B33C9" w14:textId="77777777" w:rsidR="00321532" w:rsidRPr="00321532" w:rsidRDefault="00321532" w:rsidP="00321532">
            <w:pPr>
              <w:jc w:val="left"/>
              <w:rPr>
                <w:rFonts w:eastAsia="Times New Roman"/>
                <w:lang w:val="id-ID" w:eastAsia="id-ID"/>
              </w:rPr>
            </w:pPr>
            <w:r w:rsidRPr="00321532">
              <w:rPr>
                <w:rFonts w:eastAsia="Times New Roman"/>
                <w:lang w:val="id-ID" w:eastAsia="id-ID"/>
              </w:rPr>
              <w:t>Ketersediaan transportasi umum menuju ke wisata bendung gerak waru turi</w:t>
            </w:r>
          </w:p>
        </w:tc>
        <w:tc>
          <w:tcPr>
            <w:tcW w:w="705" w:type="dxa"/>
            <w:noWrap/>
            <w:vAlign w:val="center"/>
            <w:hideMark/>
          </w:tcPr>
          <w:p w14:paraId="171E6231"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03A99FD0" w14:textId="77777777" w:rsidR="00321532" w:rsidRPr="00321532" w:rsidRDefault="00321532" w:rsidP="00321532">
            <w:pPr>
              <w:rPr>
                <w:rFonts w:eastAsia="Times New Roman"/>
                <w:lang w:val="id-ID" w:eastAsia="id-ID"/>
              </w:rPr>
            </w:pPr>
            <w:r w:rsidRPr="00321532">
              <w:rPr>
                <w:rFonts w:eastAsia="Times New Roman"/>
                <w:lang w:val="id-ID" w:eastAsia="id-ID"/>
              </w:rPr>
              <w:t>1</w:t>
            </w:r>
          </w:p>
        </w:tc>
        <w:tc>
          <w:tcPr>
            <w:tcW w:w="666" w:type="dxa"/>
            <w:noWrap/>
            <w:vAlign w:val="center"/>
            <w:hideMark/>
          </w:tcPr>
          <w:p w14:paraId="1D64A6E9" w14:textId="77777777" w:rsidR="00321532" w:rsidRPr="00321532" w:rsidRDefault="00321532" w:rsidP="00321532">
            <w:pPr>
              <w:rPr>
                <w:rFonts w:eastAsia="Times New Roman"/>
                <w:lang w:val="id-ID" w:eastAsia="id-ID"/>
              </w:rPr>
            </w:pPr>
            <w:r w:rsidRPr="00321532">
              <w:rPr>
                <w:rFonts w:eastAsia="Times New Roman"/>
                <w:lang w:val="id-ID" w:eastAsia="id-ID"/>
              </w:rPr>
              <w:t>0,095</w:t>
            </w:r>
          </w:p>
        </w:tc>
      </w:tr>
      <w:tr w:rsidR="00321532" w:rsidRPr="00321532" w14:paraId="35C5C544" w14:textId="77777777" w:rsidTr="00DB6774">
        <w:trPr>
          <w:trHeight w:val="334"/>
        </w:trPr>
        <w:tc>
          <w:tcPr>
            <w:tcW w:w="1964" w:type="dxa"/>
            <w:hideMark/>
          </w:tcPr>
          <w:p w14:paraId="4CD00B9E" w14:textId="77777777" w:rsidR="00321532" w:rsidRPr="00321532" w:rsidRDefault="00321532" w:rsidP="00321532">
            <w:pPr>
              <w:jc w:val="left"/>
              <w:rPr>
                <w:rFonts w:eastAsia="Times New Roman"/>
                <w:lang w:val="id-ID" w:eastAsia="id-ID"/>
              </w:rPr>
            </w:pPr>
            <w:r w:rsidRPr="00321532">
              <w:rPr>
                <w:rFonts w:eastAsia="Times New Roman"/>
                <w:lang w:val="id-ID" w:eastAsia="id-ID"/>
              </w:rPr>
              <w:t xml:space="preserve">Kurangnya fasilitas pendukung di sekitar objek wisata, seperti papan informasi </w:t>
            </w:r>
          </w:p>
        </w:tc>
        <w:tc>
          <w:tcPr>
            <w:tcW w:w="705" w:type="dxa"/>
            <w:noWrap/>
            <w:vAlign w:val="center"/>
            <w:hideMark/>
          </w:tcPr>
          <w:p w14:paraId="645A92F9"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01C54DDA" w14:textId="77777777" w:rsidR="00321532" w:rsidRPr="00321532" w:rsidRDefault="00321532" w:rsidP="00321532">
            <w:pPr>
              <w:rPr>
                <w:rFonts w:eastAsia="Times New Roman"/>
                <w:lang w:val="id-ID" w:eastAsia="id-ID"/>
              </w:rPr>
            </w:pPr>
            <w:r w:rsidRPr="00321532">
              <w:rPr>
                <w:rFonts w:eastAsia="Times New Roman"/>
                <w:lang w:val="id-ID" w:eastAsia="id-ID"/>
              </w:rPr>
              <w:t>2</w:t>
            </w:r>
          </w:p>
        </w:tc>
        <w:tc>
          <w:tcPr>
            <w:tcW w:w="666" w:type="dxa"/>
            <w:noWrap/>
            <w:vAlign w:val="center"/>
            <w:hideMark/>
          </w:tcPr>
          <w:p w14:paraId="09484D2F" w14:textId="77777777" w:rsidR="00321532" w:rsidRPr="00321532" w:rsidRDefault="00321532" w:rsidP="00321532">
            <w:pPr>
              <w:rPr>
                <w:rFonts w:eastAsia="Times New Roman"/>
                <w:lang w:val="id-ID" w:eastAsia="id-ID"/>
              </w:rPr>
            </w:pPr>
            <w:r w:rsidRPr="00321532">
              <w:rPr>
                <w:rFonts w:eastAsia="Times New Roman"/>
                <w:lang w:val="id-ID" w:eastAsia="id-ID"/>
              </w:rPr>
              <w:t>0,190</w:t>
            </w:r>
          </w:p>
        </w:tc>
      </w:tr>
      <w:tr w:rsidR="00321532" w:rsidRPr="00321532" w14:paraId="373A3998" w14:textId="77777777" w:rsidTr="00DB6774">
        <w:trPr>
          <w:trHeight w:val="334"/>
        </w:trPr>
        <w:tc>
          <w:tcPr>
            <w:tcW w:w="1964" w:type="dxa"/>
            <w:vAlign w:val="center"/>
            <w:hideMark/>
          </w:tcPr>
          <w:p w14:paraId="7F2D8D38" w14:textId="77777777" w:rsidR="00321532" w:rsidRPr="00321532" w:rsidRDefault="00321532" w:rsidP="00321532">
            <w:pPr>
              <w:jc w:val="left"/>
              <w:rPr>
                <w:rFonts w:eastAsia="Times New Roman"/>
                <w:color w:val="000000"/>
                <w:lang w:val="id-ID" w:eastAsia="id-ID"/>
              </w:rPr>
            </w:pPr>
            <w:r w:rsidRPr="00321532">
              <w:rPr>
                <w:rFonts w:eastAsia="Times New Roman"/>
                <w:color w:val="000000"/>
                <w:lang w:val="id-ID" w:eastAsia="id-ID"/>
              </w:rPr>
              <w:t>Kurangnya kesadaran para wisatawan untuk menjaga objek wisata</w:t>
            </w:r>
          </w:p>
        </w:tc>
        <w:tc>
          <w:tcPr>
            <w:tcW w:w="705" w:type="dxa"/>
            <w:noWrap/>
            <w:vAlign w:val="center"/>
            <w:hideMark/>
          </w:tcPr>
          <w:p w14:paraId="118F91DC" w14:textId="77777777" w:rsidR="00321532" w:rsidRPr="00321532" w:rsidRDefault="00321532" w:rsidP="00321532">
            <w:pPr>
              <w:rPr>
                <w:rFonts w:eastAsia="Times New Roman"/>
                <w:color w:val="000000"/>
                <w:lang w:val="id-ID" w:eastAsia="id-ID"/>
              </w:rPr>
            </w:pPr>
            <w:r w:rsidRPr="00321532">
              <w:rPr>
                <w:rFonts w:eastAsia="Times New Roman"/>
                <w:color w:val="000000"/>
                <w:lang w:val="id-ID" w:eastAsia="id-ID"/>
              </w:rPr>
              <w:t>0,095</w:t>
            </w:r>
          </w:p>
        </w:tc>
        <w:tc>
          <w:tcPr>
            <w:tcW w:w="750" w:type="dxa"/>
            <w:noWrap/>
            <w:vAlign w:val="center"/>
            <w:hideMark/>
          </w:tcPr>
          <w:p w14:paraId="4BDB69C8" w14:textId="77777777" w:rsidR="00321532" w:rsidRPr="00321532" w:rsidRDefault="00321532" w:rsidP="00321532">
            <w:pPr>
              <w:rPr>
                <w:rFonts w:eastAsia="Times New Roman"/>
                <w:lang w:val="id-ID" w:eastAsia="id-ID"/>
              </w:rPr>
            </w:pPr>
            <w:r w:rsidRPr="00321532">
              <w:rPr>
                <w:rFonts w:eastAsia="Times New Roman"/>
                <w:lang w:val="id-ID" w:eastAsia="id-ID"/>
              </w:rPr>
              <w:t>1</w:t>
            </w:r>
          </w:p>
        </w:tc>
        <w:tc>
          <w:tcPr>
            <w:tcW w:w="666" w:type="dxa"/>
            <w:noWrap/>
            <w:vAlign w:val="center"/>
            <w:hideMark/>
          </w:tcPr>
          <w:p w14:paraId="3B75F4B9" w14:textId="77777777" w:rsidR="00321532" w:rsidRPr="00321532" w:rsidRDefault="00321532" w:rsidP="00321532">
            <w:pPr>
              <w:rPr>
                <w:rFonts w:eastAsia="Times New Roman"/>
                <w:lang w:val="id-ID" w:eastAsia="id-ID"/>
              </w:rPr>
            </w:pPr>
            <w:r w:rsidRPr="00321532">
              <w:rPr>
                <w:rFonts w:eastAsia="Times New Roman"/>
                <w:lang w:val="id-ID" w:eastAsia="id-ID"/>
              </w:rPr>
              <w:t>0,095</w:t>
            </w:r>
          </w:p>
        </w:tc>
      </w:tr>
      <w:tr w:rsidR="00321532" w:rsidRPr="00321532" w14:paraId="526A9DEF" w14:textId="77777777" w:rsidTr="00DB6774">
        <w:trPr>
          <w:trHeight w:val="334"/>
        </w:trPr>
        <w:tc>
          <w:tcPr>
            <w:tcW w:w="1964" w:type="dxa"/>
            <w:vAlign w:val="bottom"/>
            <w:hideMark/>
          </w:tcPr>
          <w:p w14:paraId="4FC054A2" w14:textId="77777777" w:rsidR="00321532" w:rsidRPr="00321532" w:rsidRDefault="00321532" w:rsidP="00321532">
            <w:pPr>
              <w:jc w:val="left"/>
              <w:rPr>
                <w:rFonts w:eastAsia="Times New Roman"/>
                <w:b/>
                <w:bCs/>
                <w:lang w:val="id-ID" w:eastAsia="id-ID"/>
              </w:rPr>
            </w:pPr>
            <w:r w:rsidRPr="00321532">
              <w:rPr>
                <w:rFonts w:eastAsia="Times New Roman"/>
                <w:b/>
                <w:bCs/>
                <w:lang w:val="id-ID" w:eastAsia="id-ID"/>
              </w:rPr>
              <w:t>Sub Total</w:t>
            </w:r>
          </w:p>
        </w:tc>
        <w:tc>
          <w:tcPr>
            <w:tcW w:w="705" w:type="dxa"/>
            <w:noWrap/>
            <w:vAlign w:val="center"/>
            <w:hideMark/>
          </w:tcPr>
          <w:p w14:paraId="207BB195"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750" w:type="dxa"/>
            <w:noWrap/>
            <w:vAlign w:val="center"/>
            <w:hideMark/>
          </w:tcPr>
          <w:p w14:paraId="445855BB"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666" w:type="dxa"/>
            <w:noWrap/>
            <w:vAlign w:val="center"/>
            <w:hideMark/>
          </w:tcPr>
          <w:p w14:paraId="0BDDAE0B" w14:textId="77777777" w:rsidR="00321532" w:rsidRPr="00321532" w:rsidRDefault="00321532" w:rsidP="00321532">
            <w:pPr>
              <w:rPr>
                <w:rFonts w:eastAsia="Times New Roman"/>
                <w:lang w:val="id-ID" w:eastAsia="id-ID"/>
              </w:rPr>
            </w:pPr>
            <w:r w:rsidRPr="00321532">
              <w:rPr>
                <w:rFonts w:eastAsia="Times New Roman"/>
                <w:lang w:val="id-ID" w:eastAsia="id-ID"/>
              </w:rPr>
              <w:t>0,571</w:t>
            </w:r>
          </w:p>
        </w:tc>
      </w:tr>
      <w:tr w:rsidR="00321532" w:rsidRPr="00321532" w14:paraId="3DB614F8" w14:textId="77777777" w:rsidTr="00DB6774">
        <w:trPr>
          <w:trHeight w:val="334"/>
        </w:trPr>
        <w:tc>
          <w:tcPr>
            <w:tcW w:w="1964" w:type="dxa"/>
            <w:vAlign w:val="bottom"/>
            <w:hideMark/>
          </w:tcPr>
          <w:p w14:paraId="5F39ADAB" w14:textId="77777777" w:rsidR="00321532" w:rsidRPr="00321532" w:rsidRDefault="00321532" w:rsidP="00321532">
            <w:pPr>
              <w:jc w:val="left"/>
              <w:rPr>
                <w:rFonts w:eastAsia="Times New Roman"/>
                <w:b/>
                <w:bCs/>
                <w:lang w:val="id-ID" w:eastAsia="id-ID"/>
              </w:rPr>
            </w:pPr>
            <w:r w:rsidRPr="00321532">
              <w:rPr>
                <w:rFonts w:eastAsia="Times New Roman"/>
                <w:b/>
                <w:bCs/>
                <w:lang w:val="id-ID" w:eastAsia="id-ID"/>
              </w:rPr>
              <w:t>Total</w:t>
            </w:r>
          </w:p>
        </w:tc>
        <w:tc>
          <w:tcPr>
            <w:tcW w:w="705" w:type="dxa"/>
            <w:noWrap/>
            <w:vAlign w:val="center"/>
            <w:hideMark/>
          </w:tcPr>
          <w:p w14:paraId="42C85CC7" w14:textId="77777777" w:rsidR="00321532" w:rsidRPr="00321532" w:rsidRDefault="00321532" w:rsidP="00321532">
            <w:pPr>
              <w:rPr>
                <w:rFonts w:eastAsia="Times New Roman"/>
                <w:lang w:val="id-ID" w:eastAsia="id-ID"/>
              </w:rPr>
            </w:pPr>
            <w:r w:rsidRPr="00321532">
              <w:rPr>
                <w:rFonts w:eastAsia="Times New Roman"/>
                <w:lang w:val="id-ID" w:eastAsia="id-ID"/>
              </w:rPr>
              <w:t>1</w:t>
            </w:r>
          </w:p>
        </w:tc>
        <w:tc>
          <w:tcPr>
            <w:tcW w:w="750" w:type="dxa"/>
            <w:noWrap/>
            <w:vAlign w:val="center"/>
            <w:hideMark/>
          </w:tcPr>
          <w:p w14:paraId="1B9C081A" w14:textId="77777777" w:rsidR="00321532" w:rsidRPr="00321532" w:rsidRDefault="00321532" w:rsidP="00321532">
            <w:pPr>
              <w:rPr>
                <w:rFonts w:eastAsia="Times New Roman"/>
                <w:lang w:val="id-ID" w:eastAsia="id-ID"/>
              </w:rPr>
            </w:pPr>
            <w:r w:rsidRPr="00321532">
              <w:rPr>
                <w:rFonts w:eastAsia="Times New Roman"/>
                <w:lang w:val="id-ID" w:eastAsia="id-ID"/>
              </w:rPr>
              <w:t> </w:t>
            </w:r>
          </w:p>
        </w:tc>
        <w:tc>
          <w:tcPr>
            <w:tcW w:w="666" w:type="dxa"/>
            <w:noWrap/>
            <w:vAlign w:val="center"/>
            <w:hideMark/>
          </w:tcPr>
          <w:p w14:paraId="4BEF7DB3" w14:textId="77777777" w:rsidR="00321532" w:rsidRPr="00321532" w:rsidRDefault="00321532" w:rsidP="00321532">
            <w:pPr>
              <w:rPr>
                <w:rFonts w:eastAsia="Times New Roman"/>
                <w:lang w:val="id-ID" w:eastAsia="id-ID"/>
              </w:rPr>
            </w:pPr>
            <w:r w:rsidRPr="00321532">
              <w:rPr>
                <w:rFonts w:eastAsia="Times New Roman"/>
                <w:lang w:val="id-ID" w:eastAsia="id-ID"/>
              </w:rPr>
              <w:t>1,619</w:t>
            </w:r>
          </w:p>
        </w:tc>
      </w:tr>
    </w:tbl>
    <w:p w14:paraId="6E5EF0F9" w14:textId="4B075411" w:rsidR="00BF38EC" w:rsidRPr="00BF38EC" w:rsidRDefault="00BF38EC" w:rsidP="009144D6">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1416900B" w14:textId="1569BB0D" w:rsidR="006E0885" w:rsidRPr="001961DF" w:rsidRDefault="00BF38EC" w:rsidP="00971ADE">
      <w:pPr>
        <w:widowControl w:val="0"/>
        <w:tabs>
          <w:tab w:val="left" w:pos="332"/>
        </w:tabs>
        <w:autoSpaceDE w:val="0"/>
        <w:autoSpaceDN w:val="0"/>
        <w:spacing w:line="276" w:lineRule="auto"/>
        <w:ind w:left="332"/>
        <w:jc w:val="both"/>
        <w:rPr>
          <w:rFonts w:eastAsia="Times New Roman"/>
          <w:bCs/>
          <w:lang w:val="id"/>
        </w:rPr>
      </w:pPr>
      <w:r>
        <w:rPr>
          <w:rFonts w:eastAsia="Times New Roman"/>
        </w:rPr>
        <w:tab/>
      </w:r>
      <w:proofErr w:type="spellStart"/>
      <w:r w:rsidR="006E0885" w:rsidRPr="001961DF">
        <w:rPr>
          <w:rFonts w:eastAsia="Times New Roman"/>
        </w:rPr>
        <w:t>untuk</w:t>
      </w:r>
      <w:proofErr w:type="spellEnd"/>
      <w:r w:rsidR="006E0885" w:rsidRPr="001961DF">
        <w:rPr>
          <w:rFonts w:eastAsia="Times New Roman"/>
        </w:rPr>
        <w:t xml:space="preserve"> </w:t>
      </w:r>
      <w:proofErr w:type="spellStart"/>
      <w:r w:rsidR="006E0885" w:rsidRPr="001961DF">
        <w:rPr>
          <w:rFonts w:eastAsia="Times New Roman"/>
        </w:rPr>
        <w:t>mencari</w:t>
      </w:r>
      <w:proofErr w:type="spellEnd"/>
      <w:r w:rsidR="006E0885" w:rsidRPr="001961DF">
        <w:rPr>
          <w:rFonts w:eastAsia="Times New Roman"/>
        </w:rPr>
        <w:t xml:space="preserve"> </w:t>
      </w:r>
      <w:proofErr w:type="spellStart"/>
      <w:r w:rsidR="006E0885" w:rsidRPr="001961DF">
        <w:rPr>
          <w:rFonts w:eastAsia="Times New Roman"/>
        </w:rPr>
        <w:t>posisi</w:t>
      </w:r>
      <w:proofErr w:type="spellEnd"/>
      <w:r w:rsidR="006E0885" w:rsidRPr="001961DF">
        <w:rPr>
          <w:rFonts w:eastAsia="Times New Roman"/>
        </w:rPr>
        <w:t xml:space="preserve"> X (IFAS) </w:t>
      </w:r>
      <w:proofErr w:type="spellStart"/>
      <w:r w:rsidR="006E0885" w:rsidRPr="001961DF">
        <w:rPr>
          <w:rFonts w:eastAsia="Times New Roman"/>
        </w:rPr>
        <w:t>maka</w:t>
      </w:r>
      <w:proofErr w:type="spellEnd"/>
      <w:r w:rsidR="006E0885" w:rsidRPr="001961DF">
        <w:rPr>
          <w:rFonts w:eastAsia="Times New Roman"/>
        </w:rPr>
        <w:t xml:space="preserve"> di </w:t>
      </w:r>
      <w:proofErr w:type="spellStart"/>
      <w:r w:rsidR="006E0885" w:rsidRPr="001961DF">
        <w:rPr>
          <w:rFonts w:eastAsia="Times New Roman"/>
        </w:rPr>
        <w:t>perlukan</w:t>
      </w:r>
      <w:proofErr w:type="spellEnd"/>
      <w:r w:rsidR="006E0885" w:rsidRPr="001961DF">
        <w:rPr>
          <w:rFonts w:eastAsia="Times New Roman"/>
        </w:rPr>
        <w:t xml:space="preserve"> </w:t>
      </w:r>
      <w:proofErr w:type="spellStart"/>
      <w:r w:rsidR="006E0885" w:rsidRPr="001961DF">
        <w:rPr>
          <w:rFonts w:eastAsia="Times New Roman"/>
        </w:rPr>
        <w:t>pengurangan</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kelemahan</w:t>
      </w:r>
      <w:proofErr w:type="spellEnd"/>
      <w:r w:rsidR="006E0885" w:rsidRPr="001961DF">
        <w:rPr>
          <w:rFonts w:eastAsia="Times New Roman"/>
        </w:rPr>
        <w:t xml:space="preserve"> dan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kekuatan</w:t>
      </w:r>
      <w:proofErr w:type="spellEnd"/>
      <w:r w:rsidR="006E0885" w:rsidRPr="001961DF">
        <w:rPr>
          <w:rFonts w:eastAsia="Times New Roman"/>
        </w:rPr>
        <w:t xml:space="preserve">. </w:t>
      </w:r>
      <w:proofErr w:type="spellStart"/>
      <w:r w:rsidR="006E0885" w:rsidRPr="001961DF">
        <w:rPr>
          <w:rFonts w:eastAsia="Times New Roman"/>
        </w:rPr>
        <w:t>Diketahui</w:t>
      </w:r>
      <w:proofErr w:type="spellEnd"/>
      <w:r w:rsidR="006E0885" w:rsidRPr="001961DF">
        <w:rPr>
          <w:rFonts w:eastAsia="Times New Roman"/>
        </w:rPr>
        <w:t xml:space="preserve"> total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kekuatan</w:t>
      </w:r>
      <w:proofErr w:type="spellEnd"/>
      <w:r w:rsidR="006E0885" w:rsidRPr="001961DF">
        <w:rPr>
          <w:rFonts w:eastAsia="Times New Roman"/>
        </w:rPr>
        <w:t xml:space="preserve"> </w:t>
      </w:r>
      <w:proofErr w:type="spellStart"/>
      <w:r w:rsidR="006E0885" w:rsidRPr="001961DF">
        <w:rPr>
          <w:rFonts w:eastAsia="Times New Roman"/>
        </w:rPr>
        <w:t>sebesar</w:t>
      </w:r>
      <w:proofErr w:type="spellEnd"/>
      <w:r w:rsidR="006E0885" w:rsidRPr="001961DF">
        <w:rPr>
          <w:rFonts w:eastAsia="Times New Roman"/>
        </w:rPr>
        <w:t xml:space="preserve"> 2,377 </w:t>
      </w:r>
      <w:proofErr w:type="spellStart"/>
      <w:r w:rsidR="006E0885" w:rsidRPr="001961DF">
        <w:rPr>
          <w:rFonts w:eastAsia="Times New Roman"/>
        </w:rPr>
        <w:t>sedangkan</w:t>
      </w:r>
      <w:proofErr w:type="spellEnd"/>
      <w:r w:rsidR="006E0885" w:rsidRPr="001961DF">
        <w:rPr>
          <w:rFonts w:eastAsia="Times New Roman"/>
        </w:rPr>
        <w:t xml:space="preserve"> </w:t>
      </w:r>
      <w:proofErr w:type="spellStart"/>
      <w:r w:rsidR="006E0885" w:rsidRPr="001961DF">
        <w:rPr>
          <w:rFonts w:eastAsia="Times New Roman"/>
        </w:rPr>
        <w:t>kelemahan</w:t>
      </w:r>
      <w:proofErr w:type="spellEnd"/>
      <w:r w:rsidR="006E0885" w:rsidRPr="001961DF">
        <w:rPr>
          <w:rFonts w:eastAsia="Times New Roman"/>
        </w:rPr>
        <w:t xml:space="preserve"> </w:t>
      </w:r>
      <w:proofErr w:type="spellStart"/>
      <w:r w:rsidR="006E0885" w:rsidRPr="001961DF">
        <w:rPr>
          <w:rFonts w:eastAsia="Times New Roman"/>
        </w:rPr>
        <w:t>memilik</w:t>
      </w:r>
      <w:proofErr w:type="spellEnd"/>
      <w:r w:rsidR="006E0885" w:rsidRPr="001961DF">
        <w:rPr>
          <w:rFonts w:eastAsia="Times New Roman"/>
        </w:rPr>
        <w:t xml:space="preserve"> total </w:t>
      </w:r>
      <w:proofErr w:type="spellStart"/>
      <w:r w:rsidR="006E0885" w:rsidRPr="001961DF">
        <w:rPr>
          <w:rFonts w:eastAsia="Times New Roman"/>
        </w:rPr>
        <w:t>skor</w:t>
      </w:r>
      <w:proofErr w:type="spellEnd"/>
      <w:r w:rsidR="006E0885" w:rsidRPr="001961DF">
        <w:rPr>
          <w:rFonts w:eastAsia="Times New Roman"/>
        </w:rPr>
        <w:t xml:space="preserve"> 0,429. </w:t>
      </w:r>
      <w:proofErr w:type="spellStart"/>
      <w:r w:rsidR="006E0885" w:rsidRPr="001961DF">
        <w:rPr>
          <w:rFonts w:eastAsia="Times New Roman"/>
        </w:rPr>
        <w:t>Setelah</w:t>
      </w:r>
      <w:proofErr w:type="spellEnd"/>
      <w:r w:rsidR="006E0885" w:rsidRPr="001961DF">
        <w:rPr>
          <w:rFonts w:eastAsia="Times New Roman"/>
        </w:rPr>
        <w:t xml:space="preserve"> </w:t>
      </w:r>
      <w:proofErr w:type="spellStart"/>
      <w:r w:rsidR="006E0885" w:rsidRPr="001961DF">
        <w:rPr>
          <w:rFonts w:eastAsia="Times New Roman"/>
        </w:rPr>
        <w:t>mengetahui</w:t>
      </w:r>
      <w:proofErr w:type="spellEnd"/>
      <w:r w:rsidR="006E0885" w:rsidRPr="001961DF">
        <w:rPr>
          <w:rFonts w:eastAsia="Times New Roman"/>
        </w:rPr>
        <w:t xml:space="preserve"> masing-masing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dilakukan</w:t>
      </w:r>
      <w:proofErr w:type="spellEnd"/>
      <w:r w:rsidR="006E0885" w:rsidRPr="001961DF">
        <w:rPr>
          <w:rFonts w:eastAsia="Times New Roman"/>
        </w:rPr>
        <w:t xml:space="preserve"> </w:t>
      </w:r>
      <w:proofErr w:type="spellStart"/>
      <w:r w:rsidR="006E0885" w:rsidRPr="001961DF">
        <w:rPr>
          <w:rFonts w:eastAsia="Times New Roman"/>
        </w:rPr>
        <w:t>pengurangan</w:t>
      </w:r>
      <w:proofErr w:type="spellEnd"/>
      <w:r w:rsidR="006E0885" w:rsidRPr="001961DF">
        <w:rPr>
          <w:rFonts w:eastAsia="Times New Roman"/>
        </w:rPr>
        <w:t xml:space="preserve">. </w:t>
      </w:r>
      <w:proofErr w:type="spellStart"/>
      <w:r w:rsidR="006E0885" w:rsidRPr="001961DF">
        <w:rPr>
          <w:rFonts w:eastAsia="Times New Roman"/>
        </w:rPr>
        <w:t>Setelah</w:t>
      </w:r>
      <w:proofErr w:type="spellEnd"/>
      <w:r w:rsidR="006E0885" w:rsidRPr="001961DF">
        <w:rPr>
          <w:rFonts w:eastAsia="Times New Roman"/>
        </w:rPr>
        <w:t xml:space="preserve"> di </w:t>
      </w:r>
      <w:proofErr w:type="spellStart"/>
      <w:r w:rsidR="006E0885" w:rsidRPr="001961DF">
        <w:rPr>
          <w:rFonts w:eastAsia="Times New Roman"/>
        </w:rPr>
        <w:t>lakukan</w:t>
      </w:r>
      <w:proofErr w:type="spellEnd"/>
      <w:r w:rsidR="006E0885" w:rsidRPr="001961DF">
        <w:rPr>
          <w:rFonts w:eastAsia="Times New Roman"/>
        </w:rPr>
        <w:t xml:space="preserve"> </w:t>
      </w:r>
      <w:proofErr w:type="spellStart"/>
      <w:r w:rsidR="006E0885" w:rsidRPr="001961DF">
        <w:rPr>
          <w:rFonts w:eastAsia="Times New Roman"/>
        </w:rPr>
        <w:t>pengurangan</w:t>
      </w:r>
      <w:proofErr w:type="spellEnd"/>
      <w:r w:rsidR="006E0885" w:rsidRPr="001961DF">
        <w:rPr>
          <w:rFonts w:eastAsia="Times New Roman"/>
        </w:rPr>
        <w:t xml:space="preserve"> </w:t>
      </w:r>
      <w:proofErr w:type="spellStart"/>
      <w:r w:rsidR="006E0885" w:rsidRPr="001961DF">
        <w:rPr>
          <w:rFonts w:eastAsia="Times New Roman"/>
        </w:rPr>
        <w:t>diperoleh</w:t>
      </w:r>
      <w:proofErr w:type="spellEnd"/>
      <w:r w:rsidR="006E0885" w:rsidRPr="001961DF">
        <w:rPr>
          <w:rFonts w:eastAsia="Times New Roman"/>
        </w:rPr>
        <w:t xml:space="preserve"> </w:t>
      </w:r>
      <w:proofErr w:type="spellStart"/>
      <w:r w:rsidR="006E0885" w:rsidRPr="001961DF">
        <w:rPr>
          <w:rFonts w:eastAsia="Times New Roman"/>
        </w:rPr>
        <w:t>nilai</w:t>
      </w:r>
      <w:proofErr w:type="spellEnd"/>
      <w:r w:rsidR="006E0885" w:rsidRPr="001961DF">
        <w:rPr>
          <w:rFonts w:eastAsia="Times New Roman"/>
        </w:rPr>
        <w:t xml:space="preserve"> </w:t>
      </w:r>
      <w:proofErr w:type="spellStart"/>
      <w:r w:rsidR="006E0885" w:rsidRPr="001961DF">
        <w:rPr>
          <w:rFonts w:eastAsia="Times New Roman"/>
        </w:rPr>
        <w:t>sumbu</w:t>
      </w:r>
      <w:proofErr w:type="spellEnd"/>
      <w:r w:rsidR="006E0885" w:rsidRPr="001961DF">
        <w:rPr>
          <w:rFonts w:eastAsia="Times New Roman"/>
        </w:rPr>
        <w:t xml:space="preserve"> X </w:t>
      </w:r>
      <w:proofErr w:type="spellStart"/>
      <w:r w:rsidR="006E0885" w:rsidRPr="001961DF">
        <w:rPr>
          <w:rFonts w:eastAsia="Times New Roman"/>
        </w:rPr>
        <w:t>sebesar</w:t>
      </w:r>
      <w:proofErr w:type="spellEnd"/>
      <w:r w:rsidR="006E0885" w:rsidRPr="001961DF">
        <w:rPr>
          <w:rFonts w:eastAsia="Times New Roman"/>
        </w:rPr>
        <w:t xml:space="preserve"> 1,95. </w:t>
      </w:r>
      <w:proofErr w:type="spellStart"/>
      <w:r w:rsidR="006E0885" w:rsidRPr="001961DF">
        <w:rPr>
          <w:rFonts w:eastAsia="Times New Roman"/>
        </w:rPr>
        <w:t>Penentuan</w:t>
      </w:r>
      <w:proofErr w:type="spellEnd"/>
      <w:r w:rsidR="006E0885" w:rsidRPr="001961DF">
        <w:rPr>
          <w:rFonts w:eastAsia="Times New Roman"/>
        </w:rPr>
        <w:t xml:space="preserve"> </w:t>
      </w:r>
      <w:proofErr w:type="spellStart"/>
      <w:r w:rsidR="006E0885" w:rsidRPr="001961DF">
        <w:rPr>
          <w:rFonts w:eastAsia="Times New Roman"/>
        </w:rPr>
        <w:t>posisi</w:t>
      </w:r>
      <w:proofErr w:type="spellEnd"/>
      <w:r w:rsidR="006E0885" w:rsidRPr="001961DF">
        <w:rPr>
          <w:rFonts w:eastAsia="Times New Roman"/>
        </w:rPr>
        <w:t xml:space="preserve"> </w:t>
      </w:r>
      <w:proofErr w:type="spellStart"/>
      <w:r w:rsidR="006E0885" w:rsidRPr="001961DF">
        <w:rPr>
          <w:rFonts w:eastAsia="Times New Roman"/>
        </w:rPr>
        <w:t>sumbu</w:t>
      </w:r>
      <w:proofErr w:type="spellEnd"/>
      <w:r w:rsidR="006E0885" w:rsidRPr="001961DF">
        <w:rPr>
          <w:rFonts w:eastAsia="Times New Roman"/>
        </w:rPr>
        <w:t xml:space="preserve"> Y (EFAS) </w:t>
      </w:r>
      <w:proofErr w:type="spellStart"/>
      <w:r w:rsidR="006E0885" w:rsidRPr="001961DF">
        <w:rPr>
          <w:rFonts w:eastAsia="Times New Roman"/>
        </w:rPr>
        <w:t>dilakukan</w:t>
      </w:r>
      <w:proofErr w:type="spellEnd"/>
      <w:r w:rsidR="006E0885" w:rsidRPr="001961DF">
        <w:rPr>
          <w:rFonts w:eastAsia="Times New Roman"/>
        </w:rPr>
        <w:t xml:space="preserve"> </w:t>
      </w:r>
      <w:proofErr w:type="spellStart"/>
      <w:r w:rsidR="006E0885" w:rsidRPr="001961DF">
        <w:rPr>
          <w:rFonts w:eastAsia="Times New Roman"/>
        </w:rPr>
        <w:t>dengan</w:t>
      </w:r>
      <w:proofErr w:type="spellEnd"/>
      <w:r w:rsidR="006E0885" w:rsidRPr="001961DF">
        <w:rPr>
          <w:rFonts w:eastAsia="Times New Roman"/>
        </w:rPr>
        <w:t xml:space="preserve"> </w:t>
      </w:r>
      <w:proofErr w:type="spellStart"/>
      <w:r w:rsidR="006E0885" w:rsidRPr="001961DF">
        <w:rPr>
          <w:rFonts w:eastAsia="Times New Roman"/>
        </w:rPr>
        <w:t>cara</w:t>
      </w:r>
      <w:proofErr w:type="spellEnd"/>
      <w:r w:rsidR="006E0885" w:rsidRPr="001961DF">
        <w:rPr>
          <w:rFonts w:eastAsia="Times New Roman"/>
        </w:rPr>
        <w:t xml:space="preserve"> </w:t>
      </w:r>
      <w:proofErr w:type="spellStart"/>
      <w:r w:rsidR="006E0885" w:rsidRPr="001961DF">
        <w:rPr>
          <w:rFonts w:eastAsia="Times New Roman"/>
        </w:rPr>
        <w:t>pengurangan</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peluang</w:t>
      </w:r>
      <w:proofErr w:type="spellEnd"/>
      <w:r w:rsidR="006E0885" w:rsidRPr="001961DF">
        <w:rPr>
          <w:rFonts w:eastAsia="Times New Roman"/>
        </w:rPr>
        <w:t xml:space="preserve"> dan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ancaman</w:t>
      </w:r>
      <w:proofErr w:type="spellEnd"/>
      <w:r w:rsidR="006E0885" w:rsidRPr="001961DF">
        <w:rPr>
          <w:rFonts w:eastAsia="Times New Roman"/>
        </w:rPr>
        <w:t xml:space="preserve">. </w:t>
      </w:r>
      <w:proofErr w:type="spellStart"/>
      <w:r w:rsidR="006E0885" w:rsidRPr="001961DF">
        <w:rPr>
          <w:rFonts w:eastAsia="Times New Roman"/>
        </w:rPr>
        <w:t>Peluang</w:t>
      </w:r>
      <w:proofErr w:type="spellEnd"/>
      <w:r w:rsidR="006E0885" w:rsidRPr="001961DF">
        <w:rPr>
          <w:rFonts w:eastAsia="Times New Roman"/>
        </w:rPr>
        <w:t xml:space="preserve"> </w:t>
      </w:r>
      <w:proofErr w:type="spellStart"/>
      <w:r w:rsidR="006E0885" w:rsidRPr="001961DF">
        <w:rPr>
          <w:rFonts w:eastAsia="Times New Roman"/>
        </w:rPr>
        <w:t>memiliki</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1,05 </w:t>
      </w:r>
      <w:proofErr w:type="spellStart"/>
      <w:r w:rsidR="006E0885" w:rsidRPr="001961DF">
        <w:rPr>
          <w:rFonts w:eastAsia="Times New Roman"/>
        </w:rPr>
        <w:t>sedangkan</w:t>
      </w:r>
      <w:proofErr w:type="spellEnd"/>
      <w:r w:rsidR="006E0885" w:rsidRPr="001961DF">
        <w:rPr>
          <w:rFonts w:eastAsia="Times New Roman"/>
        </w:rPr>
        <w:t xml:space="preserve"> </w:t>
      </w:r>
      <w:proofErr w:type="spellStart"/>
      <w:r w:rsidR="006E0885" w:rsidRPr="001961DF">
        <w:rPr>
          <w:rFonts w:eastAsia="Times New Roman"/>
        </w:rPr>
        <w:t>ancaman</w:t>
      </w:r>
      <w:proofErr w:type="spellEnd"/>
      <w:r w:rsidR="006E0885" w:rsidRPr="001961DF">
        <w:rPr>
          <w:rFonts w:eastAsia="Times New Roman"/>
        </w:rPr>
        <w:t xml:space="preserve"> </w:t>
      </w:r>
      <w:proofErr w:type="spellStart"/>
      <w:r w:rsidR="006E0885" w:rsidRPr="001961DF">
        <w:rPr>
          <w:rFonts w:eastAsia="Times New Roman"/>
        </w:rPr>
        <w:t>memiliki</w:t>
      </w:r>
      <w:proofErr w:type="spellEnd"/>
      <w:r w:rsidR="006E0885" w:rsidRPr="001961DF">
        <w:rPr>
          <w:rFonts w:eastAsia="Times New Roman"/>
        </w:rPr>
        <w:t xml:space="preserve"> </w:t>
      </w:r>
      <w:proofErr w:type="spellStart"/>
      <w:r w:rsidR="006E0885" w:rsidRPr="001961DF">
        <w:rPr>
          <w:rFonts w:eastAsia="Times New Roman"/>
        </w:rPr>
        <w:t>skor</w:t>
      </w:r>
      <w:proofErr w:type="spellEnd"/>
      <w:r w:rsidR="006E0885" w:rsidRPr="001961DF">
        <w:rPr>
          <w:rFonts w:eastAsia="Times New Roman"/>
        </w:rPr>
        <w:t xml:space="preserve"> 0,57. </w:t>
      </w:r>
      <w:proofErr w:type="spellStart"/>
      <w:r w:rsidR="006E0885" w:rsidRPr="001961DF">
        <w:rPr>
          <w:rFonts w:eastAsia="Times New Roman"/>
        </w:rPr>
        <w:t>Setelah</w:t>
      </w:r>
      <w:proofErr w:type="spellEnd"/>
      <w:r w:rsidR="006E0885" w:rsidRPr="001961DF">
        <w:rPr>
          <w:rFonts w:eastAsia="Times New Roman"/>
        </w:rPr>
        <w:t xml:space="preserve"> </w:t>
      </w:r>
      <w:proofErr w:type="spellStart"/>
      <w:r w:rsidR="006E0885" w:rsidRPr="001961DF">
        <w:rPr>
          <w:rFonts w:eastAsia="Times New Roman"/>
        </w:rPr>
        <w:t>diketahui</w:t>
      </w:r>
      <w:proofErr w:type="spellEnd"/>
      <w:r w:rsidR="006E0885" w:rsidRPr="001961DF">
        <w:rPr>
          <w:rFonts w:eastAsia="Times New Roman"/>
        </w:rPr>
        <w:t xml:space="preserve"> masing-masing </w:t>
      </w:r>
      <w:proofErr w:type="spellStart"/>
      <w:r w:rsidR="006E0885" w:rsidRPr="001961DF">
        <w:rPr>
          <w:rFonts w:eastAsia="Times New Roman"/>
        </w:rPr>
        <w:t>skor</w:t>
      </w:r>
      <w:proofErr w:type="spellEnd"/>
      <w:r w:rsidR="006E0885" w:rsidRPr="001961DF">
        <w:rPr>
          <w:rFonts w:eastAsia="Times New Roman"/>
        </w:rPr>
        <w:t xml:space="preserve"> </w:t>
      </w:r>
      <w:proofErr w:type="spellStart"/>
      <w:r w:rsidR="006E0885" w:rsidRPr="001961DF">
        <w:rPr>
          <w:rFonts w:eastAsia="Times New Roman"/>
        </w:rPr>
        <w:t>dilakukan</w:t>
      </w:r>
      <w:proofErr w:type="spellEnd"/>
      <w:r w:rsidR="006E0885" w:rsidRPr="001961DF">
        <w:rPr>
          <w:rFonts w:eastAsia="Times New Roman"/>
        </w:rPr>
        <w:t xml:space="preserve"> </w:t>
      </w:r>
      <w:proofErr w:type="spellStart"/>
      <w:r w:rsidR="006E0885" w:rsidRPr="001961DF">
        <w:rPr>
          <w:rFonts w:eastAsia="Times New Roman"/>
        </w:rPr>
        <w:t>pengurangan</w:t>
      </w:r>
      <w:proofErr w:type="spellEnd"/>
      <w:r w:rsidR="006E0885" w:rsidRPr="001961DF">
        <w:rPr>
          <w:rFonts w:eastAsia="Times New Roman"/>
        </w:rPr>
        <w:t xml:space="preserve">, </w:t>
      </w:r>
      <w:proofErr w:type="spellStart"/>
      <w:r w:rsidR="006E0885" w:rsidRPr="001961DF">
        <w:rPr>
          <w:rFonts w:eastAsia="Times New Roman"/>
        </w:rPr>
        <w:t>diperolehlah</w:t>
      </w:r>
      <w:proofErr w:type="spellEnd"/>
      <w:r w:rsidR="006E0885" w:rsidRPr="001961DF">
        <w:rPr>
          <w:rFonts w:eastAsia="Times New Roman"/>
        </w:rPr>
        <w:t xml:space="preserve"> </w:t>
      </w:r>
      <w:proofErr w:type="spellStart"/>
      <w:r w:rsidR="006E0885" w:rsidRPr="001961DF">
        <w:rPr>
          <w:rFonts w:eastAsia="Times New Roman"/>
        </w:rPr>
        <w:t>nilai</w:t>
      </w:r>
      <w:proofErr w:type="spellEnd"/>
      <w:r w:rsidR="006E0885" w:rsidRPr="001961DF">
        <w:rPr>
          <w:rFonts w:eastAsia="Times New Roman"/>
        </w:rPr>
        <w:t xml:space="preserve"> </w:t>
      </w:r>
      <w:proofErr w:type="spellStart"/>
      <w:r w:rsidR="006E0885" w:rsidRPr="001961DF">
        <w:rPr>
          <w:rFonts w:eastAsia="Times New Roman"/>
        </w:rPr>
        <w:t>sumbu</w:t>
      </w:r>
      <w:proofErr w:type="spellEnd"/>
      <w:r w:rsidR="006E0885" w:rsidRPr="001961DF">
        <w:rPr>
          <w:rFonts w:eastAsia="Times New Roman"/>
        </w:rPr>
        <w:t xml:space="preserve"> Y </w:t>
      </w:r>
      <w:proofErr w:type="spellStart"/>
      <w:r w:rsidR="006E0885" w:rsidRPr="001961DF">
        <w:rPr>
          <w:rFonts w:eastAsia="Times New Roman"/>
        </w:rPr>
        <w:t>sebesar</w:t>
      </w:r>
      <w:proofErr w:type="spellEnd"/>
      <w:r w:rsidR="006E0885" w:rsidRPr="001961DF">
        <w:rPr>
          <w:rFonts w:eastAsia="Times New Roman"/>
        </w:rPr>
        <w:t xml:space="preserve"> 0,48</w:t>
      </w:r>
      <w:r w:rsidR="006E0885" w:rsidRPr="001961DF">
        <w:rPr>
          <w:rFonts w:eastAsia="Times New Roman"/>
          <w:lang w:val="id"/>
        </w:rPr>
        <w:t>.</w:t>
      </w:r>
    </w:p>
    <w:p w14:paraId="6D6A45F2" w14:textId="101B1E12" w:rsidR="006E0885" w:rsidRPr="001961DF" w:rsidRDefault="008D06AD" w:rsidP="00971ADE">
      <w:pPr>
        <w:keepNext/>
        <w:spacing w:line="276" w:lineRule="auto"/>
        <w:rPr>
          <w:rFonts w:eastAsia="Calibri"/>
          <w:b/>
          <w:bCs/>
        </w:rPr>
      </w:pPr>
      <w:r w:rsidRPr="001961DF">
        <w:rPr>
          <w:noProof/>
        </w:rPr>
        <w:drawing>
          <wp:anchor distT="0" distB="0" distL="114300" distR="114300" simplePos="0" relativeHeight="251659264" behindDoc="1" locked="0" layoutInCell="1" allowOverlap="1" wp14:anchorId="7468FD0F" wp14:editId="5BC55FF3">
            <wp:simplePos x="0" y="0"/>
            <wp:positionH relativeFrom="column">
              <wp:posOffset>127635</wp:posOffset>
            </wp:positionH>
            <wp:positionV relativeFrom="paragraph">
              <wp:posOffset>413385</wp:posOffset>
            </wp:positionV>
            <wp:extent cx="2857500" cy="1927225"/>
            <wp:effectExtent l="0" t="0" r="0" b="0"/>
            <wp:wrapTight wrapText="bothSides">
              <wp:wrapPolygon edited="0">
                <wp:start x="0" y="0"/>
                <wp:lineTo x="0" y="21351"/>
                <wp:lineTo x="21456" y="21351"/>
                <wp:lineTo x="21456" y="0"/>
                <wp:lineTo x="0" y="0"/>
              </wp:wrapPolygon>
            </wp:wrapTight>
            <wp:docPr id="66081214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2144" name=""/>
                    <pic:cNvPicPr/>
                  </pic:nvPicPr>
                  <pic:blipFill>
                    <a:blip r:embed="rId13">
                      <a:extLst>
                        <a:ext uri="{28A0092B-C50C-407E-A947-70E740481C1C}">
                          <a14:useLocalDpi xmlns:a14="http://schemas.microsoft.com/office/drawing/2010/main" val="0"/>
                        </a:ext>
                      </a:extLst>
                    </a:blip>
                    <a:stretch>
                      <a:fillRect/>
                    </a:stretch>
                  </pic:blipFill>
                  <pic:spPr>
                    <a:xfrm>
                      <a:off x="0" y="0"/>
                      <a:ext cx="2857500" cy="1927225"/>
                    </a:xfrm>
                    <a:prstGeom prst="rect">
                      <a:avLst/>
                    </a:prstGeom>
                  </pic:spPr>
                </pic:pic>
              </a:graphicData>
            </a:graphic>
            <wp14:sizeRelH relativeFrom="margin">
              <wp14:pctWidth>0</wp14:pctWidth>
            </wp14:sizeRelH>
            <wp14:sizeRelV relativeFrom="margin">
              <wp14:pctHeight>0</wp14:pctHeight>
            </wp14:sizeRelV>
          </wp:anchor>
        </w:drawing>
      </w:r>
      <w:r w:rsidR="006E0885" w:rsidRPr="001961DF">
        <w:rPr>
          <w:rFonts w:eastAsia="Calibri"/>
          <w:b/>
          <w:bCs/>
        </w:rPr>
        <w:t xml:space="preserve">Gambar  </w:t>
      </w:r>
      <w:r w:rsidR="006E0885" w:rsidRPr="001961DF">
        <w:rPr>
          <w:rFonts w:eastAsia="Calibri"/>
          <w:b/>
          <w:bCs/>
        </w:rPr>
        <w:fldChar w:fldCharType="begin"/>
      </w:r>
      <w:r w:rsidR="006E0885" w:rsidRPr="001961DF">
        <w:rPr>
          <w:rFonts w:eastAsia="Calibri"/>
          <w:b/>
          <w:bCs/>
        </w:rPr>
        <w:instrText xml:space="preserve"> SEQ Gambar_ \* ARABIC </w:instrText>
      </w:r>
      <w:r w:rsidR="006E0885" w:rsidRPr="001961DF">
        <w:rPr>
          <w:rFonts w:eastAsia="Calibri"/>
          <w:b/>
          <w:bCs/>
        </w:rPr>
        <w:fldChar w:fldCharType="separate"/>
      </w:r>
      <w:r w:rsidR="006E0885" w:rsidRPr="001961DF">
        <w:rPr>
          <w:rFonts w:eastAsia="Calibri"/>
          <w:b/>
          <w:bCs/>
          <w:noProof/>
        </w:rPr>
        <w:t>1</w:t>
      </w:r>
      <w:r w:rsidR="006E0885" w:rsidRPr="001961DF">
        <w:rPr>
          <w:rFonts w:eastAsia="Calibri"/>
          <w:b/>
          <w:bCs/>
        </w:rPr>
        <w:fldChar w:fldCharType="end"/>
      </w:r>
      <w:r w:rsidR="006E0885" w:rsidRPr="001961DF">
        <w:rPr>
          <w:rFonts w:eastAsia="Calibri"/>
          <w:b/>
          <w:bCs/>
        </w:rPr>
        <w:t xml:space="preserve"> </w:t>
      </w:r>
      <w:proofErr w:type="spellStart"/>
      <w:r w:rsidR="006E0885" w:rsidRPr="001961DF">
        <w:rPr>
          <w:rFonts w:eastAsia="Calibri"/>
          <w:b/>
          <w:bCs/>
        </w:rPr>
        <w:t>Matriks</w:t>
      </w:r>
      <w:proofErr w:type="spellEnd"/>
      <w:r w:rsidR="006E0885" w:rsidRPr="001961DF">
        <w:rPr>
          <w:rFonts w:eastAsia="Calibri"/>
          <w:b/>
          <w:bCs/>
        </w:rPr>
        <w:t xml:space="preserve"> </w:t>
      </w:r>
      <w:proofErr w:type="spellStart"/>
      <w:r w:rsidR="006E0885" w:rsidRPr="001961DF">
        <w:rPr>
          <w:rFonts w:eastAsia="Calibri"/>
          <w:b/>
          <w:bCs/>
        </w:rPr>
        <w:t>Kuadran</w:t>
      </w:r>
      <w:proofErr w:type="spellEnd"/>
      <w:r w:rsidR="006E0885" w:rsidRPr="001961DF">
        <w:rPr>
          <w:rFonts w:eastAsia="Calibri"/>
          <w:b/>
          <w:bCs/>
        </w:rPr>
        <w:t xml:space="preserve"> SWOT</w:t>
      </w:r>
      <w:r>
        <w:rPr>
          <w:rFonts w:eastAsia="Calibri"/>
          <w:b/>
          <w:bCs/>
        </w:rPr>
        <w:t xml:space="preserve"> </w:t>
      </w:r>
      <w:proofErr w:type="spellStart"/>
      <w:r>
        <w:rPr>
          <w:rFonts w:eastAsia="Calibri"/>
          <w:b/>
          <w:bCs/>
        </w:rPr>
        <w:t>Bendung</w:t>
      </w:r>
      <w:proofErr w:type="spellEnd"/>
      <w:r>
        <w:rPr>
          <w:rFonts w:eastAsia="Calibri"/>
          <w:b/>
          <w:bCs/>
        </w:rPr>
        <w:t xml:space="preserve"> Gerak Waru </w:t>
      </w:r>
      <w:proofErr w:type="spellStart"/>
      <w:r>
        <w:rPr>
          <w:rFonts w:eastAsia="Calibri"/>
          <w:b/>
          <w:bCs/>
        </w:rPr>
        <w:t>turi</w:t>
      </w:r>
      <w:proofErr w:type="spellEnd"/>
    </w:p>
    <w:p w14:paraId="19A025D9" w14:textId="2BB66A5C" w:rsidR="00FF7151" w:rsidRPr="00FF7151" w:rsidRDefault="00FF7151" w:rsidP="00971ADE">
      <w:pPr>
        <w:pStyle w:val="TeksIsi"/>
        <w:spacing w:line="276" w:lineRule="auto"/>
        <w:ind w:firstLine="0"/>
        <w:jc w:val="center"/>
      </w:pPr>
      <w:proofErr w:type="spellStart"/>
      <w:r w:rsidRPr="00BB407E">
        <w:t>Sumber</w:t>
      </w:r>
      <w:proofErr w:type="spell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210A5724" w14:textId="59B814F2" w:rsidR="006E0885" w:rsidRPr="001961DF" w:rsidRDefault="00FF7151" w:rsidP="00971ADE">
      <w:pPr>
        <w:widowControl w:val="0"/>
        <w:tabs>
          <w:tab w:val="left" w:pos="332"/>
        </w:tabs>
        <w:autoSpaceDE w:val="0"/>
        <w:autoSpaceDN w:val="0"/>
        <w:spacing w:line="276" w:lineRule="auto"/>
        <w:ind w:left="332"/>
        <w:jc w:val="both"/>
        <w:rPr>
          <w:rFonts w:eastAsia="Times New Roman"/>
          <w:color w:val="000000"/>
          <w:lang w:val="id"/>
        </w:rPr>
      </w:pPr>
      <w:r>
        <w:rPr>
          <w:rFonts w:eastAsia="Times New Roman"/>
        </w:rPr>
        <w:tab/>
      </w:r>
      <w:r w:rsidR="006E0885" w:rsidRPr="001961DF">
        <w:rPr>
          <w:rFonts w:eastAsia="Times New Roman"/>
        </w:rPr>
        <w:t xml:space="preserve">Hasil </w:t>
      </w:r>
      <w:proofErr w:type="spellStart"/>
      <w:r w:rsidR="006E0885" w:rsidRPr="001961DF">
        <w:rPr>
          <w:rFonts w:eastAsia="Times New Roman"/>
        </w:rPr>
        <w:t>dari</w:t>
      </w:r>
      <w:proofErr w:type="spellEnd"/>
      <w:r w:rsidR="006E0885" w:rsidRPr="001961DF">
        <w:rPr>
          <w:rFonts w:eastAsia="Times New Roman"/>
        </w:rPr>
        <w:t xml:space="preserve"> </w:t>
      </w:r>
      <w:proofErr w:type="spellStart"/>
      <w:r w:rsidR="006E0885" w:rsidRPr="001961DF">
        <w:rPr>
          <w:rFonts w:eastAsia="Times New Roman"/>
        </w:rPr>
        <w:t>pembobotan</w:t>
      </w:r>
      <w:proofErr w:type="spellEnd"/>
      <w:r w:rsidR="006E0885" w:rsidRPr="001961DF">
        <w:rPr>
          <w:rFonts w:eastAsia="Times New Roman"/>
        </w:rPr>
        <w:t xml:space="preserve"> dan </w:t>
      </w:r>
      <w:proofErr w:type="spellStart"/>
      <w:r w:rsidR="006E0885" w:rsidRPr="001961DF">
        <w:rPr>
          <w:rFonts w:eastAsia="Times New Roman"/>
        </w:rPr>
        <w:t>penilaian</w:t>
      </w:r>
      <w:proofErr w:type="spellEnd"/>
      <w:r w:rsidR="006E0885" w:rsidRPr="001961DF">
        <w:rPr>
          <w:rFonts w:eastAsia="Times New Roman"/>
        </w:rPr>
        <w:t xml:space="preserve"> </w:t>
      </w:r>
      <w:proofErr w:type="spellStart"/>
      <w:r w:rsidR="006E0885" w:rsidRPr="001961DF">
        <w:rPr>
          <w:rFonts w:eastAsia="Times New Roman"/>
        </w:rPr>
        <w:t>terhadap</w:t>
      </w:r>
      <w:proofErr w:type="spellEnd"/>
      <w:r w:rsidR="006E0885" w:rsidRPr="001961DF">
        <w:rPr>
          <w:rFonts w:eastAsia="Times New Roman"/>
        </w:rPr>
        <w:t xml:space="preserve"> </w:t>
      </w:r>
      <w:proofErr w:type="spellStart"/>
      <w:r w:rsidR="006E0885" w:rsidRPr="001961DF">
        <w:rPr>
          <w:rFonts w:eastAsia="Times New Roman"/>
        </w:rPr>
        <w:t>faktor</w:t>
      </w:r>
      <w:proofErr w:type="spellEnd"/>
      <w:r w:rsidR="006E0885" w:rsidRPr="001961DF">
        <w:rPr>
          <w:rFonts w:eastAsia="Times New Roman"/>
        </w:rPr>
        <w:t xml:space="preserve"> internal IFAS dan </w:t>
      </w:r>
      <w:proofErr w:type="spellStart"/>
      <w:r w:rsidR="006E0885" w:rsidRPr="001961DF">
        <w:rPr>
          <w:rFonts w:eastAsia="Times New Roman"/>
        </w:rPr>
        <w:t>faktor</w:t>
      </w:r>
      <w:proofErr w:type="spellEnd"/>
      <w:r w:rsidR="006E0885" w:rsidRPr="001961DF">
        <w:rPr>
          <w:rFonts w:eastAsia="Times New Roman"/>
          <w:i/>
          <w:iCs/>
        </w:rPr>
        <w:t xml:space="preserve"> </w:t>
      </w:r>
      <w:proofErr w:type="spellStart"/>
      <w:r w:rsidR="006E0885" w:rsidRPr="001961DF">
        <w:rPr>
          <w:rFonts w:eastAsia="Times New Roman"/>
          <w:i/>
          <w:iCs/>
        </w:rPr>
        <w:t>ekstrenal</w:t>
      </w:r>
      <w:proofErr w:type="spellEnd"/>
      <w:r w:rsidR="006E0885" w:rsidRPr="001961DF">
        <w:rPr>
          <w:rFonts w:eastAsia="Times New Roman"/>
        </w:rPr>
        <w:t xml:space="preserve"> EFAS </w:t>
      </w:r>
      <w:proofErr w:type="spellStart"/>
      <w:r w:rsidR="006E0885" w:rsidRPr="001961DF">
        <w:rPr>
          <w:rFonts w:eastAsia="Times New Roman"/>
        </w:rPr>
        <w:t>menujukan</w:t>
      </w:r>
      <w:proofErr w:type="spellEnd"/>
      <w:r w:rsidR="006E0885" w:rsidRPr="001961DF">
        <w:rPr>
          <w:rFonts w:eastAsia="Times New Roman"/>
        </w:rPr>
        <w:t xml:space="preserve"> </w:t>
      </w:r>
      <w:proofErr w:type="spellStart"/>
      <w:r w:rsidR="006E0885" w:rsidRPr="001961DF">
        <w:rPr>
          <w:rFonts w:eastAsia="Times New Roman"/>
        </w:rPr>
        <w:t>posisi</w:t>
      </w:r>
      <w:proofErr w:type="spellEnd"/>
      <w:r w:rsidR="006E0885" w:rsidRPr="001961DF">
        <w:rPr>
          <w:rFonts w:eastAsia="Times New Roman"/>
        </w:rPr>
        <w:t xml:space="preserve"> </w:t>
      </w:r>
      <w:proofErr w:type="spellStart"/>
      <w:r w:rsidR="006E0885" w:rsidRPr="001961DF">
        <w:rPr>
          <w:rFonts w:eastAsia="Times New Roman"/>
        </w:rPr>
        <w:t>strategis</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penelitian</w:t>
      </w:r>
      <w:proofErr w:type="spellEnd"/>
      <w:r w:rsidR="006E0885" w:rsidRPr="001961DF">
        <w:rPr>
          <w:rFonts w:eastAsia="Times New Roman"/>
        </w:rPr>
        <w:t xml:space="preserve"> </w:t>
      </w:r>
      <w:proofErr w:type="spellStart"/>
      <w:r w:rsidR="006E0885" w:rsidRPr="001961DF">
        <w:rPr>
          <w:rFonts w:eastAsia="Times New Roman"/>
        </w:rPr>
        <w:t>dalam</w:t>
      </w:r>
      <w:proofErr w:type="spellEnd"/>
      <w:r w:rsidR="006E0885" w:rsidRPr="001961DF">
        <w:rPr>
          <w:rFonts w:eastAsia="Times New Roman"/>
        </w:rPr>
        <w:t xml:space="preserve"> </w:t>
      </w:r>
      <w:proofErr w:type="spellStart"/>
      <w:r w:rsidR="006E0885" w:rsidRPr="001961DF">
        <w:rPr>
          <w:rFonts w:eastAsia="Times New Roman"/>
        </w:rPr>
        <w:t>matriks</w:t>
      </w:r>
      <w:proofErr w:type="spellEnd"/>
      <w:r w:rsidR="006E0885" w:rsidRPr="001961DF">
        <w:rPr>
          <w:rFonts w:eastAsia="Times New Roman"/>
        </w:rPr>
        <w:t xml:space="preserve"> </w:t>
      </w:r>
      <w:proofErr w:type="spellStart"/>
      <w:r w:rsidR="006E0885" w:rsidRPr="001961DF">
        <w:rPr>
          <w:rFonts w:eastAsia="Times New Roman"/>
        </w:rPr>
        <w:t>kuadran</w:t>
      </w:r>
      <w:proofErr w:type="spellEnd"/>
      <w:r w:rsidR="006E0885" w:rsidRPr="001961DF">
        <w:rPr>
          <w:rFonts w:eastAsia="Times New Roman"/>
        </w:rPr>
        <w:t xml:space="preserve"> SWOT, </w:t>
      </w:r>
      <w:proofErr w:type="spellStart"/>
      <w:r w:rsidR="006E0885" w:rsidRPr="001961DF">
        <w:rPr>
          <w:rFonts w:eastAsia="Times New Roman"/>
        </w:rPr>
        <w:t>matriks</w:t>
      </w:r>
      <w:proofErr w:type="spellEnd"/>
      <w:r w:rsidR="006E0885" w:rsidRPr="001961DF">
        <w:rPr>
          <w:rFonts w:eastAsia="Times New Roman"/>
        </w:rPr>
        <w:t xml:space="preserve"> </w:t>
      </w:r>
      <w:proofErr w:type="spellStart"/>
      <w:r w:rsidR="006E0885" w:rsidRPr="001961DF">
        <w:rPr>
          <w:rFonts w:eastAsia="Times New Roman"/>
        </w:rPr>
        <w:t>kuadran</w:t>
      </w:r>
      <w:proofErr w:type="spellEnd"/>
      <w:r w:rsidR="006E0885" w:rsidRPr="001961DF">
        <w:rPr>
          <w:rFonts w:eastAsia="Times New Roman"/>
        </w:rPr>
        <w:t xml:space="preserve"> SWOT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hasil</w:t>
      </w:r>
      <w:proofErr w:type="spellEnd"/>
      <w:r w:rsidR="006E0885" w:rsidRPr="001961DF">
        <w:rPr>
          <w:rFonts w:eastAsia="Times New Roman"/>
        </w:rPr>
        <w:t xml:space="preserve"> </w:t>
      </w:r>
      <w:proofErr w:type="spellStart"/>
      <w:r w:rsidR="006E0885" w:rsidRPr="001961DF">
        <w:rPr>
          <w:rFonts w:eastAsia="Times New Roman"/>
        </w:rPr>
        <w:t>analisis</w:t>
      </w:r>
      <w:proofErr w:type="spellEnd"/>
      <w:r w:rsidR="006E0885" w:rsidRPr="001961DF">
        <w:rPr>
          <w:rFonts w:eastAsia="Times New Roman"/>
        </w:rPr>
        <w:t xml:space="preserve"> </w:t>
      </w:r>
      <w:proofErr w:type="spellStart"/>
      <w:r w:rsidR="006E0885" w:rsidRPr="001961DF">
        <w:rPr>
          <w:rFonts w:eastAsia="Times New Roman"/>
        </w:rPr>
        <w:t>menunjukkan</w:t>
      </w:r>
      <w:proofErr w:type="spellEnd"/>
      <w:r w:rsidR="006E0885" w:rsidRPr="001961DF">
        <w:rPr>
          <w:rFonts w:eastAsia="Times New Roman"/>
        </w:rPr>
        <w:t xml:space="preserve"> </w:t>
      </w:r>
      <w:proofErr w:type="spellStart"/>
      <w:r w:rsidR="006E0885" w:rsidRPr="001961DF">
        <w:rPr>
          <w:rFonts w:eastAsia="Times New Roman"/>
        </w:rPr>
        <w:lastRenderedPageBreak/>
        <w:t>bahwa</w:t>
      </w:r>
      <w:proofErr w:type="spellEnd"/>
      <w:r w:rsidR="006E0885" w:rsidRPr="001961DF">
        <w:rPr>
          <w:rFonts w:eastAsia="Times New Roman"/>
        </w:rPr>
        <w:t xml:space="preserve"> </w:t>
      </w:r>
      <w:proofErr w:type="spellStart"/>
      <w:r w:rsidR="006E0885" w:rsidRPr="001961DF">
        <w:rPr>
          <w:rFonts w:eastAsia="Times New Roman"/>
        </w:rPr>
        <w:t>posisi</w:t>
      </w:r>
      <w:proofErr w:type="spellEnd"/>
      <w:r w:rsidR="006E0885" w:rsidRPr="001961DF">
        <w:rPr>
          <w:rFonts w:eastAsia="Times New Roman"/>
        </w:rPr>
        <w:t xml:space="preserve"> </w:t>
      </w:r>
      <w:proofErr w:type="spellStart"/>
      <w:r w:rsidR="006E0885" w:rsidRPr="001961DF">
        <w:rPr>
          <w:rFonts w:eastAsia="Times New Roman"/>
        </w:rPr>
        <w:t>strategis</w:t>
      </w:r>
      <w:proofErr w:type="spellEnd"/>
      <w:r w:rsidR="006E0885" w:rsidRPr="001961DF">
        <w:rPr>
          <w:rFonts w:eastAsia="Times New Roman"/>
        </w:rPr>
        <w:t xml:space="preserve"> </w:t>
      </w:r>
      <w:proofErr w:type="spellStart"/>
      <w:r w:rsidR="006E0885" w:rsidRPr="001961DF">
        <w:rPr>
          <w:rFonts w:eastAsia="Times New Roman"/>
        </w:rPr>
        <w:t>obyek</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berada</w:t>
      </w:r>
      <w:proofErr w:type="spellEnd"/>
      <w:r w:rsidR="006E0885" w:rsidRPr="001961DF">
        <w:rPr>
          <w:rFonts w:eastAsia="Times New Roman"/>
        </w:rPr>
        <w:t xml:space="preserve"> </w:t>
      </w:r>
      <w:proofErr w:type="spellStart"/>
      <w:r w:rsidR="006E0885" w:rsidRPr="001961DF">
        <w:rPr>
          <w:rFonts w:eastAsia="Times New Roman"/>
        </w:rPr>
        <w:t>dikuadran</w:t>
      </w:r>
      <w:proofErr w:type="spellEnd"/>
      <w:r w:rsidR="006E0885" w:rsidRPr="001961DF">
        <w:rPr>
          <w:rFonts w:eastAsia="Times New Roman"/>
        </w:rPr>
        <w:t xml:space="preserve"> I, yang </w:t>
      </w:r>
      <w:proofErr w:type="spellStart"/>
      <w:r w:rsidR="006E0885" w:rsidRPr="001961DF">
        <w:rPr>
          <w:rFonts w:eastAsia="Times New Roman"/>
        </w:rPr>
        <w:t>mengidentifikasikan</w:t>
      </w:r>
      <w:proofErr w:type="spellEnd"/>
      <w:r w:rsidR="006E0885" w:rsidRPr="001961DF">
        <w:rPr>
          <w:rFonts w:eastAsia="Times New Roman"/>
        </w:rPr>
        <w:t xml:space="preserve"> </w:t>
      </w:r>
      <w:proofErr w:type="spellStart"/>
      <w:r w:rsidR="006E0885" w:rsidRPr="001961DF">
        <w:rPr>
          <w:rFonts w:eastAsia="Times New Roman"/>
        </w:rPr>
        <w:t>bahwa</w:t>
      </w:r>
      <w:proofErr w:type="spellEnd"/>
      <w:r w:rsidR="006E0885" w:rsidRPr="001961DF">
        <w:rPr>
          <w:rFonts w:eastAsia="Times New Roman"/>
        </w:rPr>
        <w:t xml:space="preserve"> </w:t>
      </w:r>
      <w:proofErr w:type="spellStart"/>
      <w:r w:rsidR="006E0885" w:rsidRPr="001961DF">
        <w:rPr>
          <w:rFonts w:eastAsia="Times New Roman"/>
        </w:rPr>
        <w:t>pengembangan</w:t>
      </w:r>
      <w:proofErr w:type="spellEnd"/>
      <w:r w:rsidR="006E0885" w:rsidRPr="001961DF">
        <w:rPr>
          <w:rFonts w:eastAsia="Times New Roman"/>
        </w:rPr>
        <w:t xml:space="preserve"> </w:t>
      </w:r>
      <w:proofErr w:type="spellStart"/>
      <w:r w:rsidR="006E0885" w:rsidRPr="001961DF">
        <w:rPr>
          <w:rFonts w:eastAsia="Times New Roman"/>
        </w:rPr>
        <w:t>bendung</w:t>
      </w:r>
      <w:proofErr w:type="spellEnd"/>
      <w:r w:rsidR="006E0885" w:rsidRPr="001961DF">
        <w:rPr>
          <w:rFonts w:eastAsia="Times New Roman"/>
        </w:rPr>
        <w:t xml:space="preserve"> </w:t>
      </w:r>
      <w:proofErr w:type="spellStart"/>
      <w:r w:rsidR="006E0885" w:rsidRPr="001961DF">
        <w:rPr>
          <w:rFonts w:eastAsia="Times New Roman"/>
        </w:rPr>
        <w:t>gerak</w:t>
      </w:r>
      <w:proofErr w:type="spellEnd"/>
      <w:r w:rsidR="006E0885" w:rsidRPr="001961DF">
        <w:rPr>
          <w:rFonts w:eastAsia="Times New Roman"/>
        </w:rPr>
        <w:t xml:space="preserve"> </w:t>
      </w:r>
      <w:proofErr w:type="spellStart"/>
      <w:r w:rsidR="006E0885" w:rsidRPr="001961DF">
        <w:rPr>
          <w:rFonts w:eastAsia="Times New Roman"/>
        </w:rPr>
        <w:t>waru</w:t>
      </w:r>
      <w:proofErr w:type="spellEnd"/>
      <w:r w:rsidR="006E0885" w:rsidRPr="001961DF">
        <w:rPr>
          <w:rFonts w:eastAsia="Times New Roman"/>
        </w:rPr>
        <w:t xml:space="preserve"> </w:t>
      </w:r>
      <w:proofErr w:type="spellStart"/>
      <w:r w:rsidR="006E0885" w:rsidRPr="001961DF">
        <w:rPr>
          <w:rFonts w:eastAsia="Times New Roman"/>
        </w:rPr>
        <w:t>turi</w:t>
      </w:r>
      <w:proofErr w:type="spellEnd"/>
      <w:r w:rsidR="006E0885" w:rsidRPr="001961DF">
        <w:rPr>
          <w:rFonts w:eastAsia="Times New Roman"/>
        </w:rPr>
        <w:t xml:space="preserve"> </w:t>
      </w:r>
      <w:proofErr w:type="spellStart"/>
      <w:r w:rsidR="006E0885" w:rsidRPr="001961DF">
        <w:rPr>
          <w:rFonts w:eastAsia="Times New Roman"/>
        </w:rPr>
        <w:t>memiliki</w:t>
      </w:r>
      <w:proofErr w:type="spellEnd"/>
      <w:r w:rsidR="006E0885" w:rsidRPr="001961DF">
        <w:rPr>
          <w:rFonts w:eastAsia="Times New Roman"/>
        </w:rPr>
        <w:t xml:space="preserve"> </w:t>
      </w:r>
      <w:proofErr w:type="spellStart"/>
      <w:r w:rsidR="006E0885" w:rsidRPr="001961DF">
        <w:rPr>
          <w:rFonts w:eastAsia="Times New Roman"/>
        </w:rPr>
        <w:t>prospek</w:t>
      </w:r>
      <w:proofErr w:type="spellEnd"/>
      <w:r w:rsidR="006E0885" w:rsidRPr="001961DF">
        <w:rPr>
          <w:rFonts w:eastAsia="Times New Roman"/>
        </w:rPr>
        <w:t xml:space="preserve"> yang </w:t>
      </w:r>
      <w:proofErr w:type="spellStart"/>
      <w:r w:rsidR="006E0885" w:rsidRPr="001961DF">
        <w:rPr>
          <w:rFonts w:eastAsia="Times New Roman"/>
        </w:rPr>
        <w:t>relatif</w:t>
      </w:r>
      <w:proofErr w:type="spellEnd"/>
      <w:r w:rsidR="006E0885" w:rsidRPr="001961DF">
        <w:rPr>
          <w:rFonts w:eastAsia="Times New Roman"/>
        </w:rPr>
        <w:t xml:space="preserve"> </w:t>
      </w:r>
      <w:proofErr w:type="spellStart"/>
      <w:r w:rsidR="006E0885" w:rsidRPr="001961DF">
        <w:rPr>
          <w:rFonts w:eastAsia="Times New Roman"/>
        </w:rPr>
        <w:t>kuat</w:t>
      </w:r>
      <w:proofErr w:type="spellEnd"/>
      <w:r w:rsidR="006E0885" w:rsidRPr="001961DF">
        <w:rPr>
          <w:rFonts w:eastAsia="Times New Roman"/>
        </w:rPr>
        <w:t xml:space="preserve">, </w:t>
      </w:r>
      <w:proofErr w:type="spellStart"/>
      <w:r w:rsidR="006E0885" w:rsidRPr="001961DF">
        <w:rPr>
          <w:rFonts w:eastAsia="Times New Roman"/>
        </w:rPr>
        <w:t>sehingga</w:t>
      </w:r>
      <w:proofErr w:type="spellEnd"/>
      <w:r w:rsidR="006E0885" w:rsidRPr="001961DF">
        <w:rPr>
          <w:rFonts w:eastAsia="Times New Roman"/>
        </w:rPr>
        <w:t xml:space="preserve"> strategi </w:t>
      </w:r>
      <w:proofErr w:type="spellStart"/>
      <w:r w:rsidR="006E0885" w:rsidRPr="001961DF">
        <w:rPr>
          <w:rFonts w:eastAsia="Times New Roman"/>
        </w:rPr>
        <w:t>pengembangan</w:t>
      </w:r>
      <w:proofErr w:type="spellEnd"/>
      <w:r w:rsidR="006E0885" w:rsidRPr="001961DF">
        <w:rPr>
          <w:rFonts w:eastAsia="Times New Roman"/>
        </w:rPr>
        <w:t xml:space="preserve"> yang </w:t>
      </w:r>
      <w:proofErr w:type="spellStart"/>
      <w:r w:rsidR="006E0885" w:rsidRPr="001961DF">
        <w:rPr>
          <w:rFonts w:eastAsia="Times New Roman"/>
        </w:rPr>
        <w:t>direkomendasikan</w:t>
      </w:r>
      <w:proofErr w:type="spellEnd"/>
      <w:r w:rsidR="006E0885" w:rsidRPr="001961DF">
        <w:rPr>
          <w:rFonts w:eastAsia="Times New Roman"/>
        </w:rPr>
        <w:t xml:space="preserve"> </w:t>
      </w:r>
      <w:proofErr w:type="spellStart"/>
      <w:r w:rsidR="006E0885" w:rsidRPr="001961DF">
        <w:rPr>
          <w:rFonts w:eastAsia="Times New Roman"/>
        </w:rPr>
        <w:t>adalah</w:t>
      </w:r>
      <w:proofErr w:type="spellEnd"/>
      <w:r w:rsidR="006E0885" w:rsidRPr="001961DF">
        <w:rPr>
          <w:rFonts w:eastAsia="Times New Roman"/>
        </w:rPr>
        <w:t xml:space="preserve"> strategi SO </w:t>
      </w:r>
      <w:proofErr w:type="spellStart"/>
      <w:r w:rsidR="006E0885" w:rsidRPr="001961DF">
        <w:rPr>
          <w:rFonts w:eastAsia="Times New Roman"/>
        </w:rPr>
        <w:t>yaitu</w:t>
      </w:r>
      <w:proofErr w:type="spellEnd"/>
      <w:r w:rsidR="006E0885" w:rsidRPr="001961DF">
        <w:rPr>
          <w:rFonts w:eastAsia="Times New Roman"/>
        </w:rPr>
        <w:t xml:space="preserve">, Strategi yang </w:t>
      </w:r>
      <w:proofErr w:type="spellStart"/>
      <w:r w:rsidR="006E0885" w:rsidRPr="001961DF">
        <w:rPr>
          <w:rFonts w:eastAsia="Times New Roman"/>
        </w:rPr>
        <w:t>berfokus</w:t>
      </w:r>
      <w:proofErr w:type="spellEnd"/>
      <w:r w:rsidR="006E0885" w:rsidRPr="001961DF">
        <w:rPr>
          <w:rFonts w:eastAsia="Times New Roman"/>
        </w:rPr>
        <w:t xml:space="preserve"> pada </w:t>
      </w:r>
      <w:proofErr w:type="spellStart"/>
      <w:r w:rsidR="006E0885" w:rsidRPr="001961DF">
        <w:rPr>
          <w:rFonts w:eastAsia="Times New Roman"/>
        </w:rPr>
        <w:t>optimalisasi</w:t>
      </w:r>
      <w:proofErr w:type="spellEnd"/>
      <w:r w:rsidR="006E0885" w:rsidRPr="001961DF">
        <w:rPr>
          <w:rFonts w:eastAsia="Times New Roman"/>
        </w:rPr>
        <w:t xml:space="preserve"> </w:t>
      </w:r>
      <w:proofErr w:type="spellStart"/>
      <w:r w:rsidR="006E0885" w:rsidRPr="001961DF">
        <w:rPr>
          <w:rFonts w:eastAsia="Times New Roman"/>
        </w:rPr>
        <w:t>kekuatan</w:t>
      </w:r>
      <w:proofErr w:type="spellEnd"/>
      <w:r w:rsidR="006E0885" w:rsidRPr="001961DF">
        <w:rPr>
          <w:rFonts w:eastAsia="Times New Roman"/>
        </w:rPr>
        <w:t xml:space="preserve"> internal </w:t>
      </w:r>
      <w:proofErr w:type="spellStart"/>
      <w:r w:rsidR="006E0885" w:rsidRPr="001961DF">
        <w:rPr>
          <w:rFonts w:eastAsia="Times New Roman"/>
        </w:rPr>
        <w:t>untuk</w:t>
      </w:r>
      <w:proofErr w:type="spellEnd"/>
      <w:r w:rsidR="006E0885" w:rsidRPr="001961DF">
        <w:rPr>
          <w:rFonts w:eastAsia="Times New Roman"/>
        </w:rPr>
        <w:t xml:space="preserve"> </w:t>
      </w:r>
      <w:proofErr w:type="spellStart"/>
      <w:r w:rsidR="006E0885" w:rsidRPr="001961DF">
        <w:rPr>
          <w:rFonts w:eastAsia="Times New Roman"/>
        </w:rPr>
        <w:t>memanfaatkan</w:t>
      </w:r>
      <w:proofErr w:type="spellEnd"/>
      <w:r w:rsidR="006E0885" w:rsidRPr="001961DF">
        <w:rPr>
          <w:rFonts w:eastAsia="Times New Roman"/>
        </w:rPr>
        <w:t xml:space="preserve"> </w:t>
      </w:r>
      <w:proofErr w:type="spellStart"/>
      <w:r w:rsidR="006E0885" w:rsidRPr="001961DF">
        <w:rPr>
          <w:rFonts w:eastAsia="Times New Roman"/>
        </w:rPr>
        <w:t>peluang</w:t>
      </w:r>
      <w:proofErr w:type="spellEnd"/>
      <w:r w:rsidR="006E0885" w:rsidRPr="001961DF">
        <w:rPr>
          <w:rFonts w:eastAsia="Times New Roman"/>
          <w:lang w:val="id"/>
        </w:rPr>
        <w:t xml:space="preserve">Penguatan infrastruktur dan aksesibilitas dilakukan melalui upaya usaha-usaha </w:t>
      </w:r>
      <w:r w:rsidR="006E0885" w:rsidRPr="001961DF">
        <w:rPr>
          <w:rFonts w:eastAsia="Times New Roman"/>
          <w:color w:val="000000"/>
          <w:lang w:val="id"/>
        </w:rPr>
        <w:t>menciptakan, memelihara, memperbaiki dan membangun secara berkelanjutan sarana dan prasarana yang rusak.</w:t>
      </w:r>
    </w:p>
    <w:p w14:paraId="24BDCE3B" w14:textId="12A096E1" w:rsidR="006E0885" w:rsidRPr="001961DF" w:rsidRDefault="006E0885" w:rsidP="00971ADE">
      <w:pPr>
        <w:widowControl w:val="0"/>
        <w:tabs>
          <w:tab w:val="left" w:pos="332"/>
        </w:tabs>
        <w:autoSpaceDE w:val="0"/>
        <w:autoSpaceDN w:val="0"/>
        <w:spacing w:line="276" w:lineRule="auto"/>
        <w:ind w:left="332"/>
        <w:jc w:val="both"/>
        <w:rPr>
          <w:rFonts w:eastAsia="Times New Roman"/>
          <w:color w:val="000000"/>
        </w:rPr>
      </w:pPr>
      <w:r w:rsidRPr="001961DF">
        <w:rPr>
          <w:rFonts w:eastAsia="Times New Roman"/>
          <w:color w:val="000000"/>
        </w:rPr>
        <w:tab/>
      </w:r>
      <w:proofErr w:type="spellStart"/>
      <w:r w:rsidR="00E270D7">
        <w:rPr>
          <w:rFonts w:eastAsia="Times New Roman"/>
          <w:color w:val="000000"/>
        </w:rPr>
        <w:t>M</w:t>
      </w:r>
      <w:r w:rsidR="00FC138A">
        <w:rPr>
          <w:rFonts w:eastAsia="Times New Roman"/>
          <w:color w:val="000000"/>
        </w:rPr>
        <w:t>enu</w:t>
      </w:r>
      <w:r w:rsidR="00E270D7">
        <w:rPr>
          <w:rFonts w:eastAsia="Times New Roman"/>
          <w:color w:val="000000"/>
        </w:rPr>
        <w:t>rut</w:t>
      </w:r>
      <w:proofErr w:type="spellEnd"/>
      <w:r w:rsidR="00E270D7">
        <w:rPr>
          <w:rFonts w:eastAsia="Times New Roman"/>
          <w:color w:val="000000"/>
        </w:rPr>
        <w:t xml:space="preserve"> </w:t>
      </w:r>
      <w:r w:rsidRPr="001961DF">
        <w:rPr>
          <w:rFonts w:eastAsia="Times New Roman"/>
          <w:color w:val="000000"/>
        </w:rPr>
        <w:t>(</w:t>
      </w:r>
      <w:proofErr w:type="spellStart"/>
      <w:r w:rsidRPr="001961DF">
        <w:rPr>
          <w:rFonts w:eastAsia="Times New Roman"/>
          <w:color w:val="000000"/>
        </w:rPr>
        <w:t>Tamrin</w:t>
      </w:r>
      <w:proofErr w:type="spellEnd"/>
      <w:r w:rsidRPr="001961DF">
        <w:rPr>
          <w:rFonts w:eastAsia="Times New Roman"/>
          <w:color w:val="000000"/>
        </w:rPr>
        <w:t xml:space="preserve"> dan Hadu 2022: 191) </w:t>
      </w:r>
      <w:proofErr w:type="spellStart"/>
      <w:r w:rsidR="00E270D7">
        <w:rPr>
          <w:rFonts w:eastAsia="Times New Roman"/>
          <w:color w:val="000000"/>
        </w:rPr>
        <w:t>mengatakan</w:t>
      </w:r>
      <w:proofErr w:type="spellEnd"/>
      <w:r w:rsidR="00E270D7">
        <w:rPr>
          <w:rFonts w:eastAsia="Times New Roman"/>
          <w:color w:val="000000"/>
        </w:rPr>
        <w:t xml:space="preserve"> </w:t>
      </w:r>
      <w:proofErr w:type="spellStart"/>
      <w:r w:rsidR="00E270D7">
        <w:rPr>
          <w:rFonts w:eastAsia="Times New Roman"/>
          <w:color w:val="000000"/>
        </w:rPr>
        <w:t>bahwa</w:t>
      </w:r>
      <w:proofErr w:type="spellEnd"/>
      <w:r w:rsidR="00E270D7">
        <w:rPr>
          <w:rFonts w:eastAsia="Times New Roman"/>
          <w:color w:val="000000"/>
        </w:rPr>
        <w:t xml:space="preserve"> </w:t>
      </w:r>
      <w:r w:rsidRPr="001961DF">
        <w:rPr>
          <w:rFonts w:eastAsia="Times New Roman"/>
          <w:color w:val="000000"/>
        </w:rPr>
        <w:t xml:space="preserve">strategi </w:t>
      </w:r>
      <w:proofErr w:type="spellStart"/>
      <w:r w:rsidRPr="001961DF">
        <w:rPr>
          <w:rFonts w:eastAsia="Times New Roman"/>
          <w:color w:val="000000"/>
        </w:rPr>
        <w:t>agresif</w:t>
      </w:r>
      <w:proofErr w:type="spellEnd"/>
      <w:r w:rsidR="00A96D44">
        <w:rPr>
          <w:rFonts w:eastAsia="Times New Roman"/>
          <w:color w:val="000000"/>
        </w:rPr>
        <w:t xml:space="preserve"> </w:t>
      </w:r>
      <w:proofErr w:type="spellStart"/>
      <w:r w:rsidRPr="001961DF">
        <w:rPr>
          <w:rFonts w:eastAsia="Times New Roman"/>
          <w:color w:val="000000"/>
        </w:rPr>
        <w:t>memanfaatkan</w:t>
      </w:r>
      <w:proofErr w:type="spellEnd"/>
      <w:r w:rsidRPr="001961DF">
        <w:rPr>
          <w:rFonts w:eastAsia="Times New Roman"/>
          <w:color w:val="000000"/>
        </w:rPr>
        <w:t xml:space="preserve"> </w:t>
      </w:r>
      <w:proofErr w:type="spellStart"/>
      <w:r w:rsidRPr="001961DF">
        <w:rPr>
          <w:rFonts w:eastAsia="Times New Roman"/>
          <w:color w:val="000000"/>
        </w:rPr>
        <w:t>kekuatan</w:t>
      </w:r>
      <w:proofErr w:type="spellEnd"/>
      <w:r w:rsidRPr="001961DF">
        <w:rPr>
          <w:rFonts w:eastAsia="Times New Roman"/>
          <w:color w:val="000000"/>
        </w:rPr>
        <w:t xml:space="preserve"> dan </w:t>
      </w:r>
      <w:proofErr w:type="spellStart"/>
      <w:r w:rsidRPr="001961DF">
        <w:rPr>
          <w:rFonts w:eastAsia="Times New Roman"/>
          <w:color w:val="000000"/>
        </w:rPr>
        <w:t>peluang</w:t>
      </w:r>
      <w:proofErr w:type="spellEnd"/>
      <w:r w:rsidRPr="001961DF">
        <w:rPr>
          <w:rFonts w:eastAsia="Times New Roman"/>
          <w:color w:val="000000"/>
        </w:rPr>
        <w:t xml:space="preserve"> </w:t>
      </w:r>
      <w:proofErr w:type="spellStart"/>
      <w:r w:rsidRPr="001961DF">
        <w:rPr>
          <w:rFonts w:eastAsia="Times New Roman"/>
          <w:color w:val="000000"/>
        </w:rPr>
        <w:t>untuk</w:t>
      </w:r>
      <w:proofErr w:type="spellEnd"/>
      <w:r w:rsidRPr="001961DF">
        <w:rPr>
          <w:rFonts w:eastAsia="Times New Roman"/>
          <w:color w:val="000000"/>
        </w:rPr>
        <w:t xml:space="preserve"> </w:t>
      </w:r>
      <w:proofErr w:type="spellStart"/>
      <w:r w:rsidRPr="001961DF">
        <w:rPr>
          <w:rFonts w:eastAsia="Times New Roman"/>
          <w:color w:val="000000"/>
        </w:rPr>
        <w:t>mempertahan</w:t>
      </w:r>
      <w:proofErr w:type="spellEnd"/>
      <w:r w:rsidRPr="001961DF">
        <w:rPr>
          <w:rFonts w:eastAsia="Times New Roman"/>
          <w:color w:val="000000"/>
        </w:rPr>
        <w:t xml:space="preserve"> </w:t>
      </w:r>
      <w:proofErr w:type="spellStart"/>
      <w:r w:rsidRPr="001961DF">
        <w:rPr>
          <w:rFonts w:eastAsia="Times New Roman"/>
          <w:color w:val="000000"/>
        </w:rPr>
        <w:t>pariwisata</w:t>
      </w:r>
      <w:proofErr w:type="spellEnd"/>
      <w:r w:rsidRPr="001961DF">
        <w:rPr>
          <w:rFonts w:eastAsia="Times New Roman"/>
          <w:color w:val="000000"/>
        </w:rPr>
        <w:t xml:space="preserve">. Strategi yang </w:t>
      </w:r>
      <w:proofErr w:type="spellStart"/>
      <w:r w:rsidRPr="001961DF">
        <w:rPr>
          <w:rFonts w:eastAsia="Times New Roman"/>
          <w:color w:val="000000"/>
        </w:rPr>
        <w:t>cocok</w:t>
      </w:r>
      <w:proofErr w:type="spellEnd"/>
      <w:r w:rsidRPr="001961DF">
        <w:rPr>
          <w:rFonts w:eastAsia="Times New Roman"/>
          <w:color w:val="000000"/>
        </w:rPr>
        <w:t xml:space="preserve"> </w:t>
      </w:r>
      <w:proofErr w:type="spellStart"/>
      <w:r w:rsidRPr="001961DF">
        <w:rPr>
          <w:rFonts w:eastAsia="Times New Roman"/>
          <w:color w:val="000000"/>
        </w:rPr>
        <w:t>digunakan</w:t>
      </w:r>
      <w:proofErr w:type="spellEnd"/>
      <w:r w:rsidRPr="001961DF">
        <w:rPr>
          <w:rFonts w:eastAsia="Times New Roman"/>
          <w:color w:val="000000"/>
        </w:rPr>
        <w:t xml:space="preserve"> </w:t>
      </w:r>
      <w:proofErr w:type="spellStart"/>
      <w:r w:rsidRPr="001961DF">
        <w:rPr>
          <w:rFonts w:eastAsia="Times New Roman"/>
          <w:color w:val="000000"/>
        </w:rPr>
        <w:t>yaitu</w:t>
      </w:r>
      <w:proofErr w:type="spellEnd"/>
      <w:r w:rsidRPr="001961DF">
        <w:rPr>
          <w:rFonts w:eastAsia="Times New Roman"/>
          <w:color w:val="000000"/>
        </w:rPr>
        <w:t xml:space="preserve"> strategi </w:t>
      </w:r>
      <w:proofErr w:type="spellStart"/>
      <w:r w:rsidRPr="001961DF">
        <w:rPr>
          <w:rFonts w:eastAsia="Times New Roman"/>
          <w:color w:val="000000"/>
        </w:rPr>
        <w:t>kebijakan</w:t>
      </w:r>
      <w:proofErr w:type="spellEnd"/>
      <w:r w:rsidRPr="001961DF">
        <w:rPr>
          <w:rFonts w:eastAsia="Times New Roman"/>
          <w:color w:val="000000"/>
        </w:rPr>
        <w:t xml:space="preserve">, strategi </w:t>
      </w:r>
      <w:proofErr w:type="spellStart"/>
      <w:r w:rsidRPr="001961DF">
        <w:rPr>
          <w:rFonts w:eastAsia="Times New Roman"/>
          <w:color w:val="000000"/>
        </w:rPr>
        <w:t>fasilitas</w:t>
      </w:r>
      <w:proofErr w:type="spellEnd"/>
      <w:r w:rsidRPr="001961DF">
        <w:rPr>
          <w:rFonts w:eastAsia="Times New Roman"/>
          <w:color w:val="000000"/>
        </w:rPr>
        <w:t xml:space="preserve"> dan strategi </w:t>
      </w:r>
      <w:proofErr w:type="spellStart"/>
      <w:r w:rsidRPr="001961DF">
        <w:rPr>
          <w:rFonts w:eastAsia="Times New Roman"/>
          <w:color w:val="000000"/>
        </w:rPr>
        <w:t>promosi</w:t>
      </w:r>
      <w:proofErr w:type="spellEnd"/>
      <w:r w:rsidRPr="001961DF">
        <w:rPr>
          <w:rFonts w:eastAsia="Times New Roman"/>
          <w:color w:val="000000"/>
        </w:rPr>
        <w:t xml:space="preserve">. </w:t>
      </w:r>
    </w:p>
    <w:p w14:paraId="209D7238" w14:textId="77777777" w:rsidR="006E0885" w:rsidRPr="001961DF" w:rsidRDefault="006E0885" w:rsidP="00971ADE">
      <w:pPr>
        <w:widowControl w:val="0"/>
        <w:tabs>
          <w:tab w:val="left" w:pos="332"/>
        </w:tabs>
        <w:autoSpaceDE w:val="0"/>
        <w:autoSpaceDN w:val="0"/>
        <w:spacing w:line="276" w:lineRule="auto"/>
        <w:ind w:left="332"/>
        <w:jc w:val="both"/>
        <w:rPr>
          <w:rFonts w:eastAsia="Times New Roman"/>
          <w:color w:val="000000"/>
        </w:rPr>
      </w:pPr>
      <w:r w:rsidRPr="001961DF">
        <w:rPr>
          <w:rFonts w:eastAsia="Times New Roman"/>
          <w:color w:val="000000"/>
        </w:rPr>
        <w:t xml:space="preserve">Strategi SO pada </w:t>
      </w:r>
      <w:proofErr w:type="spellStart"/>
      <w:r w:rsidRPr="001961DF">
        <w:rPr>
          <w:rFonts w:eastAsia="Times New Roman"/>
          <w:color w:val="000000"/>
        </w:rPr>
        <w:t>Bendung</w:t>
      </w:r>
      <w:proofErr w:type="spellEnd"/>
      <w:r w:rsidRPr="001961DF">
        <w:rPr>
          <w:rFonts w:eastAsia="Times New Roman"/>
          <w:color w:val="000000"/>
        </w:rPr>
        <w:t xml:space="preserve"> </w:t>
      </w:r>
      <w:proofErr w:type="spellStart"/>
      <w:r w:rsidRPr="001961DF">
        <w:rPr>
          <w:rFonts w:eastAsia="Times New Roman"/>
          <w:color w:val="000000"/>
        </w:rPr>
        <w:t>gerak</w:t>
      </w:r>
      <w:proofErr w:type="spellEnd"/>
      <w:r w:rsidRPr="001961DF">
        <w:rPr>
          <w:rFonts w:eastAsia="Times New Roman"/>
          <w:color w:val="000000"/>
        </w:rPr>
        <w:t xml:space="preserve"> </w:t>
      </w:r>
      <w:proofErr w:type="spellStart"/>
      <w:r w:rsidRPr="001961DF">
        <w:rPr>
          <w:rFonts w:eastAsia="Times New Roman"/>
          <w:color w:val="000000"/>
        </w:rPr>
        <w:t>waru</w:t>
      </w:r>
      <w:proofErr w:type="spellEnd"/>
      <w:r w:rsidRPr="001961DF">
        <w:rPr>
          <w:rFonts w:eastAsia="Times New Roman"/>
          <w:color w:val="000000"/>
        </w:rPr>
        <w:t xml:space="preserve"> </w:t>
      </w:r>
      <w:proofErr w:type="spellStart"/>
      <w:r w:rsidRPr="001961DF">
        <w:rPr>
          <w:rFonts w:eastAsia="Times New Roman"/>
          <w:color w:val="000000"/>
        </w:rPr>
        <w:t>turi</w:t>
      </w:r>
      <w:proofErr w:type="spellEnd"/>
      <w:r w:rsidRPr="001961DF">
        <w:rPr>
          <w:rFonts w:eastAsia="Times New Roman"/>
          <w:color w:val="000000"/>
        </w:rPr>
        <w:t xml:space="preserve"> </w:t>
      </w:r>
      <w:proofErr w:type="spellStart"/>
      <w:r w:rsidRPr="001961DF">
        <w:rPr>
          <w:rFonts w:eastAsia="Times New Roman"/>
          <w:color w:val="000000"/>
        </w:rPr>
        <w:t>adalah</w:t>
      </w:r>
      <w:proofErr w:type="spellEnd"/>
      <w:r w:rsidRPr="001961DF">
        <w:rPr>
          <w:rFonts w:eastAsia="Times New Roman"/>
          <w:color w:val="000000"/>
        </w:rPr>
        <w:t>:</w:t>
      </w:r>
    </w:p>
    <w:p w14:paraId="53339E71" w14:textId="77777777" w:rsidR="006E0885" w:rsidRPr="00411F3A" w:rsidRDefault="006E0885" w:rsidP="00971ADE">
      <w:pPr>
        <w:pStyle w:val="DaftarParagraf"/>
        <w:widowControl w:val="0"/>
        <w:numPr>
          <w:ilvl w:val="0"/>
          <w:numId w:val="47"/>
        </w:numPr>
        <w:autoSpaceDE w:val="0"/>
        <w:autoSpaceDN w:val="0"/>
        <w:spacing w:line="276" w:lineRule="auto"/>
        <w:jc w:val="both"/>
        <w:rPr>
          <w:rFonts w:ascii="Times New Roman" w:eastAsia="Times New Roman" w:hAnsi="Times New Roman"/>
          <w:color w:val="000000"/>
          <w:sz w:val="20"/>
          <w:szCs w:val="20"/>
          <w:lang w:val="id"/>
        </w:rPr>
      </w:pPr>
      <w:r w:rsidRPr="00411F3A">
        <w:rPr>
          <w:rFonts w:ascii="Times New Roman" w:eastAsia="Times New Roman" w:hAnsi="Times New Roman"/>
          <w:color w:val="000000"/>
          <w:sz w:val="20"/>
          <w:szCs w:val="20"/>
          <w:lang w:val="id"/>
        </w:rPr>
        <w:t>Strategi kebijakan</w:t>
      </w:r>
    </w:p>
    <w:p w14:paraId="7E52358E" w14:textId="692790A4" w:rsidR="006E0885" w:rsidRPr="00411F3A" w:rsidRDefault="00CF06E4" w:rsidP="00971ADE">
      <w:pPr>
        <w:pStyle w:val="DaftarParagraf"/>
        <w:widowControl w:val="0"/>
        <w:numPr>
          <w:ilvl w:val="0"/>
          <w:numId w:val="48"/>
        </w:numPr>
        <w:autoSpaceDE w:val="0"/>
        <w:autoSpaceDN w:val="0"/>
        <w:spacing w:line="276" w:lineRule="auto"/>
        <w:jc w:val="both"/>
        <w:rPr>
          <w:rFonts w:ascii="Times New Roman" w:eastAsia="Times New Roman" w:hAnsi="Times New Roman"/>
          <w:color w:val="000000"/>
          <w:sz w:val="20"/>
          <w:szCs w:val="20"/>
          <w:lang w:val="id"/>
        </w:rPr>
      </w:pPr>
      <w:r>
        <w:rPr>
          <w:rFonts w:ascii="Times New Roman" w:eastAsia="Times New Roman" w:hAnsi="Times New Roman"/>
          <w:color w:val="000000"/>
          <w:sz w:val="20"/>
          <w:szCs w:val="20"/>
          <w:lang w:val="id"/>
        </w:rPr>
        <w:t>P</w:t>
      </w:r>
      <w:r w:rsidR="006E0885" w:rsidRPr="00411F3A">
        <w:rPr>
          <w:rFonts w:ascii="Times New Roman" w:eastAsia="Times New Roman" w:hAnsi="Times New Roman"/>
          <w:color w:val="000000"/>
          <w:sz w:val="20"/>
          <w:szCs w:val="20"/>
          <w:lang w:val="id"/>
        </w:rPr>
        <w:t>engembangan atraksi wisata berkaitan tentang wisata bendung gerak waru turi agar bisa membuat wisatawan tertarik untuk berkunjung</w:t>
      </w:r>
    </w:p>
    <w:p w14:paraId="32DD86FE" w14:textId="23F0C053" w:rsidR="006E0885" w:rsidRPr="00411F3A" w:rsidRDefault="00CF06E4" w:rsidP="00971ADE">
      <w:pPr>
        <w:pStyle w:val="DaftarParagraf"/>
        <w:widowControl w:val="0"/>
        <w:numPr>
          <w:ilvl w:val="0"/>
          <w:numId w:val="48"/>
        </w:numPr>
        <w:autoSpaceDE w:val="0"/>
        <w:autoSpaceDN w:val="0"/>
        <w:spacing w:line="276" w:lineRule="auto"/>
        <w:jc w:val="both"/>
        <w:rPr>
          <w:rFonts w:ascii="Times New Roman" w:eastAsia="Times New Roman" w:hAnsi="Times New Roman"/>
          <w:color w:val="000000"/>
          <w:sz w:val="20"/>
          <w:szCs w:val="20"/>
          <w:lang w:val="id"/>
        </w:rPr>
      </w:pPr>
      <w:r>
        <w:rPr>
          <w:rFonts w:ascii="Times New Roman" w:eastAsia="Times New Roman" w:hAnsi="Times New Roman"/>
          <w:color w:val="000000"/>
          <w:sz w:val="20"/>
          <w:szCs w:val="20"/>
          <w:lang w:val="id"/>
        </w:rPr>
        <w:t>A</w:t>
      </w:r>
      <w:r w:rsidR="006E0885" w:rsidRPr="00411F3A">
        <w:rPr>
          <w:rFonts w:ascii="Times New Roman" w:eastAsia="Times New Roman" w:hAnsi="Times New Roman"/>
          <w:color w:val="000000"/>
          <w:sz w:val="20"/>
          <w:szCs w:val="20"/>
          <w:lang w:val="id"/>
        </w:rPr>
        <w:t>ksesibilitas</w:t>
      </w:r>
      <w:r>
        <w:rPr>
          <w:rFonts w:ascii="Times New Roman" w:eastAsia="Times New Roman" w:hAnsi="Times New Roman"/>
          <w:color w:val="000000"/>
          <w:sz w:val="20"/>
          <w:szCs w:val="20"/>
          <w:lang w:val="id"/>
        </w:rPr>
        <w:t xml:space="preserve"> </w:t>
      </w:r>
      <w:r w:rsidR="006E0885" w:rsidRPr="00411F3A">
        <w:rPr>
          <w:rFonts w:ascii="Times New Roman" w:eastAsia="Times New Roman" w:hAnsi="Times New Roman"/>
          <w:color w:val="000000"/>
          <w:sz w:val="20"/>
          <w:szCs w:val="20"/>
          <w:lang w:val="id"/>
        </w:rPr>
        <w:t xml:space="preserve">penambahan Rambu lalulintas menuju obyek wisata bendung gerak waru turi pengunjung  menuju obyek wisata  bendung gerak waru turi </w:t>
      </w:r>
    </w:p>
    <w:p w14:paraId="7790823B" w14:textId="4F1A1FEC" w:rsidR="006E0885" w:rsidRPr="00411F3A" w:rsidRDefault="006E0885" w:rsidP="00971ADE">
      <w:pPr>
        <w:pStyle w:val="DaftarParagraf"/>
        <w:widowControl w:val="0"/>
        <w:numPr>
          <w:ilvl w:val="0"/>
          <w:numId w:val="47"/>
        </w:numPr>
        <w:autoSpaceDE w:val="0"/>
        <w:autoSpaceDN w:val="0"/>
        <w:spacing w:line="276" w:lineRule="auto"/>
        <w:jc w:val="both"/>
        <w:rPr>
          <w:rFonts w:ascii="Times New Roman" w:eastAsia="Times New Roman" w:hAnsi="Times New Roman"/>
          <w:color w:val="000000"/>
          <w:sz w:val="20"/>
          <w:szCs w:val="20"/>
          <w:lang w:val="id"/>
        </w:rPr>
      </w:pPr>
      <w:r w:rsidRPr="00411F3A">
        <w:rPr>
          <w:rFonts w:ascii="Times New Roman" w:eastAsia="Times New Roman" w:hAnsi="Times New Roman"/>
          <w:color w:val="000000"/>
          <w:sz w:val="20"/>
          <w:szCs w:val="20"/>
          <w:lang w:val="id"/>
        </w:rPr>
        <w:t xml:space="preserve">Strategi fasilitas dengan melakukan kegiatan  pemeliharaan fasilitas agar semua fasilitas tetap optimal saat di gunakan.   </w:t>
      </w:r>
    </w:p>
    <w:p w14:paraId="5325B4FF" w14:textId="77777777" w:rsidR="002A3BD2" w:rsidRPr="00411F3A" w:rsidRDefault="006E0885" w:rsidP="00971ADE">
      <w:pPr>
        <w:pStyle w:val="DaftarParagraf"/>
        <w:widowControl w:val="0"/>
        <w:numPr>
          <w:ilvl w:val="0"/>
          <w:numId w:val="47"/>
        </w:numPr>
        <w:autoSpaceDE w:val="0"/>
        <w:autoSpaceDN w:val="0"/>
        <w:spacing w:line="276" w:lineRule="auto"/>
        <w:rPr>
          <w:rFonts w:ascii="Times New Roman" w:eastAsia="Times New Roman" w:hAnsi="Times New Roman"/>
          <w:color w:val="000000"/>
          <w:sz w:val="20"/>
          <w:szCs w:val="20"/>
          <w:lang w:val="id"/>
        </w:rPr>
      </w:pPr>
      <w:r w:rsidRPr="00411F3A">
        <w:rPr>
          <w:rFonts w:ascii="Times New Roman" w:eastAsia="Times New Roman" w:hAnsi="Times New Roman"/>
          <w:color w:val="000000"/>
          <w:sz w:val="20"/>
          <w:szCs w:val="20"/>
          <w:lang w:val="id"/>
        </w:rPr>
        <w:t xml:space="preserve">Strategi  promosi Melakukan kegiatan promosi secara intensif </w:t>
      </w:r>
    </w:p>
    <w:p w14:paraId="30B6BAE1" w14:textId="6AEC6E59" w:rsidR="00F22840" w:rsidRPr="00F22840" w:rsidRDefault="006E0885" w:rsidP="00971ADE">
      <w:pPr>
        <w:widowControl w:val="0"/>
        <w:autoSpaceDE w:val="0"/>
        <w:autoSpaceDN w:val="0"/>
        <w:spacing w:line="276" w:lineRule="auto"/>
        <w:contextualSpacing/>
        <w:jc w:val="left"/>
        <w:rPr>
          <w:rFonts w:eastAsia="Times New Roman"/>
          <w:b/>
          <w:bCs/>
          <w:lang w:val="id"/>
        </w:rPr>
      </w:pPr>
      <w:r w:rsidRPr="006E0885">
        <w:rPr>
          <w:rFonts w:eastAsia="Times New Roman"/>
          <w:b/>
          <w:bCs/>
          <w:lang w:val="id"/>
        </w:rPr>
        <w:t>PEMBAHASAN</w:t>
      </w:r>
    </w:p>
    <w:p w14:paraId="3CFB9CB8" w14:textId="27CCD990" w:rsidR="006E0885" w:rsidRPr="002A3BD2" w:rsidRDefault="00F22840" w:rsidP="00971ADE">
      <w:pPr>
        <w:widowControl w:val="0"/>
        <w:autoSpaceDE w:val="0"/>
        <w:autoSpaceDN w:val="0"/>
        <w:spacing w:line="276" w:lineRule="auto"/>
        <w:ind w:left="142" w:firstLine="720"/>
        <w:contextualSpacing/>
        <w:jc w:val="both"/>
        <w:rPr>
          <w:rFonts w:eastAsia="Times New Roman"/>
          <w:b/>
          <w:bCs/>
          <w:lang w:val="id"/>
        </w:rPr>
      </w:pPr>
      <w:proofErr w:type="spellStart"/>
      <w:r w:rsidRPr="006E0885">
        <w:rPr>
          <w:rFonts w:eastAsia="Times New Roman"/>
        </w:rPr>
        <w:t>Bendung</w:t>
      </w:r>
      <w:proofErr w:type="spellEnd"/>
      <w:r w:rsidRPr="006E0885">
        <w:rPr>
          <w:rFonts w:eastAsia="Times New Roman"/>
        </w:rPr>
        <w:t xml:space="preserve"> </w:t>
      </w:r>
      <w:proofErr w:type="spellStart"/>
      <w:r w:rsidRPr="006E0885">
        <w:rPr>
          <w:rFonts w:eastAsia="Times New Roman"/>
        </w:rPr>
        <w:t>gerak</w:t>
      </w:r>
      <w:proofErr w:type="spellEnd"/>
      <w:r w:rsidRPr="006E0885">
        <w:rPr>
          <w:rFonts w:eastAsia="Times New Roman"/>
        </w:rPr>
        <w:t xml:space="preserve"> </w:t>
      </w:r>
      <w:proofErr w:type="spellStart"/>
      <w:r w:rsidRPr="006E0885">
        <w:rPr>
          <w:rFonts w:eastAsia="Times New Roman"/>
        </w:rPr>
        <w:t>waru</w:t>
      </w:r>
      <w:proofErr w:type="spellEnd"/>
      <w:r w:rsidRPr="006E0885">
        <w:rPr>
          <w:rFonts w:eastAsia="Times New Roman"/>
        </w:rPr>
        <w:t xml:space="preserve"> </w:t>
      </w:r>
      <w:proofErr w:type="spellStart"/>
      <w:r w:rsidRPr="006E0885">
        <w:rPr>
          <w:rFonts w:eastAsia="Times New Roman"/>
        </w:rPr>
        <w:t>turi</w:t>
      </w:r>
      <w:proofErr w:type="spellEnd"/>
      <w:r w:rsidRPr="006E0885">
        <w:rPr>
          <w:rFonts w:eastAsia="Times New Roman"/>
        </w:rPr>
        <w:t xml:space="preserve"> </w:t>
      </w:r>
      <w:proofErr w:type="spellStart"/>
      <w:r w:rsidRPr="006E0885">
        <w:rPr>
          <w:rFonts w:eastAsia="Times New Roman"/>
        </w:rPr>
        <w:t>merupakan</w:t>
      </w:r>
      <w:proofErr w:type="spellEnd"/>
      <w:r w:rsidRPr="006E0885">
        <w:rPr>
          <w:rFonts w:eastAsia="Times New Roman"/>
        </w:rPr>
        <w:t xml:space="preserve"> </w:t>
      </w:r>
      <w:proofErr w:type="spellStart"/>
      <w:r w:rsidRPr="006E0885">
        <w:rPr>
          <w:rFonts w:eastAsia="Times New Roman"/>
        </w:rPr>
        <w:t>tempat</w:t>
      </w:r>
      <w:proofErr w:type="spellEnd"/>
      <w:r w:rsidRPr="006E0885">
        <w:rPr>
          <w:rFonts w:eastAsia="Times New Roman"/>
        </w:rPr>
        <w:t xml:space="preserve"> </w:t>
      </w:r>
      <w:proofErr w:type="spellStart"/>
      <w:r w:rsidRPr="006E0885">
        <w:rPr>
          <w:rFonts w:eastAsia="Times New Roman"/>
        </w:rPr>
        <w:t>pariwisata</w:t>
      </w:r>
      <w:proofErr w:type="spellEnd"/>
      <w:r w:rsidRPr="006E0885">
        <w:rPr>
          <w:rFonts w:eastAsia="Times New Roman"/>
        </w:rPr>
        <w:t xml:space="preserve"> </w:t>
      </w:r>
      <w:proofErr w:type="spellStart"/>
      <w:r w:rsidRPr="006E0885">
        <w:rPr>
          <w:rFonts w:eastAsia="Times New Roman"/>
        </w:rPr>
        <w:t>bernuansa</w:t>
      </w:r>
      <w:proofErr w:type="spellEnd"/>
      <w:r w:rsidRPr="006E0885">
        <w:rPr>
          <w:rFonts w:eastAsia="Times New Roman"/>
        </w:rPr>
        <w:t xml:space="preserve"> </w:t>
      </w:r>
      <w:proofErr w:type="spellStart"/>
      <w:r w:rsidRPr="006E0885">
        <w:rPr>
          <w:rFonts w:eastAsia="Times New Roman"/>
        </w:rPr>
        <w:t>alam</w:t>
      </w:r>
      <w:proofErr w:type="spellEnd"/>
      <w:r w:rsidRPr="006E0885">
        <w:rPr>
          <w:rFonts w:eastAsia="Times New Roman"/>
        </w:rPr>
        <w:t xml:space="preserve">, </w:t>
      </w:r>
      <w:proofErr w:type="spellStart"/>
      <w:r w:rsidRPr="006E0885">
        <w:rPr>
          <w:rFonts w:eastAsia="Times New Roman"/>
        </w:rPr>
        <w:t>destinasi</w:t>
      </w:r>
      <w:proofErr w:type="spellEnd"/>
      <w:r w:rsidRPr="006E0885">
        <w:rPr>
          <w:rFonts w:eastAsia="Times New Roman"/>
        </w:rPr>
        <w:t xml:space="preserve"> </w:t>
      </w:r>
      <w:proofErr w:type="spellStart"/>
      <w:r w:rsidRPr="006E0885">
        <w:rPr>
          <w:rFonts w:eastAsia="Times New Roman"/>
        </w:rPr>
        <w:t>wisata</w:t>
      </w:r>
      <w:proofErr w:type="spellEnd"/>
      <w:r w:rsidRPr="006E0885">
        <w:rPr>
          <w:rFonts w:eastAsia="Times New Roman"/>
        </w:rPr>
        <w:t xml:space="preserve"> </w:t>
      </w:r>
      <w:proofErr w:type="spellStart"/>
      <w:r w:rsidRPr="006E0885">
        <w:rPr>
          <w:rFonts w:eastAsia="Times New Roman"/>
        </w:rPr>
        <w:t>bendung</w:t>
      </w:r>
      <w:proofErr w:type="spellEnd"/>
      <w:r w:rsidRPr="006E0885">
        <w:rPr>
          <w:rFonts w:eastAsia="Times New Roman"/>
        </w:rPr>
        <w:t xml:space="preserve"> </w:t>
      </w:r>
      <w:proofErr w:type="spellStart"/>
      <w:r w:rsidRPr="006E0885">
        <w:rPr>
          <w:rFonts w:eastAsia="Times New Roman"/>
        </w:rPr>
        <w:t>gerak</w:t>
      </w:r>
      <w:proofErr w:type="spellEnd"/>
      <w:r w:rsidRPr="006E0885">
        <w:rPr>
          <w:rFonts w:eastAsia="Times New Roman"/>
        </w:rPr>
        <w:t xml:space="preserve"> </w:t>
      </w:r>
      <w:proofErr w:type="spellStart"/>
      <w:r w:rsidRPr="006E0885">
        <w:rPr>
          <w:rFonts w:eastAsia="Times New Roman"/>
        </w:rPr>
        <w:t>waru</w:t>
      </w:r>
      <w:proofErr w:type="spellEnd"/>
      <w:r w:rsidRPr="006E0885">
        <w:rPr>
          <w:rFonts w:eastAsia="Times New Roman"/>
        </w:rPr>
        <w:t xml:space="preserve"> </w:t>
      </w:r>
      <w:proofErr w:type="spellStart"/>
      <w:r w:rsidRPr="006E0885">
        <w:rPr>
          <w:rFonts w:eastAsia="Times New Roman"/>
        </w:rPr>
        <w:t>turi</w:t>
      </w:r>
      <w:proofErr w:type="spellEnd"/>
      <w:r w:rsidRPr="006E0885">
        <w:rPr>
          <w:rFonts w:eastAsia="Times New Roman"/>
        </w:rPr>
        <w:t xml:space="preserve"> </w:t>
      </w:r>
      <w:proofErr w:type="spellStart"/>
      <w:r w:rsidRPr="006E0885">
        <w:rPr>
          <w:rFonts w:eastAsia="Times New Roman"/>
        </w:rPr>
        <w:t>merupakan</w:t>
      </w:r>
      <w:proofErr w:type="spellEnd"/>
      <w:r w:rsidRPr="006E0885">
        <w:rPr>
          <w:rFonts w:eastAsia="Times New Roman"/>
        </w:rPr>
        <w:t xml:space="preserve"> salah </w:t>
      </w:r>
      <w:proofErr w:type="spellStart"/>
      <w:r w:rsidRPr="006E0885">
        <w:rPr>
          <w:rFonts w:eastAsia="Times New Roman"/>
        </w:rPr>
        <w:t>satu</w:t>
      </w:r>
      <w:proofErr w:type="spellEnd"/>
      <w:r w:rsidRPr="006E0885">
        <w:rPr>
          <w:rFonts w:eastAsia="Times New Roman"/>
        </w:rPr>
        <w:t xml:space="preserve"> </w:t>
      </w:r>
      <w:proofErr w:type="spellStart"/>
      <w:r w:rsidRPr="006E0885">
        <w:rPr>
          <w:rFonts w:eastAsia="Times New Roman"/>
        </w:rPr>
        <w:t>destinasi</w:t>
      </w:r>
      <w:proofErr w:type="spellEnd"/>
      <w:r w:rsidRPr="006E0885">
        <w:rPr>
          <w:rFonts w:eastAsia="Times New Roman"/>
        </w:rPr>
        <w:t xml:space="preserve"> </w:t>
      </w:r>
      <w:proofErr w:type="spellStart"/>
      <w:r w:rsidRPr="006E0885">
        <w:rPr>
          <w:rFonts w:eastAsia="Times New Roman"/>
        </w:rPr>
        <w:t>wisata</w:t>
      </w:r>
      <w:proofErr w:type="spellEnd"/>
      <w:r w:rsidRPr="006E0885">
        <w:rPr>
          <w:rFonts w:eastAsia="Times New Roman"/>
        </w:rPr>
        <w:t xml:space="preserve"> </w:t>
      </w:r>
      <w:proofErr w:type="spellStart"/>
      <w:r w:rsidRPr="006E0885">
        <w:rPr>
          <w:rFonts w:eastAsia="Times New Roman"/>
        </w:rPr>
        <w:t>bernuansa</w:t>
      </w:r>
      <w:proofErr w:type="spellEnd"/>
      <w:r>
        <w:rPr>
          <w:rFonts w:eastAsia="Times New Roman"/>
        </w:rPr>
        <w:t xml:space="preserve"> </w:t>
      </w:r>
      <w:proofErr w:type="spellStart"/>
      <w:r w:rsidR="006E0885" w:rsidRPr="006E0885">
        <w:rPr>
          <w:rFonts w:eastAsia="Times New Roman"/>
        </w:rPr>
        <w:t>alam</w:t>
      </w:r>
      <w:proofErr w:type="spellEnd"/>
      <w:r w:rsidR="006E0885" w:rsidRPr="006E0885">
        <w:rPr>
          <w:rFonts w:eastAsia="Times New Roman"/>
        </w:rPr>
        <w:t xml:space="preserve"> yang </w:t>
      </w:r>
      <w:proofErr w:type="spellStart"/>
      <w:r w:rsidR="006E0885" w:rsidRPr="006E0885">
        <w:rPr>
          <w:rFonts w:eastAsia="Times New Roman"/>
        </w:rPr>
        <w:t>terlerak</w:t>
      </w:r>
      <w:proofErr w:type="spellEnd"/>
      <w:r w:rsidR="006E0885" w:rsidRPr="006E0885">
        <w:rPr>
          <w:rFonts w:eastAsia="Times New Roman"/>
        </w:rPr>
        <w:t xml:space="preserve"> di </w:t>
      </w:r>
      <w:proofErr w:type="spellStart"/>
      <w:r w:rsidR="006E0885" w:rsidRPr="006E0885">
        <w:rPr>
          <w:rFonts w:eastAsia="Times New Roman"/>
        </w:rPr>
        <w:t>kabupaten</w:t>
      </w:r>
      <w:proofErr w:type="spellEnd"/>
      <w:r w:rsidR="006E0885" w:rsidRPr="006E0885">
        <w:rPr>
          <w:rFonts w:eastAsia="Times New Roman"/>
        </w:rPr>
        <w:t xml:space="preserve"> </w:t>
      </w:r>
      <w:proofErr w:type="spellStart"/>
      <w:r w:rsidR="006E0885" w:rsidRPr="006E0885">
        <w:rPr>
          <w:rFonts w:eastAsia="Times New Roman"/>
        </w:rPr>
        <w:t>kediri</w:t>
      </w:r>
      <w:proofErr w:type="spellEnd"/>
      <w:r w:rsidR="006E0885" w:rsidRPr="006E0885">
        <w:rPr>
          <w:rFonts w:eastAsia="Times New Roman"/>
        </w:rPr>
        <w:t xml:space="preserve"> dan </w:t>
      </w:r>
      <w:proofErr w:type="spellStart"/>
      <w:r w:rsidR="006E0885" w:rsidRPr="006E0885">
        <w:rPr>
          <w:rFonts w:eastAsia="Times New Roman"/>
        </w:rPr>
        <w:t>satu-satunya</w:t>
      </w:r>
      <w:proofErr w:type="spellEnd"/>
      <w:r w:rsidR="006E0885" w:rsidRPr="006E0885">
        <w:rPr>
          <w:rFonts w:eastAsia="Times New Roman"/>
        </w:rPr>
        <w:t xml:space="preserve"> </w:t>
      </w:r>
      <w:proofErr w:type="spellStart"/>
      <w:r w:rsidR="006E0885" w:rsidRPr="006E0885">
        <w:rPr>
          <w:rFonts w:eastAsia="Times New Roman"/>
        </w:rPr>
        <w:t>wisata</w:t>
      </w:r>
      <w:proofErr w:type="spellEnd"/>
      <w:r w:rsidR="006E0885" w:rsidRPr="006E0885">
        <w:rPr>
          <w:rFonts w:eastAsia="Times New Roman"/>
        </w:rPr>
        <w:t xml:space="preserve"> </w:t>
      </w:r>
      <w:proofErr w:type="spellStart"/>
      <w:r w:rsidR="006E0885" w:rsidRPr="006E0885">
        <w:rPr>
          <w:rFonts w:eastAsia="Times New Roman"/>
        </w:rPr>
        <w:t>dengan</w:t>
      </w:r>
      <w:proofErr w:type="spellEnd"/>
      <w:r w:rsidR="006E0885" w:rsidRPr="006E0885">
        <w:rPr>
          <w:rFonts w:eastAsia="Times New Roman"/>
        </w:rPr>
        <w:t xml:space="preserve"> </w:t>
      </w:r>
      <w:proofErr w:type="spellStart"/>
      <w:r w:rsidR="006E0885" w:rsidRPr="006E0885">
        <w:rPr>
          <w:rFonts w:eastAsia="Times New Roman"/>
        </w:rPr>
        <w:t>menyuguhkan</w:t>
      </w:r>
      <w:proofErr w:type="spellEnd"/>
      <w:r w:rsidR="006E0885" w:rsidRPr="006E0885">
        <w:rPr>
          <w:rFonts w:eastAsia="Times New Roman"/>
        </w:rPr>
        <w:t xml:space="preserve"> </w:t>
      </w:r>
      <w:proofErr w:type="spellStart"/>
      <w:r w:rsidR="006E0885" w:rsidRPr="006E0885">
        <w:rPr>
          <w:rFonts w:eastAsia="Times New Roman"/>
        </w:rPr>
        <w:t>keindahan</w:t>
      </w:r>
      <w:proofErr w:type="spellEnd"/>
      <w:r w:rsidR="006E0885" w:rsidRPr="006E0885">
        <w:rPr>
          <w:rFonts w:eastAsia="Times New Roman"/>
        </w:rPr>
        <w:t xml:space="preserve"> dan </w:t>
      </w:r>
      <w:proofErr w:type="spellStart"/>
      <w:r w:rsidR="006E0885" w:rsidRPr="006E0885">
        <w:rPr>
          <w:rFonts w:eastAsia="Times New Roman"/>
        </w:rPr>
        <w:t>suasana</w:t>
      </w:r>
      <w:proofErr w:type="spellEnd"/>
      <w:r w:rsidR="006E0885" w:rsidRPr="006E0885">
        <w:rPr>
          <w:rFonts w:eastAsia="Times New Roman"/>
        </w:rPr>
        <w:t xml:space="preserve"> </w:t>
      </w:r>
      <w:proofErr w:type="spellStart"/>
      <w:r w:rsidR="006E0885" w:rsidRPr="006E0885">
        <w:rPr>
          <w:rFonts w:eastAsia="Times New Roman"/>
        </w:rPr>
        <w:t>alam</w:t>
      </w:r>
      <w:proofErr w:type="spellEnd"/>
      <w:r w:rsidR="006E0885" w:rsidRPr="006E0885">
        <w:rPr>
          <w:rFonts w:eastAsia="Times New Roman"/>
        </w:rPr>
        <w:t xml:space="preserve"> yang </w:t>
      </w:r>
      <w:proofErr w:type="spellStart"/>
      <w:r w:rsidR="006E0885" w:rsidRPr="006E0885">
        <w:rPr>
          <w:rFonts w:eastAsia="Times New Roman"/>
        </w:rPr>
        <w:t>ada</w:t>
      </w:r>
      <w:proofErr w:type="spellEnd"/>
      <w:r w:rsidR="006E0885" w:rsidRPr="006E0885">
        <w:rPr>
          <w:rFonts w:eastAsia="Times New Roman"/>
        </w:rPr>
        <w:t xml:space="preserve"> di </w:t>
      </w:r>
      <w:proofErr w:type="spellStart"/>
      <w:r w:rsidR="006E0885" w:rsidRPr="006E0885">
        <w:rPr>
          <w:rFonts w:eastAsia="Times New Roman"/>
        </w:rPr>
        <w:t>kecamatan</w:t>
      </w:r>
      <w:proofErr w:type="spellEnd"/>
      <w:r w:rsidR="006E0885" w:rsidRPr="006E0885">
        <w:rPr>
          <w:rFonts w:eastAsia="Times New Roman"/>
        </w:rPr>
        <w:t xml:space="preserve"> </w:t>
      </w:r>
      <w:proofErr w:type="spellStart"/>
      <w:r w:rsidR="006E0885" w:rsidRPr="006E0885">
        <w:rPr>
          <w:rFonts w:eastAsia="Times New Roman"/>
        </w:rPr>
        <w:t>Gampengrejo</w:t>
      </w:r>
      <w:proofErr w:type="spellEnd"/>
      <w:r w:rsidR="006E0885" w:rsidRPr="006E0885">
        <w:rPr>
          <w:rFonts w:eastAsia="Times New Roman"/>
        </w:rPr>
        <w:t xml:space="preserve">. Hasil </w:t>
      </w:r>
      <w:proofErr w:type="spellStart"/>
      <w:r w:rsidR="006E0885" w:rsidRPr="006E0885">
        <w:rPr>
          <w:rFonts w:eastAsia="Times New Roman"/>
        </w:rPr>
        <w:t>analisis</w:t>
      </w:r>
      <w:proofErr w:type="spellEnd"/>
      <w:r w:rsidR="006E0885" w:rsidRPr="006E0885">
        <w:rPr>
          <w:rFonts w:eastAsia="Times New Roman"/>
        </w:rPr>
        <w:t xml:space="preserve"> yang di </w:t>
      </w:r>
      <w:proofErr w:type="spellStart"/>
      <w:r w:rsidR="006E0885" w:rsidRPr="006E0885">
        <w:rPr>
          <w:rFonts w:eastAsia="Times New Roman"/>
        </w:rPr>
        <w:t>kakukan</w:t>
      </w:r>
      <w:proofErr w:type="spellEnd"/>
      <w:r w:rsidR="006E0885" w:rsidRPr="006E0885">
        <w:rPr>
          <w:rFonts w:eastAsia="Times New Roman"/>
        </w:rPr>
        <w:t xml:space="preserve"> pada </w:t>
      </w:r>
      <w:proofErr w:type="spellStart"/>
      <w:r w:rsidR="006E0885" w:rsidRPr="006E0885">
        <w:rPr>
          <w:rFonts w:eastAsia="Times New Roman"/>
        </w:rPr>
        <w:t>wisata</w:t>
      </w:r>
      <w:proofErr w:type="spellEnd"/>
      <w:r w:rsidR="006E0885" w:rsidRPr="006E0885">
        <w:rPr>
          <w:rFonts w:eastAsia="Times New Roman"/>
        </w:rPr>
        <w:t xml:space="preserve"> </w:t>
      </w:r>
      <w:proofErr w:type="spellStart"/>
      <w:r w:rsidR="006E0885" w:rsidRPr="006E0885">
        <w:rPr>
          <w:rFonts w:eastAsia="Times New Roman"/>
        </w:rPr>
        <w:t>bendung</w:t>
      </w:r>
      <w:proofErr w:type="spellEnd"/>
      <w:r w:rsidR="006E0885" w:rsidRPr="006E0885">
        <w:rPr>
          <w:rFonts w:eastAsia="Times New Roman"/>
        </w:rPr>
        <w:t xml:space="preserve"> </w:t>
      </w:r>
      <w:proofErr w:type="spellStart"/>
      <w:r w:rsidR="006E0885" w:rsidRPr="006E0885">
        <w:rPr>
          <w:rFonts w:eastAsia="Times New Roman"/>
        </w:rPr>
        <w:t>gerak</w:t>
      </w:r>
      <w:proofErr w:type="spellEnd"/>
      <w:r w:rsidR="006E0885" w:rsidRPr="006E0885">
        <w:rPr>
          <w:rFonts w:eastAsia="Times New Roman"/>
        </w:rPr>
        <w:t xml:space="preserve"> </w:t>
      </w:r>
      <w:proofErr w:type="spellStart"/>
      <w:r w:rsidR="006E0885" w:rsidRPr="006E0885">
        <w:rPr>
          <w:rFonts w:eastAsia="Times New Roman"/>
        </w:rPr>
        <w:t>waru</w:t>
      </w:r>
      <w:proofErr w:type="spellEnd"/>
      <w:r w:rsidR="006E0885" w:rsidRPr="006E0885">
        <w:rPr>
          <w:rFonts w:eastAsia="Times New Roman"/>
        </w:rPr>
        <w:t xml:space="preserve"> </w:t>
      </w:r>
      <w:proofErr w:type="spellStart"/>
      <w:r w:rsidR="006E0885" w:rsidRPr="006E0885">
        <w:rPr>
          <w:rFonts w:eastAsia="Times New Roman"/>
        </w:rPr>
        <w:t>turi</w:t>
      </w:r>
      <w:proofErr w:type="spellEnd"/>
      <w:r w:rsidR="006E0885" w:rsidRPr="006E0885">
        <w:rPr>
          <w:rFonts w:eastAsia="Times New Roman"/>
        </w:rPr>
        <w:t xml:space="preserve"> </w:t>
      </w:r>
      <w:proofErr w:type="spellStart"/>
      <w:r w:rsidR="006E0885" w:rsidRPr="006E0885">
        <w:rPr>
          <w:rFonts w:eastAsia="Times New Roman"/>
        </w:rPr>
        <w:t>dalam</w:t>
      </w:r>
      <w:proofErr w:type="spellEnd"/>
      <w:r w:rsidR="006E0885" w:rsidRPr="006E0885">
        <w:rPr>
          <w:rFonts w:eastAsia="Times New Roman"/>
        </w:rPr>
        <w:t xml:space="preserve"> </w:t>
      </w:r>
      <w:proofErr w:type="spellStart"/>
      <w:r w:rsidR="006E0885" w:rsidRPr="006E0885">
        <w:rPr>
          <w:rFonts w:eastAsia="Times New Roman"/>
        </w:rPr>
        <w:t>kategori</w:t>
      </w:r>
      <w:proofErr w:type="spellEnd"/>
      <w:r w:rsidR="006E0885" w:rsidRPr="006E0885">
        <w:rPr>
          <w:rFonts w:eastAsia="Times New Roman"/>
        </w:rPr>
        <w:t xml:space="preserve"> </w:t>
      </w:r>
      <w:r w:rsidR="00CF06E4" w:rsidRPr="00CF06E4">
        <w:rPr>
          <w:rFonts w:eastAsia="Times New Roman"/>
          <w:b/>
          <w:bCs/>
        </w:rPr>
        <w:t>“Sedang</w:t>
      </w:r>
      <w:r w:rsidR="006E0885" w:rsidRPr="006E0885">
        <w:rPr>
          <w:rFonts w:eastAsia="Times New Roman"/>
        </w:rPr>
        <w:t xml:space="preserve">” </w:t>
      </w:r>
      <w:proofErr w:type="spellStart"/>
      <w:r w:rsidR="006E0885" w:rsidRPr="006E0885">
        <w:rPr>
          <w:rFonts w:eastAsia="Times New Roman"/>
        </w:rPr>
        <w:t>dengan</w:t>
      </w:r>
      <w:proofErr w:type="spellEnd"/>
      <w:r w:rsidR="006E0885" w:rsidRPr="006E0885">
        <w:rPr>
          <w:rFonts w:eastAsia="Times New Roman"/>
        </w:rPr>
        <w:t xml:space="preserve"> </w:t>
      </w:r>
      <w:proofErr w:type="spellStart"/>
      <w:r w:rsidR="006E0885" w:rsidRPr="006E0885">
        <w:rPr>
          <w:rFonts w:eastAsia="Times New Roman"/>
        </w:rPr>
        <w:t>jumlah</w:t>
      </w:r>
      <w:proofErr w:type="spellEnd"/>
      <w:r w:rsidR="006E0885" w:rsidRPr="006E0885">
        <w:rPr>
          <w:rFonts w:eastAsia="Times New Roman"/>
        </w:rPr>
        <w:t xml:space="preserve"> </w:t>
      </w:r>
      <w:proofErr w:type="spellStart"/>
      <w:r w:rsidR="006E0885" w:rsidRPr="00CF06E4">
        <w:rPr>
          <w:rFonts w:eastAsia="Times New Roman"/>
          <w:b/>
          <w:bCs/>
        </w:rPr>
        <w:t>skor</w:t>
      </w:r>
      <w:proofErr w:type="spellEnd"/>
      <w:r w:rsidR="006E0885" w:rsidRPr="00CF06E4">
        <w:rPr>
          <w:rFonts w:eastAsia="Times New Roman"/>
          <w:b/>
          <w:bCs/>
        </w:rPr>
        <w:t xml:space="preserve"> 11</w:t>
      </w:r>
      <w:r w:rsidR="006E0885" w:rsidRPr="006E0885">
        <w:rPr>
          <w:rFonts w:eastAsia="Times New Roman"/>
        </w:rPr>
        <w:t xml:space="preserve"> </w:t>
      </w:r>
      <w:proofErr w:type="spellStart"/>
      <w:r w:rsidR="006E0885" w:rsidRPr="006E0885">
        <w:rPr>
          <w:rFonts w:eastAsia="Times New Roman"/>
        </w:rPr>
        <w:t>potensi</w:t>
      </w:r>
      <w:proofErr w:type="spellEnd"/>
      <w:r w:rsidR="006E0885" w:rsidRPr="006E0885">
        <w:rPr>
          <w:rFonts w:eastAsia="Times New Roman"/>
        </w:rPr>
        <w:t xml:space="preserve"> </w:t>
      </w:r>
      <w:proofErr w:type="spellStart"/>
      <w:r w:rsidR="006E0885" w:rsidRPr="006E0885">
        <w:rPr>
          <w:rFonts w:eastAsia="Times New Roman"/>
        </w:rPr>
        <w:t>wisata</w:t>
      </w:r>
      <w:proofErr w:type="spellEnd"/>
      <w:r w:rsidR="006E0885" w:rsidRPr="006E0885">
        <w:rPr>
          <w:rFonts w:eastAsia="Times New Roman"/>
        </w:rPr>
        <w:t xml:space="preserve"> </w:t>
      </w:r>
      <w:proofErr w:type="spellStart"/>
      <w:r w:rsidR="006E0885" w:rsidRPr="006E0885">
        <w:rPr>
          <w:rFonts w:eastAsia="Times New Roman"/>
        </w:rPr>
        <w:t>bendung</w:t>
      </w:r>
      <w:proofErr w:type="spellEnd"/>
      <w:r w:rsidR="006E0885" w:rsidRPr="006E0885">
        <w:rPr>
          <w:rFonts w:eastAsia="Times New Roman"/>
        </w:rPr>
        <w:t xml:space="preserve"> </w:t>
      </w:r>
      <w:proofErr w:type="spellStart"/>
      <w:r w:rsidR="006E0885" w:rsidRPr="006E0885">
        <w:rPr>
          <w:rFonts w:eastAsia="Times New Roman"/>
        </w:rPr>
        <w:t>gerak</w:t>
      </w:r>
      <w:proofErr w:type="spellEnd"/>
      <w:r w:rsidR="006E0885" w:rsidRPr="006E0885">
        <w:rPr>
          <w:rFonts w:eastAsia="Times New Roman"/>
        </w:rPr>
        <w:t xml:space="preserve"> </w:t>
      </w:r>
      <w:proofErr w:type="spellStart"/>
      <w:r w:rsidR="006E0885" w:rsidRPr="006E0885">
        <w:rPr>
          <w:rFonts w:eastAsia="Times New Roman"/>
        </w:rPr>
        <w:t>waru</w:t>
      </w:r>
      <w:proofErr w:type="spellEnd"/>
      <w:r w:rsidR="006E0885" w:rsidRPr="006E0885">
        <w:rPr>
          <w:rFonts w:eastAsia="Times New Roman"/>
        </w:rPr>
        <w:t xml:space="preserve"> </w:t>
      </w:r>
      <w:proofErr w:type="spellStart"/>
      <w:r w:rsidR="006E0885" w:rsidRPr="006E0885">
        <w:rPr>
          <w:rFonts w:eastAsia="Times New Roman"/>
        </w:rPr>
        <w:t>turi</w:t>
      </w:r>
      <w:proofErr w:type="spellEnd"/>
      <w:r w:rsidR="006E0885" w:rsidRPr="006E0885">
        <w:rPr>
          <w:rFonts w:eastAsia="Times New Roman"/>
        </w:rPr>
        <w:t xml:space="preserve">. Hasil </w:t>
      </w:r>
      <w:proofErr w:type="spellStart"/>
      <w:r w:rsidR="006E0885" w:rsidRPr="006E0885">
        <w:rPr>
          <w:rFonts w:eastAsia="Times New Roman"/>
        </w:rPr>
        <w:t>analisis</w:t>
      </w:r>
      <w:proofErr w:type="spellEnd"/>
      <w:r w:rsidR="006E0885" w:rsidRPr="006E0885">
        <w:rPr>
          <w:rFonts w:eastAsia="Times New Roman"/>
        </w:rPr>
        <w:t xml:space="preserve"> yang </w:t>
      </w:r>
      <w:proofErr w:type="spellStart"/>
      <w:r w:rsidR="006E0885" w:rsidRPr="006E0885">
        <w:rPr>
          <w:rFonts w:eastAsia="Times New Roman"/>
        </w:rPr>
        <w:t>telah</w:t>
      </w:r>
      <w:proofErr w:type="spellEnd"/>
      <w:r w:rsidR="006E0885" w:rsidRPr="006E0885">
        <w:rPr>
          <w:rFonts w:eastAsia="Times New Roman"/>
        </w:rPr>
        <w:t xml:space="preserve"> di </w:t>
      </w:r>
      <w:proofErr w:type="spellStart"/>
      <w:r w:rsidR="006E0885" w:rsidRPr="006E0885">
        <w:rPr>
          <w:rFonts w:eastAsia="Times New Roman"/>
        </w:rPr>
        <w:t>lakukan</w:t>
      </w:r>
      <w:proofErr w:type="spellEnd"/>
      <w:r w:rsidR="006E0885" w:rsidRPr="006E0885">
        <w:rPr>
          <w:rFonts w:eastAsia="Times New Roman"/>
        </w:rPr>
        <w:t xml:space="preserve"> </w:t>
      </w:r>
      <w:proofErr w:type="spellStart"/>
      <w:r w:rsidR="006E0885" w:rsidRPr="006E0885">
        <w:rPr>
          <w:rFonts w:eastAsia="Times New Roman"/>
        </w:rPr>
        <w:t>selaras</w:t>
      </w:r>
      <w:proofErr w:type="spellEnd"/>
      <w:r w:rsidR="006E0885" w:rsidRPr="006E0885">
        <w:rPr>
          <w:rFonts w:eastAsia="Times New Roman"/>
        </w:rPr>
        <w:t xml:space="preserve"> </w:t>
      </w:r>
      <w:proofErr w:type="spellStart"/>
      <w:r w:rsidR="006E0885" w:rsidRPr="006E0885">
        <w:rPr>
          <w:rFonts w:eastAsia="Times New Roman"/>
        </w:rPr>
        <w:t>dengan</w:t>
      </w:r>
      <w:proofErr w:type="spellEnd"/>
      <w:r w:rsidR="006E0885" w:rsidRPr="006E0885">
        <w:rPr>
          <w:rFonts w:eastAsia="Times New Roman"/>
        </w:rPr>
        <w:t xml:space="preserve"> (</w:t>
      </w:r>
      <w:proofErr w:type="spellStart"/>
      <w:r w:rsidR="006E0885" w:rsidRPr="006E0885">
        <w:rPr>
          <w:rFonts w:eastAsia="Times New Roman"/>
        </w:rPr>
        <w:t>Anggrageny</w:t>
      </w:r>
      <w:proofErr w:type="spellEnd"/>
      <w:r w:rsidR="006E0885" w:rsidRPr="006E0885">
        <w:rPr>
          <w:rFonts w:eastAsia="Times New Roman"/>
        </w:rPr>
        <w:t xml:space="preserve"> </w:t>
      </w:r>
      <w:proofErr w:type="spellStart"/>
      <w:r w:rsidR="006E0885" w:rsidRPr="006E0885">
        <w:rPr>
          <w:rFonts w:eastAsia="Times New Roman"/>
        </w:rPr>
        <w:t>dkk</w:t>
      </w:r>
      <w:proofErr w:type="spellEnd"/>
      <w:r w:rsidR="006E0885" w:rsidRPr="006E0885">
        <w:rPr>
          <w:rFonts w:eastAsia="Times New Roman"/>
        </w:rPr>
        <w:t xml:space="preserve">, 2020: 90) </w:t>
      </w:r>
      <w:proofErr w:type="spellStart"/>
      <w:r w:rsidR="006E0885" w:rsidRPr="006E0885">
        <w:rPr>
          <w:rFonts w:eastAsia="Times New Roman"/>
        </w:rPr>
        <w:t>potensi</w:t>
      </w:r>
      <w:proofErr w:type="spellEnd"/>
      <w:r w:rsidR="006E0885" w:rsidRPr="006E0885">
        <w:rPr>
          <w:rFonts w:eastAsia="Times New Roman"/>
        </w:rPr>
        <w:t xml:space="preserve"> </w:t>
      </w:r>
      <w:proofErr w:type="spellStart"/>
      <w:r w:rsidR="006E0885" w:rsidRPr="006E0885">
        <w:rPr>
          <w:rFonts w:eastAsia="Times New Roman"/>
        </w:rPr>
        <w:t>gabungan</w:t>
      </w:r>
      <w:proofErr w:type="spellEnd"/>
      <w:r w:rsidR="006E0885" w:rsidRPr="006E0885">
        <w:rPr>
          <w:rFonts w:eastAsia="Times New Roman"/>
        </w:rPr>
        <w:t xml:space="preserve"> </w:t>
      </w:r>
      <w:proofErr w:type="spellStart"/>
      <w:r w:rsidR="006E0885" w:rsidRPr="006E0885">
        <w:rPr>
          <w:rFonts w:eastAsia="Times New Roman"/>
        </w:rPr>
        <w:t>Umbul</w:t>
      </w:r>
      <w:proofErr w:type="spellEnd"/>
      <w:r w:rsidR="006E0885" w:rsidRPr="006E0885">
        <w:rPr>
          <w:rFonts w:eastAsia="Times New Roman"/>
        </w:rPr>
        <w:t xml:space="preserve"> </w:t>
      </w:r>
      <w:proofErr w:type="spellStart"/>
      <w:r w:rsidR="006E0885" w:rsidRPr="006E0885">
        <w:rPr>
          <w:rFonts w:eastAsia="Times New Roman"/>
        </w:rPr>
        <w:t>Gedaren</w:t>
      </w:r>
      <w:proofErr w:type="spellEnd"/>
      <w:r w:rsidR="006E0885" w:rsidRPr="006E0885">
        <w:rPr>
          <w:rFonts w:eastAsia="Times New Roman"/>
        </w:rPr>
        <w:t xml:space="preserve"> dan </w:t>
      </w:r>
      <w:proofErr w:type="spellStart"/>
      <w:r w:rsidR="006E0885" w:rsidRPr="006E0885">
        <w:rPr>
          <w:rFonts w:eastAsia="Times New Roman"/>
        </w:rPr>
        <w:t>Jolotundo</w:t>
      </w:r>
      <w:proofErr w:type="spellEnd"/>
      <w:r w:rsidR="006E0885" w:rsidRPr="006E0885">
        <w:rPr>
          <w:rFonts w:eastAsia="Times New Roman"/>
        </w:rPr>
        <w:t xml:space="preserve"> </w:t>
      </w:r>
      <w:proofErr w:type="spellStart"/>
      <w:r w:rsidR="006E0885" w:rsidRPr="006E0885">
        <w:rPr>
          <w:rFonts w:eastAsia="Times New Roman"/>
        </w:rPr>
        <w:t>masih</w:t>
      </w:r>
      <w:proofErr w:type="spellEnd"/>
      <w:r w:rsidR="006E0885" w:rsidRPr="006E0885">
        <w:rPr>
          <w:rFonts w:eastAsia="Times New Roman"/>
        </w:rPr>
        <w:t xml:space="preserve"> </w:t>
      </w:r>
      <w:proofErr w:type="spellStart"/>
      <w:r w:rsidR="006E0885" w:rsidRPr="006E0885">
        <w:rPr>
          <w:rFonts w:eastAsia="Times New Roman"/>
        </w:rPr>
        <w:t>berpotensi</w:t>
      </w:r>
      <w:proofErr w:type="spellEnd"/>
      <w:r w:rsidR="006E0885" w:rsidRPr="006E0885">
        <w:rPr>
          <w:rFonts w:eastAsia="Times New Roman"/>
        </w:rPr>
        <w:t xml:space="preserve"> </w:t>
      </w:r>
      <w:proofErr w:type="spellStart"/>
      <w:r w:rsidR="006E0885" w:rsidRPr="006E0885">
        <w:rPr>
          <w:rFonts w:eastAsia="Times New Roman"/>
        </w:rPr>
        <w:t>sedang</w:t>
      </w:r>
      <w:proofErr w:type="spellEnd"/>
      <w:r w:rsidR="006E0885" w:rsidRPr="006E0885">
        <w:rPr>
          <w:rFonts w:eastAsia="Times New Roman"/>
        </w:rPr>
        <w:t xml:space="preserve">, </w:t>
      </w:r>
      <w:proofErr w:type="spellStart"/>
      <w:r w:rsidR="006E0885" w:rsidRPr="006E0885">
        <w:rPr>
          <w:rFonts w:eastAsia="Times New Roman"/>
        </w:rPr>
        <w:t>namun</w:t>
      </w:r>
      <w:proofErr w:type="spellEnd"/>
      <w:r w:rsidR="006E0885" w:rsidRPr="006E0885">
        <w:rPr>
          <w:rFonts w:eastAsia="Times New Roman"/>
        </w:rPr>
        <w:t xml:space="preserve"> </w:t>
      </w:r>
      <w:proofErr w:type="spellStart"/>
      <w:r w:rsidR="006E0885" w:rsidRPr="006E0885">
        <w:rPr>
          <w:rFonts w:eastAsia="Times New Roman"/>
        </w:rPr>
        <w:t>memerlukan</w:t>
      </w:r>
      <w:proofErr w:type="spellEnd"/>
      <w:r w:rsidR="006E0885" w:rsidRPr="006E0885">
        <w:rPr>
          <w:rFonts w:eastAsia="Times New Roman"/>
        </w:rPr>
        <w:t xml:space="preserve"> </w:t>
      </w:r>
      <w:proofErr w:type="spellStart"/>
      <w:r w:rsidR="006E0885" w:rsidRPr="006E0885">
        <w:rPr>
          <w:rFonts w:eastAsia="Times New Roman"/>
        </w:rPr>
        <w:t>peningkatan</w:t>
      </w:r>
      <w:proofErr w:type="spellEnd"/>
    </w:p>
    <w:p w14:paraId="1BB820C7" w14:textId="77777777" w:rsidR="006E0885" w:rsidRPr="001961DF" w:rsidRDefault="006E0885" w:rsidP="00971ADE">
      <w:pPr>
        <w:widowControl w:val="0"/>
        <w:autoSpaceDE w:val="0"/>
        <w:autoSpaceDN w:val="0"/>
        <w:spacing w:line="276" w:lineRule="auto"/>
        <w:ind w:left="132"/>
        <w:jc w:val="both"/>
        <w:outlineLvl w:val="1"/>
        <w:rPr>
          <w:rFonts w:eastAsia="Times New Roman"/>
          <w:color w:val="000000"/>
        </w:rPr>
      </w:pPr>
      <w:r w:rsidRPr="001961DF">
        <w:rPr>
          <w:rFonts w:eastAsia="Times New Roman"/>
          <w:b/>
          <w:bCs/>
          <w:color w:val="000000"/>
          <w:lang w:val="id"/>
        </w:rPr>
        <w:tab/>
      </w:r>
      <w:proofErr w:type="spellStart"/>
      <w:r w:rsidRPr="001961DF">
        <w:rPr>
          <w:rFonts w:eastAsia="Times New Roman"/>
          <w:i/>
          <w:iCs/>
          <w:color w:val="000000"/>
        </w:rPr>
        <w:t>Aktraksi</w:t>
      </w:r>
      <w:proofErr w:type="spellEnd"/>
      <w:r w:rsidRPr="001961DF">
        <w:rPr>
          <w:rFonts w:eastAsia="Times New Roman"/>
          <w:color w:val="000000"/>
        </w:rPr>
        <w:t xml:space="preserve"> pada </w:t>
      </w:r>
      <w:proofErr w:type="spellStart"/>
      <w:r w:rsidRPr="001961DF">
        <w:rPr>
          <w:rFonts w:eastAsia="Times New Roman"/>
          <w:color w:val="000000"/>
        </w:rPr>
        <w:t>obyek</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mendapatkan</w:t>
      </w:r>
      <w:proofErr w:type="spellEnd"/>
      <w:r w:rsidRPr="001961DF">
        <w:rPr>
          <w:rFonts w:eastAsia="Times New Roman"/>
          <w:color w:val="000000"/>
        </w:rPr>
        <w:t xml:space="preserve"> </w:t>
      </w:r>
      <w:proofErr w:type="spellStart"/>
      <w:r w:rsidRPr="001961DF">
        <w:rPr>
          <w:rFonts w:eastAsia="Times New Roman"/>
          <w:color w:val="000000"/>
        </w:rPr>
        <w:t>skor</w:t>
      </w:r>
      <w:proofErr w:type="spellEnd"/>
      <w:r w:rsidRPr="001961DF">
        <w:rPr>
          <w:rFonts w:eastAsia="Times New Roman"/>
          <w:color w:val="000000"/>
        </w:rPr>
        <w:t xml:space="preserve"> 2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kategori</w:t>
      </w:r>
      <w:proofErr w:type="spellEnd"/>
      <w:r w:rsidRPr="001961DF">
        <w:rPr>
          <w:rFonts w:eastAsia="Times New Roman"/>
          <w:color w:val="000000"/>
        </w:rPr>
        <w:t xml:space="preserve"> </w:t>
      </w:r>
      <w:proofErr w:type="spellStart"/>
      <w:r w:rsidRPr="001961DF">
        <w:rPr>
          <w:rFonts w:eastAsia="Times New Roman"/>
          <w:color w:val="000000"/>
        </w:rPr>
        <w:t>menarik</w:t>
      </w:r>
      <w:proofErr w:type="spellEnd"/>
      <w:r w:rsidRPr="001961DF">
        <w:rPr>
          <w:rFonts w:eastAsia="Times New Roman"/>
          <w:color w:val="000000"/>
        </w:rPr>
        <w:t xml:space="preserve"> </w:t>
      </w:r>
      <w:proofErr w:type="spellStart"/>
      <w:r w:rsidRPr="001961DF">
        <w:rPr>
          <w:rFonts w:eastAsia="Times New Roman"/>
          <w:color w:val="000000"/>
        </w:rPr>
        <w:t>Dapat</w:t>
      </w:r>
      <w:proofErr w:type="spellEnd"/>
      <w:r w:rsidRPr="001961DF">
        <w:rPr>
          <w:rFonts w:eastAsia="Times New Roman"/>
          <w:color w:val="000000"/>
        </w:rPr>
        <w:t xml:space="preserve"> </w:t>
      </w:r>
      <w:proofErr w:type="spellStart"/>
      <w:r w:rsidRPr="001961DF">
        <w:rPr>
          <w:rFonts w:eastAsia="Times New Roman"/>
          <w:color w:val="000000"/>
        </w:rPr>
        <w:t>diamati</w:t>
      </w:r>
      <w:proofErr w:type="spellEnd"/>
      <w:r w:rsidRPr="001961DF">
        <w:rPr>
          <w:rFonts w:eastAsia="Times New Roman"/>
          <w:color w:val="000000"/>
        </w:rPr>
        <w:t xml:space="preserve"> </w:t>
      </w:r>
      <w:proofErr w:type="spellStart"/>
      <w:r w:rsidRPr="001961DF">
        <w:rPr>
          <w:rFonts w:eastAsia="Times New Roman"/>
          <w:color w:val="000000"/>
        </w:rPr>
        <w:t>bahwa</w:t>
      </w:r>
      <w:proofErr w:type="spellEnd"/>
      <w:r w:rsidRPr="001961DF">
        <w:rPr>
          <w:rFonts w:eastAsia="Times New Roman"/>
          <w:color w:val="000000"/>
        </w:rPr>
        <w:t xml:space="preserve"> </w:t>
      </w:r>
      <w:proofErr w:type="spellStart"/>
      <w:r w:rsidRPr="001961DF">
        <w:rPr>
          <w:rFonts w:eastAsia="Times New Roman"/>
          <w:color w:val="000000"/>
        </w:rPr>
        <w:t>sektor</w:t>
      </w:r>
      <w:proofErr w:type="spellEnd"/>
      <w:r w:rsidRPr="001961DF">
        <w:rPr>
          <w:rFonts w:eastAsia="Times New Roman"/>
          <w:color w:val="000000"/>
        </w:rPr>
        <w:t xml:space="preserve"> internal </w:t>
      </w:r>
      <w:proofErr w:type="spellStart"/>
      <w:r w:rsidRPr="001961DF">
        <w:rPr>
          <w:rFonts w:eastAsia="Times New Roman"/>
          <w:color w:val="000000"/>
        </w:rPr>
        <w:t>seperti</w:t>
      </w:r>
      <w:proofErr w:type="spellEnd"/>
      <w:r w:rsidRPr="001961DF">
        <w:rPr>
          <w:rFonts w:eastAsia="Times New Roman"/>
          <w:color w:val="000000"/>
        </w:rPr>
        <w:t xml:space="preserve">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tarik</w:t>
      </w:r>
      <w:proofErr w:type="spellEnd"/>
      <w:r w:rsidRPr="001961DF">
        <w:rPr>
          <w:rFonts w:eastAsia="Times New Roman"/>
          <w:color w:val="000000"/>
        </w:rPr>
        <w:t xml:space="preserve"> </w:t>
      </w:r>
      <w:proofErr w:type="spellStart"/>
      <w:r w:rsidRPr="001961DF">
        <w:rPr>
          <w:rFonts w:eastAsia="Times New Roman"/>
          <w:color w:val="000000"/>
        </w:rPr>
        <w:t>obyek</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menjadi</w:t>
      </w:r>
      <w:proofErr w:type="spellEnd"/>
      <w:r w:rsidRPr="001961DF">
        <w:rPr>
          <w:rFonts w:eastAsia="Times New Roman"/>
          <w:color w:val="000000"/>
        </w:rPr>
        <w:t xml:space="preserve"> </w:t>
      </w:r>
      <w:proofErr w:type="spellStart"/>
      <w:r w:rsidRPr="001961DF">
        <w:rPr>
          <w:rFonts w:eastAsia="Times New Roman"/>
          <w:color w:val="000000"/>
        </w:rPr>
        <w:t>faktor</w:t>
      </w:r>
      <w:proofErr w:type="spellEnd"/>
      <w:r w:rsidRPr="001961DF">
        <w:rPr>
          <w:rFonts w:eastAsia="Times New Roman"/>
          <w:color w:val="000000"/>
        </w:rPr>
        <w:t xml:space="preserve"> </w:t>
      </w:r>
      <w:proofErr w:type="spellStart"/>
      <w:r w:rsidRPr="001961DF">
        <w:rPr>
          <w:rFonts w:eastAsia="Times New Roman"/>
          <w:color w:val="000000"/>
        </w:rPr>
        <w:t>terkuat</w:t>
      </w:r>
      <w:proofErr w:type="spellEnd"/>
      <w:r w:rsidRPr="001961DF">
        <w:rPr>
          <w:rFonts w:eastAsia="Times New Roman"/>
          <w:color w:val="000000"/>
        </w:rPr>
        <w:t xml:space="preserve"> </w:t>
      </w:r>
      <w:proofErr w:type="spellStart"/>
      <w:r w:rsidRPr="001961DF">
        <w:rPr>
          <w:rFonts w:eastAsia="Times New Roman"/>
          <w:color w:val="000000"/>
        </w:rPr>
        <w:t>dalam</w:t>
      </w:r>
      <w:proofErr w:type="spellEnd"/>
      <w:r w:rsidRPr="001961DF">
        <w:rPr>
          <w:rFonts w:eastAsia="Times New Roman"/>
          <w:color w:val="000000"/>
        </w:rPr>
        <w:t xml:space="preserve"> </w:t>
      </w:r>
      <w:proofErr w:type="spellStart"/>
      <w:r w:rsidRPr="001961DF">
        <w:rPr>
          <w:rFonts w:eastAsia="Times New Roman"/>
          <w:color w:val="000000"/>
        </w:rPr>
        <w:t>menarik</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w:t>
      </w:r>
      <w:proofErr w:type="spellStart"/>
      <w:r w:rsidRPr="001961DF">
        <w:rPr>
          <w:rFonts w:eastAsia="Times New Roman"/>
          <w:color w:val="000000"/>
        </w:rPr>
        <w:t>menurut</w:t>
      </w:r>
      <w:proofErr w:type="spellEnd"/>
      <w:r w:rsidRPr="001961DF">
        <w:rPr>
          <w:rFonts w:eastAsia="Times New Roman"/>
          <w:color w:val="000000"/>
        </w:rPr>
        <w:t xml:space="preserve"> (Pratama:2020:276)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tarik</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berfungsi</w:t>
      </w:r>
      <w:proofErr w:type="spellEnd"/>
      <w:r w:rsidRPr="001961DF">
        <w:rPr>
          <w:rFonts w:eastAsia="Times New Roman"/>
          <w:color w:val="000000"/>
        </w:rPr>
        <w:t xml:space="preserve"> </w:t>
      </w:r>
      <w:proofErr w:type="spellStart"/>
      <w:r w:rsidRPr="001961DF">
        <w:rPr>
          <w:rFonts w:eastAsia="Times New Roman"/>
          <w:color w:val="000000"/>
        </w:rPr>
        <w:t>untuk</w:t>
      </w:r>
      <w:proofErr w:type="spellEnd"/>
      <w:r w:rsidRPr="001961DF">
        <w:rPr>
          <w:rFonts w:eastAsia="Times New Roman"/>
          <w:color w:val="000000"/>
        </w:rPr>
        <w:t xml:space="preserve"> </w:t>
      </w:r>
      <w:proofErr w:type="spellStart"/>
      <w:r w:rsidRPr="001961DF">
        <w:rPr>
          <w:rFonts w:eastAsia="Times New Roman"/>
          <w:color w:val="000000"/>
        </w:rPr>
        <w:t>menarik</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w:t>
      </w:r>
      <w:proofErr w:type="spellStart"/>
      <w:r w:rsidRPr="001961DF">
        <w:rPr>
          <w:rFonts w:eastAsia="Times New Roman"/>
          <w:color w:val="000000"/>
        </w:rPr>
        <w:t>Sebuah</w:t>
      </w:r>
      <w:proofErr w:type="spellEnd"/>
      <w:r w:rsidRPr="001961DF">
        <w:rPr>
          <w:rFonts w:eastAsia="Times New Roman"/>
          <w:color w:val="000000"/>
        </w:rPr>
        <w:t xml:space="preserve"> </w:t>
      </w:r>
      <w:proofErr w:type="spellStart"/>
      <w:r w:rsidRPr="001961DF">
        <w:rPr>
          <w:rFonts w:eastAsia="Times New Roman"/>
          <w:color w:val="000000"/>
        </w:rPr>
        <w:t>objek</w:t>
      </w:r>
      <w:proofErr w:type="spellEnd"/>
      <w:r w:rsidRPr="001961DF">
        <w:rPr>
          <w:rFonts w:eastAsia="Times New Roman"/>
          <w:color w:val="000000"/>
        </w:rPr>
        <w:t xml:space="preserve"> </w:t>
      </w:r>
      <w:proofErr w:type="spellStart"/>
      <w:r w:rsidRPr="001961DF">
        <w:rPr>
          <w:rFonts w:eastAsia="Times New Roman"/>
          <w:color w:val="000000"/>
        </w:rPr>
        <w:t>mungkin</w:t>
      </w:r>
      <w:proofErr w:type="spellEnd"/>
      <w:r w:rsidRPr="001961DF">
        <w:rPr>
          <w:rFonts w:eastAsia="Times New Roman"/>
          <w:color w:val="000000"/>
        </w:rPr>
        <w:t xml:space="preserve"> </w:t>
      </w:r>
      <w:proofErr w:type="spellStart"/>
      <w:r w:rsidRPr="001961DF">
        <w:rPr>
          <w:rFonts w:eastAsia="Times New Roman"/>
          <w:color w:val="000000"/>
        </w:rPr>
        <w:t>memiliki</w:t>
      </w:r>
      <w:proofErr w:type="spellEnd"/>
      <w:r w:rsidRPr="001961DF">
        <w:rPr>
          <w:rFonts w:eastAsia="Times New Roman"/>
          <w:color w:val="000000"/>
        </w:rPr>
        <w:t xml:space="preserve">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tarik</w:t>
      </w:r>
      <w:proofErr w:type="spellEnd"/>
      <w:r w:rsidRPr="001961DF">
        <w:rPr>
          <w:rFonts w:eastAsia="Times New Roman"/>
          <w:color w:val="000000"/>
        </w:rPr>
        <w:t xml:space="preserve"> </w:t>
      </w:r>
      <w:proofErr w:type="spellStart"/>
      <w:r w:rsidRPr="001961DF">
        <w:rPr>
          <w:rFonts w:eastAsia="Times New Roman"/>
          <w:color w:val="000000"/>
        </w:rPr>
        <w:t>tersendiri</w:t>
      </w:r>
      <w:proofErr w:type="spellEnd"/>
      <w:r w:rsidRPr="001961DF">
        <w:rPr>
          <w:rFonts w:eastAsia="Times New Roman"/>
          <w:color w:val="000000"/>
        </w:rPr>
        <w:t xml:space="preserve">, </w:t>
      </w:r>
      <w:proofErr w:type="spellStart"/>
      <w:r w:rsidRPr="001961DF">
        <w:rPr>
          <w:rFonts w:eastAsia="Times New Roman"/>
          <w:color w:val="000000"/>
        </w:rPr>
        <w:t>namun</w:t>
      </w:r>
      <w:proofErr w:type="spellEnd"/>
      <w:r w:rsidRPr="001961DF">
        <w:rPr>
          <w:rFonts w:eastAsia="Times New Roman"/>
          <w:color w:val="000000"/>
        </w:rPr>
        <w:t xml:space="preserve"> </w:t>
      </w:r>
      <w:proofErr w:type="spellStart"/>
      <w:r w:rsidRPr="001961DF">
        <w:rPr>
          <w:rFonts w:eastAsia="Times New Roman"/>
          <w:color w:val="000000"/>
        </w:rPr>
        <w:t>objek</w:t>
      </w:r>
      <w:proofErr w:type="spellEnd"/>
      <w:r w:rsidRPr="001961DF">
        <w:rPr>
          <w:rFonts w:eastAsia="Times New Roman"/>
          <w:color w:val="000000"/>
        </w:rPr>
        <w:t xml:space="preserve"> </w:t>
      </w:r>
      <w:proofErr w:type="spellStart"/>
      <w:r w:rsidRPr="001961DF">
        <w:rPr>
          <w:rFonts w:eastAsia="Times New Roman"/>
          <w:color w:val="000000"/>
        </w:rPr>
        <w:t>tersebut</w:t>
      </w:r>
      <w:proofErr w:type="spellEnd"/>
      <w:r w:rsidRPr="001961DF">
        <w:rPr>
          <w:rFonts w:eastAsia="Times New Roman"/>
          <w:color w:val="000000"/>
        </w:rPr>
        <w:t xml:space="preserve"> </w:t>
      </w:r>
      <w:proofErr w:type="spellStart"/>
      <w:r w:rsidRPr="001961DF">
        <w:rPr>
          <w:rFonts w:eastAsia="Times New Roman"/>
          <w:color w:val="000000"/>
        </w:rPr>
        <w:t>baru</w:t>
      </w:r>
      <w:proofErr w:type="spellEnd"/>
      <w:r w:rsidRPr="001961DF">
        <w:rPr>
          <w:rFonts w:eastAsia="Times New Roman"/>
          <w:color w:val="000000"/>
        </w:rPr>
        <w:t xml:space="preserve"> </w:t>
      </w:r>
      <w:proofErr w:type="spellStart"/>
      <w:r w:rsidRPr="001961DF">
        <w:rPr>
          <w:rFonts w:eastAsia="Times New Roman"/>
          <w:color w:val="000000"/>
        </w:rPr>
        <w:t>benar-benar</w:t>
      </w:r>
      <w:proofErr w:type="spellEnd"/>
      <w:r w:rsidRPr="001961DF">
        <w:rPr>
          <w:rFonts w:eastAsia="Times New Roman"/>
          <w:color w:val="000000"/>
        </w:rPr>
        <w:t xml:space="preserve"> </w:t>
      </w:r>
      <w:proofErr w:type="spellStart"/>
      <w:r w:rsidRPr="001961DF">
        <w:rPr>
          <w:rFonts w:eastAsia="Times New Roman"/>
          <w:color w:val="000000"/>
        </w:rPr>
        <w:t>menjadi</w:t>
      </w:r>
      <w:proofErr w:type="spellEnd"/>
      <w:r w:rsidRPr="001961DF">
        <w:rPr>
          <w:rFonts w:eastAsia="Times New Roman"/>
          <w:color w:val="000000"/>
        </w:rPr>
        <w:t xml:space="preserve">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tarik</w:t>
      </w:r>
      <w:proofErr w:type="spellEnd"/>
      <w:r w:rsidRPr="001961DF">
        <w:rPr>
          <w:rFonts w:eastAsia="Times New Roman"/>
          <w:color w:val="000000"/>
        </w:rPr>
        <w:t xml:space="preserve"> </w:t>
      </w:r>
      <w:proofErr w:type="spellStart"/>
      <w:r w:rsidRPr="001961DF">
        <w:rPr>
          <w:rFonts w:eastAsia="Times New Roman"/>
          <w:color w:val="000000"/>
        </w:rPr>
        <w:t>ketika</w:t>
      </w:r>
      <w:proofErr w:type="spellEnd"/>
      <w:r w:rsidRPr="001961DF">
        <w:rPr>
          <w:rFonts w:eastAsia="Times New Roman"/>
          <w:color w:val="000000"/>
        </w:rPr>
        <w:t xml:space="preserve"> </w:t>
      </w:r>
      <w:proofErr w:type="spellStart"/>
      <w:r w:rsidRPr="001961DF">
        <w:rPr>
          <w:rFonts w:eastAsia="Times New Roman"/>
          <w:color w:val="000000"/>
        </w:rPr>
        <w:t>dipadukan</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unsur-unsur</w:t>
      </w:r>
      <w:proofErr w:type="spellEnd"/>
      <w:r w:rsidRPr="001961DF">
        <w:rPr>
          <w:rFonts w:eastAsia="Times New Roman"/>
          <w:color w:val="000000"/>
        </w:rPr>
        <w:t xml:space="preserve"> </w:t>
      </w:r>
      <w:proofErr w:type="spellStart"/>
      <w:r w:rsidRPr="001961DF">
        <w:rPr>
          <w:rFonts w:eastAsia="Times New Roman"/>
          <w:color w:val="000000"/>
        </w:rPr>
        <w:t>lain</w:t>
      </w:r>
      <w:proofErr w:type="spellEnd"/>
      <w:r w:rsidRPr="001961DF">
        <w:rPr>
          <w:rFonts w:eastAsia="Times New Roman"/>
          <w:color w:val="000000"/>
        </w:rPr>
        <w:t xml:space="preserve">, </w:t>
      </w:r>
      <w:proofErr w:type="spellStart"/>
      <w:r w:rsidRPr="001961DF">
        <w:rPr>
          <w:rFonts w:eastAsia="Times New Roman"/>
          <w:color w:val="000000"/>
        </w:rPr>
        <w:t>termasuk</w:t>
      </w:r>
      <w:proofErr w:type="spellEnd"/>
      <w:r w:rsidRPr="001961DF">
        <w:rPr>
          <w:rFonts w:eastAsia="Times New Roman"/>
          <w:color w:val="000000"/>
        </w:rPr>
        <w:t xml:space="preserve"> </w:t>
      </w:r>
      <w:proofErr w:type="spellStart"/>
      <w:r w:rsidRPr="001961DF">
        <w:rPr>
          <w:rFonts w:eastAsia="Times New Roman"/>
          <w:color w:val="000000"/>
        </w:rPr>
        <w:t>kemudahan</w:t>
      </w:r>
      <w:proofErr w:type="spellEnd"/>
      <w:r w:rsidRPr="001961DF">
        <w:rPr>
          <w:rFonts w:eastAsia="Times New Roman"/>
          <w:color w:val="000000"/>
        </w:rPr>
        <w:t xml:space="preserve"> </w:t>
      </w:r>
      <w:proofErr w:type="spellStart"/>
      <w:r w:rsidRPr="001961DF">
        <w:rPr>
          <w:rFonts w:eastAsia="Times New Roman"/>
          <w:color w:val="000000"/>
        </w:rPr>
        <w:t>akses</w:t>
      </w:r>
      <w:proofErr w:type="spellEnd"/>
      <w:r w:rsidRPr="001961DF">
        <w:rPr>
          <w:rFonts w:eastAsia="Times New Roman"/>
          <w:color w:val="000000"/>
        </w:rPr>
        <w:t xml:space="preserve"> dan </w:t>
      </w:r>
      <w:proofErr w:type="spellStart"/>
      <w:r w:rsidRPr="001961DF">
        <w:rPr>
          <w:rFonts w:eastAsia="Times New Roman"/>
          <w:color w:val="000000"/>
        </w:rPr>
        <w:t>fasilitas</w:t>
      </w:r>
      <w:proofErr w:type="spellEnd"/>
      <w:r w:rsidRPr="001961DF">
        <w:rPr>
          <w:rFonts w:eastAsia="Times New Roman"/>
          <w:color w:val="000000"/>
        </w:rPr>
        <w:t xml:space="preserve"> </w:t>
      </w:r>
      <w:proofErr w:type="spellStart"/>
      <w:r w:rsidRPr="001961DF">
        <w:rPr>
          <w:rFonts w:eastAsia="Times New Roman"/>
          <w:color w:val="000000"/>
        </w:rPr>
        <w:t>pendukung</w:t>
      </w:r>
      <w:proofErr w:type="spellEnd"/>
      <w:r w:rsidRPr="001961DF">
        <w:rPr>
          <w:rFonts w:eastAsia="Times New Roman"/>
          <w:color w:val="000000"/>
        </w:rPr>
        <w:t xml:space="preserve"> </w:t>
      </w:r>
    </w:p>
    <w:p w14:paraId="5EDECD77" w14:textId="0E424906" w:rsidR="006E0885" w:rsidRPr="001961DF" w:rsidRDefault="006E0885" w:rsidP="00971ADE">
      <w:pPr>
        <w:widowControl w:val="0"/>
        <w:autoSpaceDE w:val="0"/>
        <w:autoSpaceDN w:val="0"/>
        <w:spacing w:line="276" w:lineRule="auto"/>
        <w:ind w:left="132"/>
        <w:jc w:val="both"/>
        <w:outlineLvl w:val="1"/>
        <w:rPr>
          <w:rFonts w:eastAsia="Times New Roman"/>
          <w:color w:val="000000"/>
        </w:rPr>
      </w:pPr>
      <w:r w:rsidRPr="001961DF">
        <w:rPr>
          <w:rFonts w:eastAsia="Times New Roman"/>
          <w:color w:val="000000"/>
          <w:lang w:val="id"/>
        </w:rPr>
        <w:tab/>
      </w:r>
      <w:proofErr w:type="spellStart"/>
      <w:r w:rsidRPr="001961DF">
        <w:rPr>
          <w:rFonts w:eastAsia="Times New Roman"/>
          <w:i/>
          <w:iCs/>
          <w:color w:val="000000"/>
        </w:rPr>
        <w:t>Aksebilitas</w:t>
      </w:r>
      <w:proofErr w:type="spellEnd"/>
      <w:r w:rsidR="009144D6">
        <w:rPr>
          <w:rFonts w:eastAsia="Times New Roman"/>
          <w:i/>
          <w:iCs/>
          <w:color w:val="000000"/>
        </w:rPr>
        <w:t xml:space="preserve"> </w:t>
      </w:r>
      <w:proofErr w:type="spellStart"/>
      <w:r w:rsidRPr="001961DF">
        <w:rPr>
          <w:rFonts w:eastAsia="Times New Roman"/>
          <w:color w:val="000000"/>
        </w:rPr>
        <w:t>bendung</w:t>
      </w:r>
      <w:proofErr w:type="spellEnd"/>
      <w:r w:rsidRPr="001961DF">
        <w:rPr>
          <w:rFonts w:eastAsia="Times New Roman"/>
          <w:color w:val="000000"/>
        </w:rPr>
        <w:t xml:space="preserve"> </w:t>
      </w:r>
      <w:proofErr w:type="spellStart"/>
      <w:r w:rsidRPr="001961DF">
        <w:rPr>
          <w:rFonts w:eastAsia="Times New Roman"/>
          <w:color w:val="000000"/>
        </w:rPr>
        <w:t>gerak</w:t>
      </w:r>
      <w:proofErr w:type="spellEnd"/>
      <w:r w:rsidRPr="001961DF">
        <w:rPr>
          <w:rFonts w:eastAsia="Times New Roman"/>
          <w:color w:val="000000"/>
        </w:rPr>
        <w:t xml:space="preserve"> </w:t>
      </w:r>
      <w:proofErr w:type="spellStart"/>
      <w:r w:rsidRPr="001961DF">
        <w:rPr>
          <w:rFonts w:eastAsia="Times New Roman"/>
          <w:color w:val="000000"/>
        </w:rPr>
        <w:t>waru</w:t>
      </w:r>
      <w:proofErr w:type="spellEnd"/>
      <w:r w:rsidRPr="001961DF">
        <w:rPr>
          <w:rFonts w:eastAsia="Times New Roman"/>
          <w:color w:val="000000"/>
        </w:rPr>
        <w:t xml:space="preserve"> </w:t>
      </w:r>
      <w:proofErr w:type="spellStart"/>
      <w:r w:rsidRPr="001961DF">
        <w:rPr>
          <w:rFonts w:eastAsia="Times New Roman"/>
          <w:color w:val="000000"/>
        </w:rPr>
        <w:t>turi</w:t>
      </w:r>
      <w:proofErr w:type="spellEnd"/>
      <w:r w:rsidRPr="001961DF">
        <w:rPr>
          <w:rFonts w:eastAsia="Times New Roman"/>
          <w:color w:val="000000"/>
        </w:rPr>
        <w:t xml:space="preserve"> </w:t>
      </w:r>
      <w:proofErr w:type="spellStart"/>
      <w:r w:rsidRPr="001961DF">
        <w:rPr>
          <w:rFonts w:eastAsia="Times New Roman"/>
          <w:color w:val="000000"/>
        </w:rPr>
        <w:t>mendapatkan</w:t>
      </w:r>
      <w:proofErr w:type="spellEnd"/>
      <w:r w:rsidRPr="001961DF">
        <w:rPr>
          <w:rFonts w:eastAsia="Times New Roman"/>
          <w:color w:val="000000"/>
        </w:rPr>
        <w:t xml:space="preserve"> </w:t>
      </w:r>
      <w:proofErr w:type="spellStart"/>
      <w:r w:rsidRPr="001961DF">
        <w:rPr>
          <w:rFonts w:eastAsia="Times New Roman"/>
          <w:color w:val="000000"/>
        </w:rPr>
        <w:t>skor</w:t>
      </w:r>
      <w:proofErr w:type="spellEnd"/>
      <w:r w:rsidRPr="001961DF">
        <w:rPr>
          <w:rFonts w:eastAsia="Times New Roman"/>
          <w:color w:val="000000"/>
        </w:rPr>
        <w:t xml:space="preserve"> 2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kategori</w:t>
      </w:r>
      <w:proofErr w:type="spellEnd"/>
      <w:r w:rsidRPr="001961DF">
        <w:rPr>
          <w:rFonts w:eastAsia="Times New Roman"/>
          <w:color w:val="000000"/>
        </w:rPr>
        <w:t xml:space="preserve"> </w:t>
      </w:r>
      <w:proofErr w:type="spellStart"/>
      <w:r w:rsidRPr="001961DF">
        <w:rPr>
          <w:rFonts w:eastAsia="Times New Roman"/>
          <w:color w:val="000000"/>
        </w:rPr>
        <w:t>mudah</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adanya</w:t>
      </w:r>
      <w:proofErr w:type="spellEnd"/>
      <w:r w:rsidRPr="001961DF">
        <w:rPr>
          <w:rFonts w:eastAsia="Times New Roman"/>
          <w:color w:val="000000"/>
        </w:rPr>
        <w:t xml:space="preserve"> </w:t>
      </w:r>
      <w:proofErr w:type="spellStart"/>
      <w:r w:rsidRPr="001961DF">
        <w:rPr>
          <w:rFonts w:eastAsia="Times New Roman"/>
          <w:color w:val="000000"/>
        </w:rPr>
        <w:t>aksebilitas</w:t>
      </w:r>
      <w:proofErr w:type="spellEnd"/>
      <w:r w:rsidRPr="001961DF">
        <w:rPr>
          <w:rFonts w:eastAsia="Times New Roman"/>
          <w:color w:val="000000"/>
        </w:rPr>
        <w:t xml:space="preserve"> yang </w:t>
      </w:r>
      <w:proofErr w:type="spellStart"/>
      <w:r w:rsidRPr="001961DF">
        <w:rPr>
          <w:rFonts w:eastAsia="Times New Roman"/>
          <w:color w:val="000000"/>
        </w:rPr>
        <w:t>mudah</w:t>
      </w:r>
      <w:proofErr w:type="spellEnd"/>
      <w:r w:rsidRPr="001961DF">
        <w:rPr>
          <w:rFonts w:eastAsia="Times New Roman"/>
          <w:color w:val="000000"/>
        </w:rPr>
        <w:t xml:space="preserve"> </w:t>
      </w:r>
      <w:proofErr w:type="spellStart"/>
      <w:r w:rsidRPr="001961DF">
        <w:rPr>
          <w:rFonts w:eastAsia="Times New Roman"/>
          <w:color w:val="000000"/>
        </w:rPr>
        <w:t>merupakan</w:t>
      </w:r>
      <w:proofErr w:type="spellEnd"/>
      <w:r w:rsidRPr="001961DF">
        <w:rPr>
          <w:rFonts w:eastAsia="Times New Roman"/>
          <w:color w:val="000000"/>
        </w:rPr>
        <w:t xml:space="preserve"> salah </w:t>
      </w:r>
      <w:proofErr w:type="spellStart"/>
      <w:r w:rsidRPr="001961DF">
        <w:rPr>
          <w:rFonts w:eastAsia="Times New Roman"/>
          <w:color w:val="000000"/>
        </w:rPr>
        <w:t>satu</w:t>
      </w:r>
      <w:proofErr w:type="spellEnd"/>
      <w:r w:rsidRPr="001961DF">
        <w:rPr>
          <w:rFonts w:eastAsia="Times New Roman"/>
          <w:color w:val="000000"/>
        </w:rPr>
        <w:t xml:space="preserve"> </w:t>
      </w:r>
      <w:proofErr w:type="spellStart"/>
      <w:r w:rsidRPr="001961DF">
        <w:rPr>
          <w:rFonts w:eastAsia="Times New Roman"/>
          <w:color w:val="000000"/>
        </w:rPr>
        <w:t>perimbangan</w:t>
      </w:r>
      <w:proofErr w:type="spellEnd"/>
      <w:r w:rsidRPr="001961DF">
        <w:rPr>
          <w:rFonts w:eastAsia="Times New Roman"/>
          <w:color w:val="000000"/>
        </w:rPr>
        <w:t xml:space="preserve"> </w:t>
      </w:r>
      <w:proofErr w:type="spellStart"/>
      <w:r w:rsidRPr="001961DF">
        <w:rPr>
          <w:rFonts w:eastAsia="Times New Roman"/>
          <w:color w:val="000000"/>
        </w:rPr>
        <w:t>untu</w:t>
      </w:r>
      <w:proofErr w:type="spellEnd"/>
      <w:r w:rsidR="00CF06E4">
        <w:rPr>
          <w:rFonts w:eastAsia="Times New Roman"/>
          <w:color w:val="000000"/>
        </w:rPr>
        <w:t xml:space="preserve"> </w:t>
      </w:r>
      <w:r w:rsidRPr="001961DF">
        <w:rPr>
          <w:rFonts w:eastAsia="Times New Roman"/>
          <w:color w:val="000000"/>
        </w:rPr>
        <w:t xml:space="preserve">k </w:t>
      </w:r>
      <w:proofErr w:type="spellStart"/>
      <w:r w:rsidRPr="001961DF">
        <w:rPr>
          <w:rFonts w:eastAsia="Times New Roman"/>
          <w:color w:val="000000"/>
        </w:rPr>
        <w:t>wisatawan</w:t>
      </w:r>
      <w:proofErr w:type="spellEnd"/>
      <w:r w:rsidRPr="001961DF">
        <w:rPr>
          <w:rFonts w:eastAsia="Times New Roman"/>
          <w:color w:val="000000"/>
        </w:rPr>
        <w:t xml:space="preserve"> </w:t>
      </w:r>
      <w:proofErr w:type="spellStart"/>
      <w:r w:rsidRPr="001961DF">
        <w:rPr>
          <w:rFonts w:eastAsia="Times New Roman"/>
          <w:color w:val="000000"/>
        </w:rPr>
        <w:t>berjunjung</w:t>
      </w:r>
      <w:proofErr w:type="spellEnd"/>
      <w:r w:rsidRPr="001961DF">
        <w:rPr>
          <w:rFonts w:eastAsia="Times New Roman"/>
          <w:color w:val="000000"/>
        </w:rPr>
        <w:t xml:space="preserve"> </w:t>
      </w:r>
      <w:proofErr w:type="spellStart"/>
      <w:r w:rsidRPr="001961DF">
        <w:rPr>
          <w:rFonts w:eastAsia="Times New Roman"/>
          <w:color w:val="000000"/>
        </w:rPr>
        <w:t>kembali</w:t>
      </w:r>
      <w:proofErr w:type="spellEnd"/>
      <w:r w:rsidRPr="001961DF">
        <w:rPr>
          <w:rFonts w:eastAsia="Times New Roman"/>
          <w:color w:val="000000"/>
        </w:rPr>
        <w:t xml:space="preserve">.  </w:t>
      </w:r>
      <w:proofErr w:type="spellStart"/>
      <w:r w:rsidRPr="001961DF">
        <w:rPr>
          <w:rFonts w:eastAsia="Times New Roman"/>
          <w:color w:val="000000"/>
        </w:rPr>
        <w:t>Temuan</w:t>
      </w:r>
      <w:proofErr w:type="spellEnd"/>
      <w:r w:rsidRPr="001961DF">
        <w:rPr>
          <w:rFonts w:eastAsia="Times New Roman"/>
          <w:color w:val="000000"/>
        </w:rPr>
        <w:t xml:space="preserve"> </w:t>
      </w:r>
      <w:proofErr w:type="spellStart"/>
      <w:r w:rsidRPr="001961DF">
        <w:rPr>
          <w:rFonts w:eastAsia="Times New Roman"/>
          <w:color w:val="000000"/>
        </w:rPr>
        <w:t>ini</w:t>
      </w:r>
      <w:proofErr w:type="spellEnd"/>
      <w:r w:rsidRPr="001961DF">
        <w:rPr>
          <w:rFonts w:eastAsia="Times New Roman"/>
          <w:color w:val="000000"/>
        </w:rPr>
        <w:t xml:space="preserve"> </w:t>
      </w:r>
      <w:proofErr w:type="spellStart"/>
      <w:r w:rsidRPr="001961DF">
        <w:rPr>
          <w:rFonts w:eastAsia="Times New Roman"/>
          <w:color w:val="000000"/>
        </w:rPr>
        <w:t>sejalan</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009144D6">
        <w:rPr>
          <w:rFonts w:eastAsia="Times New Roman"/>
          <w:color w:val="000000"/>
        </w:rPr>
        <w:t xml:space="preserve"> </w:t>
      </w:r>
      <w:r w:rsidRPr="001961DF">
        <w:rPr>
          <w:rFonts w:eastAsia="Times New Roman"/>
          <w:color w:val="000000"/>
        </w:rPr>
        <w:t xml:space="preserve">(Nabila dan </w:t>
      </w:r>
      <w:proofErr w:type="spellStart"/>
      <w:r w:rsidRPr="001961DF">
        <w:rPr>
          <w:rFonts w:eastAsia="Times New Roman"/>
          <w:color w:val="000000"/>
        </w:rPr>
        <w:t>wisiyastuti</w:t>
      </w:r>
      <w:proofErr w:type="spellEnd"/>
      <w:r w:rsidRPr="001961DF">
        <w:rPr>
          <w:rFonts w:eastAsia="Times New Roman"/>
          <w:color w:val="000000"/>
        </w:rPr>
        <w:t>:</w:t>
      </w:r>
      <w:r w:rsidR="009144D6">
        <w:rPr>
          <w:rFonts w:eastAsia="Times New Roman"/>
          <w:color w:val="000000"/>
        </w:rPr>
        <w:t xml:space="preserve"> </w:t>
      </w:r>
      <w:r w:rsidRPr="001961DF">
        <w:rPr>
          <w:rFonts w:eastAsia="Times New Roman"/>
          <w:color w:val="000000"/>
        </w:rPr>
        <w:t>2018</w:t>
      </w:r>
      <w:r w:rsidR="009144D6">
        <w:rPr>
          <w:rFonts w:eastAsia="Times New Roman"/>
          <w:color w:val="000000"/>
        </w:rPr>
        <w:t xml:space="preserve"> :</w:t>
      </w:r>
      <w:r w:rsidRPr="001961DF">
        <w:rPr>
          <w:rFonts w:eastAsia="Times New Roman"/>
          <w:color w:val="000000"/>
        </w:rPr>
        <w:t>5)</w:t>
      </w:r>
      <w:r w:rsidR="009144D6">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aksesibilitas</w:t>
      </w:r>
      <w:proofErr w:type="spellEnd"/>
      <w:r w:rsidRPr="001961DF">
        <w:rPr>
          <w:rFonts w:eastAsia="Times New Roman"/>
          <w:color w:val="000000"/>
        </w:rPr>
        <w:t xml:space="preserve"> yang </w:t>
      </w:r>
      <w:proofErr w:type="spellStart"/>
      <w:r w:rsidRPr="001961DF">
        <w:rPr>
          <w:rFonts w:eastAsia="Times New Roman"/>
          <w:color w:val="000000"/>
        </w:rPr>
        <w:t>lebih</w:t>
      </w:r>
      <w:proofErr w:type="spellEnd"/>
      <w:r w:rsidRPr="001961DF">
        <w:rPr>
          <w:rFonts w:eastAsia="Times New Roman"/>
          <w:color w:val="000000"/>
        </w:rPr>
        <w:t xml:space="preserve"> </w:t>
      </w:r>
      <w:proofErr w:type="spellStart"/>
      <w:r w:rsidRPr="001961DF">
        <w:rPr>
          <w:rFonts w:eastAsia="Times New Roman"/>
          <w:color w:val="000000"/>
        </w:rPr>
        <w:t>baik</w:t>
      </w:r>
      <w:proofErr w:type="spellEnd"/>
      <w:r w:rsidRPr="001961DF">
        <w:rPr>
          <w:rFonts w:eastAsia="Times New Roman"/>
          <w:color w:val="000000"/>
        </w:rPr>
        <w:t xml:space="preserve"> </w:t>
      </w:r>
      <w:proofErr w:type="spellStart"/>
      <w:r w:rsidRPr="001961DF">
        <w:rPr>
          <w:rFonts w:eastAsia="Times New Roman"/>
          <w:color w:val="000000"/>
        </w:rPr>
        <w:t>mencapai</w:t>
      </w:r>
      <w:proofErr w:type="spellEnd"/>
      <w:r w:rsidRPr="001961DF">
        <w:rPr>
          <w:rFonts w:eastAsia="Times New Roman"/>
          <w:color w:val="000000"/>
        </w:rPr>
        <w:t xml:space="preserve"> </w:t>
      </w:r>
      <w:proofErr w:type="spellStart"/>
      <w:r w:rsidRPr="001961DF">
        <w:rPr>
          <w:rFonts w:eastAsia="Times New Roman"/>
          <w:color w:val="000000"/>
        </w:rPr>
        <w:t>tujuan</w:t>
      </w:r>
      <w:proofErr w:type="spellEnd"/>
      <w:r w:rsidRPr="001961DF">
        <w:rPr>
          <w:rFonts w:eastAsia="Times New Roman"/>
          <w:color w:val="000000"/>
        </w:rPr>
        <w:t xml:space="preserve"> </w:t>
      </w:r>
      <w:proofErr w:type="spellStart"/>
      <w:r w:rsidRPr="001961DF">
        <w:rPr>
          <w:rFonts w:eastAsia="Times New Roman"/>
          <w:color w:val="000000"/>
        </w:rPr>
        <w:t>kini</w:t>
      </w:r>
      <w:proofErr w:type="spellEnd"/>
      <w:r w:rsidRPr="001961DF">
        <w:rPr>
          <w:rFonts w:eastAsia="Times New Roman"/>
          <w:color w:val="000000"/>
        </w:rPr>
        <w:t xml:space="preserve"> </w:t>
      </w:r>
      <w:proofErr w:type="spellStart"/>
      <w:r w:rsidRPr="001961DF">
        <w:rPr>
          <w:rFonts w:eastAsia="Times New Roman"/>
          <w:color w:val="000000"/>
        </w:rPr>
        <w:t>menjadi</w:t>
      </w:r>
      <w:proofErr w:type="spellEnd"/>
      <w:r w:rsidRPr="001961DF">
        <w:rPr>
          <w:rFonts w:eastAsia="Times New Roman"/>
          <w:color w:val="000000"/>
        </w:rPr>
        <w:t xml:space="preserve"> </w:t>
      </w:r>
      <w:proofErr w:type="spellStart"/>
      <w:r w:rsidRPr="001961DF">
        <w:rPr>
          <w:rFonts w:eastAsia="Times New Roman"/>
          <w:color w:val="000000"/>
        </w:rPr>
        <w:t>lebih</w:t>
      </w:r>
      <w:proofErr w:type="spellEnd"/>
      <w:r w:rsidRPr="001961DF">
        <w:rPr>
          <w:rFonts w:eastAsia="Times New Roman"/>
          <w:color w:val="000000"/>
        </w:rPr>
        <w:t xml:space="preserve"> </w:t>
      </w:r>
      <w:proofErr w:type="spellStart"/>
      <w:r w:rsidRPr="001961DF">
        <w:rPr>
          <w:rFonts w:eastAsia="Times New Roman"/>
          <w:color w:val="000000"/>
        </w:rPr>
        <w:t>mudah</w:t>
      </w:r>
      <w:proofErr w:type="spellEnd"/>
      <w:r w:rsidRPr="001961DF">
        <w:rPr>
          <w:rFonts w:eastAsia="Times New Roman"/>
          <w:color w:val="000000"/>
        </w:rPr>
        <w:t xml:space="preserve">, </w:t>
      </w:r>
      <w:proofErr w:type="spellStart"/>
      <w:r w:rsidRPr="001961DF">
        <w:rPr>
          <w:rFonts w:eastAsia="Times New Roman"/>
          <w:color w:val="000000"/>
        </w:rPr>
        <w:t>sehingga</w:t>
      </w:r>
      <w:proofErr w:type="spellEnd"/>
      <w:r w:rsidRPr="001961DF">
        <w:rPr>
          <w:rFonts w:eastAsia="Times New Roman"/>
          <w:color w:val="000000"/>
        </w:rPr>
        <w:t xml:space="preserve"> para </w:t>
      </w:r>
      <w:proofErr w:type="spellStart"/>
      <w:r w:rsidRPr="001961DF">
        <w:rPr>
          <w:rFonts w:eastAsia="Times New Roman"/>
          <w:color w:val="000000"/>
        </w:rPr>
        <w:t>pengunjung</w:t>
      </w:r>
      <w:proofErr w:type="spellEnd"/>
      <w:r w:rsidRPr="001961DF">
        <w:rPr>
          <w:rFonts w:eastAsia="Times New Roman"/>
          <w:color w:val="000000"/>
        </w:rPr>
        <w:t xml:space="preserve"> pun </w:t>
      </w:r>
      <w:proofErr w:type="spellStart"/>
      <w:r w:rsidRPr="001961DF">
        <w:rPr>
          <w:rFonts w:eastAsia="Times New Roman"/>
          <w:color w:val="000000"/>
        </w:rPr>
        <w:t>dapat</w:t>
      </w:r>
      <w:proofErr w:type="spellEnd"/>
      <w:r w:rsidRPr="001961DF">
        <w:rPr>
          <w:rFonts w:eastAsia="Times New Roman"/>
          <w:color w:val="000000"/>
        </w:rPr>
        <w:t xml:space="preserve"> </w:t>
      </w:r>
      <w:proofErr w:type="spellStart"/>
      <w:r w:rsidRPr="001961DF">
        <w:rPr>
          <w:rFonts w:eastAsia="Times New Roman"/>
          <w:color w:val="000000"/>
        </w:rPr>
        <w:t>menjelajah</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leluasa</w:t>
      </w:r>
      <w:proofErr w:type="spellEnd"/>
      <w:r w:rsidRPr="001961DF">
        <w:rPr>
          <w:rFonts w:eastAsia="Times New Roman"/>
          <w:color w:val="000000"/>
        </w:rPr>
        <w:t>.</w:t>
      </w:r>
    </w:p>
    <w:p w14:paraId="247D44EC" w14:textId="02013E32" w:rsidR="006E0885" w:rsidRPr="001961DF" w:rsidRDefault="006E0885" w:rsidP="00971ADE">
      <w:pPr>
        <w:widowControl w:val="0"/>
        <w:autoSpaceDE w:val="0"/>
        <w:autoSpaceDN w:val="0"/>
        <w:spacing w:line="276" w:lineRule="auto"/>
        <w:ind w:left="132"/>
        <w:jc w:val="both"/>
        <w:outlineLvl w:val="1"/>
        <w:rPr>
          <w:rFonts w:eastAsia="Times New Roman"/>
          <w:color w:val="000000"/>
        </w:rPr>
      </w:pPr>
      <w:r w:rsidRPr="001961DF">
        <w:rPr>
          <w:rFonts w:eastAsia="Times New Roman"/>
          <w:color w:val="000000"/>
          <w:lang w:val="id"/>
        </w:rPr>
        <w:tab/>
      </w:r>
      <w:proofErr w:type="spellStart"/>
      <w:r w:rsidRPr="001961DF">
        <w:rPr>
          <w:rFonts w:eastAsia="Times New Roman"/>
          <w:i/>
          <w:iCs/>
          <w:color w:val="000000"/>
        </w:rPr>
        <w:t>Amenitas</w:t>
      </w:r>
      <w:proofErr w:type="spellEnd"/>
      <w:r w:rsidRPr="001961DF">
        <w:rPr>
          <w:rFonts w:eastAsia="Times New Roman"/>
          <w:color w:val="000000"/>
        </w:rPr>
        <w:t xml:space="preserve"> </w:t>
      </w:r>
      <w:proofErr w:type="spellStart"/>
      <w:r w:rsidRPr="001961DF">
        <w:rPr>
          <w:rFonts w:eastAsia="Times New Roman"/>
          <w:color w:val="000000"/>
        </w:rPr>
        <w:t>merupakan</w:t>
      </w:r>
      <w:proofErr w:type="spellEnd"/>
      <w:r w:rsidRPr="001961DF">
        <w:rPr>
          <w:rFonts w:eastAsia="Times New Roman"/>
          <w:color w:val="000000"/>
        </w:rPr>
        <w:t xml:space="preserve"> </w:t>
      </w:r>
      <w:proofErr w:type="spellStart"/>
      <w:r w:rsidRPr="001961DF">
        <w:rPr>
          <w:rFonts w:eastAsia="Times New Roman"/>
          <w:color w:val="000000"/>
        </w:rPr>
        <w:t>pengembangan</w:t>
      </w:r>
      <w:proofErr w:type="spellEnd"/>
      <w:r w:rsidRPr="001961DF">
        <w:rPr>
          <w:rFonts w:eastAsia="Times New Roman"/>
          <w:color w:val="000000"/>
        </w:rPr>
        <w:t xml:space="preserve"> </w:t>
      </w:r>
      <w:proofErr w:type="spellStart"/>
      <w:r w:rsidRPr="001961DF">
        <w:rPr>
          <w:rFonts w:eastAsia="Times New Roman"/>
          <w:color w:val="000000"/>
        </w:rPr>
        <w:t>pariwisata</w:t>
      </w:r>
      <w:proofErr w:type="spellEnd"/>
      <w:r w:rsidRPr="001961DF">
        <w:rPr>
          <w:rFonts w:eastAsia="Times New Roman"/>
          <w:color w:val="000000"/>
        </w:rPr>
        <w:t xml:space="preserve"> yang </w:t>
      </w:r>
      <w:proofErr w:type="spellStart"/>
      <w:r w:rsidRPr="001961DF">
        <w:rPr>
          <w:rFonts w:eastAsia="Times New Roman"/>
          <w:color w:val="000000"/>
        </w:rPr>
        <w:t>berkaitan</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fasilitas</w:t>
      </w:r>
      <w:proofErr w:type="spellEnd"/>
      <w:r w:rsidRPr="001961DF">
        <w:rPr>
          <w:rFonts w:eastAsia="Times New Roman"/>
          <w:color w:val="000000"/>
        </w:rPr>
        <w:t xml:space="preserve"> </w:t>
      </w:r>
      <w:proofErr w:type="spellStart"/>
      <w:r w:rsidRPr="001961DF">
        <w:rPr>
          <w:rFonts w:eastAsia="Times New Roman"/>
          <w:color w:val="000000"/>
        </w:rPr>
        <w:t>pendukung</w:t>
      </w:r>
      <w:proofErr w:type="spellEnd"/>
      <w:r w:rsidRPr="001961DF">
        <w:rPr>
          <w:rFonts w:eastAsia="Times New Roman"/>
          <w:color w:val="000000"/>
        </w:rPr>
        <w:t xml:space="preserve">, pada </w:t>
      </w:r>
      <w:proofErr w:type="spellStart"/>
      <w:r w:rsidRPr="001961DF">
        <w:rPr>
          <w:rFonts w:eastAsia="Times New Roman"/>
          <w:color w:val="000000"/>
        </w:rPr>
        <w:t>variabel</w:t>
      </w:r>
      <w:proofErr w:type="spellEnd"/>
      <w:r w:rsidRPr="001961DF">
        <w:rPr>
          <w:rFonts w:eastAsia="Times New Roman"/>
          <w:color w:val="000000"/>
        </w:rPr>
        <w:t xml:space="preserve"> </w:t>
      </w:r>
      <w:proofErr w:type="spellStart"/>
      <w:r w:rsidRPr="001961DF">
        <w:rPr>
          <w:rFonts w:eastAsia="Times New Roman"/>
          <w:i/>
          <w:iCs/>
          <w:color w:val="000000"/>
        </w:rPr>
        <w:t>ameniatas</w:t>
      </w:r>
      <w:proofErr w:type="spellEnd"/>
      <w:r w:rsidRPr="001961DF">
        <w:rPr>
          <w:rFonts w:eastAsia="Times New Roman"/>
          <w:i/>
          <w:iCs/>
          <w:color w:val="000000"/>
        </w:rPr>
        <w:t xml:space="preserve"> </w:t>
      </w:r>
      <w:proofErr w:type="spellStart"/>
      <w:r w:rsidRPr="001961DF">
        <w:rPr>
          <w:rFonts w:eastAsia="Times New Roman"/>
          <w:color w:val="000000"/>
        </w:rPr>
        <w:t>memiliki</w:t>
      </w:r>
      <w:proofErr w:type="spellEnd"/>
      <w:r w:rsidRPr="001961DF">
        <w:rPr>
          <w:rFonts w:eastAsia="Times New Roman"/>
          <w:color w:val="000000"/>
        </w:rPr>
        <w:t xml:space="preserve"> </w:t>
      </w:r>
      <w:proofErr w:type="spellStart"/>
      <w:r w:rsidRPr="001961DF">
        <w:rPr>
          <w:rFonts w:eastAsia="Times New Roman"/>
          <w:color w:val="000000"/>
        </w:rPr>
        <w:t>skor</w:t>
      </w:r>
      <w:proofErr w:type="spellEnd"/>
      <w:r w:rsidRPr="001961DF">
        <w:rPr>
          <w:rFonts w:eastAsia="Times New Roman"/>
          <w:color w:val="000000"/>
        </w:rPr>
        <w:t xml:space="preserve"> 2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klasifikasi</w:t>
      </w:r>
      <w:proofErr w:type="spellEnd"/>
      <w:r w:rsidRPr="001961DF">
        <w:rPr>
          <w:rFonts w:eastAsia="Times New Roman"/>
          <w:color w:val="000000"/>
        </w:rPr>
        <w:t xml:space="preserve"> </w:t>
      </w:r>
      <w:proofErr w:type="spellStart"/>
      <w:r w:rsidRPr="001961DF">
        <w:rPr>
          <w:rFonts w:eastAsia="Times New Roman"/>
          <w:color w:val="000000"/>
        </w:rPr>
        <w:t>baik</w:t>
      </w:r>
      <w:proofErr w:type="spellEnd"/>
      <w:r w:rsidRPr="001961DF">
        <w:t xml:space="preserve"> </w:t>
      </w:r>
      <w:r w:rsidRPr="001961DF">
        <w:rPr>
          <w:rFonts w:eastAsia="Times New Roman"/>
          <w:color w:val="000000"/>
        </w:rPr>
        <w:t xml:space="preserve">yang di mana </w:t>
      </w:r>
      <w:proofErr w:type="spellStart"/>
      <w:r w:rsidRPr="001961DF">
        <w:rPr>
          <w:rFonts w:eastAsia="Times New Roman"/>
          <w:color w:val="000000"/>
        </w:rPr>
        <w:t>fasilitas</w:t>
      </w:r>
      <w:proofErr w:type="spellEnd"/>
      <w:r w:rsidRPr="001961DF">
        <w:rPr>
          <w:rFonts w:eastAsia="Times New Roman"/>
          <w:color w:val="000000"/>
        </w:rPr>
        <w:t xml:space="preserve"> toilet yang </w:t>
      </w:r>
      <w:proofErr w:type="spellStart"/>
      <w:r w:rsidRPr="001961DF">
        <w:rPr>
          <w:rFonts w:eastAsia="Times New Roman"/>
          <w:color w:val="000000"/>
        </w:rPr>
        <w:t>bersih</w:t>
      </w:r>
      <w:proofErr w:type="spellEnd"/>
      <w:r w:rsidRPr="001961DF">
        <w:rPr>
          <w:rFonts w:eastAsia="Times New Roman"/>
          <w:color w:val="000000"/>
        </w:rPr>
        <w:t xml:space="preserve">, </w:t>
      </w:r>
      <w:proofErr w:type="spellStart"/>
      <w:r w:rsidRPr="001961DF">
        <w:rPr>
          <w:rFonts w:eastAsia="Times New Roman"/>
          <w:color w:val="000000"/>
        </w:rPr>
        <w:t>tempat</w:t>
      </w:r>
      <w:proofErr w:type="spellEnd"/>
      <w:r w:rsidRPr="001961DF">
        <w:rPr>
          <w:rFonts w:eastAsia="Times New Roman"/>
          <w:color w:val="000000"/>
        </w:rPr>
        <w:t xml:space="preserve"> </w:t>
      </w:r>
      <w:proofErr w:type="spellStart"/>
      <w:r w:rsidRPr="001961DF">
        <w:rPr>
          <w:rFonts w:eastAsia="Times New Roman"/>
          <w:color w:val="000000"/>
        </w:rPr>
        <w:t>parkir</w:t>
      </w:r>
      <w:proofErr w:type="spellEnd"/>
      <w:r w:rsidRPr="001961DF">
        <w:rPr>
          <w:rFonts w:eastAsia="Times New Roman"/>
          <w:color w:val="000000"/>
        </w:rPr>
        <w:t xml:space="preserve"> yang </w:t>
      </w:r>
      <w:proofErr w:type="spellStart"/>
      <w:r w:rsidRPr="001961DF">
        <w:rPr>
          <w:rFonts w:eastAsia="Times New Roman"/>
          <w:color w:val="000000"/>
        </w:rPr>
        <w:t>luas</w:t>
      </w:r>
      <w:proofErr w:type="spellEnd"/>
      <w:r w:rsidRPr="001961DF">
        <w:rPr>
          <w:rFonts w:eastAsia="Times New Roman"/>
          <w:color w:val="000000"/>
        </w:rPr>
        <w:t xml:space="preserve">, </w:t>
      </w:r>
      <w:proofErr w:type="spellStart"/>
      <w:r w:rsidRPr="001961DF">
        <w:rPr>
          <w:rFonts w:eastAsia="Times New Roman"/>
          <w:color w:val="000000"/>
        </w:rPr>
        <w:t>tempat</w:t>
      </w:r>
      <w:proofErr w:type="spellEnd"/>
      <w:r w:rsidRPr="001961DF">
        <w:rPr>
          <w:rFonts w:eastAsia="Times New Roman"/>
          <w:color w:val="000000"/>
        </w:rPr>
        <w:t xml:space="preserve"> </w:t>
      </w:r>
      <w:proofErr w:type="spellStart"/>
      <w:r w:rsidRPr="001961DF">
        <w:rPr>
          <w:rFonts w:eastAsia="Times New Roman"/>
          <w:color w:val="000000"/>
        </w:rPr>
        <w:t>bersantai</w:t>
      </w:r>
      <w:proofErr w:type="spellEnd"/>
      <w:r w:rsidRPr="001961DF">
        <w:rPr>
          <w:rFonts w:eastAsia="Times New Roman"/>
          <w:color w:val="000000"/>
        </w:rPr>
        <w:t xml:space="preserve"> yang </w:t>
      </w:r>
      <w:proofErr w:type="spellStart"/>
      <w:r w:rsidRPr="001961DF">
        <w:rPr>
          <w:rFonts w:eastAsia="Times New Roman"/>
          <w:color w:val="000000"/>
        </w:rPr>
        <w:t>layak</w:t>
      </w:r>
      <w:proofErr w:type="spellEnd"/>
      <w:r w:rsidRPr="001961DF">
        <w:rPr>
          <w:rFonts w:eastAsia="Times New Roman"/>
          <w:color w:val="000000"/>
        </w:rPr>
        <w:t xml:space="preserve"> </w:t>
      </w:r>
      <w:proofErr w:type="spellStart"/>
      <w:r w:rsidRPr="001961DF">
        <w:rPr>
          <w:rFonts w:eastAsia="Times New Roman"/>
          <w:color w:val="000000"/>
        </w:rPr>
        <w:t>dapat</w:t>
      </w:r>
      <w:proofErr w:type="spellEnd"/>
      <w:r w:rsidRPr="001961DF">
        <w:rPr>
          <w:rFonts w:eastAsia="Times New Roman"/>
          <w:color w:val="000000"/>
        </w:rPr>
        <w:t xml:space="preserve"> </w:t>
      </w:r>
      <w:proofErr w:type="spellStart"/>
      <w:r w:rsidRPr="001961DF">
        <w:rPr>
          <w:rFonts w:eastAsia="Times New Roman"/>
          <w:color w:val="000000"/>
        </w:rPr>
        <w:t>memberikan</w:t>
      </w:r>
      <w:proofErr w:type="spellEnd"/>
      <w:r w:rsidRPr="001961DF">
        <w:rPr>
          <w:rFonts w:eastAsia="Times New Roman"/>
          <w:color w:val="000000"/>
        </w:rPr>
        <w:t xml:space="preserve"> </w:t>
      </w:r>
      <w:proofErr w:type="spellStart"/>
      <w:r w:rsidRPr="001961DF">
        <w:rPr>
          <w:rFonts w:eastAsia="Times New Roman"/>
          <w:color w:val="000000"/>
        </w:rPr>
        <w:t>kenyamanan</w:t>
      </w:r>
      <w:proofErr w:type="spellEnd"/>
      <w:r w:rsidRPr="001961DF">
        <w:rPr>
          <w:rFonts w:eastAsia="Times New Roman"/>
          <w:color w:val="000000"/>
        </w:rPr>
        <w:t xml:space="preserve"> </w:t>
      </w:r>
      <w:proofErr w:type="spellStart"/>
      <w:r w:rsidRPr="001961DF">
        <w:rPr>
          <w:rFonts w:eastAsia="Times New Roman"/>
          <w:color w:val="000000"/>
        </w:rPr>
        <w:t>bagi</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Hal </w:t>
      </w:r>
      <w:proofErr w:type="spellStart"/>
      <w:r w:rsidRPr="001961DF">
        <w:rPr>
          <w:rFonts w:eastAsia="Times New Roman"/>
          <w:color w:val="000000"/>
        </w:rPr>
        <w:t>ini</w:t>
      </w:r>
      <w:proofErr w:type="spellEnd"/>
      <w:r w:rsidRPr="001961DF">
        <w:rPr>
          <w:rFonts w:eastAsia="Times New Roman"/>
          <w:color w:val="000000"/>
        </w:rPr>
        <w:t xml:space="preserve"> </w:t>
      </w:r>
      <w:proofErr w:type="spellStart"/>
      <w:r w:rsidRPr="001961DF">
        <w:rPr>
          <w:rFonts w:eastAsia="Times New Roman"/>
          <w:color w:val="000000"/>
        </w:rPr>
        <w:t>selaras</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pendapat</w:t>
      </w:r>
      <w:proofErr w:type="spellEnd"/>
      <w:r w:rsidRPr="001961DF">
        <w:rPr>
          <w:rFonts w:eastAsia="Times New Roman"/>
          <w:color w:val="000000"/>
        </w:rPr>
        <w:t xml:space="preserve"> (Candara dan sari</w:t>
      </w:r>
      <w:r w:rsidR="00332780">
        <w:rPr>
          <w:rFonts w:eastAsia="Times New Roman"/>
          <w:color w:val="000000"/>
        </w:rPr>
        <w:t xml:space="preserve"> </w:t>
      </w:r>
      <w:r w:rsidRPr="001961DF">
        <w:rPr>
          <w:rFonts w:eastAsia="Times New Roman"/>
          <w:color w:val="000000"/>
        </w:rPr>
        <w:t xml:space="preserve">2024:6) </w:t>
      </w:r>
      <w:proofErr w:type="spellStart"/>
      <w:r w:rsidRPr="001961DF">
        <w:rPr>
          <w:rFonts w:eastAsia="Times New Roman"/>
          <w:color w:val="000000"/>
        </w:rPr>
        <w:t>Kondisi</w:t>
      </w:r>
      <w:proofErr w:type="spellEnd"/>
      <w:r w:rsidRPr="001961DF">
        <w:rPr>
          <w:rFonts w:eastAsia="Times New Roman"/>
          <w:color w:val="000000"/>
        </w:rPr>
        <w:t xml:space="preserve"> </w:t>
      </w:r>
      <w:proofErr w:type="spellStart"/>
      <w:r w:rsidRPr="001961DF">
        <w:rPr>
          <w:rFonts w:eastAsia="Times New Roman"/>
          <w:i/>
          <w:iCs/>
          <w:color w:val="000000"/>
        </w:rPr>
        <w:t>amenitas</w:t>
      </w:r>
      <w:proofErr w:type="spellEnd"/>
      <w:r w:rsidRPr="001961DF">
        <w:rPr>
          <w:rFonts w:eastAsia="Times New Roman"/>
          <w:i/>
          <w:iCs/>
          <w:color w:val="000000"/>
        </w:rPr>
        <w:t xml:space="preserve"> </w:t>
      </w:r>
      <w:r w:rsidRPr="001961DF">
        <w:rPr>
          <w:rFonts w:eastAsia="Times New Roman"/>
          <w:color w:val="000000"/>
        </w:rPr>
        <w:t xml:space="preserve">yang </w:t>
      </w:r>
      <w:proofErr w:type="spellStart"/>
      <w:r w:rsidRPr="001961DF">
        <w:rPr>
          <w:rFonts w:eastAsia="Times New Roman"/>
          <w:color w:val="000000"/>
        </w:rPr>
        <w:t>tidak</w:t>
      </w:r>
      <w:proofErr w:type="spellEnd"/>
      <w:r w:rsidRPr="001961DF">
        <w:rPr>
          <w:rFonts w:eastAsia="Times New Roman"/>
          <w:color w:val="000000"/>
        </w:rPr>
        <w:t xml:space="preserve"> </w:t>
      </w:r>
      <w:proofErr w:type="spellStart"/>
      <w:r w:rsidRPr="001961DF">
        <w:rPr>
          <w:rFonts w:eastAsia="Times New Roman"/>
          <w:color w:val="000000"/>
        </w:rPr>
        <w:t>memadai</w:t>
      </w:r>
      <w:proofErr w:type="spellEnd"/>
      <w:r w:rsidRPr="001961DF">
        <w:rPr>
          <w:rFonts w:eastAsia="Times New Roman"/>
          <w:color w:val="000000"/>
        </w:rPr>
        <w:t xml:space="preserve"> </w:t>
      </w:r>
      <w:proofErr w:type="spellStart"/>
      <w:r w:rsidRPr="001961DF">
        <w:rPr>
          <w:rFonts w:eastAsia="Times New Roman"/>
          <w:color w:val="000000"/>
        </w:rPr>
        <w:t>atau</w:t>
      </w:r>
      <w:proofErr w:type="spellEnd"/>
      <w:r w:rsidRPr="001961DF">
        <w:rPr>
          <w:rFonts w:eastAsia="Times New Roman"/>
          <w:color w:val="000000"/>
        </w:rPr>
        <w:t xml:space="preserve"> di </w:t>
      </w:r>
      <w:proofErr w:type="spellStart"/>
      <w:r w:rsidRPr="001961DF">
        <w:rPr>
          <w:rFonts w:eastAsia="Times New Roman"/>
          <w:color w:val="000000"/>
        </w:rPr>
        <w:t>bawah</w:t>
      </w:r>
      <w:proofErr w:type="spellEnd"/>
      <w:r w:rsidRPr="001961DF">
        <w:rPr>
          <w:rFonts w:eastAsia="Times New Roman"/>
          <w:color w:val="000000"/>
        </w:rPr>
        <w:t xml:space="preserve"> </w:t>
      </w:r>
      <w:proofErr w:type="spellStart"/>
      <w:r w:rsidRPr="001961DF">
        <w:rPr>
          <w:rFonts w:eastAsia="Times New Roman"/>
          <w:color w:val="000000"/>
        </w:rPr>
        <w:t>standar</w:t>
      </w:r>
      <w:proofErr w:type="spellEnd"/>
      <w:r w:rsidRPr="001961DF">
        <w:rPr>
          <w:rFonts w:eastAsia="Times New Roman"/>
          <w:color w:val="000000"/>
        </w:rPr>
        <w:t xml:space="preserve"> di </w:t>
      </w:r>
      <w:proofErr w:type="spellStart"/>
      <w:r w:rsidRPr="001961DF">
        <w:rPr>
          <w:rFonts w:eastAsia="Times New Roman"/>
          <w:color w:val="000000"/>
        </w:rPr>
        <w:t>destinasi</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akan</w:t>
      </w:r>
      <w:proofErr w:type="spellEnd"/>
      <w:r w:rsidRPr="001961DF">
        <w:rPr>
          <w:rFonts w:eastAsia="Times New Roman"/>
          <w:color w:val="000000"/>
        </w:rPr>
        <w:t xml:space="preserve"> </w:t>
      </w:r>
      <w:proofErr w:type="spellStart"/>
      <w:r w:rsidRPr="001961DF">
        <w:rPr>
          <w:rFonts w:eastAsia="Times New Roman"/>
          <w:color w:val="000000"/>
        </w:rPr>
        <w:t>menurunkan</w:t>
      </w:r>
      <w:proofErr w:type="spellEnd"/>
      <w:r w:rsidRPr="001961DF">
        <w:rPr>
          <w:rFonts w:eastAsia="Times New Roman"/>
          <w:color w:val="000000"/>
        </w:rPr>
        <w:t xml:space="preserve"> </w:t>
      </w:r>
      <w:proofErr w:type="spellStart"/>
      <w:r w:rsidRPr="001961DF">
        <w:rPr>
          <w:rFonts w:eastAsia="Times New Roman"/>
          <w:color w:val="000000"/>
        </w:rPr>
        <w:t>minat</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w:t>
      </w:r>
      <w:proofErr w:type="spellStart"/>
      <w:r w:rsidRPr="001961DF">
        <w:rPr>
          <w:rFonts w:eastAsia="Times New Roman"/>
          <w:color w:val="000000"/>
        </w:rPr>
        <w:t>sehingga</w:t>
      </w:r>
      <w:proofErr w:type="spellEnd"/>
      <w:r w:rsidRPr="001961DF">
        <w:rPr>
          <w:rFonts w:eastAsia="Times New Roman"/>
          <w:color w:val="000000"/>
        </w:rPr>
        <w:t xml:space="preserve"> sangat </w:t>
      </w:r>
      <w:proofErr w:type="spellStart"/>
      <w:r w:rsidRPr="001961DF">
        <w:rPr>
          <w:rFonts w:eastAsia="Times New Roman"/>
          <w:color w:val="000000"/>
        </w:rPr>
        <w:t>penting</w:t>
      </w:r>
      <w:proofErr w:type="spellEnd"/>
      <w:r w:rsidRPr="001961DF">
        <w:rPr>
          <w:rFonts w:eastAsia="Times New Roman"/>
          <w:color w:val="000000"/>
        </w:rPr>
        <w:t xml:space="preserve"> </w:t>
      </w:r>
      <w:proofErr w:type="spellStart"/>
      <w:r w:rsidRPr="001961DF">
        <w:rPr>
          <w:rFonts w:eastAsia="Times New Roman"/>
          <w:color w:val="000000"/>
        </w:rPr>
        <w:t>untuk</w:t>
      </w:r>
      <w:proofErr w:type="spellEnd"/>
      <w:r w:rsidRPr="001961DF">
        <w:rPr>
          <w:rFonts w:eastAsia="Times New Roman"/>
          <w:color w:val="000000"/>
        </w:rPr>
        <w:t xml:space="preserve"> </w:t>
      </w:r>
      <w:proofErr w:type="spellStart"/>
      <w:r w:rsidRPr="001961DF">
        <w:rPr>
          <w:rFonts w:eastAsia="Times New Roman"/>
          <w:color w:val="000000"/>
        </w:rPr>
        <w:t>memperhatikan</w:t>
      </w:r>
      <w:proofErr w:type="spellEnd"/>
      <w:r w:rsidRPr="001961DF">
        <w:rPr>
          <w:rFonts w:eastAsia="Times New Roman"/>
          <w:color w:val="000000"/>
        </w:rPr>
        <w:t xml:space="preserve"> </w:t>
      </w:r>
      <w:proofErr w:type="spellStart"/>
      <w:r w:rsidRPr="001961DF">
        <w:rPr>
          <w:rFonts w:eastAsia="Times New Roman"/>
          <w:color w:val="000000"/>
        </w:rPr>
        <w:t>ketersediaan</w:t>
      </w:r>
      <w:proofErr w:type="spellEnd"/>
      <w:r w:rsidRPr="001961DF">
        <w:rPr>
          <w:rFonts w:eastAsia="Times New Roman"/>
          <w:color w:val="000000"/>
        </w:rPr>
        <w:t xml:space="preserve"> </w:t>
      </w:r>
      <w:proofErr w:type="spellStart"/>
      <w:r w:rsidRPr="001961DF">
        <w:rPr>
          <w:rFonts w:eastAsia="Times New Roman"/>
          <w:i/>
          <w:iCs/>
          <w:color w:val="000000"/>
        </w:rPr>
        <w:t>amenitas</w:t>
      </w:r>
      <w:proofErr w:type="spellEnd"/>
      <w:r w:rsidRPr="001961DF">
        <w:rPr>
          <w:rFonts w:eastAsia="Times New Roman"/>
          <w:i/>
          <w:iCs/>
          <w:color w:val="000000"/>
        </w:rPr>
        <w:t xml:space="preserve"> </w:t>
      </w:r>
      <w:r w:rsidRPr="001961DF">
        <w:rPr>
          <w:rFonts w:eastAsia="Times New Roman"/>
          <w:color w:val="000000"/>
        </w:rPr>
        <w:t xml:space="preserve">pada </w:t>
      </w:r>
      <w:proofErr w:type="spellStart"/>
      <w:r w:rsidRPr="001961DF">
        <w:rPr>
          <w:rFonts w:eastAsia="Times New Roman"/>
          <w:color w:val="000000"/>
        </w:rPr>
        <w:t>lokasi</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w:t>
      </w:r>
    </w:p>
    <w:p w14:paraId="74C9D16C" w14:textId="7333D786" w:rsidR="006E0885" w:rsidRPr="001961DF" w:rsidRDefault="006E0885" w:rsidP="00971ADE">
      <w:pPr>
        <w:widowControl w:val="0"/>
        <w:autoSpaceDE w:val="0"/>
        <w:autoSpaceDN w:val="0"/>
        <w:spacing w:line="276" w:lineRule="auto"/>
        <w:ind w:left="132"/>
        <w:jc w:val="both"/>
        <w:outlineLvl w:val="1"/>
        <w:rPr>
          <w:rFonts w:eastAsia="Times New Roman"/>
          <w:lang w:val="id"/>
        </w:rPr>
      </w:pPr>
      <w:r w:rsidRPr="001961DF">
        <w:rPr>
          <w:rFonts w:eastAsia="Times New Roman"/>
          <w:color w:val="000000"/>
          <w:lang w:val="id"/>
        </w:rPr>
        <w:tab/>
      </w:r>
      <w:r w:rsidRPr="001961DF">
        <w:rPr>
          <w:rFonts w:eastAsia="Times New Roman"/>
          <w:i/>
          <w:iCs/>
          <w:color w:val="000000"/>
        </w:rPr>
        <w:t>Ancillary</w:t>
      </w:r>
      <w:r w:rsidRPr="001961DF">
        <w:rPr>
          <w:rFonts w:eastAsia="Times New Roman"/>
          <w:color w:val="000000"/>
        </w:rPr>
        <w:t xml:space="preserve"> </w:t>
      </w:r>
      <w:proofErr w:type="spellStart"/>
      <w:r w:rsidRPr="001961DF">
        <w:rPr>
          <w:rFonts w:eastAsia="Times New Roman"/>
          <w:color w:val="000000"/>
        </w:rPr>
        <w:t>atau</w:t>
      </w:r>
      <w:proofErr w:type="spellEnd"/>
      <w:r w:rsidRPr="001961DF">
        <w:rPr>
          <w:rFonts w:eastAsia="Times New Roman"/>
          <w:color w:val="000000"/>
        </w:rPr>
        <w:t xml:space="preserve"> </w:t>
      </w:r>
      <w:proofErr w:type="spellStart"/>
      <w:r w:rsidRPr="001961DF">
        <w:rPr>
          <w:rFonts w:eastAsia="Times New Roman"/>
          <w:color w:val="000000"/>
        </w:rPr>
        <w:t>layanan</w:t>
      </w:r>
      <w:proofErr w:type="spellEnd"/>
      <w:r w:rsidRPr="001961DF">
        <w:rPr>
          <w:rFonts w:eastAsia="Times New Roman"/>
          <w:color w:val="000000"/>
        </w:rPr>
        <w:t xml:space="preserve"> </w:t>
      </w:r>
      <w:proofErr w:type="spellStart"/>
      <w:r w:rsidRPr="001961DF">
        <w:rPr>
          <w:rFonts w:eastAsia="Times New Roman"/>
          <w:color w:val="000000"/>
        </w:rPr>
        <w:t>pendukung</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pada </w:t>
      </w:r>
      <w:proofErr w:type="spellStart"/>
      <w:r w:rsidRPr="001961DF">
        <w:rPr>
          <w:rFonts w:eastAsia="Times New Roman"/>
          <w:color w:val="000000"/>
        </w:rPr>
        <w:t>bendung</w:t>
      </w:r>
      <w:proofErr w:type="spellEnd"/>
      <w:r w:rsidRPr="001961DF">
        <w:rPr>
          <w:rFonts w:eastAsia="Times New Roman"/>
          <w:color w:val="000000"/>
        </w:rPr>
        <w:t xml:space="preserve"> </w:t>
      </w:r>
      <w:proofErr w:type="spellStart"/>
      <w:r w:rsidRPr="001961DF">
        <w:rPr>
          <w:rFonts w:eastAsia="Times New Roman"/>
          <w:color w:val="000000"/>
        </w:rPr>
        <w:t>gerak</w:t>
      </w:r>
      <w:proofErr w:type="spellEnd"/>
      <w:r w:rsidRPr="001961DF">
        <w:rPr>
          <w:rFonts w:eastAsia="Times New Roman"/>
          <w:color w:val="000000"/>
        </w:rPr>
        <w:t xml:space="preserve"> </w:t>
      </w:r>
      <w:proofErr w:type="spellStart"/>
      <w:r w:rsidRPr="001961DF">
        <w:rPr>
          <w:rFonts w:eastAsia="Times New Roman"/>
          <w:color w:val="000000"/>
        </w:rPr>
        <w:t>waru</w:t>
      </w:r>
      <w:proofErr w:type="spellEnd"/>
      <w:r w:rsidRPr="001961DF">
        <w:rPr>
          <w:rFonts w:eastAsia="Times New Roman"/>
          <w:color w:val="000000"/>
        </w:rPr>
        <w:t xml:space="preserve"> </w:t>
      </w:r>
      <w:proofErr w:type="spellStart"/>
      <w:r w:rsidRPr="001961DF">
        <w:rPr>
          <w:rFonts w:eastAsia="Times New Roman"/>
          <w:color w:val="000000"/>
        </w:rPr>
        <w:t>turi</w:t>
      </w:r>
      <w:proofErr w:type="spellEnd"/>
      <w:r w:rsidRPr="001961DF">
        <w:rPr>
          <w:rFonts w:eastAsia="Times New Roman"/>
          <w:color w:val="000000"/>
        </w:rPr>
        <w:t xml:space="preserve"> </w:t>
      </w:r>
      <w:proofErr w:type="spellStart"/>
      <w:r w:rsidRPr="001961DF">
        <w:rPr>
          <w:rFonts w:eastAsia="Times New Roman"/>
          <w:color w:val="000000"/>
        </w:rPr>
        <w:t>memiliki</w:t>
      </w:r>
      <w:proofErr w:type="spellEnd"/>
      <w:r w:rsidRPr="001961DF">
        <w:rPr>
          <w:rFonts w:eastAsia="Times New Roman"/>
          <w:color w:val="000000"/>
        </w:rPr>
        <w:t xml:space="preserve"> </w:t>
      </w:r>
      <w:proofErr w:type="spellStart"/>
      <w:r w:rsidRPr="001961DF">
        <w:rPr>
          <w:rFonts w:eastAsia="Times New Roman"/>
          <w:color w:val="000000"/>
        </w:rPr>
        <w:t>skor</w:t>
      </w:r>
      <w:proofErr w:type="spellEnd"/>
      <w:r w:rsidRPr="001961DF">
        <w:rPr>
          <w:rFonts w:eastAsia="Times New Roman"/>
          <w:color w:val="000000"/>
        </w:rPr>
        <w:t xml:space="preserve"> 3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keterangan</w:t>
      </w:r>
      <w:proofErr w:type="spellEnd"/>
      <w:r w:rsidRPr="001961DF">
        <w:rPr>
          <w:rFonts w:eastAsia="Times New Roman"/>
          <w:color w:val="000000"/>
        </w:rPr>
        <w:t xml:space="preserve"> sangat </w:t>
      </w:r>
      <w:proofErr w:type="spellStart"/>
      <w:r w:rsidRPr="001961DF">
        <w:rPr>
          <w:rFonts w:eastAsia="Times New Roman"/>
          <w:color w:val="000000"/>
        </w:rPr>
        <w:t>baik</w:t>
      </w:r>
      <w:proofErr w:type="spellEnd"/>
      <w:r w:rsidRPr="001961DF">
        <w:rPr>
          <w:rFonts w:eastAsia="Times New Roman"/>
          <w:color w:val="000000"/>
        </w:rPr>
        <w:t xml:space="preserve"> </w:t>
      </w:r>
      <w:proofErr w:type="spellStart"/>
      <w:r w:rsidRPr="001961DF">
        <w:rPr>
          <w:rFonts w:eastAsia="Times New Roman"/>
          <w:color w:val="000000"/>
        </w:rPr>
        <w:t>namun</w:t>
      </w:r>
      <w:proofErr w:type="spellEnd"/>
      <w:r w:rsidRPr="001961DF">
        <w:rPr>
          <w:rFonts w:eastAsia="Times New Roman"/>
          <w:color w:val="000000"/>
        </w:rPr>
        <w:t xml:space="preserve"> </w:t>
      </w:r>
      <w:proofErr w:type="spellStart"/>
      <w:r w:rsidRPr="001961DF">
        <w:rPr>
          <w:rFonts w:eastAsia="Times New Roman"/>
          <w:color w:val="000000"/>
        </w:rPr>
        <w:t>perlu</w:t>
      </w:r>
      <w:proofErr w:type="spellEnd"/>
      <w:r w:rsidRPr="001961DF">
        <w:rPr>
          <w:rFonts w:eastAsia="Times New Roman"/>
          <w:color w:val="000000"/>
        </w:rPr>
        <w:t xml:space="preserve"> </w:t>
      </w:r>
      <w:proofErr w:type="spellStart"/>
      <w:r w:rsidRPr="001961DF">
        <w:rPr>
          <w:rFonts w:eastAsia="Times New Roman"/>
          <w:color w:val="000000"/>
        </w:rPr>
        <w:t>adanya</w:t>
      </w:r>
      <w:proofErr w:type="spellEnd"/>
      <w:r w:rsidRPr="001961DF">
        <w:rPr>
          <w:rFonts w:eastAsia="Times New Roman"/>
          <w:color w:val="000000"/>
        </w:rPr>
        <w:t xml:space="preserve"> </w:t>
      </w:r>
      <w:proofErr w:type="spellStart"/>
      <w:r w:rsidRPr="001961DF">
        <w:rPr>
          <w:rFonts w:eastAsia="Times New Roman"/>
          <w:color w:val="000000"/>
        </w:rPr>
        <w:t>peningkatan</w:t>
      </w:r>
      <w:proofErr w:type="spellEnd"/>
      <w:r w:rsidRPr="001961DF">
        <w:rPr>
          <w:rFonts w:eastAsia="Times New Roman"/>
          <w:color w:val="000000"/>
        </w:rPr>
        <w:t xml:space="preserve"> pada Papan </w:t>
      </w:r>
      <w:proofErr w:type="spellStart"/>
      <w:r w:rsidRPr="001961DF">
        <w:rPr>
          <w:rFonts w:eastAsia="Times New Roman"/>
          <w:color w:val="000000"/>
        </w:rPr>
        <w:t>informasi</w:t>
      </w:r>
      <w:proofErr w:type="spellEnd"/>
      <w:r w:rsidRPr="001961DF">
        <w:rPr>
          <w:rFonts w:eastAsia="Times New Roman"/>
          <w:color w:val="000000"/>
        </w:rPr>
        <w:t xml:space="preserve"> di </w:t>
      </w:r>
      <w:proofErr w:type="spellStart"/>
      <w:r w:rsidRPr="001961DF">
        <w:rPr>
          <w:rFonts w:eastAsia="Times New Roman"/>
          <w:color w:val="000000"/>
        </w:rPr>
        <w:t>objek</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bendung</w:t>
      </w:r>
      <w:proofErr w:type="spellEnd"/>
      <w:r w:rsidRPr="001961DF">
        <w:rPr>
          <w:rFonts w:eastAsia="Times New Roman"/>
          <w:color w:val="000000"/>
        </w:rPr>
        <w:t xml:space="preserve"> </w:t>
      </w:r>
      <w:proofErr w:type="spellStart"/>
      <w:r w:rsidRPr="001961DF">
        <w:rPr>
          <w:rFonts w:eastAsia="Times New Roman"/>
          <w:color w:val="000000"/>
        </w:rPr>
        <w:t>gerak</w:t>
      </w:r>
      <w:proofErr w:type="spellEnd"/>
      <w:r w:rsidRPr="001961DF">
        <w:rPr>
          <w:rFonts w:eastAsia="Times New Roman"/>
          <w:color w:val="000000"/>
        </w:rPr>
        <w:t xml:space="preserve"> </w:t>
      </w:r>
      <w:proofErr w:type="spellStart"/>
      <w:r w:rsidRPr="001961DF">
        <w:rPr>
          <w:rFonts w:eastAsia="Times New Roman"/>
          <w:color w:val="000000"/>
        </w:rPr>
        <w:t>waru</w:t>
      </w:r>
      <w:proofErr w:type="spellEnd"/>
      <w:r w:rsidRPr="001961DF">
        <w:rPr>
          <w:rFonts w:eastAsia="Times New Roman"/>
          <w:color w:val="000000"/>
        </w:rPr>
        <w:t xml:space="preserve"> </w:t>
      </w:r>
      <w:proofErr w:type="spellStart"/>
      <w:r w:rsidRPr="001961DF">
        <w:rPr>
          <w:rFonts w:eastAsia="Times New Roman"/>
          <w:color w:val="000000"/>
        </w:rPr>
        <w:t>turi</w:t>
      </w:r>
      <w:proofErr w:type="spellEnd"/>
      <w:r w:rsidRPr="001961DF">
        <w:rPr>
          <w:rFonts w:eastAsia="Times New Roman"/>
          <w:color w:val="000000"/>
        </w:rPr>
        <w:t xml:space="preserve"> </w:t>
      </w:r>
      <w:proofErr w:type="spellStart"/>
      <w:r w:rsidRPr="001961DF">
        <w:rPr>
          <w:rFonts w:eastAsia="Times New Roman"/>
          <w:color w:val="000000"/>
        </w:rPr>
        <w:t>sejalan</w:t>
      </w:r>
      <w:proofErr w:type="spellEnd"/>
      <w:r w:rsidRPr="001961DF">
        <w:rPr>
          <w:rFonts w:eastAsia="Times New Roman"/>
          <w:color w:val="000000"/>
        </w:rPr>
        <w:t xml:space="preserve"> </w:t>
      </w:r>
      <w:proofErr w:type="spellStart"/>
      <w:r w:rsidRPr="001961DF">
        <w:rPr>
          <w:rFonts w:eastAsia="Times New Roman"/>
          <w:color w:val="000000"/>
        </w:rPr>
        <w:t>dengan</w:t>
      </w:r>
      <w:proofErr w:type="spellEnd"/>
      <w:r w:rsidRPr="001961DF">
        <w:rPr>
          <w:rFonts w:eastAsia="Times New Roman"/>
          <w:color w:val="000000"/>
        </w:rPr>
        <w:t xml:space="preserve"> (Adhan dan </w:t>
      </w:r>
      <w:proofErr w:type="spellStart"/>
      <w:r w:rsidRPr="001961DF">
        <w:rPr>
          <w:rFonts w:eastAsia="Times New Roman"/>
          <w:color w:val="000000"/>
        </w:rPr>
        <w:t>Suhab</w:t>
      </w:r>
      <w:proofErr w:type="spellEnd"/>
      <w:r w:rsidR="00332780">
        <w:rPr>
          <w:rFonts w:eastAsia="Times New Roman"/>
          <w:color w:val="000000"/>
        </w:rPr>
        <w:t xml:space="preserve"> </w:t>
      </w:r>
      <w:r w:rsidRPr="001961DF">
        <w:rPr>
          <w:rFonts w:eastAsia="Times New Roman"/>
          <w:color w:val="000000"/>
        </w:rPr>
        <w:t xml:space="preserve">2025:66), </w:t>
      </w:r>
      <w:proofErr w:type="spellStart"/>
      <w:r w:rsidRPr="001961DF">
        <w:rPr>
          <w:rFonts w:eastAsia="Times New Roman"/>
          <w:color w:val="000000"/>
        </w:rPr>
        <w:t>papan</w:t>
      </w:r>
      <w:proofErr w:type="spellEnd"/>
      <w:r w:rsidRPr="001961DF">
        <w:rPr>
          <w:rFonts w:eastAsia="Times New Roman"/>
          <w:color w:val="000000"/>
        </w:rPr>
        <w:t xml:space="preserve"> </w:t>
      </w:r>
      <w:proofErr w:type="spellStart"/>
      <w:r w:rsidRPr="001961DF">
        <w:rPr>
          <w:rFonts w:eastAsia="Times New Roman"/>
          <w:color w:val="000000"/>
        </w:rPr>
        <w:t>informasi</w:t>
      </w:r>
      <w:proofErr w:type="spellEnd"/>
      <w:r w:rsidRPr="001961DF">
        <w:rPr>
          <w:rFonts w:eastAsia="Times New Roman"/>
          <w:color w:val="000000"/>
        </w:rPr>
        <w:t xml:space="preserve"> </w:t>
      </w:r>
      <w:proofErr w:type="spellStart"/>
      <w:r w:rsidRPr="001961DF">
        <w:rPr>
          <w:rFonts w:eastAsia="Times New Roman"/>
          <w:color w:val="000000"/>
        </w:rPr>
        <w:t>berfungsi</w:t>
      </w:r>
      <w:proofErr w:type="spellEnd"/>
      <w:r w:rsidRPr="001961DF">
        <w:rPr>
          <w:rFonts w:eastAsia="Times New Roman"/>
          <w:color w:val="000000"/>
        </w:rPr>
        <w:t xml:space="preserve"> </w:t>
      </w:r>
      <w:proofErr w:type="spellStart"/>
      <w:r w:rsidRPr="001961DF">
        <w:rPr>
          <w:rFonts w:eastAsia="Times New Roman"/>
          <w:color w:val="000000"/>
        </w:rPr>
        <w:t>sebagai</w:t>
      </w:r>
      <w:proofErr w:type="spellEnd"/>
      <w:r w:rsidRPr="001961DF">
        <w:rPr>
          <w:rFonts w:eastAsia="Times New Roman"/>
          <w:color w:val="000000"/>
        </w:rPr>
        <w:t xml:space="preserve"> </w:t>
      </w:r>
      <w:proofErr w:type="spellStart"/>
      <w:r w:rsidRPr="001961DF">
        <w:rPr>
          <w:rFonts w:eastAsia="Times New Roman"/>
          <w:color w:val="000000"/>
        </w:rPr>
        <w:t>panduan</w:t>
      </w:r>
      <w:proofErr w:type="spellEnd"/>
      <w:r w:rsidRPr="001961DF">
        <w:rPr>
          <w:rFonts w:eastAsia="Times New Roman"/>
          <w:color w:val="000000"/>
        </w:rPr>
        <w:t xml:space="preserve"> yang </w:t>
      </w:r>
      <w:proofErr w:type="spellStart"/>
      <w:r w:rsidRPr="001961DF">
        <w:rPr>
          <w:rFonts w:eastAsia="Times New Roman"/>
          <w:color w:val="000000"/>
        </w:rPr>
        <w:t>memperkaya</w:t>
      </w:r>
      <w:proofErr w:type="spellEnd"/>
      <w:r w:rsidRPr="001961DF">
        <w:rPr>
          <w:rFonts w:eastAsia="Times New Roman"/>
          <w:color w:val="000000"/>
        </w:rPr>
        <w:t xml:space="preserve"> </w:t>
      </w:r>
      <w:proofErr w:type="spellStart"/>
      <w:r w:rsidRPr="001961DF">
        <w:rPr>
          <w:rFonts w:eastAsia="Times New Roman"/>
          <w:color w:val="000000"/>
        </w:rPr>
        <w:t>pengalaman</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w:t>
      </w:r>
      <w:proofErr w:type="spellStart"/>
      <w:r w:rsidRPr="001961DF">
        <w:rPr>
          <w:rFonts w:eastAsia="Times New Roman"/>
          <w:color w:val="000000"/>
        </w:rPr>
        <w:t>memberikan</w:t>
      </w:r>
      <w:proofErr w:type="spellEnd"/>
      <w:r w:rsidRPr="001961DF">
        <w:rPr>
          <w:rFonts w:eastAsia="Times New Roman"/>
          <w:color w:val="000000"/>
        </w:rPr>
        <w:t xml:space="preserve"> </w:t>
      </w:r>
      <w:proofErr w:type="spellStart"/>
      <w:r w:rsidRPr="001961DF">
        <w:rPr>
          <w:rFonts w:eastAsia="Times New Roman"/>
          <w:color w:val="000000"/>
        </w:rPr>
        <w:t>mereka</w:t>
      </w:r>
      <w:proofErr w:type="spellEnd"/>
      <w:r w:rsidRPr="001961DF">
        <w:rPr>
          <w:rFonts w:eastAsia="Times New Roman"/>
          <w:color w:val="000000"/>
        </w:rPr>
        <w:t xml:space="preserve"> </w:t>
      </w:r>
      <w:proofErr w:type="spellStart"/>
      <w:r w:rsidRPr="001961DF">
        <w:rPr>
          <w:rFonts w:eastAsia="Times New Roman"/>
          <w:color w:val="000000"/>
        </w:rPr>
        <w:t>pengetahuan</w:t>
      </w:r>
      <w:proofErr w:type="spellEnd"/>
      <w:r w:rsidRPr="001961DF">
        <w:rPr>
          <w:rFonts w:eastAsia="Times New Roman"/>
          <w:color w:val="000000"/>
        </w:rPr>
        <w:t xml:space="preserve"> </w:t>
      </w:r>
      <w:proofErr w:type="spellStart"/>
      <w:r w:rsidRPr="001961DF">
        <w:rPr>
          <w:rFonts w:eastAsia="Times New Roman"/>
          <w:color w:val="000000"/>
        </w:rPr>
        <w:t>lebih</w:t>
      </w:r>
      <w:proofErr w:type="spellEnd"/>
      <w:r w:rsidRPr="001961DF">
        <w:rPr>
          <w:rFonts w:eastAsia="Times New Roman"/>
          <w:color w:val="000000"/>
        </w:rPr>
        <w:t xml:space="preserve"> </w:t>
      </w:r>
      <w:proofErr w:type="spellStart"/>
      <w:r w:rsidRPr="001961DF">
        <w:rPr>
          <w:rFonts w:eastAsia="Times New Roman"/>
          <w:color w:val="000000"/>
        </w:rPr>
        <w:t>tentang</w:t>
      </w:r>
      <w:proofErr w:type="spellEnd"/>
      <w:r w:rsidRPr="001961DF">
        <w:rPr>
          <w:rFonts w:eastAsia="Times New Roman"/>
          <w:color w:val="000000"/>
        </w:rPr>
        <w:t xml:space="preserve"> </w:t>
      </w:r>
      <w:proofErr w:type="spellStart"/>
      <w:r w:rsidRPr="001961DF">
        <w:rPr>
          <w:rFonts w:eastAsia="Times New Roman"/>
          <w:color w:val="000000"/>
        </w:rPr>
        <w:t>destinasi</w:t>
      </w:r>
      <w:proofErr w:type="spellEnd"/>
      <w:r w:rsidRPr="001961DF">
        <w:rPr>
          <w:rFonts w:eastAsia="Times New Roman"/>
          <w:color w:val="000000"/>
        </w:rPr>
        <w:t xml:space="preserve"> yang </w:t>
      </w:r>
      <w:proofErr w:type="spellStart"/>
      <w:r w:rsidRPr="001961DF">
        <w:rPr>
          <w:rFonts w:eastAsia="Times New Roman"/>
          <w:color w:val="000000"/>
        </w:rPr>
        <w:t>sedang</w:t>
      </w:r>
      <w:proofErr w:type="spellEnd"/>
      <w:r w:rsidRPr="001961DF">
        <w:rPr>
          <w:rFonts w:eastAsia="Times New Roman"/>
          <w:color w:val="000000"/>
        </w:rPr>
        <w:t xml:space="preserve"> </w:t>
      </w:r>
      <w:proofErr w:type="spellStart"/>
      <w:r w:rsidRPr="001961DF">
        <w:rPr>
          <w:rFonts w:eastAsia="Times New Roman"/>
          <w:color w:val="000000"/>
        </w:rPr>
        <w:t>mereka</w:t>
      </w:r>
      <w:proofErr w:type="spellEnd"/>
      <w:r w:rsidRPr="001961DF">
        <w:rPr>
          <w:rFonts w:eastAsia="Times New Roman"/>
          <w:color w:val="000000"/>
        </w:rPr>
        <w:t xml:space="preserve"> </w:t>
      </w:r>
      <w:proofErr w:type="spellStart"/>
      <w:r w:rsidRPr="001961DF">
        <w:rPr>
          <w:rFonts w:eastAsia="Times New Roman"/>
          <w:color w:val="000000"/>
        </w:rPr>
        <w:t>kunjungi</w:t>
      </w:r>
      <w:proofErr w:type="spellEnd"/>
      <w:r w:rsidRPr="001961DF">
        <w:rPr>
          <w:rFonts w:eastAsia="Times New Roman"/>
          <w:color w:val="000000"/>
        </w:rPr>
        <w:t xml:space="preserve">, dan </w:t>
      </w:r>
      <w:proofErr w:type="spellStart"/>
      <w:r w:rsidRPr="001961DF">
        <w:rPr>
          <w:rFonts w:eastAsia="Times New Roman"/>
          <w:color w:val="000000"/>
        </w:rPr>
        <w:t>memastikan</w:t>
      </w:r>
      <w:proofErr w:type="spellEnd"/>
      <w:r w:rsidRPr="001961DF">
        <w:rPr>
          <w:rFonts w:eastAsia="Times New Roman"/>
          <w:color w:val="000000"/>
        </w:rPr>
        <w:t xml:space="preserve"> </w:t>
      </w:r>
      <w:proofErr w:type="spellStart"/>
      <w:r w:rsidRPr="001961DF">
        <w:rPr>
          <w:rFonts w:eastAsia="Times New Roman"/>
          <w:color w:val="000000"/>
        </w:rPr>
        <w:t>kunjungan</w:t>
      </w:r>
      <w:proofErr w:type="spellEnd"/>
      <w:r w:rsidRPr="001961DF">
        <w:rPr>
          <w:rFonts w:eastAsia="Times New Roman"/>
          <w:color w:val="000000"/>
        </w:rPr>
        <w:t xml:space="preserve"> yang </w:t>
      </w:r>
      <w:proofErr w:type="spellStart"/>
      <w:r w:rsidRPr="001961DF">
        <w:rPr>
          <w:rFonts w:eastAsia="Times New Roman"/>
          <w:color w:val="000000"/>
        </w:rPr>
        <w:t>lebih</w:t>
      </w:r>
      <w:proofErr w:type="spellEnd"/>
      <w:r w:rsidRPr="001961DF">
        <w:rPr>
          <w:rFonts w:eastAsia="Times New Roman"/>
          <w:color w:val="000000"/>
        </w:rPr>
        <w:t xml:space="preserve"> </w:t>
      </w:r>
      <w:proofErr w:type="spellStart"/>
      <w:r w:rsidRPr="001961DF">
        <w:rPr>
          <w:rFonts w:eastAsia="Times New Roman"/>
          <w:color w:val="000000"/>
        </w:rPr>
        <w:t>nyaman</w:t>
      </w:r>
      <w:proofErr w:type="spellEnd"/>
      <w:r w:rsidRPr="001961DF">
        <w:rPr>
          <w:rFonts w:eastAsia="Times New Roman"/>
          <w:color w:val="000000"/>
        </w:rPr>
        <w:t xml:space="preserve"> dan </w:t>
      </w:r>
      <w:proofErr w:type="spellStart"/>
      <w:r w:rsidRPr="001961DF">
        <w:rPr>
          <w:rFonts w:eastAsia="Times New Roman"/>
          <w:color w:val="000000"/>
        </w:rPr>
        <w:t>memuaskan</w:t>
      </w:r>
      <w:proofErr w:type="spellEnd"/>
    </w:p>
    <w:p w14:paraId="7D740535" w14:textId="77777777" w:rsidR="006E0885" w:rsidRPr="001961DF" w:rsidRDefault="006E0885" w:rsidP="00971ADE">
      <w:pPr>
        <w:widowControl w:val="0"/>
        <w:autoSpaceDE w:val="0"/>
        <w:autoSpaceDN w:val="0"/>
        <w:spacing w:line="276" w:lineRule="auto"/>
        <w:ind w:left="132"/>
        <w:jc w:val="both"/>
        <w:outlineLvl w:val="1"/>
        <w:rPr>
          <w:rFonts w:eastAsia="Times New Roman"/>
          <w:color w:val="000000"/>
        </w:rPr>
      </w:pPr>
      <w:r w:rsidRPr="001961DF">
        <w:rPr>
          <w:rFonts w:eastAsia="Times New Roman"/>
          <w:color w:val="000000"/>
          <w:lang w:val="id"/>
        </w:rPr>
        <w:tab/>
      </w:r>
      <w:proofErr w:type="spellStart"/>
      <w:r w:rsidRPr="001961DF">
        <w:rPr>
          <w:rFonts w:eastAsia="Times New Roman"/>
          <w:color w:val="000000"/>
        </w:rPr>
        <w:t>Instansi</w:t>
      </w:r>
      <w:proofErr w:type="spellEnd"/>
      <w:r w:rsidRPr="001961DF">
        <w:rPr>
          <w:rFonts w:eastAsia="Times New Roman"/>
          <w:color w:val="000000"/>
        </w:rPr>
        <w:t xml:space="preserve"> pada </w:t>
      </w:r>
      <w:proofErr w:type="spellStart"/>
      <w:r w:rsidRPr="001961DF">
        <w:rPr>
          <w:rFonts w:eastAsia="Times New Roman"/>
          <w:color w:val="000000"/>
        </w:rPr>
        <w:t>bendung</w:t>
      </w:r>
      <w:proofErr w:type="spellEnd"/>
      <w:r w:rsidRPr="001961DF">
        <w:rPr>
          <w:rFonts w:eastAsia="Times New Roman"/>
          <w:color w:val="000000"/>
        </w:rPr>
        <w:t xml:space="preserve"> </w:t>
      </w:r>
      <w:proofErr w:type="spellStart"/>
      <w:r w:rsidRPr="001961DF">
        <w:rPr>
          <w:rFonts w:eastAsia="Times New Roman"/>
          <w:color w:val="000000"/>
        </w:rPr>
        <w:t>gerak</w:t>
      </w:r>
      <w:proofErr w:type="spellEnd"/>
      <w:r w:rsidRPr="001961DF">
        <w:rPr>
          <w:rFonts w:eastAsia="Times New Roman"/>
          <w:color w:val="000000"/>
        </w:rPr>
        <w:t xml:space="preserve"> </w:t>
      </w:r>
      <w:proofErr w:type="spellStart"/>
      <w:r w:rsidRPr="001961DF">
        <w:rPr>
          <w:rFonts w:eastAsia="Times New Roman"/>
          <w:color w:val="000000"/>
        </w:rPr>
        <w:t>waru</w:t>
      </w:r>
      <w:proofErr w:type="spellEnd"/>
      <w:r w:rsidRPr="001961DF">
        <w:rPr>
          <w:rFonts w:eastAsia="Times New Roman"/>
          <w:color w:val="000000"/>
        </w:rPr>
        <w:t xml:space="preserve"> </w:t>
      </w:r>
      <w:proofErr w:type="spellStart"/>
      <w:r w:rsidRPr="001961DF">
        <w:rPr>
          <w:rFonts w:eastAsia="Times New Roman"/>
          <w:color w:val="000000"/>
        </w:rPr>
        <w:t>turi</w:t>
      </w:r>
      <w:proofErr w:type="spellEnd"/>
      <w:r w:rsidRPr="001961DF">
        <w:rPr>
          <w:rFonts w:eastAsia="Times New Roman"/>
          <w:color w:val="000000"/>
        </w:rPr>
        <w:t xml:space="preserve"> </w:t>
      </w:r>
      <w:proofErr w:type="spellStart"/>
      <w:r w:rsidRPr="001961DF">
        <w:rPr>
          <w:rFonts w:eastAsia="Times New Roman"/>
          <w:color w:val="000000"/>
        </w:rPr>
        <w:t>mendapat</w:t>
      </w:r>
      <w:proofErr w:type="spellEnd"/>
      <w:r w:rsidRPr="001961DF">
        <w:rPr>
          <w:rFonts w:eastAsia="Times New Roman"/>
          <w:color w:val="000000"/>
        </w:rPr>
        <w:t xml:space="preserve"> </w:t>
      </w:r>
      <w:proofErr w:type="spellStart"/>
      <w:r w:rsidRPr="001961DF">
        <w:rPr>
          <w:rFonts w:eastAsia="Times New Roman"/>
          <w:color w:val="000000"/>
        </w:rPr>
        <w:t>skor</w:t>
      </w:r>
      <w:proofErr w:type="spellEnd"/>
      <w:r w:rsidRPr="001961DF">
        <w:rPr>
          <w:rFonts w:eastAsia="Times New Roman"/>
          <w:color w:val="000000"/>
        </w:rPr>
        <w:t xml:space="preserve"> 2 </w:t>
      </w:r>
      <w:proofErr w:type="spellStart"/>
      <w:r w:rsidRPr="001961DF">
        <w:rPr>
          <w:rFonts w:eastAsia="Times New Roman"/>
          <w:color w:val="000000"/>
        </w:rPr>
        <w:t>dengan</w:t>
      </w:r>
      <w:proofErr w:type="spellEnd"/>
      <w:r w:rsidRPr="001961DF">
        <w:rPr>
          <w:rFonts w:eastAsia="Times New Roman"/>
          <w:color w:val="000000"/>
        </w:rPr>
        <w:t xml:space="preserve"> </w:t>
      </w:r>
      <w:proofErr w:type="spellStart"/>
      <w:r w:rsidRPr="001961DF">
        <w:rPr>
          <w:rFonts w:eastAsia="Times New Roman"/>
          <w:color w:val="000000"/>
        </w:rPr>
        <w:t>klasifikasi</w:t>
      </w:r>
      <w:proofErr w:type="spellEnd"/>
      <w:r w:rsidRPr="001961DF">
        <w:rPr>
          <w:rFonts w:eastAsia="Times New Roman"/>
          <w:color w:val="000000"/>
        </w:rPr>
        <w:t xml:space="preserve"> </w:t>
      </w:r>
      <w:proofErr w:type="spellStart"/>
      <w:r w:rsidRPr="001961DF">
        <w:rPr>
          <w:rFonts w:eastAsia="Times New Roman"/>
          <w:color w:val="000000"/>
        </w:rPr>
        <w:t>baik</w:t>
      </w:r>
      <w:proofErr w:type="spellEnd"/>
      <w:r w:rsidRPr="001961DF">
        <w:rPr>
          <w:rFonts w:eastAsia="Times New Roman"/>
          <w:color w:val="000000"/>
        </w:rPr>
        <w:t xml:space="preserve">. </w:t>
      </w:r>
      <w:proofErr w:type="spellStart"/>
      <w:r w:rsidRPr="001961DF">
        <w:rPr>
          <w:rFonts w:eastAsia="Times New Roman"/>
          <w:color w:val="000000"/>
        </w:rPr>
        <w:t>kerusakan</w:t>
      </w:r>
      <w:proofErr w:type="spellEnd"/>
      <w:r w:rsidRPr="001961DF">
        <w:rPr>
          <w:rFonts w:eastAsia="Times New Roman"/>
          <w:color w:val="000000"/>
        </w:rPr>
        <w:t xml:space="preserve"> </w:t>
      </w:r>
      <w:proofErr w:type="spellStart"/>
      <w:r w:rsidRPr="001961DF">
        <w:rPr>
          <w:rFonts w:eastAsia="Times New Roman"/>
          <w:color w:val="000000"/>
        </w:rPr>
        <w:t>Meskipun</w:t>
      </w:r>
      <w:proofErr w:type="spellEnd"/>
      <w:r w:rsidRPr="001961DF">
        <w:rPr>
          <w:rFonts w:eastAsia="Times New Roman"/>
          <w:color w:val="000000"/>
        </w:rPr>
        <w:t xml:space="preserve"> pada </w:t>
      </w:r>
      <w:proofErr w:type="spellStart"/>
      <w:r w:rsidRPr="001961DF">
        <w:rPr>
          <w:rFonts w:eastAsia="Times New Roman"/>
          <w:color w:val="000000"/>
        </w:rPr>
        <w:t>perawatan</w:t>
      </w:r>
      <w:proofErr w:type="spellEnd"/>
      <w:r w:rsidRPr="001961DF">
        <w:rPr>
          <w:rFonts w:eastAsia="Times New Roman"/>
          <w:color w:val="000000"/>
        </w:rPr>
        <w:t xml:space="preserve"> dan </w:t>
      </w:r>
      <w:proofErr w:type="spellStart"/>
      <w:r w:rsidRPr="001961DF">
        <w:rPr>
          <w:rFonts w:eastAsia="Times New Roman"/>
          <w:color w:val="000000"/>
        </w:rPr>
        <w:t>pengamanan</w:t>
      </w:r>
      <w:proofErr w:type="spellEnd"/>
      <w:r w:rsidRPr="001961DF">
        <w:rPr>
          <w:rFonts w:eastAsia="Times New Roman"/>
          <w:color w:val="000000"/>
        </w:rPr>
        <w:t xml:space="preserve">, </w:t>
      </w:r>
      <w:proofErr w:type="spellStart"/>
      <w:r w:rsidRPr="001961DF">
        <w:rPr>
          <w:rFonts w:eastAsia="Times New Roman"/>
          <w:color w:val="000000"/>
        </w:rPr>
        <w:t>peran</w:t>
      </w:r>
      <w:proofErr w:type="spellEnd"/>
      <w:r w:rsidRPr="001961DF">
        <w:rPr>
          <w:rFonts w:eastAsia="Times New Roman"/>
          <w:color w:val="000000"/>
        </w:rPr>
        <w:t xml:space="preserve"> </w:t>
      </w:r>
      <w:proofErr w:type="spellStart"/>
      <w:r w:rsidRPr="001961DF">
        <w:rPr>
          <w:rFonts w:eastAsia="Times New Roman"/>
          <w:color w:val="000000"/>
        </w:rPr>
        <w:t>pengelola</w:t>
      </w:r>
      <w:proofErr w:type="spellEnd"/>
      <w:r w:rsidRPr="001961DF">
        <w:rPr>
          <w:rFonts w:eastAsia="Times New Roman"/>
          <w:color w:val="000000"/>
        </w:rPr>
        <w:t xml:space="preserve"> </w:t>
      </w:r>
      <w:proofErr w:type="spellStart"/>
      <w:r w:rsidRPr="001961DF">
        <w:rPr>
          <w:rFonts w:eastAsia="Times New Roman"/>
          <w:color w:val="000000"/>
        </w:rPr>
        <w:t>masih</w:t>
      </w:r>
      <w:proofErr w:type="spellEnd"/>
      <w:r w:rsidRPr="001961DF">
        <w:rPr>
          <w:rFonts w:eastAsia="Times New Roman"/>
          <w:color w:val="000000"/>
        </w:rPr>
        <w:t xml:space="preserve"> </w:t>
      </w:r>
      <w:proofErr w:type="spellStart"/>
      <w:r w:rsidRPr="001961DF">
        <w:rPr>
          <w:rFonts w:eastAsia="Times New Roman"/>
          <w:color w:val="000000"/>
        </w:rPr>
        <w:t>kurang</w:t>
      </w:r>
      <w:proofErr w:type="spellEnd"/>
      <w:r w:rsidRPr="001961DF">
        <w:rPr>
          <w:rFonts w:eastAsia="Times New Roman"/>
          <w:color w:val="000000"/>
        </w:rPr>
        <w:t xml:space="preserve"> </w:t>
      </w:r>
      <w:proofErr w:type="spellStart"/>
      <w:r w:rsidRPr="001961DF">
        <w:rPr>
          <w:rFonts w:eastAsia="Times New Roman"/>
          <w:color w:val="000000"/>
        </w:rPr>
        <w:t>dalam</w:t>
      </w:r>
      <w:proofErr w:type="spellEnd"/>
      <w:r w:rsidRPr="001961DF">
        <w:rPr>
          <w:rFonts w:eastAsia="Times New Roman"/>
          <w:color w:val="000000"/>
        </w:rPr>
        <w:t xml:space="preserve"> </w:t>
      </w:r>
      <w:proofErr w:type="spellStart"/>
      <w:r w:rsidRPr="001961DF">
        <w:rPr>
          <w:rFonts w:eastAsia="Times New Roman"/>
          <w:color w:val="000000"/>
        </w:rPr>
        <w:t>langkah-langkah</w:t>
      </w:r>
      <w:proofErr w:type="spellEnd"/>
      <w:r w:rsidRPr="001961DF">
        <w:rPr>
          <w:rFonts w:eastAsia="Times New Roman"/>
          <w:color w:val="000000"/>
        </w:rPr>
        <w:t xml:space="preserve"> </w:t>
      </w:r>
      <w:proofErr w:type="spellStart"/>
      <w:r w:rsidRPr="001961DF">
        <w:rPr>
          <w:rFonts w:eastAsia="Times New Roman"/>
          <w:color w:val="000000"/>
        </w:rPr>
        <w:t>untuk</w:t>
      </w:r>
      <w:proofErr w:type="spellEnd"/>
      <w:r w:rsidRPr="001961DF">
        <w:rPr>
          <w:rFonts w:eastAsia="Times New Roman"/>
          <w:color w:val="000000"/>
        </w:rPr>
        <w:t xml:space="preserve"> </w:t>
      </w:r>
      <w:proofErr w:type="spellStart"/>
      <w:r w:rsidRPr="001961DF">
        <w:rPr>
          <w:rFonts w:eastAsia="Times New Roman"/>
          <w:color w:val="000000"/>
        </w:rPr>
        <w:t>menghindari</w:t>
      </w:r>
      <w:proofErr w:type="spellEnd"/>
      <w:r w:rsidRPr="001961DF">
        <w:rPr>
          <w:rFonts w:eastAsia="Times New Roman"/>
          <w:color w:val="000000"/>
        </w:rPr>
        <w:t xml:space="preserve"> </w:t>
      </w:r>
      <w:proofErr w:type="spellStart"/>
      <w:r w:rsidRPr="001961DF">
        <w:rPr>
          <w:rFonts w:eastAsia="Times New Roman"/>
          <w:color w:val="000000"/>
        </w:rPr>
        <w:t>kerusakan</w:t>
      </w:r>
      <w:proofErr w:type="spellEnd"/>
      <w:r w:rsidRPr="001961DF">
        <w:rPr>
          <w:rFonts w:eastAsia="Times New Roman"/>
          <w:color w:val="000000"/>
        </w:rPr>
        <w:t xml:space="preserve"> pada </w:t>
      </w:r>
      <w:proofErr w:type="spellStart"/>
      <w:r w:rsidRPr="001961DF">
        <w:rPr>
          <w:rFonts w:eastAsia="Times New Roman"/>
          <w:color w:val="000000"/>
        </w:rPr>
        <w:t>fasilitas</w:t>
      </w:r>
      <w:proofErr w:type="spellEnd"/>
      <w:r w:rsidRPr="001961DF">
        <w:rPr>
          <w:rFonts w:eastAsia="Times New Roman"/>
          <w:color w:val="000000"/>
        </w:rPr>
        <w:t xml:space="preserve">  dan </w:t>
      </w:r>
      <w:proofErr w:type="spellStart"/>
      <w:r w:rsidRPr="001961DF">
        <w:rPr>
          <w:rFonts w:eastAsia="Times New Roman"/>
          <w:color w:val="000000"/>
        </w:rPr>
        <w:t>tindakan</w:t>
      </w:r>
      <w:proofErr w:type="spellEnd"/>
      <w:r w:rsidRPr="001961DF">
        <w:rPr>
          <w:rFonts w:eastAsia="Times New Roman"/>
          <w:color w:val="000000"/>
        </w:rPr>
        <w:t xml:space="preserve"> yang </w:t>
      </w:r>
      <w:proofErr w:type="spellStart"/>
      <w:r w:rsidRPr="001961DF">
        <w:rPr>
          <w:rFonts w:eastAsia="Times New Roman"/>
          <w:color w:val="000000"/>
        </w:rPr>
        <w:t>harus</w:t>
      </w:r>
      <w:proofErr w:type="spellEnd"/>
      <w:r w:rsidRPr="001961DF">
        <w:rPr>
          <w:rFonts w:eastAsia="Times New Roman"/>
          <w:color w:val="000000"/>
        </w:rPr>
        <w:t xml:space="preserve"> </w:t>
      </w:r>
      <w:proofErr w:type="spellStart"/>
      <w:r w:rsidRPr="001961DF">
        <w:rPr>
          <w:rFonts w:eastAsia="Times New Roman"/>
          <w:color w:val="000000"/>
        </w:rPr>
        <w:t>diambil</w:t>
      </w:r>
      <w:proofErr w:type="spellEnd"/>
      <w:r w:rsidRPr="001961DF">
        <w:rPr>
          <w:rFonts w:eastAsia="Times New Roman"/>
          <w:color w:val="000000"/>
        </w:rPr>
        <w:t xml:space="preserve"> </w:t>
      </w:r>
      <w:proofErr w:type="spellStart"/>
      <w:r w:rsidRPr="001961DF">
        <w:rPr>
          <w:rFonts w:eastAsia="Times New Roman"/>
          <w:color w:val="000000"/>
        </w:rPr>
        <w:t>untuk</w:t>
      </w:r>
      <w:proofErr w:type="spellEnd"/>
      <w:r w:rsidRPr="001961DF">
        <w:rPr>
          <w:rFonts w:eastAsia="Times New Roman"/>
          <w:color w:val="000000"/>
        </w:rPr>
        <w:t xml:space="preserve"> </w:t>
      </w:r>
      <w:proofErr w:type="spellStart"/>
      <w:r w:rsidRPr="001961DF">
        <w:rPr>
          <w:rFonts w:eastAsia="Times New Roman"/>
          <w:color w:val="000000"/>
        </w:rPr>
        <w:t>fasilitas</w:t>
      </w:r>
      <w:proofErr w:type="spellEnd"/>
      <w:r w:rsidRPr="001961DF">
        <w:rPr>
          <w:rFonts w:eastAsia="Times New Roman"/>
          <w:color w:val="000000"/>
        </w:rPr>
        <w:t xml:space="preserve"> </w:t>
      </w:r>
      <w:proofErr w:type="spellStart"/>
      <w:r w:rsidRPr="001961DF">
        <w:rPr>
          <w:rFonts w:eastAsia="Times New Roman"/>
          <w:color w:val="000000"/>
        </w:rPr>
        <w:t>mengalami</w:t>
      </w:r>
      <w:proofErr w:type="spellEnd"/>
      <w:r w:rsidRPr="001961DF">
        <w:rPr>
          <w:rFonts w:eastAsia="Times New Roman"/>
          <w:color w:val="000000"/>
        </w:rPr>
        <w:t xml:space="preserve"> </w:t>
      </w:r>
      <w:proofErr w:type="spellStart"/>
      <w:r w:rsidRPr="001961DF">
        <w:rPr>
          <w:rFonts w:eastAsia="Times New Roman"/>
          <w:color w:val="000000"/>
        </w:rPr>
        <w:t>kerusakan</w:t>
      </w:r>
      <w:proofErr w:type="spellEnd"/>
      <w:r w:rsidRPr="001961DF">
        <w:rPr>
          <w:rFonts w:eastAsia="Times New Roman"/>
          <w:color w:val="000000"/>
        </w:rPr>
        <w:t xml:space="preserve"> </w:t>
      </w:r>
      <w:proofErr w:type="spellStart"/>
      <w:r w:rsidRPr="001961DF">
        <w:rPr>
          <w:rFonts w:eastAsia="Times New Roman"/>
          <w:color w:val="000000"/>
        </w:rPr>
        <w:t>menurut</w:t>
      </w:r>
      <w:proofErr w:type="spellEnd"/>
      <w:r w:rsidRPr="001961DF">
        <w:rPr>
          <w:rFonts w:eastAsia="Times New Roman"/>
          <w:color w:val="000000"/>
        </w:rPr>
        <w:t xml:space="preserve"> (Eddyono:2021:75) </w:t>
      </w:r>
      <w:proofErr w:type="spellStart"/>
      <w:r w:rsidRPr="001961DF">
        <w:rPr>
          <w:rFonts w:eastAsia="Times New Roman"/>
          <w:color w:val="000000"/>
        </w:rPr>
        <w:t>Sumber</w:t>
      </w:r>
      <w:proofErr w:type="spellEnd"/>
      <w:r w:rsidRPr="001961DF">
        <w:rPr>
          <w:rFonts w:eastAsia="Times New Roman"/>
          <w:color w:val="000000"/>
        </w:rPr>
        <w:t xml:space="preserve">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manusia</w:t>
      </w:r>
      <w:proofErr w:type="spellEnd"/>
      <w:r w:rsidRPr="001961DF">
        <w:rPr>
          <w:rFonts w:eastAsia="Times New Roman"/>
          <w:color w:val="000000"/>
        </w:rPr>
        <w:t xml:space="preserve"> </w:t>
      </w:r>
      <w:proofErr w:type="spellStart"/>
      <w:r w:rsidRPr="001961DF">
        <w:rPr>
          <w:rFonts w:eastAsia="Times New Roman"/>
          <w:color w:val="000000"/>
        </w:rPr>
        <w:t>sebagai</w:t>
      </w:r>
      <w:proofErr w:type="spellEnd"/>
      <w:r w:rsidRPr="001961DF">
        <w:rPr>
          <w:rFonts w:eastAsia="Times New Roman"/>
          <w:color w:val="000000"/>
        </w:rPr>
        <w:t xml:space="preserve"> </w:t>
      </w:r>
      <w:proofErr w:type="spellStart"/>
      <w:r w:rsidRPr="001961DF">
        <w:rPr>
          <w:rFonts w:eastAsia="Times New Roman"/>
          <w:color w:val="000000"/>
        </w:rPr>
        <w:t>pengelola</w:t>
      </w:r>
      <w:proofErr w:type="spellEnd"/>
      <w:r w:rsidRPr="001961DF">
        <w:rPr>
          <w:rFonts w:eastAsia="Times New Roman"/>
          <w:color w:val="000000"/>
        </w:rPr>
        <w:t xml:space="preserve"> </w:t>
      </w:r>
      <w:proofErr w:type="spellStart"/>
      <w:r w:rsidRPr="001961DF">
        <w:rPr>
          <w:rFonts w:eastAsia="Times New Roman"/>
          <w:color w:val="000000"/>
        </w:rPr>
        <w:t>atau</w:t>
      </w:r>
      <w:proofErr w:type="spellEnd"/>
      <w:r w:rsidRPr="001961DF">
        <w:rPr>
          <w:rFonts w:eastAsia="Times New Roman"/>
          <w:color w:val="000000"/>
        </w:rPr>
        <w:t xml:space="preserve"> </w:t>
      </w:r>
      <w:proofErr w:type="spellStart"/>
      <w:r w:rsidRPr="001961DF">
        <w:rPr>
          <w:rFonts w:eastAsia="Times New Roman"/>
          <w:color w:val="000000"/>
        </w:rPr>
        <w:t>petugas</w:t>
      </w:r>
      <w:proofErr w:type="spellEnd"/>
      <w:r w:rsidRPr="001961DF">
        <w:rPr>
          <w:rFonts w:eastAsia="Times New Roman"/>
          <w:color w:val="000000"/>
        </w:rPr>
        <w:t xml:space="preserve"> yang </w:t>
      </w:r>
      <w:proofErr w:type="spellStart"/>
      <w:r w:rsidRPr="001961DF">
        <w:rPr>
          <w:rFonts w:eastAsia="Times New Roman"/>
          <w:color w:val="000000"/>
        </w:rPr>
        <w:t>memfasilitasi</w:t>
      </w:r>
      <w:proofErr w:type="spellEnd"/>
      <w:r w:rsidRPr="001961DF">
        <w:rPr>
          <w:rFonts w:eastAsia="Times New Roman"/>
          <w:color w:val="000000"/>
        </w:rPr>
        <w:t xml:space="preserve"> </w:t>
      </w:r>
      <w:proofErr w:type="spellStart"/>
      <w:r w:rsidRPr="001961DF">
        <w:rPr>
          <w:rFonts w:eastAsia="Times New Roman"/>
          <w:color w:val="000000"/>
        </w:rPr>
        <w:t>berbagai</w:t>
      </w:r>
      <w:proofErr w:type="spellEnd"/>
      <w:r w:rsidRPr="001961DF">
        <w:rPr>
          <w:rFonts w:eastAsia="Times New Roman"/>
          <w:color w:val="000000"/>
        </w:rPr>
        <w:t xml:space="preserve"> </w:t>
      </w:r>
      <w:proofErr w:type="spellStart"/>
      <w:r w:rsidRPr="001961DF">
        <w:rPr>
          <w:rFonts w:eastAsia="Times New Roman"/>
          <w:color w:val="000000"/>
        </w:rPr>
        <w:t>kegiatan</w:t>
      </w:r>
      <w:proofErr w:type="spellEnd"/>
      <w:r w:rsidRPr="001961DF">
        <w:rPr>
          <w:rFonts w:eastAsia="Times New Roman"/>
          <w:color w:val="000000"/>
        </w:rPr>
        <w:t xml:space="preserve"> </w:t>
      </w:r>
      <w:proofErr w:type="spellStart"/>
      <w:r w:rsidRPr="001961DF">
        <w:rPr>
          <w:rFonts w:eastAsia="Times New Roman"/>
          <w:color w:val="000000"/>
        </w:rPr>
        <w:t>wisata</w:t>
      </w:r>
      <w:proofErr w:type="spellEnd"/>
      <w:r w:rsidRPr="001961DF">
        <w:rPr>
          <w:rFonts w:eastAsia="Times New Roman"/>
          <w:color w:val="000000"/>
        </w:rPr>
        <w:t xml:space="preserve">, </w:t>
      </w:r>
      <w:proofErr w:type="spellStart"/>
      <w:r w:rsidRPr="001961DF">
        <w:rPr>
          <w:rFonts w:eastAsia="Times New Roman"/>
          <w:color w:val="000000"/>
        </w:rPr>
        <w:t>asalkan</w:t>
      </w:r>
      <w:proofErr w:type="spellEnd"/>
      <w:r w:rsidRPr="001961DF">
        <w:rPr>
          <w:rFonts w:eastAsia="Times New Roman"/>
          <w:color w:val="000000"/>
        </w:rPr>
        <w:t xml:space="preserve"> </w:t>
      </w:r>
      <w:proofErr w:type="spellStart"/>
      <w:r w:rsidRPr="001961DF">
        <w:rPr>
          <w:rFonts w:eastAsia="Times New Roman"/>
          <w:color w:val="000000"/>
        </w:rPr>
        <w:t>mempunyai</w:t>
      </w:r>
      <w:proofErr w:type="spellEnd"/>
      <w:r w:rsidRPr="001961DF">
        <w:rPr>
          <w:rFonts w:eastAsia="Times New Roman"/>
          <w:color w:val="000000"/>
        </w:rPr>
        <w:t xml:space="preserve"> </w:t>
      </w:r>
      <w:proofErr w:type="spellStart"/>
      <w:r w:rsidRPr="001961DF">
        <w:rPr>
          <w:rFonts w:eastAsia="Times New Roman"/>
          <w:color w:val="000000"/>
        </w:rPr>
        <w:t>keterampilan</w:t>
      </w:r>
      <w:proofErr w:type="spellEnd"/>
      <w:r w:rsidRPr="001961DF">
        <w:rPr>
          <w:rFonts w:eastAsia="Times New Roman"/>
          <w:color w:val="000000"/>
        </w:rPr>
        <w:t xml:space="preserve"> yang </w:t>
      </w:r>
      <w:proofErr w:type="spellStart"/>
      <w:r w:rsidRPr="001961DF">
        <w:rPr>
          <w:rFonts w:eastAsia="Times New Roman"/>
          <w:color w:val="000000"/>
        </w:rPr>
        <w:t>diperlukan</w:t>
      </w:r>
      <w:proofErr w:type="spellEnd"/>
      <w:r w:rsidRPr="001961DF">
        <w:rPr>
          <w:rFonts w:eastAsia="Times New Roman"/>
          <w:color w:val="000000"/>
        </w:rPr>
        <w:t xml:space="preserve"> </w:t>
      </w:r>
      <w:proofErr w:type="spellStart"/>
      <w:r w:rsidRPr="001961DF">
        <w:rPr>
          <w:rFonts w:eastAsia="Times New Roman"/>
          <w:color w:val="000000"/>
        </w:rPr>
        <w:t>berdasarkan</w:t>
      </w:r>
      <w:proofErr w:type="spellEnd"/>
      <w:r w:rsidRPr="001961DF">
        <w:rPr>
          <w:rFonts w:eastAsia="Times New Roman"/>
          <w:color w:val="000000"/>
        </w:rPr>
        <w:t xml:space="preserve"> </w:t>
      </w:r>
      <w:proofErr w:type="spellStart"/>
      <w:r w:rsidRPr="001961DF">
        <w:rPr>
          <w:rFonts w:eastAsia="Times New Roman"/>
          <w:color w:val="000000"/>
        </w:rPr>
        <w:t>jabatannya</w:t>
      </w:r>
      <w:proofErr w:type="spellEnd"/>
      <w:r w:rsidRPr="001961DF">
        <w:rPr>
          <w:rFonts w:eastAsia="Times New Roman"/>
          <w:color w:val="000000"/>
        </w:rPr>
        <w:t xml:space="preserve"> di </w:t>
      </w:r>
      <w:proofErr w:type="spellStart"/>
      <w:r w:rsidRPr="001961DF">
        <w:rPr>
          <w:rFonts w:eastAsia="Times New Roman"/>
          <w:color w:val="000000"/>
        </w:rPr>
        <w:t>tempat</w:t>
      </w:r>
      <w:proofErr w:type="spellEnd"/>
      <w:r w:rsidRPr="001961DF">
        <w:rPr>
          <w:rFonts w:eastAsia="Times New Roman"/>
          <w:color w:val="000000"/>
        </w:rPr>
        <w:t xml:space="preserve"> </w:t>
      </w:r>
      <w:proofErr w:type="spellStart"/>
      <w:r w:rsidRPr="001961DF">
        <w:rPr>
          <w:rFonts w:eastAsia="Times New Roman"/>
          <w:color w:val="000000"/>
        </w:rPr>
        <w:t>kerja</w:t>
      </w:r>
      <w:proofErr w:type="spellEnd"/>
      <w:r w:rsidRPr="001961DF">
        <w:rPr>
          <w:rFonts w:eastAsia="Times New Roman"/>
          <w:color w:val="000000"/>
        </w:rPr>
        <w:t xml:space="preserve">, </w:t>
      </w:r>
      <w:proofErr w:type="spellStart"/>
      <w:r w:rsidRPr="001961DF">
        <w:rPr>
          <w:rFonts w:eastAsia="Times New Roman"/>
          <w:color w:val="000000"/>
        </w:rPr>
        <w:t>sehingga</w:t>
      </w:r>
      <w:proofErr w:type="spellEnd"/>
      <w:r w:rsidRPr="001961DF">
        <w:rPr>
          <w:rFonts w:eastAsia="Times New Roman"/>
          <w:color w:val="000000"/>
        </w:rPr>
        <w:t xml:space="preserve"> </w:t>
      </w:r>
      <w:proofErr w:type="spellStart"/>
      <w:r w:rsidRPr="001961DF">
        <w:rPr>
          <w:rFonts w:eastAsia="Times New Roman"/>
          <w:color w:val="000000"/>
        </w:rPr>
        <w:t>dapat</w:t>
      </w:r>
      <w:proofErr w:type="spellEnd"/>
      <w:r w:rsidRPr="001961DF">
        <w:rPr>
          <w:rFonts w:eastAsia="Times New Roman"/>
          <w:color w:val="000000"/>
        </w:rPr>
        <w:t xml:space="preserve"> </w:t>
      </w:r>
      <w:proofErr w:type="spellStart"/>
      <w:r w:rsidRPr="001961DF">
        <w:rPr>
          <w:rFonts w:eastAsia="Times New Roman"/>
          <w:color w:val="000000"/>
        </w:rPr>
        <w:t>membantu</w:t>
      </w:r>
      <w:proofErr w:type="spellEnd"/>
      <w:r w:rsidRPr="001961DF">
        <w:rPr>
          <w:rFonts w:eastAsia="Times New Roman"/>
          <w:color w:val="000000"/>
        </w:rPr>
        <w:t xml:space="preserve"> </w:t>
      </w:r>
      <w:proofErr w:type="spellStart"/>
      <w:r w:rsidRPr="001961DF">
        <w:rPr>
          <w:rFonts w:eastAsia="Times New Roman"/>
          <w:color w:val="000000"/>
        </w:rPr>
        <w:t>pengunjung</w:t>
      </w:r>
      <w:proofErr w:type="spellEnd"/>
      <w:r w:rsidRPr="001961DF">
        <w:rPr>
          <w:rFonts w:eastAsia="Times New Roman"/>
          <w:color w:val="000000"/>
        </w:rPr>
        <w:t xml:space="preserve"> dan </w:t>
      </w:r>
      <w:proofErr w:type="spellStart"/>
      <w:r w:rsidRPr="001961DF">
        <w:rPr>
          <w:rFonts w:eastAsia="Times New Roman"/>
          <w:color w:val="000000"/>
        </w:rPr>
        <w:t>kelestarian</w:t>
      </w:r>
      <w:proofErr w:type="spellEnd"/>
      <w:r w:rsidRPr="001961DF">
        <w:rPr>
          <w:rFonts w:eastAsia="Times New Roman"/>
          <w:color w:val="000000"/>
        </w:rPr>
        <w:t xml:space="preserve"> </w:t>
      </w:r>
      <w:proofErr w:type="spellStart"/>
      <w:r w:rsidRPr="001961DF">
        <w:rPr>
          <w:rFonts w:eastAsia="Times New Roman"/>
          <w:color w:val="000000"/>
        </w:rPr>
        <w:t>potensi</w:t>
      </w:r>
      <w:proofErr w:type="spellEnd"/>
      <w:r w:rsidRPr="001961DF">
        <w:rPr>
          <w:rFonts w:eastAsia="Times New Roman"/>
          <w:color w:val="000000"/>
        </w:rPr>
        <w:t xml:space="preserve"> </w:t>
      </w:r>
      <w:proofErr w:type="spellStart"/>
      <w:r w:rsidRPr="001961DF">
        <w:rPr>
          <w:rFonts w:eastAsia="Times New Roman"/>
          <w:color w:val="000000"/>
        </w:rPr>
        <w:t>sumber</w:t>
      </w:r>
      <w:proofErr w:type="spellEnd"/>
      <w:r w:rsidRPr="001961DF">
        <w:rPr>
          <w:rFonts w:eastAsia="Times New Roman"/>
          <w:color w:val="000000"/>
        </w:rPr>
        <w:t xml:space="preserve"> </w:t>
      </w:r>
      <w:proofErr w:type="spellStart"/>
      <w:r w:rsidRPr="001961DF">
        <w:rPr>
          <w:rFonts w:eastAsia="Times New Roman"/>
          <w:color w:val="000000"/>
        </w:rPr>
        <w:t>daya</w:t>
      </w:r>
      <w:proofErr w:type="spellEnd"/>
      <w:r w:rsidRPr="001961DF">
        <w:rPr>
          <w:rFonts w:eastAsia="Times New Roman"/>
          <w:color w:val="000000"/>
        </w:rPr>
        <w:t xml:space="preserve"> </w:t>
      </w:r>
      <w:proofErr w:type="spellStart"/>
      <w:r w:rsidRPr="001961DF">
        <w:rPr>
          <w:rFonts w:eastAsia="Times New Roman"/>
          <w:color w:val="000000"/>
        </w:rPr>
        <w:t>alam</w:t>
      </w:r>
      <w:proofErr w:type="spellEnd"/>
      <w:r w:rsidRPr="001961DF">
        <w:rPr>
          <w:rFonts w:eastAsia="Times New Roman"/>
          <w:color w:val="000000"/>
        </w:rPr>
        <w:t xml:space="preserve"> </w:t>
      </w:r>
      <w:proofErr w:type="spellStart"/>
      <w:r w:rsidRPr="001961DF">
        <w:rPr>
          <w:rFonts w:eastAsia="Times New Roman"/>
          <w:color w:val="000000"/>
        </w:rPr>
        <w:t>tetap</w:t>
      </w:r>
      <w:proofErr w:type="spellEnd"/>
      <w:r w:rsidRPr="001961DF">
        <w:rPr>
          <w:rFonts w:eastAsia="Times New Roman"/>
          <w:color w:val="000000"/>
        </w:rPr>
        <w:t xml:space="preserve"> </w:t>
      </w:r>
      <w:proofErr w:type="spellStart"/>
      <w:r w:rsidRPr="001961DF">
        <w:rPr>
          <w:rFonts w:eastAsia="Times New Roman"/>
          <w:color w:val="000000"/>
        </w:rPr>
        <w:t>terjaga</w:t>
      </w:r>
      <w:proofErr w:type="spellEnd"/>
      <w:r w:rsidRPr="001961DF">
        <w:rPr>
          <w:rFonts w:eastAsia="Times New Roman"/>
          <w:color w:val="000000"/>
        </w:rPr>
        <w:t>.</w:t>
      </w:r>
    </w:p>
    <w:p w14:paraId="66F8AE86" w14:textId="77777777" w:rsidR="006E0885" w:rsidRPr="001961DF" w:rsidRDefault="006E0885" w:rsidP="00971ADE">
      <w:pPr>
        <w:widowControl w:val="0"/>
        <w:autoSpaceDE w:val="0"/>
        <w:autoSpaceDN w:val="0"/>
        <w:spacing w:line="276" w:lineRule="auto"/>
        <w:ind w:left="132"/>
        <w:jc w:val="both"/>
        <w:outlineLvl w:val="1"/>
        <w:rPr>
          <w:rFonts w:eastAsia="Times New Roman"/>
        </w:rPr>
      </w:pPr>
      <w:r w:rsidRPr="001961DF">
        <w:rPr>
          <w:rFonts w:eastAsia="Times New Roman"/>
          <w:lang w:val="id"/>
        </w:rPr>
        <w:tab/>
      </w:r>
      <w:r w:rsidRPr="001961DF">
        <w:rPr>
          <w:rFonts w:eastAsia="Times New Roman"/>
        </w:rPr>
        <w:t xml:space="preserve">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strategi SWOT, </w:t>
      </w:r>
      <w:proofErr w:type="spellStart"/>
      <w:r w:rsidRPr="001961DF">
        <w:rPr>
          <w:rFonts w:eastAsia="Times New Roman"/>
        </w:rPr>
        <w:t>menurut</w:t>
      </w:r>
      <w:proofErr w:type="spellEnd"/>
      <w:r w:rsidRPr="001961DF">
        <w:rPr>
          <w:rFonts w:eastAsia="Times New Roman"/>
        </w:rPr>
        <w:t xml:space="preserve"> (Suarto:2027:55) </w:t>
      </w:r>
      <w:proofErr w:type="spellStart"/>
      <w:r w:rsidRPr="001961DF">
        <w:rPr>
          <w:rFonts w:eastAsia="Times New Roman"/>
        </w:rPr>
        <w:t>analisis</w:t>
      </w:r>
      <w:proofErr w:type="spellEnd"/>
      <w:r w:rsidRPr="001961DF">
        <w:rPr>
          <w:rFonts w:eastAsia="Times New Roman"/>
        </w:rPr>
        <w:t xml:space="preserve"> SWOT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suatu</w:t>
      </w:r>
      <w:proofErr w:type="spellEnd"/>
      <w:r w:rsidRPr="001961DF">
        <w:rPr>
          <w:rFonts w:eastAsia="Times New Roman"/>
        </w:rPr>
        <w:t xml:space="preserve"> </w:t>
      </w:r>
      <w:proofErr w:type="spellStart"/>
      <w:r w:rsidRPr="001961DF">
        <w:rPr>
          <w:rFonts w:eastAsia="Times New Roman"/>
        </w:rPr>
        <w:t>analisis</w:t>
      </w:r>
      <w:proofErr w:type="spellEnd"/>
      <w:r w:rsidRPr="001961DF">
        <w:rPr>
          <w:rFonts w:eastAsia="Times New Roman"/>
        </w:rPr>
        <w:t xml:space="preserve"> yang </w:t>
      </w:r>
      <w:proofErr w:type="spellStart"/>
      <w:r w:rsidRPr="001961DF">
        <w:rPr>
          <w:rFonts w:eastAsia="Times New Roman"/>
        </w:rPr>
        <w:t>berdasarkan</w:t>
      </w:r>
      <w:proofErr w:type="spellEnd"/>
      <w:r w:rsidRPr="001961DF">
        <w:rPr>
          <w:rFonts w:eastAsia="Times New Roman"/>
        </w:rPr>
        <w:t xml:space="preserve"> pada </w:t>
      </w:r>
      <w:proofErr w:type="spellStart"/>
      <w:r w:rsidRPr="001961DF">
        <w:rPr>
          <w:rFonts w:eastAsia="Times New Roman"/>
        </w:rPr>
        <w:t>kekuatan</w:t>
      </w:r>
      <w:proofErr w:type="spellEnd"/>
      <w:r w:rsidRPr="001961DF">
        <w:rPr>
          <w:rFonts w:eastAsia="Times New Roman"/>
        </w:rPr>
        <w:t xml:space="preserve"> (</w:t>
      </w:r>
      <w:r w:rsidRPr="001961DF">
        <w:rPr>
          <w:rFonts w:eastAsia="Times New Roman"/>
          <w:i/>
          <w:iCs/>
        </w:rPr>
        <w:t>Strengths</w:t>
      </w:r>
      <w:r w:rsidRPr="001961DF">
        <w:rPr>
          <w:rFonts w:eastAsia="Times New Roman"/>
        </w:rPr>
        <w:t xml:space="preserve">), </w:t>
      </w:r>
      <w:proofErr w:type="spellStart"/>
      <w:r w:rsidRPr="001961DF">
        <w:rPr>
          <w:rFonts w:eastAsia="Times New Roman"/>
        </w:rPr>
        <w:t>kelemahan</w:t>
      </w:r>
      <w:proofErr w:type="spellEnd"/>
      <w:r w:rsidRPr="001961DF">
        <w:rPr>
          <w:rFonts w:eastAsia="Times New Roman"/>
        </w:rPr>
        <w:t xml:space="preserve"> (</w:t>
      </w:r>
      <w:r w:rsidRPr="001961DF">
        <w:rPr>
          <w:rFonts w:eastAsia="Times New Roman"/>
          <w:i/>
          <w:iCs/>
        </w:rPr>
        <w:t>weakness</w:t>
      </w:r>
      <w:r w:rsidRPr="001961DF">
        <w:rPr>
          <w:rFonts w:eastAsia="Times New Roman"/>
        </w:rPr>
        <w:t xml:space="preserve">), </w:t>
      </w:r>
      <w:proofErr w:type="spellStart"/>
      <w:r w:rsidRPr="001961DF">
        <w:rPr>
          <w:rFonts w:eastAsia="Times New Roman"/>
        </w:rPr>
        <w:t>peluang</w:t>
      </w:r>
      <w:proofErr w:type="spellEnd"/>
      <w:r w:rsidRPr="001961DF">
        <w:rPr>
          <w:rFonts w:eastAsia="Times New Roman"/>
        </w:rPr>
        <w:t xml:space="preserve"> (</w:t>
      </w:r>
      <w:r w:rsidRPr="001961DF">
        <w:rPr>
          <w:rFonts w:eastAsia="Times New Roman"/>
          <w:i/>
          <w:iCs/>
        </w:rPr>
        <w:t>Opportunities</w:t>
      </w:r>
      <w:r w:rsidRPr="001961DF">
        <w:rPr>
          <w:rFonts w:eastAsia="Times New Roman"/>
        </w:rPr>
        <w:t xml:space="preserve">), </w:t>
      </w:r>
      <w:proofErr w:type="spellStart"/>
      <w:r w:rsidRPr="001961DF">
        <w:rPr>
          <w:rFonts w:eastAsia="Times New Roman"/>
        </w:rPr>
        <w:t>Ancaman</w:t>
      </w:r>
      <w:proofErr w:type="spellEnd"/>
      <w:r w:rsidRPr="001961DF">
        <w:rPr>
          <w:rFonts w:eastAsia="Times New Roman"/>
        </w:rPr>
        <w:t xml:space="preserve"> (</w:t>
      </w:r>
      <w:r w:rsidRPr="001961DF">
        <w:rPr>
          <w:rFonts w:eastAsia="Times New Roman"/>
          <w:i/>
          <w:iCs/>
        </w:rPr>
        <w:t>threat</w:t>
      </w:r>
      <w:r w:rsidRPr="001961DF">
        <w:rPr>
          <w:rFonts w:eastAsia="Times New Roman"/>
        </w:rPr>
        <w:t xml:space="preserve">). Faktor yang </w:t>
      </w:r>
      <w:proofErr w:type="spellStart"/>
      <w:r w:rsidRPr="001961DF">
        <w:rPr>
          <w:rFonts w:eastAsia="Times New Roman"/>
        </w:rPr>
        <w:t>menjadi</w:t>
      </w:r>
      <w:proofErr w:type="spellEnd"/>
      <w:r w:rsidRPr="001961DF">
        <w:rPr>
          <w:rFonts w:eastAsia="Times New Roman"/>
        </w:rPr>
        <w:t xml:space="preserve"> </w:t>
      </w:r>
      <w:proofErr w:type="spellStart"/>
      <w:r w:rsidRPr="001961DF">
        <w:rPr>
          <w:rFonts w:eastAsia="Times New Roman"/>
        </w:rPr>
        <w:t>kekuatan</w:t>
      </w:r>
      <w:proofErr w:type="spellEnd"/>
      <w:r w:rsidRPr="001961DF">
        <w:rPr>
          <w:rFonts w:eastAsia="Times New Roman"/>
        </w:rPr>
        <w:t xml:space="preserve"> pada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meliputi</w:t>
      </w:r>
      <w:proofErr w:type="spellEnd"/>
      <w:r w:rsidRPr="001961DF">
        <w:rPr>
          <w:rFonts w:eastAsia="Times New Roman"/>
        </w:rPr>
        <w:t xml:space="preserve"> </w:t>
      </w:r>
      <w:proofErr w:type="spellStart"/>
      <w:r w:rsidRPr="001961DF">
        <w:rPr>
          <w:rFonts w:eastAsia="Times New Roman"/>
        </w:rPr>
        <w:t>Memancing</w:t>
      </w:r>
      <w:proofErr w:type="spellEnd"/>
      <w:r w:rsidRPr="001961DF">
        <w:rPr>
          <w:rFonts w:eastAsia="Times New Roman"/>
        </w:rPr>
        <w:t xml:space="preserve">, </w:t>
      </w:r>
      <w:proofErr w:type="spellStart"/>
      <w:r w:rsidRPr="001961DF">
        <w:rPr>
          <w:rFonts w:eastAsia="Times New Roman"/>
        </w:rPr>
        <w:lastRenderedPageBreak/>
        <w:t>Kegiatan</w:t>
      </w:r>
      <w:proofErr w:type="spellEnd"/>
      <w:r w:rsidRPr="001961DF">
        <w:rPr>
          <w:rFonts w:eastAsia="Times New Roman"/>
        </w:rPr>
        <w:t xml:space="preserve"> </w:t>
      </w:r>
      <w:proofErr w:type="spellStart"/>
      <w:r w:rsidRPr="001961DF">
        <w:rPr>
          <w:rFonts w:eastAsia="Times New Roman"/>
        </w:rPr>
        <w:t>berenang</w:t>
      </w:r>
      <w:proofErr w:type="spellEnd"/>
      <w:r w:rsidRPr="001961DF">
        <w:rPr>
          <w:rFonts w:eastAsia="Times New Roman"/>
        </w:rPr>
        <w:t xml:space="preserve">, Sepeda air , </w:t>
      </w:r>
      <w:proofErr w:type="spellStart"/>
      <w:r w:rsidRPr="001961DF">
        <w:rPr>
          <w:rFonts w:eastAsia="Times New Roman"/>
        </w:rPr>
        <w:t>wahana</w:t>
      </w:r>
      <w:proofErr w:type="spellEnd"/>
      <w:r w:rsidRPr="001961DF">
        <w:rPr>
          <w:rFonts w:eastAsia="Times New Roman"/>
        </w:rPr>
        <w:t xml:space="preserve"> </w:t>
      </w:r>
      <w:proofErr w:type="spellStart"/>
      <w:r w:rsidRPr="001961DF">
        <w:rPr>
          <w:rFonts w:eastAsia="Times New Roman"/>
        </w:rPr>
        <w:t>bermain</w:t>
      </w:r>
      <w:proofErr w:type="spellEnd"/>
      <w:r w:rsidRPr="001961DF">
        <w:rPr>
          <w:rFonts w:eastAsia="Times New Roman"/>
        </w:rPr>
        <w:t xml:space="preserve"> </w:t>
      </w:r>
      <w:proofErr w:type="spellStart"/>
      <w:r w:rsidRPr="001961DF">
        <w:rPr>
          <w:rFonts w:eastAsia="Times New Roman"/>
        </w:rPr>
        <w:t>anak</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berfoto</w:t>
      </w:r>
      <w:proofErr w:type="spellEnd"/>
      <w:r w:rsidRPr="001961DF">
        <w:rPr>
          <w:rFonts w:eastAsia="Times New Roman"/>
        </w:rPr>
        <w:t xml:space="preserve">, Adanya </w:t>
      </w:r>
      <w:proofErr w:type="spellStart"/>
      <w:r w:rsidRPr="001961DF">
        <w:rPr>
          <w:rFonts w:eastAsia="Times New Roman"/>
        </w:rPr>
        <w:t>tempat</w:t>
      </w:r>
      <w:proofErr w:type="spellEnd"/>
      <w:r w:rsidRPr="001961DF">
        <w:rPr>
          <w:rFonts w:eastAsia="Times New Roman"/>
        </w:rPr>
        <w:t xml:space="preserve"> </w:t>
      </w:r>
      <w:proofErr w:type="spellStart"/>
      <w:r w:rsidRPr="001961DF">
        <w:rPr>
          <w:rFonts w:eastAsia="Times New Roman"/>
        </w:rPr>
        <w:t>bumi</w:t>
      </w:r>
      <w:proofErr w:type="spellEnd"/>
      <w:r w:rsidRPr="001961DF">
        <w:rPr>
          <w:rFonts w:eastAsia="Times New Roman"/>
        </w:rPr>
        <w:t xml:space="preserve"> </w:t>
      </w:r>
      <w:proofErr w:type="spellStart"/>
      <w:r w:rsidRPr="001961DF">
        <w:rPr>
          <w:rFonts w:eastAsia="Times New Roman"/>
        </w:rPr>
        <w:t>perkemahan</w:t>
      </w:r>
      <w:proofErr w:type="spellEnd"/>
      <w:r w:rsidRPr="001961DF">
        <w:rPr>
          <w:rFonts w:eastAsia="Times New Roman"/>
        </w:rPr>
        <w:t xml:space="preserve"> dan </w:t>
      </w:r>
      <w:proofErr w:type="spellStart"/>
      <w:r w:rsidRPr="001961DF">
        <w:rPr>
          <w:rFonts w:eastAsia="Times New Roman"/>
        </w:rPr>
        <w:t>outbond</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tempat</w:t>
      </w:r>
      <w:proofErr w:type="spellEnd"/>
      <w:r w:rsidRPr="001961DF">
        <w:rPr>
          <w:rFonts w:eastAsia="Times New Roman"/>
        </w:rPr>
        <w:t xml:space="preserve"> duduk dan gazebo, </w:t>
      </w:r>
      <w:proofErr w:type="spellStart"/>
      <w:r w:rsidRPr="001961DF">
        <w:rPr>
          <w:rFonts w:eastAsia="Times New Roman"/>
        </w:rPr>
        <w:t>kuliner</w:t>
      </w:r>
      <w:proofErr w:type="spellEnd"/>
      <w:r w:rsidRPr="001961DF">
        <w:rPr>
          <w:rFonts w:eastAsia="Times New Roman"/>
        </w:rPr>
        <w:t xml:space="preserve"> </w:t>
      </w:r>
      <w:proofErr w:type="spellStart"/>
      <w:r w:rsidRPr="001961DF">
        <w:rPr>
          <w:rFonts w:eastAsia="Times New Roman"/>
        </w:rPr>
        <w:t>lokal</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kamar</w:t>
      </w:r>
      <w:proofErr w:type="spellEnd"/>
      <w:r w:rsidRPr="001961DF">
        <w:rPr>
          <w:rFonts w:eastAsia="Times New Roman"/>
        </w:rPr>
        <w:t xml:space="preserve"> mandi, Luas </w:t>
      </w:r>
      <w:proofErr w:type="spellStart"/>
      <w:r w:rsidRPr="001961DF">
        <w:rPr>
          <w:rFonts w:eastAsia="Times New Roman"/>
        </w:rPr>
        <w:t>lahan</w:t>
      </w:r>
      <w:proofErr w:type="spellEnd"/>
      <w:r w:rsidRPr="001961DF">
        <w:rPr>
          <w:rFonts w:eastAsia="Times New Roman"/>
        </w:rPr>
        <w:t xml:space="preserve"> </w:t>
      </w:r>
      <w:proofErr w:type="spellStart"/>
      <w:r w:rsidRPr="001961DF">
        <w:rPr>
          <w:rFonts w:eastAsia="Times New Roman"/>
        </w:rPr>
        <w:t>parkir</w:t>
      </w:r>
      <w:proofErr w:type="spellEnd"/>
      <w:r w:rsidRPr="001961DF">
        <w:rPr>
          <w:rFonts w:eastAsia="Times New Roman"/>
        </w:rPr>
        <w:t xml:space="preserve">, pada </w:t>
      </w:r>
      <w:proofErr w:type="spellStart"/>
      <w:r w:rsidRPr="001961DF">
        <w:rPr>
          <w:rFonts w:eastAsia="Times New Roman"/>
        </w:rPr>
        <w:t>faktor</w:t>
      </w:r>
      <w:proofErr w:type="spellEnd"/>
      <w:r w:rsidRPr="001961DF">
        <w:rPr>
          <w:rFonts w:eastAsia="Times New Roman"/>
        </w:rPr>
        <w:t xml:space="preserve"> </w:t>
      </w:r>
      <w:proofErr w:type="spellStart"/>
      <w:r w:rsidRPr="001961DF">
        <w:rPr>
          <w:rFonts w:eastAsia="Times New Roman"/>
        </w:rPr>
        <w:t>kekuatan</w:t>
      </w:r>
      <w:proofErr w:type="spellEnd"/>
      <w:r w:rsidRPr="001961DF">
        <w:rPr>
          <w:rFonts w:eastAsia="Times New Roman"/>
        </w:rPr>
        <w:t xml:space="preserve"> pada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Daya </w:t>
      </w:r>
      <w:proofErr w:type="spellStart"/>
      <w:r w:rsidRPr="001961DF">
        <w:rPr>
          <w:rFonts w:eastAsia="Times New Roman"/>
        </w:rPr>
        <w:t>tarik</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berupa</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faktor</w:t>
      </w:r>
      <w:proofErr w:type="spellEnd"/>
      <w:r w:rsidRPr="001961DF">
        <w:rPr>
          <w:rFonts w:eastAsia="Times New Roman"/>
        </w:rPr>
        <w:t xml:space="preserve"> </w:t>
      </w:r>
      <w:proofErr w:type="spellStart"/>
      <w:r w:rsidRPr="001961DF">
        <w:rPr>
          <w:rFonts w:eastAsia="Times New Roman"/>
        </w:rPr>
        <w:t>unggulan</w:t>
      </w:r>
      <w:proofErr w:type="spellEnd"/>
      <w:r w:rsidRPr="001961DF">
        <w:rPr>
          <w:rFonts w:eastAsia="Times New Roman"/>
        </w:rPr>
        <w:t xml:space="preserve">, </w:t>
      </w:r>
      <w:proofErr w:type="spellStart"/>
      <w:r w:rsidRPr="001961DF">
        <w:rPr>
          <w:rFonts w:eastAsia="Times New Roman"/>
        </w:rPr>
        <w:t>ungkapan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sejalan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(Wahyuni:2020:14)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di </w:t>
      </w:r>
      <w:proofErr w:type="spellStart"/>
      <w:r w:rsidRPr="001961DF">
        <w:rPr>
          <w:rFonts w:eastAsia="Times New Roman"/>
        </w:rPr>
        <w:t>suatu</w:t>
      </w:r>
      <w:proofErr w:type="spellEnd"/>
      <w:r w:rsidRPr="001961DF">
        <w:rPr>
          <w:rFonts w:eastAsia="Times New Roman"/>
        </w:rPr>
        <w:t xml:space="preserve"> </w:t>
      </w:r>
      <w:proofErr w:type="spellStart"/>
      <w:r w:rsidRPr="001961DF">
        <w:rPr>
          <w:rFonts w:eastAsia="Times New Roman"/>
        </w:rPr>
        <w:t>daerah</w:t>
      </w:r>
      <w:proofErr w:type="spellEnd"/>
      <w:r w:rsidRPr="001961DF">
        <w:rPr>
          <w:rFonts w:eastAsia="Times New Roman"/>
        </w:rPr>
        <w:t xml:space="preserve"> </w:t>
      </w:r>
      <w:proofErr w:type="spellStart"/>
      <w:r w:rsidRPr="001961DF">
        <w:rPr>
          <w:rFonts w:eastAsia="Times New Roman"/>
        </w:rPr>
        <w:t>sampai</w:t>
      </w:r>
      <w:proofErr w:type="spellEnd"/>
      <w:r w:rsidRPr="001961DF">
        <w:rPr>
          <w:rFonts w:eastAsia="Times New Roman"/>
        </w:rPr>
        <w:t xml:space="preserve"> </w:t>
      </w:r>
      <w:proofErr w:type="spellStart"/>
      <w:r w:rsidRPr="001961DF">
        <w:rPr>
          <w:rFonts w:eastAsia="Times New Roman"/>
        </w:rPr>
        <w:t>saat</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biasanya</w:t>
      </w:r>
      <w:proofErr w:type="spellEnd"/>
      <w:r w:rsidRPr="001961DF">
        <w:rPr>
          <w:rFonts w:eastAsia="Times New Roman"/>
        </w:rPr>
        <w:t xml:space="preserve"> </w:t>
      </w:r>
      <w:proofErr w:type="spellStart"/>
      <w:r w:rsidRPr="001961DF">
        <w:rPr>
          <w:rFonts w:eastAsia="Times New Roman"/>
        </w:rPr>
        <w:t>diawali</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daya</w:t>
      </w:r>
      <w:proofErr w:type="spellEnd"/>
      <w:r w:rsidRPr="001961DF">
        <w:rPr>
          <w:rFonts w:eastAsia="Times New Roman"/>
        </w:rPr>
        <w:t xml:space="preserve"> </w:t>
      </w:r>
      <w:proofErr w:type="spellStart"/>
      <w:r w:rsidRPr="001961DF">
        <w:rPr>
          <w:rFonts w:eastAsia="Times New Roman"/>
        </w:rPr>
        <w:t>tarik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unggulan</w:t>
      </w:r>
      <w:proofErr w:type="spellEnd"/>
      <w:r w:rsidRPr="001961DF">
        <w:rPr>
          <w:rFonts w:eastAsia="Times New Roman"/>
        </w:rPr>
        <w:t xml:space="preserve">. </w:t>
      </w:r>
    </w:p>
    <w:p w14:paraId="6D4C36A6" w14:textId="4E3887BD" w:rsidR="006E0885" w:rsidRPr="001961DF" w:rsidRDefault="006E0885" w:rsidP="00971ADE">
      <w:pPr>
        <w:widowControl w:val="0"/>
        <w:autoSpaceDE w:val="0"/>
        <w:autoSpaceDN w:val="0"/>
        <w:spacing w:line="276" w:lineRule="auto"/>
        <w:ind w:left="132" w:firstLine="588"/>
        <w:jc w:val="both"/>
        <w:outlineLvl w:val="1"/>
        <w:rPr>
          <w:rFonts w:eastAsia="Times New Roman"/>
        </w:rPr>
      </w:pPr>
      <w:r w:rsidRPr="001961DF">
        <w:rPr>
          <w:rFonts w:eastAsia="Times New Roman"/>
        </w:rPr>
        <w:t xml:space="preserve">Faktor yang </w:t>
      </w:r>
      <w:proofErr w:type="spellStart"/>
      <w:r w:rsidRPr="001961DF">
        <w:rPr>
          <w:rFonts w:eastAsia="Times New Roman"/>
        </w:rPr>
        <w:t>menjadi</w:t>
      </w:r>
      <w:proofErr w:type="spellEnd"/>
      <w:r w:rsidRPr="001961DF">
        <w:rPr>
          <w:rFonts w:eastAsia="Times New Roman"/>
        </w:rPr>
        <w:t xml:space="preserve"> </w:t>
      </w:r>
      <w:proofErr w:type="spellStart"/>
      <w:r w:rsidRPr="001961DF">
        <w:rPr>
          <w:rFonts w:eastAsia="Times New Roman"/>
        </w:rPr>
        <w:t>kelemahan</w:t>
      </w:r>
      <w:proofErr w:type="spellEnd"/>
      <w:r w:rsidRPr="001961DF">
        <w:rPr>
          <w:rFonts w:eastAsia="Times New Roman"/>
        </w:rPr>
        <w:t xml:space="preserve"> pada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meliputi</w:t>
      </w:r>
      <w:proofErr w:type="spellEnd"/>
      <w:r w:rsidRPr="001961DF">
        <w:rPr>
          <w:rFonts w:eastAsia="Times New Roman"/>
        </w:rPr>
        <w:t xml:space="preserve"> </w:t>
      </w:r>
      <w:proofErr w:type="spellStart"/>
      <w:r w:rsidRPr="001961DF">
        <w:rPr>
          <w:rFonts w:eastAsia="Times New Roman"/>
        </w:rPr>
        <w:t>Atraksi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yang </w:t>
      </w:r>
      <w:proofErr w:type="spellStart"/>
      <w:r w:rsidRPr="001961DF">
        <w:rPr>
          <w:rFonts w:eastAsia="Times New Roman"/>
        </w:rPr>
        <w:t>disediakan</w:t>
      </w:r>
      <w:proofErr w:type="spellEnd"/>
      <w:r w:rsidRPr="001961DF">
        <w:rPr>
          <w:rFonts w:eastAsia="Times New Roman"/>
        </w:rPr>
        <w:t xml:space="preserve"> di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Kurangnya</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tempat</w:t>
      </w:r>
      <w:proofErr w:type="spellEnd"/>
      <w:r w:rsidRPr="001961DF">
        <w:rPr>
          <w:rFonts w:eastAsia="Times New Roman"/>
        </w:rPr>
        <w:t xml:space="preserve"> </w:t>
      </w:r>
      <w:proofErr w:type="spellStart"/>
      <w:r w:rsidRPr="001961DF">
        <w:rPr>
          <w:rFonts w:eastAsia="Times New Roman"/>
        </w:rPr>
        <w:t>sampah</w:t>
      </w:r>
      <w:proofErr w:type="spellEnd"/>
      <w:r w:rsidRPr="001961DF">
        <w:rPr>
          <w:rFonts w:eastAsia="Times New Roman"/>
        </w:rPr>
        <w:t xml:space="preserve">, </w:t>
      </w:r>
      <w:proofErr w:type="spellStart"/>
      <w:r w:rsidRPr="001961DF">
        <w:rPr>
          <w:rFonts w:eastAsia="Times New Roman"/>
        </w:rPr>
        <w:t>Kondisi</w:t>
      </w:r>
      <w:proofErr w:type="spellEnd"/>
      <w:r w:rsidRPr="001961DF">
        <w:rPr>
          <w:rFonts w:eastAsia="Times New Roman"/>
        </w:rPr>
        <w:t xml:space="preserve"> </w:t>
      </w:r>
      <w:proofErr w:type="spellStart"/>
      <w:r w:rsidRPr="001961DF">
        <w:rPr>
          <w:rFonts w:eastAsia="Times New Roman"/>
        </w:rPr>
        <w:t>kebersihan</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Kurangnya</w:t>
      </w:r>
      <w:proofErr w:type="spellEnd"/>
      <w:r w:rsidRPr="001961DF">
        <w:rPr>
          <w:rFonts w:eastAsia="Times New Roman"/>
        </w:rPr>
        <w:t xml:space="preserve"> spot </w:t>
      </w:r>
      <w:proofErr w:type="spellStart"/>
      <w:r w:rsidRPr="001961DF">
        <w:rPr>
          <w:rFonts w:eastAsia="Times New Roman"/>
        </w:rPr>
        <w:t>foto</w:t>
      </w:r>
      <w:proofErr w:type="spellEnd"/>
      <w:r w:rsidRPr="001961DF">
        <w:rPr>
          <w:rFonts w:eastAsia="Times New Roman"/>
        </w:rPr>
        <w:t xml:space="preserve"> yang </w:t>
      </w:r>
      <w:proofErr w:type="spellStart"/>
      <w:r w:rsidRPr="001961DF">
        <w:rPr>
          <w:rFonts w:eastAsia="Times New Roman"/>
          <w:i/>
          <w:iCs/>
        </w:rPr>
        <w:t>instagrammable</w:t>
      </w:r>
      <w:proofErr w:type="spellEnd"/>
      <w:r w:rsidRPr="001961DF">
        <w:rPr>
          <w:rFonts w:eastAsia="Times New Roman"/>
          <w:i/>
          <w:iCs/>
        </w:rPr>
        <w:t>.</w:t>
      </w:r>
      <w:r w:rsidRPr="001961DF">
        <w:rPr>
          <w:rFonts w:eastAsia="Times New Roman"/>
        </w:rPr>
        <w:t xml:space="preserve"> </w:t>
      </w:r>
      <w:proofErr w:type="spellStart"/>
      <w:r w:rsidRPr="001961DF">
        <w:rPr>
          <w:rFonts w:eastAsia="Times New Roman"/>
        </w:rPr>
        <w:t>Kelemahan</w:t>
      </w:r>
      <w:proofErr w:type="spellEnd"/>
      <w:r w:rsidRPr="001961DF">
        <w:rPr>
          <w:rFonts w:eastAsia="Times New Roman"/>
        </w:rPr>
        <w:t xml:space="preserve"> pada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perlu</w:t>
      </w:r>
      <w:proofErr w:type="spellEnd"/>
      <w:r w:rsidRPr="001961DF">
        <w:rPr>
          <w:rFonts w:eastAsia="Times New Roman"/>
        </w:rPr>
        <w:t xml:space="preserve">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peningkatan</w:t>
      </w:r>
      <w:proofErr w:type="spellEnd"/>
      <w:r w:rsidRPr="001961DF">
        <w:rPr>
          <w:rFonts w:eastAsia="Times New Roman"/>
        </w:rPr>
        <w:t xml:space="preserve">. </w:t>
      </w:r>
      <w:proofErr w:type="spellStart"/>
      <w:r w:rsidRPr="001961DF">
        <w:rPr>
          <w:rFonts w:eastAsia="Times New Roman"/>
        </w:rPr>
        <w:t>Menurut</w:t>
      </w:r>
      <w:proofErr w:type="spellEnd"/>
      <w:r w:rsidRPr="001961DF">
        <w:rPr>
          <w:rFonts w:eastAsia="Times New Roman"/>
        </w:rPr>
        <w:t xml:space="preserve"> (</w:t>
      </w:r>
      <w:proofErr w:type="spellStart"/>
      <w:r w:rsidRPr="001961DF">
        <w:rPr>
          <w:rFonts w:eastAsia="Times New Roman"/>
        </w:rPr>
        <w:t>Suarto</w:t>
      </w:r>
      <w:proofErr w:type="spellEnd"/>
      <w:r w:rsidR="008B1A59">
        <w:rPr>
          <w:rFonts w:eastAsia="Times New Roman"/>
        </w:rPr>
        <w:t xml:space="preserve"> </w:t>
      </w:r>
      <w:r w:rsidRPr="001961DF">
        <w:rPr>
          <w:rFonts w:eastAsia="Times New Roman"/>
        </w:rPr>
        <w:t xml:space="preserve">2017:60) </w:t>
      </w:r>
      <w:proofErr w:type="spellStart"/>
      <w:r w:rsidRPr="001961DF">
        <w:rPr>
          <w:rFonts w:eastAsia="Times New Roman"/>
        </w:rPr>
        <w:t>Kelemahan</w:t>
      </w:r>
      <w:proofErr w:type="spellEnd"/>
      <w:r w:rsidRPr="001961DF">
        <w:rPr>
          <w:rFonts w:eastAsia="Times New Roman"/>
        </w:rPr>
        <w:t xml:space="preserve"> (</w:t>
      </w:r>
      <w:r w:rsidRPr="001961DF">
        <w:rPr>
          <w:rFonts w:eastAsia="Times New Roman"/>
          <w:i/>
          <w:iCs/>
        </w:rPr>
        <w:t>Weakness)</w:t>
      </w:r>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kawasan</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adalah</w:t>
      </w:r>
      <w:proofErr w:type="spellEnd"/>
      <w:r w:rsidRPr="001961DF">
        <w:rPr>
          <w:rFonts w:eastAsia="Times New Roman"/>
        </w:rPr>
        <w:t xml:space="preserve"> </w:t>
      </w:r>
      <w:proofErr w:type="spellStart"/>
      <w:r w:rsidRPr="001961DF">
        <w:rPr>
          <w:rFonts w:eastAsia="Times New Roman"/>
        </w:rPr>
        <w:t>kurangnya</w:t>
      </w:r>
      <w:proofErr w:type="spellEnd"/>
      <w:r w:rsidRPr="001961DF">
        <w:rPr>
          <w:rFonts w:eastAsia="Times New Roman"/>
        </w:rPr>
        <w:t xml:space="preserve"> </w:t>
      </w:r>
      <w:proofErr w:type="spellStart"/>
      <w:r w:rsidRPr="001961DF">
        <w:rPr>
          <w:rFonts w:eastAsia="Times New Roman"/>
        </w:rPr>
        <w:t>pemeliharaan</w:t>
      </w:r>
      <w:proofErr w:type="spellEnd"/>
      <w:r w:rsidRPr="001961DF">
        <w:rPr>
          <w:rFonts w:eastAsia="Times New Roman"/>
        </w:rPr>
        <w:t xml:space="preserve"> </w:t>
      </w:r>
      <w:proofErr w:type="spellStart"/>
      <w:r w:rsidRPr="001961DF">
        <w:rPr>
          <w:rFonts w:eastAsia="Times New Roman"/>
        </w:rPr>
        <w:t>dari</w:t>
      </w:r>
      <w:proofErr w:type="spellEnd"/>
      <w:r w:rsidRPr="001961DF">
        <w:rPr>
          <w:rFonts w:eastAsia="Times New Roman"/>
        </w:rPr>
        <w:t xml:space="preserve"> </w:t>
      </w:r>
      <w:proofErr w:type="spellStart"/>
      <w:r w:rsidRPr="001961DF">
        <w:rPr>
          <w:rFonts w:eastAsia="Times New Roman"/>
        </w:rPr>
        <w:t>pihak</w:t>
      </w:r>
      <w:proofErr w:type="spellEnd"/>
      <w:r w:rsidRPr="001961DF">
        <w:rPr>
          <w:rFonts w:eastAsia="Times New Roman"/>
        </w:rPr>
        <w:t xml:space="preserve"> </w:t>
      </w:r>
      <w:proofErr w:type="spellStart"/>
      <w:r w:rsidRPr="001961DF">
        <w:rPr>
          <w:rFonts w:eastAsia="Times New Roman"/>
        </w:rPr>
        <w:t>pengelola</w:t>
      </w:r>
      <w:proofErr w:type="spellEnd"/>
      <w:r w:rsidRPr="001961DF">
        <w:rPr>
          <w:rFonts w:eastAsia="Times New Roman"/>
        </w:rPr>
        <w:t xml:space="preserve"> dan Kawasan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masih</w:t>
      </w:r>
      <w:proofErr w:type="spellEnd"/>
      <w:r w:rsidRPr="001961DF">
        <w:rPr>
          <w:rFonts w:eastAsia="Times New Roman"/>
        </w:rPr>
        <w:t xml:space="preserve"> </w:t>
      </w:r>
      <w:proofErr w:type="spellStart"/>
      <w:r w:rsidRPr="001961DF">
        <w:rPr>
          <w:rFonts w:eastAsia="Times New Roman"/>
        </w:rPr>
        <w:t>kurang</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sehingga</w:t>
      </w:r>
      <w:proofErr w:type="spellEnd"/>
      <w:r w:rsidRPr="001961DF">
        <w:rPr>
          <w:rFonts w:eastAsia="Times New Roman"/>
        </w:rPr>
        <w:t xml:space="preserve"> </w:t>
      </w:r>
      <w:proofErr w:type="spellStart"/>
      <w:r w:rsidRPr="001961DF">
        <w:rPr>
          <w:rFonts w:eastAsia="Times New Roman"/>
        </w:rPr>
        <w:t>kawasan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tidak</w:t>
      </w:r>
      <w:proofErr w:type="spellEnd"/>
      <w:r w:rsidRPr="001961DF">
        <w:rPr>
          <w:rFonts w:eastAsia="Times New Roman"/>
        </w:rPr>
        <w:t xml:space="preserve"> </w:t>
      </w:r>
      <w:proofErr w:type="spellStart"/>
      <w:r w:rsidRPr="001961DF">
        <w:rPr>
          <w:rFonts w:eastAsia="Times New Roman"/>
        </w:rPr>
        <w:t>begitu</w:t>
      </w:r>
      <w:proofErr w:type="spellEnd"/>
      <w:r w:rsidRPr="001961DF">
        <w:rPr>
          <w:rFonts w:eastAsia="Times New Roman"/>
        </w:rPr>
        <w:t xml:space="preserve"> </w:t>
      </w:r>
      <w:proofErr w:type="spellStart"/>
      <w:r w:rsidRPr="001961DF">
        <w:rPr>
          <w:rFonts w:eastAsia="Times New Roman"/>
        </w:rPr>
        <w:t>banyak</w:t>
      </w:r>
      <w:proofErr w:type="spellEnd"/>
      <w:r w:rsidRPr="001961DF">
        <w:rPr>
          <w:rFonts w:eastAsia="Times New Roman"/>
        </w:rPr>
        <w:t xml:space="preserve"> di </w:t>
      </w:r>
      <w:proofErr w:type="spellStart"/>
      <w:r w:rsidRPr="001961DF">
        <w:rPr>
          <w:rFonts w:eastAsia="Times New Roman"/>
        </w:rPr>
        <w:t>minati</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
    <w:p w14:paraId="1FD974B2" w14:textId="77777777" w:rsidR="006E0885" w:rsidRPr="001961DF" w:rsidRDefault="006E0885" w:rsidP="00971ADE">
      <w:pPr>
        <w:widowControl w:val="0"/>
        <w:autoSpaceDE w:val="0"/>
        <w:autoSpaceDN w:val="0"/>
        <w:spacing w:line="276" w:lineRule="auto"/>
        <w:ind w:left="132" w:firstLine="588"/>
        <w:jc w:val="both"/>
        <w:outlineLvl w:val="1"/>
        <w:rPr>
          <w:rFonts w:eastAsia="Times New Roman"/>
        </w:rPr>
      </w:pPr>
      <w:proofErr w:type="spellStart"/>
      <w:r w:rsidRPr="001961DF">
        <w:rPr>
          <w:rFonts w:eastAsia="Times New Roman"/>
        </w:rPr>
        <w:t>Analisis</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digunakan</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instrumen</w:t>
      </w:r>
      <w:proofErr w:type="spellEnd"/>
      <w:r w:rsidRPr="001961DF">
        <w:rPr>
          <w:rFonts w:eastAsia="Times New Roman"/>
        </w:rPr>
        <w:t xml:space="preserve"> </w:t>
      </w:r>
      <w:proofErr w:type="spellStart"/>
      <w:r w:rsidRPr="001961DF">
        <w:rPr>
          <w:rFonts w:eastAsia="Times New Roman"/>
        </w:rPr>
        <w:t>perencanaan</w:t>
      </w:r>
      <w:proofErr w:type="spellEnd"/>
      <w:r w:rsidRPr="001961DF">
        <w:rPr>
          <w:rFonts w:eastAsia="Times New Roman"/>
        </w:rPr>
        <w:t xml:space="preserve"> yang </w:t>
      </w:r>
      <w:proofErr w:type="spellStart"/>
      <w:r w:rsidRPr="001961DF">
        <w:rPr>
          <w:rFonts w:eastAsia="Times New Roman"/>
        </w:rPr>
        <w:t>sistematis</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pengoptimalan</w:t>
      </w:r>
      <w:proofErr w:type="spellEnd"/>
      <w:r w:rsidRPr="001961DF">
        <w:rPr>
          <w:rFonts w:eastAsia="Times New Roman"/>
        </w:rPr>
        <w:t xml:space="preserve"> </w:t>
      </w:r>
      <w:proofErr w:type="spellStart"/>
      <w:r w:rsidRPr="001961DF">
        <w:rPr>
          <w:rFonts w:eastAsia="Times New Roman"/>
        </w:rPr>
        <w:t>pemanfaatan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hasil</w:t>
      </w:r>
      <w:proofErr w:type="spellEnd"/>
      <w:r w:rsidRPr="001961DF">
        <w:rPr>
          <w:rFonts w:eastAsia="Times New Roman"/>
        </w:rPr>
        <w:t xml:space="preserve"> </w:t>
      </w:r>
      <w:proofErr w:type="spellStart"/>
      <w:r w:rsidRPr="001961DF">
        <w:rPr>
          <w:rFonts w:eastAsia="Times New Roman"/>
        </w:rPr>
        <w:t>analisis</w:t>
      </w:r>
      <w:proofErr w:type="spellEnd"/>
      <w:r w:rsidRPr="001961DF">
        <w:rPr>
          <w:rFonts w:eastAsia="Times New Roman"/>
        </w:rPr>
        <w:t xml:space="preserve"> </w:t>
      </w:r>
      <w:proofErr w:type="spellStart"/>
      <w:r w:rsidRPr="001961DF">
        <w:rPr>
          <w:rFonts w:eastAsia="Times New Roman"/>
        </w:rPr>
        <w:t>menjadi</w:t>
      </w:r>
      <w:proofErr w:type="spellEnd"/>
      <w:r w:rsidRPr="001961DF">
        <w:rPr>
          <w:rFonts w:eastAsia="Times New Roman"/>
        </w:rPr>
        <w:t xml:space="preserve"> </w:t>
      </w:r>
      <w:proofErr w:type="spellStart"/>
      <w:r w:rsidRPr="001961DF">
        <w:rPr>
          <w:rFonts w:eastAsia="Times New Roman"/>
        </w:rPr>
        <w:t>dasar</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menentukan</w:t>
      </w:r>
      <w:proofErr w:type="spellEnd"/>
      <w:r w:rsidRPr="001961DF">
        <w:rPr>
          <w:rFonts w:eastAsia="Times New Roman"/>
        </w:rPr>
        <w:t xml:space="preserve"> </w:t>
      </w:r>
      <w:proofErr w:type="spellStart"/>
      <w:r w:rsidRPr="001961DF">
        <w:rPr>
          <w:rFonts w:eastAsia="Times New Roman"/>
        </w:rPr>
        <w:t>posisi</w:t>
      </w:r>
      <w:proofErr w:type="spellEnd"/>
      <w:r w:rsidRPr="001961DF">
        <w:rPr>
          <w:rFonts w:eastAsia="Times New Roman"/>
        </w:rPr>
        <w:t xml:space="preserve"> </w:t>
      </w:r>
      <w:proofErr w:type="spellStart"/>
      <w:r w:rsidRPr="001961DF">
        <w:rPr>
          <w:rFonts w:eastAsia="Times New Roman"/>
        </w:rPr>
        <w:t>strategis</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kondisi</w:t>
      </w:r>
      <w:proofErr w:type="spellEnd"/>
      <w:r w:rsidRPr="001961DF">
        <w:rPr>
          <w:rFonts w:eastAsia="Times New Roman"/>
        </w:rPr>
        <w:t xml:space="preserve"> dan </w:t>
      </w:r>
      <w:proofErr w:type="spellStart"/>
      <w:r w:rsidRPr="001961DF">
        <w:rPr>
          <w:rFonts w:eastAsia="Times New Roman"/>
        </w:rPr>
        <w:t>potensi</w:t>
      </w:r>
      <w:proofErr w:type="spellEnd"/>
      <w:r w:rsidRPr="001961DF">
        <w:rPr>
          <w:rFonts w:eastAsia="Times New Roman"/>
        </w:rPr>
        <w:t xml:space="preserve"> yang </w:t>
      </w:r>
      <w:proofErr w:type="spellStart"/>
      <w:r w:rsidRPr="001961DF">
        <w:rPr>
          <w:rFonts w:eastAsia="Times New Roman"/>
        </w:rPr>
        <w:t>dimiliki</w:t>
      </w:r>
      <w:proofErr w:type="spellEnd"/>
      <w:r w:rsidRPr="001961DF">
        <w:rPr>
          <w:rFonts w:eastAsia="Times New Roman"/>
        </w:rPr>
        <w:t>.</w:t>
      </w:r>
    </w:p>
    <w:p w14:paraId="745E83D6" w14:textId="01D37219" w:rsidR="006E0885" w:rsidRPr="001961DF" w:rsidRDefault="006E0885" w:rsidP="00971ADE">
      <w:pPr>
        <w:widowControl w:val="0"/>
        <w:autoSpaceDE w:val="0"/>
        <w:autoSpaceDN w:val="0"/>
        <w:spacing w:line="276" w:lineRule="auto"/>
        <w:ind w:left="132" w:firstLine="588"/>
        <w:jc w:val="both"/>
        <w:outlineLvl w:val="1"/>
        <w:rPr>
          <w:rFonts w:eastAsia="Times New Roman"/>
        </w:rPr>
      </w:pPr>
      <w:proofErr w:type="spellStart"/>
      <w:r w:rsidRPr="001961DF">
        <w:rPr>
          <w:rFonts w:eastAsia="Times New Roman"/>
        </w:rPr>
        <w:t>Matriks</w:t>
      </w:r>
      <w:proofErr w:type="spellEnd"/>
      <w:r w:rsidRPr="001961DF">
        <w:rPr>
          <w:rFonts w:eastAsia="Times New Roman"/>
        </w:rPr>
        <w:t xml:space="preserve"> </w:t>
      </w:r>
      <w:proofErr w:type="spellStart"/>
      <w:r w:rsidRPr="001961DF">
        <w:rPr>
          <w:rFonts w:eastAsia="Times New Roman"/>
        </w:rPr>
        <w:t>kuadran</w:t>
      </w:r>
      <w:proofErr w:type="spellEnd"/>
      <w:r w:rsidRPr="001961DF">
        <w:rPr>
          <w:rFonts w:eastAsia="Times New Roman"/>
        </w:rPr>
        <w:t xml:space="preserve"> SWOT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hasil</w:t>
      </w:r>
      <w:proofErr w:type="spellEnd"/>
      <w:r w:rsidRPr="001961DF">
        <w:rPr>
          <w:rFonts w:eastAsia="Times New Roman"/>
        </w:rPr>
        <w:t xml:space="preserve"> </w:t>
      </w:r>
      <w:proofErr w:type="spellStart"/>
      <w:r w:rsidRPr="001961DF">
        <w:rPr>
          <w:rFonts w:eastAsia="Times New Roman"/>
        </w:rPr>
        <w:t>analisis</w:t>
      </w:r>
      <w:proofErr w:type="spellEnd"/>
      <w:r w:rsidRPr="001961DF">
        <w:rPr>
          <w:rFonts w:eastAsia="Times New Roman"/>
        </w:rPr>
        <w:t xml:space="preserve"> </w:t>
      </w:r>
      <w:proofErr w:type="spellStart"/>
      <w:r w:rsidRPr="001961DF">
        <w:rPr>
          <w:rFonts w:eastAsia="Times New Roman"/>
        </w:rPr>
        <w:t>menunjukkan</w:t>
      </w:r>
      <w:proofErr w:type="spellEnd"/>
      <w:r w:rsidRPr="001961DF">
        <w:rPr>
          <w:rFonts w:eastAsia="Times New Roman"/>
        </w:rPr>
        <w:t xml:space="preserve"> </w:t>
      </w:r>
      <w:proofErr w:type="spellStart"/>
      <w:r w:rsidRPr="001961DF">
        <w:rPr>
          <w:rFonts w:eastAsia="Times New Roman"/>
        </w:rPr>
        <w:t>bahwa</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berada</w:t>
      </w:r>
      <w:proofErr w:type="spellEnd"/>
      <w:r w:rsidRPr="001961DF">
        <w:rPr>
          <w:rFonts w:eastAsia="Times New Roman"/>
        </w:rPr>
        <w:t xml:space="preserve"> pada </w:t>
      </w:r>
      <w:proofErr w:type="spellStart"/>
      <w:r w:rsidRPr="001961DF">
        <w:rPr>
          <w:rFonts w:eastAsia="Times New Roman"/>
        </w:rPr>
        <w:t>kuadran</w:t>
      </w:r>
      <w:proofErr w:type="spellEnd"/>
      <w:r w:rsidRPr="001961DF">
        <w:rPr>
          <w:rFonts w:eastAsia="Times New Roman"/>
        </w:rPr>
        <w:t xml:space="preserve"> I, (Bella, </w:t>
      </w:r>
      <w:proofErr w:type="spellStart"/>
      <w:r w:rsidRPr="001961DF">
        <w:rPr>
          <w:rFonts w:eastAsia="Times New Roman"/>
        </w:rPr>
        <w:t>dkk</w:t>
      </w:r>
      <w:proofErr w:type="spellEnd"/>
      <w:r w:rsidRPr="001961DF">
        <w:rPr>
          <w:rFonts w:eastAsia="Times New Roman"/>
        </w:rPr>
        <w:t xml:space="preserve"> 2020:75) </w:t>
      </w:r>
      <w:proofErr w:type="spellStart"/>
      <w:r w:rsidRPr="001961DF">
        <w:rPr>
          <w:rFonts w:eastAsia="Times New Roman"/>
        </w:rPr>
        <w:t>kuadran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menempatkan</w:t>
      </w:r>
      <w:proofErr w:type="spellEnd"/>
      <w:r w:rsidRPr="001961DF">
        <w:rPr>
          <w:rFonts w:eastAsia="Times New Roman"/>
        </w:rPr>
        <w:t xml:space="preserve"> pada </w:t>
      </w:r>
      <w:proofErr w:type="spellStart"/>
      <w:r w:rsidRPr="001961DF">
        <w:rPr>
          <w:rFonts w:eastAsia="Times New Roman"/>
        </w:rPr>
        <w:t>posisi</w:t>
      </w:r>
      <w:proofErr w:type="spellEnd"/>
      <w:r w:rsidRPr="001961DF">
        <w:rPr>
          <w:rFonts w:eastAsia="Times New Roman"/>
        </w:rPr>
        <w:t xml:space="preserve"> yang </w:t>
      </w:r>
      <w:proofErr w:type="spellStart"/>
      <w:r w:rsidRPr="001961DF">
        <w:rPr>
          <w:rFonts w:eastAsia="Times New Roman"/>
        </w:rPr>
        <w:t>menguntungkan</w:t>
      </w:r>
      <w:proofErr w:type="spellEnd"/>
      <w:r w:rsidRPr="001961DF">
        <w:rPr>
          <w:rFonts w:eastAsia="Times New Roman"/>
        </w:rPr>
        <w:t xml:space="preserve">, </w:t>
      </w:r>
      <w:proofErr w:type="spellStart"/>
      <w:r w:rsidRPr="001961DF">
        <w:rPr>
          <w:rFonts w:eastAsia="Times New Roman"/>
        </w:rPr>
        <w:t>karena</w:t>
      </w:r>
      <w:proofErr w:type="spellEnd"/>
      <w:r w:rsidRPr="001961DF">
        <w:rPr>
          <w:rFonts w:eastAsia="Times New Roman"/>
        </w:rPr>
        <w:t xml:space="preserve"> </w:t>
      </w:r>
      <w:proofErr w:type="spellStart"/>
      <w:r w:rsidRPr="001961DF">
        <w:rPr>
          <w:rFonts w:eastAsia="Times New Roman"/>
        </w:rPr>
        <w:t>mengembangkan</w:t>
      </w:r>
      <w:proofErr w:type="spellEnd"/>
      <w:r w:rsidRPr="001961DF">
        <w:rPr>
          <w:rFonts w:eastAsia="Times New Roman"/>
        </w:rPr>
        <w:t xml:space="preserve"> </w:t>
      </w:r>
      <w:proofErr w:type="spellStart"/>
      <w:r w:rsidRPr="001961DF">
        <w:rPr>
          <w:rFonts w:eastAsia="Times New Roman"/>
        </w:rPr>
        <w:t>usaha</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optimal </w:t>
      </w:r>
      <w:proofErr w:type="spellStart"/>
      <w:r w:rsidRPr="001961DF">
        <w:rPr>
          <w:rFonts w:eastAsia="Times New Roman"/>
        </w:rPr>
        <w:t>bagi</w:t>
      </w:r>
      <w:proofErr w:type="spellEnd"/>
      <w:r w:rsidRPr="001961DF">
        <w:rPr>
          <w:rFonts w:eastAsia="Times New Roman"/>
        </w:rPr>
        <w:t xml:space="preserve"> </w:t>
      </w:r>
      <w:proofErr w:type="spellStart"/>
      <w:r w:rsidRPr="001961DF">
        <w:rPr>
          <w:rFonts w:eastAsia="Times New Roman"/>
        </w:rPr>
        <w:t>kekuatan</w:t>
      </w:r>
      <w:proofErr w:type="spellEnd"/>
      <w:r w:rsidRPr="001961DF">
        <w:rPr>
          <w:rFonts w:eastAsia="Times New Roman"/>
        </w:rPr>
        <w:t xml:space="preserve"> dan </w:t>
      </w:r>
      <w:proofErr w:type="spellStart"/>
      <w:r w:rsidRPr="001961DF">
        <w:rPr>
          <w:rFonts w:eastAsia="Times New Roman"/>
        </w:rPr>
        <w:t>peluang</w:t>
      </w:r>
      <w:proofErr w:type="spellEnd"/>
      <w:r w:rsidRPr="001961DF">
        <w:rPr>
          <w:rFonts w:eastAsia="Times New Roman"/>
        </w:rPr>
        <w:t>. Maka</w:t>
      </w:r>
      <w:r w:rsidR="00332780">
        <w:rPr>
          <w:rFonts w:eastAsia="Times New Roman"/>
        </w:rPr>
        <w:t xml:space="preserve"> </w:t>
      </w:r>
      <w:r w:rsidRPr="001961DF">
        <w:rPr>
          <w:rFonts w:eastAsia="Times New Roman"/>
        </w:rPr>
        <w:t xml:space="preserve">strategi yang di </w:t>
      </w:r>
      <w:proofErr w:type="spellStart"/>
      <w:r w:rsidRPr="001961DF">
        <w:rPr>
          <w:rFonts w:eastAsia="Times New Roman"/>
        </w:rPr>
        <w:t>gunakan</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Gerak Waru Turi </w:t>
      </w:r>
      <w:proofErr w:type="spellStart"/>
      <w:r w:rsidRPr="001961DF">
        <w:rPr>
          <w:rFonts w:eastAsia="Times New Roman"/>
        </w:rPr>
        <w:t>merupakan</w:t>
      </w:r>
      <w:proofErr w:type="spellEnd"/>
      <w:r w:rsidRPr="001961DF">
        <w:rPr>
          <w:rFonts w:eastAsia="Times New Roman"/>
        </w:rPr>
        <w:t xml:space="preserve"> strategi </w:t>
      </w:r>
      <w:proofErr w:type="spellStart"/>
      <w:r w:rsidRPr="001961DF">
        <w:rPr>
          <w:rFonts w:eastAsia="Times New Roman"/>
        </w:rPr>
        <w:t>agresif</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strategi </w:t>
      </w:r>
      <w:proofErr w:type="spellStart"/>
      <w:r w:rsidRPr="001961DF">
        <w:rPr>
          <w:rFonts w:eastAsia="Times New Roman"/>
        </w:rPr>
        <w:t>pertumbuhan</w:t>
      </w:r>
      <w:proofErr w:type="spellEnd"/>
      <w:r w:rsidRPr="001961DF">
        <w:rPr>
          <w:rFonts w:eastAsia="Times New Roman"/>
        </w:rPr>
        <w:t xml:space="preserve">, (Veronica dan </w:t>
      </w:r>
      <w:proofErr w:type="spellStart"/>
      <w:r w:rsidRPr="001961DF">
        <w:rPr>
          <w:rFonts w:eastAsia="Times New Roman"/>
        </w:rPr>
        <w:t>Facrureza</w:t>
      </w:r>
      <w:proofErr w:type="spellEnd"/>
      <w:r w:rsidRPr="001961DF">
        <w:rPr>
          <w:rFonts w:eastAsia="Times New Roman"/>
        </w:rPr>
        <w:t xml:space="preserve">, 2024:808) Pada </w:t>
      </w:r>
      <w:proofErr w:type="spellStart"/>
      <w:r w:rsidRPr="001961DF">
        <w:rPr>
          <w:rFonts w:eastAsia="Times New Roman"/>
        </w:rPr>
        <w:t>posisi</w:t>
      </w:r>
      <w:proofErr w:type="spellEnd"/>
      <w:r w:rsidRPr="001961DF">
        <w:rPr>
          <w:rFonts w:eastAsia="Times New Roman"/>
        </w:rPr>
        <w:t xml:space="preserve"> </w:t>
      </w:r>
      <w:proofErr w:type="spellStart"/>
      <w:r w:rsidRPr="001961DF">
        <w:rPr>
          <w:rFonts w:eastAsia="Times New Roman"/>
        </w:rPr>
        <w:t>tersebut</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r w:rsidRPr="001961DF">
        <w:rPr>
          <w:rFonts w:eastAsia="Times New Roman"/>
          <w:i/>
          <w:iCs/>
        </w:rPr>
        <w:t xml:space="preserve">Grand Strategy, </w:t>
      </w:r>
      <w:proofErr w:type="spellStart"/>
      <w:r w:rsidRPr="001961DF">
        <w:rPr>
          <w:rFonts w:eastAsia="Times New Roman"/>
        </w:rPr>
        <w:t>diketahui</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posisi</w:t>
      </w:r>
      <w:proofErr w:type="spellEnd"/>
      <w:r w:rsidRPr="001961DF">
        <w:rPr>
          <w:rFonts w:eastAsia="Times New Roman"/>
        </w:rPr>
        <w:t xml:space="preserve"> strategi yang </w:t>
      </w:r>
      <w:proofErr w:type="spellStart"/>
      <w:r w:rsidRPr="001961DF">
        <w:rPr>
          <w:rFonts w:eastAsia="Times New Roman"/>
        </w:rPr>
        <w:t>sempurna</w:t>
      </w:r>
      <w:proofErr w:type="spellEnd"/>
      <w:r w:rsidRPr="001961DF">
        <w:rPr>
          <w:rFonts w:eastAsia="Times New Roman"/>
        </w:rPr>
        <w:t xml:space="preserve">, </w:t>
      </w:r>
      <w:proofErr w:type="spellStart"/>
      <w:r w:rsidRPr="001961DF">
        <w:rPr>
          <w:rFonts w:eastAsia="Times New Roman"/>
        </w:rPr>
        <w:t>yaitu</w:t>
      </w:r>
      <w:proofErr w:type="spellEnd"/>
      <w:r w:rsidRPr="001961DF">
        <w:rPr>
          <w:rFonts w:eastAsia="Times New Roman"/>
        </w:rPr>
        <w:t xml:space="preserve"> di </w:t>
      </w:r>
      <w:proofErr w:type="spellStart"/>
      <w:r w:rsidRPr="001961DF">
        <w:rPr>
          <w:rFonts w:eastAsia="Times New Roman"/>
        </w:rPr>
        <w:t>antara</w:t>
      </w:r>
      <w:proofErr w:type="spellEnd"/>
      <w:r w:rsidRPr="001961DF">
        <w:rPr>
          <w:rFonts w:eastAsia="Times New Roman"/>
        </w:rPr>
        <w:t xml:space="preserve"> </w:t>
      </w:r>
      <w:proofErr w:type="spellStart"/>
      <w:r w:rsidRPr="001961DF">
        <w:rPr>
          <w:rFonts w:eastAsia="Times New Roman"/>
        </w:rPr>
        <w:t>peluang</w:t>
      </w:r>
      <w:proofErr w:type="spellEnd"/>
      <w:r w:rsidRPr="001961DF">
        <w:rPr>
          <w:rFonts w:eastAsia="Times New Roman"/>
        </w:rPr>
        <w:t xml:space="preserve"> dan </w:t>
      </w:r>
      <w:proofErr w:type="spellStart"/>
      <w:r w:rsidRPr="001961DF">
        <w:rPr>
          <w:rFonts w:eastAsia="Times New Roman"/>
        </w:rPr>
        <w:t>kekuatan</w:t>
      </w:r>
      <w:proofErr w:type="spellEnd"/>
      <w:r w:rsidRPr="001961DF">
        <w:rPr>
          <w:rFonts w:eastAsia="Times New Roman"/>
        </w:rPr>
        <w:t xml:space="preserve"> yang </w:t>
      </w:r>
      <w:proofErr w:type="spellStart"/>
      <w:r w:rsidRPr="001961DF">
        <w:rPr>
          <w:rFonts w:eastAsia="Times New Roman"/>
        </w:rPr>
        <w:t>akan</w:t>
      </w:r>
      <w:proofErr w:type="spellEnd"/>
      <w:r w:rsidRPr="001961DF">
        <w:rPr>
          <w:rFonts w:eastAsia="Times New Roman"/>
        </w:rPr>
        <w:t xml:space="preserve"> sangat </w:t>
      </w:r>
      <w:proofErr w:type="spellStart"/>
      <w:r w:rsidRPr="001961DF">
        <w:rPr>
          <w:rFonts w:eastAsia="Times New Roman"/>
        </w:rPr>
        <w:t>menguntungkan</w:t>
      </w:r>
      <w:proofErr w:type="spellEnd"/>
      <w:r w:rsidRPr="001961DF">
        <w:rPr>
          <w:rFonts w:eastAsia="Times New Roman"/>
        </w:rPr>
        <w:t xml:space="preserve">.   Strategi </w:t>
      </w:r>
      <w:proofErr w:type="spellStart"/>
      <w:r w:rsidRPr="001961DF">
        <w:rPr>
          <w:rFonts w:eastAsia="Times New Roman"/>
        </w:rPr>
        <w:t>agresif</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proofErr w:type="spellStart"/>
      <w:r w:rsidRPr="001961DF">
        <w:rPr>
          <w:rFonts w:eastAsia="Times New Roman"/>
        </w:rPr>
        <w:t>pertumbuhan</w:t>
      </w:r>
      <w:proofErr w:type="spellEnd"/>
      <w:r w:rsidRPr="001961DF">
        <w:rPr>
          <w:rFonts w:eastAsia="Times New Roman"/>
        </w:rPr>
        <w:t xml:space="preserve"> yang di </w:t>
      </w:r>
      <w:proofErr w:type="spellStart"/>
      <w:r w:rsidRPr="001961DF">
        <w:rPr>
          <w:rFonts w:eastAsia="Times New Roman"/>
        </w:rPr>
        <w:t>gunakan</w:t>
      </w:r>
      <w:proofErr w:type="spellEnd"/>
      <w:r w:rsidRPr="001961DF">
        <w:rPr>
          <w:rFonts w:eastAsia="Times New Roman"/>
        </w:rPr>
        <w:t xml:space="preserve"> pada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w:t>
      </w:r>
      <w:proofErr w:type="spellStart"/>
      <w:r w:rsidRPr="001961DF">
        <w:rPr>
          <w:rFonts w:eastAsia="Times New Roman"/>
        </w:rPr>
        <w:t>ada</w:t>
      </w:r>
      <w:proofErr w:type="spellEnd"/>
      <w:r w:rsidRPr="001961DF">
        <w:rPr>
          <w:rFonts w:eastAsia="Times New Roman"/>
        </w:rPr>
        <w:t xml:space="preserve"> 3 </w:t>
      </w:r>
      <w:proofErr w:type="spellStart"/>
      <w:r w:rsidRPr="001961DF">
        <w:rPr>
          <w:rFonts w:eastAsia="Times New Roman"/>
        </w:rPr>
        <w:t>yaitu</w:t>
      </w:r>
      <w:proofErr w:type="spellEnd"/>
      <w:r w:rsidRPr="001961DF">
        <w:rPr>
          <w:rFonts w:eastAsia="Times New Roman"/>
        </w:rPr>
        <w:t xml:space="preserve"> strategi </w:t>
      </w:r>
      <w:proofErr w:type="spellStart"/>
      <w:r w:rsidRPr="001961DF">
        <w:rPr>
          <w:rFonts w:eastAsia="Times New Roman"/>
        </w:rPr>
        <w:t>kebijakan</w:t>
      </w:r>
      <w:proofErr w:type="spellEnd"/>
      <w:r w:rsidRPr="001961DF">
        <w:rPr>
          <w:rFonts w:eastAsia="Times New Roman"/>
        </w:rPr>
        <w:t xml:space="preserve">, strategi </w:t>
      </w:r>
      <w:proofErr w:type="spellStart"/>
      <w:r w:rsidRPr="001961DF">
        <w:rPr>
          <w:rFonts w:eastAsia="Times New Roman"/>
        </w:rPr>
        <w:t>fasilitas</w:t>
      </w:r>
      <w:proofErr w:type="spellEnd"/>
      <w:r w:rsidRPr="001961DF">
        <w:rPr>
          <w:rFonts w:eastAsia="Times New Roman"/>
        </w:rPr>
        <w:t xml:space="preserve"> dan strategi </w:t>
      </w:r>
      <w:proofErr w:type="spellStart"/>
      <w:r w:rsidRPr="001961DF">
        <w:rPr>
          <w:rFonts w:eastAsia="Times New Roman"/>
        </w:rPr>
        <w:t>promosi</w:t>
      </w:r>
      <w:proofErr w:type="spellEnd"/>
      <w:r w:rsidRPr="001961DF">
        <w:rPr>
          <w:rFonts w:eastAsia="Times New Roman"/>
        </w:rPr>
        <w:t>.</w:t>
      </w:r>
    </w:p>
    <w:p w14:paraId="68F4AB44" w14:textId="217B1DCA" w:rsidR="006E0885" w:rsidRPr="001961DF" w:rsidRDefault="006E0885" w:rsidP="00971ADE">
      <w:pPr>
        <w:widowControl w:val="0"/>
        <w:autoSpaceDE w:val="0"/>
        <w:autoSpaceDN w:val="0"/>
        <w:spacing w:line="276" w:lineRule="auto"/>
        <w:ind w:left="132" w:firstLine="588"/>
        <w:jc w:val="both"/>
        <w:outlineLvl w:val="1"/>
        <w:rPr>
          <w:rFonts w:eastAsia="Times New Roman"/>
        </w:rPr>
      </w:pPr>
      <w:proofErr w:type="spellStart"/>
      <w:r w:rsidRPr="001961DF">
        <w:rPr>
          <w:rFonts w:eastAsia="Times New Roman"/>
        </w:rPr>
        <w:t>Dalam</w:t>
      </w:r>
      <w:proofErr w:type="spellEnd"/>
      <w:r w:rsidRPr="001961DF">
        <w:rPr>
          <w:rFonts w:eastAsia="Times New Roman"/>
        </w:rPr>
        <w:t xml:space="preserve"> strategi </w:t>
      </w:r>
      <w:proofErr w:type="spellStart"/>
      <w:r w:rsidRPr="001961DF">
        <w:rPr>
          <w:rFonts w:eastAsia="Times New Roman"/>
        </w:rPr>
        <w:t>kebijakan</w:t>
      </w:r>
      <w:proofErr w:type="spellEnd"/>
      <w:r w:rsidRPr="001961DF">
        <w:rPr>
          <w:rFonts w:eastAsia="Times New Roman"/>
        </w:rPr>
        <w:t xml:space="preserve"> </w:t>
      </w:r>
      <w:proofErr w:type="spellStart"/>
      <w:r w:rsidRPr="001961DF">
        <w:rPr>
          <w:rFonts w:eastAsia="Times New Roman"/>
        </w:rPr>
        <w:t>menurut</w:t>
      </w:r>
      <w:proofErr w:type="spellEnd"/>
      <w:r w:rsidRPr="001961DF">
        <w:rPr>
          <w:rFonts w:eastAsia="Times New Roman"/>
        </w:rPr>
        <w:t xml:space="preserve"> (</w:t>
      </w:r>
      <w:proofErr w:type="spellStart"/>
      <w:r w:rsidRPr="001961DF">
        <w:rPr>
          <w:rFonts w:eastAsia="Times New Roman"/>
        </w:rPr>
        <w:t>Tamrin</w:t>
      </w:r>
      <w:proofErr w:type="spellEnd"/>
      <w:r w:rsidRPr="001961DF">
        <w:rPr>
          <w:rFonts w:eastAsia="Times New Roman"/>
        </w:rPr>
        <w:t xml:space="preserve"> dan Hadu 2022: 191) </w:t>
      </w:r>
      <w:proofErr w:type="spellStart"/>
      <w:r w:rsidRPr="001961DF">
        <w:rPr>
          <w:rFonts w:eastAsia="Times New Roman"/>
        </w:rPr>
        <w:t>bagai</w:t>
      </w:r>
      <w:proofErr w:type="spellEnd"/>
      <w:r w:rsidRPr="001961DF">
        <w:rPr>
          <w:rFonts w:eastAsia="Times New Roman"/>
        </w:rPr>
        <w:t xml:space="preserve"> </w:t>
      </w:r>
      <w:proofErr w:type="spellStart"/>
      <w:r w:rsidRPr="001961DF">
        <w:rPr>
          <w:rFonts w:eastAsia="Times New Roman"/>
        </w:rPr>
        <w:t>menjadi</w:t>
      </w:r>
      <w:proofErr w:type="spellEnd"/>
      <w:r w:rsidRPr="001961DF">
        <w:rPr>
          <w:rFonts w:eastAsia="Times New Roman"/>
        </w:rPr>
        <w:t xml:space="preserve"> 2 </w:t>
      </w:r>
      <w:proofErr w:type="spellStart"/>
      <w:r w:rsidRPr="001961DF">
        <w:rPr>
          <w:rFonts w:eastAsia="Times New Roman"/>
        </w:rPr>
        <w:t>yaitu</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i/>
          <w:iCs/>
        </w:rPr>
        <w:t>aktraksi</w:t>
      </w:r>
      <w:proofErr w:type="spellEnd"/>
      <w:r w:rsidRPr="001961DF">
        <w:rPr>
          <w:rFonts w:eastAsia="Times New Roman"/>
        </w:rPr>
        <w:t xml:space="preserve"> dan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i/>
          <w:iCs/>
        </w:rPr>
        <w:t>aksesibilitas</w:t>
      </w:r>
      <w:proofErr w:type="spellEnd"/>
      <w:r w:rsidRPr="001961DF">
        <w:rPr>
          <w:rFonts w:eastAsia="Times New Roman"/>
        </w:rPr>
        <w:t xml:space="preserve"> Serta pada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aktraksi</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memperbanyak</w:t>
      </w:r>
      <w:proofErr w:type="spellEnd"/>
      <w:r w:rsidRPr="001961DF">
        <w:rPr>
          <w:rFonts w:eastAsia="Times New Roman"/>
        </w:rPr>
        <w:t xml:space="preserve"> spot-spot </w:t>
      </w:r>
      <w:proofErr w:type="spellStart"/>
      <w:r w:rsidRPr="001961DF">
        <w:rPr>
          <w:rFonts w:eastAsia="Times New Roman"/>
        </w:rPr>
        <w:t>foto</w:t>
      </w:r>
      <w:proofErr w:type="spellEnd"/>
      <w:r w:rsidRPr="001961DF">
        <w:rPr>
          <w:rFonts w:eastAsia="Times New Roman"/>
        </w:rPr>
        <w:t xml:space="preserve"> yang </w:t>
      </w:r>
      <w:proofErr w:type="spellStart"/>
      <w:r w:rsidRPr="001961DF">
        <w:rPr>
          <w:rFonts w:eastAsia="Times New Roman"/>
        </w:rPr>
        <w:t>menonjolkan</w:t>
      </w:r>
      <w:proofErr w:type="spellEnd"/>
      <w:r w:rsidRPr="001961DF">
        <w:rPr>
          <w:rFonts w:eastAsia="Times New Roman"/>
        </w:rPr>
        <w:t xml:space="preserve"> </w:t>
      </w:r>
      <w:proofErr w:type="spellStart"/>
      <w:r w:rsidRPr="001961DF">
        <w:rPr>
          <w:rFonts w:eastAsia="Times New Roman"/>
        </w:rPr>
        <w:t>pemandangan</w:t>
      </w:r>
      <w:proofErr w:type="spellEnd"/>
      <w:r w:rsidRPr="001961DF">
        <w:rPr>
          <w:rFonts w:eastAsia="Times New Roman"/>
        </w:rPr>
        <w:t xml:space="preserve"> </w:t>
      </w:r>
      <w:proofErr w:type="spellStart"/>
      <w:r w:rsidRPr="001961DF">
        <w:rPr>
          <w:rFonts w:eastAsia="Times New Roman"/>
        </w:rPr>
        <w:t>alam</w:t>
      </w:r>
      <w:proofErr w:type="spellEnd"/>
      <w:r w:rsidRPr="001961DF">
        <w:rPr>
          <w:rFonts w:eastAsia="Times New Roman"/>
        </w:rPr>
        <w:t xml:space="preserve"> pada </w:t>
      </w:r>
      <w:proofErr w:type="spellStart"/>
      <w:r w:rsidRPr="001961DF">
        <w:rPr>
          <w:rFonts w:eastAsia="Times New Roman"/>
        </w:rPr>
        <w:t>bendung</w:t>
      </w:r>
      <w:proofErr w:type="spellEnd"/>
      <w:r w:rsidRPr="001961DF">
        <w:rPr>
          <w:rFonts w:eastAsia="Times New Roman"/>
        </w:rPr>
        <w:t xml:space="preserve"> </w:t>
      </w:r>
      <w:proofErr w:type="spellStart"/>
      <w:r w:rsidRPr="001961DF">
        <w:rPr>
          <w:rFonts w:eastAsia="Times New Roman"/>
        </w:rPr>
        <w:t>gerak</w:t>
      </w:r>
      <w:proofErr w:type="spellEnd"/>
      <w:r w:rsidRPr="001961DF">
        <w:rPr>
          <w:rFonts w:eastAsia="Times New Roman"/>
        </w:rPr>
        <w:t xml:space="preserve"> </w:t>
      </w:r>
      <w:proofErr w:type="spellStart"/>
      <w:r w:rsidRPr="001961DF">
        <w:rPr>
          <w:rFonts w:eastAsia="Times New Roman"/>
        </w:rPr>
        <w:t>waru</w:t>
      </w:r>
      <w:proofErr w:type="spellEnd"/>
      <w:r w:rsidRPr="001961DF">
        <w:rPr>
          <w:rFonts w:eastAsia="Times New Roman"/>
        </w:rPr>
        <w:t xml:space="preserve"> </w:t>
      </w:r>
      <w:proofErr w:type="spellStart"/>
      <w:r w:rsidRPr="001961DF">
        <w:rPr>
          <w:rFonts w:eastAsia="Times New Roman"/>
        </w:rPr>
        <w:t>turi</w:t>
      </w:r>
      <w:proofErr w:type="spellEnd"/>
      <w:r w:rsidRPr="001961DF">
        <w:rPr>
          <w:rFonts w:eastAsia="Times New Roman"/>
        </w:rPr>
        <w:t xml:space="preserve"> yang </w:t>
      </w:r>
      <w:proofErr w:type="spellStart"/>
      <w:r w:rsidRPr="001961DF">
        <w:rPr>
          <w:rFonts w:eastAsia="Times New Roman"/>
          <w:i/>
          <w:iCs/>
        </w:rPr>
        <w:t>instagrammable</w:t>
      </w:r>
      <w:proofErr w:type="spellEnd"/>
      <w:r w:rsidRPr="001961DF">
        <w:rPr>
          <w:rFonts w:eastAsia="Times New Roman"/>
        </w:rPr>
        <w:t xml:space="preserve">. </w:t>
      </w:r>
      <w:proofErr w:type="spellStart"/>
      <w:r w:rsidRPr="001961DF">
        <w:rPr>
          <w:rFonts w:eastAsia="Times New Roman"/>
        </w:rPr>
        <w:t>pemikiran</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sejalan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Zunaidi</w:t>
      </w:r>
      <w:proofErr w:type="spellEnd"/>
      <w:r w:rsidRPr="001961DF">
        <w:rPr>
          <w:rFonts w:eastAsia="Times New Roman"/>
        </w:rPr>
        <w:t xml:space="preserve">, </w:t>
      </w:r>
      <w:proofErr w:type="spellStart"/>
      <w:r w:rsidRPr="001961DF">
        <w:rPr>
          <w:rFonts w:eastAsia="Times New Roman"/>
        </w:rPr>
        <w:t>dkk</w:t>
      </w:r>
      <w:proofErr w:type="spellEnd"/>
      <w:r w:rsidRPr="001961DF">
        <w:rPr>
          <w:rFonts w:eastAsia="Times New Roman"/>
        </w:rPr>
        <w:t xml:space="preserve"> :2020:83) </w:t>
      </w:r>
      <w:proofErr w:type="spellStart"/>
      <w:r w:rsidRPr="001961DF">
        <w:rPr>
          <w:rFonts w:eastAsia="Times New Roman"/>
        </w:rPr>
        <w:t>keberadaan</w:t>
      </w:r>
      <w:proofErr w:type="spellEnd"/>
      <w:r w:rsidRPr="001961DF">
        <w:rPr>
          <w:rFonts w:eastAsia="Times New Roman"/>
        </w:rPr>
        <w:t xml:space="preserve"> area </w:t>
      </w:r>
      <w:proofErr w:type="spellStart"/>
      <w:r w:rsidRPr="001961DF">
        <w:rPr>
          <w:rFonts w:eastAsia="Times New Roman"/>
        </w:rPr>
        <w:t>foto</w:t>
      </w:r>
      <w:proofErr w:type="spellEnd"/>
      <w:r w:rsidRPr="001961DF">
        <w:rPr>
          <w:rFonts w:eastAsia="Times New Roman"/>
        </w:rPr>
        <w:t xml:space="preserve"> di </w:t>
      </w:r>
      <w:proofErr w:type="spellStart"/>
      <w:r w:rsidRPr="001961DF">
        <w:rPr>
          <w:rFonts w:eastAsia="Times New Roman"/>
        </w:rPr>
        <w:t>pantai</w:t>
      </w:r>
      <w:proofErr w:type="spellEnd"/>
      <w:r w:rsidRPr="001961DF">
        <w:rPr>
          <w:rFonts w:eastAsia="Times New Roman"/>
        </w:rPr>
        <w:t xml:space="preserve"> </w:t>
      </w:r>
      <w:proofErr w:type="spellStart"/>
      <w:r w:rsidRPr="001961DF">
        <w:rPr>
          <w:rFonts w:eastAsia="Times New Roman"/>
        </w:rPr>
        <w:t>Pasetran</w:t>
      </w:r>
      <w:proofErr w:type="spellEnd"/>
      <w:r w:rsidRPr="001961DF">
        <w:rPr>
          <w:rFonts w:eastAsia="Times New Roman"/>
        </w:rPr>
        <w:t xml:space="preserve"> Gondo </w:t>
      </w:r>
      <w:proofErr w:type="spellStart"/>
      <w:r w:rsidRPr="001961DF">
        <w:rPr>
          <w:rFonts w:eastAsia="Times New Roman"/>
        </w:rPr>
        <w:t>Mayit</w:t>
      </w:r>
      <w:proofErr w:type="spellEnd"/>
      <w:r w:rsidRPr="001961DF">
        <w:rPr>
          <w:rFonts w:eastAsia="Times New Roman"/>
        </w:rPr>
        <w:t xml:space="preserve"> </w:t>
      </w:r>
      <w:proofErr w:type="spellStart"/>
      <w:r w:rsidRPr="001961DF">
        <w:rPr>
          <w:rFonts w:eastAsia="Times New Roman"/>
        </w:rPr>
        <w:t>berkontribusi</w:t>
      </w:r>
      <w:proofErr w:type="spellEnd"/>
      <w:r w:rsidRPr="001961DF">
        <w:rPr>
          <w:rFonts w:eastAsia="Times New Roman"/>
        </w:rPr>
        <w:t xml:space="preserve"> pada </w:t>
      </w:r>
      <w:proofErr w:type="spellStart"/>
      <w:r w:rsidRPr="001961DF">
        <w:rPr>
          <w:rFonts w:eastAsia="Times New Roman"/>
        </w:rPr>
        <w:t>pertumbuhan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sehingga</w:t>
      </w:r>
      <w:proofErr w:type="spellEnd"/>
      <w:r w:rsidRPr="001961DF">
        <w:rPr>
          <w:rFonts w:eastAsia="Times New Roman"/>
        </w:rPr>
        <w:t xml:space="preserve"> </w:t>
      </w:r>
      <w:proofErr w:type="spellStart"/>
      <w:r w:rsidRPr="001961DF">
        <w:rPr>
          <w:rFonts w:eastAsia="Times New Roman"/>
        </w:rPr>
        <w:t>berdampak</w:t>
      </w:r>
      <w:proofErr w:type="spellEnd"/>
      <w:r w:rsidRPr="001961DF">
        <w:rPr>
          <w:rFonts w:eastAsia="Times New Roman"/>
        </w:rPr>
        <w:t xml:space="preserve"> pada </w:t>
      </w:r>
      <w:proofErr w:type="spellStart"/>
      <w:r w:rsidRPr="001961DF">
        <w:rPr>
          <w:rFonts w:eastAsia="Times New Roman"/>
        </w:rPr>
        <w:t>meningkatnya</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kunjungan</w:t>
      </w:r>
      <w:proofErr w:type="spellEnd"/>
      <w:r w:rsidRPr="001961DF">
        <w:rPr>
          <w:rFonts w:eastAsia="Times New Roman"/>
        </w:rPr>
        <w:t xml:space="preserve">. </w:t>
      </w:r>
      <w:proofErr w:type="spellStart"/>
      <w:r w:rsidRPr="001961DF">
        <w:rPr>
          <w:rFonts w:eastAsia="Times New Roman"/>
        </w:rPr>
        <w:t>pembahasan</w:t>
      </w:r>
      <w:proofErr w:type="spellEnd"/>
      <w:r w:rsidRPr="001961DF">
        <w:rPr>
          <w:rFonts w:eastAsia="Times New Roman"/>
        </w:rPr>
        <w:t xml:space="preserve"> point </w:t>
      </w:r>
      <w:proofErr w:type="spellStart"/>
      <w:r w:rsidRPr="001961DF">
        <w:rPr>
          <w:rFonts w:eastAsia="Times New Roman"/>
        </w:rPr>
        <w:t>ke</w:t>
      </w:r>
      <w:proofErr w:type="spellEnd"/>
      <w:r w:rsidRPr="001961DF">
        <w:rPr>
          <w:rFonts w:eastAsia="Times New Roman"/>
        </w:rPr>
        <w:t xml:space="preserve"> dua </w:t>
      </w:r>
      <w:proofErr w:type="spellStart"/>
      <w:r w:rsidRPr="001961DF">
        <w:rPr>
          <w:rFonts w:eastAsia="Times New Roman"/>
        </w:rPr>
        <w:t>salam</w:t>
      </w:r>
      <w:proofErr w:type="spellEnd"/>
      <w:r w:rsidRPr="001961DF">
        <w:rPr>
          <w:rFonts w:eastAsia="Times New Roman"/>
        </w:rPr>
        <w:t xml:space="preserve"> strategi </w:t>
      </w:r>
      <w:proofErr w:type="spellStart"/>
      <w:r w:rsidRPr="001961DF">
        <w:rPr>
          <w:rFonts w:eastAsia="Times New Roman"/>
        </w:rPr>
        <w:t>kebijakan</w:t>
      </w:r>
      <w:proofErr w:type="spellEnd"/>
      <w:r w:rsidRPr="001961DF">
        <w:rPr>
          <w:rFonts w:eastAsia="Times New Roman"/>
        </w:rPr>
        <w:t xml:space="preserve"> </w:t>
      </w:r>
      <w:proofErr w:type="spellStart"/>
      <w:r w:rsidRPr="001961DF">
        <w:rPr>
          <w:rFonts w:eastAsia="Times New Roman"/>
        </w:rPr>
        <w:t>merupakan</w:t>
      </w:r>
      <w:proofErr w:type="spellEnd"/>
      <w:r w:rsidRPr="001961DF">
        <w:rPr>
          <w:rFonts w:eastAsia="Times New Roman"/>
        </w:rPr>
        <w:t xml:space="preserve">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i/>
          <w:iCs/>
        </w:rPr>
        <w:t>aksesibilitas</w:t>
      </w:r>
      <w:proofErr w:type="spellEnd"/>
      <w:r w:rsidRPr="001961DF">
        <w:rPr>
          <w:rFonts w:eastAsia="Times New Roman"/>
          <w:i/>
          <w:iCs/>
        </w:rPr>
        <w:t xml:space="preserve">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i/>
          <w:iCs/>
        </w:rPr>
        <w:t>aksesibilitas</w:t>
      </w:r>
      <w:proofErr w:type="spellEnd"/>
      <w:r w:rsidRPr="001961DF">
        <w:rPr>
          <w:rFonts w:eastAsia="Times New Roman"/>
          <w:i/>
          <w:iCs/>
        </w:rPr>
        <w:t xml:space="preserve"> </w:t>
      </w:r>
      <w:proofErr w:type="spellStart"/>
      <w:r w:rsidRPr="001961DF">
        <w:rPr>
          <w:rFonts w:eastAsia="Times New Roman"/>
        </w:rPr>
        <w:t>merujuk</w:t>
      </w:r>
      <w:proofErr w:type="spellEnd"/>
      <w:r w:rsidRPr="001961DF">
        <w:rPr>
          <w:rFonts w:eastAsia="Times New Roman"/>
        </w:rPr>
        <w:t xml:space="preserve"> pada </w:t>
      </w:r>
      <w:proofErr w:type="spellStart"/>
      <w:r w:rsidRPr="001961DF">
        <w:rPr>
          <w:rFonts w:eastAsia="Times New Roman"/>
        </w:rPr>
        <w:t>kemudahan</w:t>
      </w:r>
      <w:proofErr w:type="spellEnd"/>
      <w:r w:rsidRPr="001961DF">
        <w:rPr>
          <w:rFonts w:eastAsia="Times New Roman"/>
        </w:rPr>
        <w:t xml:space="preserve"> yang </w:t>
      </w:r>
      <w:proofErr w:type="spellStart"/>
      <w:r w:rsidRPr="001961DF">
        <w:rPr>
          <w:rFonts w:eastAsia="Times New Roman"/>
        </w:rPr>
        <w:t>dimiliki</w:t>
      </w:r>
      <w:proofErr w:type="spellEnd"/>
      <w:r w:rsidRPr="001961DF">
        <w:rPr>
          <w:rFonts w:eastAsia="Times New Roman"/>
        </w:rPr>
        <w:t xml:space="preserve"> oleh </w:t>
      </w:r>
      <w:proofErr w:type="spellStart"/>
      <w:r w:rsidRPr="001961DF">
        <w:rPr>
          <w:rFonts w:eastAsia="Times New Roman"/>
        </w:rPr>
        <w:t>individu</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proofErr w:type="spellStart"/>
      <w:r w:rsidRPr="001961DF">
        <w:rPr>
          <w:rFonts w:eastAsia="Times New Roman"/>
        </w:rPr>
        <w:t>kelompok</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mencapai</w:t>
      </w:r>
      <w:proofErr w:type="spellEnd"/>
      <w:r w:rsidRPr="001961DF">
        <w:rPr>
          <w:rFonts w:eastAsia="Times New Roman"/>
        </w:rPr>
        <w:t xml:space="preserve"> </w:t>
      </w:r>
      <w:proofErr w:type="spellStart"/>
      <w:r w:rsidRPr="001961DF">
        <w:rPr>
          <w:rFonts w:eastAsia="Times New Roman"/>
        </w:rPr>
        <w:t>tujuan</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proofErr w:type="spellStart"/>
      <w:r w:rsidRPr="001961DF">
        <w:rPr>
          <w:rFonts w:eastAsia="Times New Roman"/>
        </w:rPr>
        <w:t>lokasi</w:t>
      </w:r>
      <w:proofErr w:type="spellEnd"/>
      <w:r w:rsidRPr="001961DF">
        <w:rPr>
          <w:rFonts w:eastAsia="Times New Roman"/>
        </w:rPr>
        <w:t xml:space="preserve"> </w:t>
      </w:r>
      <w:proofErr w:type="spellStart"/>
      <w:r w:rsidRPr="001961DF">
        <w:rPr>
          <w:rFonts w:eastAsia="Times New Roman"/>
        </w:rPr>
        <w:t>tertentu</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menambahkan</w:t>
      </w:r>
      <w:proofErr w:type="spellEnd"/>
      <w:r w:rsidRPr="001961DF">
        <w:rPr>
          <w:rFonts w:eastAsia="Times New Roman"/>
        </w:rPr>
        <w:t xml:space="preserve"> </w:t>
      </w:r>
      <w:proofErr w:type="spellStart"/>
      <w:r w:rsidRPr="001961DF">
        <w:rPr>
          <w:rFonts w:eastAsia="Times New Roman"/>
        </w:rPr>
        <w:t>rambu</w:t>
      </w:r>
      <w:proofErr w:type="spellEnd"/>
      <w:r w:rsidRPr="001961DF">
        <w:rPr>
          <w:rFonts w:eastAsia="Times New Roman"/>
        </w:rPr>
        <w:t xml:space="preserve"> </w:t>
      </w:r>
      <w:proofErr w:type="spellStart"/>
      <w:r w:rsidRPr="001961DF">
        <w:rPr>
          <w:rFonts w:eastAsia="Times New Roman"/>
        </w:rPr>
        <w:t>lalu</w:t>
      </w:r>
      <w:proofErr w:type="spellEnd"/>
      <w:r w:rsidRPr="001961DF">
        <w:rPr>
          <w:rFonts w:eastAsia="Times New Roman"/>
        </w:rPr>
        <w:t xml:space="preserve"> </w:t>
      </w:r>
      <w:proofErr w:type="spellStart"/>
      <w:r w:rsidRPr="001961DF">
        <w:rPr>
          <w:rFonts w:eastAsia="Times New Roman"/>
        </w:rPr>
        <w:t>lintas</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proofErr w:type="spellStart"/>
      <w:r w:rsidRPr="001961DF">
        <w:rPr>
          <w:rFonts w:eastAsia="Times New Roman"/>
        </w:rPr>
        <w:t>petunjuk</w:t>
      </w:r>
      <w:proofErr w:type="spellEnd"/>
      <w:r w:rsidRPr="001961DF">
        <w:rPr>
          <w:rFonts w:eastAsia="Times New Roman"/>
        </w:rPr>
        <w:t xml:space="preserve"> </w:t>
      </w:r>
      <w:proofErr w:type="spellStart"/>
      <w:r w:rsidRPr="001961DF">
        <w:rPr>
          <w:rFonts w:eastAsia="Times New Roman"/>
        </w:rPr>
        <w:t>menuju</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agar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menghindari</w:t>
      </w:r>
      <w:proofErr w:type="spellEnd"/>
      <w:r w:rsidRPr="001961DF">
        <w:rPr>
          <w:rFonts w:eastAsia="Times New Roman"/>
        </w:rPr>
        <w:t xml:space="preserve"> </w:t>
      </w:r>
      <w:proofErr w:type="spellStart"/>
      <w:r w:rsidRPr="001961DF">
        <w:rPr>
          <w:rFonts w:eastAsia="Times New Roman"/>
        </w:rPr>
        <w:t>kecelakaan</w:t>
      </w:r>
      <w:proofErr w:type="spellEnd"/>
      <w:r w:rsidRPr="001961DF">
        <w:rPr>
          <w:rFonts w:eastAsia="Times New Roman"/>
        </w:rPr>
        <w:t xml:space="preserve"> </w:t>
      </w:r>
      <w:proofErr w:type="spellStart"/>
      <w:r w:rsidRPr="001961DF">
        <w:rPr>
          <w:rFonts w:eastAsia="Times New Roman"/>
        </w:rPr>
        <w:t>lalu</w:t>
      </w:r>
      <w:r w:rsidR="00266365">
        <w:rPr>
          <w:rFonts w:eastAsia="Times New Roman"/>
        </w:rPr>
        <w:t>lintas</w:t>
      </w:r>
      <w:proofErr w:type="spellEnd"/>
      <w:r w:rsidR="00266365">
        <w:rPr>
          <w:rFonts w:eastAsia="Times New Roman"/>
        </w:rPr>
        <w:t xml:space="preserve">. </w:t>
      </w:r>
      <w:proofErr w:type="spellStart"/>
      <w:r w:rsidRPr="001961DF">
        <w:rPr>
          <w:rFonts w:eastAsia="Times New Roman"/>
        </w:rPr>
        <w:t>Pendapat</w:t>
      </w:r>
      <w:proofErr w:type="spellEnd"/>
      <w:r w:rsidRPr="001961DF">
        <w:rPr>
          <w:rFonts w:eastAsia="Times New Roman"/>
        </w:rPr>
        <w:t xml:space="preserve"> </w:t>
      </w:r>
      <w:proofErr w:type="spellStart"/>
      <w:r w:rsidRPr="001961DF">
        <w:rPr>
          <w:rFonts w:eastAsia="Times New Roman"/>
        </w:rPr>
        <w:t>ini</w:t>
      </w:r>
      <w:proofErr w:type="spellEnd"/>
      <w:r w:rsidRPr="001961DF">
        <w:rPr>
          <w:rFonts w:eastAsia="Times New Roman"/>
        </w:rPr>
        <w:t xml:space="preserve"> </w:t>
      </w:r>
      <w:proofErr w:type="spellStart"/>
      <w:r w:rsidRPr="001961DF">
        <w:rPr>
          <w:rFonts w:eastAsia="Times New Roman"/>
        </w:rPr>
        <w:t>sejalan</w:t>
      </w:r>
      <w:proofErr w:type="spellEnd"/>
      <w:r w:rsidRPr="001961DF">
        <w:rPr>
          <w:rFonts w:eastAsia="Times New Roman"/>
        </w:rPr>
        <w:t xml:space="preserve"> </w:t>
      </w:r>
      <w:proofErr w:type="spellStart"/>
      <w:r w:rsidRPr="001961DF">
        <w:rPr>
          <w:rFonts w:eastAsia="Times New Roman"/>
        </w:rPr>
        <w:t>dengan</w:t>
      </w:r>
      <w:proofErr w:type="spellEnd"/>
      <w:r w:rsidR="00266365">
        <w:rPr>
          <w:rFonts w:eastAsia="Times New Roman"/>
        </w:rPr>
        <w:t xml:space="preserve"> </w:t>
      </w:r>
      <w:r w:rsidRPr="001961DF">
        <w:rPr>
          <w:rFonts w:eastAsia="Times New Roman"/>
        </w:rPr>
        <w:t xml:space="preserve">(Susilo </w:t>
      </w:r>
      <w:proofErr w:type="spellStart"/>
      <w:r w:rsidRPr="001961DF">
        <w:rPr>
          <w:rFonts w:eastAsia="Times New Roman"/>
        </w:rPr>
        <w:t>dkk</w:t>
      </w:r>
      <w:proofErr w:type="spellEnd"/>
      <w:r w:rsidRPr="001961DF">
        <w:rPr>
          <w:rFonts w:eastAsia="Times New Roman"/>
        </w:rPr>
        <w:t xml:space="preserve">, 2022:  5141)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mengatasi</w:t>
      </w:r>
      <w:proofErr w:type="spellEnd"/>
      <w:r w:rsidRPr="001961DF">
        <w:rPr>
          <w:rFonts w:eastAsia="Times New Roman"/>
        </w:rPr>
        <w:t xml:space="preserve"> </w:t>
      </w:r>
      <w:proofErr w:type="spellStart"/>
      <w:r w:rsidRPr="001961DF">
        <w:rPr>
          <w:rFonts w:eastAsia="Times New Roman"/>
        </w:rPr>
        <w:t>Kekhawatiran</w:t>
      </w:r>
      <w:proofErr w:type="spellEnd"/>
      <w:r w:rsidRPr="001961DF">
        <w:rPr>
          <w:rFonts w:eastAsia="Times New Roman"/>
        </w:rPr>
        <w:t xml:space="preserve"> </w:t>
      </w:r>
      <w:proofErr w:type="spellStart"/>
      <w:r w:rsidRPr="001961DF">
        <w:rPr>
          <w:rFonts w:eastAsia="Times New Roman"/>
        </w:rPr>
        <w:t>akan</w:t>
      </w:r>
      <w:proofErr w:type="spellEnd"/>
      <w:r w:rsidRPr="001961DF">
        <w:rPr>
          <w:rFonts w:eastAsia="Times New Roman"/>
        </w:rPr>
        <w:t xml:space="preserve"> </w:t>
      </w:r>
      <w:proofErr w:type="spellStart"/>
      <w:r w:rsidRPr="001961DF">
        <w:rPr>
          <w:rFonts w:eastAsia="Times New Roman"/>
        </w:rPr>
        <w:t>terjadinya</w:t>
      </w:r>
      <w:proofErr w:type="spellEnd"/>
      <w:r w:rsidRPr="001961DF">
        <w:rPr>
          <w:rFonts w:eastAsia="Times New Roman"/>
        </w:rPr>
        <w:t xml:space="preserve"> </w:t>
      </w:r>
      <w:proofErr w:type="spellStart"/>
      <w:r w:rsidRPr="001961DF">
        <w:rPr>
          <w:rFonts w:eastAsia="Times New Roman"/>
        </w:rPr>
        <w:t>kecelakaan</w:t>
      </w:r>
      <w:proofErr w:type="spellEnd"/>
      <w:r w:rsidRPr="001961DF">
        <w:rPr>
          <w:rFonts w:eastAsia="Times New Roman"/>
        </w:rPr>
        <w:t xml:space="preserve"> </w:t>
      </w:r>
      <w:proofErr w:type="spellStart"/>
      <w:r w:rsidRPr="001961DF">
        <w:rPr>
          <w:rFonts w:eastAsia="Times New Roman"/>
        </w:rPr>
        <w:t>lalu</w:t>
      </w:r>
      <w:proofErr w:type="spellEnd"/>
      <w:r w:rsidRPr="001961DF">
        <w:rPr>
          <w:rFonts w:eastAsia="Times New Roman"/>
        </w:rPr>
        <w:t xml:space="preserve"> </w:t>
      </w:r>
      <w:proofErr w:type="spellStart"/>
      <w:r w:rsidRPr="001961DF">
        <w:rPr>
          <w:rFonts w:eastAsia="Times New Roman"/>
        </w:rPr>
        <w:t>lintas</w:t>
      </w:r>
      <w:proofErr w:type="spellEnd"/>
      <w:r w:rsidRPr="001961DF">
        <w:rPr>
          <w:rFonts w:eastAsia="Times New Roman"/>
        </w:rPr>
        <w:t xml:space="preserve"> </w:t>
      </w:r>
      <w:proofErr w:type="spellStart"/>
      <w:r w:rsidRPr="001961DF">
        <w:rPr>
          <w:rFonts w:eastAsia="Times New Roman"/>
        </w:rPr>
        <w:t>dapat</w:t>
      </w:r>
      <w:proofErr w:type="spellEnd"/>
      <w:r w:rsidRPr="001961DF">
        <w:rPr>
          <w:rFonts w:eastAsia="Times New Roman"/>
        </w:rPr>
        <w:t xml:space="preserve"> </w:t>
      </w:r>
      <w:proofErr w:type="spellStart"/>
      <w:r w:rsidRPr="001961DF">
        <w:rPr>
          <w:rFonts w:eastAsia="Times New Roman"/>
        </w:rPr>
        <w:t>diminimalkan</w:t>
      </w:r>
      <w:proofErr w:type="spellEnd"/>
      <w:r w:rsidRPr="001961DF">
        <w:rPr>
          <w:rFonts w:eastAsia="Times New Roman"/>
        </w:rPr>
        <w:t xml:space="preserve"> </w:t>
      </w:r>
      <w:proofErr w:type="spellStart"/>
      <w:r w:rsidRPr="001961DF">
        <w:rPr>
          <w:rFonts w:eastAsia="Times New Roman"/>
        </w:rPr>
        <w:t>berkat</w:t>
      </w:r>
      <w:proofErr w:type="spellEnd"/>
      <w:r w:rsidRPr="001961DF">
        <w:rPr>
          <w:rFonts w:eastAsia="Times New Roman"/>
        </w:rPr>
        <w:t xml:space="preserve"> </w:t>
      </w:r>
      <w:proofErr w:type="spellStart"/>
      <w:r w:rsidRPr="001961DF">
        <w:rPr>
          <w:rFonts w:eastAsia="Times New Roman"/>
        </w:rPr>
        <w:t>adanya</w:t>
      </w:r>
      <w:proofErr w:type="spellEnd"/>
      <w:r w:rsidRPr="001961DF">
        <w:rPr>
          <w:rFonts w:eastAsia="Times New Roman"/>
        </w:rPr>
        <w:t xml:space="preserve"> </w:t>
      </w:r>
      <w:proofErr w:type="spellStart"/>
      <w:r w:rsidRPr="001961DF">
        <w:rPr>
          <w:rFonts w:eastAsia="Times New Roman"/>
        </w:rPr>
        <w:t>rambu-rambu</w:t>
      </w:r>
      <w:proofErr w:type="spellEnd"/>
      <w:r w:rsidRPr="001961DF">
        <w:rPr>
          <w:rFonts w:eastAsia="Times New Roman"/>
        </w:rPr>
        <w:t xml:space="preserve"> </w:t>
      </w:r>
      <w:proofErr w:type="spellStart"/>
      <w:r w:rsidRPr="001961DF">
        <w:rPr>
          <w:rFonts w:eastAsia="Times New Roman"/>
        </w:rPr>
        <w:t>jalan</w:t>
      </w:r>
      <w:proofErr w:type="spellEnd"/>
      <w:r w:rsidRPr="001961DF">
        <w:rPr>
          <w:rFonts w:eastAsia="Times New Roman"/>
        </w:rPr>
        <w:t xml:space="preserve"> yang </w:t>
      </w:r>
      <w:proofErr w:type="spellStart"/>
      <w:r w:rsidRPr="001961DF">
        <w:rPr>
          <w:rFonts w:eastAsia="Times New Roman"/>
        </w:rPr>
        <w:t>sekaligus</w:t>
      </w:r>
      <w:proofErr w:type="spellEnd"/>
      <w:r w:rsidRPr="001961DF">
        <w:rPr>
          <w:rFonts w:eastAsia="Times New Roman"/>
        </w:rPr>
        <w:t xml:space="preserve"> </w:t>
      </w:r>
      <w:proofErr w:type="spellStart"/>
      <w:r w:rsidRPr="001961DF">
        <w:rPr>
          <w:rFonts w:eastAsia="Times New Roman"/>
        </w:rPr>
        <w:t>meningkatkan</w:t>
      </w:r>
      <w:proofErr w:type="spellEnd"/>
      <w:r w:rsidRPr="001961DF">
        <w:rPr>
          <w:rFonts w:eastAsia="Times New Roman"/>
        </w:rPr>
        <w:t xml:space="preserve"> </w:t>
      </w:r>
      <w:proofErr w:type="spellStart"/>
      <w:r w:rsidRPr="001961DF">
        <w:rPr>
          <w:rFonts w:eastAsia="Times New Roman"/>
        </w:rPr>
        <w:t>aksesibilitas</w:t>
      </w:r>
      <w:proofErr w:type="spellEnd"/>
      <w:r w:rsidRPr="001961DF">
        <w:rPr>
          <w:rFonts w:eastAsia="Times New Roman"/>
        </w:rPr>
        <w:t xml:space="preserve"> </w:t>
      </w:r>
      <w:proofErr w:type="spellStart"/>
      <w:r w:rsidRPr="001961DF">
        <w:rPr>
          <w:rFonts w:eastAsia="Times New Roman"/>
        </w:rPr>
        <w:t>menuju</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desa</w:t>
      </w:r>
      <w:proofErr w:type="spellEnd"/>
      <w:r w:rsidRPr="001961DF">
        <w:rPr>
          <w:rFonts w:eastAsia="Times New Roman"/>
        </w:rPr>
        <w:t xml:space="preserve"> </w:t>
      </w:r>
      <w:proofErr w:type="spellStart"/>
      <w:r w:rsidRPr="001961DF">
        <w:rPr>
          <w:rFonts w:eastAsia="Times New Roman"/>
        </w:rPr>
        <w:t>karena</w:t>
      </w:r>
      <w:proofErr w:type="spellEnd"/>
      <w:r w:rsidRPr="001961DF">
        <w:rPr>
          <w:rFonts w:eastAsia="Times New Roman"/>
        </w:rPr>
        <w:t xml:space="preserve"> </w:t>
      </w:r>
      <w:proofErr w:type="spellStart"/>
      <w:r w:rsidRPr="001961DF">
        <w:rPr>
          <w:rFonts w:eastAsia="Times New Roman"/>
        </w:rPr>
        <w:t>berfungsi</w:t>
      </w:r>
      <w:proofErr w:type="spellEnd"/>
      <w:r w:rsidRPr="001961DF">
        <w:rPr>
          <w:rFonts w:eastAsia="Times New Roman"/>
        </w:rPr>
        <w:t xml:space="preserve">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penunjuk</w:t>
      </w:r>
      <w:proofErr w:type="spellEnd"/>
      <w:r w:rsidRPr="001961DF">
        <w:rPr>
          <w:rFonts w:eastAsia="Times New Roman"/>
        </w:rPr>
        <w:t xml:space="preserve"> </w:t>
      </w:r>
      <w:proofErr w:type="spellStart"/>
      <w:r w:rsidRPr="001961DF">
        <w:rPr>
          <w:rFonts w:eastAsia="Times New Roman"/>
        </w:rPr>
        <w:t>arah</w:t>
      </w:r>
      <w:proofErr w:type="spellEnd"/>
      <w:r w:rsidRPr="001961DF">
        <w:rPr>
          <w:rFonts w:eastAsia="Times New Roman"/>
        </w:rPr>
        <w:t xml:space="preserve"> </w:t>
      </w:r>
      <w:proofErr w:type="spellStart"/>
      <w:r w:rsidRPr="001961DF">
        <w:rPr>
          <w:rFonts w:eastAsia="Times New Roman"/>
        </w:rPr>
        <w:t>bagi</w:t>
      </w:r>
      <w:proofErr w:type="spellEnd"/>
      <w:r w:rsidRPr="001961DF">
        <w:rPr>
          <w:rFonts w:eastAsia="Times New Roman"/>
        </w:rPr>
        <w:t xml:space="preserve"> para </w:t>
      </w:r>
      <w:proofErr w:type="spellStart"/>
      <w:r w:rsidRPr="001961DF">
        <w:rPr>
          <w:rFonts w:eastAsia="Times New Roman"/>
        </w:rPr>
        <w:t>pengunjung</w:t>
      </w:r>
      <w:proofErr w:type="spellEnd"/>
      <w:r w:rsidRPr="001961DF">
        <w:rPr>
          <w:rFonts w:eastAsia="Times New Roman"/>
        </w:rPr>
        <w:t>.</w:t>
      </w:r>
    </w:p>
    <w:p w14:paraId="0D5B39BB" w14:textId="20B27EF0" w:rsidR="006E0885" w:rsidRPr="001961DF" w:rsidRDefault="00266365" w:rsidP="00971ADE">
      <w:pPr>
        <w:widowControl w:val="0"/>
        <w:autoSpaceDE w:val="0"/>
        <w:autoSpaceDN w:val="0"/>
        <w:spacing w:line="276" w:lineRule="auto"/>
        <w:ind w:left="132" w:firstLine="588"/>
        <w:jc w:val="both"/>
        <w:outlineLvl w:val="1"/>
        <w:rPr>
          <w:rFonts w:eastAsia="Times New Roman"/>
        </w:rPr>
      </w:pPr>
      <w:proofErr w:type="spellStart"/>
      <w:r>
        <w:rPr>
          <w:rFonts w:eastAsia="Times New Roman"/>
        </w:rPr>
        <w:t>F</w:t>
      </w:r>
      <w:r w:rsidR="006E0885" w:rsidRPr="001961DF">
        <w:rPr>
          <w:rFonts w:eastAsia="Times New Roman"/>
        </w:rPr>
        <w:t>asilitas</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mengacu</w:t>
      </w:r>
      <w:proofErr w:type="spellEnd"/>
      <w:r w:rsidR="006E0885" w:rsidRPr="001961DF">
        <w:rPr>
          <w:rFonts w:eastAsia="Times New Roman"/>
        </w:rPr>
        <w:t xml:space="preserve"> pada </w:t>
      </w:r>
      <w:proofErr w:type="spellStart"/>
      <w:r w:rsidR="006E0885" w:rsidRPr="001961DF">
        <w:rPr>
          <w:rFonts w:eastAsia="Times New Roman"/>
        </w:rPr>
        <w:t>layanan</w:t>
      </w:r>
      <w:proofErr w:type="spellEnd"/>
      <w:r w:rsidR="006E0885" w:rsidRPr="001961DF">
        <w:rPr>
          <w:rFonts w:eastAsia="Times New Roman"/>
        </w:rPr>
        <w:t xml:space="preserve"> </w:t>
      </w:r>
      <w:proofErr w:type="spellStart"/>
      <w:r w:rsidR="006E0885" w:rsidRPr="001961DF">
        <w:rPr>
          <w:rFonts w:eastAsia="Times New Roman"/>
        </w:rPr>
        <w:t>pendukung</w:t>
      </w:r>
      <w:proofErr w:type="spellEnd"/>
      <w:r w:rsidR="006E0885" w:rsidRPr="001961DF">
        <w:rPr>
          <w:rFonts w:eastAsia="Times New Roman"/>
        </w:rPr>
        <w:t xml:space="preserve"> yang </w:t>
      </w:r>
      <w:proofErr w:type="spellStart"/>
      <w:r w:rsidR="006E0885" w:rsidRPr="001961DF">
        <w:rPr>
          <w:rFonts w:eastAsia="Times New Roman"/>
        </w:rPr>
        <w:t>selalu</w:t>
      </w:r>
      <w:proofErr w:type="spellEnd"/>
      <w:r w:rsidR="006E0885" w:rsidRPr="001961DF">
        <w:rPr>
          <w:rFonts w:eastAsia="Times New Roman"/>
        </w:rPr>
        <w:t xml:space="preserve"> </w:t>
      </w:r>
      <w:proofErr w:type="spellStart"/>
      <w:r w:rsidR="006E0885" w:rsidRPr="001961DF">
        <w:rPr>
          <w:rFonts w:eastAsia="Times New Roman"/>
        </w:rPr>
        <w:t>siap</w:t>
      </w:r>
      <w:proofErr w:type="spellEnd"/>
      <w:r w:rsidR="006E0885" w:rsidRPr="001961DF">
        <w:rPr>
          <w:rFonts w:eastAsia="Times New Roman"/>
        </w:rPr>
        <w:t xml:space="preserve"> </w:t>
      </w:r>
      <w:proofErr w:type="spellStart"/>
      <w:r w:rsidR="006E0885" w:rsidRPr="001961DF">
        <w:rPr>
          <w:rFonts w:eastAsia="Times New Roman"/>
        </w:rPr>
        <w:t>digunakan</w:t>
      </w:r>
      <w:proofErr w:type="spellEnd"/>
      <w:r w:rsidR="006E0885" w:rsidRPr="001961DF">
        <w:rPr>
          <w:rFonts w:eastAsia="Times New Roman"/>
        </w:rPr>
        <w:t xml:space="preserve"> oleh para </w:t>
      </w:r>
      <w:proofErr w:type="spellStart"/>
      <w:r w:rsidR="006E0885" w:rsidRPr="001961DF">
        <w:rPr>
          <w:rFonts w:eastAsia="Times New Roman"/>
        </w:rPr>
        <w:t>wisatawan</w:t>
      </w:r>
      <w:proofErr w:type="spellEnd"/>
      <w:r w:rsidR="006E0885" w:rsidRPr="001961DF">
        <w:rPr>
          <w:rFonts w:eastAsia="Times New Roman"/>
        </w:rPr>
        <w:t xml:space="preserve"> dan </w:t>
      </w:r>
      <w:proofErr w:type="spellStart"/>
      <w:r w:rsidR="006E0885" w:rsidRPr="001961DF">
        <w:rPr>
          <w:rFonts w:eastAsia="Times New Roman"/>
        </w:rPr>
        <w:t>layanan</w:t>
      </w:r>
      <w:proofErr w:type="spellEnd"/>
      <w:r w:rsidR="006E0885" w:rsidRPr="001961DF">
        <w:rPr>
          <w:rFonts w:eastAsia="Times New Roman"/>
        </w:rPr>
        <w:t xml:space="preserve"> </w:t>
      </w:r>
      <w:proofErr w:type="spellStart"/>
      <w:r w:rsidR="006E0885" w:rsidRPr="001961DF">
        <w:rPr>
          <w:rFonts w:eastAsia="Times New Roman"/>
        </w:rPr>
        <w:t>tersebut</w:t>
      </w:r>
      <w:proofErr w:type="spellEnd"/>
      <w:r w:rsidR="006E0885" w:rsidRPr="001961DF">
        <w:rPr>
          <w:rFonts w:eastAsia="Times New Roman"/>
        </w:rPr>
        <w:t xml:space="preserve"> </w:t>
      </w:r>
      <w:proofErr w:type="spellStart"/>
      <w:r w:rsidR="006E0885" w:rsidRPr="001961DF">
        <w:rPr>
          <w:rFonts w:eastAsia="Times New Roman"/>
        </w:rPr>
        <w:t>memberikan</w:t>
      </w:r>
      <w:proofErr w:type="spellEnd"/>
      <w:r w:rsidR="006E0885" w:rsidRPr="001961DF">
        <w:rPr>
          <w:rFonts w:eastAsia="Times New Roman"/>
        </w:rPr>
        <w:t xml:space="preserve"> </w:t>
      </w:r>
      <w:proofErr w:type="spellStart"/>
      <w:r w:rsidR="006E0885" w:rsidRPr="001961DF">
        <w:rPr>
          <w:rFonts w:eastAsia="Times New Roman"/>
        </w:rPr>
        <w:t>kualitas</w:t>
      </w:r>
      <w:proofErr w:type="spellEnd"/>
      <w:r w:rsidR="006E0885" w:rsidRPr="001961DF">
        <w:rPr>
          <w:rFonts w:eastAsia="Times New Roman"/>
        </w:rPr>
        <w:t xml:space="preserve"> dan </w:t>
      </w:r>
      <w:proofErr w:type="spellStart"/>
      <w:r w:rsidR="006E0885" w:rsidRPr="001961DF">
        <w:rPr>
          <w:rFonts w:eastAsia="Times New Roman"/>
        </w:rPr>
        <w:t>harga</w:t>
      </w:r>
      <w:proofErr w:type="spellEnd"/>
      <w:r w:rsidR="006E0885" w:rsidRPr="001961DF">
        <w:rPr>
          <w:rFonts w:eastAsia="Times New Roman"/>
        </w:rPr>
        <w:t xml:space="preserve"> </w:t>
      </w:r>
      <w:proofErr w:type="spellStart"/>
      <w:r w:rsidR="006E0885" w:rsidRPr="001961DF">
        <w:rPr>
          <w:rFonts w:eastAsia="Times New Roman"/>
        </w:rPr>
        <w:t>sesuai</w:t>
      </w:r>
      <w:proofErr w:type="spellEnd"/>
      <w:r w:rsidR="006E0885" w:rsidRPr="001961DF">
        <w:rPr>
          <w:rFonts w:eastAsia="Times New Roman"/>
        </w:rPr>
        <w:t xml:space="preserve"> </w:t>
      </w:r>
      <w:proofErr w:type="spellStart"/>
      <w:r w:rsidR="006E0885" w:rsidRPr="001961DF">
        <w:rPr>
          <w:rFonts w:eastAsia="Times New Roman"/>
        </w:rPr>
        <w:t>dengan</w:t>
      </w:r>
      <w:proofErr w:type="spellEnd"/>
      <w:r w:rsidR="006E0885" w:rsidRPr="001961DF">
        <w:rPr>
          <w:rFonts w:eastAsia="Times New Roman"/>
        </w:rPr>
        <w:t xml:space="preserve"> </w:t>
      </w:r>
      <w:proofErr w:type="spellStart"/>
      <w:r w:rsidR="006E0885" w:rsidRPr="001961DF">
        <w:rPr>
          <w:rFonts w:eastAsia="Times New Roman"/>
        </w:rPr>
        <w:t>kebutuhan</w:t>
      </w:r>
      <w:proofErr w:type="spellEnd"/>
      <w:r w:rsidR="006E0885" w:rsidRPr="001961DF">
        <w:rPr>
          <w:rFonts w:eastAsia="Times New Roman"/>
        </w:rPr>
        <w:t xml:space="preserve"> </w:t>
      </w:r>
      <w:proofErr w:type="spellStart"/>
      <w:r w:rsidR="006E0885" w:rsidRPr="001961DF">
        <w:rPr>
          <w:rFonts w:eastAsia="Times New Roman"/>
        </w:rPr>
        <w:t>wisatawan</w:t>
      </w:r>
      <w:proofErr w:type="spellEnd"/>
      <w:r w:rsidR="006E0885" w:rsidRPr="001961DF">
        <w:rPr>
          <w:rFonts w:eastAsia="Times New Roman"/>
        </w:rPr>
        <w:t xml:space="preserve">, </w:t>
      </w:r>
      <w:proofErr w:type="spellStart"/>
      <w:r w:rsidR="006E0885" w:rsidRPr="001961DF">
        <w:rPr>
          <w:rFonts w:eastAsia="Times New Roman"/>
        </w:rPr>
        <w:t>maka</w:t>
      </w:r>
      <w:proofErr w:type="spellEnd"/>
      <w:r w:rsidR="006E0885" w:rsidRPr="001961DF">
        <w:rPr>
          <w:rFonts w:eastAsia="Times New Roman"/>
        </w:rPr>
        <w:t xml:space="preserve"> di </w:t>
      </w:r>
      <w:proofErr w:type="spellStart"/>
      <w:r w:rsidR="006E0885" w:rsidRPr="001961DF">
        <w:rPr>
          <w:rFonts w:eastAsia="Times New Roman"/>
        </w:rPr>
        <w:t>lakukan</w:t>
      </w:r>
      <w:proofErr w:type="spellEnd"/>
      <w:r w:rsidR="006E0885" w:rsidRPr="001961DF">
        <w:rPr>
          <w:rFonts w:eastAsia="Times New Roman"/>
        </w:rPr>
        <w:t xml:space="preserve"> </w:t>
      </w:r>
      <w:proofErr w:type="spellStart"/>
      <w:r w:rsidR="006E0885" w:rsidRPr="001961DF">
        <w:rPr>
          <w:rFonts w:eastAsia="Times New Roman"/>
        </w:rPr>
        <w:t>penindakan</w:t>
      </w:r>
      <w:proofErr w:type="spellEnd"/>
      <w:r w:rsidR="006E0885" w:rsidRPr="001961DF">
        <w:rPr>
          <w:rFonts w:eastAsia="Times New Roman"/>
        </w:rPr>
        <w:t xml:space="preserve"> </w:t>
      </w:r>
      <w:proofErr w:type="spellStart"/>
      <w:r w:rsidR="006E0885" w:rsidRPr="001961DF">
        <w:rPr>
          <w:rFonts w:eastAsia="Times New Roman"/>
        </w:rPr>
        <w:t>dengan</w:t>
      </w:r>
      <w:proofErr w:type="spellEnd"/>
      <w:r w:rsidR="006E0885" w:rsidRPr="001961DF">
        <w:rPr>
          <w:rFonts w:eastAsia="Times New Roman"/>
        </w:rPr>
        <w:t xml:space="preserve"> </w:t>
      </w:r>
      <w:proofErr w:type="spellStart"/>
      <w:r w:rsidR="006E0885" w:rsidRPr="001961DF">
        <w:rPr>
          <w:rFonts w:eastAsia="Times New Roman"/>
        </w:rPr>
        <w:t>memperhatikan</w:t>
      </w:r>
      <w:proofErr w:type="spellEnd"/>
      <w:r w:rsidR="006E0885" w:rsidRPr="001961DF">
        <w:rPr>
          <w:rFonts w:eastAsia="Times New Roman"/>
        </w:rPr>
        <w:t xml:space="preserve"> </w:t>
      </w:r>
      <w:proofErr w:type="spellStart"/>
      <w:r w:rsidR="006E0885" w:rsidRPr="001961DF">
        <w:rPr>
          <w:rFonts w:eastAsia="Times New Roman"/>
        </w:rPr>
        <w:t>perawatan</w:t>
      </w:r>
      <w:proofErr w:type="spellEnd"/>
      <w:r w:rsidR="006E0885" w:rsidRPr="001961DF">
        <w:rPr>
          <w:rFonts w:eastAsia="Times New Roman"/>
        </w:rPr>
        <w:t xml:space="preserve"> </w:t>
      </w:r>
      <w:proofErr w:type="spellStart"/>
      <w:r w:rsidR="006E0885" w:rsidRPr="001961DF">
        <w:rPr>
          <w:rFonts w:eastAsia="Times New Roman"/>
        </w:rPr>
        <w:t>dari</w:t>
      </w:r>
      <w:proofErr w:type="spellEnd"/>
      <w:r w:rsidR="006E0885" w:rsidRPr="001961DF">
        <w:rPr>
          <w:rFonts w:eastAsia="Times New Roman"/>
        </w:rPr>
        <w:t xml:space="preserve"> </w:t>
      </w:r>
      <w:proofErr w:type="spellStart"/>
      <w:r w:rsidR="006E0885" w:rsidRPr="001961DF">
        <w:rPr>
          <w:rFonts w:eastAsia="Times New Roman"/>
        </w:rPr>
        <w:t>fasilitas</w:t>
      </w:r>
      <w:proofErr w:type="spellEnd"/>
      <w:r w:rsidR="006E0885" w:rsidRPr="001961DF">
        <w:rPr>
          <w:rFonts w:eastAsia="Times New Roman"/>
        </w:rPr>
        <w:t xml:space="preserve"> yang di </w:t>
      </w:r>
      <w:proofErr w:type="spellStart"/>
      <w:r w:rsidR="006E0885" w:rsidRPr="001961DF">
        <w:rPr>
          <w:rFonts w:eastAsia="Times New Roman"/>
        </w:rPr>
        <w:t>berikan</w:t>
      </w:r>
      <w:proofErr w:type="spellEnd"/>
      <w:r w:rsidR="006E0885" w:rsidRPr="001961DF">
        <w:rPr>
          <w:rFonts w:eastAsia="Times New Roman"/>
        </w:rPr>
        <w:t xml:space="preserve"> </w:t>
      </w:r>
      <w:proofErr w:type="spellStart"/>
      <w:r w:rsidR="006E0885" w:rsidRPr="001961DF">
        <w:rPr>
          <w:rFonts w:eastAsia="Times New Roman"/>
        </w:rPr>
        <w:t>seperti</w:t>
      </w:r>
      <w:proofErr w:type="spellEnd"/>
      <w:r w:rsidR="006E0885" w:rsidRPr="001961DF">
        <w:rPr>
          <w:rFonts w:eastAsia="Times New Roman"/>
        </w:rPr>
        <w:t xml:space="preserve"> </w:t>
      </w:r>
      <w:proofErr w:type="spellStart"/>
      <w:r w:rsidR="006E0885" w:rsidRPr="001961DF">
        <w:rPr>
          <w:rFonts w:eastAsia="Times New Roman"/>
        </w:rPr>
        <w:t>perawatan</w:t>
      </w:r>
      <w:proofErr w:type="spellEnd"/>
      <w:r w:rsidR="006E0885" w:rsidRPr="001961DF">
        <w:rPr>
          <w:rFonts w:eastAsia="Times New Roman"/>
        </w:rPr>
        <w:t xml:space="preserve"> gazebo, </w:t>
      </w:r>
      <w:proofErr w:type="spellStart"/>
      <w:r w:rsidR="006E0885" w:rsidRPr="001961DF">
        <w:rPr>
          <w:rFonts w:eastAsia="Times New Roman"/>
        </w:rPr>
        <w:t>permainan</w:t>
      </w:r>
      <w:proofErr w:type="spellEnd"/>
      <w:r w:rsidR="006E0885" w:rsidRPr="001961DF">
        <w:rPr>
          <w:rFonts w:eastAsia="Times New Roman"/>
        </w:rPr>
        <w:t xml:space="preserve"> </w:t>
      </w:r>
      <w:proofErr w:type="spellStart"/>
      <w:r w:rsidR="006E0885" w:rsidRPr="001961DF">
        <w:rPr>
          <w:rFonts w:eastAsia="Times New Roman"/>
        </w:rPr>
        <w:t>anak-anak</w:t>
      </w:r>
      <w:proofErr w:type="spellEnd"/>
      <w:r w:rsidR="006E0885" w:rsidRPr="001961DF">
        <w:rPr>
          <w:rFonts w:eastAsia="Times New Roman"/>
        </w:rPr>
        <w:t xml:space="preserve">, toilet, </w:t>
      </w:r>
      <w:proofErr w:type="spellStart"/>
      <w:r w:rsidR="006E0885" w:rsidRPr="001961DF">
        <w:rPr>
          <w:rFonts w:eastAsia="Times New Roman"/>
        </w:rPr>
        <w:t>kolam</w:t>
      </w:r>
      <w:proofErr w:type="spellEnd"/>
      <w:r w:rsidR="006E0885" w:rsidRPr="001961DF">
        <w:rPr>
          <w:rFonts w:eastAsia="Times New Roman"/>
        </w:rPr>
        <w:t xml:space="preserve"> </w:t>
      </w:r>
      <w:proofErr w:type="spellStart"/>
      <w:r w:rsidR="006E0885" w:rsidRPr="001961DF">
        <w:rPr>
          <w:rFonts w:eastAsia="Times New Roman"/>
        </w:rPr>
        <w:t>renang</w:t>
      </w:r>
      <w:proofErr w:type="spellEnd"/>
      <w:r w:rsidR="006E0885" w:rsidRPr="001961DF">
        <w:rPr>
          <w:rFonts w:eastAsia="Times New Roman"/>
        </w:rPr>
        <w:t xml:space="preserve">, </w:t>
      </w:r>
      <w:proofErr w:type="spellStart"/>
      <w:r w:rsidR="006E0885" w:rsidRPr="001961DF">
        <w:rPr>
          <w:rFonts w:eastAsia="Times New Roman"/>
        </w:rPr>
        <w:t>kolam</w:t>
      </w:r>
      <w:proofErr w:type="spellEnd"/>
      <w:r w:rsidR="006E0885" w:rsidRPr="001961DF">
        <w:rPr>
          <w:rFonts w:eastAsia="Times New Roman"/>
        </w:rPr>
        <w:t xml:space="preserve"> </w:t>
      </w:r>
      <w:proofErr w:type="spellStart"/>
      <w:r w:rsidR="006E0885" w:rsidRPr="001961DF">
        <w:rPr>
          <w:rFonts w:eastAsia="Times New Roman"/>
        </w:rPr>
        <w:t>pemancingan</w:t>
      </w:r>
      <w:proofErr w:type="spellEnd"/>
      <w:r w:rsidR="006E0885" w:rsidRPr="001961DF">
        <w:rPr>
          <w:rFonts w:eastAsia="Times New Roman"/>
        </w:rPr>
        <w:t xml:space="preserve"> agar </w:t>
      </w:r>
      <w:proofErr w:type="spellStart"/>
      <w:r w:rsidR="006E0885" w:rsidRPr="001961DF">
        <w:rPr>
          <w:rFonts w:eastAsia="Times New Roman"/>
        </w:rPr>
        <w:t>fasilitas</w:t>
      </w:r>
      <w:proofErr w:type="spellEnd"/>
      <w:r w:rsidR="006E0885" w:rsidRPr="001961DF">
        <w:rPr>
          <w:rFonts w:eastAsia="Times New Roman"/>
        </w:rPr>
        <w:t xml:space="preserve"> yang di </w:t>
      </w:r>
      <w:proofErr w:type="spellStart"/>
      <w:r w:rsidR="006E0885" w:rsidRPr="001961DF">
        <w:rPr>
          <w:rFonts w:eastAsia="Times New Roman"/>
        </w:rPr>
        <w:t>sediakan</w:t>
      </w:r>
      <w:proofErr w:type="spellEnd"/>
      <w:r w:rsidR="006E0885" w:rsidRPr="001961DF">
        <w:rPr>
          <w:rFonts w:eastAsia="Times New Roman"/>
        </w:rPr>
        <w:t xml:space="preserve"> </w:t>
      </w:r>
      <w:proofErr w:type="spellStart"/>
      <w:r w:rsidR="006E0885" w:rsidRPr="001961DF">
        <w:rPr>
          <w:rFonts w:eastAsia="Times New Roman"/>
        </w:rPr>
        <w:t>tidak</w:t>
      </w:r>
      <w:proofErr w:type="spellEnd"/>
      <w:r w:rsidR="006E0885" w:rsidRPr="001961DF">
        <w:rPr>
          <w:rFonts w:eastAsia="Times New Roman"/>
        </w:rPr>
        <w:t xml:space="preserve"> </w:t>
      </w:r>
      <w:proofErr w:type="spellStart"/>
      <w:r w:rsidR="006E0885" w:rsidRPr="001961DF">
        <w:rPr>
          <w:rFonts w:eastAsia="Times New Roman"/>
        </w:rPr>
        <w:t>mudah</w:t>
      </w:r>
      <w:proofErr w:type="spellEnd"/>
      <w:r w:rsidR="006E0885" w:rsidRPr="001961DF">
        <w:rPr>
          <w:rFonts w:eastAsia="Times New Roman"/>
        </w:rPr>
        <w:t xml:space="preserve"> </w:t>
      </w:r>
      <w:proofErr w:type="spellStart"/>
      <w:r w:rsidR="006E0885" w:rsidRPr="001961DF">
        <w:rPr>
          <w:rFonts w:eastAsia="Times New Roman"/>
        </w:rPr>
        <w:t>rusak</w:t>
      </w:r>
      <w:proofErr w:type="spellEnd"/>
      <w:r w:rsidR="006E0885" w:rsidRPr="001961DF">
        <w:rPr>
          <w:rFonts w:eastAsia="Times New Roman"/>
        </w:rPr>
        <w:t xml:space="preserve">. </w:t>
      </w:r>
      <w:proofErr w:type="spellStart"/>
      <w:r w:rsidR="006E0885" w:rsidRPr="001961DF">
        <w:rPr>
          <w:rFonts w:eastAsia="Times New Roman"/>
        </w:rPr>
        <w:t>Pendapat</w:t>
      </w:r>
      <w:proofErr w:type="spellEnd"/>
      <w:r w:rsidR="006E0885" w:rsidRPr="001961DF">
        <w:rPr>
          <w:rFonts w:eastAsia="Times New Roman"/>
        </w:rPr>
        <w:t xml:space="preserve"> </w:t>
      </w:r>
      <w:proofErr w:type="spellStart"/>
      <w:r w:rsidR="006E0885" w:rsidRPr="001961DF">
        <w:rPr>
          <w:rFonts w:eastAsia="Times New Roman"/>
        </w:rPr>
        <w:t>ini</w:t>
      </w:r>
      <w:proofErr w:type="spellEnd"/>
      <w:r w:rsidR="006E0885" w:rsidRPr="001961DF">
        <w:rPr>
          <w:rFonts w:eastAsia="Times New Roman"/>
        </w:rPr>
        <w:t xml:space="preserve"> </w:t>
      </w:r>
      <w:proofErr w:type="spellStart"/>
      <w:r w:rsidR="006E0885" w:rsidRPr="001961DF">
        <w:rPr>
          <w:rFonts w:eastAsia="Times New Roman"/>
        </w:rPr>
        <w:t>sejalan</w:t>
      </w:r>
      <w:proofErr w:type="spellEnd"/>
      <w:r w:rsidR="006E0885" w:rsidRPr="001961DF">
        <w:rPr>
          <w:rFonts w:eastAsia="Times New Roman"/>
        </w:rPr>
        <w:t xml:space="preserve"> </w:t>
      </w:r>
      <w:proofErr w:type="spellStart"/>
      <w:r w:rsidR="006E0885" w:rsidRPr="001961DF">
        <w:rPr>
          <w:rFonts w:eastAsia="Times New Roman"/>
        </w:rPr>
        <w:t>dengan</w:t>
      </w:r>
      <w:proofErr w:type="spellEnd"/>
      <w:r w:rsidR="006E0885" w:rsidRPr="001961DF">
        <w:rPr>
          <w:rFonts w:eastAsia="Times New Roman"/>
        </w:rPr>
        <w:t xml:space="preserve"> </w:t>
      </w:r>
      <w:proofErr w:type="spellStart"/>
      <w:r w:rsidR="006E0885" w:rsidRPr="001961DF">
        <w:rPr>
          <w:rFonts w:eastAsia="Times New Roman"/>
        </w:rPr>
        <w:t>pernyataan</w:t>
      </w:r>
      <w:proofErr w:type="spellEnd"/>
      <w:r w:rsidR="006E0885" w:rsidRPr="001961DF">
        <w:rPr>
          <w:rFonts w:eastAsia="Times New Roman"/>
        </w:rPr>
        <w:t xml:space="preserve"> (Yulianto dan</w:t>
      </w:r>
      <w:r w:rsidR="008B1A59">
        <w:rPr>
          <w:rFonts w:eastAsia="Times New Roman"/>
        </w:rPr>
        <w:t xml:space="preserve"> </w:t>
      </w:r>
      <w:proofErr w:type="spellStart"/>
      <w:r w:rsidR="006E0885" w:rsidRPr="001961DF">
        <w:rPr>
          <w:rFonts w:eastAsia="Times New Roman"/>
        </w:rPr>
        <w:t>Wijayant</w:t>
      </w:r>
      <w:proofErr w:type="spellEnd"/>
      <w:r w:rsidR="008B1A59">
        <w:rPr>
          <w:rFonts w:eastAsia="Times New Roman"/>
        </w:rPr>
        <w:t xml:space="preserve"> </w:t>
      </w:r>
      <w:r w:rsidR="006E0885" w:rsidRPr="001961DF">
        <w:rPr>
          <w:rFonts w:eastAsia="Times New Roman"/>
        </w:rPr>
        <w:t>2020:146)</w:t>
      </w:r>
      <w:r w:rsidR="008B1A59">
        <w:rPr>
          <w:rFonts w:eastAsia="Times New Roman"/>
        </w:rPr>
        <w:t xml:space="preserve"> </w:t>
      </w:r>
      <w:proofErr w:type="spellStart"/>
      <w:r w:rsidR="008B1A59">
        <w:rPr>
          <w:rFonts w:eastAsia="Times New Roman"/>
        </w:rPr>
        <w:t>S</w:t>
      </w:r>
      <w:r w:rsidR="006E0885" w:rsidRPr="001961DF">
        <w:rPr>
          <w:rFonts w:eastAsia="Times New Roman"/>
        </w:rPr>
        <w:t>ecara</w:t>
      </w:r>
      <w:proofErr w:type="spellEnd"/>
      <w:r w:rsidR="006E0885" w:rsidRPr="001961DF">
        <w:rPr>
          <w:rFonts w:eastAsia="Times New Roman"/>
        </w:rPr>
        <w:t xml:space="preserve"> </w:t>
      </w:r>
      <w:proofErr w:type="spellStart"/>
      <w:r w:rsidR="006E0885" w:rsidRPr="001961DF">
        <w:rPr>
          <w:rFonts w:eastAsia="Times New Roman"/>
        </w:rPr>
        <w:t>umum</w:t>
      </w:r>
      <w:proofErr w:type="spellEnd"/>
      <w:r w:rsidR="006E0885" w:rsidRPr="001961DF">
        <w:rPr>
          <w:rFonts w:eastAsia="Times New Roman"/>
        </w:rPr>
        <w:t xml:space="preserve"> </w:t>
      </w:r>
      <w:proofErr w:type="spellStart"/>
      <w:r w:rsidR="006E0885" w:rsidRPr="001961DF">
        <w:rPr>
          <w:rFonts w:eastAsia="Times New Roman"/>
        </w:rPr>
        <w:t>barang</w:t>
      </w:r>
      <w:proofErr w:type="spellEnd"/>
      <w:r w:rsidR="006E0885" w:rsidRPr="001961DF">
        <w:rPr>
          <w:rFonts w:eastAsia="Times New Roman"/>
        </w:rPr>
        <w:t xml:space="preserve"> </w:t>
      </w:r>
      <w:proofErr w:type="spellStart"/>
      <w:r w:rsidR="006E0885" w:rsidRPr="001961DF">
        <w:rPr>
          <w:rFonts w:eastAsia="Times New Roman"/>
        </w:rPr>
        <w:t>buatan</w:t>
      </w:r>
      <w:proofErr w:type="spellEnd"/>
      <w:r w:rsidR="006E0885" w:rsidRPr="001961DF">
        <w:rPr>
          <w:rFonts w:eastAsia="Times New Roman"/>
        </w:rPr>
        <w:t xml:space="preserve"> </w:t>
      </w:r>
      <w:proofErr w:type="spellStart"/>
      <w:r w:rsidR="006E0885" w:rsidRPr="001961DF">
        <w:rPr>
          <w:rFonts w:eastAsia="Times New Roman"/>
        </w:rPr>
        <w:t>manusia</w:t>
      </w:r>
      <w:proofErr w:type="spellEnd"/>
      <w:r w:rsidR="006E0885" w:rsidRPr="001961DF">
        <w:rPr>
          <w:rFonts w:eastAsia="Times New Roman"/>
        </w:rPr>
        <w:t xml:space="preserve">, </w:t>
      </w:r>
      <w:proofErr w:type="spellStart"/>
      <w:r w:rsidR="006E0885" w:rsidRPr="001961DF">
        <w:rPr>
          <w:rFonts w:eastAsia="Times New Roman"/>
        </w:rPr>
        <w:t>seperti</w:t>
      </w:r>
      <w:proofErr w:type="spellEnd"/>
      <w:r w:rsidR="006E0885" w:rsidRPr="001961DF">
        <w:rPr>
          <w:rFonts w:eastAsia="Times New Roman"/>
        </w:rPr>
        <w:t xml:space="preserve"> </w:t>
      </w:r>
      <w:proofErr w:type="spellStart"/>
      <w:r w:rsidR="006E0885" w:rsidRPr="001961DF">
        <w:rPr>
          <w:rFonts w:eastAsia="Times New Roman"/>
        </w:rPr>
        <w:t>dalam</w:t>
      </w:r>
      <w:proofErr w:type="spellEnd"/>
      <w:r w:rsidR="006E0885" w:rsidRPr="001961DF">
        <w:rPr>
          <w:rFonts w:eastAsia="Times New Roman"/>
        </w:rPr>
        <w:t xml:space="preserve"> </w:t>
      </w:r>
      <w:proofErr w:type="spellStart"/>
      <w:r w:rsidR="006E0885" w:rsidRPr="001961DF">
        <w:rPr>
          <w:rFonts w:eastAsia="Times New Roman"/>
        </w:rPr>
        <w:t>hal</w:t>
      </w:r>
      <w:proofErr w:type="spellEnd"/>
      <w:r w:rsidR="006E0885" w:rsidRPr="001961DF">
        <w:rPr>
          <w:rFonts w:eastAsia="Times New Roman"/>
        </w:rPr>
        <w:t xml:space="preserve"> </w:t>
      </w:r>
      <w:proofErr w:type="spellStart"/>
      <w:r w:rsidR="006E0885" w:rsidRPr="001961DF">
        <w:rPr>
          <w:rFonts w:eastAsia="Times New Roman"/>
        </w:rPr>
        <w:t>fasilitas</w:t>
      </w:r>
      <w:proofErr w:type="spellEnd"/>
      <w:r w:rsidR="006E0885" w:rsidRPr="001961DF">
        <w:rPr>
          <w:rFonts w:eastAsia="Times New Roman"/>
        </w:rPr>
        <w:t xml:space="preserve"> </w:t>
      </w:r>
      <w:proofErr w:type="spellStart"/>
      <w:r w:rsidR="006E0885" w:rsidRPr="001961DF">
        <w:rPr>
          <w:rFonts w:eastAsia="Times New Roman"/>
        </w:rPr>
        <w:t>wisata</w:t>
      </w:r>
      <w:proofErr w:type="spellEnd"/>
      <w:r w:rsidR="006E0885" w:rsidRPr="001961DF">
        <w:rPr>
          <w:rFonts w:eastAsia="Times New Roman"/>
        </w:rPr>
        <w:t xml:space="preserve">, </w:t>
      </w:r>
      <w:proofErr w:type="spellStart"/>
      <w:r w:rsidR="006E0885" w:rsidRPr="001961DF">
        <w:rPr>
          <w:rFonts w:eastAsia="Times New Roman"/>
        </w:rPr>
        <w:t>cenderung</w:t>
      </w:r>
      <w:proofErr w:type="spellEnd"/>
      <w:r w:rsidR="006E0885" w:rsidRPr="001961DF">
        <w:rPr>
          <w:rFonts w:eastAsia="Times New Roman"/>
        </w:rPr>
        <w:t xml:space="preserve"> </w:t>
      </w:r>
      <w:proofErr w:type="spellStart"/>
      <w:r w:rsidR="006E0885" w:rsidRPr="001961DF">
        <w:rPr>
          <w:rFonts w:eastAsia="Times New Roman"/>
        </w:rPr>
        <w:t>mudah</w:t>
      </w:r>
      <w:proofErr w:type="spellEnd"/>
      <w:r w:rsidR="006E0885" w:rsidRPr="001961DF">
        <w:rPr>
          <w:rFonts w:eastAsia="Times New Roman"/>
        </w:rPr>
        <w:t xml:space="preserve"> </w:t>
      </w:r>
      <w:proofErr w:type="spellStart"/>
      <w:r w:rsidR="006E0885" w:rsidRPr="001961DF">
        <w:rPr>
          <w:rFonts w:eastAsia="Times New Roman"/>
        </w:rPr>
        <w:t>rusak</w:t>
      </w:r>
      <w:proofErr w:type="spellEnd"/>
    </w:p>
    <w:p w14:paraId="394C5C5F" w14:textId="584A139B" w:rsidR="006E0885" w:rsidRPr="009D570F" w:rsidRDefault="006E0885" w:rsidP="00971ADE">
      <w:pPr>
        <w:widowControl w:val="0"/>
        <w:autoSpaceDE w:val="0"/>
        <w:autoSpaceDN w:val="0"/>
        <w:spacing w:line="276" w:lineRule="auto"/>
        <w:ind w:left="132" w:firstLine="588"/>
        <w:jc w:val="both"/>
        <w:outlineLvl w:val="1"/>
        <w:rPr>
          <w:rFonts w:eastAsia="Times New Roman"/>
          <w:sz w:val="18"/>
          <w:szCs w:val="18"/>
        </w:rPr>
      </w:pPr>
      <w:r w:rsidRPr="001961DF">
        <w:rPr>
          <w:rFonts w:eastAsia="Times New Roman"/>
        </w:rPr>
        <w:t xml:space="preserve">Strategi </w:t>
      </w:r>
      <w:proofErr w:type="spellStart"/>
      <w:r w:rsidRPr="001961DF">
        <w:rPr>
          <w:rFonts w:eastAsia="Times New Roman"/>
        </w:rPr>
        <w:t>promosi</w:t>
      </w:r>
      <w:proofErr w:type="spellEnd"/>
      <w:r w:rsidRPr="001961DF">
        <w:rPr>
          <w:rFonts w:eastAsia="Times New Roman"/>
        </w:rPr>
        <w:t xml:space="preserve">, pada strategi </w:t>
      </w:r>
      <w:proofErr w:type="spellStart"/>
      <w:r w:rsidRPr="001961DF">
        <w:rPr>
          <w:rFonts w:eastAsia="Times New Roman"/>
        </w:rPr>
        <w:t>inidapat</w:t>
      </w:r>
      <w:proofErr w:type="spellEnd"/>
      <w:r w:rsidRPr="001961DF">
        <w:rPr>
          <w:rFonts w:eastAsia="Times New Roman"/>
        </w:rPr>
        <w:t xml:space="preserve"> di </w:t>
      </w:r>
      <w:proofErr w:type="spellStart"/>
      <w:r w:rsidRPr="001961DF">
        <w:rPr>
          <w:rFonts w:eastAsia="Times New Roman"/>
        </w:rPr>
        <w:t>lakukan</w:t>
      </w:r>
      <w:proofErr w:type="spellEnd"/>
      <w:r w:rsidRPr="001961DF">
        <w:rPr>
          <w:rFonts w:eastAsia="Times New Roman"/>
        </w:rPr>
        <w:t xml:space="preserve"> </w:t>
      </w:r>
      <w:proofErr w:type="spellStart"/>
      <w:r w:rsidRPr="001961DF">
        <w:rPr>
          <w:rFonts w:eastAsia="Times New Roman"/>
        </w:rPr>
        <w:t>dengan</w:t>
      </w:r>
      <w:proofErr w:type="spellEnd"/>
      <w:r w:rsidRPr="001961DF">
        <w:rPr>
          <w:rFonts w:eastAsia="Times New Roman"/>
        </w:rPr>
        <w:t xml:space="preserve"> </w:t>
      </w:r>
      <w:proofErr w:type="spellStart"/>
      <w:r w:rsidRPr="001961DF">
        <w:rPr>
          <w:rFonts w:eastAsia="Times New Roman"/>
        </w:rPr>
        <w:t>Melakukan</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w:t>
      </w:r>
      <w:proofErr w:type="spellStart"/>
      <w:r w:rsidRPr="001961DF">
        <w:rPr>
          <w:rFonts w:eastAsia="Times New Roman"/>
        </w:rPr>
        <w:t>intensif</w:t>
      </w:r>
      <w:proofErr w:type="spellEnd"/>
      <w:r w:rsidRPr="001961DF">
        <w:rPr>
          <w:rFonts w:eastAsia="Times New Roman"/>
        </w:rPr>
        <w:t>. (</w:t>
      </w:r>
      <w:proofErr w:type="spellStart"/>
      <w:r w:rsidRPr="001961DF">
        <w:rPr>
          <w:rFonts w:eastAsia="Times New Roman"/>
        </w:rPr>
        <w:t>Boari</w:t>
      </w:r>
      <w:proofErr w:type="spellEnd"/>
      <w:r w:rsidRPr="001961DF">
        <w:rPr>
          <w:rFonts w:eastAsia="Times New Roman"/>
        </w:rPr>
        <w:t xml:space="preserve">, </w:t>
      </w:r>
      <w:proofErr w:type="spellStart"/>
      <w:r w:rsidRPr="001961DF">
        <w:rPr>
          <w:rFonts w:eastAsia="Times New Roman"/>
        </w:rPr>
        <w:t>dkk</w:t>
      </w:r>
      <w:proofErr w:type="spellEnd"/>
      <w:r w:rsidR="008B1A59">
        <w:rPr>
          <w:rFonts w:eastAsia="Times New Roman"/>
        </w:rPr>
        <w:t xml:space="preserve"> </w:t>
      </w:r>
      <w:r w:rsidRPr="001961DF">
        <w:rPr>
          <w:rFonts w:eastAsia="Times New Roman"/>
        </w:rPr>
        <w:t xml:space="preserve">2024:2) </w:t>
      </w:r>
      <w:proofErr w:type="spellStart"/>
      <w:r w:rsidRPr="001961DF">
        <w:rPr>
          <w:rFonts w:eastAsia="Times New Roman"/>
        </w:rPr>
        <w:t>memilih</w:t>
      </w:r>
      <w:proofErr w:type="spellEnd"/>
      <w:r w:rsidRPr="001961DF">
        <w:rPr>
          <w:rFonts w:eastAsia="Times New Roman"/>
        </w:rPr>
        <w:t xml:space="preserve"> strategi </w:t>
      </w:r>
      <w:proofErr w:type="spellStart"/>
      <w:r w:rsidRPr="001961DF">
        <w:rPr>
          <w:rFonts w:eastAsia="Times New Roman"/>
        </w:rPr>
        <w:t>pemasaran</w:t>
      </w:r>
      <w:proofErr w:type="spellEnd"/>
      <w:r w:rsidRPr="001961DF">
        <w:rPr>
          <w:rFonts w:eastAsia="Times New Roman"/>
        </w:rPr>
        <w:t xml:space="preserve"> yang </w:t>
      </w:r>
      <w:proofErr w:type="spellStart"/>
      <w:r w:rsidRPr="001961DF">
        <w:rPr>
          <w:rFonts w:eastAsia="Times New Roman"/>
        </w:rPr>
        <w:t>tepat</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suatu</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sangat </w:t>
      </w:r>
      <w:proofErr w:type="spellStart"/>
      <w:r w:rsidRPr="001961DF">
        <w:rPr>
          <w:rFonts w:eastAsia="Times New Roman"/>
        </w:rPr>
        <w:t>penting</w:t>
      </w:r>
      <w:proofErr w:type="spellEnd"/>
      <w:r w:rsidRPr="001961DF">
        <w:rPr>
          <w:rFonts w:eastAsia="Times New Roman"/>
        </w:rPr>
        <w:t xml:space="preserve">, </w:t>
      </w:r>
      <w:proofErr w:type="spellStart"/>
      <w:r w:rsidRPr="001961DF">
        <w:rPr>
          <w:rFonts w:eastAsia="Times New Roman"/>
        </w:rPr>
        <w:t>karena</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pesaing</w:t>
      </w:r>
      <w:proofErr w:type="spellEnd"/>
      <w:r w:rsidRPr="001961DF">
        <w:rPr>
          <w:rFonts w:eastAsia="Times New Roman"/>
        </w:rPr>
        <w:t xml:space="preserve"> </w:t>
      </w:r>
      <w:proofErr w:type="spellStart"/>
      <w:r w:rsidRPr="001961DF">
        <w:rPr>
          <w:rFonts w:eastAsia="Times New Roman"/>
        </w:rPr>
        <w:t>baru</w:t>
      </w:r>
      <w:proofErr w:type="spellEnd"/>
      <w:r w:rsidRPr="001961DF">
        <w:rPr>
          <w:rFonts w:eastAsia="Times New Roman"/>
        </w:rPr>
        <w:t xml:space="preserve"> </w:t>
      </w:r>
      <w:proofErr w:type="spellStart"/>
      <w:r w:rsidRPr="001961DF">
        <w:rPr>
          <w:rFonts w:eastAsia="Times New Roman"/>
        </w:rPr>
        <w:t>terus</w:t>
      </w:r>
      <w:proofErr w:type="spellEnd"/>
      <w:r w:rsidRPr="001961DF">
        <w:rPr>
          <w:rFonts w:eastAsia="Times New Roman"/>
        </w:rPr>
        <w:t xml:space="preserve"> </w:t>
      </w:r>
      <w:proofErr w:type="spellStart"/>
      <w:r w:rsidRPr="001961DF">
        <w:rPr>
          <w:rFonts w:eastAsia="Times New Roman"/>
        </w:rPr>
        <w:t>bertambah</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penting</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menarik</w:t>
      </w:r>
      <w:proofErr w:type="spellEnd"/>
      <w:r w:rsidRPr="001961DF">
        <w:rPr>
          <w:rFonts w:eastAsia="Times New Roman"/>
        </w:rPr>
        <w:t xml:space="preserve"> dan </w:t>
      </w:r>
      <w:proofErr w:type="spellStart"/>
      <w:r w:rsidRPr="001961DF">
        <w:rPr>
          <w:rFonts w:eastAsia="Times New Roman"/>
        </w:rPr>
        <w:t>mendorong</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datang</w:t>
      </w:r>
      <w:proofErr w:type="spellEnd"/>
      <w:r w:rsidRPr="001961DF">
        <w:rPr>
          <w:rFonts w:eastAsia="Times New Roman"/>
        </w:rPr>
        <w:t xml:space="preserve"> </w:t>
      </w:r>
      <w:proofErr w:type="spellStart"/>
      <w:r w:rsidRPr="001961DF">
        <w:rPr>
          <w:rFonts w:eastAsia="Times New Roman"/>
        </w:rPr>
        <w:t>ke</w:t>
      </w:r>
      <w:proofErr w:type="spellEnd"/>
      <w:r w:rsidRPr="001961DF">
        <w:rPr>
          <w:rFonts w:eastAsia="Times New Roman"/>
        </w:rPr>
        <w:t xml:space="preserve"> </w:t>
      </w:r>
      <w:proofErr w:type="spellStart"/>
      <w:r w:rsidRPr="001961DF">
        <w:rPr>
          <w:rFonts w:eastAsia="Times New Roman"/>
        </w:rPr>
        <w:t>lokasi</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pada media </w:t>
      </w:r>
      <w:proofErr w:type="spellStart"/>
      <w:r w:rsidRPr="001961DF">
        <w:rPr>
          <w:rFonts w:eastAsia="Times New Roman"/>
        </w:rPr>
        <w:t>massal</w:t>
      </w:r>
      <w:proofErr w:type="spellEnd"/>
      <w:r w:rsidRPr="001961DF">
        <w:rPr>
          <w:rFonts w:eastAsia="Times New Roman"/>
        </w:rPr>
        <w:t xml:space="preserve"> </w:t>
      </w:r>
      <w:proofErr w:type="spellStart"/>
      <w:r w:rsidRPr="001961DF">
        <w:rPr>
          <w:rFonts w:eastAsia="Times New Roman"/>
        </w:rPr>
        <w:t>atau</w:t>
      </w:r>
      <w:proofErr w:type="spellEnd"/>
      <w:r w:rsidRPr="001961DF">
        <w:rPr>
          <w:rFonts w:eastAsia="Times New Roman"/>
        </w:rPr>
        <w:t xml:space="preserve"> </w:t>
      </w:r>
      <w:proofErr w:type="spellStart"/>
      <w:r w:rsidRPr="001961DF">
        <w:rPr>
          <w:rFonts w:eastAsia="Times New Roman"/>
        </w:rPr>
        <w:t>bisa</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w:t>
      </w:r>
      <w:proofErr w:type="spellStart"/>
      <w:r w:rsidRPr="001961DF">
        <w:rPr>
          <w:rFonts w:eastAsia="Times New Roman"/>
        </w:rPr>
        <w:t>iklan</w:t>
      </w:r>
      <w:proofErr w:type="spellEnd"/>
      <w:r w:rsidRPr="001961DF">
        <w:rPr>
          <w:rFonts w:eastAsia="Times New Roman"/>
        </w:rPr>
        <w:t xml:space="preserve"> media </w:t>
      </w:r>
      <w:proofErr w:type="spellStart"/>
      <w:r w:rsidRPr="001961DF">
        <w:rPr>
          <w:rFonts w:eastAsia="Times New Roman"/>
        </w:rPr>
        <w:t>sosial</w:t>
      </w:r>
      <w:proofErr w:type="spellEnd"/>
      <w:r w:rsidRPr="001961DF">
        <w:rPr>
          <w:rFonts w:eastAsia="Times New Roman"/>
        </w:rPr>
        <w:t xml:space="preserve"> </w:t>
      </w:r>
      <w:proofErr w:type="spellStart"/>
      <w:r w:rsidRPr="001961DF">
        <w:rPr>
          <w:rFonts w:eastAsia="Times New Roman"/>
        </w:rPr>
        <w:t>berbayar</w:t>
      </w:r>
      <w:proofErr w:type="spellEnd"/>
      <w:r w:rsidRPr="001961DF">
        <w:rPr>
          <w:rFonts w:eastAsia="Times New Roman"/>
        </w:rPr>
        <w:t xml:space="preserve"> </w:t>
      </w:r>
      <w:proofErr w:type="spellStart"/>
      <w:r w:rsidRPr="001961DF">
        <w:rPr>
          <w:rFonts w:eastAsia="Times New Roman"/>
        </w:rPr>
        <w:t>contohnya</w:t>
      </w:r>
      <w:proofErr w:type="spellEnd"/>
      <w:r w:rsidRPr="001961DF">
        <w:rPr>
          <w:rFonts w:eastAsia="Times New Roman"/>
        </w:rPr>
        <w:t xml:space="preserve"> </w:t>
      </w:r>
      <w:proofErr w:type="spellStart"/>
      <w:r w:rsidRPr="001961DF">
        <w:rPr>
          <w:rFonts w:eastAsia="Times New Roman"/>
        </w:rPr>
        <w:t>iklan</w:t>
      </w:r>
      <w:proofErr w:type="spellEnd"/>
      <w:r w:rsidRPr="001961DF">
        <w:rPr>
          <w:rFonts w:eastAsia="Times New Roman"/>
        </w:rPr>
        <w:t xml:space="preserve"> pada </w:t>
      </w:r>
      <w:proofErr w:type="spellStart"/>
      <w:r w:rsidRPr="001961DF">
        <w:rPr>
          <w:rFonts w:eastAsia="Times New Roman"/>
        </w:rPr>
        <w:t>aplikasi</w:t>
      </w:r>
      <w:proofErr w:type="spellEnd"/>
      <w:r w:rsidRPr="001961DF">
        <w:rPr>
          <w:rFonts w:eastAsia="Times New Roman"/>
        </w:rPr>
        <w:t xml:space="preserve"> tik </w:t>
      </w:r>
      <w:proofErr w:type="spellStart"/>
      <w:r w:rsidRPr="001961DF">
        <w:rPr>
          <w:rFonts w:eastAsia="Times New Roman"/>
        </w:rPr>
        <w:t>tok</w:t>
      </w:r>
      <w:proofErr w:type="spellEnd"/>
      <w:r w:rsidRPr="001961DF">
        <w:rPr>
          <w:rFonts w:eastAsia="Times New Roman"/>
        </w:rPr>
        <w:t xml:space="preserve"> yang </w:t>
      </w:r>
      <w:proofErr w:type="spellStart"/>
      <w:r w:rsidRPr="001961DF">
        <w:rPr>
          <w:rFonts w:eastAsia="Times New Roman"/>
        </w:rPr>
        <w:t>memungkinkan</w:t>
      </w:r>
      <w:proofErr w:type="spellEnd"/>
      <w:r w:rsidRPr="001961DF">
        <w:rPr>
          <w:rFonts w:eastAsia="Times New Roman"/>
        </w:rPr>
        <w:t xml:space="preserve"> </w:t>
      </w:r>
      <w:proofErr w:type="spellStart"/>
      <w:r w:rsidRPr="001961DF">
        <w:rPr>
          <w:rFonts w:eastAsia="Times New Roman"/>
        </w:rPr>
        <w:t>penyampaian</w:t>
      </w:r>
      <w:proofErr w:type="spellEnd"/>
      <w:r w:rsidRPr="001961DF">
        <w:rPr>
          <w:rFonts w:eastAsia="Times New Roman"/>
        </w:rPr>
        <w:t xml:space="preserve"> </w:t>
      </w:r>
      <w:proofErr w:type="spellStart"/>
      <w:r w:rsidRPr="001961DF">
        <w:rPr>
          <w:rFonts w:eastAsia="Times New Roman"/>
        </w:rPr>
        <w:t>informasi</w:t>
      </w:r>
      <w:proofErr w:type="spellEnd"/>
      <w:r w:rsidRPr="001961DF">
        <w:rPr>
          <w:rFonts w:eastAsia="Times New Roman"/>
        </w:rPr>
        <w:t xml:space="preserve"> </w:t>
      </w:r>
      <w:proofErr w:type="spellStart"/>
      <w:r w:rsidRPr="001961DF">
        <w:rPr>
          <w:rFonts w:eastAsia="Times New Roman"/>
        </w:rPr>
        <w:t>secara</w:t>
      </w:r>
      <w:proofErr w:type="spellEnd"/>
      <w:r w:rsidRPr="001961DF">
        <w:rPr>
          <w:rFonts w:eastAsia="Times New Roman"/>
        </w:rPr>
        <w:t xml:space="preserve"> </w:t>
      </w:r>
      <w:proofErr w:type="spellStart"/>
      <w:r w:rsidRPr="001961DF">
        <w:rPr>
          <w:rFonts w:eastAsia="Times New Roman"/>
        </w:rPr>
        <w:t>luas</w:t>
      </w:r>
      <w:proofErr w:type="spellEnd"/>
      <w:r w:rsidRPr="001961DF">
        <w:rPr>
          <w:rFonts w:eastAsia="Times New Roman"/>
        </w:rPr>
        <w:t xml:space="preserve">. </w:t>
      </w:r>
      <w:proofErr w:type="spellStart"/>
      <w:r w:rsidRPr="001961DF">
        <w:rPr>
          <w:rFonts w:eastAsia="Times New Roman"/>
        </w:rPr>
        <w:t>Menurut</w:t>
      </w:r>
      <w:proofErr w:type="spellEnd"/>
      <w:r w:rsidRPr="001961DF">
        <w:rPr>
          <w:rFonts w:eastAsia="Times New Roman"/>
        </w:rPr>
        <w:t xml:space="preserve"> </w:t>
      </w:r>
      <w:r w:rsidR="009E102F">
        <w:rPr>
          <w:rFonts w:eastAsia="Times New Roman"/>
        </w:rPr>
        <w:t>(</w:t>
      </w:r>
      <w:proofErr w:type="spellStart"/>
      <w:r w:rsidRPr="001961DF">
        <w:rPr>
          <w:rFonts w:eastAsia="Times New Roman"/>
        </w:rPr>
        <w:t>Taghulihi</w:t>
      </w:r>
      <w:proofErr w:type="spellEnd"/>
      <w:r w:rsidRPr="001961DF">
        <w:rPr>
          <w:rFonts w:eastAsia="Times New Roman"/>
        </w:rPr>
        <w:t xml:space="preserve">, 2019: 127) </w:t>
      </w:r>
      <w:proofErr w:type="spellStart"/>
      <w:r w:rsidR="00E873C4">
        <w:rPr>
          <w:rFonts w:eastAsia="Times New Roman"/>
        </w:rPr>
        <w:t>mengatakan</w:t>
      </w:r>
      <w:proofErr w:type="spellEnd"/>
      <w:r w:rsidR="00E873C4">
        <w:rPr>
          <w:rFonts w:eastAsia="Times New Roman"/>
        </w:rPr>
        <w:t xml:space="preserve"> </w:t>
      </w:r>
      <w:proofErr w:type="spellStart"/>
      <w:r w:rsidR="00E873C4">
        <w:rPr>
          <w:rFonts w:eastAsia="Times New Roman"/>
        </w:rPr>
        <w:t>bahwa</w:t>
      </w:r>
      <w:proofErr w:type="spellEnd"/>
      <w:r w:rsidR="00E873C4">
        <w:rPr>
          <w:rFonts w:eastAsia="Times New Roman"/>
        </w:rPr>
        <w:t xml:space="preserve"> </w:t>
      </w:r>
      <w:proofErr w:type="spellStart"/>
      <w:r w:rsidRPr="001961DF">
        <w:rPr>
          <w:rFonts w:eastAsia="Times New Roman"/>
        </w:rPr>
        <w:t>calon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w:t>
      </w:r>
      <w:proofErr w:type="spellStart"/>
      <w:r w:rsidRPr="001961DF">
        <w:rPr>
          <w:rFonts w:eastAsia="Times New Roman"/>
        </w:rPr>
        <w:t>menyebutkan</w:t>
      </w:r>
      <w:proofErr w:type="spellEnd"/>
      <w:r w:rsidRPr="001961DF">
        <w:rPr>
          <w:rFonts w:eastAsia="Times New Roman"/>
        </w:rPr>
        <w:t xml:space="preserve"> </w:t>
      </w:r>
      <w:proofErr w:type="spellStart"/>
      <w:r w:rsidRPr="001961DF">
        <w:rPr>
          <w:rFonts w:eastAsia="Times New Roman"/>
        </w:rPr>
        <w:t>bahwa</w:t>
      </w:r>
      <w:proofErr w:type="spellEnd"/>
      <w:r w:rsidRPr="001961DF">
        <w:rPr>
          <w:rFonts w:eastAsia="Times New Roman"/>
        </w:rPr>
        <w:t xml:space="preserve"> media </w:t>
      </w:r>
      <w:proofErr w:type="spellStart"/>
      <w:r w:rsidRPr="001961DF">
        <w:rPr>
          <w:rFonts w:eastAsia="Times New Roman"/>
        </w:rPr>
        <w:t>periklanan</w:t>
      </w:r>
      <w:proofErr w:type="spellEnd"/>
      <w:r w:rsidRPr="001961DF">
        <w:rPr>
          <w:rFonts w:eastAsia="Times New Roman"/>
        </w:rPr>
        <w:t xml:space="preserve"> yang </w:t>
      </w:r>
      <w:proofErr w:type="spellStart"/>
      <w:r w:rsidRPr="001961DF">
        <w:rPr>
          <w:rFonts w:eastAsia="Times New Roman"/>
        </w:rPr>
        <w:t>mudah</w:t>
      </w:r>
      <w:proofErr w:type="spellEnd"/>
      <w:r w:rsidRPr="001961DF">
        <w:rPr>
          <w:rFonts w:eastAsia="Times New Roman"/>
        </w:rPr>
        <w:t xml:space="preserve"> </w:t>
      </w:r>
      <w:proofErr w:type="spellStart"/>
      <w:r w:rsidRPr="001961DF">
        <w:rPr>
          <w:rFonts w:eastAsia="Times New Roman"/>
        </w:rPr>
        <w:t>diterima</w:t>
      </w:r>
      <w:proofErr w:type="spellEnd"/>
      <w:r w:rsidRPr="001961DF">
        <w:rPr>
          <w:rFonts w:eastAsia="Times New Roman"/>
        </w:rPr>
        <w:t xml:space="preserve"> </w:t>
      </w:r>
      <w:proofErr w:type="spellStart"/>
      <w:r w:rsidRPr="001961DF">
        <w:rPr>
          <w:rFonts w:eastAsia="Times New Roman"/>
        </w:rPr>
        <w:t>yaitu</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internet, </w:t>
      </w:r>
      <w:proofErr w:type="spellStart"/>
      <w:r w:rsidRPr="001961DF">
        <w:rPr>
          <w:rFonts w:eastAsia="Times New Roman"/>
        </w:rPr>
        <w:t>wisatawan</w:t>
      </w:r>
      <w:proofErr w:type="spellEnd"/>
      <w:r w:rsidRPr="001961DF">
        <w:rPr>
          <w:rFonts w:eastAsia="Times New Roman"/>
        </w:rPr>
        <w:t xml:space="preserve"> </w:t>
      </w:r>
      <w:proofErr w:type="spellStart"/>
      <w:r w:rsidRPr="001961DF">
        <w:rPr>
          <w:rFonts w:eastAsia="Times New Roman"/>
        </w:rPr>
        <w:t>potensial</w:t>
      </w:r>
      <w:proofErr w:type="spellEnd"/>
      <w:r w:rsidRPr="001961DF">
        <w:rPr>
          <w:rFonts w:eastAsia="Times New Roman"/>
        </w:rPr>
        <w:t xml:space="preserve"> juga </w:t>
      </w:r>
      <w:proofErr w:type="spellStart"/>
      <w:r w:rsidRPr="001961DF">
        <w:rPr>
          <w:rFonts w:eastAsia="Times New Roman"/>
        </w:rPr>
        <w:t>sering</w:t>
      </w:r>
      <w:proofErr w:type="spellEnd"/>
      <w:r w:rsidRPr="001961DF">
        <w:rPr>
          <w:rFonts w:eastAsia="Times New Roman"/>
        </w:rPr>
        <w:t xml:space="preserve"> kali </w:t>
      </w:r>
      <w:proofErr w:type="spellStart"/>
      <w:r w:rsidRPr="001961DF">
        <w:rPr>
          <w:rFonts w:eastAsia="Times New Roman"/>
        </w:rPr>
        <w:t>menerima</w:t>
      </w:r>
      <w:proofErr w:type="spellEnd"/>
      <w:r w:rsidRPr="001961DF">
        <w:rPr>
          <w:rFonts w:eastAsia="Times New Roman"/>
        </w:rPr>
        <w:t xml:space="preserve"> </w:t>
      </w:r>
      <w:proofErr w:type="spellStart"/>
      <w:r w:rsidRPr="001961DF">
        <w:rPr>
          <w:rFonts w:eastAsia="Times New Roman"/>
        </w:rPr>
        <w:t>informasi</w:t>
      </w:r>
      <w:proofErr w:type="spellEnd"/>
      <w:r w:rsidRPr="001961DF">
        <w:rPr>
          <w:rFonts w:eastAsia="Times New Roman"/>
        </w:rPr>
        <w:t xml:space="preserve"> </w:t>
      </w:r>
      <w:proofErr w:type="spellStart"/>
      <w:r w:rsidRPr="001961DF">
        <w:rPr>
          <w:rFonts w:eastAsia="Times New Roman"/>
        </w:rPr>
        <w:t>mengenai</w:t>
      </w:r>
      <w:proofErr w:type="spellEnd"/>
      <w:r w:rsidRPr="001961DF">
        <w:rPr>
          <w:rFonts w:eastAsia="Times New Roman"/>
        </w:rPr>
        <w:t xml:space="preserve"> </w:t>
      </w:r>
      <w:proofErr w:type="spellStart"/>
      <w:r w:rsidRPr="001961DF">
        <w:rPr>
          <w:rFonts w:eastAsia="Times New Roman"/>
        </w:rPr>
        <w:t>Ekowisata</w:t>
      </w:r>
      <w:proofErr w:type="spellEnd"/>
      <w:r w:rsidRPr="001961DF">
        <w:rPr>
          <w:rFonts w:eastAsia="Times New Roman"/>
        </w:rPr>
        <w:t xml:space="preserve"> </w:t>
      </w:r>
      <w:proofErr w:type="spellStart"/>
      <w:r w:rsidRPr="001961DF">
        <w:rPr>
          <w:rFonts w:eastAsia="Times New Roman"/>
        </w:rPr>
        <w:t>melalui</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mulut</w:t>
      </w:r>
      <w:proofErr w:type="spellEnd"/>
      <w:r w:rsidRPr="001961DF">
        <w:rPr>
          <w:rFonts w:eastAsia="Times New Roman"/>
        </w:rPr>
        <w:t xml:space="preserve"> </w:t>
      </w:r>
      <w:proofErr w:type="spellStart"/>
      <w:r w:rsidRPr="001961DF">
        <w:rPr>
          <w:rFonts w:eastAsia="Times New Roman"/>
        </w:rPr>
        <w:t>ke</w:t>
      </w:r>
      <w:proofErr w:type="spellEnd"/>
      <w:r w:rsidRPr="001961DF">
        <w:rPr>
          <w:rFonts w:eastAsia="Times New Roman"/>
        </w:rPr>
        <w:t xml:space="preserve"> </w:t>
      </w:r>
      <w:proofErr w:type="spellStart"/>
      <w:r w:rsidRPr="001961DF">
        <w:rPr>
          <w:rFonts w:eastAsia="Times New Roman"/>
        </w:rPr>
        <w:t>mulut</w:t>
      </w:r>
      <w:proofErr w:type="spellEnd"/>
      <w:r w:rsidRPr="001961DF">
        <w:rPr>
          <w:rFonts w:eastAsia="Times New Roman"/>
        </w:rPr>
        <w:t xml:space="preserve"> </w:t>
      </w:r>
      <w:r w:rsidRPr="009D570F">
        <w:rPr>
          <w:rFonts w:eastAsia="Times New Roman"/>
          <w:i/>
          <w:iCs/>
          <w:sz w:val="18"/>
          <w:szCs w:val="18"/>
        </w:rPr>
        <w:t>(word of mouth</w:t>
      </w:r>
      <w:r w:rsidRPr="009D570F">
        <w:rPr>
          <w:rFonts w:eastAsia="Times New Roman"/>
          <w:sz w:val="18"/>
          <w:szCs w:val="18"/>
        </w:rPr>
        <w:t xml:space="preserve">) dan </w:t>
      </w:r>
      <w:proofErr w:type="spellStart"/>
      <w:r w:rsidRPr="009D570F">
        <w:rPr>
          <w:rFonts w:eastAsia="Times New Roman"/>
          <w:sz w:val="18"/>
          <w:szCs w:val="18"/>
        </w:rPr>
        <w:t>promosi</w:t>
      </w:r>
      <w:proofErr w:type="spellEnd"/>
      <w:r w:rsidRPr="009D570F">
        <w:rPr>
          <w:rFonts w:eastAsia="Times New Roman"/>
          <w:sz w:val="18"/>
          <w:szCs w:val="18"/>
        </w:rPr>
        <w:t xml:space="preserve"> </w:t>
      </w:r>
      <w:proofErr w:type="spellStart"/>
      <w:r w:rsidRPr="009D570F">
        <w:rPr>
          <w:rFonts w:eastAsia="Times New Roman"/>
          <w:sz w:val="18"/>
          <w:szCs w:val="18"/>
        </w:rPr>
        <w:t>berskala</w:t>
      </w:r>
      <w:proofErr w:type="spellEnd"/>
      <w:r w:rsidRPr="009D570F">
        <w:rPr>
          <w:rFonts w:eastAsia="Times New Roman"/>
          <w:sz w:val="18"/>
          <w:szCs w:val="18"/>
        </w:rPr>
        <w:t xml:space="preserve"> </w:t>
      </w:r>
      <w:proofErr w:type="spellStart"/>
      <w:r w:rsidRPr="009D570F">
        <w:rPr>
          <w:rFonts w:eastAsia="Times New Roman"/>
          <w:sz w:val="18"/>
          <w:szCs w:val="18"/>
        </w:rPr>
        <w:t>besar</w:t>
      </w:r>
      <w:proofErr w:type="spellEnd"/>
      <w:r w:rsidRPr="009D570F">
        <w:rPr>
          <w:rFonts w:eastAsia="Times New Roman"/>
          <w:sz w:val="18"/>
          <w:szCs w:val="18"/>
        </w:rPr>
        <w:t>.</w:t>
      </w:r>
    </w:p>
    <w:p w14:paraId="41807863" w14:textId="77777777" w:rsidR="006E0885" w:rsidRPr="009D570F" w:rsidRDefault="006E0885" w:rsidP="00971ADE">
      <w:pPr>
        <w:widowControl w:val="0"/>
        <w:autoSpaceDE w:val="0"/>
        <w:autoSpaceDN w:val="0"/>
        <w:spacing w:line="276" w:lineRule="auto"/>
        <w:ind w:left="132"/>
        <w:jc w:val="both"/>
        <w:outlineLvl w:val="1"/>
        <w:rPr>
          <w:rFonts w:eastAsia="Times New Roman"/>
          <w:b/>
          <w:bCs/>
          <w:lang w:val="id"/>
        </w:rPr>
      </w:pPr>
      <w:r w:rsidRPr="009D570F">
        <w:rPr>
          <w:rFonts w:eastAsia="Times New Roman"/>
          <w:b/>
          <w:bCs/>
          <w:lang w:val="id"/>
        </w:rPr>
        <w:t>PENUTUP</w:t>
      </w:r>
    </w:p>
    <w:p w14:paraId="78973990" w14:textId="77777777" w:rsidR="006E0885" w:rsidRPr="009D570F" w:rsidRDefault="006E0885" w:rsidP="00971ADE">
      <w:pPr>
        <w:widowControl w:val="0"/>
        <w:autoSpaceDE w:val="0"/>
        <w:autoSpaceDN w:val="0"/>
        <w:spacing w:line="276" w:lineRule="auto"/>
        <w:ind w:left="132"/>
        <w:jc w:val="both"/>
        <w:outlineLvl w:val="1"/>
        <w:rPr>
          <w:rFonts w:eastAsia="Times New Roman"/>
          <w:b/>
          <w:bCs/>
          <w:lang w:val="id"/>
        </w:rPr>
      </w:pPr>
      <w:r w:rsidRPr="009D570F">
        <w:rPr>
          <w:rFonts w:eastAsia="Times New Roman"/>
          <w:b/>
          <w:bCs/>
          <w:lang w:val="id"/>
        </w:rPr>
        <w:t>Kesimpulan</w:t>
      </w:r>
    </w:p>
    <w:p w14:paraId="13353586" w14:textId="77777777" w:rsidR="004915B2" w:rsidRPr="009D570F" w:rsidRDefault="004915B2" w:rsidP="00971ADE">
      <w:pPr>
        <w:pStyle w:val="DaftarParagraf"/>
        <w:widowControl w:val="0"/>
        <w:numPr>
          <w:ilvl w:val="0"/>
          <w:numId w:val="49"/>
        </w:numPr>
        <w:autoSpaceDE w:val="0"/>
        <w:autoSpaceDN w:val="0"/>
        <w:spacing w:line="276" w:lineRule="auto"/>
        <w:ind w:left="426" w:hanging="284"/>
        <w:jc w:val="both"/>
        <w:outlineLvl w:val="1"/>
        <w:rPr>
          <w:rFonts w:ascii="Times New Roman" w:eastAsia="Times New Roman" w:hAnsi="Times New Roman"/>
          <w:sz w:val="20"/>
          <w:szCs w:val="20"/>
        </w:rPr>
      </w:pPr>
      <w:proofErr w:type="spellStart"/>
      <w:r w:rsidRPr="009D570F">
        <w:rPr>
          <w:rFonts w:ascii="Times New Roman" w:eastAsia="Times New Roman" w:hAnsi="Times New Roman"/>
          <w:sz w:val="20"/>
          <w:szCs w:val="20"/>
        </w:rPr>
        <w:t>Berdasarkan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hasil</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penelitian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mengenai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Potensi</w:t>
      </w:r>
      <w:proofErr w:type="spellEnd"/>
      <w:r w:rsidRPr="009D570F">
        <w:rPr>
          <w:rFonts w:ascii="Times New Roman" w:eastAsia="Times New Roman" w:hAnsi="Times New Roman"/>
          <w:sz w:val="20"/>
          <w:szCs w:val="20"/>
        </w:rPr>
        <w:t xml:space="preserve"> dan Strategi </w:t>
      </w:r>
      <w:proofErr w:type="spellStart"/>
      <w:r w:rsidRPr="009D570F">
        <w:rPr>
          <w:rFonts w:ascii="Times New Roman" w:eastAsia="Times New Roman" w:hAnsi="Times New Roman"/>
          <w:sz w:val="20"/>
          <w:szCs w:val="20"/>
        </w:rPr>
        <w:t>Pengembangan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Obyek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Pariwisata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Bendung</w:t>
      </w:r>
      <w:proofErr w:type="spellEnd"/>
      <w:r w:rsidRPr="009D570F">
        <w:rPr>
          <w:rFonts w:ascii="Times New Roman" w:eastAsia="Times New Roman" w:hAnsi="Times New Roman"/>
          <w:sz w:val="20"/>
          <w:szCs w:val="20"/>
        </w:rPr>
        <w:t xml:space="preserve"> Gerak Waru Turi </w:t>
      </w:r>
      <w:proofErr w:type="spellStart"/>
      <w:r w:rsidRPr="009D570F">
        <w:rPr>
          <w:rFonts w:ascii="Times New Roman" w:eastAsia="Times New Roman" w:hAnsi="Times New Roman"/>
          <w:sz w:val="20"/>
          <w:szCs w:val="20"/>
        </w:rPr>
        <w:t>Sebagai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Keberlanjutan</w:t>
      </w:r>
      <w:proofErr w:type="spellEnd"/>
      <w:r w:rsidRPr="009D570F">
        <w:rPr>
          <w:rFonts w:ascii="Times New Roman" w:eastAsia="Times New Roman" w:hAnsi="Times New Roman"/>
          <w:sz w:val="20"/>
          <w:szCs w:val="20"/>
        </w:rPr>
        <w:t xml:space="preserve"> di </w:t>
      </w:r>
      <w:proofErr w:type="spellStart"/>
      <w:r w:rsidRPr="009D570F">
        <w:rPr>
          <w:rFonts w:ascii="Times New Roman" w:eastAsia="Times New Roman" w:hAnsi="Times New Roman"/>
          <w:sz w:val="20"/>
          <w:szCs w:val="20"/>
        </w:rPr>
        <w:t>Kabupaten</w:t>
      </w:r>
      <w:proofErr w:type="spellEnd"/>
      <w:r w:rsidRPr="009D570F">
        <w:rPr>
          <w:rFonts w:ascii="Times New Roman" w:eastAsia="Times New Roman" w:hAnsi="Times New Roman"/>
          <w:sz w:val="20"/>
          <w:szCs w:val="20"/>
        </w:rPr>
        <w:t xml:space="preserve"> Kediri”, </w:t>
      </w:r>
      <w:proofErr w:type="spellStart"/>
      <w:r w:rsidRPr="009D570F">
        <w:rPr>
          <w:rFonts w:ascii="Times New Roman" w:eastAsia="Times New Roman" w:hAnsi="Times New Roman"/>
          <w:sz w:val="20"/>
          <w:szCs w:val="20"/>
        </w:rPr>
        <w:t>dapat</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disimpulkan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bahwa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potensi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Bendung</w:t>
      </w:r>
      <w:proofErr w:type="spellEnd"/>
      <w:r w:rsidRPr="009D570F">
        <w:rPr>
          <w:rFonts w:ascii="Times New Roman" w:eastAsia="Times New Roman" w:hAnsi="Times New Roman"/>
          <w:sz w:val="20"/>
          <w:szCs w:val="20"/>
        </w:rPr>
        <w:t xml:space="preserve"> Gerak Waru Turi </w:t>
      </w:r>
      <w:proofErr w:type="spellStart"/>
      <w:r w:rsidRPr="009D570F">
        <w:rPr>
          <w:rFonts w:ascii="Times New Roman" w:eastAsia="Times New Roman" w:hAnsi="Times New Roman"/>
          <w:sz w:val="20"/>
          <w:szCs w:val="20"/>
        </w:rPr>
        <w:t>memperoleh</w:t>
      </w:r>
      <w:proofErr w:type="spellEnd"/>
      <w:r w:rsidRPr="009D570F">
        <w:rPr>
          <w:rFonts w:ascii="Times New Roman" w:eastAsia="Times New Roman" w:hAnsi="Times New Roman"/>
          <w:sz w:val="20"/>
          <w:szCs w:val="20"/>
        </w:rPr>
        <w:t xml:space="preserve"> total </w:t>
      </w:r>
      <w:proofErr w:type="spellStart"/>
      <w:r w:rsidRPr="009D570F">
        <w:rPr>
          <w:rFonts w:ascii="Times New Roman" w:eastAsia="Times New Roman" w:hAnsi="Times New Roman"/>
          <w:sz w:val="20"/>
          <w:szCs w:val="20"/>
        </w:rPr>
        <w:t>skor</w:t>
      </w:r>
      <w:proofErr w:type="spellEnd"/>
      <w:r w:rsidRPr="009D570F">
        <w:rPr>
          <w:rFonts w:ascii="Times New Roman" w:eastAsia="Times New Roman" w:hAnsi="Times New Roman"/>
          <w:sz w:val="20"/>
          <w:szCs w:val="20"/>
        </w:rPr>
        <w:t xml:space="preserve"> 11 </w:t>
      </w:r>
      <w:proofErr w:type="spellStart"/>
      <w:r w:rsidRPr="009D570F">
        <w:rPr>
          <w:rFonts w:ascii="Times New Roman" w:eastAsia="Times New Roman" w:hAnsi="Times New Roman"/>
          <w:sz w:val="20"/>
          <w:szCs w:val="20"/>
        </w:rPr>
        <w:t>dengan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kategori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sedang</w:t>
      </w:r>
      <w:proofErr w:type="spellEnd"/>
      <w:r w:rsidRPr="009D570F">
        <w:rPr>
          <w:rFonts w:ascii="Times New Roman" w:eastAsia="Times New Roman" w:hAnsi="Times New Roman"/>
          <w:sz w:val="20"/>
          <w:szCs w:val="20"/>
        </w:rPr>
        <w:t xml:space="preserve">, yang </w:t>
      </w:r>
      <w:proofErr w:type="spellStart"/>
      <w:r w:rsidRPr="009D570F">
        <w:rPr>
          <w:rFonts w:ascii="Times New Roman" w:eastAsia="Times New Roman" w:hAnsi="Times New Roman"/>
          <w:sz w:val="20"/>
          <w:szCs w:val="20"/>
        </w:rPr>
        <w:t>meliputi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variabel</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atraksi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berkriteria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menarik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i/>
          <w:iCs/>
          <w:sz w:val="20"/>
          <w:szCs w:val="20"/>
        </w:rPr>
        <w:t>aksesibilitas</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berkriteria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mudah</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amenitas</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berkriteria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lastRenderedPageBreak/>
        <w:t>baik</w:t>
      </w:r>
      <w:proofErr w:type="spellEnd"/>
      <w:r w:rsidRPr="009D570F">
        <w:rPr>
          <w:rFonts w:ascii="Times New Roman" w:eastAsia="Times New Roman" w:hAnsi="Times New Roman"/>
          <w:sz w:val="20"/>
          <w:szCs w:val="20"/>
        </w:rPr>
        <w:t xml:space="preserve">, </w:t>
      </w:r>
      <w:r w:rsidRPr="009D570F">
        <w:rPr>
          <w:rFonts w:ascii="Times New Roman" w:eastAsia="Times New Roman" w:hAnsi="Times New Roman"/>
          <w:i/>
          <w:iCs/>
          <w:sz w:val="20"/>
          <w:szCs w:val="20"/>
        </w:rPr>
        <w:t>ancillary</w:t>
      </w:r>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berkriteria</w:t>
      </w:r>
      <w:proofErr w:type="spellEnd"/>
      <w:r w:rsidRPr="009D570F">
        <w:rPr>
          <w:rFonts w:ascii="Times New Roman" w:eastAsia="Times New Roman" w:hAnsi="Times New Roman"/>
          <w:sz w:val="20"/>
          <w:szCs w:val="20"/>
        </w:rPr>
        <w:t xml:space="preserve"> sangat </w:t>
      </w:r>
      <w:proofErr w:type="spellStart"/>
      <w:r w:rsidRPr="009D570F">
        <w:rPr>
          <w:rFonts w:ascii="Times New Roman" w:eastAsia="Times New Roman" w:hAnsi="Times New Roman"/>
          <w:sz w:val="20"/>
          <w:szCs w:val="20"/>
        </w:rPr>
        <w:t>baik</w:t>
      </w:r>
      <w:proofErr w:type="spellEnd"/>
      <w:r w:rsidRPr="009D570F">
        <w:rPr>
          <w:rFonts w:ascii="Times New Roman" w:eastAsia="Times New Roman" w:hAnsi="Times New Roman"/>
          <w:sz w:val="20"/>
          <w:szCs w:val="20"/>
        </w:rPr>
        <w:t xml:space="preserve">, dan </w:t>
      </w:r>
      <w:proofErr w:type="spellStart"/>
      <w:r w:rsidRPr="009D570F">
        <w:rPr>
          <w:rFonts w:ascii="Times New Roman" w:eastAsia="Times New Roman" w:hAnsi="Times New Roman"/>
          <w:sz w:val="20"/>
          <w:szCs w:val="20"/>
        </w:rPr>
        <w:t>instansi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berkriteria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baik</w:t>
      </w:r>
      <w:proofErr w:type="spellEnd"/>
      <w:r w:rsidRPr="009D570F">
        <w:rPr>
          <w:rFonts w:ascii="Times New Roman" w:eastAsia="Times New Roman" w:hAnsi="Times New Roman"/>
          <w:sz w:val="20"/>
          <w:szCs w:val="20"/>
        </w:rPr>
        <w:t xml:space="preserve">. Hasil </w:t>
      </w:r>
      <w:proofErr w:type="spellStart"/>
      <w:r w:rsidRPr="009D570F">
        <w:rPr>
          <w:rFonts w:ascii="Times New Roman" w:eastAsia="Times New Roman" w:hAnsi="Times New Roman"/>
          <w:sz w:val="20"/>
          <w:szCs w:val="20"/>
        </w:rPr>
        <w:t>tersebut</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menunjukkan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bahwa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obyek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ini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memiliki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potensi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untuk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dikembangkan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namun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masih</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memerlukan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peningkatan</w:t>
      </w:r>
      <w:proofErr w:type="spellEnd"/>
      <w:r w:rsidRPr="009D570F">
        <w:rPr>
          <w:rFonts w:ascii="Times New Roman" w:eastAsia="Times New Roman" w:hAnsi="Times New Roman"/>
          <w:sz w:val="20"/>
          <w:szCs w:val="20"/>
        </w:rPr>
        <w:t xml:space="preserve"> pada </w:t>
      </w:r>
      <w:proofErr w:type="spellStart"/>
      <w:r w:rsidRPr="009D570F">
        <w:rPr>
          <w:rFonts w:ascii="Times New Roman" w:eastAsia="Times New Roman" w:hAnsi="Times New Roman"/>
          <w:sz w:val="20"/>
          <w:szCs w:val="20"/>
        </w:rPr>
        <w:t>unsur</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potensi</w:t>
      </w:r>
      <w:proofErr w:type="spellEnd"/>
      <w:r w:rsidRPr="009D570F">
        <w:rPr>
          <w:rFonts w:ascii="Times New Roman" w:eastAsia="Times New Roman" w:hAnsi="Times New Roman"/>
          <w:sz w:val="20"/>
          <w:szCs w:val="20"/>
        </w:rPr>
        <w:t xml:space="preserve"> internal </w:t>
      </w:r>
      <w:proofErr w:type="spellStart"/>
      <w:r w:rsidRPr="009D570F">
        <w:rPr>
          <w:rFonts w:ascii="Times New Roman" w:eastAsia="Times New Roman" w:hAnsi="Times New Roman"/>
          <w:sz w:val="20"/>
          <w:szCs w:val="20"/>
        </w:rPr>
        <w:t>maupun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eksternal</w:t>
      </w:r>
      <w:proofErr w:type="spellEnd"/>
      <w:r w:rsidRPr="009D570F">
        <w:rPr>
          <w:rFonts w:ascii="Times New Roman" w:eastAsia="Times New Roman" w:hAnsi="Times New Roman"/>
          <w:sz w:val="20"/>
          <w:szCs w:val="20"/>
        </w:rPr>
        <w:t xml:space="preserve">. </w:t>
      </w:r>
    </w:p>
    <w:p w14:paraId="4853736E" w14:textId="15CEF8D1" w:rsidR="00266365" w:rsidRPr="009D570F" w:rsidRDefault="004915B2" w:rsidP="008B1A59">
      <w:pPr>
        <w:pStyle w:val="DaftarParagraf"/>
        <w:widowControl w:val="0"/>
        <w:numPr>
          <w:ilvl w:val="0"/>
          <w:numId w:val="49"/>
        </w:numPr>
        <w:autoSpaceDE w:val="0"/>
        <w:autoSpaceDN w:val="0"/>
        <w:spacing w:after="0" w:line="276" w:lineRule="auto"/>
        <w:ind w:left="426" w:hanging="284"/>
        <w:jc w:val="both"/>
        <w:outlineLvl w:val="1"/>
        <w:rPr>
          <w:rFonts w:ascii="Times New Roman" w:eastAsia="Times New Roman" w:hAnsi="Times New Roman"/>
          <w:sz w:val="20"/>
          <w:szCs w:val="20"/>
        </w:rPr>
      </w:pPr>
      <w:proofErr w:type="spellStart"/>
      <w:r w:rsidRPr="009D570F">
        <w:rPr>
          <w:rFonts w:ascii="Times New Roman" w:eastAsia="Times New Roman" w:hAnsi="Times New Roman"/>
          <w:sz w:val="20"/>
          <w:szCs w:val="20"/>
        </w:rPr>
        <w:t>Berdasarkan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analisis</w:t>
      </w:r>
      <w:proofErr w:type="spellEnd"/>
      <w:r w:rsidRPr="009D570F">
        <w:rPr>
          <w:rFonts w:ascii="Times New Roman" w:eastAsia="Times New Roman" w:hAnsi="Times New Roman"/>
          <w:sz w:val="20"/>
          <w:szCs w:val="20"/>
        </w:rPr>
        <w:t xml:space="preserve"> SWOT, strategi </w:t>
      </w:r>
      <w:proofErr w:type="spellStart"/>
      <w:r w:rsidRPr="009D570F">
        <w:rPr>
          <w:rFonts w:ascii="Times New Roman" w:eastAsia="Times New Roman" w:hAnsi="Times New Roman"/>
          <w:sz w:val="20"/>
          <w:szCs w:val="20"/>
        </w:rPr>
        <w:t>pengembangan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berada</w:t>
      </w:r>
      <w:proofErr w:type="spellEnd"/>
      <w:r w:rsidRPr="009D570F">
        <w:rPr>
          <w:rFonts w:ascii="Times New Roman" w:eastAsia="Times New Roman" w:hAnsi="Times New Roman"/>
          <w:sz w:val="20"/>
          <w:szCs w:val="20"/>
        </w:rPr>
        <w:t xml:space="preserve"> pada </w:t>
      </w:r>
      <w:proofErr w:type="spellStart"/>
      <w:r w:rsidRPr="009D570F">
        <w:rPr>
          <w:rFonts w:ascii="Times New Roman" w:eastAsia="Times New Roman" w:hAnsi="Times New Roman"/>
          <w:sz w:val="20"/>
          <w:szCs w:val="20"/>
        </w:rPr>
        <w:t>Kuadran</w:t>
      </w:r>
      <w:proofErr w:type="spellEnd"/>
      <w:r w:rsidRPr="009D570F">
        <w:rPr>
          <w:rFonts w:ascii="Times New Roman" w:eastAsia="Times New Roman" w:hAnsi="Times New Roman"/>
          <w:sz w:val="20"/>
          <w:szCs w:val="20"/>
        </w:rPr>
        <w:t xml:space="preserve"> I (Strategi S-O), </w:t>
      </w:r>
      <w:proofErr w:type="spellStart"/>
      <w:r w:rsidRPr="009D570F">
        <w:rPr>
          <w:rFonts w:ascii="Times New Roman" w:eastAsia="Times New Roman" w:hAnsi="Times New Roman"/>
          <w:sz w:val="20"/>
          <w:szCs w:val="20"/>
        </w:rPr>
        <w:t>yaitu</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memanfaatkan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kekuatan</w:t>
      </w:r>
      <w:proofErr w:type="spellEnd"/>
      <w:r w:rsidRPr="009D570F">
        <w:rPr>
          <w:rFonts w:ascii="Times New Roman" w:eastAsia="Times New Roman" w:hAnsi="Times New Roman"/>
          <w:sz w:val="20"/>
          <w:szCs w:val="20"/>
        </w:rPr>
        <w:t xml:space="preserve"> internal </w:t>
      </w:r>
      <w:proofErr w:type="spellStart"/>
      <w:r w:rsidRPr="009D570F">
        <w:rPr>
          <w:rFonts w:ascii="Times New Roman" w:eastAsia="Times New Roman" w:hAnsi="Times New Roman"/>
          <w:sz w:val="20"/>
          <w:szCs w:val="20"/>
        </w:rPr>
        <w:t>untuk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menangkap</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peluang</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eksternal</w:t>
      </w:r>
      <w:proofErr w:type="spellEnd"/>
      <w:r w:rsidRPr="009D570F">
        <w:rPr>
          <w:rFonts w:ascii="Times New Roman" w:eastAsia="Times New Roman" w:hAnsi="Times New Roman"/>
          <w:sz w:val="20"/>
          <w:szCs w:val="20"/>
        </w:rPr>
        <w:t xml:space="preserve"> guna </w:t>
      </w:r>
      <w:proofErr w:type="spellStart"/>
      <w:r w:rsidRPr="009D570F">
        <w:rPr>
          <w:rFonts w:ascii="Times New Roman" w:eastAsia="Times New Roman" w:hAnsi="Times New Roman"/>
          <w:sz w:val="20"/>
          <w:szCs w:val="20"/>
        </w:rPr>
        <w:t>mendukung</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pengembangan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berkelanjutan</w:t>
      </w:r>
      <w:proofErr w:type="spellEnd"/>
      <w:r w:rsidRPr="009D570F">
        <w:rPr>
          <w:rFonts w:ascii="Times New Roman" w:eastAsia="Times New Roman" w:hAnsi="Times New Roman"/>
          <w:sz w:val="20"/>
          <w:szCs w:val="20"/>
        </w:rPr>
        <w:t xml:space="preserve">. Strategi yang </w:t>
      </w:r>
      <w:proofErr w:type="spellStart"/>
      <w:r w:rsidRPr="009D570F">
        <w:rPr>
          <w:rFonts w:ascii="Times New Roman" w:eastAsia="Times New Roman" w:hAnsi="Times New Roman"/>
          <w:sz w:val="20"/>
          <w:szCs w:val="20"/>
        </w:rPr>
        <w:t>dapat</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diterapkan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meliputi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pengembangan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atraksi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peningkatan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aksesibilitas</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melalui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penambahan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rambu</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lalu</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lintas</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pemeliharaan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fasilitas</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serta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pelaksanaan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promosi</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secara</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intensif</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untuk</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meningkatkan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minat</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kunjungan</w:t>
      </w:r>
      <w:proofErr w:type="spellEnd"/>
      <w:r w:rsidRPr="009D570F">
        <w:rPr>
          <w:rFonts w:ascii="Times New Roman" w:eastAsia="Times New Roman" w:hAnsi="Times New Roman"/>
          <w:sz w:val="20"/>
          <w:szCs w:val="20"/>
        </w:rPr>
        <w:t xml:space="preserve"> </w:t>
      </w:r>
      <w:proofErr w:type="spellStart"/>
      <w:r w:rsidRPr="009D570F">
        <w:rPr>
          <w:rFonts w:ascii="Times New Roman" w:eastAsia="Times New Roman" w:hAnsi="Times New Roman"/>
          <w:sz w:val="20"/>
          <w:szCs w:val="20"/>
        </w:rPr>
        <w:t>wisatawan</w:t>
      </w:r>
      <w:proofErr w:type="spellEnd"/>
      <w:r w:rsidRPr="009D570F">
        <w:rPr>
          <w:rFonts w:ascii="Times New Roman" w:eastAsia="Times New Roman" w:hAnsi="Times New Roman"/>
          <w:sz w:val="20"/>
          <w:szCs w:val="20"/>
        </w:rPr>
        <w:t>.</w:t>
      </w:r>
    </w:p>
    <w:p w14:paraId="750E6C63" w14:textId="77777777" w:rsidR="006E0885" w:rsidRPr="009D570F" w:rsidRDefault="006E0885" w:rsidP="008B1A59">
      <w:pPr>
        <w:widowControl w:val="0"/>
        <w:autoSpaceDE w:val="0"/>
        <w:autoSpaceDN w:val="0"/>
        <w:spacing w:line="276" w:lineRule="auto"/>
        <w:ind w:left="132"/>
        <w:jc w:val="both"/>
        <w:outlineLvl w:val="1"/>
        <w:rPr>
          <w:rFonts w:eastAsia="Times New Roman"/>
          <w:b/>
          <w:bCs/>
          <w:sz w:val="18"/>
          <w:szCs w:val="18"/>
          <w:lang w:val="id"/>
        </w:rPr>
      </w:pPr>
      <w:r w:rsidRPr="009D570F">
        <w:rPr>
          <w:rFonts w:eastAsia="Times New Roman"/>
          <w:b/>
          <w:bCs/>
          <w:sz w:val="18"/>
          <w:szCs w:val="18"/>
          <w:lang w:val="id"/>
        </w:rPr>
        <w:t>Saran</w:t>
      </w:r>
    </w:p>
    <w:p w14:paraId="7A48CE3B" w14:textId="2EF79490" w:rsidR="006E0885" w:rsidRPr="00536F80" w:rsidRDefault="00561E79" w:rsidP="00971ADE">
      <w:pPr>
        <w:widowControl w:val="0"/>
        <w:numPr>
          <w:ilvl w:val="0"/>
          <w:numId w:val="45"/>
        </w:numPr>
        <w:tabs>
          <w:tab w:val="left" w:pos="414"/>
        </w:tabs>
        <w:autoSpaceDE w:val="0"/>
        <w:autoSpaceDN w:val="0"/>
        <w:spacing w:before="2" w:line="276" w:lineRule="auto"/>
        <w:ind w:right="143"/>
        <w:jc w:val="both"/>
        <w:rPr>
          <w:rFonts w:eastAsia="Times New Roman"/>
          <w:lang w:val="id-ID"/>
        </w:rPr>
      </w:pPr>
      <w:r w:rsidRPr="009D570F">
        <w:rPr>
          <w:rFonts w:eastAsia="Times New Roman"/>
          <w:sz w:val="18"/>
          <w:szCs w:val="18"/>
          <w:lang w:val="id-ID"/>
        </w:rPr>
        <w:t>Saran ini</w:t>
      </w:r>
      <w:r w:rsidRPr="00561E79">
        <w:rPr>
          <w:rFonts w:eastAsia="Times New Roman"/>
          <w:lang w:val="id-ID"/>
        </w:rPr>
        <w:t xml:space="preserve"> ditujukan kepada pengelola pariwisata Bendungan Gerak Waru Turi untuk meningkatkan kualitas dengan memasukkan objek wisata ramah lingkungan, memastikan kemudahan akses dan fasilitas pendukung, serta meningkatkan kampanye edukasi daring yang berfokus pada pelestarian lingkungan dan pariwisata berkelanjutan.</w:t>
      </w:r>
    </w:p>
    <w:p w14:paraId="4A21A3E1" w14:textId="1103E0E3" w:rsidR="002231F6" w:rsidRPr="008B1A59" w:rsidRDefault="00536F80" w:rsidP="002231F6">
      <w:pPr>
        <w:widowControl w:val="0"/>
        <w:numPr>
          <w:ilvl w:val="0"/>
          <w:numId w:val="45"/>
        </w:numPr>
        <w:tabs>
          <w:tab w:val="left" w:pos="414"/>
        </w:tabs>
        <w:autoSpaceDE w:val="0"/>
        <w:autoSpaceDN w:val="0"/>
        <w:spacing w:before="2" w:line="276" w:lineRule="auto"/>
        <w:ind w:right="143"/>
        <w:jc w:val="both"/>
        <w:rPr>
          <w:rFonts w:eastAsia="Times New Roman"/>
          <w:lang w:val="id"/>
        </w:rPr>
      </w:pPr>
      <w:r>
        <w:rPr>
          <w:rFonts w:eastAsia="Times New Roman"/>
          <w:lang w:val="id"/>
        </w:rPr>
        <w:t xml:space="preserve">Saran peneliti bagi </w:t>
      </w:r>
      <w:r w:rsidR="006E0885" w:rsidRPr="001961DF">
        <w:rPr>
          <w:rFonts w:eastAsia="Times New Roman"/>
          <w:lang w:val="id"/>
        </w:rPr>
        <w:t xml:space="preserve">Penelitian selanjutnya disarankan mengkaji dampak sosial ekonomi pariwisata terhadap masyarakat </w:t>
      </w:r>
      <w:proofErr w:type="spellStart"/>
      <w:r w:rsidR="006E0885" w:rsidRPr="001961DF">
        <w:rPr>
          <w:rFonts w:eastAsia="Times New Roman"/>
          <w:lang w:val="id"/>
        </w:rPr>
        <w:t>lokal.</w:t>
      </w:r>
      <w:r w:rsidR="006E0885" w:rsidRPr="001961DF">
        <w:rPr>
          <w:rFonts w:eastAsia="Times New Roman"/>
          <w:color w:val="000000"/>
          <w:lang w:val="id"/>
        </w:rPr>
        <w:t>cinderamata</w:t>
      </w:r>
      <w:proofErr w:type="spellEnd"/>
      <w:r w:rsidR="006E0885" w:rsidRPr="001961DF">
        <w:rPr>
          <w:rFonts w:eastAsia="Times New Roman"/>
          <w:color w:val="000000"/>
          <w:lang w:val="id"/>
        </w:rPr>
        <w:t xml:space="preserve"> khas yang dapat dijual sebagai oleh-oleh di lokasi wisata</w:t>
      </w:r>
    </w:p>
    <w:p w14:paraId="2377EC66" w14:textId="77777777" w:rsidR="006E0885" w:rsidRPr="001961DF" w:rsidRDefault="006E0885" w:rsidP="00A06B7C">
      <w:pPr>
        <w:widowControl w:val="0"/>
        <w:autoSpaceDE w:val="0"/>
        <w:autoSpaceDN w:val="0"/>
        <w:ind w:left="132"/>
        <w:jc w:val="both"/>
        <w:outlineLvl w:val="1"/>
        <w:rPr>
          <w:rFonts w:eastAsia="Times New Roman"/>
          <w:b/>
          <w:bCs/>
          <w:lang w:val="id"/>
        </w:rPr>
      </w:pPr>
      <w:r w:rsidRPr="001961DF">
        <w:rPr>
          <w:rFonts w:eastAsia="Times New Roman"/>
          <w:b/>
          <w:bCs/>
          <w:lang w:val="id"/>
        </w:rPr>
        <w:t xml:space="preserve">DAFTAR PUSTAKA </w:t>
      </w:r>
    </w:p>
    <w:p w14:paraId="680E9A3D" w14:textId="1057019C" w:rsidR="00F47008" w:rsidRPr="001961DF" w:rsidRDefault="006E0885" w:rsidP="00A06B7C">
      <w:pPr>
        <w:widowControl w:val="0"/>
        <w:autoSpaceDE w:val="0"/>
        <w:autoSpaceDN w:val="0"/>
        <w:ind w:left="709" w:hanging="577"/>
        <w:jc w:val="both"/>
        <w:outlineLvl w:val="1"/>
        <w:rPr>
          <w:rFonts w:eastAsia="Times New Roman"/>
        </w:rPr>
      </w:pPr>
      <w:proofErr w:type="spellStart"/>
      <w:r w:rsidRPr="001961DF">
        <w:rPr>
          <w:rFonts w:eastAsia="Times New Roman"/>
        </w:rPr>
        <w:t>Anggraheny</w:t>
      </w:r>
      <w:proofErr w:type="spellEnd"/>
      <w:r w:rsidRPr="001961DF">
        <w:rPr>
          <w:rFonts w:eastAsia="Times New Roman"/>
        </w:rPr>
        <w:t xml:space="preserve">, K. R., </w:t>
      </w:r>
      <w:proofErr w:type="spellStart"/>
      <w:r w:rsidRPr="001961DF">
        <w:rPr>
          <w:rFonts w:eastAsia="Times New Roman"/>
        </w:rPr>
        <w:t>Aristin</w:t>
      </w:r>
      <w:proofErr w:type="spellEnd"/>
      <w:r w:rsidRPr="001961DF">
        <w:rPr>
          <w:rFonts w:eastAsia="Times New Roman"/>
        </w:rPr>
        <w:t xml:space="preserve">, N. F., &amp; Kartika, N. Y. (2020). </w:t>
      </w:r>
      <w:proofErr w:type="spellStart"/>
      <w:r w:rsidRPr="001961DF">
        <w:rPr>
          <w:rFonts w:eastAsia="Times New Roman"/>
        </w:rPr>
        <w:t>Pemetaan</w:t>
      </w:r>
      <w:proofErr w:type="spellEnd"/>
      <w:r w:rsidRPr="001961DF">
        <w:rPr>
          <w:rFonts w:eastAsia="Times New Roman"/>
        </w:rPr>
        <w:t xml:space="preserve"> </w:t>
      </w:r>
      <w:proofErr w:type="spellStart"/>
      <w:r w:rsidRPr="001961DF">
        <w:rPr>
          <w:rFonts w:eastAsia="Times New Roman"/>
        </w:rPr>
        <w:t>sebaran</w:t>
      </w:r>
      <w:proofErr w:type="spellEnd"/>
      <w:r w:rsidRPr="001961DF">
        <w:rPr>
          <w:rFonts w:eastAsia="Times New Roman"/>
        </w:rPr>
        <w:t xml:space="preserve"> dan </w:t>
      </w:r>
      <w:proofErr w:type="spellStart"/>
      <w:r w:rsidRPr="001961DF">
        <w:rPr>
          <w:rFonts w:eastAsia="Times New Roman"/>
        </w:rPr>
        <w:t>deskripsi</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obyek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Umbul</w:t>
      </w:r>
      <w:proofErr w:type="spellEnd"/>
      <w:r w:rsidRPr="001961DF">
        <w:rPr>
          <w:rFonts w:eastAsia="Times New Roman"/>
        </w:rPr>
        <w:t xml:space="preserve"> di </w:t>
      </w:r>
      <w:proofErr w:type="spellStart"/>
      <w:r w:rsidRPr="001961DF">
        <w:rPr>
          <w:rFonts w:eastAsia="Times New Roman"/>
        </w:rPr>
        <w:t>Kabupaten</w:t>
      </w:r>
      <w:proofErr w:type="spellEnd"/>
      <w:r w:rsidRPr="001961DF">
        <w:rPr>
          <w:rFonts w:eastAsia="Times New Roman"/>
        </w:rPr>
        <w:t xml:space="preserve"> </w:t>
      </w:r>
      <w:proofErr w:type="spellStart"/>
      <w:r w:rsidRPr="001961DF">
        <w:rPr>
          <w:rFonts w:eastAsia="Times New Roman"/>
        </w:rPr>
        <w:t>Klaten</w:t>
      </w:r>
      <w:proofErr w:type="spellEnd"/>
      <w:r w:rsidRPr="001961DF">
        <w:rPr>
          <w:rFonts w:eastAsia="Times New Roman"/>
        </w:rPr>
        <w:t>. </w:t>
      </w:r>
      <w:proofErr w:type="spellStart"/>
      <w:r w:rsidRPr="001961DF">
        <w:rPr>
          <w:rFonts w:eastAsia="Times New Roman"/>
          <w:i/>
          <w:iCs/>
        </w:rPr>
        <w:t>Jurnal</w:t>
      </w:r>
      <w:proofErr w:type="spellEnd"/>
      <w:r w:rsidRPr="001961DF">
        <w:rPr>
          <w:rFonts w:eastAsia="Times New Roman"/>
          <w:i/>
          <w:iCs/>
        </w:rPr>
        <w:t xml:space="preserve"> Teori Dan </w:t>
      </w:r>
      <w:proofErr w:type="spellStart"/>
      <w:r w:rsidRPr="001961DF">
        <w:rPr>
          <w:rFonts w:eastAsia="Times New Roman"/>
          <w:i/>
          <w:iCs/>
        </w:rPr>
        <w:t>Praksis</w:t>
      </w:r>
      <w:proofErr w:type="spellEnd"/>
      <w:r w:rsidRPr="001961DF">
        <w:rPr>
          <w:rFonts w:eastAsia="Times New Roman"/>
          <w:i/>
          <w:iCs/>
        </w:rPr>
        <w:t xml:space="preserve"> </w:t>
      </w:r>
      <w:proofErr w:type="spellStart"/>
      <w:r w:rsidRPr="001961DF">
        <w:rPr>
          <w:rFonts w:eastAsia="Times New Roman"/>
          <w:i/>
          <w:iCs/>
        </w:rPr>
        <w:t>Pembelajaran</w:t>
      </w:r>
      <w:proofErr w:type="spellEnd"/>
      <w:r w:rsidRPr="001961DF">
        <w:rPr>
          <w:rFonts w:eastAsia="Times New Roman"/>
          <w:i/>
          <w:iCs/>
        </w:rPr>
        <w:t xml:space="preserve"> IPS</w:t>
      </w:r>
      <w:r w:rsidRPr="001961DF">
        <w:rPr>
          <w:rFonts w:eastAsia="Times New Roman"/>
        </w:rPr>
        <w:t>, </w:t>
      </w:r>
      <w:r w:rsidRPr="001961DF">
        <w:rPr>
          <w:rFonts w:eastAsia="Times New Roman"/>
          <w:i/>
          <w:iCs/>
        </w:rPr>
        <w:t>5</w:t>
      </w:r>
      <w:r w:rsidRPr="001961DF">
        <w:rPr>
          <w:rFonts w:eastAsia="Times New Roman"/>
        </w:rPr>
        <w:t xml:space="preserve">(2), 79-91. Bella, T., </w:t>
      </w:r>
      <w:proofErr w:type="spellStart"/>
      <w:r w:rsidRPr="001961DF">
        <w:rPr>
          <w:rFonts w:eastAsia="Times New Roman"/>
        </w:rPr>
        <w:t>Egam</w:t>
      </w:r>
      <w:proofErr w:type="spellEnd"/>
      <w:r w:rsidRPr="001961DF">
        <w:rPr>
          <w:rFonts w:eastAsia="Times New Roman"/>
        </w:rPr>
        <w:t xml:space="preserve">, P. P., &amp; Siregar, F. O. (2020). </w:t>
      </w:r>
      <w:proofErr w:type="spellStart"/>
      <w:r w:rsidRPr="001961DF">
        <w:rPr>
          <w:rFonts w:eastAsia="Times New Roman"/>
        </w:rPr>
        <w:t>Pengembangan</w:t>
      </w:r>
      <w:proofErr w:type="spellEnd"/>
      <w:r w:rsidRPr="001961DF">
        <w:rPr>
          <w:rFonts w:eastAsia="Times New Roman"/>
        </w:rPr>
        <w:t xml:space="preserve"> Kawasan </w:t>
      </w:r>
      <w:proofErr w:type="spellStart"/>
      <w:r w:rsidRPr="001961DF">
        <w:rPr>
          <w:rFonts w:eastAsia="Times New Roman"/>
        </w:rPr>
        <w:t>Pariwisata</w:t>
      </w:r>
      <w:proofErr w:type="spellEnd"/>
      <w:r w:rsidRPr="001961DF">
        <w:rPr>
          <w:rFonts w:eastAsia="Times New Roman"/>
        </w:rPr>
        <w:t xml:space="preserve"> Alam di </w:t>
      </w:r>
      <w:proofErr w:type="spellStart"/>
      <w:r w:rsidRPr="001961DF">
        <w:rPr>
          <w:rFonts w:eastAsia="Times New Roman"/>
        </w:rPr>
        <w:t>Kecamatan</w:t>
      </w:r>
      <w:proofErr w:type="spellEnd"/>
      <w:r w:rsidRPr="001961DF">
        <w:rPr>
          <w:rFonts w:eastAsia="Times New Roman"/>
        </w:rPr>
        <w:t xml:space="preserve"> </w:t>
      </w:r>
      <w:proofErr w:type="spellStart"/>
      <w:r w:rsidRPr="001961DF">
        <w:rPr>
          <w:rFonts w:eastAsia="Times New Roman"/>
        </w:rPr>
        <w:t>Motoling</w:t>
      </w:r>
      <w:proofErr w:type="spellEnd"/>
      <w:r w:rsidRPr="001961DF">
        <w:rPr>
          <w:rFonts w:eastAsia="Times New Roman"/>
        </w:rPr>
        <w:t xml:space="preserve"> dan </w:t>
      </w:r>
      <w:proofErr w:type="spellStart"/>
      <w:r w:rsidRPr="001961DF">
        <w:rPr>
          <w:rFonts w:eastAsia="Times New Roman"/>
        </w:rPr>
        <w:t>Motoling</w:t>
      </w:r>
      <w:proofErr w:type="spellEnd"/>
      <w:r w:rsidRPr="001961DF">
        <w:rPr>
          <w:rFonts w:eastAsia="Times New Roman"/>
        </w:rPr>
        <w:t xml:space="preserve"> Barat. </w:t>
      </w:r>
      <w:proofErr w:type="spellStart"/>
      <w:r w:rsidRPr="001961DF">
        <w:rPr>
          <w:rFonts w:eastAsia="Times New Roman"/>
          <w:i/>
          <w:iCs/>
        </w:rPr>
        <w:t>Sabua</w:t>
      </w:r>
      <w:proofErr w:type="spellEnd"/>
      <w:r w:rsidRPr="001961DF">
        <w:rPr>
          <w:rFonts w:eastAsia="Times New Roman"/>
          <w:i/>
          <w:iCs/>
        </w:rPr>
        <w:t xml:space="preserve">: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Lingkungan</w:t>
      </w:r>
      <w:proofErr w:type="spellEnd"/>
      <w:r w:rsidRPr="001961DF">
        <w:rPr>
          <w:rFonts w:eastAsia="Times New Roman"/>
          <w:i/>
          <w:iCs/>
        </w:rPr>
        <w:t xml:space="preserve"> </w:t>
      </w:r>
      <w:proofErr w:type="spellStart"/>
      <w:r w:rsidRPr="001961DF">
        <w:rPr>
          <w:rFonts w:eastAsia="Times New Roman"/>
          <w:i/>
          <w:iCs/>
        </w:rPr>
        <w:t>Binaan</w:t>
      </w:r>
      <w:proofErr w:type="spellEnd"/>
      <w:r w:rsidRPr="001961DF">
        <w:rPr>
          <w:rFonts w:eastAsia="Times New Roman"/>
          <w:i/>
          <w:iCs/>
        </w:rPr>
        <w:t xml:space="preserve"> dan </w:t>
      </w:r>
      <w:proofErr w:type="spellStart"/>
      <w:r w:rsidRPr="001961DF">
        <w:rPr>
          <w:rFonts w:eastAsia="Times New Roman"/>
          <w:i/>
          <w:iCs/>
        </w:rPr>
        <w:t>Arsitektur</w:t>
      </w:r>
      <w:proofErr w:type="spellEnd"/>
      <w:r w:rsidRPr="001961DF">
        <w:rPr>
          <w:rFonts w:eastAsia="Times New Roman"/>
        </w:rPr>
        <w:t>, </w:t>
      </w:r>
      <w:r w:rsidRPr="001961DF">
        <w:rPr>
          <w:rFonts w:eastAsia="Times New Roman"/>
          <w:i/>
          <w:iCs/>
        </w:rPr>
        <w:t>9</w:t>
      </w:r>
      <w:r w:rsidRPr="001961DF">
        <w:rPr>
          <w:rFonts w:eastAsia="Times New Roman"/>
        </w:rPr>
        <w:t>(1), 70-81</w:t>
      </w:r>
    </w:p>
    <w:p w14:paraId="17CA1775" w14:textId="11ECB9D0" w:rsidR="00F47008" w:rsidRPr="001961DF" w:rsidRDefault="006E0885" w:rsidP="00A06B7C">
      <w:pPr>
        <w:widowControl w:val="0"/>
        <w:autoSpaceDE w:val="0"/>
        <w:autoSpaceDN w:val="0"/>
        <w:ind w:left="709" w:hanging="577"/>
        <w:jc w:val="both"/>
        <w:outlineLvl w:val="1"/>
        <w:rPr>
          <w:rFonts w:eastAsia="Times New Roman"/>
        </w:rPr>
      </w:pPr>
      <w:proofErr w:type="spellStart"/>
      <w:r w:rsidRPr="001961DF">
        <w:rPr>
          <w:rFonts w:eastAsia="Times New Roman"/>
        </w:rPr>
        <w:t>Boari</w:t>
      </w:r>
      <w:proofErr w:type="spellEnd"/>
      <w:r w:rsidRPr="001961DF">
        <w:rPr>
          <w:rFonts w:eastAsia="Times New Roman"/>
        </w:rPr>
        <w:t xml:space="preserve">, Y., </w:t>
      </w:r>
      <w:proofErr w:type="spellStart"/>
      <w:r w:rsidRPr="001961DF">
        <w:rPr>
          <w:rFonts w:eastAsia="Times New Roman"/>
        </w:rPr>
        <w:t>Yovita</w:t>
      </w:r>
      <w:proofErr w:type="spellEnd"/>
      <w:r w:rsidRPr="001961DF">
        <w:rPr>
          <w:rFonts w:eastAsia="Times New Roman"/>
        </w:rPr>
        <w:t xml:space="preserve">, Y., Ramdan, A. M., Adnan, A., &amp; Sucipto, B. (2024). </w:t>
      </w:r>
      <w:proofErr w:type="spellStart"/>
      <w:r w:rsidRPr="001961DF">
        <w:rPr>
          <w:rFonts w:eastAsia="Times New Roman"/>
        </w:rPr>
        <w:t>Analisis</w:t>
      </w:r>
      <w:proofErr w:type="spellEnd"/>
      <w:r w:rsidRPr="001961DF">
        <w:rPr>
          <w:rFonts w:eastAsia="Times New Roman"/>
        </w:rPr>
        <w:t xml:space="preserve"> Strategi </w:t>
      </w:r>
      <w:proofErr w:type="spellStart"/>
      <w:r w:rsidRPr="001961DF">
        <w:rPr>
          <w:rFonts w:eastAsia="Times New Roman"/>
        </w:rPr>
        <w:t>Promosi</w:t>
      </w:r>
      <w:proofErr w:type="spellEnd"/>
      <w:r w:rsidRPr="001961DF">
        <w:rPr>
          <w:rFonts w:eastAsia="Times New Roman"/>
        </w:rPr>
        <w:t xml:space="preserve"> Dan Pelayanan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Meningkatkan</w:t>
      </w:r>
      <w:proofErr w:type="spellEnd"/>
      <w:r w:rsidRPr="001961DF">
        <w:rPr>
          <w:rFonts w:eastAsia="Times New Roman"/>
        </w:rPr>
        <w:t xml:space="preserve"> </w:t>
      </w:r>
      <w:proofErr w:type="spellStart"/>
      <w:r w:rsidRPr="001961DF">
        <w:rPr>
          <w:rFonts w:eastAsia="Times New Roman"/>
        </w:rPr>
        <w:t>Jumlah</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gramStart"/>
      <w:r w:rsidRPr="001961DF">
        <w:rPr>
          <w:rFonts w:eastAsia="Times New Roman"/>
        </w:rPr>
        <w:t>Di</w:t>
      </w:r>
      <w:proofErr w:type="gramEnd"/>
      <w:r w:rsidRPr="001961DF">
        <w:rPr>
          <w:rFonts w:eastAsia="Times New Roman"/>
        </w:rPr>
        <w:t xml:space="preserve"> Indonesia.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Ilmiah</w:t>
      </w:r>
      <w:proofErr w:type="spellEnd"/>
      <w:r w:rsidRPr="001961DF">
        <w:rPr>
          <w:rFonts w:eastAsia="Times New Roman"/>
          <w:i/>
          <w:iCs/>
        </w:rPr>
        <w:t xml:space="preserve"> Edunomika</w:t>
      </w:r>
      <w:r w:rsidRPr="001961DF">
        <w:rPr>
          <w:rFonts w:eastAsia="Times New Roman"/>
        </w:rPr>
        <w:t>, 8(2</w:t>
      </w:r>
      <w:proofErr w:type="gramStart"/>
      <w:r w:rsidRPr="001961DF">
        <w:rPr>
          <w:rFonts w:eastAsia="Times New Roman"/>
        </w:rPr>
        <w:t>)..</w:t>
      </w:r>
      <w:proofErr w:type="gramEnd"/>
    </w:p>
    <w:p w14:paraId="7E79AB9D" w14:textId="1B652E29" w:rsidR="00F47008" w:rsidRPr="001961DF" w:rsidRDefault="006E0885" w:rsidP="00A06B7C">
      <w:pPr>
        <w:widowControl w:val="0"/>
        <w:autoSpaceDE w:val="0"/>
        <w:autoSpaceDN w:val="0"/>
        <w:ind w:left="720" w:hanging="588"/>
        <w:jc w:val="both"/>
        <w:outlineLvl w:val="1"/>
        <w:rPr>
          <w:rFonts w:eastAsia="Times New Roman"/>
        </w:rPr>
      </w:pPr>
      <w:r w:rsidRPr="001961DF">
        <w:rPr>
          <w:rFonts w:eastAsia="Times New Roman"/>
        </w:rPr>
        <w:t xml:space="preserve">Candra, A. C., &amp; Sari, W. N. (2024). </w:t>
      </w:r>
      <w:proofErr w:type="spellStart"/>
      <w:r w:rsidRPr="001961DF">
        <w:rPr>
          <w:rFonts w:eastAsia="Times New Roman"/>
        </w:rPr>
        <w:t>Analisis</w:t>
      </w:r>
      <w:proofErr w:type="spellEnd"/>
      <w:r w:rsidRPr="001961DF">
        <w:rPr>
          <w:rFonts w:eastAsia="Times New Roman"/>
        </w:rPr>
        <w:t xml:space="preserve">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Amenitas</w:t>
      </w:r>
      <w:proofErr w:type="spellEnd"/>
      <w:r w:rsidRPr="001961DF">
        <w:rPr>
          <w:rFonts w:eastAsia="Times New Roman"/>
        </w:rPr>
        <w:t xml:space="preserve"> dan </w:t>
      </w:r>
      <w:proofErr w:type="spellStart"/>
      <w:r w:rsidRPr="001961DF">
        <w:rPr>
          <w:rFonts w:eastAsia="Times New Roman"/>
        </w:rPr>
        <w:t>Aksesibilitas</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di Jasmine Park </w:t>
      </w:r>
      <w:proofErr w:type="spellStart"/>
      <w:r w:rsidRPr="001961DF">
        <w:rPr>
          <w:rFonts w:eastAsia="Times New Roman"/>
        </w:rPr>
        <w:t>Cisauk</w:t>
      </w:r>
      <w:proofErr w:type="spellEnd"/>
      <w:r w:rsidRPr="001961DF">
        <w:rPr>
          <w:rFonts w:eastAsia="Times New Roman"/>
        </w:rPr>
        <w:t>.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Pariwisata</w:t>
      </w:r>
      <w:proofErr w:type="spellEnd"/>
      <w:r w:rsidRPr="001961DF">
        <w:rPr>
          <w:rFonts w:eastAsia="Times New Roman"/>
          <w:i/>
          <w:iCs/>
        </w:rPr>
        <w:t xml:space="preserve"> dan </w:t>
      </w:r>
      <w:proofErr w:type="spellStart"/>
      <w:r w:rsidRPr="001961DF">
        <w:rPr>
          <w:rFonts w:eastAsia="Times New Roman"/>
          <w:i/>
          <w:iCs/>
        </w:rPr>
        <w:t>Perhotelan</w:t>
      </w:r>
      <w:proofErr w:type="spellEnd"/>
      <w:r w:rsidRPr="001961DF">
        <w:rPr>
          <w:rFonts w:eastAsia="Times New Roman"/>
        </w:rPr>
        <w:t>, </w:t>
      </w:r>
      <w:r w:rsidRPr="001961DF">
        <w:rPr>
          <w:rFonts w:eastAsia="Times New Roman"/>
          <w:i/>
          <w:iCs/>
        </w:rPr>
        <w:t>2</w:t>
      </w:r>
      <w:r w:rsidRPr="001961DF">
        <w:rPr>
          <w:rFonts w:eastAsia="Times New Roman"/>
        </w:rPr>
        <w:t>(1).</w:t>
      </w:r>
    </w:p>
    <w:p w14:paraId="1B5BCAC4" w14:textId="2B30CC87" w:rsidR="00F47008"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Eddyono, F. (2021). </w:t>
      </w:r>
      <w:proofErr w:type="spellStart"/>
      <w:r w:rsidRPr="001961DF">
        <w:rPr>
          <w:rFonts w:eastAsia="Times New Roman"/>
        </w:rPr>
        <w:t>Pengelolaan</w:t>
      </w:r>
      <w:proofErr w:type="spellEnd"/>
      <w:r w:rsidRPr="001961DF">
        <w:rPr>
          <w:rFonts w:eastAsia="Times New Roman"/>
        </w:rPr>
        <w:t xml:space="preserve"> </w:t>
      </w:r>
      <w:proofErr w:type="spellStart"/>
      <w:r w:rsidRPr="001961DF">
        <w:rPr>
          <w:rFonts w:eastAsia="Times New Roman"/>
        </w:rPr>
        <w:t>destinasi</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Uwais </w:t>
      </w:r>
      <w:proofErr w:type="spellStart"/>
      <w:r w:rsidRPr="001961DF">
        <w:rPr>
          <w:rFonts w:eastAsia="Times New Roman"/>
        </w:rPr>
        <w:t>Inspirasi</w:t>
      </w:r>
      <w:proofErr w:type="spellEnd"/>
      <w:r w:rsidRPr="001961DF">
        <w:rPr>
          <w:rFonts w:eastAsia="Times New Roman"/>
        </w:rPr>
        <w:t xml:space="preserve"> Indonesia.</w:t>
      </w:r>
    </w:p>
    <w:p w14:paraId="2FA20E1D" w14:textId="3142CD01" w:rsidR="00F47008" w:rsidRPr="002231F6" w:rsidRDefault="006E0885" w:rsidP="002231F6">
      <w:pPr>
        <w:widowControl w:val="0"/>
        <w:autoSpaceDE w:val="0"/>
        <w:autoSpaceDN w:val="0"/>
        <w:ind w:left="720" w:hanging="588"/>
        <w:jc w:val="both"/>
        <w:outlineLvl w:val="1"/>
        <w:rPr>
          <w:rFonts w:eastAsia="Times New Roman"/>
        </w:rPr>
      </w:pPr>
      <w:proofErr w:type="spellStart"/>
      <w:r w:rsidRPr="001961DF">
        <w:rPr>
          <w:rFonts w:eastAsia="Times New Roman"/>
        </w:rPr>
        <w:t>Laipi</w:t>
      </w:r>
      <w:proofErr w:type="spellEnd"/>
      <w:r w:rsidRPr="001961DF">
        <w:rPr>
          <w:rFonts w:eastAsia="Times New Roman"/>
        </w:rPr>
        <w:t xml:space="preserve">, C. I., </w:t>
      </w:r>
      <w:proofErr w:type="spellStart"/>
      <w:r w:rsidRPr="001961DF">
        <w:rPr>
          <w:rFonts w:eastAsia="Times New Roman"/>
        </w:rPr>
        <w:t>Rondonuwu</w:t>
      </w:r>
      <w:proofErr w:type="spellEnd"/>
      <w:r w:rsidRPr="001961DF">
        <w:rPr>
          <w:rFonts w:eastAsia="Times New Roman"/>
        </w:rPr>
        <w:t xml:space="preserve">, D., &amp; </w:t>
      </w:r>
      <w:proofErr w:type="spellStart"/>
      <w:r w:rsidRPr="001961DF">
        <w:rPr>
          <w:rFonts w:eastAsia="Times New Roman"/>
        </w:rPr>
        <w:t>Mononimbar</w:t>
      </w:r>
      <w:proofErr w:type="spellEnd"/>
      <w:r w:rsidRPr="001961DF">
        <w:rPr>
          <w:rFonts w:eastAsia="Times New Roman"/>
        </w:rPr>
        <w:t xml:space="preserve">, W. (2020).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di </w:t>
      </w:r>
      <w:proofErr w:type="spellStart"/>
      <w:r w:rsidRPr="001961DF">
        <w:rPr>
          <w:rFonts w:eastAsia="Times New Roman"/>
        </w:rPr>
        <w:t>kecamatan</w:t>
      </w:r>
      <w:proofErr w:type="spellEnd"/>
      <w:r w:rsidRPr="001961DF">
        <w:rPr>
          <w:rFonts w:eastAsia="Times New Roman"/>
        </w:rPr>
        <w:t xml:space="preserve"> </w:t>
      </w:r>
      <w:proofErr w:type="spellStart"/>
      <w:r w:rsidRPr="001961DF">
        <w:rPr>
          <w:rFonts w:eastAsia="Times New Roman"/>
        </w:rPr>
        <w:t>airmadidi</w:t>
      </w:r>
      <w:proofErr w:type="spellEnd"/>
      <w:r w:rsidRPr="001961DF">
        <w:rPr>
          <w:rFonts w:eastAsia="Times New Roman"/>
        </w:rPr>
        <w:t xml:space="preserve"> dan </w:t>
      </w:r>
      <w:proofErr w:type="spellStart"/>
      <w:r w:rsidRPr="001961DF">
        <w:rPr>
          <w:rFonts w:eastAsia="Times New Roman"/>
        </w:rPr>
        <w:t>Kecamatan</w:t>
      </w:r>
      <w:proofErr w:type="spellEnd"/>
      <w:r w:rsidRPr="001961DF">
        <w:rPr>
          <w:rFonts w:eastAsia="Times New Roman"/>
        </w:rPr>
        <w:t xml:space="preserve"> </w:t>
      </w:r>
      <w:proofErr w:type="spellStart"/>
      <w:r w:rsidRPr="001961DF">
        <w:rPr>
          <w:rFonts w:eastAsia="Times New Roman"/>
        </w:rPr>
        <w:t>Kalawat</w:t>
      </w:r>
      <w:proofErr w:type="spellEnd"/>
      <w:r w:rsidRPr="001961DF">
        <w:rPr>
          <w:rFonts w:eastAsia="Times New Roman"/>
        </w:rPr>
        <w:t xml:space="preserve"> </w:t>
      </w:r>
      <w:proofErr w:type="spellStart"/>
      <w:r w:rsidRPr="001961DF">
        <w:rPr>
          <w:rFonts w:eastAsia="Times New Roman"/>
        </w:rPr>
        <w:t>Kabupaten</w:t>
      </w:r>
      <w:proofErr w:type="spellEnd"/>
      <w:r w:rsidRPr="001961DF">
        <w:rPr>
          <w:rFonts w:eastAsia="Times New Roman"/>
        </w:rPr>
        <w:t xml:space="preserve"> Minahasa Utara. </w:t>
      </w:r>
      <w:r w:rsidRPr="001961DF">
        <w:rPr>
          <w:rFonts w:eastAsia="Times New Roman"/>
          <w:i/>
          <w:iCs/>
        </w:rPr>
        <w:t>SPASIAL</w:t>
      </w:r>
      <w:r w:rsidRPr="001961DF">
        <w:rPr>
          <w:rFonts w:eastAsia="Times New Roman"/>
        </w:rPr>
        <w:t>, </w:t>
      </w:r>
      <w:r w:rsidRPr="001961DF">
        <w:rPr>
          <w:rFonts w:eastAsia="Times New Roman"/>
          <w:i/>
          <w:iCs/>
        </w:rPr>
        <w:t>7</w:t>
      </w:r>
      <w:r w:rsidRPr="001961DF">
        <w:rPr>
          <w:rFonts w:eastAsia="Times New Roman"/>
        </w:rPr>
        <w:t>(1), 144-153</w:t>
      </w:r>
    </w:p>
    <w:p w14:paraId="57C7BF14" w14:textId="376E58D5" w:rsidR="006E0885"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Nabila, A. D., &amp; </w:t>
      </w:r>
      <w:proofErr w:type="spellStart"/>
      <w:r w:rsidRPr="001961DF">
        <w:rPr>
          <w:rFonts w:eastAsia="Times New Roman"/>
        </w:rPr>
        <w:t>Widiyastuti</w:t>
      </w:r>
      <w:proofErr w:type="spellEnd"/>
      <w:r w:rsidRPr="001961DF">
        <w:rPr>
          <w:rFonts w:eastAsia="Times New Roman"/>
        </w:rPr>
        <w:t xml:space="preserve">, D. (2018). Kajian </w:t>
      </w:r>
      <w:proofErr w:type="spellStart"/>
      <w:r w:rsidRPr="001961DF">
        <w:rPr>
          <w:rFonts w:eastAsia="Times New Roman"/>
        </w:rPr>
        <w:t>Atraksi</w:t>
      </w:r>
      <w:proofErr w:type="spellEnd"/>
      <w:r w:rsidRPr="001961DF">
        <w:rPr>
          <w:rFonts w:eastAsia="Times New Roman"/>
        </w:rPr>
        <w:t xml:space="preserve">, </w:t>
      </w:r>
      <w:proofErr w:type="spellStart"/>
      <w:r w:rsidRPr="001961DF">
        <w:rPr>
          <w:rFonts w:eastAsia="Times New Roman"/>
        </w:rPr>
        <w:t>Amenitas</w:t>
      </w:r>
      <w:proofErr w:type="spellEnd"/>
      <w:r w:rsidRPr="001961DF">
        <w:rPr>
          <w:rFonts w:eastAsia="Times New Roman"/>
        </w:rPr>
        <w:t xml:space="preserve"> dan </w:t>
      </w:r>
      <w:proofErr w:type="spellStart"/>
      <w:r w:rsidRPr="001961DF">
        <w:rPr>
          <w:rFonts w:eastAsia="Times New Roman"/>
        </w:rPr>
        <w:t>Aksesibilitas</w:t>
      </w:r>
      <w:proofErr w:type="spellEnd"/>
      <w:r w:rsidRPr="001961DF">
        <w:rPr>
          <w:rFonts w:eastAsia="Times New Roman"/>
        </w:rPr>
        <w:t xml:space="preserve"> </w:t>
      </w:r>
      <w:proofErr w:type="spellStart"/>
      <w:r w:rsidRPr="001961DF">
        <w:rPr>
          <w:rFonts w:eastAsia="Times New Roman"/>
        </w:rPr>
        <w:t>untuk</w:t>
      </w:r>
      <w:proofErr w:type="spellEnd"/>
      <w:r w:rsidRPr="001961DF">
        <w:rPr>
          <w:rFonts w:eastAsia="Times New Roman"/>
        </w:rPr>
        <w:t xml:space="preserve">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xml:space="preserve"> </w:t>
      </w:r>
      <w:proofErr w:type="spellStart"/>
      <w:r w:rsidRPr="001961DF">
        <w:rPr>
          <w:rFonts w:eastAsia="Times New Roman"/>
        </w:rPr>
        <w:t>Umbul</w:t>
      </w:r>
      <w:proofErr w:type="spellEnd"/>
      <w:r w:rsidRPr="001961DF">
        <w:rPr>
          <w:rFonts w:eastAsia="Times New Roman"/>
        </w:rPr>
        <w:t xml:space="preserve"> </w:t>
      </w:r>
      <w:proofErr w:type="spellStart"/>
      <w:r w:rsidRPr="001961DF">
        <w:rPr>
          <w:rFonts w:eastAsia="Times New Roman"/>
        </w:rPr>
        <w:t>Ponggok</w:t>
      </w:r>
      <w:proofErr w:type="spellEnd"/>
      <w:r w:rsidRPr="001961DF">
        <w:rPr>
          <w:rFonts w:eastAsia="Times New Roman"/>
        </w:rPr>
        <w:t xml:space="preserve"> di </w:t>
      </w:r>
      <w:proofErr w:type="spellStart"/>
      <w:r w:rsidRPr="001961DF">
        <w:rPr>
          <w:rFonts w:eastAsia="Times New Roman"/>
        </w:rPr>
        <w:t>Kabupaten</w:t>
      </w:r>
      <w:proofErr w:type="spellEnd"/>
      <w:r w:rsidRPr="001961DF">
        <w:rPr>
          <w:rFonts w:eastAsia="Times New Roman"/>
        </w:rPr>
        <w:t xml:space="preserve"> </w:t>
      </w:r>
      <w:proofErr w:type="spellStart"/>
      <w:r w:rsidRPr="001961DF">
        <w:rPr>
          <w:rFonts w:eastAsia="Times New Roman"/>
        </w:rPr>
        <w:t>Klaten</w:t>
      </w:r>
      <w:proofErr w:type="spellEnd"/>
      <w:r w:rsidRPr="001961DF">
        <w:rPr>
          <w:rFonts w:eastAsia="Times New Roman"/>
        </w:rPr>
        <w:t>. </w:t>
      </w:r>
      <w:proofErr w:type="spellStart"/>
      <w:r w:rsidRPr="001961DF">
        <w:rPr>
          <w:rFonts w:eastAsia="Times New Roman"/>
          <w:i/>
          <w:iCs/>
        </w:rPr>
        <w:t>Jurnal</w:t>
      </w:r>
      <w:proofErr w:type="spellEnd"/>
      <w:r w:rsidRPr="001961DF">
        <w:rPr>
          <w:rFonts w:eastAsia="Times New Roman"/>
          <w:i/>
          <w:iCs/>
        </w:rPr>
        <w:t xml:space="preserve"> Bumi Indonesia</w:t>
      </w:r>
      <w:r w:rsidRPr="001961DF">
        <w:rPr>
          <w:rFonts w:eastAsia="Times New Roman"/>
        </w:rPr>
        <w:t>, </w:t>
      </w:r>
      <w:r w:rsidRPr="001961DF">
        <w:rPr>
          <w:rFonts w:eastAsia="Times New Roman"/>
          <w:i/>
          <w:iCs/>
        </w:rPr>
        <w:t>7</w:t>
      </w:r>
      <w:r w:rsidRPr="001961DF">
        <w:rPr>
          <w:rFonts w:eastAsia="Times New Roman"/>
        </w:rPr>
        <w:t>(2), 260722</w:t>
      </w:r>
    </w:p>
    <w:p w14:paraId="0614BBAC" w14:textId="5746F83D" w:rsidR="00F47008"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Novita, M., </w:t>
      </w:r>
      <w:proofErr w:type="spellStart"/>
      <w:r w:rsidRPr="001961DF">
        <w:rPr>
          <w:rFonts w:eastAsia="Times New Roman"/>
        </w:rPr>
        <w:t>Budiyono</w:t>
      </w:r>
      <w:proofErr w:type="spellEnd"/>
      <w:r w:rsidRPr="001961DF">
        <w:rPr>
          <w:rFonts w:eastAsia="Times New Roman"/>
        </w:rPr>
        <w:t>, B., &amp; Zulkarnain, Z. (2017). </w:t>
      </w:r>
      <w:r w:rsidRPr="001961DF">
        <w:rPr>
          <w:rFonts w:eastAsia="Times New Roman"/>
          <w:i/>
          <w:iCs/>
        </w:rPr>
        <w:t xml:space="preserve">Faktor </w:t>
      </w:r>
      <w:proofErr w:type="spellStart"/>
      <w:r w:rsidRPr="001961DF">
        <w:rPr>
          <w:rFonts w:eastAsia="Times New Roman"/>
          <w:i/>
          <w:iCs/>
        </w:rPr>
        <w:t>Penyebab</w:t>
      </w:r>
      <w:proofErr w:type="spellEnd"/>
      <w:r w:rsidRPr="001961DF">
        <w:rPr>
          <w:rFonts w:eastAsia="Times New Roman"/>
          <w:i/>
          <w:iCs/>
        </w:rPr>
        <w:t xml:space="preserve"> </w:t>
      </w:r>
      <w:proofErr w:type="spellStart"/>
      <w:r w:rsidRPr="001961DF">
        <w:rPr>
          <w:rFonts w:eastAsia="Times New Roman"/>
          <w:i/>
          <w:iCs/>
        </w:rPr>
        <w:t>Menurunnya</w:t>
      </w:r>
      <w:proofErr w:type="spellEnd"/>
      <w:r w:rsidRPr="001961DF">
        <w:rPr>
          <w:rFonts w:eastAsia="Times New Roman"/>
          <w:i/>
          <w:iCs/>
        </w:rPr>
        <w:t xml:space="preserve"> </w:t>
      </w:r>
      <w:proofErr w:type="spellStart"/>
      <w:r w:rsidRPr="001961DF">
        <w:rPr>
          <w:rFonts w:eastAsia="Times New Roman"/>
          <w:i/>
          <w:iCs/>
        </w:rPr>
        <w:t>Wisatawan</w:t>
      </w:r>
      <w:proofErr w:type="spellEnd"/>
      <w:r w:rsidRPr="001961DF">
        <w:rPr>
          <w:rFonts w:eastAsia="Times New Roman"/>
          <w:i/>
          <w:iCs/>
        </w:rPr>
        <w:t xml:space="preserve"> </w:t>
      </w:r>
      <w:proofErr w:type="spellStart"/>
      <w:r w:rsidRPr="001961DF">
        <w:rPr>
          <w:rFonts w:eastAsia="Times New Roman"/>
          <w:i/>
          <w:iCs/>
        </w:rPr>
        <w:t>Berkunjung</w:t>
      </w:r>
      <w:proofErr w:type="spellEnd"/>
      <w:r w:rsidRPr="001961DF">
        <w:rPr>
          <w:rFonts w:eastAsia="Times New Roman"/>
          <w:i/>
          <w:iCs/>
        </w:rPr>
        <w:t xml:space="preserve"> </w:t>
      </w:r>
      <w:proofErr w:type="spellStart"/>
      <w:r w:rsidRPr="001961DF">
        <w:rPr>
          <w:rFonts w:eastAsia="Times New Roman"/>
          <w:i/>
          <w:iCs/>
        </w:rPr>
        <w:t>ke</w:t>
      </w:r>
      <w:proofErr w:type="spellEnd"/>
      <w:r w:rsidRPr="001961DF">
        <w:rPr>
          <w:rFonts w:eastAsia="Times New Roman"/>
          <w:i/>
          <w:iCs/>
        </w:rPr>
        <w:t xml:space="preserve"> </w:t>
      </w:r>
      <w:proofErr w:type="spellStart"/>
      <w:r w:rsidRPr="001961DF">
        <w:rPr>
          <w:rFonts w:eastAsia="Times New Roman"/>
          <w:i/>
          <w:iCs/>
        </w:rPr>
        <w:t>Objek</w:t>
      </w:r>
      <w:proofErr w:type="spellEnd"/>
      <w:r w:rsidRPr="001961DF">
        <w:rPr>
          <w:rFonts w:eastAsia="Times New Roman"/>
          <w:i/>
          <w:iCs/>
        </w:rPr>
        <w:t xml:space="preserve"> </w:t>
      </w:r>
      <w:proofErr w:type="spellStart"/>
      <w:r w:rsidRPr="001961DF">
        <w:rPr>
          <w:rFonts w:eastAsia="Times New Roman"/>
          <w:i/>
          <w:iCs/>
        </w:rPr>
        <w:t>Wisata</w:t>
      </w:r>
      <w:proofErr w:type="spellEnd"/>
      <w:r w:rsidRPr="001961DF">
        <w:rPr>
          <w:rFonts w:eastAsia="Times New Roman"/>
          <w:i/>
          <w:iCs/>
        </w:rPr>
        <w:t xml:space="preserve"> </w:t>
      </w:r>
      <w:proofErr w:type="spellStart"/>
      <w:r w:rsidRPr="001961DF">
        <w:rPr>
          <w:rFonts w:eastAsia="Times New Roman"/>
          <w:i/>
          <w:iCs/>
        </w:rPr>
        <w:t>Seminung</w:t>
      </w:r>
      <w:proofErr w:type="spellEnd"/>
      <w:r w:rsidRPr="001961DF">
        <w:rPr>
          <w:rFonts w:eastAsia="Times New Roman"/>
          <w:i/>
          <w:iCs/>
        </w:rPr>
        <w:t xml:space="preserve"> </w:t>
      </w:r>
      <w:proofErr w:type="spellStart"/>
      <w:r w:rsidRPr="001961DF">
        <w:rPr>
          <w:rFonts w:eastAsia="Times New Roman"/>
          <w:i/>
          <w:iCs/>
        </w:rPr>
        <w:t>Lumbok</w:t>
      </w:r>
      <w:proofErr w:type="spellEnd"/>
      <w:r w:rsidRPr="001961DF">
        <w:rPr>
          <w:rFonts w:eastAsia="Times New Roman"/>
          <w:i/>
          <w:iCs/>
        </w:rPr>
        <w:t xml:space="preserve"> Resort </w:t>
      </w:r>
      <w:proofErr w:type="spellStart"/>
      <w:r w:rsidRPr="001961DF">
        <w:rPr>
          <w:rFonts w:eastAsia="Times New Roman"/>
          <w:i/>
          <w:iCs/>
        </w:rPr>
        <w:t>Tahun</w:t>
      </w:r>
      <w:proofErr w:type="spellEnd"/>
      <w:r w:rsidRPr="001961DF">
        <w:rPr>
          <w:rFonts w:eastAsia="Times New Roman"/>
          <w:i/>
          <w:iCs/>
        </w:rPr>
        <w:t xml:space="preserve"> 2016</w:t>
      </w:r>
      <w:r w:rsidRPr="001961DF">
        <w:rPr>
          <w:rFonts w:eastAsia="Times New Roman"/>
        </w:rPr>
        <w:t> (Doctoral dissertation, Lampung University)</w:t>
      </w:r>
    </w:p>
    <w:p w14:paraId="4990FEDB" w14:textId="474D1B00" w:rsidR="00F47008"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Pratama, A. (2021). Daya </w:t>
      </w:r>
      <w:proofErr w:type="spellStart"/>
      <w:r w:rsidRPr="001961DF">
        <w:rPr>
          <w:rFonts w:eastAsia="Times New Roman"/>
        </w:rPr>
        <w:t>tarik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online, dan </w:t>
      </w:r>
      <w:proofErr w:type="spellStart"/>
      <w:r w:rsidRPr="001961DF">
        <w:rPr>
          <w:rFonts w:eastAsia="Times New Roman"/>
        </w:rPr>
        <w:t>transportasi</w:t>
      </w:r>
      <w:proofErr w:type="spellEnd"/>
      <w:r w:rsidRPr="001961DF">
        <w:rPr>
          <w:rFonts w:eastAsia="Times New Roman"/>
        </w:rPr>
        <w:t xml:space="preserve"> </w:t>
      </w:r>
      <w:proofErr w:type="spellStart"/>
      <w:r w:rsidRPr="001961DF">
        <w:rPr>
          <w:rFonts w:eastAsia="Times New Roman"/>
        </w:rPr>
        <w:t>terhadap</w:t>
      </w:r>
      <w:proofErr w:type="spellEnd"/>
      <w:r w:rsidRPr="001961DF">
        <w:rPr>
          <w:rFonts w:eastAsia="Times New Roman"/>
        </w:rPr>
        <w:t xml:space="preserve"> </w:t>
      </w:r>
      <w:proofErr w:type="spellStart"/>
      <w:r w:rsidRPr="001961DF">
        <w:rPr>
          <w:rFonts w:eastAsia="Times New Roman"/>
        </w:rPr>
        <w:t>keputusan</w:t>
      </w:r>
      <w:proofErr w:type="spellEnd"/>
      <w:r w:rsidRPr="001961DF">
        <w:rPr>
          <w:rFonts w:eastAsia="Times New Roman"/>
        </w:rPr>
        <w:t xml:space="preserve"> </w:t>
      </w:r>
      <w:proofErr w:type="spellStart"/>
      <w:r w:rsidRPr="001961DF">
        <w:rPr>
          <w:rFonts w:eastAsia="Times New Roman"/>
        </w:rPr>
        <w:t>berkunjung</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w:t>
      </w:r>
      <w:proofErr w:type="spellStart"/>
      <w:r w:rsidRPr="001961DF">
        <w:rPr>
          <w:rFonts w:eastAsia="Times New Roman"/>
          <w:i/>
          <w:iCs/>
        </w:rPr>
        <w:t>Jurnal</w:t>
      </w:r>
      <w:proofErr w:type="spellEnd"/>
      <w:r w:rsidRPr="001961DF">
        <w:rPr>
          <w:rFonts w:eastAsia="Times New Roman"/>
          <w:i/>
          <w:iCs/>
        </w:rPr>
        <w:t xml:space="preserve"> Entrepreneur Dan Manajemen Sains (JEMS)</w:t>
      </w:r>
      <w:r w:rsidRPr="001961DF">
        <w:rPr>
          <w:rFonts w:eastAsia="Times New Roman"/>
        </w:rPr>
        <w:t>, </w:t>
      </w:r>
      <w:r w:rsidRPr="001961DF">
        <w:rPr>
          <w:rFonts w:eastAsia="Times New Roman"/>
          <w:i/>
          <w:iCs/>
        </w:rPr>
        <w:t>2</w:t>
      </w:r>
      <w:r w:rsidRPr="001961DF">
        <w:rPr>
          <w:rFonts w:eastAsia="Times New Roman"/>
        </w:rPr>
        <w:t>(2), 273-292</w:t>
      </w:r>
    </w:p>
    <w:p w14:paraId="772B1932" w14:textId="3C9F18AF" w:rsidR="006E0885" w:rsidRPr="001961DF" w:rsidRDefault="006E0885" w:rsidP="002231F6">
      <w:pPr>
        <w:widowControl w:val="0"/>
        <w:autoSpaceDE w:val="0"/>
        <w:autoSpaceDN w:val="0"/>
        <w:ind w:left="720" w:hanging="588"/>
        <w:jc w:val="both"/>
        <w:outlineLvl w:val="1"/>
        <w:rPr>
          <w:rFonts w:eastAsia="Times New Roman"/>
        </w:rPr>
      </w:pPr>
      <w:proofErr w:type="spellStart"/>
      <w:r w:rsidRPr="001961DF">
        <w:rPr>
          <w:rFonts w:eastAsia="Times New Roman"/>
        </w:rPr>
        <w:t>Saniati</w:t>
      </w:r>
      <w:proofErr w:type="spellEnd"/>
      <w:r w:rsidRPr="001961DF">
        <w:rPr>
          <w:rFonts w:eastAsia="Times New Roman"/>
        </w:rPr>
        <w:t xml:space="preserve">, S., </w:t>
      </w:r>
      <w:proofErr w:type="spellStart"/>
      <w:r w:rsidRPr="001961DF">
        <w:rPr>
          <w:rFonts w:eastAsia="Times New Roman"/>
        </w:rPr>
        <w:t>Assuja</w:t>
      </w:r>
      <w:proofErr w:type="spellEnd"/>
      <w:r w:rsidRPr="001961DF">
        <w:rPr>
          <w:rFonts w:eastAsia="Times New Roman"/>
        </w:rPr>
        <w:t xml:space="preserve">, M. A., Neneng, N., </w:t>
      </w:r>
      <w:proofErr w:type="spellStart"/>
      <w:r w:rsidRPr="001961DF">
        <w:rPr>
          <w:rFonts w:eastAsia="Times New Roman"/>
        </w:rPr>
        <w:t>Puspaningrum</w:t>
      </w:r>
      <w:proofErr w:type="spellEnd"/>
      <w:r w:rsidRPr="001961DF">
        <w:rPr>
          <w:rFonts w:eastAsia="Times New Roman"/>
        </w:rPr>
        <w:t xml:space="preserve">, A. S., &amp; Sari, D. R. (2022). </w:t>
      </w:r>
      <w:proofErr w:type="spellStart"/>
      <w:r w:rsidRPr="001961DF">
        <w:rPr>
          <w:rFonts w:eastAsia="Times New Roman"/>
        </w:rPr>
        <w:t>Implementasi</w:t>
      </w:r>
      <w:proofErr w:type="spellEnd"/>
      <w:r w:rsidRPr="001961DF">
        <w:rPr>
          <w:rFonts w:eastAsia="Times New Roman"/>
        </w:rPr>
        <w:t xml:space="preserve"> E-Tourism </w:t>
      </w:r>
      <w:proofErr w:type="spellStart"/>
      <w:r w:rsidRPr="001961DF">
        <w:rPr>
          <w:rFonts w:eastAsia="Times New Roman"/>
        </w:rPr>
        <w:t>sebagai</w:t>
      </w:r>
      <w:proofErr w:type="spellEnd"/>
      <w:r w:rsidRPr="001961DF">
        <w:rPr>
          <w:rFonts w:eastAsia="Times New Roman"/>
        </w:rPr>
        <w:t xml:space="preserve"> Upaya </w:t>
      </w:r>
      <w:proofErr w:type="spellStart"/>
      <w:r w:rsidRPr="001961DF">
        <w:rPr>
          <w:rFonts w:eastAsia="Times New Roman"/>
        </w:rPr>
        <w:t>Peningkatan</w:t>
      </w:r>
      <w:proofErr w:type="spellEnd"/>
      <w:r w:rsidRPr="001961DF">
        <w:rPr>
          <w:rFonts w:eastAsia="Times New Roman"/>
        </w:rPr>
        <w:t xml:space="preserve"> </w:t>
      </w:r>
      <w:proofErr w:type="spellStart"/>
      <w:r w:rsidRPr="001961DF">
        <w:rPr>
          <w:rFonts w:eastAsia="Times New Roman"/>
        </w:rPr>
        <w:t>Kegiatan</w:t>
      </w:r>
      <w:proofErr w:type="spellEnd"/>
      <w:r w:rsidRPr="001961DF">
        <w:rPr>
          <w:rFonts w:eastAsia="Times New Roman"/>
        </w:rPr>
        <w:t xml:space="preserve"> </w:t>
      </w:r>
      <w:proofErr w:type="spellStart"/>
      <w:r w:rsidRPr="001961DF">
        <w:rPr>
          <w:rFonts w:eastAsia="Times New Roman"/>
        </w:rPr>
        <w:t>Promosi</w:t>
      </w:r>
      <w:proofErr w:type="spellEnd"/>
      <w:r w:rsidRPr="001961DF">
        <w:rPr>
          <w:rFonts w:eastAsia="Times New Roman"/>
        </w:rPr>
        <w:t xml:space="preserve"> </w:t>
      </w:r>
      <w:proofErr w:type="spellStart"/>
      <w:r w:rsidRPr="001961DF">
        <w:rPr>
          <w:rFonts w:eastAsia="Times New Roman"/>
        </w:rPr>
        <w:t>Pariwisata</w:t>
      </w:r>
      <w:proofErr w:type="spellEnd"/>
      <w:r w:rsidRPr="001961DF">
        <w:rPr>
          <w:rFonts w:eastAsia="Times New Roman"/>
        </w:rPr>
        <w:t>. </w:t>
      </w:r>
      <w:r w:rsidRPr="001961DF">
        <w:rPr>
          <w:rFonts w:eastAsia="Times New Roman"/>
          <w:i/>
          <w:iCs/>
        </w:rPr>
        <w:t>International Journal of Community Service Learning</w:t>
      </w:r>
      <w:r w:rsidRPr="001961DF">
        <w:rPr>
          <w:rFonts w:eastAsia="Times New Roman"/>
        </w:rPr>
        <w:t>, </w:t>
      </w:r>
      <w:r w:rsidRPr="001961DF">
        <w:rPr>
          <w:rFonts w:eastAsia="Times New Roman"/>
          <w:i/>
          <w:iCs/>
        </w:rPr>
        <w:t>6</w:t>
      </w:r>
      <w:r w:rsidRPr="001961DF">
        <w:rPr>
          <w:rFonts w:eastAsia="Times New Roman"/>
        </w:rPr>
        <w:t>(2), 203-212</w:t>
      </w:r>
    </w:p>
    <w:p w14:paraId="28365988" w14:textId="1961A853" w:rsidR="005F3EB5" w:rsidRPr="001961DF" w:rsidRDefault="006E0885" w:rsidP="002231F6">
      <w:pPr>
        <w:widowControl w:val="0"/>
        <w:autoSpaceDE w:val="0"/>
        <w:autoSpaceDN w:val="0"/>
        <w:ind w:left="720" w:hanging="588"/>
        <w:jc w:val="both"/>
        <w:outlineLvl w:val="1"/>
        <w:rPr>
          <w:rFonts w:eastAsia="Times New Roman"/>
        </w:rPr>
      </w:pPr>
      <w:proofErr w:type="spellStart"/>
      <w:r w:rsidRPr="001961DF">
        <w:rPr>
          <w:rFonts w:eastAsia="Times New Roman"/>
        </w:rPr>
        <w:t>Suarto</w:t>
      </w:r>
      <w:proofErr w:type="spellEnd"/>
      <w:r w:rsidRPr="001961DF">
        <w:rPr>
          <w:rFonts w:eastAsia="Times New Roman"/>
        </w:rPr>
        <w:t xml:space="preserve">, E. (2017).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Berbasis</w:t>
      </w:r>
      <w:proofErr w:type="spellEnd"/>
      <w:r w:rsidRPr="001961DF">
        <w:rPr>
          <w:rFonts w:eastAsia="Times New Roman"/>
        </w:rPr>
        <w:t xml:space="preserve"> </w:t>
      </w:r>
      <w:proofErr w:type="spellStart"/>
      <w:r w:rsidRPr="001961DF">
        <w:rPr>
          <w:rFonts w:eastAsia="Times New Roman"/>
        </w:rPr>
        <w:t>Analisis</w:t>
      </w:r>
      <w:proofErr w:type="spellEnd"/>
      <w:r w:rsidRPr="001961DF">
        <w:rPr>
          <w:rFonts w:eastAsia="Times New Roman"/>
        </w:rPr>
        <w:t xml:space="preserve"> Swot.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Spasial</w:t>
      </w:r>
      <w:proofErr w:type="spellEnd"/>
      <w:r w:rsidRPr="001961DF">
        <w:rPr>
          <w:rFonts w:eastAsia="Times New Roman"/>
          <w:i/>
          <w:iCs/>
        </w:rPr>
        <w:t xml:space="preserve">: </w:t>
      </w:r>
      <w:proofErr w:type="spellStart"/>
      <w:r w:rsidRPr="001961DF">
        <w:rPr>
          <w:rFonts w:eastAsia="Times New Roman"/>
          <w:i/>
          <w:iCs/>
        </w:rPr>
        <w:t>Penelitian</w:t>
      </w:r>
      <w:proofErr w:type="spellEnd"/>
      <w:r w:rsidRPr="001961DF">
        <w:rPr>
          <w:rFonts w:eastAsia="Times New Roman"/>
          <w:i/>
          <w:iCs/>
        </w:rPr>
        <w:t xml:space="preserve">, </w:t>
      </w:r>
      <w:proofErr w:type="spellStart"/>
      <w:r w:rsidRPr="001961DF">
        <w:rPr>
          <w:rFonts w:eastAsia="Times New Roman"/>
          <w:i/>
          <w:iCs/>
        </w:rPr>
        <w:t>Terapan</w:t>
      </w:r>
      <w:proofErr w:type="spellEnd"/>
      <w:r w:rsidRPr="001961DF">
        <w:rPr>
          <w:rFonts w:eastAsia="Times New Roman"/>
          <w:i/>
          <w:iCs/>
        </w:rPr>
        <w:t xml:space="preserve"> </w:t>
      </w:r>
      <w:proofErr w:type="spellStart"/>
      <w:r w:rsidRPr="001961DF">
        <w:rPr>
          <w:rFonts w:eastAsia="Times New Roman"/>
          <w:i/>
          <w:iCs/>
        </w:rPr>
        <w:t>Ilmu</w:t>
      </w:r>
      <w:proofErr w:type="spellEnd"/>
      <w:r w:rsidRPr="001961DF">
        <w:rPr>
          <w:rFonts w:eastAsia="Times New Roman"/>
          <w:i/>
          <w:iCs/>
        </w:rPr>
        <w:t xml:space="preserve"> Geografi, dan Pendidikan </w:t>
      </w:r>
      <w:proofErr w:type="spellStart"/>
      <w:r w:rsidRPr="001961DF">
        <w:rPr>
          <w:rFonts w:eastAsia="Times New Roman"/>
          <w:i/>
          <w:iCs/>
        </w:rPr>
        <w:t>Geografi</w:t>
      </w:r>
      <w:proofErr w:type="spellEnd"/>
      <w:r w:rsidRPr="001961DF">
        <w:rPr>
          <w:rFonts w:eastAsia="Times New Roman"/>
        </w:rPr>
        <w:t>, </w:t>
      </w:r>
      <w:r w:rsidRPr="001961DF">
        <w:rPr>
          <w:rFonts w:eastAsia="Times New Roman"/>
          <w:i/>
          <w:iCs/>
        </w:rPr>
        <w:t>3</w:t>
      </w:r>
      <w:r w:rsidRPr="001961DF">
        <w:rPr>
          <w:rFonts w:eastAsia="Times New Roman"/>
        </w:rPr>
        <w:t>(1)</w:t>
      </w:r>
    </w:p>
    <w:p w14:paraId="7B1E1728" w14:textId="4D8ABBB7" w:rsidR="005F3EB5"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Susilo, H., Kurniawan, A. M., Suhardono, A., </w:t>
      </w:r>
      <w:proofErr w:type="spellStart"/>
      <w:r w:rsidRPr="001961DF">
        <w:rPr>
          <w:rFonts w:eastAsia="Times New Roman"/>
        </w:rPr>
        <w:t>Jayaputra</w:t>
      </w:r>
      <w:proofErr w:type="spellEnd"/>
      <w:r w:rsidRPr="001961DF">
        <w:rPr>
          <w:rFonts w:eastAsia="Times New Roman"/>
        </w:rPr>
        <w:t xml:space="preserve">, H. A., </w:t>
      </w:r>
      <w:proofErr w:type="spellStart"/>
      <w:r w:rsidRPr="001961DF">
        <w:rPr>
          <w:rFonts w:eastAsia="Times New Roman"/>
        </w:rPr>
        <w:t>Arystianto</w:t>
      </w:r>
      <w:proofErr w:type="spellEnd"/>
      <w:r w:rsidRPr="001961DF">
        <w:rPr>
          <w:rFonts w:eastAsia="Times New Roman"/>
        </w:rPr>
        <w:t>, D. P., &amp; Aditya, M. T. (2022). PELAKSANAAN KEGIATAN PEMASANGAN RAMBU LALU LINTAS JALAN DESA WISATA WRINGINSONGO</w:t>
      </w:r>
    </w:p>
    <w:p w14:paraId="49DA9B99" w14:textId="440CAF62" w:rsidR="005F3EB5" w:rsidRPr="001961DF" w:rsidRDefault="006E0885" w:rsidP="002231F6">
      <w:pPr>
        <w:widowControl w:val="0"/>
        <w:autoSpaceDE w:val="0"/>
        <w:autoSpaceDN w:val="0"/>
        <w:ind w:left="720" w:hanging="588"/>
        <w:jc w:val="both"/>
        <w:outlineLvl w:val="1"/>
        <w:rPr>
          <w:rFonts w:eastAsia="Times New Roman"/>
        </w:rPr>
      </w:pPr>
      <w:proofErr w:type="spellStart"/>
      <w:r w:rsidRPr="001961DF">
        <w:rPr>
          <w:rFonts w:eastAsia="Times New Roman"/>
        </w:rPr>
        <w:t>Tamrin</w:t>
      </w:r>
      <w:proofErr w:type="spellEnd"/>
      <w:r w:rsidRPr="001961DF">
        <w:rPr>
          <w:rFonts w:eastAsia="Times New Roman"/>
        </w:rPr>
        <w:t xml:space="preserve">, H., &amp; </w:t>
      </w:r>
      <w:proofErr w:type="spellStart"/>
      <w:r w:rsidRPr="001961DF">
        <w:rPr>
          <w:rFonts w:eastAsia="Times New Roman"/>
        </w:rPr>
        <w:t>Harudu</w:t>
      </w:r>
      <w:proofErr w:type="spellEnd"/>
      <w:r w:rsidRPr="001961DF">
        <w:rPr>
          <w:rFonts w:eastAsia="Times New Roman"/>
        </w:rPr>
        <w:t xml:space="preserve">, L. (2024).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Puncak</w:t>
      </w:r>
      <w:proofErr w:type="spellEnd"/>
      <w:r w:rsidRPr="001961DF">
        <w:rPr>
          <w:rFonts w:eastAsia="Times New Roman"/>
        </w:rPr>
        <w:t xml:space="preserve"> Wakila </w:t>
      </w:r>
      <w:proofErr w:type="spellStart"/>
      <w:r w:rsidRPr="001961DF">
        <w:rPr>
          <w:rFonts w:eastAsia="Times New Roman"/>
        </w:rPr>
        <w:t>Sebagai</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Alam.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Penelitian</w:t>
      </w:r>
      <w:proofErr w:type="spellEnd"/>
      <w:r w:rsidRPr="001961DF">
        <w:rPr>
          <w:rFonts w:eastAsia="Times New Roman"/>
          <w:i/>
          <w:iCs/>
        </w:rPr>
        <w:t xml:space="preserve"> Pendidikan </w:t>
      </w:r>
      <w:proofErr w:type="spellStart"/>
      <w:r w:rsidRPr="001961DF">
        <w:rPr>
          <w:rFonts w:eastAsia="Times New Roman"/>
          <w:i/>
          <w:iCs/>
        </w:rPr>
        <w:t>Geografi</w:t>
      </w:r>
      <w:proofErr w:type="spellEnd"/>
      <w:r w:rsidRPr="001961DF">
        <w:rPr>
          <w:rFonts w:eastAsia="Times New Roman"/>
        </w:rPr>
        <w:t>, </w:t>
      </w:r>
      <w:r w:rsidRPr="001961DF">
        <w:rPr>
          <w:rFonts w:eastAsia="Times New Roman"/>
          <w:i/>
          <w:iCs/>
        </w:rPr>
        <w:t>9</w:t>
      </w:r>
      <w:r w:rsidRPr="001961DF">
        <w:rPr>
          <w:rFonts w:eastAsia="Times New Roman"/>
        </w:rPr>
        <w:t>(3), 185-194</w:t>
      </w:r>
    </w:p>
    <w:p w14:paraId="4C93A096" w14:textId="09FD5C98" w:rsidR="005F3EB5"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Veronica, N., &amp; </w:t>
      </w:r>
      <w:proofErr w:type="spellStart"/>
      <w:r w:rsidRPr="001961DF">
        <w:rPr>
          <w:rFonts w:eastAsia="Times New Roman"/>
        </w:rPr>
        <w:t>Facrureza</w:t>
      </w:r>
      <w:proofErr w:type="spellEnd"/>
      <w:r w:rsidRPr="001961DF">
        <w:rPr>
          <w:rFonts w:eastAsia="Times New Roman"/>
        </w:rPr>
        <w:t xml:space="preserve">, D. (2024). Strategi </w:t>
      </w:r>
      <w:proofErr w:type="spellStart"/>
      <w:r w:rsidRPr="001961DF">
        <w:rPr>
          <w:rFonts w:eastAsia="Times New Roman"/>
        </w:rPr>
        <w:t>pengembangan</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kuliner</w:t>
      </w:r>
      <w:proofErr w:type="spellEnd"/>
      <w:r w:rsidRPr="001961DF">
        <w:rPr>
          <w:rFonts w:eastAsia="Times New Roman"/>
        </w:rPr>
        <w:t xml:space="preserve"> </w:t>
      </w:r>
      <w:proofErr w:type="spellStart"/>
      <w:r w:rsidRPr="001961DF">
        <w:rPr>
          <w:rFonts w:eastAsia="Times New Roman"/>
        </w:rPr>
        <w:t>dalam</w:t>
      </w:r>
      <w:proofErr w:type="spellEnd"/>
      <w:r w:rsidRPr="001961DF">
        <w:rPr>
          <w:rFonts w:eastAsia="Times New Roman"/>
        </w:rPr>
        <w:t xml:space="preserve"> </w:t>
      </w:r>
      <w:proofErr w:type="spellStart"/>
      <w:r w:rsidRPr="001961DF">
        <w:rPr>
          <w:rFonts w:eastAsia="Times New Roman"/>
        </w:rPr>
        <w:t>meningkatkan</w:t>
      </w:r>
      <w:proofErr w:type="spellEnd"/>
      <w:r w:rsidRPr="001961DF">
        <w:rPr>
          <w:rFonts w:eastAsia="Times New Roman"/>
        </w:rPr>
        <w:t xml:space="preserve"> </w:t>
      </w:r>
      <w:proofErr w:type="spellStart"/>
      <w:r w:rsidRPr="001961DF">
        <w:rPr>
          <w:rFonts w:eastAsia="Times New Roman"/>
        </w:rPr>
        <w:t>tingkat</w:t>
      </w:r>
      <w:proofErr w:type="spellEnd"/>
      <w:r w:rsidRPr="001961DF">
        <w:rPr>
          <w:rFonts w:eastAsia="Times New Roman"/>
        </w:rPr>
        <w:t xml:space="preserve"> </w:t>
      </w:r>
      <w:proofErr w:type="spellStart"/>
      <w:r w:rsidRPr="001961DF">
        <w:rPr>
          <w:rFonts w:eastAsia="Times New Roman"/>
        </w:rPr>
        <w:t>kunjungan</w:t>
      </w:r>
      <w:proofErr w:type="spellEnd"/>
      <w:r w:rsidRPr="001961DF">
        <w:rPr>
          <w:rFonts w:eastAsia="Times New Roman"/>
        </w:rPr>
        <w:t xml:space="preserve"> </w:t>
      </w:r>
      <w:proofErr w:type="spellStart"/>
      <w:r w:rsidRPr="001961DF">
        <w:rPr>
          <w:rFonts w:eastAsia="Times New Roman"/>
        </w:rPr>
        <w:t>wisatawan</w:t>
      </w:r>
      <w:proofErr w:type="spellEnd"/>
      <w:r w:rsidRPr="001961DF">
        <w:rPr>
          <w:rFonts w:eastAsia="Times New Roman"/>
        </w:rPr>
        <w:t xml:space="preserve"> </w:t>
      </w:r>
      <w:proofErr w:type="spellStart"/>
      <w:r w:rsidRPr="001961DF">
        <w:rPr>
          <w:rFonts w:eastAsia="Times New Roman"/>
        </w:rPr>
        <w:t>menggunakan</w:t>
      </w:r>
      <w:proofErr w:type="spellEnd"/>
      <w:r w:rsidRPr="001961DF">
        <w:rPr>
          <w:rFonts w:eastAsia="Times New Roman"/>
        </w:rPr>
        <w:t xml:space="preserve"> </w:t>
      </w:r>
      <w:proofErr w:type="spellStart"/>
      <w:r w:rsidRPr="001961DF">
        <w:rPr>
          <w:rFonts w:eastAsia="Times New Roman"/>
        </w:rPr>
        <w:t>metode</w:t>
      </w:r>
      <w:proofErr w:type="spellEnd"/>
      <w:r w:rsidRPr="001961DF">
        <w:rPr>
          <w:rFonts w:eastAsia="Times New Roman"/>
        </w:rPr>
        <w:t xml:space="preserve"> SWOT dan QSPM. </w:t>
      </w:r>
      <w:proofErr w:type="spellStart"/>
      <w:r w:rsidRPr="001961DF">
        <w:rPr>
          <w:rFonts w:eastAsia="Times New Roman"/>
          <w:i/>
          <w:iCs/>
        </w:rPr>
        <w:t>Kaganga</w:t>
      </w:r>
      <w:proofErr w:type="spellEnd"/>
      <w:r w:rsidRPr="001961DF">
        <w:rPr>
          <w:rFonts w:eastAsia="Times New Roman"/>
          <w:i/>
          <w:iCs/>
        </w:rPr>
        <w:t xml:space="preserve">: </w:t>
      </w:r>
      <w:proofErr w:type="spellStart"/>
      <w:r w:rsidRPr="001961DF">
        <w:rPr>
          <w:rFonts w:eastAsia="Times New Roman"/>
          <w:i/>
          <w:iCs/>
        </w:rPr>
        <w:t>Jurnal</w:t>
      </w:r>
      <w:proofErr w:type="spellEnd"/>
      <w:r w:rsidRPr="001961DF">
        <w:rPr>
          <w:rFonts w:eastAsia="Times New Roman"/>
          <w:i/>
          <w:iCs/>
        </w:rPr>
        <w:t xml:space="preserve"> Pendidikan Sejarah dan Riset </w:t>
      </w:r>
      <w:proofErr w:type="spellStart"/>
      <w:r w:rsidRPr="001961DF">
        <w:rPr>
          <w:rFonts w:eastAsia="Times New Roman"/>
          <w:i/>
          <w:iCs/>
        </w:rPr>
        <w:t>Sosial</w:t>
      </w:r>
      <w:proofErr w:type="spellEnd"/>
      <w:r w:rsidRPr="001961DF">
        <w:rPr>
          <w:rFonts w:eastAsia="Times New Roman"/>
          <w:i/>
          <w:iCs/>
        </w:rPr>
        <w:t xml:space="preserve"> </w:t>
      </w:r>
      <w:proofErr w:type="spellStart"/>
      <w:r w:rsidRPr="001961DF">
        <w:rPr>
          <w:rFonts w:eastAsia="Times New Roman"/>
          <w:i/>
          <w:iCs/>
        </w:rPr>
        <w:t>Humaniora</w:t>
      </w:r>
      <w:proofErr w:type="spellEnd"/>
      <w:r w:rsidRPr="001961DF">
        <w:rPr>
          <w:rFonts w:eastAsia="Times New Roman"/>
        </w:rPr>
        <w:t>, </w:t>
      </w:r>
      <w:r w:rsidRPr="001961DF">
        <w:rPr>
          <w:rFonts w:eastAsia="Times New Roman"/>
          <w:i/>
          <w:iCs/>
        </w:rPr>
        <w:t>7</w:t>
      </w:r>
      <w:r w:rsidRPr="001961DF">
        <w:rPr>
          <w:rFonts w:eastAsia="Times New Roman"/>
        </w:rPr>
        <w:t xml:space="preserve">(2), 794-808.Wahyuni, S. (2021). </w:t>
      </w:r>
      <w:proofErr w:type="spellStart"/>
      <w:r w:rsidRPr="001961DF">
        <w:rPr>
          <w:rFonts w:eastAsia="Times New Roman"/>
        </w:rPr>
        <w:t>Analisis</w:t>
      </w:r>
      <w:proofErr w:type="spellEnd"/>
      <w:r w:rsidRPr="001961DF">
        <w:rPr>
          <w:rFonts w:eastAsia="Times New Roman"/>
        </w:rPr>
        <w:t xml:space="preserve"> Pola Daya Tarik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Berdasarkan</w:t>
      </w:r>
      <w:proofErr w:type="spellEnd"/>
      <w:r w:rsidRPr="001961DF">
        <w:rPr>
          <w:rFonts w:eastAsia="Times New Roman"/>
        </w:rPr>
        <w:t xml:space="preserve"> </w:t>
      </w:r>
      <w:proofErr w:type="spellStart"/>
      <w:r w:rsidRPr="001961DF">
        <w:rPr>
          <w:rFonts w:eastAsia="Times New Roman"/>
        </w:rPr>
        <w:t>Potensi</w:t>
      </w:r>
      <w:proofErr w:type="spellEnd"/>
      <w:r w:rsidRPr="001961DF">
        <w:rPr>
          <w:rFonts w:eastAsia="Times New Roman"/>
        </w:rPr>
        <w:t xml:space="preserve"> </w:t>
      </w:r>
      <w:proofErr w:type="spellStart"/>
      <w:r w:rsidRPr="001961DF">
        <w:rPr>
          <w:rFonts w:eastAsia="Times New Roman"/>
        </w:rPr>
        <w:t>Sumberdaya</w:t>
      </w:r>
      <w:proofErr w:type="spellEnd"/>
      <w:r w:rsidRPr="001961DF">
        <w:rPr>
          <w:rFonts w:eastAsia="Times New Roman"/>
        </w:rPr>
        <w:t xml:space="preserve"> (Supply) </w:t>
      </w:r>
      <w:proofErr w:type="spellStart"/>
      <w:r w:rsidRPr="001961DF">
        <w:rPr>
          <w:rFonts w:eastAsia="Times New Roman"/>
        </w:rPr>
        <w:t>Sebagai</w:t>
      </w:r>
      <w:proofErr w:type="spellEnd"/>
      <w:r w:rsidRPr="001961DF">
        <w:rPr>
          <w:rFonts w:eastAsia="Times New Roman"/>
        </w:rPr>
        <w:t xml:space="preserve"> Aset Dan Daya Tarik Di Daerah Istimewa Yogyakarta. </w:t>
      </w:r>
      <w:proofErr w:type="spellStart"/>
      <w:r w:rsidRPr="001961DF">
        <w:rPr>
          <w:rFonts w:eastAsia="Times New Roman"/>
          <w:i/>
          <w:iCs/>
        </w:rPr>
        <w:t>Kepariwisataan</w:t>
      </w:r>
      <w:proofErr w:type="spellEnd"/>
      <w:r w:rsidRPr="001961DF">
        <w:rPr>
          <w:rFonts w:eastAsia="Times New Roman"/>
          <w:i/>
          <w:iCs/>
        </w:rPr>
        <w:t xml:space="preserve">: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Ilmiah</w:t>
      </w:r>
      <w:proofErr w:type="spellEnd"/>
      <w:r w:rsidRPr="001961DF">
        <w:rPr>
          <w:rFonts w:eastAsia="Times New Roman"/>
        </w:rPr>
        <w:t>, </w:t>
      </w:r>
      <w:r w:rsidRPr="001961DF">
        <w:rPr>
          <w:rFonts w:eastAsia="Times New Roman"/>
          <w:i/>
          <w:iCs/>
        </w:rPr>
        <w:t>14</w:t>
      </w:r>
      <w:r w:rsidRPr="001961DF">
        <w:rPr>
          <w:rFonts w:eastAsia="Times New Roman"/>
        </w:rPr>
        <w:t>(1), 13-22.</w:t>
      </w:r>
    </w:p>
    <w:p w14:paraId="34A5F913" w14:textId="75E2D197" w:rsidR="005F3EB5" w:rsidRPr="001961DF" w:rsidRDefault="006E0885" w:rsidP="002231F6">
      <w:pPr>
        <w:widowControl w:val="0"/>
        <w:autoSpaceDE w:val="0"/>
        <w:autoSpaceDN w:val="0"/>
        <w:ind w:left="720" w:hanging="588"/>
        <w:jc w:val="both"/>
        <w:outlineLvl w:val="1"/>
        <w:rPr>
          <w:rFonts w:eastAsia="Times New Roman"/>
        </w:rPr>
      </w:pPr>
      <w:proofErr w:type="spellStart"/>
      <w:r w:rsidRPr="001961DF">
        <w:rPr>
          <w:rFonts w:eastAsia="Times New Roman"/>
        </w:rPr>
        <w:t>Waruwu</w:t>
      </w:r>
      <w:proofErr w:type="spellEnd"/>
      <w:r w:rsidRPr="001961DF">
        <w:rPr>
          <w:rFonts w:eastAsia="Times New Roman"/>
        </w:rPr>
        <w:t xml:space="preserve">, M. (2024). </w:t>
      </w:r>
      <w:proofErr w:type="spellStart"/>
      <w:r w:rsidRPr="001961DF">
        <w:rPr>
          <w:rFonts w:eastAsia="Times New Roman"/>
        </w:rPr>
        <w:t>Pendekatan</w:t>
      </w:r>
      <w:proofErr w:type="spellEnd"/>
      <w:r w:rsidRPr="001961DF">
        <w:rPr>
          <w:rFonts w:eastAsia="Times New Roman"/>
        </w:rPr>
        <w:t xml:space="preserve"> </w:t>
      </w:r>
      <w:proofErr w:type="spellStart"/>
      <w:r w:rsidRPr="001961DF">
        <w:rPr>
          <w:rFonts w:eastAsia="Times New Roman"/>
        </w:rPr>
        <w:t>penelitian</w:t>
      </w:r>
      <w:proofErr w:type="spellEnd"/>
      <w:r w:rsidRPr="001961DF">
        <w:rPr>
          <w:rFonts w:eastAsia="Times New Roman"/>
        </w:rPr>
        <w:t xml:space="preserve"> </w:t>
      </w:r>
      <w:proofErr w:type="spellStart"/>
      <w:r w:rsidRPr="001961DF">
        <w:rPr>
          <w:rFonts w:eastAsia="Times New Roman"/>
        </w:rPr>
        <w:t>kualitatif</w:t>
      </w:r>
      <w:proofErr w:type="spellEnd"/>
      <w:r w:rsidRPr="001961DF">
        <w:rPr>
          <w:rFonts w:eastAsia="Times New Roman"/>
        </w:rPr>
        <w:t xml:space="preserve">: </w:t>
      </w:r>
      <w:proofErr w:type="spellStart"/>
      <w:r w:rsidRPr="001961DF">
        <w:rPr>
          <w:rFonts w:eastAsia="Times New Roman"/>
        </w:rPr>
        <w:t>Konsep</w:t>
      </w:r>
      <w:proofErr w:type="spellEnd"/>
      <w:r w:rsidRPr="001961DF">
        <w:rPr>
          <w:rFonts w:eastAsia="Times New Roman"/>
        </w:rPr>
        <w:t xml:space="preserve">, </w:t>
      </w:r>
      <w:proofErr w:type="spellStart"/>
      <w:r w:rsidRPr="001961DF">
        <w:rPr>
          <w:rFonts w:eastAsia="Times New Roman"/>
        </w:rPr>
        <w:t>prosedur</w:t>
      </w:r>
      <w:proofErr w:type="spellEnd"/>
      <w:r w:rsidRPr="001961DF">
        <w:rPr>
          <w:rFonts w:eastAsia="Times New Roman"/>
        </w:rPr>
        <w:t xml:space="preserve">, </w:t>
      </w:r>
      <w:proofErr w:type="spellStart"/>
      <w:r w:rsidRPr="001961DF">
        <w:rPr>
          <w:rFonts w:eastAsia="Times New Roman"/>
        </w:rPr>
        <w:t>kelebihan</w:t>
      </w:r>
      <w:proofErr w:type="spellEnd"/>
      <w:r w:rsidRPr="001961DF">
        <w:rPr>
          <w:rFonts w:eastAsia="Times New Roman"/>
        </w:rPr>
        <w:t xml:space="preserve"> dan </w:t>
      </w:r>
      <w:proofErr w:type="spellStart"/>
      <w:r w:rsidRPr="001961DF">
        <w:rPr>
          <w:rFonts w:eastAsia="Times New Roman"/>
        </w:rPr>
        <w:t>peran</w:t>
      </w:r>
      <w:proofErr w:type="spellEnd"/>
      <w:r w:rsidRPr="001961DF">
        <w:rPr>
          <w:rFonts w:eastAsia="Times New Roman"/>
        </w:rPr>
        <w:t xml:space="preserve"> di </w:t>
      </w:r>
      <w:proofErr w:type="spellStart"/>
      <w:r w:rsidRPr="001961DF">
        <w:rPr>
          <w:rFonts w:eastAsia="Times New Roman"/>
        </w:rPr>
        <w:t>bidang</w:t>
      </w:r>
      <w:proofErr w:type="spellEnd"/>
      <w:r w:rsidRPr="001961DF">
        <w:rPr>
          <w:rFonts w:eastAsia="Times New Roman"/>
        </w:rPr>
        <w:t xml:space="preserve"> </w:t>
      </w:r>
      <w:proofErr w:type="spellStart"/>
      <w:r w:rsidRPr="001961DF">
        <w:rPr>
          <w:rFonts w:eastAsia="Times New Roman"/>
        </w:rPr>
        <w:t>pendidikan</w:t>
      </w:r>
      <w:proofErr w:type="spellEnd"/>
      <w:r w:rsidRPr="001961DF">
        <w:rPr>
          <w:rFonts w:eastAsia="Times New Roman"/>
        </w:rPr>
        <w:t>. </w:t>
      </w:r>
      <w:proofErr w:type="spellStart"/>
      <w:r w:rsidRPr="001961DF">
        <w:rPr>
          <w:rFonts w:eastAsia="Times New Roman"/>
          <w:i/>
          <w:iCs/>
        </w:rPr>
        <w:t>Afeksi</w:t>
      </w:r>
      <w:proofErr w:type="spellEnd"/>
      <w:r w:rsidRPr="001961DF">
        <w:rPr>
          <w:rFonts w:eastAsia="Times New Roman"/>
          <w:i/>
          <w:iCs/>
        </w:rPr>
        <w:t xml:space="preserve">: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Penelitian</w:t>
      </w:r>
      <w:proofErr w:type="spellEnd"/>
      <w:r w:rsidRPr="001961DF">
        <w:rPr>
          <w:rFonts w:eastAsia="Times New Roman"/>
          <w:i/>
          <w:iCs/>
        </w:rPr>
        <w:t xml:space="preserve"> Dan Evaluasi Pendidikan</w:t>
      </w:r>
      <w:r w:rsidRPr="001961DF">
        <w:rPr>
          <w:rFonts w:eastAsia="Times New Roman"/>
        </w:rPr>
        <w:t>, </w:t>
      </w:r>
      <w:r w:rsidRPr="001961DF">
        <w:rPr>
          <w:rFonts w:eastAsia="Times New Roman"/>
          <w:i/>
          <w:iCs/>
        </w:rPr>
        <w:t>5</w:t>
      </w:r>
      <w:r w:rsidRPr="001961DF">
        <w:rPr>
          <w:rFonts w:eastAsia="Times New Roman"/>
        </w:rPr>
        <w:t>(2), 198-211.</w:t>
      </w:r>
    </w:p>
    <w:p w14:paraId="696EA134" w14:textId="0645F93E" w:rsidR="005F3EB5" w:rsidRPr="001961DF" w:rsidRDefault="006E0885" w:rsidP="002231F6">
      <w:pPr>
        <w:widowControl w:val="0"/>
        <w:autoSpaceDE w:val="0"/>
        <w:autoSpaceDN w:val="0"/>
        <w:ind w:left="720" w:hanging="588"/>
        <w:jc w:val="both"/>
        <w:outlineLvl w:val="1"/>
        <w:rPr>
          <w:rFonts w:eastAsia="Times New Roman"/>
        </w:rPr>
      </w:pPr>
      <w:r w:rsidRPr="001961DF">
        <w:rPr>
          <w:rFonts w:eastAsia="Times New Roman"/>
        </w:rPr>
        <w:t xml:space="preserve">Yulianto, A., &amp; </w:t>
      </w:r>
      <w:proofErr w:type="spellStart"/>
      <w:r w:rsidRPr="001961DF">
        <w:rPr>
          <w:rFonts w:eastAsia="Times New Roman"/>
        </w:rPr>
        <w:t>Wijayanti</w:t>
      </w:r>
      <w:proofErr w:type="spellEnd"/>
      <w:r w:rsidRPr="001961DF">
        <w:rPr>
          <w:rFonts w:eastAsia="Times New Roman"/>
        </w:rPr>
        <w:t xml:space="preserve">, A. (2020). Strategi </w:t>
      </w:r>
      <w:proofErr w:type="spellStart"/>
      <w:r w:rsidRPr="001961DF">
        <w:rPr>
          <w:rFonts w:eastAsia="Times New Roman"/>
        </w:rPr>
        <w:t>Pemeliharaan</w:t>
      </w:r>
      <w:proofErr w:type="spellEnd"/>
      <w:r w:rsidRPr="001961DF">
        <w:rPr>
          <w:rFonts w:eastAsia="Times New Roman"/>
        </w:rPr>
        <w:t xml:space="preserve"> Dan Pengembangan </w:t>
      </w:r>
      <w:proofErr w:type="spellStart"/>
      <w:r w:rsidRPr="001961DF">
        <w:rPr>
          <w:rFonts w:eastAsia="Times New Roman"/>
        </w:rPr>
        <w:t>Fasilitas</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Bagi </w:t>
      </w:r>
      <w:proofErr w:type="spellStart"/>
      <w:r w:rsidRPr="001961DF">
        <w:rPr>
          <w:rFonts w:eastAsia="Times New Roman"/>
        </w:rPr>
        <w:t>Kenyamanan</w:t>
      </w:r>
      <w:proofErr w:type="spellEnd"/>
      <w:r w:rsidRPr="001961DF">
        <w:rPr>
          <w:rFonts w:eastAsia="Times New Roman"/>
        </w:rPr>
        <w:t xml:space="preserve"> </w:t>
      </w:r>
      <w:proofErr w:type="spellStart"/>
      <w:r w:rsidRPr="001961DF">
        <w:rPr>
          <w:rFonts w:eastAsia="Times New Roman"/>
        </w:rPr>
        <w:t>Pengunjung</w:t>
      </w:r>
      <w:proofErr w:type="spellEnd"/>
      <w:r w:rsidRPr="001961DF">
        <w:rPr>
          <w:rFonts w:eastAsia="Times New Roman"/>
        </w:rPr>
        <w:t xml:space="preserve"> Pule </w:t>
      </w:r>
      <w:proofErr w:type="spellStart"/>
      <w:r w:rsidRPr="001961DF">
        <w:rPr>
          <w:rFonts w:eastAsia="Times New Roman"/>
        </w:rPr>
        <w:t>Payung</w:t>
      </w:r>
      <w:proofErr w:type="spellEnd"/>
      <w:r w:rsidRPr="001961DF">
        <w:rPr>
          <w:rFonts w:eastAsia="Times New Roman"/>
        </w:rPr>
        <w:t xml:space="preserve"> Yogyakarta.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Khatulistiwa</w:t>
      </w:r>
      <w:proofErr w:type="spellEnd"/>
      <w:r w:rsidRPr="001961DF">
        <w:rPr>
          <w:rFonts w:eastAsia="Times New Roman"/>
          <w:i/>
          <w:iCs/>
        </w:rPr>
        <w:t xml:space="preserve"> </w:t>
      </w:r>
      <w:proofErr w:type="spellStart"/>
      <w:r w:rsidRPr="001961DF">
        <w:rPr>
          <w:rFonts w:eastAsia="Times New Roman"/>
          <w:i/>
          <w:iCs/>
        </w:rPr>
        <w:t>Informatika</w:t>
      </w:r>
      <w:proofErr w:type="spellEnd"/>
      <w:r w:rsidRPr="001961DF">
        <w:rPr>
          <w:rFonts w:eastAsia="Times New Roman"/>
        </w:rPr>
        <w:t>, </w:t>
      </w:r>
      <w:r w:rsidRPr="001961DF">
        <w:rPr>
          <w:rFonts w:eastAsia="Times New Roman"/>
          <w:i/>
          <w:iCs/>
        </w:rPr>
        <w:t>7</w:t>
      </w:r>
      <w:r w:rsidRPr="001961DF">
        <w:rPr>
          <w:rFonts w:eastAsia="Times New Roman"/>
        </w:rPr>
        <w:t>(2), 144-154.</w:t>
      </w:r>
    </w:p>
    <w:p w14:paraId="2914DF49" w14:textId="77777777" w:rsidR="006E0885" w:rsidRDefault="006E0885" w:rsidP="00A06B7C">
      <w:pPr>
        <w:widowControl w:val="0"/>
        <w:autoSpaceDE w:val="0"/>
        <w:autoSpaceDN w:val="0"/>
        <w:ind w:left="720" w:hanging="588"/>
        <w:jc w:val="both"/>
        <w:outlineLvl w:val="1"/>
        <w:rPr>
          <w:rFonts w:eastAsia="Times New Roman"/>
        </w:rPr>
      </w:pPr>
      <w:proofErr w:type="spellStart"/>
      <w:r w:rsidRPr="001961DF">
        <w:rPr>
          <w:rFonts w:eastAsia="Times New Roman"/>
        </w:rPr>
        <w:t>Zunaidi</w:t>
      </w:r>
      <w:proofErr w:type="spellEnd"/>
      <w:r w:rsidRPr="001961DF">
        <w:rPr>
          <w:rFonts w:eastAsia="Times New Roman"/>
        </w:rPr>
        <w:t xml:space="preserve">, A., Munir, M., Zailani, A. Q., Muhammad, N., </w:t>
      </w:r>
      <w:proofErr w:type="spellStart"/>
      <w:r w:rsidRPr="001961DF">
        <w:rPr>
          <w:rFonts w:eastAsia="Times New Roman"/>
        </w:rPr>
        <w:t>Darmansyah</w:t>
      </w:r>
      <w:proofErr w:type="spellEnd"/>
      <w:r w:rsidRPr="001961DF">
        <w:rPr>
          <w:rFonts w:eastAsia="Times New Roman"/>
        </w:rPr>
        <w:t xml:space="preserve">, D., </w:t>
      </w:r>
      <w:proofErr w:type="spellStart"/>
      <w:r w:rsidRPr="001961DF">
        <w:rPr>
          <w:rFonts w:eastAsia="Times New Roman"/>
        </w:rPr>
        <w:t>Ilmiyah</w:t>
      </w:r>
      <w:proofErr w:type="spellEnd"/>
      <w:r w:rsidRPr="001961DF">
        <w:rPr>
          <w:rFonts w:eastAsia="Times New Roman"/>
        </w:rPr>
        <w:t xml:space="preserve">, F., ... &amp; </w:t>
      </w:r>
      <w:proofErr w:type="spellStart"/>
      <w:r w:rsidRPr="001961DF">
        <w:rPr>
          <w:rFonts w:eastAsia="Times New Roman"/>
        </w:rPr>
        <w:t>Febrianti</w:t>
      </w:r>
      <w:proofErr w:type="spellEnd"/>
      <w:r w:rsidRPr="001961DF">
        <w:rPr>
          <w:rFonts w:eastAsia="Times New Roman"/>
        </w:rPr>
        <w:t xml:space="preserve">, N. A. (2022). Upaya </w:t>
      </w:r>
      <w:proofErr w:type="spellStart"/>
      <w:r w:rsidRPr="001961DF">
        <w:rPr>
          <w:rFonts w:eastAsia="Times New Roman"/>
        </w:rPr>
        <w:t>menambah</w:t>
      </w:r>
      <w:proofErr w:type="spellEnd"/>
      <w:r w:rsidRPr="001961DF">
        <w:rPr>
          <w:rFonts w:eastAsia="Times New Roman"/>
        </w:rPr>
        <w:t xml:space="preserve"> </w:t>
      </w:r>
      <w:proofErr w:type="spellStart"/>
      <w:r w:rsidRPr="001961DF">
        <w:rPr>
          <w:rFonts w:eastAsia="Times New Roman"/>
        </w:rPr>
        <w:t>daya</w:t>
      </w:r>
      <w:proofErr w:type="spellEnd"/>
      <w:r w:rsidRPr="001961DF">
        <w:rPr>
          <w:rFonts w:eastAsia="Times New Roman"/>
        </w:rPr>
        <w:t xml:space="preserve"> </w:t>
      </w:r>
      <w:proofErr w:type="spellStart"/>
      <w:r w:rsidRPr="001961DF">
        <w:rPr>
          <w:rFonts w:eastAsia="Times New Roman"/>
        </w:rPr>
        <w:t>tarik</w:t>
      </w:r>
      <w:proofErr w:type="spellEnd"/>
      <w:r w:rsidRPr="001961DF">
        <w:rPr>
          <w:rFonts w:eastAsia="Times New Roman"/>
        </w:rPr>
        <w:t xml:space="preserve"> </w:t>
      </w:r>
      <w:proofErr w:type="spellStart"/>
      <w:r w:rsidRPr="001961DF">
        <w:rPr>
          <w:rFonts w:eastAsia="Times New Roman"/>
        </w:rPr>
        <w:t>objek</w:t>
      </w:r>
      <w:proofErr w:type="spellEnd"/>
      <w:r w:rsidRPr="001961DF">
        <w:rPr>
          <w:rFonts w:eastAsia="Times New Roman"/>
        </w:rPr>
        <w:t xml:space="preserve"> </w:t>
      </w:r>
      <w:proofErr w:type="spellStart"/>
      <w:r w:rsidRPr="001961DF">
        <w:rPr>
          <w:rFonts w:eastAsia="Times New Roman"/>
        </w:rPr>
        <w:t>wisata</w:t>
      </w:r>
      <w:proofErr w:type="spellEnd"/>
      <w:r w:rsidRPr="001961DF">
        <w:rPr>
          <w:rFonts w:eastAsia="Times New Roman"/>
        </w:rPr>
        <w:t xml:space="preserve"> </w:t>
      </w:r>
      <w:proofErr w:type="spellStart"/>
      <w:r w:rsidRPr="001961DF">
        <w:rPr>
          <w:rFonts w:eastAsia="Times New Roman"/>
        </w:rPr>
        <w:t>melalui</w:t>
      </w:r>
      <w:proofErr w:type="spellEnd"/>
      <w:r w:rsidRPr="001961DF">
        <w:rPr>
          <w:rFonts w:eastAsia="Times New Roman"/>
        </w:rPr>
        <w:t xml:space="preserve"> </w:t>
      </w:r>
      <w:proofErr w:type="spellStart"/>
      <w:r w:rsidRPr="001961DF">
        <w:rPr>
          <w:rFonts w:eastAsia="Times New Roman"/>
        </w:rPr>
        <w:t>rancangan</w:t>
      </w:r>
      <w:proofErr w:type="spellEnd"/>
      <w:r w:rsidRPr="001961DF">
        <w:rPr>
          <w:rFonts w:eastAsia="Times New Roman"/>
        </w:rPr>
        <w:t xml:space="preserve"> spot </w:t>
      </w:r>
      <w:proofErr w:type="spellStart"/>
      <w:r w:rsidRPr="001961DF">
        <w:rPr>
          <w:rFonts w:eastAsia="Times New Roman"/>
        </w:rPr>
        <w:t>foto</w:t>
      </w:r>
      <w:proofErr w:type="spellEnd"/>
      <w:r w:rsidRPr="001961DF">
        <w:rPr>
          <w:rFonts w:eastAsia="Times New Roman"/>
        </w:rPr>
        <w:t xml:space="preserve"> Pantai </w:t>
      </w:r>
      <w:proofErr w:type="spellStart"/>
      <w:r w:rsidRPr="001961DF">
        <w:rPr>
          <w:rFonts w:eastAsia="Times New Roman"/>
        </w:rPr>
        <w:t>Pasetran</w:t>
      </w:r>
      <w:proofErr w:type="spellEnd"/>
      <w:r w:rsidRPr="001961DF">
        <w:rPr>
          <w:rFonts w:eastAsia="Times New Roman"/>
        </w:rPr>
        <w:t xml:space="preserve"> Gondo </w:t>
      </w:r>
      <w:proofErr w:type="spellStart"/>
      <w:r w:rsidRPr="001961DF">
        <w:rPr>
          <w:rFonts w:eastAsia="Times New Roman"/>
        </w:rPr>
        <w:t>Mayit</w:t>
      </w:r>
      <w:proofErr w:type="spellEnd"/>
      <w:r w:rsidRPr="001961DF">
        <w:rPr>
          <w:rFonts w:eastAsia="Times New Roman"/>
        </w:rPr>
        <w:t xml:space="preserve"> Blitar. </w:t>
      </w:r>
      <w:proofErr w:type="spellStart"/>
      <w:r w:rsidRPr="001961DF">
        <w:rPr>
          <w:rFonts w:eastAsia="Times New Roman"/>
          <w:i/>
          <w:iCs/>
        </w:rPr>
        <w:t>Jurnal</w:t>
      </w:r>
      <w:proofErr w:type="spellEnd"/>
      <w:r w:rsidRPr="001961DF">
        <w:rPr>
          <w:rFonts w:eastAsia="Times New Roman"/>
          <w:i/>
          <w:iCs/>
        </w:rPr>
        <w:t xml:space="preserve"> </w:t>
      </w:r>
      <w:proofErr w:type="spellStart"/>
      <w:r w:rsidRPr="001961DF">
        <w:rPr>
          <w:rFonts w:eastAsia="Times New Roman"/>
          <w:i/>
          <w:iCs/>
        </w:rPr>
        <w:t>Ilmiah</w:t>
      </w:r>
      <w:proofErr w:type="spellEnd"/>
      <w:r w:rsidRPr="001961DF">
        <w:rPr>
          <w:rFonts w:eastAsia="Times New Roman"/>
          <w:i/>
          <w:iCs/>
        </w:rPr>
        <w:t xml:space="preserve"> Pangabdhi</w:t>
      </w:r>
      <w:r w:rsidRPr="001961DF">
        <w:rPr>
          <w:rFonts w:eastAsia="Times New Roman"/>
        </w:rPr>
        <w:t>, </w:t>
      </w:r>
      <w:r w:rsidRPr="001961DF">
        <w:rPr>
          <w:rFonts w:eastAsia="Times New Roman"/>
          <w:i/>
          <w:iCs/>
        </w:rPr>
        <w:t>8</w:t>
      </w:r>
      <w:r w:rsidRPr="001961DF">
        <w:rPr>
          <w:rFonts w:eastAsia="Times New Roman"/>
        </w:rPr>
        <w:t>(2), 81-86.</w:t>
      </w:r>
    </w:p>
    <w:p w14:paraId="20C6AABE" w14:textId="77777777" w:rsidR="006E0885" w:rsidRDefault="006E0885" w:rsidP="00971ADE">
      <w:pPr>
        <w:widowControl w:val="0"/>
        <w:autoSpaceDE w:val="0"/>
        <w:autoSpaceDN w:val="0"/>
        <w:spacing w:line="276" w:lineRule="auto"/>
        <w:ind w:left="720" w:hanging="588"/>
        <w:jc w:val="both"/>
        <w:outlineLvl w:val="1"/>
        <w:rPr>
          <w:rFonts w:eastAsia="Times New Roman"/>
        </w:rPr>
      </w:pPr>
    </w:p>
    <w:p w14:paraId="14D759F1" w14:textId="77777777" w:rsidR="006E0885" w:rsidRDefault="006E0885" w:rsidP="00971ADE">
      <w:pPr>
        <w:widowControl w:val="0"/>
        <w:autoSpaceDE w:val="0"/>
        <w:autoSpaceDN w:val="0"/>
        <w:spacing w:line="276" w:lineRule="auto"/>
        <w:jc w:val="both"/>
        <w:outlineLvl w:val="1"/>
        <w:rPr>
          <w:rFonts w:eastAsia="Times New Roman"/>
        </w:rPr>
      </w:pPr>
    </w:p>
    <w:p w14:paraId="24A22607" w14:textId="77777777" w:rsidR="006E0885" w:rsidRDefault="006E0885" w:rsidP="00DF2AC3">
      <w:pPr>
        <w:widowControl w:val="0"/>
        <w:autoSpaceDE w:val="0"/>
        <w:autoSpaceDN w:val="0"/>
        <w:spacing w:line="360" w:lineRule="auto"/>
        <w:ind w:left="720" w:hanging="588"/>
        <w:jc w:val="both"/>
        <w:outlineLvl w:val="1"/>
        <w:rPr>
          <w:rFonts w:eastAsia="Times New Roman"/>
        </w:rPr>
      </w:pPr>
    </w:p>
    <w:p w14:paraId="2FAD57CD" w14:textId="7DF5319C" w:rsidR="003507A9" w:rsidRPr="006E0885" w:rsidRDefault="003507A9" w:rsidP="00DF2AC3">
      <w:pPr>
        <w:jc w:val="both"/>
      </w:pPr>
    </w:p>
    <w:sectPr w:rsidR="003507A9" w:rsidRPr="006E0885" w:rsidSect="00F264E7">
      <w:headerReference w:type="even" r:id="rId14"/>
      <w:headerReference w:type="default" r:id="rId15"/>
      <w:footerReference w:type="even" r:id="rId16"/>
      <w:footerReference w:type="default" r:id="rId17"/>
      <w:headerReference w:type="first" r:id="rId18"/>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3034" w14:textId="77777777" w:rsidR="00317C28" w:rsidRDefault="00317C28" w:rsidP="003D7F74">
      <w:r>
        <w:separator/>
      </w:r>
    </w:p>
  </w:endnote>
  <w:endnote w:type="continuationSeparator" w:id="0">
    <w:p w14:paraId="106A70AC" w14:textId="77777777" w:rsidR="00317C28" w:rsidRDefault="00317C2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A3A8" w14:textId="77777777" w:rsidR="006E0885" w:rsidRDefault="006E0885">
    <w:pPr>
      <w:pStyle w:val="TeksIsi"/>
      <w:spacing w:line="14" w:lineRule="auto"/>
    </w:pPr>
    <w:r>
      <w:rPr>
        <w:noProof/>
      </w:rPr>
      <mc:AlternateContent>
        <mc:Choice Requires="wps">
          <w:drawing>
            <wp:anchor distT="0" distB="0" distL="0" distR="0" simplePos="0" relativeHeight="251660800" behindDoc="1" locked="0" layoutInCell="1" allowOverlap="1" wp14:anchorId="35F48959" wp14:editId="0145F94C">
              <wp:simplePos x="0" y="0"/>
              <wp:positionH relativeFrom="page">
                <wp:posOffset>3699128</wp:posOffset>
              </wp:positionH>
              <wp:positionV relativeFrom="page">
                <wp:posOffset>10050298</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7A0F7DD4" w14:textId="77777777" w:rsidR="006E0885" w:rsidRDefault="006E0885">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35F48959" id="_x0000_t202" coordsize="21600,21600" o:spt="202" path="m,l,21600r21600,l21600,xe">
              <v:stroke joinstyle="miter"/>
              <v:path gradientshapeok="t" o:connecttype="rect"/>
            </v:shapetype>
            <v:shape id="Textbox 1" o:spid="_x0000_s1026" type="#_x0000_t202" style="position:absolute;left:0;text-align:left;margin-left:291.25pt;margin-top:791.35pt;width:13.0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" filled="f" stroked="f">
              <v:textbox inset="0,0,0,0">
                <w:txbxContent>
                  <w:p w14:paraId="7A0F7DD4" w14:textId="77777777" w:rsidR="006E0885" w:rsidRDefault="006E0885">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D42C" w14:textId="77777777" w:rsidR="00317C28" w:rsidRDefault="00317C28" w:rsidP="003D7F74">
      <w:r>
        <w:separator/>
      </w:r>
    </w:p>
  </w:footnote>
  <w:footnote w:type="continuationSeparator" w:id="0">
    <w:p w14:paraId="1715BEA2" w14:textId="77777777" w:rsidR="00317C28" w:rsidRDefault="00317C28"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17F7" w14:textId="77777777" w:rsidR="006E0885" w:rsidRDefault="00317C28">
    <w:pPr>
      <w:pStyle w:val="Header"/>
    </w:pPr>
    <w:r>
      <w:rPr>
        <w:noProof/>
      </w:rPr>
      <w:pict w14:anchorId="5D7B3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92407" o:spid="_x0000_s1032" type="#_x0000_t75" style="position:absolute;left:0;text-align:left;margin-left:0;margin-top:0;width:496.8pt;height:496.8pt;z-index:-25165363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1510" w14:textId="77777777" w:rsidR="006E0885" w:rsidRDefault="00317C28">
    <w:pPr>
      <w:pStyle w:val="Header"/>
    </w:pPr>
    <w:r>
      <w:rPr>
        <w:noProof/>
      </w:rPr>
      <w:pict w14:anchorId="5AA74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92408" o:spid="_x0000_s1033" type="#_x0000_t75" style="position:absolute;left:0;text-align:left;margin-left:0;margin-top:0;width:496.8pt;height:496.8pt;z-index:-25165260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4DD4" w14:textId="77777777" w:rsidR="006E0885" w:rsidRDefault="00317C28">
    <w:pPr>
      <w:pStyle w:val="Header"/>
    </w:pPr>
    <w:r>
      <w:rPr>
        <w:noProof/>
      </w:rPr>
      <w:pict w14:anchorId="5E8A4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92406" o:spid="_x0000_s1031" type="#_x0000_t75" style="position:absolute;left:0;text-align:left;margin-left:0;margin-top:0;width:496.8pt;height:496.8pt;z-index:-25165465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65D00566" w:rsidR="00853FBA" w:rsidRPr="00A8701E" w:rsidRDefault="005362C7" w:rsidP="00A8701E">
    <w:pPr>
      <w:pStyle w:val="Header"/>
      <w:rPr>
        <w:i/>
        <w:iCs/>
      </w:rPr>
    </w:pPr>
    <w:proofErr w:type="spellStart"/>
    <w:r w:rsidRPr="005362C7">
      <w:rPr>
        <w:i/>
        <w:iCs/>
      </w:rPr>
      <w:t>Analisis</w:t>
    </w:r>
    <w:proofErr w:type="spellEnd"/>
    <w:r w:rsidRPr="005362C7">
      <w:rPr>
        <w:i/>
        <w:iCs/>
      </w:rPr>
      <w:t xml:space="preserve"> </w:t>
    </w:r>
    <w:proofErr w:type="spellStart"/>
    <w:r w:rsidRPr="005362C7">
      <w:rPr>
        <w:i/>
        <w:iCs/>
      </w:rPr>
      <w:t>Perkembangan</w:t>
    </w:r>
    <w:proofErr w:type="spellEnd"/>
    <w:r w:rsidRPr="005362C7">
      <w:rPr>
        <w:i/>
        <w:iCs/>
      </w:rPr>
      <w:t xml:space="preserve"> </w:t>
    </w:r>
    <w:proofErr w:type="spellStart"/>
    <w:r w:rsidRPr="005362C7">
      <w:rPr>
        <w:i/>
        <w:iCs/>
      </w:rPr>
      <w:t>Tempat</w:t>
    </w:r>
    <w:proofErr w:type="spellEnd"/>
    <w:r w:rsidRPr="005362C7">
      <w:rPr>
        <w:i/>
        <w:iCs/>
      </w:rPr>
      <w:t xml:space="preserve"> </w:t>
    </w:r>
    <w:proofErr w:type="spellStart"/>
    <w:r w:rsidRPr="005362C7">
      <w:rPr>
        <w:i/>
        <w:iCs/>
      </w:rPr>
      <w:t>Berdagang</w:t>
    </w:r>
    <w:proofErr w:type="spellEnd"/>
    <w:r w:rsidRPr="005362C7">
      <w:rPr>
        <w:i/>
        <w:iCs/>
      </w:rPr>
      <w:t xml:space="preserve"> di </w:t>
    </w:r>
    <w:proofErr w:type="spellStart"/>
    <w:r w:rsidRPr="005362C7">
      <w:rPr>
        <w:i/>
        <w:iCs/>
      </w:rPr>
      <w:t>sekitar</w:t>
    </w:r>
    <w:proofErr w:type="spellEnd"/>
    <w:r w:rsidRPr="005362C7">
      <w:rPr>
        <w:i/>
        <w:iCs/>
      </w:rPr>
      <w:t xml:space="preserve"> Masjid Muhammad Cheng Hoo </w:t>
    </w:r>
    <w:proofErr w:type="spellStart"/>
    <w:r w:rsidRPr="005362C7">
      <w:rPr>
        <w:i/>
        <w:iCs/>
      </w:rPr>
      <w:t>Pandaan</w:t>
    </w:r>
    <w:proofErr w:type="spellEnd"/>
    <w:r w:rsidRPr="005362C7">
      <w:rPr>
        <w:i/>
        <w:iCs/>
      </w:rPr>
      <w:t xml:space="preserve"> </w:t>
    </w:r>
    <w:proofErr w:type="spellStart"/>
    <w:r w:rsidRPr="005362C7">
      <w:rPr>
        <w:i/>
        <w:iCs/>
      </w:rPr>
      <w:t>Kabupaten</w:t>
    </w:r>
    <w:proofErr w:type="spellEnd"/>
    <w:r w:rsidRPr="005362C7">
      <w:rPr>
        <w:i/>
        <w:iCs/>
      </w:rPr>
      <w:t xml:space="preserve"> </w:t>
    </w:r>
    <w:proofErr w:type="spellStart"/>
    <w:r w:rsidRPr="005362C7">
      <w:rPr>
        <w:i/>
        <w:iCs/>
      </w:rPr>
      <w:t>Pasuruan</w:t>
    </w:r>
    <w:proofErr w:type="spellEnd"/>
    <w:r w:rsidR="00317C28">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E03" w14:textId="77777777" w:rsidR="006E0885" w:rsidRPr="006E0885" w:rsidRDefault="00317C28" w:rsidP="006E0885">
    <w:pP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A0140E" w:rsidRPr="00A0140E">
      <w:rPr>
        <w:i/>
        <w:iCs/>
      </w:rPr>
      <w:t xml:space="preserve"> </w:t>
    </w:r>
    <w:r w:rsidR="006E0885" w:rsidRPr="006E0885">
      <w:rPr>
        <w:i/>
        <w:iCs/>
      </w:rPr>
      <w:t>POTENSI DAN STRATEGI PENGEMBANGAN OBJEK PARIWISATA BENDUNG GERAK WARU TURI SEBAGAI WISATA KEBERLANJUTAN DI KABUPATEN KEDIRI</w:t>
    </w:r>
  </w:p>
  <w:p w14:paraId="50EAAA93" w14:textId="174DCF1E" w:rsidR="00A0140E" w:rsidRPr="00A0140E" w:rsidRDefault="00A0140E" w:rsidP="00A0140E">
    <w:pPr>
      <w:rPr>
        <w:i/>
        <w:iCs/>
      </w:rPr>
    </w:pPr>
  </w:p>
  <w:p w14:paraId="64A025B2" w14:textId="559E97ED" w:rsidR="00853FBA" w:rsidRPr="005F2D34" w:rsidRDefault="00853FBA" w:rsidP="003904DD">
    <w:pPr>
      <w:pStyle w:val="Header"/>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317C28">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19"/>
    <w:multiLevelType w:val="hybridMultilevel"/>
    <w:tmpl w:val="A7A4D480"/>
    <w:lvl w:ilvl="0" w:tplc="9BBE4D8E">
      <w:start w:val="1"/>
      <w:numFmt w:val="lowerLetter"/>
      <w:lvlText w:val="%1."/>
      <w:lvlJc w:val="left"/>
      <w:pPr>
        <w:ind w:left="720" w:hanging="360"/>
      </w:pPr>
      <w:rPr>
        <w:rFonts w:ascii="Times New Roman" w:hAnsi="Times New Roman" w:cs="Times New Roman" w:hint="default"/>
        <w:color w:val="222222"/>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2"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7886429"/>
    <w:multiLevelType w:val="hybridMultilevel"/>
    <w:tmpl w:val="BE2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0F227D8"/>
    <w:multiLevelType w:val="hybridMultilevel"/>
    <w:tmpl w:val="71D0C73C"/>
    <w:lvl w:ilvl="0" w:tplc="56185A92">
      <w:start w:val="1"/>
      <w:numFmt w:val="lowerLetter"/>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5"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C350745"/>
    <w:multiLevelType w:val="hybridMultilevel"/>
    <w:tmpl w:val="4220236A"/>
    <w:lvl w:ilvl="0" w:tplc="81CE1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CC2357"/>
    <w:multiLevelType w:val="hybridMultilevel"/>
    <w:tmpl w:val="DDA6D882"/>
    <w:lvl w:ilvl="0" w:tplc="F136535C">
      <w:start w:val="1"/>
      <w:numFmt w:val="decimal"/>
      <w:lvlText w:val="%1."/>
      <w:lvlJc w:val="left"/>
      <w:pPr>
        <w:ind w:left="333" w:hanging="201"/>
      </w:pPr>
      <w:rPr>
        <w:rFonts w:ascii="Times New Roman" w:eastAsia="Times New Roman" w:hAnsi="Times New Roman" w:cs="Times New Roman" w:hint="default"/>
        <w:b/>
        <w:bCs/>
        <w:i w:val="0"/>
        <w:iCs w:val="0"/>
        <w:spacing w:val="0"/>
        <w:w w:val="99"/>
        <w:sz w:val="20"/>
        <w:szCs w:val="20"/>
        <w:lang w:val="id" w:eastAsia="en-US" w:bidi="ar-SA"/>
      </w:rPr>
    </w:lvl>
    <w:lvl w:ilvl="1" w:tplc="97E49026">
      <w:start w:val="1"/>
      <w:numFmt w:val="lowerLetter"/>
      <w:lvlText w:val="%2."/>
      <w:lvlJc w:val="left"/>
      <w:pPr>
        <w:ind w:left="333" w:hanging="201"/>
      </w:pPr>
      <w:rPr>
        <w:rFonts w:ascii="Times New Roman" w:eastAsia="Times New Roman" w:hAnsi="Times New Roman" w:cs="Times New Roman" w:hint="default"/>
        <w:b w:val="0"/>
        <w:bCs w:val="0"/>
        <w:i w:val="0"/>
        <w:iCs w:val="0"/>
        <w:spacing w:val="0"/>
        <w:w w:val="99"/>
        <w:sz w:val="20"/>
        <w:szCs w:val="20"/>
        <w:lang w:val="id" w:eastAsia="en-US" w:bidi="ar-SA"/>
      </w:rPr>
    </w:lvl>
    <w:lvl w:ilvl="2" w:tplc="72081266">
      <w:numFmt w:val="bullet"/>
      <w:lvlText w:val="•"/>
      <w:lvlJc w:val="left"/>
      <w:pPr>
        <w:ind w:left="1283" w:hanging="201"/>
      </w:pPr>
      <w:rPr>
        <w:rFonts w:hint="default"/>
        <w:lang w:val="id" w:eastAsia="en-US" w:bidi="ar-SA"/>
      </w:rPr>
    </w:lvl>
    <w:lvl w:ilvl="3" w:tplc="2C04F030">
      <w:numFmt w:val="bullet"/>
      <w:lvlText w:val="•"/>
      <w:lvlJc w:val="left"/>
      <w:pPr>
        <w:ind w:left="1755" w:hanging="201"/>
      </w:pPr>
      <w:rPr>
        <w:rFonts w:hint="default"/>
        <w:lang w:val="id" w:eastAsia="en-US" w:bidi="ar-SA"/>
      </w:rPr>
    </w:lvl>
    <w:lvl w:ilvl="4" w:tplc="291EAEC8">
      <w:numFmt w:val="bullet"/>
      <w:lvlText w:val="•"/>
      <w:lvlJc w:val="left"/>
      <w:pPr>
        <w:ind w:left="2226" w:hanging="201"/>
      </w:pPr>
      <w:rPr>
        <w:rFonts w:hint="default"/>
        <w:lang w:val="id" w:eastAsia="en-US" w:bidi="ar-SA"/>
      </w:rPr>
    </w:lvl>
    <w:lvl w:ilvl="5" w:tplc="C0BA2D9E">
      <w:numFmt w:val="bullet"/>
      <w:lvlText w:val="•"/>
      <w:lvlJc w:val="left"/>
      <w:pPr>
        <w:ind w:left="2698" w:hanging="201"/>
      </w:pPr>
      <w:rPr>
        <w:rFonts w:hint="default"/>
        <w:lang w:val="id" w:eastAsia="en-US" w:bidi="ar-SA"/>
      </w:rPr>
    </w:lvl>
    <w:lvl w:ilvl="6" w:tplc="69F6637E">
      <w:numFmt w:val="bullet"/>
      <w:lvlText w:val="•"/>
      <w:lvlJc w:val="left"/>
      <w:pPr>
        <w:ind w:left="3170" w:hanging="201"/>
      </w:pPr>
      <w:rPr>
        <w:rFonts w:hint="default"/>
        <w:lang w:val="id" w:eastAsia="en-US" w:bidi="ar-SA"/>
      </w:rPr>
    </w:lvl>
    <w:lvl w:ilvl="7" w:tplc="6B2E31D4">
      <w:numFmt w:val="bullet"/>
      <w:lvlText w:val="•"/>
      <w:lvlJc w:val="left"/>
      <w:pPr>
        <w:ind w:left="3641" w:hanging="201"/>
      </w:pPr>
      <w:rPr>
        <w:rFonts w:hint="default"/>
        <w:lang w:val="id" w:eastAsia="en-US" w:bidi="ar-SA"/>
      </w:rPr>
    </w:lvl>
    <w:lvl w:ilvl="8" w:tplc="F59CF40E">
      <w:numFmt w:val="bullet"/>
      <w:lvlText w:val="•"/>
      <w:lvlJc w:val="left"/>
      <w:pPr>
        <w:ind w:left="4113" w:hanging="201"/>
      </w:pPr>
      <w:rPr>
        <w:rFonts w:hint="default"/>
        <w:lang w:val="id" w:eastAsia="en-US" w:bidi="ar-SA"/>
      </w:rPr>
    </w:lvl>
  </w:abstractNum>
  <w:abstractNum w:abstractNumId="18"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3"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34A0553"/>
    <w:multiLevelType w:val="hybridMultilevel"/>
    <w:tmpl w:val="3CF25AA6"/>
    <w:lvl w:ilvl="0" w:tplc="0421000F">
      <w:start w:val="1"/>
      <w:numFmt w:val="decimal"/>
      <w:lvlText w:val="%1."/>
      <w:lvlJc w:val="left"/>
      <w:pPr>
        <w:ind w:left="424" w:hanging="361"/>
      </w:pPr>
      <w:rPr>
        <w:rFonts w:hint="default"/>
        <w:b w:val="0"/>
        <w:bCs w:val="0"/>
        <w:i w:val="0"/>
        <w:iCs w:val="0"/>
        <w:spacing w:val="0"/>
        <w:w w:val="99"/>
        <w:sz w:val="20"/>
        <w:szCs w:val="20"/>
        <w:lang w:val="id" w:eastAsia="en-US" w:bidi="ar-SA"/>
      </w:rPr>
    </w:lvl>
    <w:lvl w:ilvl="1" w:tplc="358CABF2">
      <w:numFmt w:val="bullet"/>
      <w:lvlText w:val="•"/>
      <w:lvlJc w:val="left"/>
      <w:pPr>
        <w:ind w:left="861" w:hanging="361"/>
      </w:pPr>
      <w:rPr>
        <w:rFonts w:hint="default"/>
        <w:lang w:val="id" w:eastAsia="en-US" w:bidi="ar-SA"/>
      </w:rPr>
    </w:lvl>
    <w:lvl w:ilvl="2" w:tplc="E97CFD54">
      <w:numFmt w:val="bullet"/>
      <w:lvlText w:val="•"/>
      <w:lvlJc w:val="left"/>
      <w:pPr>
        <w:ind w:left="1302" w:hanging="361"/>
      </w:pPr>
      <w:rPr>
        <w:rFonts w:hint="default"/>
        <w:lang w:val="id" w:eastAsia="en-US" w:bidi="ar-SA"/>
      </w:rPr>
    </w:lvl>
    <w:lvl w:ilvl="3" w:tplc="108AC602">
      <w:numFmt w:val="bullet"/>
      <w:lvlText w:val="•"/>
      <w:lvlJc w:val="left"/>
      <w:pPr>
        <w:ind w:left="1743" w:hanging="361"/>
      </w:pPr>
      <w:rPr>
        <w:rFonts w:hint="default"/>
        <w:lang w:val="id" w:eastAsia="en-US" w:bidi="ar-SA"/>
      </w:rPr>
    </w:lvl>
    <w:lvl w:ilvl="4" w:tplc="C3A8B5A8">
      <w:numFmt w:val="bullet"/>
      <w:lvlText w:val="•"/>
      <w:lvlJc w:val="left"/>
      <w:pPr>
        <w:ind w:left="2184" w:hanging="361"/>
      </w:pPr>
      <w:rPr>
        <w:rFonts w:hint="default"/>
        <w:lang w:val="id" w:eastAsia="en-US" w:bidi="ar-SA"/>
      </w:rPr>
    </w:lvl>
    <w:lvl w:ilvl="5" w:tplc="6D8856D8">
      <w:numFmt w:val="bullet"/>
      <w:lvlText w:val="•"/>
      <w:lvlJc w:val="left"/>
      <w:pPr>
        <w:ind w:left="2625" w:hanging="361"/>
      </w:pPr>
      <w:rPr>
        <w:rFonts w:hint="default"/>
        <w:lang w:val="id" w:eastAsia="en-US" w:bidi="ar-SA"/>
      </w:rPr>
    </w:lvl>
    <w:lvl w:ilvl="6" w:tplc="1792A04A">
      <w:numFmt w:val="bullet"/>
      <w:lvlText w:val="•"/>
      <w:lvlJc w:val="left"/>
      <w:pPr>
        <w:ind w:left="3066" w:hanging="361"/>
      </w:pPr>
      <w:rPr>
        <w:rFonts w:hint="default"/>
        <w:lang w:val="id" w:eastAsia="en-US" w:bidi="ar-SA"/>
      </w:rPr>
    </w:lvl>
    <w:lvl w:ilvl="7" w:tplc="C9BCA674">
      <w:numFmt w:val="bullet"/>
      <w:lvlText w:val="•"/>
      <w:lvlJc w:val="left"/>
      <w:pPr>
        <w:ind w:left="3507" w:hanging="361"/>
      </w:pPr>
      <w:rPr>
        <w:rFonts w:hint="default"/>
        <w:lang w:val="id" w:eastAsia="en-US" w:bidi="ar-SA"/>
      </w:rPr>
    </w:lvl>
    <w:lvl w:ilvl="8" w:tplc="5D60A8E8">
      <w:numFmt w:val="bullet"/>
      <w:lvlText w:val="•"/>
      <w:lvlJc w:val="left"/>
      <w:pPr>
        <w:ind w:left="3948" w:hanging="361"/>
      </w:pPr>
      <w:rPr>
        <w:rFonts w:hint="default"/>
        <w:lang w:val="id" w:eastAsia="en-US" w:bidi="ar-SA"/>
      </w:rPr>
    </w:lvl>
  </w:abstractNum>
  <w:abstractNum w:abstractNumId="31"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2" w15:restartNumberingAfterBreak="0">
    <w:nsid w:val="60334F0C"/>
    <w:multiLevelType w:val="hybridMultilevel"/>
    <w:tmpl w:val="D1C4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8"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42" w15:restartNumberingAfterBreak="0">
    <w:nsid w:val="78ED7E37"/>
    <w:multiLevelType w:val="hybridMultilevel"/>
    <w:tmpl w:val="5DB8C2F4"/>
    <w:lvl w:ilvl="0" w:tplc="C6C03AC2">
      <w:start w:val="1"/>
      <w:numFmt w:val="decimal"/>
      <w:lvlText w:val="%1."/>
      <w:lvlJc w:val="left"/>
      <w:pPr>
        <w:ind w:left="852" w:hanging="360"/>
      </w:pPr>
      <w:rPr>
        <w:b w:val="0"/>
        <w:bCs w:val="0"/>
      </w:rPr>
    </w:lvl>
    <w:lvl w:ilvl="1" w:tplc="04210019" w:tentative="1">
      <w:start w:val="1"/>
      <w:numFmt w:val="lowerLetter"/>
      <w:lvlText w:val="%2."/>
      <w:lvlJc w:val="left"/>
      <w:pPr>
        <w:ind w:left="1572" w:hanging="360"/>
      </w:pPr>
    </w:lvl>
    <w:lvl w:ilvl="2" w:tplc="0421001B" w:tentative="1">
      <w:start w:val="1"/>
      <w:numFmt w:val="lowerRoman"/>
      <w:lvlText w:val="%3."/>
      <w:lvlJc w:val="right"/>
      <w:pPr>
        <w:ind w:left="2292" w:hanging="180"/>
      </w:pPr>
    </w:lvl>
    <w:lvl w:ilvl="3" w:tplc="0421000F" w:tentative="1">
      <w:start w:val="1"/>
      <w:numFmt w:val="decimal"/>
      <w:lvlText w:val="%4."/>
      <w:lvlJc w:val="left"/>
      <w:pPr>
        <w:ind w:left="3012" w:hanging="360"/>
      </w:pPr>
    </w:lvl>
    <w:lvl w:ilvl="4" w:tplc="04210019" w:tentative="1">
      <w:start w:val="1"/>
      <w:numFmt w:val="lowerLetter"/>
      <w:lvlText w:val="%5."/>
      <w:lvlJc w:val="left"/>
      <w:pPr>
        <w:ind w:left="3732" w:hanging="360"/>
      </w:pPr>
    </w:lvl>
    <w:lvl w:ilvl="5" w:tplc="0421001B" w:tentative="1">
      <w:start w:val="1"/>
      <w:numFmt w:val="lowerRoman"/>
      <w:lvlText w:val="%6."/>
      <w:lvlJc w:val="right"/>
      <w:pPr>
        <w:ind w:left="4452" w:hanging="180"/>
      </w:pPr>
    </w:lvl>
    <w:lvl w:ilvl="6" w:tplc="0421000F" w:tentative="1">
      <w:start w:val="1"/>
      <w:numFmt w:val="decimal"/>
      <w:lvlText w:val="%7."/>
      <w:lvlJc w:val="left"/>
      <w:pPr>
        <w:ind w:left="5172" w:hanging="360"/>
      </w:pPr>
    </w:lvl>
    <w:lvl w:ilvl="7" w:tplc="04210019" w:tentative="1">
      <w:start w:val="1"/>
      <w:numFmt w:val="lowerLetter"/>
      <w:lvlText w:val="%8."/>
      <w:lvlJc w:val="left"/>
      <w:pPr>
        <w:ind w:left="5892" w:hanging="360"/>
      </w:pPr>
    </w:lvl>
    <w:lvl w:ilvl="8" w:tplc="0421001B" w:tentative="1">
      <w:start w:val="1"/>
      <w:numFmt w:val="lowerRoman"/>
      <w:lvlText w:val="%9."/>
      <w:lvlJc w:val="right"/>
      <w:pPr>
        <w:ind w:left="6612" w:hanging="180"/>
      </w:pPr>
    </w:lvl>
  </w:abstractNum>
  <w:abstractNum w:abstractNumId="43"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4"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6162704">
    <w:abstractNumId w:val="13"/>
  </w:num>
  <w:num w:numId="2" w16cid:durableId="303584031">
    <w:abstractNumId w:val="36"/>
  </w:num>
  <w:num w:numId="3" w16cid:durableId="843014666">
    <w:abstractNumId w:val="8"/>
  </w:num>
  <w:num w:numId="4" w16cid:durableId="95635716">
    <w:abstractNumId w:val="21"/>
  </w:num>
  <w:num w:numId="5" w16cid:durableId="1004698210">
    <w:abstractNumId w:val="21"/>
  </w:num>
  <w:num w:numId="6" w16cid:durableId="29846395">
    <w:abstractNumId w:val="21"/>
  </w:num>
  <w:num w:numId="7" w16cid:durableId="1901210420">
    <w:abstractNumId w:val="21"/>
  </w:num>
  <w:num w:numId="8" w16cid:durableId="623846832">
    <w:abstractNumId w:val="29"/>
  </w:num>
  <w:num w:numId="9" w16cid:durableId="1803499761">
    <w:abstractNumId w:val="37"/>
  </w:num>
  <w:num w:numId="10" w16cid:durableId="213197834">
    <w:abstractNumId w:val="14"/>
  </w:num>
  <w:num w:numId="11" w16cid:durableId="1324820736">
    <w:abstractNumId w:val="5"/>
  </w:num>
  <w:num w:numId="12" w16cid:durableId="1208956027">
    <w:abstractNumId w:val="4"/>
  </w:num>
  <w:num w:numId="13" w16cid:durableId="1747190031">
    <w:abstractNumId w:val="23"/>
  </w:num>
  <w:num w:numId="14" w16cid:durableId="604077715">
    <w:abstractNumId w:val="24"/>
  </w:num>
  <w:num w:numId="15" w16cid:durableId="358896771">
    <w:abstractNumId w:val="7"/>
  </w:num>
  <w:num w:numId="16" w16cid:durableId="637144963">
    <w:abstractNumId w:val="10"/>
  </w:num>
  <w:num w:numId="17" w16cid:durableId="2092582236">
    <w:abstractNumId w:val="38"/>
  </w:num>
  <w:num w:numId="18" w16cid:durableId="416369183">
    <w:abstractNumId w:val="19"/>
  </w:num>
  <w:num w:numId="19" w16cid:durableId="34549412">
    <w:abstractNumId w:val="9"/>
  </w:num>
  <w:num w:numId="20" w16cid:durableId="672227098">
    <w:abstractNumId w:val="27"/>
  </w:num>
  <w:num w:numId="21" w16cid:durableId="960692285">
    <w:abstractNumId w:val="26"/>
  </w:num>
  <w:num w:numId="22" w16cid:durableId="83571183">
    <w:abstractNumId w:val="44"/>
  </w:num>
  <w:num w:numId="23" w16cid:durableId="3425184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89138">
    <w:abstractNumId w:val="18"/>
  </w:num>
  <w:num w:numId="25" w16cid:durableId="1444307172">
    <w:abstractNumId w:val="15"/>
  </w:num>
  <w:num w:numId="26" w16cid:durableId="1447120550">
    <w:abstractNumId w:val="45"/>
  </w:num>
  <w:num w:numId="27" w16cid:durableId="1061632031">
    <w:abstractNumId w:val="12"/>
  </w:num>
  <w:num w:numId="28" w16cid:durableId="1671980826">
    <w:abstractNumId w:val="22"/>
  </w:num>
  <w:num w:numId="29" w16cid:durableId="1103574475">
    <w:abstractNumId w:val="35"/>
  </w:num>
  <w:num w:numId="30" w16cid:durableId="3240727">
    <w:abstractNumId w:val="31"/>
  </w:num>
  <w:num w:numId="31" w16cid:durableId="1187909912">
    <w:abstractNumId w:val="25"/>
  </w:num>
  <w:num w:numId="32" w16cid:durableId="417866534">
    <w:abstractNumId w:val="34"/>
  </w:num>
  <w:num w:numId="33" w16cid:durableId="1442529058">
    <w:abstractNumId w:val="39"/>
  </w:num>
  <w:num w:numId="34" w16cid:durableId="1295521629">
    <w:abstractNumId w:val="41"/>
  </w:num>
  <w:num w:numId="35" w16cid:durableId="409929654">
    <w:abstractNumId w:val="11"/>
  </w:num>
  <w:num w:numId="36" w16cid:durableId="1402094637">
    <w:abstractNumId w:val="20"/>
  </w:num>
  <w:num w:numId="37" w16cid:durableId="835807490">
    <w:abstractNumId w:val="40"/>
  </w:num>
  <w:num w:numId="38" w16cid:durableId="1269239466">
    <w:abstractNumId w:val="33"/>
  </w:num>
  <w:num w:numId="39" w16cid:durableId="374963031">
    <w:abstractNumId w:val="1"/>
  </w:num>
  <w:num w:numId="40" w16cid:durableId="355156290">
    <w:abstractNumId w:val="2"/>
  </w:num>
  <w:num w:numId="41" w16cid:durableId="1801876774">
    <w:abstractNumId w:val="28"/>
  </w:num>
  <w:num w:numId="42" w16cid:durableId="145359143">
    <w:abstractNumId w:val="32"/>
  </w:num>
  <w:num w:numId="43" w16cid:durableId="2101098882">
    <w:abstractNumId w:val="3"/>
  </w:num>
  <w:num w:numId="44" w16cid:durableId="623511440">
    <w:abstractNumId w:val="16"/>
  </w:num>
  <w:num w:numId="45" w16cid:durableId="1500272493">
    <w:abstractNumId w:val="30"/>
  </w:num>
  <w:num w:numId="46" w16cid:durableId="1994987627">
    <w:abstractNumId w:val="17"/>
  </w:num>
  <w:num w:numId="47" w16cid:durableId="234515452">
    <w:abstractNumId w:val="0"/>
  </w:num>
  <w:num w:numId="48" w16cid:durableId="207693416">
    <w:abstractNumId w:val="6"/>
  </w:num>
  <w:num w:numId="49" w16cid:durableId="17646405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25D19"/>
    <w:rsid w:val="00026B43"/>
    <w:rsid w:val="00026E30"/>
    <w:rsid w:val="0003112C"/>
    <w:rsid w:val="00035810"/>
    <w:rsid w:val="00053098"/>
    <w:rsid w:val="00053983"/>
    <w:rsid w:val="000671A9"/>
    <w:rsid w:val="0008184D"/>
    <w:rsid w:val="000974C2"/>
    <w:rsid w:val="000A2263"/>
    <w:rsid w:val="000A7E74"/>
    <w:rsid w:val="000B43D3"/>
    <w:rsid w:val="000B44D1"/>
    <w:rsid w:val="000B7A0D"/>
    <w:rsid w:val="000C0A6A"/>
    <w:rsid w:val="000C230F"/>
    <w:rsid w:val="000C2745"/>
    <w:rsid w:val="000C29B7"/>
    <w:rsid w:val="000C77E9"/>
    <w:rsid w:val="000D2FCA"/>
    <w:rsid w:val="000D34DD"/>
    <w:rsid w:val="000D7F6B"/>
    <w:rsid w:val="000E1483"/>
    <w:rsid w:val="000E2E92"/>
    <w:rsid w:val="000F27AB"/>
    <w:rsid w:val="000F5881"/>
    <w:rsid w:val="001009DF"/>
    <w:rsid w:val="00102516"/>
    <w:rsid w:val="00102A59"/>
    <w:rsid w:val="00102AE2"/>
    <w:rsid w:val="001116F9"/>
    <w:rsid w:val="00114BA7"/>
    <w:rsid w:val="00121430"/>
    <w:rsid w:val="0012147F"/>
    <w:rsid w:val="00130D07"/>
    <w:rsid w:val="0013466E"/>
    <w:rsid w:val="00136FF5"/>
    <w:rsid w:val="001434CA"/>
    <w:rsid w:val="001467FF"/>
    <w:rsid w:val="00153E72"/>
    <w:rsid w:val="0015597D"/>
    <w:rsid w:val="00160EF8"/>
    <w:rsid w:val="0016117F"/>
    <w:rsid w:val="001611F1"/>
    <w:rsid w:val="001779ED"/>
    <w:rsid w:val="00191BD6"/>
    <w:rsid w:val="00196B90"/>
    <w:rsid w:val="001A04BF"/>
    <w:rsid w:val="001A3300"/>
    <w:rsid w:val="001A7F73"/>
    <w:rsid w:val="001B0EFF"/>
    <w:rsid w:val="001B1104"/>
    <w:rsid w:val="001B475A"/>
    <w:rsid w:val="001B49AB"/>
    <w:rsid w:val="001D2092"/>
    <w:rsid w:val="001D35BA"/>
    <w:rsid w:val="001E55B9"/>
    <w:rsid w:val="001F3587"/>
    <w:rsid w:val="00206DA9"/>
    <w:rsid w:val="00212C93"/>
    <w:rsid w:val="00216249"/>
    <w:rsid w:val="002214AF"/>
    <w:rsid w:val="002231F6"/>
    <w:rsid w:val="002243FB"/>
    <w:rsid w:val="0023558B"/>
    <w:rsid w:val="00236894"/>
    <w:rsid w:val="00245690"/>
    <w:rsid w:val="0025532E"/>
    <w:rsid w:val="00255786"/>
    <w:rsid w:val="00261A67"/>
    <w:rsid w:val="00262D83"/>
    <w:rsid w:val="00264267"/>
    <w:rsid w:val="00266365"/>
    <w:rsid w:val="002669B0"/>
    <w:rsid w:val="002701B3"/>
    <w:rsid w:val="00271D64"/>
    <w:rsid w:val="00273556"/>
    <w:rsid w:val="00286599"/>
    <w:rsid w:val="002951FA"/>
    <w:rsid w:val="002A2DFD"/>
    <w:rsid w:val="002A3BD2"/>
    <w:rsid w:val="002A4CBF"/>
    <w:rsid w:val="002A70E9"/>
    <w:rsid w:val="002B4850"/>
    <w:rsid w:val="002C25AB"/>
    <w:rsid w:val="002C2C71"/>
    <w:rsid w:val="002C493E"/>
    <w:rsid w:val="002C587F"/>
    <w:rsid w:val="002D19F6"/>
    <w:rsid w:val="002D3759"/>
    <w:rsid w:val="002E405D"/>
    <w:rsid w:val="002E694E"/>
    <w:rsid w:val="002F4163"/>
    <w:rsid w:val="0030349F"/>
    <w:rsid w:val="00303BD8"/>
    <w:rsid w:val="0031490D"/>
    <w:rsid w:val="0031733B"/>
    <w:rsid w:val="00317C28"/>
    <w:rsid w:val="0032072E"/>
    <w:rsid w:val="00321532"/>
    <w:rsid w:val="00332780"/>
    <w:rsid w:val="00337271"/>
    <w:rsid w:val="003438BC"/>
    <w:rsid w:val="00344BD5"/>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93B42"/>
    <w:rsid w:val="0039586F"/>
    <w:rsid w:val="003A285E"/>
    <w:rsid w:val="003A32A9"/>
    <w:rsid w:val="003B12ED"/>
    <w:rsid w:val="003B1B13"/>
    <w:rsid w:val="003B1DFB"/>
    <w:rsid w:val="003C0D0A"/>
    <w:rsid w:val="003C7331"/>
    <w:rsid w:val="003D4CED"/>
    <w:rsid w:val="003D7F74"/>
    <w:rsid w:val="003E3AF7"/>
    <w:rsid w:val="003F081D"/>
    <w:rsid w:val="003F0D2F"/>
    <w:rsid w:val="003F4A50"/>
    <w:rsid w:val="003F6BAB"/>
    <w:rsid w:val="00401726"/>
    <w:rsid w:val="00405B3C"/>
    <w:rsid w:val="0041135B"/>
    <w:rsid w:val="00411F3A"/>
    <w:rsid w:val="00414658"/>
    <w:rsid w:val="00416A4E"/>
    <w:rsid w:val="0042083A"/>
    <w:rsid w:val="004238A3"/>
    <w:rsid w:val="0042635D"/>
    <w:rsid w:val="004323A7"/>
    <w:rsid w:val="0043320E"/>
    <w:rsid w:val="004407D8"/>
    <w:rsid w:val="00444E86"/>
    <w:rsid w:val="0044670D"/>
    <w:rsid w:val="00455EE1"/>
    <w:rsid w:val="0045639B"/>
    <w:rsid w:val="00462BC6"/>
    <w:rsid w:val="004633EA"/>
    <w:rsid w:val="00464293"/>
    <w:rsid w:val="004660CD"/>
    <w:rsid w:val="004714CE"/>
    <w:rsid w:val="0047397E"/>
    <w:rsid w:val="00477DCD"/>
    <w:rsid w:val="00483F1C"/>
    <w:rsid w:val="004915B2"/>
    <w:rsid w:val="00495712"/>
    <w:rsid w:val="004A20BA"/>
    <w:rsid w:val="004A2412"/>
    <w:rsid w:val="004A3EFC"/>
    <w:rsid w:val="004A730A"/>
    <w:rsid w:val="004B09F5"/>
    <w:rsid w:val="004D0E62"/>
    <w:rsid w:val="004D122B"/>
    <w:rsid w:val="004D2E2F"/>
    <w:rsid w:val="004D604A"/>
    <w:rsid w:val="004D6945"/>
    <w:rsid w:val="004D7A74"/>
    <w:rsid w:val="004F40C6"/>
    <w:rsid w:val="004F6833"/>
    <w:rsid w:val="00500216"/>
    <w:rsid w:val="005116B0"/>
    <w:rsid w:val="00511ADD"/>
    <w:rsid w:val="005203FF"/>
    <w:rsid w:val="00521370"/>
    <w:rsid w:val="005237F0"/>
    <w:rsid w:val="005251AF"/>
    <w:rsid w:val="005262B0"/>
    <w:rsid w:val="0053544A"/>
    <w:rsid w:val="005362C7"/>
    <w:rsid w:val="00536D28"/>
    <w:rsid w:val="00536F80"/>
    <w:rsid w:val="005376AC"/>
    <w:rsid w:val="005471CE"/>
    <w:rsid w:val="00551528"/>
    <w:rsid w:val="0055471C"/>
    <w:rsid w:val="00554733"/>
    <w:rsid w:val="00560BDA"/>
    <w:rsid w:val="00561E79"/>
    <w:rsid w:val="00565E29"/>
    <w:rsid w:val="0057337F"/>
    <w:rsid w:val="00577DAA"/>
    <w:rsid w:val="00581055"/>
    <w:rsid w:val="00583042"/>
    <w:rsid w:val="0058390D"/>
    <w:rsid w:val="00586C51"/>
    <w:rsid w:val="00587B98"/>
    <w:rsid w:val="0059337C"/>
    <w:rsid w:val="00593E1F"/>
    <w:rsid w:val="0059706C"/>
    <w:rsid w:val="005A36A3"/>
    <w:rsid w:val="005A4D86"/>
    <w:rsid w:val="005A7678"/>
    <w:rsid w:val="005B323A"/>
    <w:rsid w:val="005B410A"/>
    <w:rsid w:val="005B4848"/>
    <w:rsid w:val="005C1C17"/>
    <w:rsid w:val="005C4D4B"/>
    <w:rsid w:val="005C5CC0"/>
    <w:rsid w:val="005C6B93"/>
    <w:rsid w:val="005E17EE"/>
    <w:rsid w:val="005F2D34"/>
    <w:rsid w:val="005F3EB5"/>
    <w:rsid w:val="00606602"/>
    <w:rsid w:val="00610388"/>
    <w:rsid w:val="00610931"/>
    <w:rsid w:val="006112A5"/>
    <w:rsid w:val="006129BD"/>
    <w:rsid w:val="00632C6B"/>
    <w:rsid w:val="00633690"/>
    <w:rsid w:val="0063384A"/>
    <w:rsid w:val="006423C6"/>
    <w:rsid w:val="00643C90"/>
    <w:rsid w:val="00654B8D"/>
    <w:rsid w:val="006576CD"/>
    <w:rsid w:val="00657A0C"/>
    <w:rsid w:val="00660E86"/>
    <w:rsid w:val="00665AFF"/>
    <w:rsid w:val="006748A6"/>
    <w:rsid w:val="0067782A"/>
    <w:rsid w:val="006817EB"/>
    <w:rsid w:val="00690909"/>
    <w:rsid w:val="00693B10"/>
    <w:rsid w:val="006978F0"/>
    <w:rsid w:val="006A14F3"/>
    <w:rsid w:val="006B23E5"/>
    <w:rsid w:val="006B4EC8"/>
    <w:rsid w:val="006B5EF7"/>
    <w:rsid w:val="006B6151"/>
    <w:rsid w:val="006B63AF"/>
    <w:rsid w:val="006C48FE"/>
    <w:rsid w:val="006D63CD"/>
    <w:rsid w:val="006E0885"/>
    <w:rsid w:val="006E19C4"/>
    <w:rsid w:val="006E1BF3"/>
    <w:rsid w:val="006E3D5E"/>
    <w:rsid w:val="006F1467"/>
    <w:rsid w:val="006F15AE"/>
    <w:rsid w:val="006F3644"/>
    <w:rsid w:val="006F4283"/>
    <w:rsid w:val="006F57D8"/>
    <w:rsid w:val="0070385B"/>
    <w:rsid w:val="0071191E"/>
    <w:rsid w:val="00711FA3"/>
    <w:rsid w:val="00713010"/>
    <w:rsid w:val="00713A69"/>
    <w:rsid w:val="007211A3"/>
    <w:rsid w:val="00722127"/>
    <w:rsid w:val="00726E49"/>
    <w:rsid w:val="00737362"/>
    <w:rsid w:val="00737D63"/>
    <w:rsid w:val="00744959"/>
    <w:rsid w:val="0074730F"/>
    <w:rsid w:val="00747AF8"/>
    <w:rsid w:val="00757F3E"/>
    <w:rsid w:val="00762CFA"/>
    <w:rsid w:val="00763792"/>
    <w:rsid w:val="00765B86"/>
    <w:rsid w:val="00767676"/>
    <w:rsid w:val="00775821"/>
    <w:rsid w:val="0078290C"/>
    <w:rsid w:val="007857E7"/>
    <w:rsid w:val="007872D9"/>
    <w:rsid w:val="00790830"/>
    <w:rsid w:val="00793C73"/>
    <w:rsid w:val="00794DB3"/>
    <w:rsid w:val="00794F15"/>
    <w:rsid w:val="007A2EA7"/>
    <w:rsid w:val="007A4086"/>
    <w:rsid w:val="007A4BA5"/>
    <w:rsid w:val="007B2A43"/>
    <w:rsid w:val="007C1BE6"/>
    <w:rsid w:val="007D4D44"/>
    <w:rsid w:val="007D62F7"/>
    <w:rsid w:val="007D7805"/>
    <w:rsid w:val="007E2EC4"/>
    <w:rsid w:val="007E6590"/>
    <w:rsid w:val="00804229"/>
    <w:rsid w:val="00804860"/>
    <w:rsid w:val="00806455"/>
    <w:rsid w:val="00813D67"/>
    <w:rsid w:val="0083067D"/>
    <w:rsid w:val="0083182D"/>
    <w:rsid w:val="00832E0A"/>
    <w:rsid w:val="00835DBD"/>
    <w:rsid w:val="00837E00"/>
    <w:rsid w:val="00840074"/>
    <w:rsid w:val="00847EF0"/>
    <w:rsid w:val="00853FBA"/>
    <w:rsid w:val="00863FAE"/>
    <w:rsid w:val="00867B98"/>
    <w:rsid w:val="00872554"/>
    <w:rsid w:val="008736F9"/>
    <w:rsid w:val="008878C6"/>
    <w:rsid w:val="0089037D"/>
    <w:rsid w:val="008907C7"/>
    <w:rsid w:val="00890DF0"/>
    <w:rsid w:val="00891BA0"/>
    <w:rsid w:val="00891FDB"/>
    <w:rsid w:val="00894196"/>
    <w:rsid w:val="008A4955"/>
    <w:rsid w:val="008B1A59"/>
    <w:rsid w:val="008B44B7"/>
    <w:rsid w:val="008B7E8B"/>
    <w:rsid w:val="008C357B"/>
    <w:rsid w:val="008C4051"/>
    <w:rsid w:val="008C43E8"/>
    <w:rsid w:val="008D06AD"/>
    <w:rsid w:val="008D2215"/>
    <w:rsid w:val="008D51F3"/>
    <w:rsid w:val="008D545A"/>
    <w:rsid w:val="008E5161"/>
    <w:rsid w:val="008E7290"/>
    <w:rsid w:val="008F096D"/>
    <w:rsid w:val="008F6E7E"/>
    <w:rsid w:val="00901712"/>
    <w:rsid w:val="009027FD"/>
    <w:rsid w:val="00904EE4"/>
    <w:rsid w:val="00910739"/>
    <w:rsid w:val="009144D6"/>
    <w:rsid w:val="009209F4"/>
    <w:rsid w:val="00922692"/>
    <w:rsid w:val="00924916"/>
    <w:rsid w:val="00925D41"/>
    <w:rsid w:val="00926004"/>
    <w:rsid w:val="009264C8"/>
    <w:rsid w:val="00926F89"/>
    <w:rsid w:val="0093179B"/>
    <w:rsid w:val="0093792D"/>
    <w:rsid w:val="009455E0"/>
    <w:rsid w:val="00947EE3"/>
    <w:rsid w:val="00961D9C"/>
    <w:rsid w:val="0096437B"/>
    <w:rsid w:val="0096558D"/>
    <w:rsid w:val="00971ADE"/>
    <w:rsid w:val="00971B16"/>
    <w:rsid w:val="00985574"/>
    <w:rsid w:val="00987815"/>
    <w:rsid w:val="00992CDB"/>
    <w:rsid w:val="009944C4"/>
    <w:rsid w:val="00996A94"/>
    <w:rsid w:val="00996E90"/>
    <w:rsid w:val="009A4892"/>
    <w:rsid w:val="009B00CB"/>
    <w:rsid w:val="009B2F20"/>
    <w:rsid w:val="009B58FC"/>
    <w:rsid w:val="009B68E6"/>
    <w:rsid w:val="009C581D"/>
    <w:rsid w:val="009C5A43"/>
    <w:rsid w:val="009D28EC"/>
    <w:rsid w:val="009D2DE0"/>
    <w:rsid w:val="009D570F"/>
    <w:rsid w:val="009D7220"/>
    <w:rsid w:val="009E0AE2"/>
    <w:rsid w:val="009E102F"/>
    <w:rsid w:val="009E23D9"/>
    <w:rsid w:val="009E5D33"/>
    <w:rsid w:val="00A0140E"/>
    <w:rsid w:val="00A06B7C"/>
    <w:rsid w:val="00A074C6"/>
    <w:rsid w:val="00A22FB7"/>
    <w:rsid w:val="00A24E58"/>
    <w:rsid w:val="00A27DC0"/>
    <w:rsid w:val="00A411B0"/>
    <w:rsid w:val="00A4251D"/>
    <w:rsid w:val="00A42C49"/>
    <w:rsid w:val="00A52EEF"/>
    <w:rsid w:val="00A557AD"/>
    <w:rsid w:val="00A7320D"/>
    <w:rsid w:val="00A8701E"/>
    <w:rsid w:val="00A9233E"/>
    <w:rsid w:val="00A96D44"/>
    <w:rsid w:val="00AA09BF"/>
    <w:rsid w:val="00AA1C1E"/>
    <w:rsid w:val="00AA2A99"/>
    <w:rsid w:val="00AA45EB"/>
    <w:rsid w:val="00AA7A40"/>
    <w:rsid w:val="00AB1636"/>
    <w:rsid w:val="00AB4D80"/>
    <w:rsid w:val="00AC14A1"/>
    <w:rsid w:val="00AC69BA"/>
    <w:rsid w:val="00AD4580"/>
    <w:rsid w:val="00AD7DA7"/>
    <w:rsid w:val="00AE044C"/>
    <w:rsid w:val="00AE08FF"/>
    <w:rsid w:val="00AE641C"/>
    <w:rsid w:val="00AF1C97"/>
    <w:rsid w:val="00AF246D"/>
    <w:rsid w:val="00B063D7"/>
    <w:rsid w:val="00B10F84"/>
    <w:rsid w:val="00B1166D"/>
    <w:rsid w:val="00B16456"/>
    <w:rsid w:val="00B40225"/>
    <w:rsid w:val="00B464E5"/>
    <w:rsid w:val="00B479D5"/>
    <w:rsid w:val="00B57A1C"/>
    <w:rsid w:val="00B84020"/>
    <w:rsid w:val="00B90850"/>
    <w:rsid w:val="00B91109"/>
    <w:rsid w:val="00BA11DD"/>
    <w:rsid w:val="00BA2601"/>
    <w:rsid w:val="00BA3082"/>
    <w:rsid w:val="00BA37DA"/>
    <w:rsid w:val="00BC0967"/>
    <w:rsid w:val="00BC63DC"/>
    <w:rsid w:val="00BD1006"/>
    <w:rsid w:val="00BD152F"/>
    <w:rsid w:val="00BD2043"/>
    <w:rsid w:val="00BD2AB6"/>
    <w:rsid w:val="00BD2FA0"/>
    <w:rsid w:val="00BD7A91"/>
    <w:rsid w:val="00BE171B"/>
    <w:rsid w:val="00BE4D17"/>
    <w:rsid w:val="00BF1D80"/>
    <w:rsid w:val="00BF3444"/>
    <w:rsid w:val="00BF38EC"/>
    <w:rsid w:val="00BF4D51"/>
    <w:rsid w:val="00BF64F5"/>
    <w:rsid w:val="00C20BB1"/>
    <w:rsid w:val="00C24EA1"/>
    <w:rsid w:val="00C30FA3"/>
    <w:rsid w:val="00C36F23"/>
    <w:rsid w:val="00C37220"/>
    <w:rsid w:val="00C37B81"/>
    <w:rsid w:val="00C37BF5"/>
    <w:rsid w:val="00C41FBD"/>
    <w:rsid w:val="00C46A82"/>
    <w:rsid w:val="00C55C96"/>
    <w:rsid w:val="00C56E60"/>
    <w:rsid w:val="00C5770E"/>
    <w:rsid w:val="00C620A3"/>
    <w:rsid w:val="00C6538F"/>
    <w:rsid w:val="00C66897"/>
    <w:rsid w:val="00C72A59"/>
    <w:rsid w:val="00C8752E"/>
    <w:rsid w:val="00C90E44"/>
    <w:rsid w:val="00C93837"/>
    <w:rsid w:val="00C94E19"/>
    <w:rsid w:val="00CA203E"/>
    <w:rsid w:val="00CA3482"/>
    <w:rsid w:val="00CA767A"/>
    <w:rsid w:val="00CA7E7D"/>
    <w:rsid w:val="00CB2EF7"/>
    <w:rsid w:val="00CE4542"/>
    <w:rsid w:val="00CE5966"/>
    <w:rsid w:val="00CF06E4"/>
    <w:rsid w:val="00CF1EDB"/>
    <w:rsid w:val="00D01529"/>
    <w:rsid w:val="00D02E8D"/>
    <w:rsid w:val="00D04C52"/>
    <w:rsid w:val="00D07FCD"/>
    <w:rsid w:val="00D10475"/>
    <w:rsid w:val="00D11A1F"/>
    <w:rsid w:val="00D11DC4"/>
    <w:rsid w:val="00D168D1"/>
    <w:rsid w:val="00D216D7"/>
    <w:rsid w:val="00D224F4"/>
    <w:rsid w:val="00D41C66"/>
    <w:rsid w:val="00D43C02"/>
    <w:rsid w:val="00D44482"/>
    <w:rsid w:val="00D51E98"/>
    <w:rsid w:val="00D525C2"/>
    <w:rsid w:val="00D530E5"/>
    <w:rsid w:val="00D55170"/>
    <w:rsid w:val="00D55A94"/>
    <w:rsid w:val="00D571A7"/>
    <w:rsid w:val="00D61922"/>
    <w:rsid w:val="00D62E14"/>
    <w:rsid w:val="00D7266C"/>
    <w:rsid w:val="00D7269A"/>
    <w:rsid w:val="00D7405C"/>
    <w:rsid w:val="00D84219"/>
    <w:rsid w:val="00D86E27"/>
    <w:rsid w:val="00D902DA"/>
    <w:rsid w:val="00D92619"/>
    <w:rsid w:val="00DA542A"/>
    <w:rsid w:val="00DB2FED"/>
    <w:rsid w:val="00DB325E"/>
    <w:rsid w:val="00DB6774"/>
    <w:rsid w:val="00DB75B5"/>
    <w:rsid w:val="00DC001E"/>
    <w:rsid w:val="00DC72DC"/>
    <w:rsid w:val="00DD62D1"/>
    <w:rsid w:val="00DE3E83"/>
    <w:rsid w:val="00DF2AC3"/>
    <w:rsid w:val="00E02346"/>
    <w:rsid w:val="00E02BE6"/>
    <w:rsid w:val="00E03A9F"/>
    <w:rsid w:val="00E16D9F"/>
    <w:rsid w:val="00E16F01"/>
    <w:rsid w:val="00E22B04"/>
    <w:rsid w:val="00E2364B"/>
    <w:rsid w:val="00E25740"/>
    <w:rsid w:val="00E270D7"/>
    <w:rsid w:val="00E40EA9"/>
    <w:rsid w:val="00E52206"/>
    <w:rsid w:val="00E701A2"/>
    <w:rsid w:val="00E706E9"/>
    <w:rsid w:val="00E758EE"/>
    <w:rsid w:val="00E77695"/>
    <w:rsid w:val="00E80CBD"/>
    <w:rsid w:val="00E82FE1"/>
    <w:rsid w:val="00E86C34"/>
    <w:rsid w:val="00E86D84"/>
    <w:rsid w:val="00E873C4"/>
    <w:rsid w:val="00E919BD"/>
    <w:rsid w:val="00E92A90"/>
    <w:rsid w:val="00E93803"/>
    <w:rsid w:val="00E95680"/>
    <w:rsid w:val="00EA2255"/>
    <w:rsid w:val="00EA310E"/>
    <w:rsid w:val="00EB3A79"/>
    <w:rsid w:val="00EC1A5E"/>
    <w:rsid w:val="00EC406E"/>
    <w:rsid w:val="00EC4B4D"/>
    <w:rsid w:val="00ED13D6"/>
    <w:rsid w:val="00ED1558"/>
    <w:rsid w:val="00ED2CCD"/>
    <w:rsid w:val="00ED6F90"/>
    <w:rsid w:val="00ED7099"/>
    <w:rsid w:val="00EF2EBB"/>
    <w:rsid w:val="00EF3989"/>
    <w:rsid w:val="00EF635D"/>
    <w:rsid w:val="00F036CB"/>
    <w:rsid w:val="00F03CE6"/>
    <w:rsid w:val="00F040BA"/>
    <w:rsid w:val="00F11AE3"/>
    <w:rsid w:val="00F12242"/>
    <w:rsid w:val="00F12B2A"/>
    <w:rsid w:val="00F14E62"/>
    <w:rsid w:val="00F16106"/>
    <w:rsid w:val="00F22840"/>
    <w:rsid w:val="00F264E7"/>
    <w:rsid w:val="00F4145C"/>
    <w:rsid w:val="00F4482D"/>
    <w:rsid w:val="00F47008"/>
    <w:rsid w:val="00F47AAD"/>
    <w:rsid w:val="00F50F8F"/>
    <w:rsid w:val="00F51F45"/>
    <w:rsid w:val="00F52998"/>
    <w:rsid w:val="00F6009C"/>
    <w:rsid w:val="00F63CFC"/>
    <w:rsid w:val="00F65AB1"/>
    <w:rsid w:val="00F761A3"/>
    <w:rsid w:val="00F812C9"/>
    <w:rsid w:val="00F85D40"/>
    <w:rsid w:val="00F87EB9"/>
    <w:rsid w:val="00F90662"/>
    <w:rsid w:val="00FA5227"/>
    <w:rsid w:val="00FB3E7D"/>
    <w:rsid w:val="00FC138A"/>
    <w:rsid w:val="00FC16C1"/>
    <w:rsid w:val="00FD0D0F"/>
    <w:rsid w:val="00FD2E40"/>
    <w:rsid w:val="00FE1766"/>
    <w:rsid w:val="00FE4FF8"/>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5B2"/>
    <w:pPr>
      <w:jc w:val="center"/>
    </w:pPr>
  </w:style>
  <w:style w:type="paragraph" w:styleId="Judul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Judul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Judul3">
    <w:name w:val="heading 3"/>
    <w:basedOn w:val="Normal"/>
    <w:next w:val="Normal"/>
    <w:qFormat/>
    <w:rsid w:val="005A7678"/>
    <w:pPr>
      <w:numPr>
        <w:ilvl w:val="2"/>
        <w:numId w:val="6"/>
      </w:numPr>
      <w:spacing w:line="240" w:lineRule="exact"/>
      <w:jc w:val="both"/>
      <w:outlineLvl w:val="2"/>
    </w:pPr>
    <w:rPr>
      <w:i/>
      <w:iCs/>
      <w:noProof/>
    </w:rPr>
  </w:style>
  <w:style w:type="paragraph" w:styleId="Judul4">
    <w:name w:val="heading 4"/>
    <w:basedOn w:val="Normal"/>
    <w:next w:val="Normal"/>
    <w:qFormat/>
    <w:rsid w:val="005A7678"/>
    <w:pPr>
      <w:numPr>
        <w:ilvl w:val="3"/>
        <w:numId w:val="7"/>
      </w:numPr>
      <w:spacing w:before="40" w:after="40"/>
      <w:jc w:val="both"/>
      <w:outlineLvl w:val="3"/>
    </w:pPr>
    <w:rPr>
      <w:i/>
      <w:iCs/>
      <w:noProof/>
    </w:rPr>
  </w:style>
  <w:style w:type="paragraph" w:styleId="Judul5">
    <w:name w:val="heading 5"/>
    <w:basedOn w:val="Normal"/>
    <w:next w:val="Normal"/>
    <w:qFormat/>
    <w:rsid w:val="005A7678"/>
    <w:pPr>
      <w:tabs>
        <w:tab w:val="left" w:pos="360"/>
      </w:tabs>
      <w:spacing w:before="160" w:after="80"/>
      <w:outlineLvl w:val="4"/>
    </w:pPr>
    <w:rPr>
      <w:smallCaps/>
      <w:noProo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TeksIsi">
    <w:name w:val="Body Text"/>
    <w:basedOn w:val="Normal"/>
    <w:link w:val="TeksIsiKAR"/>
    <w:rsid w:val="003904DD"/>
    <w:pPr>
      <w:spacing w:line="360" w:lineRule="auto"/>
      <w:ind w:firstLine="289"/>
      <w:jc w:val="both"/>
    </w:pPr>
    <w:rPr>
      <w:spacing w:val="-1"/>
    </w:rPr>
  </w:style>
  <w:style w:type="paragraph" w:customStyle="1" w:styleId="bulletlist">
    <w:name w:val="bullet list"/>
    <w:basedOn w:val="TeksIsi"/>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TeksIsiKAR">
    <w:name w:val="Teks Isi KAR"/>
    <w:link w:val="TeksIsi"/>
    <w:rsid w:val="003904DD"/>
    <w:rPr>
      <w:spacing w:val="-1"/>
      <w:lang w:val="en-US" w:eastAsia="en-US"/>
    </w:rPr>
  </w:style>
  <w:style w:type="paragraph" w:styleId="Header">
    <w:name w:val="header"/>
    <w:basedOn w:val="Normal"/>
    <w:link w:val="HeaderKAR"/>
    <w:uiPriority w:val="99"/>
    <w:rsid w:val="003D7F74"/>
    <w:pPr>
      <w:tabs>
        <w:tab w:val="center" w:pos="4513"/>
        <w:tab w:val="right" w:pos="9026"/>
      </w:tabs>
    </w:pPr>
  </w:style>
  <w:style w:type="character" w:customStyle="1" w:styleId="HeaderKAR">
    <w:name w:val="Header KAR"/>
    <w:link w:val="Header"/>
    <w:uiPriority w:val="99"/>
    <w:rsid w:val="003D7F74"/>
    <w:rPr>
      <w:lang w:val="en-US" w:eastAsia="en-US"/>
    </w:rPr>
  </w:style>
  <w:style w:type="paragraph" w:styleId="Footer">
    <w:name w:val="footer"/>
    <w:basedOn w:val="Normal"/>
    <w:link w:val="FooterKAR"/>
    <w:uiPriority w:val="99"/>
    <w:rsid w:val="003D7F74"/>
    <w:pPr>
      <w:tabs>
        <w:tab w:val="center" w:pos="4513"/>
        <w:tab w:val="right" w:pos="9026"/>
      </w:tabs>
    </w:pPr>
  </w:style>
  <w:style w:type="character" w:customStyle="1" w:styleId="FooterKAR">
    <w:name w:val="Footer K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TeksIsi"/>
    <w:qFormat/>
    <w:rsid w:val="00C6538F"/>
    <w:pPr>
      <w:spacing w:line="240" w:lineRule="auto"/>
      <w:ind w:left="567" w:right="567" w:firstLine="0"/>
    </w:pPr>
    <w:rPr>
      <w:szCs w:val="24"/>
    </w:rPr>
  </w:style>
  <w:style w:type="character" w:customStyle="1" w:styleId="hps">
    <w:name w:val="hps"/>
    <w:basedOn w:val="FontParagrafDefault"/>
    <w:rsid w:val="00C6538F"/>
  </w:style>
  <w:style w:type="character" w:customStyle="1" w:styleId="apple-converted-space">
    <w:name w:val="apple-converted-space"/>
    <w:basedOn w:val="FontParagrafDefault"/>
    <w:rsid w:val="00C6538F"/>
  </w:style>
  <w:style w:type="character" w:styleId="Hyperlink">
    <w:name w:val="Hyperlink"/>
    <w:uiPriority w:val="99"/>
    <w:unhideWhenUsed/>
    <w:rsid w:val="00C6538F"/>
    <w:rPr>
      <w:color w:val="0000FF"/>
      <w:u w:val="single"/>
    </w:rPr>
  </w:style>
  <w:style w:type="paragraph" w:styleId="IndenTeksIsi2">
    <w:name w:val="Body Text Indent 2"/>
    <w:basedOn w:val="Normal"/>
    <w:link w:val="IndenTeksIsi2KAR"/>
    <w:rsid w:val="008A4955"/>
    <w:pPr>
      <w:spacing w:after="120" w:line="480" w:lineRule="auto"/>
      <w:ind w:left="283"/>
    </w:pPr>
  </w:style>
  <w:style w:type="character" w:customStyle="1" w:styleId="IndenTeksIsi2KAR">
    <w:name w:val="Inden Teks Isi 2 KAR"/>
    <w:link w:val="IndenTeksIsi2"/>
    <w:rsid w:val="008A4955"/>
    <w:rPr>
      <w:lang w:val="en-US" w:eastAsia="en-US"/>
    </w:rPr>
  </w:style>
  <w:style w:type="paragraph" w:styleId="Judul">
    <w:name w:val="Title"/>
    <w:basedOn w:val="Normal"/>
    <w:link w:val="JudulKAR"/>
    <w:qFormat/>
    <w:rsid w:val="00891BA0"/>
    <w:rPr>
      <w:rFonts w:ascii="Arial" w:eastAsia="Times New Roman" w:hAnsi="Arial"/>
      <w:sz w:val="48"/>
    </w:rPr>
  </w:style>
  <w:style w:type="character" w:customStyle="1" w:styleId="JudulKAR">
    <w:name w:val="Judul KAR"/>
    <w:link w:val="Judul"/>
    <w:rsid w:val="00891BA0"/>
    <w:rPr>
      <w:rFonts w:ascii="Arial" w:eastAsia="Times New Roman" w:hAnsi="Arial"/>
      <w:sz w:val="48"/>
      <w:lang w:val="en-US" w:eastAsia="en-US"/>
    </w:rPr>
  </w:style>
  <w:style w:type="paragraph" w:customStyle="1" w:styleId="DaftarPustaka">
    <w:name w:val="Daftar Pustaka"/>
    <w:basedOn w:val="Judul"/>
    <w:qFormat/>
    <w:rsid w:val="00891BA0"/>
    <w:pPr>
      <w:spacing w:before="120" w:after="120"/>
      <w:ind w:left="284" w:hanging="284"/>
      <w:jc w:val="both"/>
    </w:pPr>
    <w:rPr>
      <w:rFonts w:ascii="Times New Roman" w:hAnsi="Times New Roman"/>
      <w:noProof/>
      <w:sz w:val="20"/>
      <w:szCs w:val="24"/>
    </w:rPr>
  </w:style>
  <w:style w:type="paragraph" w:styleId="Keterangan">
    <w:name w:val="caption"/>
    <w:basedOn w:val="Normal"/>
    <w:next w:val="Normal"/>
    <w:unhideWhenUsed/>
    <w:qFormat/>
    <w:rsid w:val="007872D9"/>
    <w:rPr>
      <w:b/>
      <w:bCs/>
    </w:rPr>
  </w:style>
  <w:style w:type="paragraph" w:styleId="DaftarParagraf">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NomorBaris">
    <w:name w:val="line number"/>
    <w:basedOn w:val="FontParagrafDefault"/>
    <w:rsid w:val="00CA3482"/>
  </w:style>
  <w:style w:type="table" w:styleId="KisiTabel">
    <w:name w:val="Table Grid"/>
    <w:basedOn w:val="Tabel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121430"/>
    <w:rPr>
      <w:color w:val="605E5C"/>
      <w:shd w:val="clear" w:color="auto" w:fill="E1DFDD"/>
    </w:rPr>
  </w:style>
  <w:style w:type="table" w:styleId="TabelBiasa2">
    <w:name w:val="Plain Table 2"/>
    <w:basedOn w:val="TabelNormal"/>
    <w:uiPriority w:val="42"/>
    <w:rsid w:val="00206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mpatpenampungteks">
    <w:name w:val="Placeholder Text"/>
    <w:basedOn w:val="FontParagrafDefault"/>
    <w:uiPriority w:val="99"/>
    <w:semiHidden/>
    <w:rsid w:val="001B0E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adek dwi</cp:lastModifiedBy>
  <cp:revision>76</cp:revision>
  <cp:lastPrinted>2026-05-18T18:40:00Z</cp:lastPrinted>
  <dcterms:created xsi:type="dcterms:W3CDTF">2026-05-18T03:46:00Z</dcterms:created>
  <dcterms:modified xsi:type="dcterms:W3CDTF">2026-05-25T03:52:00Z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ed80c2c2-48b1-394d-ae7e-dde6b194b507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