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D73C2" w14:textId="77777777" w:rsidR="00AF7C99" w:rsidRPr="00AF7C99" w:rsidRDefault="00AF7C99" w:rsidP="00991332">
      <w:pPr>
        <w:widowControl w:val="0"/>
        <w:spacing w:after="0" w:line="276" w:lineRule="auto"/>
        <w:jc w:val="center"/>
        <w:rPr>
          <w:rFonts w:eastAsia="Times New Roman" w:cs="Times New Roman"/>
          <w:b/>
          <w:bCs/>
          <w:sz w:val="22"/>
          <w:szCs w:val="22"/>
        </w:rPr>
      </w:pPr>
      <w:r w:rsidRPr="00AF7C99">
        <w:rPr>
          <w:rFonts w:eastAsia="Times New Roman" w:cs="Times New Roman"/>
          <w:b/>
          <w:bCs/>
          <w:sz w:val="22"/>
          <w:szCs w:val="22"/>
        </w:rPr>
        <w:t>Analisis Potensi Pengembangan Wisata Susur Sungai Sebagai Wahana Permainan Air</w:t>
      </w:r>
    </w:p>
    <w:p w14:paraId="6CCEB5F0" w14:textId="13227963" w:rsidR="00AF7C99" w:rsidRDefault="001444D9" w:rsidP="00991332">
      <w:pPr>
        <w:widowControl w:val="0"/>
        <w:spacing w:after="0" w:line="276" w:lineRule="auto"/>
        <w:jc w:val="center"/>
        <w:rPr>
          <w:rFonts w:eastAsia="Times New Roman" w:cs="Times New Roman"/>
          <w:b/>
          <w:bCs/>
          <w:sz w:val="22"/>
          <w:szCs w:val="22"/>
        </w:rPr>
      </w:pPr>
      <w:r>
        <w:rPr>
          <w:rFonts w:eastAsia="Times New Roman" w:cs="Times New Roman"/>
          <w:b/>
          <w:bCs/>
          <w:sz w:val="22"/>
          <w:szCs w:val="22"/>
        </w:rPr>
        <w:t xml:space="preserve">(Studi Kasus:Dam Payung, </w:t>
      </w:r>
      <w:r w:rsidR="00AF7C99" w:rsidRPr="00AF7C99">
        <w:rPr>
          <w:rFonts w:eastAsia="Times New Roman" w:cs="Times New Roman"/>
          <w:b/>
          <w:bCs/>
          <w:sz w:val="22"/>
          <w:szCs w:val="22"/>
        </w:rPr>
        <w:t>Lebak Jabung, Kecamatan Jatirejo, Kabupaten Mojokerto)</w:t>
      </w:r>
    </w:p>
    <w:p w14:paraId="5FAB7FFA" w14:textId="77777777" w:rsidR="00AF7C99" w:rsidRPr="00AF7C99" w:rsidRDefault="00AF7C99" w:rsidP="00991332">
      <w:pPr>
        <w:widowControl w:val="0"/>
        <w:spacing w:after="0" w:line="276" w:lineRule="auto"/>
        <w:jc w:val="center"/>
        <w:rPr>
          <w:rFonts w:eastAsia="Times New Roman" w:cs="Times New Roman"/>
          <w:b/>
          <w:bCs/>
          <w:sz w:val="22"/>
          <w:szCs w:val="22"/>
        </w:rPr>
      </w:pPr>
    </w:p>
    <w:p w14:paraId="3941E594" w14:textId="74502BDF" w:rsidR="006349EB" w:rsidRPr="00E02CD0" w:rsidRDefault="00AF7C99" w:rsidP="00991332">
      <w:pPr>
        <w:widowControl w:val="0"/>
        <w:spacing w:after="0" w:line="276" w:lineRule="auto"/>
        <w:jc w:val="center"/>
        <w:rPr>
          <w:rFonts w:cs="Times New Roman"/>
          <w:b/>
          <w:bCs/>
          <w:sz w:val="22"/>
          <w:szCs w:val="22"/>
        </w:rPr>
      </w:pPr>
      <w:r>
        <w:rPr>
          <w:rFonts w:cs="Times New Roman"/>
          <w:b/>
          <w:bCs/>
          <w:sz w:val="22"/>
          <w:szCs w:val="22"/>
        </w:rPr>
        <w:t>Yoga Prasetya Wahyu Wibawa</w:t>
      </w:r>
    </w:p>
    <w:p w14:paraId="10458C3B" w14:textId="7F5164CD" w:rsidR="006349EB" w:rsidRPr="00E02CD0" w:rsidRDefault="006349EB" w:rsidP="00991332">
      <w:pPr>
        <w:widowControl w:val="0"/>
        <w:spacing w:after="0" w:line="276" w:lineRule="auto"/>
        <w:jc w:val="center"/>
        <w:rPr>
          <w:rFonts w:cs="Times New Roman"/>
          <w:sz w:val="22"/>
          <w:szCs w:val="22"/>
        </w:rPr>
      </w:pPr>
      <w:r w:rsidRPr="00E02CD0">
        <w:rPr>
          <w:rFonts w:cs="Times New Roman"/>
          <w:sz w:val="22"/>
          <w:szCs w:val="22"/>
        </w:rPr>
        <w:t>S1 Pendidikan Geografi, Fakultas Ilmu Sosial dan Ilmu Politik, Universitas Negeri Surabaya</w:t>
      </w:r>
    </w:p>
    <w:p w14:paraId="22058FBC" w14:textId="7CD699CF" w:rsidR="006349EB" w:rsidRPr="00E02CD0" w:rsidRDefault="005A48B4" w:rsidP="00991332">
      <w:pPr>
        <w:widowControl w:val="0"/>
        <w:spacing w:after="0" w:line="276" w:lineRule="auto"/>
        <w:jc w:val="center"/>
        <w:rPr>
          <w:rFonts w:cs="Times New Roman"/>
          <w:sz w:val="22"/>
          <w:szCs w:val="22"/>
        </w:rPr>
      </w:pPr>
      <w:hyperlink r:id="rId8" w:history="1">
        <w:r w:rsidR="00AF7C99" w:rsidRPr="0036769E">
          <w:rPr>
            <w:rStyle w:val="Hyperlink"/>
            <w:rFonts w:cs="Times New Roman"/>
            <w:sz w:val="22"/>
            <w:szCs w:val="22"/>
          </w:rPr>
          <w:t>yogaprasetya.22009@mhs.unesa.ac.id</w:t>
        </w:r>
      </w:hyperlink>
    </w:p>
    <w:p w14:paraId="03A176BD" w14:textId="7FCA2313" w:rsidR="00C3496C" w:rsidRPr="00AF7C99" w:rsidRDefault="00AF7C99" w:rsidP="00991332">
      <w:pPr>
        <w:widowControl w:val="0"/>
        <w:spacing w:after="0" w:line="276" w:lineRule="auto"/>
        <w:jc w:val="center"/>
      </w:pPr>
      <w:r w:rsidRPr="00AF7C99">
        <w:t>Dr. Sri Murtini, M.Si.</w:t>
      </w:r>
    </w:p>
    <w:p w14:paraId="4022CB77" w14:textId="511DFD54" w:rsidR="00C3496C" w:rsidRPr="00AF7C99" w:rsidRDefault="00C3496C" w:rsidP="00991332">
      <w:pPr>
        <w:widowControl w:val="0"/>
        <w:spacing w:after="0" w:line="276" w:lineRule="auto"/>
        <w:jc w:val="center"/>
        <w:rPr>
          <w:rFonts w:cs="Times New Roman"/>
          <w:sz w:val="22"/>
          <w:szCs w:val="22"/>
        </w:rPr>
      </w:pPr>
      <w:r w:rsidRPr="00AF7C99">
        <w:rPr>
          <w:rFonts w:cs="Times New Roman"/>
          <w:sz w:val="22"/>
          <w:szCs w:val="22"/>
        </w:rPr>
        <w:t>Dosen Pembimbing Mahasiswa</w:t>
      </w:r>
    </w:p>
    <w:p w14:paraId="521EA04A" w14:textId="77777777" w:rsidR="00C3496C" w:rsidRPr="00E02CD0" w:rsidRDefault="00C3496C" w:rsidP="00991332">
      <w:pPr>
        <w:widowControl w:val="0"/>
        <w:spacing w:after="0" w:line="276" w:lineRule="auto"/>
        <w:rPr>
          <w:rFonts w:cs="Times New Roman"/>
          <w:sz w:val="22"/>
          <w:szCs w:val="22"/>
        </w:rPr>
      </w:pPr>
    </w:p>
    <w:p w14:paraId="777DF12D" w14:textId="0A674091" w:rsidR="00C3496C" w:rsidRPr="00E02CD0" w:rsidRDefault="00C3496C" w:rsidP="00991332">
      <w:pPr>
        <w:widowControl w:val="0"/>
        <w:spacing w:after="0" w:line="276" w:lineRule="auto"/>
        <w:jc w:val="center"/>
        <w:rPr>
          <w:rFonts w:cs="Times New Roman"/>
          <w:b/>
          <w:bCs/>
          <w:sz w:val="22"/>
          <w:szCs w:val="22"/>
        </w:rPr>
      </w:pPr>
      <w:r w:rsidRPr="00E02CD0">
        <w:rPr>
          <w:rFonts w:cs="Times New Roman"/>
          <w:b/>
          <w:bCs/>
          <w:sz w:val="22"/>
          <w:szCs w:val="22"/>
        </w:rPr>
        <w:t>Abstrak</w:t>
      </w:r>
    </w:p>
    <w:p w14:paraId="3BE2583F" w14:textId="3BFF8AEE" w:rsidR="00E024F3" w:rsidRPr="00E024F3" w:rsidRDefault="00E024F3" w:rsidP="00E024F3">
      <w:pPr>
        <w:widowControl w:val="0"/>
        <w:spacing w:after="0"/>
        <w:ind w:right="139" w:firstLine="567"/>
        <w:rPr>
          <w:rFonts w:eastAsiaTheme="majorEastAsia" w:cs="Times New Roman"/>
          <w:bCs/>
          <w:color w:val="000000" w:themeColor="text1"/>
          <w:sz w:val="22"/>
          <w:szCs w:val="22"/>
        </w:rPr>
      </w:pPr>
      <w:r w:rsidRPr="00E024F3">
        <w:rPr>
          <w:rFonts w:eastAsiaTheme="majorEastAsia" w:cs="Times New Roman"/>
          <w:bCs/>
          <w:color w:val="000000" w:themeColor="text1"/>
          <w:sz w:val="22"/>
          <w:szCs w:val="22"/>
        </w:rPr>
        <w:t>Penelitian ini bertujuan untuk menganalisis potensi pengembangan wisata susur sungai sebagai wahana permainan air di Wisata Dam Payung, Desa Lebak Jabung, Kecamatan Jatirejo, Kabupaten Mojokerto, serta merumuskan str</w:t>
      </w:r>
      <w:r>
        <w:rPr>
          <w:rFonts w:eastAsiaTheme="majorEastAsia" w:cs="Times New Roman"/>
          <w:bCs/>
          <w:color w:val="000000" w:themeColor="text1"/>
          <w:sz w:val="22"/>
          <w:szCs w:val="22"/>
        </w:rPr>
        <w:t xml:space="preserve">ategi pengembangannya berbasis </w:t>
      </w:r>
      <w:r w:rsidRPr="00E024F3">
        <w:rPr>
          <w:rFonts w:eastAsiaTheme="majorEastAsia" w:cs="Times New Roman"/>
          <w:bCs/>
          <w:i/>
          <w:color w:val="000000" w:themeColor="text1"/>
          <w:sz w:val="22"/>
          <w:szCs w:val="22"/>
        </w:rPr>
        <w:t>Community Based Tourism</w:t>
      </w:r>
      <w:r>
        <w:rPr>
          <w:rFonts w:eastAsiaTheme="majorEastAsia" w:cs="Times New Roman"/>
          <w:bCs/>
          <w:color w:val="000000" w:themeColor="text1"/>
          <w:sz w:val="22"/>
          <w:szCs w:val="22"/>
        </w:rPr>
        <w:t xml:space="preserve"> (CBT) dan </w:t>
      </w:r>
      <w:r w:rsidRPr="00E024F3">
        <w:rPr>
          <w:rFonts w:eastAsiaTheme="majorEastAsia" w:cs="Times New Roman"/>
          <w:bCs/>
          <w:i/>
          <w:color w:val="000000" w:themeColor="text1"/>
          <w:sz w:val="22"/>
          <w:szCs w:val="22"/>
        </w:rPr>
        <w:t>Sustainable Tourism Development</w:t>
      </w:r>
      <w:r>
        <w:rPr>
          <w:rFonts w:eastAsiaTheme="majorEastAsia" w:cs="Times New Roman"/>
          <w:bCs/>
          <w:color w:val="000000" w:themeColor="text1"/>
          <w:sz w:val="22"/>
          <w:szCs w:val="22"/>
        </w:rPr>
        <w:t xml:space="preserve"> </w:t>
      </w:r>
      <w:r w:rsidRPr="00E024F3">
        <w:rPr>
          <w:rFonts w:eastAsiaTheme="majorEastAsia" w:cs="Times New Roman"/>
          <w:bCs/>
          <w:color w:val="000000" w:themeColor="text1"/>
          <w:sz w:val="22"/>
          <w:szCs w:val="22"/>
        </w:rPr>
        <w:t>(STD).</w:t>
      </w:r>
    </w:p>
    <w:p w14:paraId="059F9145" w14:textId="77777777" w:rsidR="00E024F3" w:rsidRPr="00E024F3" w:rsidRDefault="00E024F3" w:rsidP="00E024F3">
      <w:pPr>
        <w:widowControl w:val="0"/>
        <w:spacing w:after="0"/>
        <w:ind w:right="139" w:firstLine="567"/>
        <w:rPr>
          <w:rFonts w:eastAsiaTheme="majorEastAsia" w:cs="Times New Roman"/>
          <w:bCs/>
          <w:color w:val="000000" w:themeColor="text1"/>
          <w:sz w:val="22"/>
          <w:szCs w:val="22"/>
        </w:rPr>
      </w:pPr>
      <w:r w:rsidRPr="00E024F3">
        <w:rPr>
          <w:rFonts w:eastAsiaTheme="majorEastAsia" w:cs="Times New Roman"/>
          <w:bCs/>
          <w:color w:val="000000" w:themeColor="text1"/>
          <w:sz w:val="22"/>
          <w:szCs w:val="22"/>
        </w:rPr>
        <w:t>Penelitian ini menggunakan metode deskriptif kuantitatif. Data dikumpulkan melalui observasi, wawancara, dokumentasi, dan penyebaran kuesioner menggunakan skala Likert kepada wisatawan, pengelola, dan masyarakat sekitar. Analisis data dilakukan menggunakan persentase skala Likert dan analisis SWOT melalui matriks IFAS dan EFAS.</w:t>
      </w:r>
    </w:p>
    <w:p w14:paraId="6D7C2481" w14:textId="5C853F3E" w:rsidR="00E024F3" w:rsidRPr="00E024F3" w:rsidRDefault="00E024F3" w:rsidP="00E024F3">
      <w:pPr>
        <w:widowControl w:val="0"/>
        <w:spacing w:after="0"/>
        <w:ind w:right="139" w:firstLine="567"/>
        <w:rPr>
          <w:rFonts w:eastAsiaTheme="majorEastAsia" w:cs="Times New Roman"/>
          <w:bCs/>
          <w:color w:val="000000" w:themeColor="text1"/>
          <w:sz w:val="22"/>
          <w:szCs w:val="22"/>
        </w:rPr>
      </w:pPr>
      <w:r w:rsidRPr="00E024F3">
        <w:rPr>
          <w:rFonts w:eastAsiaTheme="majorEastAsia" w:cs="Times New Roman"/>
          <w:bCs/>
          <w:color w:val="000000" w:themeColor="text1"/>
          <w:sz w:val="22"/>
          <w:szCs w:val="22"/>
        </w:rPr>
        <w:t xml:space="preserve">Hasil penelitian menunjukkan bahwa Dam Payung memiliki potensi tinggi untuk dikembangkan sebagai wisata susur sungai dengan tingkat </w:t>
      </w:r>
      <w:r w:rsidR="00170569">
        <w:rPr>
          <w:rFonts w:eastAsiaTheme="majorEastAsia" w:cs="Times New Roman"/>
          <w:bCs/>
          <w:color w:val="000000" w:themeColor="text1"/>
          <w:sz w:val="22"/>
          <w:szCs w:val="22"/>
        </w:rPr>
        <w:t xml:space="preserve">persetujuan wisatawan sebesar 92%, dukungan pengelola 83,2%, dan dukungan masyarakat </w:t>
      </w:r>
      <w:r w:rsidR="007C6210">
        <w:rPr>
          <w:rFonts w:eastAsiaTheme="majorEastAsia" w:cs="Times New Roman"/>
          <w:bCs/>
          <w:color w:val="000000" w:themeColor="text1"/>
          <w:sz w:val="22"/>
          <w:szCs w:val="22"/>
        </w:rPr>
        <w:t>75</w:t>
      </w:r>
      <w:r w:rsidRPr="00E024F3">
        <w:rPr>
          <w:rFonts w:eastAsiaTheme="majorEastAsia" w:cs="Times New Roman"/>
          <w:bCs/>
          <w:color w:val="000000" w:themeColor="text1"/>
          <w:sz w:val="22"/>
          <w:szCs w:val="22"/>
        </w:rPr>
        <w:t>%. Potensi tersebut didukung oleh keindahan alam, kondisi sungai yang masih alami, serta ekosistem yang terjaga. Hasil analisis SWOT menempatkan penge</w:t>
      </w:r>
      <w:r>
        <w:rPr>
          <w:rFonts w:eastAsiaTheme="majorEastAsia" w:cs="Times New Roman"/>
          <w:bCs/>
          <w:color w:val="000000" w:themeColor="text1"/>
          <w:sz w:val="22"/>
          <w:szCs w:val="22"/>
        </w:rPr>
        <w:t>mbangan wisata pada Kuadran I (</w:t>
      </w:r>
      <w:r w:rsidRPr="00E024F3">
        <w:rPr>
          <w:rFonts w:eastAsiaTheme="majorEastAsia" w:cs="Times New Roman"/>
          <w:bCs/>
          <w:i/>
          <w:color w:val="000000" w:themeColor="text1"/>
          <w:sz w:val="22"/>
          <w:szCs w:val="22"/>
        </w:rPr>
        <w:t>growth-oriented strategy</w:t>
      </w:r>
      <w:r w:rsidRPr="00E024F3">
        <w:rPr>
          <w:rFonts w:eastAsiaTheme="majorEastAsia" w:cs="Times New Roman"/>
          <w:bCs/>
          <w:color w:val="000000" w:themeColor="text1"/>
          <w:sz w:val="22"/>
          <w:szCs w:val="22"/>
        </w:rPr>
        <w:t>), yang menunjukkan bahwa pengembangan wisata dapat dilakukan dengan memanfaatkan kekuatan dan peluang yang dimiliki kawasan secara berkelanjutan.</w:t>
      </w:r>
    </w:p>
    <w:p w14:paraId="31DD13A0" w14:textId="6BCB334E" w:rsidR="006A643D" w:rsidRDefault="00E024F3" w:rsidP="00E024F3">
      <w:pPr>
        <w:widowControl w:val="0"/>
        <w:spacing w:after="0"/>
        <w:ind w:right="139"/>
        <w:rPr>
          <w:rFonts w:eastAsiaTheme="majorEastAsia" w:cs="Times New Roman"/>
          <w:bCs/>
          <w:color w:val="000000" w:themeColor="text1"/>
          <w:sz w:val="22"/>
          <w:szCs w:val="22"/>
        </w:rPr>
      </w:pPr>
      <w:r>
        <w:rPr>
          <w:rFonts w:eastAsiaTheme="majorEastAsia" w:cs="Times New Roman"/>
          <w:bCs/>
          <w:color w:val="000000" w:themeColor="text1"/>
          <w:sz w:val="22"/>
          <w:szCs w:val="22"/>
        </w:rPr>
        <w:t xml:space="preserve">Kata kunci: </w:t>
      </w:r>
      <w:r w:rsidRPr="00E024F3">
        <w:rPr>
          <w:rFonts w:eastAsiaTheme="majorEastAsia" w:cs="Times New Roman"/>
          <w:bCs/>
          <w:color w:val="000000" w:themeColor="text1"/>
          <w:sz w:val="22"/>
          <w:szCs w:val="22"/>
        </w:rPr>
        <w:t>wisata susur sungai, potensi wisata, pariwisata berkelanjutan.</w:t>
      </w:r>
    </w:p>
    <w:p w14:paraId="2136FA4A" w14:textId="5501AE71" w:rsidR="00E024F3" w:rsidRPr="00E024F3" w:rsidRDefault="00754D85" w:rsidP="00E024F3">
      <w:pPr>
        <w:widowControl w:val="0"/>
        <w:spacing w:after="0"/>
        <w:ind w:right="139"/>
        <w:jc w:val="center"/>
        <w:rPr>
          <w:rFonts w:cs="Times New Roman"/>
          <w:b/>
          <w:bCs/>
          <w:i/>
          <w:iCs/>
          <w:sz w:val="22"/>
          <w:szCs w:val="22"/>
        </w:rPr>
      </w:pPr>
      <w:r w:rsidRPr="00E02CD0">
        <w:rPr>
          <w:rFonts w:cs="Times New Roman"/>
          <w:b/>
          <w:bCs/>
          <w:i/>
          <w:iCs/>
          <w:sz w:val="22"/>
          <w:szCs w:val="22"/>
        </w:rPr>
        <w:t>Abstract</w:t>
      </w:r>
    </w:p>
    <w:p w14:paraId="2EA7A25E" w14:textId="3232A32C" w:rsidR="00E024F3" w:rsidRPr="00E024F3" w:rsidRDefault="00E024F3" w:rsidP="00E024F3">
      <w:pPr>
        <w:widowControl w:val="0"/>
        <w:spacing w:after="0"/>
        <w:ind w:firstLine="567"/>
        <w:rPr>
          <w:rFonts w:cs="Times New Roman"/>
          <w:i/>
          <w:sz w:val="22"/>
          <w:szCs w:val="22"/>
        </w:rPr>
      </w:pPr>
      <w:r w:rsidRPr="00E024F3">
        <w:rPr>
          <w:rFonts w:cs="Times New Roman"/>
          <w:i/>
          <w:sz w:val="22"/>
          <w:szCs w:val="22"/>
        </w:rPr>
        <w:t>This study aims to analyze the potential development of river tubing tourism as a water-based recreational attraction at Dam Payung Tourism Area, Lebak Jabung Village, Jatirejo District, Mojokerto Regency, and to formulate development strategies based on *Community-Based Tourism* (CBT) and *Sustainable Tourism Development* (STD).</w:t>
      </w:r>
    </w:p>
    <w:p w14:paraId="32B122FC" w14:textId="5BAAA8D2" w:rsidR="00E024F3" w:rsidRPr="00E024F3" w:rsidRDefault="00E024F3" w:rsidP="00E024F3">
      <w:pPr>
        <w:widowControl w:val="0"/>
        <w:spacing w:after="0"/>
        <w:ind w:firstLine="567"/>
        <w:rPr>
          <w:rFonts w:cs="Times New Roman"/>
          <w:i/>
          <w:sz w:val="22"/>
          <w:szCs w:val="22"/>
        </w:rPr>
      </w:pPr>
      <w:r w:rsidRPr="00E024F3">
        <w:rPr>
          <w:rFonts w:cs="Times New Roman"/>
          <w:i/>
          <w:sz w:val="22"/>
          <w:szCs w:val="22"/>
        </w:rPr>
        <w:t>This research employed a descriptive quantitative method. Data were collected through observation, interviews, documentation, and questionnaires using a Likert scale distributed to tourists, tourism managers, and local communities. Data analysis was conducted using Likert scale percentage analysis and SWOT analysis through the IFAS and EFAS matrices.</w:t>
      </w:r>
    </w:p>
    <w:p w14:paraId="6E767F9A" w14:textId="39A21E3C" w:rsidR="00E024F3" w:rsidRPr="00E024F3" w:rsidRDefault="00E024F3" w:rsidP="00E024F3">
      <w:pPr>
        <w:widowControl w:val="0"/>
        <w:spacing w:after="0"/>
        <w:ind w:firstLine="567"/>
        <w:rPr>
          <w:rFonts w:cs="Times New Roman"/>
          <w:i/>
          <w:sz w:val="22"/>
          <w:szCs w:val="22"/>
        </w:rPr>
      </w:pPr>
      <w:r w:rsidRPr="00E024F3">
        <w:rPr>
          <w:rFonts w:cs="Times New Roman"/>
          <w:i/>
          <w:sz w:val="22"/>
          <w:szCs w:val="22"/>
        </w:rPr>
        <w:t>The results indicate that Dam Payung has high potential for the development of river tubing tour</w:t>
      </w:r>
      <w:r w:rsidR="007C6210">
        <w:rPr>
          <w:rFonts w:cs="Times New Roman"/>
          <w:i/>
          <w:sz w:val="22"/>
          <w:szCs w:val="22"/>
        </w:rPr>
        <w:t>ism. Tourist approval reached 92</w:t>
      </w:r>
      <w:r w:rsidRPr="00E024F3">
        <w:rPr>
          <w:rFonts w:cs="Times New Roman"/>
          <w:i/>
          <w:sz w:val="22"/>
          <w:szCs w:val="22"/>
        </w:rPr>
        <w:t>%, while support from tourism managers a</w:t>
      </w:r>
      <w:r w:rsidR="007C6210">
        <w:rPr>
          <w:rFonts w:cs="Times New Roman"/>
          <w:i/>
          <w:sz w:val="22"/>
          <w:szCs w:val="22"/>
        </w:rPr>
        <w:t>nd local communities reached 83,2% and 75</w:t>
      </w:r>
      <w:r w:rsidRPr="00E024F3">
        <w:rPr>
          <w:rFonts w:cs="Times New Roman"/>
          <w:i/>
          <w:sz w:val="22"/>
          <w:szCs w:val="22"/>
        </w:rPr>
        <w:t>%, respectively. This potential is supported by attractive natural scenery, the unspoiled condition of the river, and a well-preserved ecosystem. The SWOT analysis places the tourism development strategy in Quadrant I (*growth-oriented strategy*), indicating that development efforts should focus on utilizing the area's strengths and opportunities to support sustainable tourism development.</w:t>
      </w:r>
    </w:p>
    <w:p w14:paraId="0F4BECB3" w14:textId="6C7507F5" w:rsidR="006A643D" w:rsidRDefault="00E024F3" w:rsidP="00E024F3">
      <w:pPr>
        <w:widowControl w:val="0"/>
        <w:spacing w:after="0"/>
        <w:rPr>
          <w:rFonts w:cs="Times New Roman"/>
          <w:i/>
          <w:sz w:val="22"/>
          <w:szCs w:val="22"/>
        </w:rPr>
      </w:pPr>
      <w:r>
        <w:rPr>
          <w:rFonts w:cs="Times New Roman"/>
          <w:i/>
          <w:sz w:val="22"/>
          <w:szCs w:val="22"/>
        </w:rPr>
        <w:t>Keywords:</w:t>
      </w:r>
      <w:r w:rsidRPr="00E024F3">
        <w:rPr>
          <w:rFonts w:cs="Times New Roman"/>
          <w:i/>
          <w:sz w:val="22"/>
          <w:szCs w:val="22"/>
        </w:rPr>
        <w:t>river tubing tourism, tourism potential, sustainable tourism development.</w:t>
      </w:r>
    </w:p>
    <w:p w14:paraId="76223F0F" w14:textId="77777777" w:rsidR="006A643D" w:rsidRDefault="006A643D" w:rsidP="00991332">
      <w:pPr>
        <w:widowControl w:val="0"/>
        <w:spacing w:after="0"/>
        <w:rPr>
          <w:rFonts w:cs="Times New Roman"/>
          <w:i/>
          <w:sz w:val="22"/>
          <w:szCs w:val="22"/>
        </w:rPr>
      </w:pPr>
    </w:p>
    <w:p w14:paraId="28EE3347" w14:textId="77777777" w:rsidR="00E024F3" w:rsidRPr="00E02CD0" w:rsidRDefault="00E024F3" w:rsidP="00991332">
      <w:pPr>
        <w:widowControl w:val="0"/>
        <w:spacing w:after="0"/>
        <w:rPr>
          <w:rFonts w:cs="Times New Roman"/>
          <w:sz w:val="22"/>
          <w:szCs w:val="22"/>
        </w:rPr>
        <w:sectPr w:rsidR="00E024F3" w:rsidRPr="00E02CD0" w:rsidSect="00927B31">
          <w:headerReference w:type="even" r:id="rId9"/>
          <w:headerReference w:type="default" r:id="rId10"/>
          <w:footerReference w:type="default" r:id="rId11"/>
          <w:headerReference w:type="first" r:id="rId12"/>
          <w:type w:val="continuous"/>
          <w:pgSz w:w="11906" w:h="16838"/>
          <w:pgMar w:top="1418" w:right="1418" w:bottom="1418" w:left="1418" w:header="709" w:footer="709" w:gutter="0"/>
          <w:cols w:space="708"/>
          <w:docGrid w:linePitch="360"/>
        </w:sectPr>
      </w:pPr>
    </w:p>
    <w:p w14:paraId="04BD7FD4" w14:textId="77777777" w:rsidR="00196A9E" w:rsidRDefault="00DF0808" w:rsidP="00991332">
      <w:pPr>
        <w:widowControl w:val="0"/>
        <w:spacing w:after="0"/>
        <w:rPr>
          <w:rFonts w:cs="Times New Roman"/>
          <w:b/>
          <w:bCs/>
          <w:sz w:val="22"/>
          <w:szCs w:val="22"/>
        </w:rPr>
      </w:pPr>
      <w:r w:rsidRPr="00E02CD0">
        <w:rPr>
          <w:rFonts w:cs="Times New Roman"/>
          <w:b/>
          <w:bCs/>
          <w:sz w:val="22"/>
          <w:szCs w:val="22"/>
        </w:rPr>
        <w:lastRenderedPageBreak/>
        <w:t>PENDAHULUAN</w:t>
      </w:r>
    </w:p>
    <w:p w14:paraId="6FBAD43B" w14:textId="6D6CCE5F" w:rsidR="0054419C" w:rsidRDefault="009124B6" w:rsidP="00991332">
      <w:pPr>
        <w:widowControl w:val="0"/>
        <w:spacing w:after="0"/>
        <w:ind w:firstLine="567"/>
        <w:rPr>
          <w:rFonts w:cs="Times New Roman"/>
          <w:bCs/>
          <w:sz w:val="22"/>
          <w:szCs w:val="22"/>
        </w:rPr>
      </w:pPr>
      <w:r>
        <w:rPr>
          <w:rFonts w:cs="Times New Roman"/>
          <w:bCs/>
          <w:sz w:val="22"/>
          <w:szCs w:val="22"/>
        </w:rPr>
        <w:t xml:space="preserve">Pariwisata merupakan salah satu </w:t>
      </w:r>
      <w:r w:rsidR="00AF012E">
        <w:rPr>
          <w:rFonts w:cs="Times New Roman"/>
          <w:bCs/>
          <w:sz w:val="22"/>
          <w:szCs w:val="22"/>
        </w:rPr>
        <w:t>se</w:t>
      </w:r>
      <w:r>
        <w:rPr>
          <w:rFonts w:cs="Times New Roman"/>
          <w:bCs/>
          <w:sz w:val="22"/>
          <w:szCs w:val="22"/>
        </w:rPr>
        <w:t>ktor yang berfungsi sangat penting dalam meningkatkan pertumbuhan ekonomi daerah dan kese</w:t>
      </w:r>
      <w:r w:rsidR="00DD0279">
        <w:rPr>
          <w:rFonts w:cs="Times New Roman"/>
          <w:bCs/>
          <w:sz w:val="22"/>
          <w:szCs w:val="22"/>
        </w:rPr>
        <w:t>j</w:t>
      </w:r>
      <w:r>
        <w:rPr>
          <w:rFonts w:cs="Times New Roman"/>
          <w:bCs/>
          <w:sz w:val="22"/>
          <w:szCs w:val="22"/>
        </w:rPr>
        <w:t>ahteraan masyarakat. Perkembangan pada sektor pariwisata saat ini bukan hanya berfokus pada wisata buatan saja,</w:t>
      </w:r>
      <w:r w:rsidR="009F5277">
        <w:rPr>
          <w:rFonts w:cs="Times New Roman"/>
          <w:bCs/>
          <w:sz w:val="22"/>
          <w:szCs w:val="22"/>
        </w:rPr>
        <w:t xml:space="preserve"> tetapi juga wisata yang berbasis pada alam dengan memanfaatkan lingkungan alami sebagai daya tarik wisatanya. Wisata alam merupakan salah satu jenis pariwisata yang banyak diminati masyarakat karena mampu me</w:t>
      </w:r>
      <w:r w:rsidR="00DD0279">
        <w:rPr>
          <w:rFonts w:cs="Times New Roman"/>
          <w:bCs/>
          <w:sz w:val="22"/>
          <w:szCs w:val="22"/>
        </w:rPr>
        <w:t>m</w:t>
      </w:r>
      <w:r w:rsidR="009F5277">
        <w:rPr>
          <w:rFonts w:cs="Times New Roman"/>
          <w:bCs/>
          <w:sz w:val="22"/>
          <w:szCs w:val="22"/>
        </w:rPr>
        <w:t>berikan pengalaman rekreasi, ketenangan, serta</w:t>
      </w:r>
      <w:r w:rsidR="00DD0279">
        <w:rPr>
          <w:rFonts w:cs="Times New Roman"/>
          <w:bCs/>
          <w:sz w:val="22"/>
          <w:szCs w:val="22"/>
        </w:rPr>
        <w:t xml:space="preserve"> suasana yang nyaman dan menyenang</w:t>
      </w:r>
      <w:r w:rsidR="009F5277">
        <w:rPr>
          <w:rFonts w:cs="Times New Roman"/>
          <w:bCs/>
          <w:sz w:val="22"/>
          <w:szCs w:val="22"/>
        </w:rPr>
        <w:t xml:space="preserve">kan </w:t>
      </w:r>
      <w:r w:rsidR="0097765C">
        <w:rPr>
          <w:rFonts w:cs="Times New Roman"/>
          <w:bCs/>
          <w:sz w:val="22"/>
          <w:szCs w:val="22"/>
        </w:rPr>
        <w:t>bagi wisatawan</w:t>
      </w:r>
      <w:r w:rsidR="00AF012E">
        <w:rPr>
          <w:rFonts w:cs="Times New Roman"/>
          <w:bCs/>
          <w:sz w:val="22"/>
          <w:szCs w:val="22"/>
        </w:rPr>
        <w:t xml:space="preserve"> </w:t>
      </w:r>
      <w:r w:rsidR="0097765C">
        <w:rPr>
          <w:rFonts w:cs="Times New Roman"/>
          <w:bCs/>
          <w:sz w:val="22"/>
          <w:szCs w:val="22"/>
        </w:rPr>
        <w:fldChar w:fldCharType="begin" w:fldLock="1"/>
      </w:r>
      <w:r w:rsidR="0028393B">
        <w:rPr>
          <w:rFonts w:cs="Times New Roman"/>
          <w:bCs/>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Kata","author":[{"dropping-particle":"","family":"Indriani","given":"Cindy Dwi","non-dropping-particle":"","parse-names":false,"suffix":""}],"container-title":"Skripsi","id":"ITEM-1","issued":{"date-parts":[["2023"]]},"title":"Pengaruh Harga Tiket, Fasilitas dan Daya Tarik terhadap Kepuasan Wisatawan di Pantai Pangandaran Provinsi Jawa Barat","type":"book"},"uris":["http://www.mendeley.com/documents/?uuid=af7fbb1e-aa43-48be-a3f1-acbf03e7509b"]}],"mendeley":{"formattedCitation":"(Indriani, 2023)","plainTextFormattedCitation":"(Indriani, 2023)","previouslyFormattedCitation":"(Indriani, 2023)"},"properties":{"noteIndex":0},"schema":"https://github.com/citation-style-language/schema/raw/master/csl-citation.json"}</w:instrText>
      </w:r>
      <w:r w:rsidR="0097765C">
        <w:rPr>
          <w:rFonts w:cs="Times New Roman"/>
          <w:bCs/>
          <w:sz w:val="22"/>
          <w:szCs w:val="22"/>
        </w:rPr>
        <w:fldChar w:fldCharType="separate"/>
      </w:r>
      <w:r w:rsidR="0097765C" w:rsidRPr="0097765C">
        <w:rPr>
          <w:rFonts w:cs="Times New Roman"/>
          <w:bCs/>
          <w:noProof/>
          <w:sz w:val="22"/>
          <w:szCs w:val="22"/>
        </w:rPr>
        <w:t>(Indriani, 2023)</w:t>
      </w:r>
      <w:r w:rsidR="0097765C">
        <w:rPr>
          <w:rFonts w:cs="Times New Roman"/>
          <w:bCs/>
          <w:sz w:val="22"/>
          <w:szCs w:val="22"/>
        </w:rPr>
        <w:fldChar w:fldCharType="end"/>
      </w:r>
      <w:r w:rsidR="009F5277">
        <w:rPr>
          <w:rFonts w:cs="Times New Roman"/>
          <w:bCs/>
          <w:sz w:val="22"/>
          <w:szCs w:val="22"/>
        </w:rPr>
        <w:t>. Wisata alam juga memiliki potensi besar dalam me</w:t>
      </w:r>
      <w:r w:rsidR="00AF012E">
        <w:rPr>
          <w:rFonts w:cs="Times New Roman"/>
          <w:bCs/>
          <w:sz w:val="22"/>
          <w:szCs w:val="22"/>
        </w:rPr>
        <w:t xml:space="preserve">ndukung pembangunan ekonomi </w:t>
      </w:r>
      <w:r w:rsidR="009F5277">
        <w:rPr>
          <w:rFonts w:cs="Times New Roman"/>
          <w:bCs/>
          <w:sz w:val="22"/>
          <w:szCs w:val="22"/>
        </w:rPr>
        <w:t xml:space="preserve"> masyarakat </w:t>
      </w:r>
      <w:r w:rsidR="002E5567">
        <w:rPr>
          <w:rFonts w:cs="Times New Roman"/>
          <w:bCs/>
          <w:sz w:val="22"/>
          <w:szCs w:val="22"/>
        </w:rPr>
        <w:t>lok</w:t>
      </w:r>
      <w:r w:rsidR="009F5277">
        <w:rPr>
          <w:rFonts w:cs="Times New Roman"/>
          <w:bCs/>
          <w:sz w:val="22"/>
          <w:szCs w:val="22"/>
        </w:rPr>
        <w:t xml:space="preserve">al apabila dikelola dengan optimal dan berkelanjutan. </w:t>
      </w:r>
    </w:p>
    <w:p w14:paraId="4DAF80A5" w14:textId="28AF310F" w:rsidR="002E5567" w:rsidRDefault="0054419C" w:rsidP="00991332">
      <w:pPr>
        <w:widowControl w:val="0"/>
        <w:spacing w:after="0"/>
        <w:ind w:firstLine="567"/>
        <w:rPr>
          <w:rFonts w:cs="Times New Roman"/>
          <w:bCs/>
          <w:sz w:val="22"/>
          <w:szCs w:val="22"/>
        </w:rPr>
      </w:pPr>
      <w:r>
        <w:rPr>
          <w:rFonts w:cs="Times New Roman"/>
          <w:bCs/>
          <w:sz w:val="22"/>
          <w:szCs w:val="22"/>
        </w:rPr>
        <w:t>Kabupaten M</w:t>
      </w:r>
      <w:r w:rsidR="002E5567">
        <w:rPr>
          <w:rFonts w:cs="Times New Roman"/>
          <w:bCs/>
          <w:sz w:val="22"/>
          <w:szCs w:val="22"/>
        </w:rPr>
        <w:t>ojokerto</w:t>
      </w:r>
      <w:r w:rsidR="002F1BAF">
        <w:rPr>
          <w:rFonts w:cs="Times New Roman"/>
          <w:bCs/>
          <w:sz w:val="22"/>
          <w:szCs w:val="22"/>
        </w:rPr>
        <w:t xml:space="preserve"> adalah salah satu wilayah yang ada di Provinsi Jawa Timur yang memiliki poten</w:t>
      </w:r>
      <w:r>
        <w:rPr>
          <w:rFonts w:cs="Times New Roman"/>
          <w:bCs/>
          <w:sz w:val="22"/>
          <w:szCs w:val="22"/>
        </w:rPr>
        <w:t xml:space="preserve">si wisata alam yang cukup besar. </w:t>
      </w:r>
      <w:r w:rsidR="002F1BAF">
        <w:rPr>
          <w:rFonts w:cs="Times New Roman"/>
          <w:bCs/>
          <w:sz w:val="22"/>
          <w:szCs w:val="22"/>
        </w:rPr>
        <w:t>Mojokerto selain dikenal dengan pusat peninggalan Kerajaan Majapahit, Mojokerto sendiri memiliki berbagai destinasi wisata ala</w:t>
      </w:r>
      <w:r w:rsidR="00DD0279">
        <w:rPr>
          <w:rFonts w:cs="Times New Roman"/>
          <w:bCs/>
          <w:sz w:val="22"/>
          <w:szCs w:val="22"/>
        </w:rPr>
        <w:t>m</w:t>
      </w:r>
      <w:r w:rsidR="002F1BAF">
        <w:rPr>
          <w:rFonts w:cs="Times New Roman"/>
          <w:bCs/>
          <w:sz w:val="22"/>
          <w:szCs w:val="22"/>
        </w:rPr>
        <w:t xml:space="preserve"> berupa pegunungan, pemandian air panas, hutan, dan daerah aliran sunga</w:t>
      </w:r>
      <w:r w:rsidR="00AF012E">
        <w:rPr>
          <w:rFonts w:cs="Times New Roman"/>
          <w:bCs/>
          <w:sz w:val="22"/>
          <w:szCs w:val="22"/>
        </w:rPr>
        <w:t>i</w:t>
      </w:r>
      <w:r w:rsidR="002F1BAF">
        <w:rPr>
          <w:rFonts w:cs="Times New Roman"/>
          <w:bCs/>
          <w:sz w:val="22"/>
          <w:szCs w:val="22"/>
        </w:rPr>
        <w:t xml:space="preserve"> yang berpotensi dikembangkan menjadi sebuah destinasi wisata. Kondisi geografis dari Mojokerto yang di</w:t>
      </w:r>
      <w:r w:rsidR="00DD0279">
        <w:rPr>
          <w:rFonts w:cs="Times New Roman"/>
          <w:bCs/>
          <w:sz w:val="22"/>
          <w:szCs w:val="22"/>
        </w:rPr>
        <w:t>dominasi dengan kawasan perbuki</w:t>
      </w:r>
      <w:r w:rsidR="002F1BAF">
        <w:rPr>
          <w:rFonts w:cs="Times New Roman"/>
          <w:bCs/>
          <w:sz w:val="22"/>
          <w:szCs w:val="22"/>
        </w:rPr>
        <w:t xml:space="preserve">tan dan pegunungan </w:t>
      </w:r>
      <w:r w:rsidR="00DD0279">
        <w:rPr>
          <w:rFonts w:cs="Times New Roman"/>
          <w:bCs/>
          <w:sz w:val="22"/>
          <w:szCs w:val="22"/>
        </w:rPr>
        <w:t>m</w:t>
      </w:r>
      <w:r w:rsidR="002F1BAF">
        <w:rPr>
          <w:rFonts w:cs="Times New Roman"/>
          <w:bCs/>
          <w:sz w:val="22"/>
          <w:szCs w:val="22"/>
        </w:rPr>
        <w:t xml:space="preserve">enjadikan wilayah ini memiliki panorama alam yang menarik serta udara yang masih sangat sejuk sehingga menarik minat dari wisatawan. </w:t>
      </w:r>
    </w:p>
    <w:p w14:paraId="068D6B3D" w14:textId="5B441091" w:rsidR="002F1BAF" w:rsidRDefault="002F1BAF" w:rsidP="00991332">
      <w:pPr>
        <w:widowControl w:val="0"/>
        <w:spacing w:after="0"/>
        <w:ind w:firstLine="567"/>
        <w:rPr>
          <w:rFonts w:cs="Times New Roman"/>
          <w:bCs/>
          <w:sz w:val="22"/>
          <w:szCs w:val="22"/>
        </w:rPr>
      </w:pPr>
      <w:r>
        <w:rPr>
          <w:rFonts w:cs="Times New Roman"/>
          <w:bCs/>
          <w:sz w:val="22"/>
          <w:szCs w:val="22"/>
        </w:rPr>
        <w:tab/>
      </w:r>
      <w:r w:rsidRPr="002F1BAF">
        <w:rPr>
          <w:rFonts w:cs="Times New Roman"/>
          <w:bCs/>
          <w:sz w:val="22"/>
          <w:szCs w:val="22"/>
        </w:rPr>
        <w:t xml:space="preserve">Salah satu kawasan yang memiliki potensi wisata alam adalah Kecamatan Jatirejo, Kabupaten Mojokerto. Kecamatan ini berada di wilayah yang dekat dengan kawasan hutan, perbukitan, dan pegunungan sehingga memiliki kondisi lingkungan yang masih alami. Desa Lebak Jabung </w:t>
      </w:r>
      <w:r w:rsidRPr="002F1BAF">
        <w:rPr>
          <w:rFonts w:cs="Times New Roman"/>
          <w:bCs/>
          <w:sz w:val="22"/>
          <w:szCs w:val="22"/>
        </w:rPr>
        <w:lastRenderedPageBreak/>
        <w:t>merupakan salah satu desa di Kecamatan Jatirejo yang memiliki potensi wisata alam berupa daerah aliran sungai dengan kondisi lingkungan yang masih asri. Keberadaan aliran sungai, vegetasi alami, serta bebatuan besar di sepanjang sungai menjadi potensi yang dapat dikembangkan sebagai wisata berbasis air.</w:t>
      </w:r>
    </w:p>
    <w:p w14:paraId="5D3C6424" w14:textId="5990585D" w:rsidR="002F1BAF" w:rsidRDefault="002F1BAF" w:rsidP="00991332">
      <w:pPr>
        <w:widowControl w:val="0"/>
        <w:spacing w:after="0"/>
        <w:rPr>
          <w:rFonts w:cs="Times New Roman"/>
          <w:bCs/>
          <w:sz w:val="22"/>
          <w:szCs w:val="22"/>
        </w:rPr>
      </w:pPr>
      <w:r>
        <w:rPr>
          <w:rFonts w:cs="Times New Roman"/>
          <w:bCs/>
          <w:sz w:val="22"/>
          <w:szCs w:val="22"/>
        </w:rPr>
        <w:tab/>
      </w:r>
      <w:r w:rsidRPr="002F1BAF">
        <w:rPr>
          <w:rFonts w:cs="Times New Roman"/>
          <w:bCs/>
          <w:sz w:val="22"/>
          <w:szCs w:val="22"/>
        </w:rPr>
        <w:t>Salah satu destinasi wisata alam yang berkembang di Desa Lebak Jabung adalah wisata Dam Payung. Wisata ini menawarkan panorama alam berupa aliran sungai alami, pepohonan rindang, udara yang sejuk, serta suasana pedesaan yang masih alami. Selain digunakan sebagai tempat rekreasi keluarga, kawasan ini juga dimanfaatkan pengunjung untuk bermain air dan menikmati suasana alam. Kondisi sungai yang memiliki aliran cukup deras dengan bebatuan alami memberikan potensi besar untuk dikembangkan menjadi wisata susur sungai sebagai wahana permainan air.</w:t>
      </w:r>
    </w:p>
    <w:p w14:paraId="1F93BAEA" w14:textId="6A55686C" w:rsidR="0028393B" w:rsidRDefault="0028393B" w:rsidP="00991332">
      <w:pPr>
        <w:widowControl w:val="0"/>
        <w:spacing w:after="0"/>
        <w:rPr>
          <w:rFonts w:cs="Times New Roman"/>
          <w:bCs/>
          <w:sz w:val="22"/>
          <w:szCs w:val="22"/>
        </w:rPr>
      </w:pPr>
      <w:r>
        <w:rPr>
          <w:rFonts w:cs="Times New Roman"/>
          <w:bCs/>
          <w:sz w:val="22"/>
          <w:szCs w:val="22"/>
        </w:rPr>
        <w:tab/>
        <w:t xml:space="preserve">Menurut Undang-Undang Nomor 10 Tahun 2009 tentang Kepariwisataan, </w:t>
      </w:r>
      <w:r w:rsidR="00AF012E">
        <w:rPr>
          <w:rFonts w:cs="Times New Roman"/>
          <w:bCs/>
          <w:sz w:val="22"/>
          <w:szCs w:val="22"/>
        </w:rPr>
        <w:t>pembangunan kepari</w:t>
      </w:r>
      <w:r>
        <w:rPr>
          <w:rFonts w:cs="Times New Roman"/>
          <w:bCs/>
          <w:sz w:val="22"/>
          <w:szCs w:val="22"/>
        </w:rPr>
        <w:t>wisataan bertujuan untuk mendorong pemerataan kesempatan berusaha, memperoleh manfaat ekonomi, serta menghadapi tantangan perubahan lokal, nasional, dan global. Pengembangan kepariw</w:t>
      </w:r>
      <w:r w:rsidR="000347A3">
        <w:rPr>
          <w:rFonts w:cs="Times New Roman"/>
          <w:bCs/>
          <w:sz w:val="22"/>
          <w:szCs w:val="22"/>
        </w:rPr>
        <w:t>i</w:t>
      </w:r>
      <w:r>
        <w:rPr>
          <w:rFonts w:cs="Times New Roman"/>
          <w:bCs/>
          <w:sz w:val="22"/>
          <w:szCs w:val="22"/>
        </w:rPr>
        <w:t>sataan suatu daerah yang memiliki potensi harus memperh</w:t>
      </w:r>
      <w:r w:rsidR="00AF012E">
        <w:rPr>
          <w:rFonts w:cs="Times New Roman"/>
          <w:bCs/>
          <w:sz w:val="22"/>
          <w:szCs w:val="22"/>
        </w:rPr>
        <w:t>a</w:t>
      </w:r>
      <w:r>
        <w:rPr>
          <w:rFonts w:cs="Times New Roman"/>
          <w:bCs/>
          <w:sz w:val="22"/>
          <w:szCs w:val="22"/>
        </w:rPr>
        <w:t>tikan keanekaragaman, keunikan, dan kek</w:t>
      </w:r>
      <w:r w:rsidR="00AF012E">
        <w:rPr>
          <w:rFonts w:cs="Times New Roman"/>
          <w:bCs/>
          <w:sz w:val="22"/>
          <w:szCs w:val="22"/>
        </w:rPr>
        <w:t>h</w:t>
      </w:r>
      <w:r>
        <w:rPr>
          <w:rFonts w:cs="Times New Roman"/>
          <w:bCs/>
          <w:sz w:val="22"/>
          <w:szCs w:val="22"/>
        </w:rPr>
        <w:t xml:space="preserve">asan budaya serta </w:t>
      </w:r>
      <w:r w:rsidR="00AF012E">
        <w:rPr>
          <w:rFonts w:cs="Times New Roman"/>
          <w:bCs/>
          <w:sz w:val="22"/>
          <w:szCs w:val="22"/>
        </w:rPr>
        <w:t>p</w:t>
      </w:r>
      <w:r>
        <w:rPr>
          <w:rFonts w:cs="Times New Roman"/>
          <w:bCs/>
          <w:sz w:val="22"/>
          <w:szCs w:val="22"/>
        </w:rPr>
        <w:t>otensi yang dimiliki suat</w:t>
      </w:r>
      <w:r w:rsidR="00AF012E">
        <w:rPr>
          <w:rFonts w:cs="Times New Roman"/>
          <w:bCs/>
          <w:sz w:val="22"/>
          <w:szCs w:val="22"/>
        </w:rPr>
        <w:t>u</w:t>
      </w:r>
      <w:r>
        <w:rPr>
          <w:rFonts w:cs="Times New Roman"/>
          <w:bCs/>
          <w:sz w:val="22"/>
          <w:szCs w:val="22"/>
        </w:rPr>
        <w:t xml:space="preserve"> daerah</w:t>
      </w:r>
      <w:r w:rsidR="0054419C">
        <w:rPr>
          <w:rFonts w:cs="Times New Roman"/>
          <w:bCs/>
          <w:sz w:val="22"/>
          <w:szCs w:val="22"/>
        </w:rPr>
        <w:t xml:space="preserve"> </w:t>
      </w:r>
      <w:r>
        <w:rPr>
          <w:rFonts w:cs="Times New Roman"/>
          <w:bCs/>
          <w:sz w:val="22"/>
          <w:szCs w:val="22"/>
        </w:rPr>
        <w:fldChar w:fldCharType="begin" w:fldLock="1"/>
      </w:r>
      <w:r w:rsidR="00654422">
        <w:rPr>
          <w:rFonts w:cs="Times New Roman"/>
          <w:bCs/>
          <w:sz w:val="22"/>
          <w:szCs w:val="22"/>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meningkat.","author":[{"dropping-particle":"","family":"Mamuko","given":"Evia Non","non-dropping-particle":"","parse-names":false,"suffix":""},{"dropping-particle":"","family":"Pombengi","given":"Florence Dayci J. Lengkong Jerico","non-dropping-particle":"","parse-names":false,"suffix":""}],"container-title":"ISSN 2502-3632 (Online) ISSN 2356-0304 (Paper) Jurnal Online Internasional &amp; Nasional Vol. 7 No.1, Januari – Juni 2019 Universitas 17 Agustus 1945 Jakarta","id":"ITEM-1","issue":"9","issued":{"date-parts":[["2019"]]},"page":"1689-1699","title":"Kebijakan Pemerintah Daerah Dalam Mengembangkan Obyek Wisata Di Kabupaten Sutaro","type":"article-journal","volume":"53"},"uris":["http://www.mendeley.com/documents/?uuid=f78fc5f8-ef6d-447d-8140-c6361ff4a263"]}],"mendeley":{"formattedCitation":"(Mamuko &amp; Pombengi, 2019)","plainTextFormattedCitation":"(Mamuko &amp; Pombengi, 2019)","previouslyFormattedCitation":"(Mamuko &amp; Pombengi, 2019)"},"properties":{"noteIndex":0},"schema":"https://github.com/citation-style-language/schema/raw/master/csl-citation.json"}</w:instrText>
      </w:r>
      <w:r>
        <w:rPr>
          <w:rFonts w:cs="Times New Roman"/>
          <w:bCs/>
          <w:sz w:val="22"/>
          <w:szCs w:val="22"/>
        </w:rPr>
        <w:fldChar w:fldCharType="separate"/>
      </w:r>
      <w:r w:rsidRPr="0028393B">
        <w:rPr>
          <w:rFonts w:cs="Times New Roman"/>
          <w:bCs/>
          <w:noProof/>
          <w:sz w:val="22"/>
          <w:szCs w:val="22"/>
        </w:rPr>
        <w:t>(Mamuko &amp; Pombengi, 2019)</w:t>
      </w:r>
      <w:r>
        <w:rPr>
          <w:rFonts w:cs="Times New Roman"/>
          <w:bCs/>
          <w:sz w:val="22"/>
          <w:szCs w:val="22"/>
        </w:rPr>
        <w:fldChar w:fldCharType="end"/>
      </w:r>
      <w:r>
        <w:rPr>
          <w:rFonts w:cs="Times New Roman"/>
          <w:bCs/>
          <w:sz w:val="22"/>
          <w:szCs w:val="22"/>
        </w:rPr>
        <w:t xml:space="preserve">. Maka dari itu, potensi wisata </w:t>
      </w:r>
      <w:r w:rsidR="0054419C">
        <w:rPr>
          <w:rFonts w:cs="Times New Roman"/>
          <w:bCs/>
          <w:sz w:val="22"/>
          <w:szCs w:val="22"/>
        </w:rPr>
        <w:t>y</w:t>
      </w:r>
      <w:r>
        <w:rPr>
          <w:rFonts w:cs="Times New Roman"/>
          <w:bCs/>
          <w:sz w:val="22"/>
          <w:szCs w:val="22"/>
        </w:rPr>
        <w:t>ang dimiliki oleh Dam Pa</w:t>
      </w:r>
      <w:r w:rsidR="00DD0279">
        <w:rPr>
          <w:rFonts w:cs="Times New Roman"/>
          <w:bCs/>
          <w:sz w:val="22"/>
          <w:szCs w:val="22"/>
        </w:rPr>
        <w:t>y</w:t>
      </w:r>
      <w:r>
        <w:rPr>
          <w:rFonts w:cs="Times New Roman"/>
          <w:bCs/>
          <w:sz w:val="22"/>
          <w:szCs w:val="22"/>
        </w:rPr>
        <w:t xml:space="preserve">ung perlu dikembangkan secara optimal melalui inovasi wisata yang dapat meningkatkan daya tarik dari pengunjung tersebut. </w:t>
      </w:r>
      <w:r w:rsidR="0091103F">
        <w:rPr>
          <w:rFonts w:cs="Times New Roman"/>
          <w:bCs/>
          <w:sz w:val="22"/>
          <w:szCs w:val="22"/>
        </w:rPr>
        <w:t xml:space="preserve"> </w:t>
      </w:r>
    </w:p>
    <w:p w14:paraId="779AB954" w14:textId="6993E813" w:rsidR="0091103F" w:rsidRDefault="0091103F" w:rsidP="00991332">
      <w:pPr>
        <w:widowControl w:val="0"/>
        <w:spacing w:after="0"/>
        <w:rPr>
          <w:rFonts w:cs="Times New Roman"/>
          <w:bCs/>
          <w:sz w:val="22"/>
          <w:szCs w:val="22"/>
        </w:rPr>
      </w:pPr>
      <w:r>
        <w:rPr>
          <w:rFonts w:cs="Times New Roman"/>
          <w:bCs/>
          <w:sz w:val="22"/>
          <w:szCs w:val="22"/>
        </w:rPr>
        <w:tab/>
        <w:t>Dam Payung sendiri memiliki potensi yang sangat besar untuk dikembangkan sebag</w:t>
      </w:r>
      <w:r w:rsidR="000347A3">
        <w:rPr>
          <w:rFonts w:cs="Times New Roman"/>
          <w:bCs/>
          <w:sz w:val="22"/>
          <w:szCs w:val="22"/>
        </w:rPr>
        <w:t>a</w:t>
      </w:r>
      <w:r>
        <w:rPr>
          <w:rFonts w:cs="Times New Roman"/>
          <w:bCs/>
          <w:sz w:val="22"/>
          <w:szCs w:val="22"/>
        </w:rPr>
        <w:t>i wisata susur sungai</w:t>
      </w:r>
      <w:r w:rsidR="0054419C">
        <w:rPr>
          <w:rFonts w:cs="Times New Roman"/>
          <w:bCs/>
          <w:sz w:val="22"/>
          <w:szCs w:val="22"/>
        </w:rPr>
        <w:t xml:space="preserve"> berbasis alam. Potensi tersebu</w:t>
      </w:r>
      <w:r>
        <w:rPr>
          <w:rFonts w:cs="Times New Roman"/>
          <w:bCs/>
          <w:sz w:val="22"/>
          <w:szCs w:val="22"/>
        </w:rPr>
        <w:t xml:space="preserve">t didukung </w:t>
      </w:r>
      <w:r>
        <w:rPr>
          <w:rFonts w:cs="Times New Roman"/>
          <w:bCs/>
          <w:sz w:val="22"/>
          <w:szCs w:val="22"/>
        </w:rPr>
        <w:lastRenderedPageBreak/>
        <w:t>dengan kondisi aliran sungai yang cukup aman, keberadaan bebatuan alami, panorama alam yang masih asri, serta dukungan masyarakat sekitar</w:t>
      </w:r>
      <w:r w:rsidR="00654422">
        <w:rPr>
          <w:rFonts w:cs="Times New Roman"/>
          <w:bCs/>
          <w:sz w:val="22"/>
          <w:szCs w:val="22"/>
        </w:rPr>
        <w:t xml:space="preserve"> terhadap pengembangan wisata. </w:t>
      </w:r>
      <w:r w:rsidR="0054419C">
        <w:rPr>
          <w:rFonts w:cs="Times New Roman"/>
          <w:bCs/>
          <w:sz w:val="22"/>
          <w:szCs w:val="22"/>
        </w:rPr>
        <w:t xml:space="preserve">Pengembangan wisata susur sungai merupakan inovasi wisata yang menarik sebab memberikan pengalaman wisata berbasis petualangan alam dan mampu meningkatkan daya tarik suatu daerah </w:t>
      </w:r>
      <w:r w:rsidR="0054419C">
        <w:rPr>
          <w:rFonts w:cs="Times New Roman"/>
          <w:bCs/>
          <w:sz w:val="22"/>
          <w:szCs w:val="22"/>
        </w:rPr>
        <w:fldChar w:fldCharType="begin" w:fldLock="1"/>
      </w:r>
      <w:r w:rsidR="0054419C">
        <w:rPr>
          <w:rFonts w:cs="Times New Roman"/>
          <w:bCs/>
          <w:sz w:val="22"/>
          <w:szCs w:val="22"/>
        </w:rPr>
        <w:instrText>ADDIN CSL_CITATION {"citationItems":[{"id":"ITEM-1","itemData":{"ISBN":"0243331940","ISSN":"23322039","PMID":"30499086","abstract":"Pariwisata merupakan industri terbesar abad ini. Pariwisata telah menjadi sektor andalan di dalam pembangunan ekonomi berbagai negara. Berdasarkan berbagai indikator perkembangan dunia, di tahun-tahun mendatang peranan pariwisata diprediksi akan semakin meningkat. Sebagai sektor yang multisektoral, pariwisata berada dalam suatu sistem yang besar, yang komponennya saling terkait antara yang satu dengan yang lain. Sejak beberapa dasawarsa terakhir, pariwisata bahkan sudah menjadi salah satu prime-mover di dalam perubahan sosial-budaya, terutama di daerah-daerah tujuan wisata. Buku ini membahas: - Sosiologi Pariwisata, Kajian Sosiologis terhadap Kepariwisataan - Aspek Sosiologis Wisatawan - Interaksi antara Wisatawan dengan Masyarakat Lokal - Struktur dan Fungsi Sistem Kepariwisataan - Dampak Sosial Budaya Pariwisata - Pariwisata sebagai Wahana Pelestarian - Kebudayaan dan Dinamika Masyarakat Bali","author":[{"dropping-particle":"","family":"Gayatri","given":"I Gde Pitana dan Putu G.","non-dropping-particle":"","parse-names":false,"suffix":""}],"container-title":"CV Andi Offset","id":"ITEM-1","issue":"1","issued":{"date-parts":[["2005"]]},"number-of-pages":"60","title":"Sosiologi pariwisata : kajian sosiologis terhadap struktur, sistem, dan dampak-dampak pariwisata","type":"book","volume":"2"},"uris":["http://www.mendeley.com/documents/?uuid=ffc36fd3-0c53-46ce-b3bd-fb6cfbecaf02"]}],"mendeley":{"formattedCitation":"(Gayatri, 2005)","plainTextFormattedCitation":"(Gayatri, 2005)","previouslyFormattedCitation":"(Gayatri, 2005)"},"properties":{"noteIndex":0},"schema":"https://github.com/citation-style-language/schema/raw/master/csl-citation.json"}</w:instrText>
      </w:r>
      <w:r w:rsidR="0054419C">
        <w:rPr>
          <w:rFonts w:cs="Times New Roman"/>
          <w:bCs/>
          <w:sz w:val="22"/>
          <w:szCs w:val="22"/>
        </w:rPr>
        <w:fldChar w:fldCharType="separate"/>
      </w:r>
      <w:r w:rsidR="0054419C" w:rsidRPr="002E5567">
        <w:rPr>
          <w:rFonts w:cs="Times New Roman"/>
          <w:bCs/>
          <w:noProof/>
          <w:sz w:val="22"/>
          <w:szCs w:val="22"/>
        </w:rPr>
        <w:t>(Gayatri, 2005)</w:t>
      </w:r>
      <w:r w:rsidR="0054419C">
        <w:rPr>
          <w:rFonts w:cs="Times New Roman"/>
          <w:bCs/>
          <w:sz w:val="22"/>
          <w:szCs w:val="22"/>
        </w:rPr>
        <w:fldChar w:fldCharType="end"/>
      </w:r>
      <w:r w:rsidR="0054419C">
        <w:rPr>
          <w:rFonts w:cs="Times New Roman"/>
          <w:bCs/>
          <w:sz w:val="22"/>
          <w:szCs w:val="22"/>
        </w:rPr>
        <w:t>, dengan adanya p</w:t>
      </w:r>
      <w:r w:rsidR="00654422">
        <w:rPr>
          <w:rFonts w:cs="Times New Roman"/>
          <w:bCs/>
          <w:sz w:val="22"/>
          <w:szCs w:val="22"/>
        </w:rPr>
        <w:t>engembangan wisata susur sungai diharapkan dapat meningkatkan daya tarik wisata sekaligus me</w:t>
      </w:r>
      <w:r w:rsidR="00DD0279">
        <w:rPr>
          <w:rFonts w:cs="Times New Roman"/>
          <w:bCs/>
          <w:sz w:val="22"/>
          <w:szCs w:val="22"/>
        </w:rPr>
        <w:t>m</w:t>
      </w:r>
      <w:r w:rsidR="00654422">
        <w:rPr>
          <w:rFonts w:cs="Times New Roman"/>
          <w:bCs/>
          <w:sz w:val="22"/>
          <w:szCs w:val="22"/>
        </w:rPr>
        <w:t xml:space="preserve">berikan dampak ekonomi yang lebih baik bagi masyarakat lokal melalui keterlibatan masyarakat dalam pengelolaan wisata. </w:t>
      </w:r>
    </w:p>
    <w:p w14:paraId="184DAE87" w14:textId="76DCB839" w:rsidR="00654422" w:rsidRDefault="00654422" w:rsidP="00991332">
      <w:pPr>
        <w:widowControl w:val="0"/>
        <w:spacing w:after="0"/>
        <w:rPr>
          <w:rFonts w:cs="Times New Roman"/>
          <w:bCs/>
          <w:sz w:val="22"/>
          <w:szCs w:val="22"/>
        </w:rPr>
      </w:pPr>
      <w:r>
        <w:rPr>
          <w:rFonts w:cs="Times New Roman"/>
          <w:bCs/>
          <w:sz w:val="22"/>
          <w:szCs w:val="22"/>
        </w:rPr>
        <w:tab/>
        <w:t>Dari penelitian sebelumnya menunjukkan bahwa pengembangan wisata air mampu meningkatkan da</w:t>
      </w:r>
      <w:r w:rsidR="00DD0279">
        <w:rPr>
          <w:rFonts w:cs="Times New Roman"/>
          <w:bCs/>
          <w:sz w:val="22"/>
          <w:szCs w:val="22"/>
        </w:rPr>
        <w:t>y</w:t>
      </w:r>
      <w:r>
        <w:rPr>
          <w:rFonts w:cs="Times New Roman"/>
          <w:bCs/>
          <w:sz w:val="22"/>
          <w:szCs w:val="22"/>
        </w:rPr>
        <w:t>a tarik wisatawan</w:t>
      </w:r>
      <w:r w:rsidR="0054419C">
        <w:rPr>
          <w:rFonts w:cs="Times New Roman"/>
          <w:bCs/>
          <w:sz w:val="22"/>
          <w:szCs w:val="22"/>
        </w:rPr>
        <w:t xml:space="preserve"> </w:t>
      </w:r>
      <w:r>
        <w:rPr>
          <w:rFonts w:cs="Times New Roman"/>
          <w:bCs/>
          <w:sz w:val="22"/>
          <w:szCs w:val="22"/>
        </w:rPr>
        <w:t>apabila didukung oleh atraksi wisata, fasil</w:t>
      </w:r>
      <w:r w:rsidR="000347A3">
        <w:rPr>
          <w:rFonts w:cs="Times New Roman"/>
          <w:bCs/>
          <w:sz w:val="22"/>
          <w:szCs w:val="22"/>
        </w:rPr>
        <w:t>i</w:t>
      </w:r>
      <w:r>
        <w:rPr>
          <w:rFonts w:cs="Times New Roman"/>
          <w:bCs/>
          <w:sz w:val="22"/>
          <w:szCs w:val="22"/>
        </w:rPr>
        <w:t>tas pendukung, dan pengelo</w:t>
      </w:r>
      <w:r w:rsidR="000347A3">
        <w:rPr>
          <w:rFonts w:cs="Times New Roman"/>
          <w:bCs/>
          <w:sz w:val="22"/>
          <w:szCs w:val="22"/>
        </w:rPr>
        <w:t>l</w:t>
      </w:r>
      <w:r>
        <w:rPr>
          <w:rFonts w:cs="Times New Roman"/>
          <w:bCs/>
          <w:sz w:val="22"/>
          <w:szCs w:val="22"/>
        </w:rPr>
        <w:t xml:space="preserve">aan yang baik. </w:t>
      </w:r>
      <w:r w:rsidRPr="00654422">
        <w:rPr>
          <w:rFonts w:cs="Times New Roman"/>
          <w:bCs/>
          <w:sz w:val="22"/>
          <w:szCs w:val="22"/>
        </w:rPr>
        <w:t>Penelitian</w:t>
      </w:r>
      <w:r>
        <w:rPr>
          <w:rFonts w:cs="Times New Roman"/>
          <w:bCs/>
          <w:sz w:val="22"/>
          <w:szCs w:val="22"/>
        </w:rPr>
        <w:t xml:space="preserve"> </w:t>
      </w:r>
      <w:r>
        <w:rPr>
          <w:rFonts w:cs="Times New Roman"/>
          <w:bCs/>
          <w:sz w:val="22"/>
          <w:szCs w:val="22"/>
        </w:rPr>
        <w:fldChar w:fldCharType="begin" w:fldLock="1"/>
      </w:r>
      <w:r w:rsidR="00A95A51">
        <w:rPr>
          <w:rFonts w:cs="Times New Roman"/>
          <w:bCs/>
          <w:sz w:val="22"/>
          <w:szCs w:val="22"/>
        </w:rPr>
        <w:instrText>ADDIN CSL_CITATION {"citationItems":[{"id":"ITEM-1","itemData":{"DOI":"10.14710/marj.v6i2.19817","abstract":"ABSTRAKPenelitian ini bertujuan untuk mengetahui potensi pengembangan wisata air di waduk Jatibarang dengan menghitung nilai ekonomi Objek Wisata Waduk menggunakan Travel Cost Method (TCM), Willingnes to Pay (WTP), Net Benefit dan R/C Ratio. Penelitian ini juga melihat persepsi responden tentang potensi tersebut. Jumlah responden dalam penelitian ini adalah 100 orang dan 6 orang pelaku usaha di lokasi wisata. Teknik pengambilan data menggunakan teknik Convenience Sampling. Hasil penelitian menunjukkan kondisi fisik Objek Wisata Waduk Jatibarang dalam kategori baik sedangkan aksesibilitas dan fasilitas dalam kategori kurang baik. Pengembangan Objek Wisata Waduk Jatibarang lebih mengacu pada peningkatan kepuasan dan kenyamanan, keindahan alam tetap dijaga dan opsi penambahan wisata. Wahana wisata yang ada di objek wisata yaitu speed boat dan perahu motor. Opsi penambahan wahana wisata terdiri dari becak air, perahu dayung, wisata kuda, mandi bola, banana boat dan wake board.  Pengembangan wisata waduk dengan penambahan wahana wisata yang sesuai dengan estimasi pengguna tertinggi adalah becak air, dengan nilai Willingnes to Pay (WTP) adalah Rp. 10.000,00 dan nilai Net Benefit sebesar Rp. 115.829.100,00. Nilai ekonomi objek Wisata Waduk Jatibarang Semarang dengan menggunakan Travel Cost Method (TCM) sebesar Rp. 215.241.445,00/ tahun. Nilai R/C Ratio waduk sebesar 0,066. Kata kunci : Waduk Jatibarang; Wisata Air; Travel Cost Method (TCM); Willingnes to Pay                    (WTP); Net Benefit; R/C Ratio ABSTRACTThe research aim to know the potency of  water tourism development by calculating economic value in the Jatibarang Reservoir using Travel Cost Method (TCM), Willingnes to Pay (WTP), Net Benefit and R/C Ratio as well as  to know respondent perception on this potency of reservoir tourism development. Respondent of  the research were 100 people and  6 businesses men. Data collected using convenience sampling technique. The research showed that physical condition of tourism attractions is good, whereas accesibility and facilities are not good. Attractions of the Jatibarang Reservoir development refers to increasing satisfaction and comfort, maintaining of nature  and option for adding tourist attraction. Rides tourist attractions are  speed boats and motorboats. Extra options of tourism attraction include water tricycles, paddle boats, horseback tours, bath balls, banana boat and wake board. The highest estimated option of tourism development is water tr…","author":[{"dropping-particle":"","family":"Prayuda","given":"Adam Bergas","non-dropping-particle":"","parse-names":false,"suffix":""},{"dropping-particle":"","family":"Purwanti","given":"Frida","non-dropping-particle":"","parse-names":false,"suffix":""},{"dropping-particle":"","family":"Wijayanto","given":"Dian","non-dropping-particle":"","parse-names":false,"suffix":""}],"container-title":"Management of Aquatic Resources Journal (MAQUARES)","id":"ITEM-1","issue":"2","issued":{"date-parts":[["2018"]]},"page":"103-110","title":"Potensi Pengembangan Wisata Air Di Waduk Jatibarang, Semarang Berbasis Nilai Ekonomi","type":"article-journal","volume":"6"},"uris":["http://www.mendeley.com/documents/?uuid=427c7086-95bc-4398-82be-819aa686bf27"]}],"mendeley":{"formattedCitation":"(Prayuda et al., 2018)","manualFormatting":"Prayuda et al. (2018)","plainTextFormattedCitation":"(Prayuda et al., 2018)","previouslyFormattedCitation":"(Prayuda et al., 2018)"},"properties":{"noteIndex":0},"schema":"https://github.com/citation-style-language/schema/raw/master/csl-citation.json"}</w:instrText>
      </w:r>
      <w:r>
        <w:rPr>
          <w:rFonts w:cs="Times New Roman"/>
          <w:bCs/>
          <w:sz w:val="22"/>
          <w:szCs w:val="22"/>
        </w:rPr>
        <w:fldChar w:fldCharType="separate"/>
      </w:r>
      <w:r w:rsidRPr="00654422">
        <w:rPr>
          <w:rFonts w:cs="Times New Roman"/>
          <w:bCs/>
          <w:noProof/>
          <w:sz w:val="22"/>
          <w:szCs w:val="22"/>
        </w:rPr>
        <w:t xml:space="preserve">Prayuda </w:t>
      </w:r>
      <w:r>
        <w:rPr>
          <w:rFonts w:cs="Times New Roman"/>
          <w:bCs/>
          <w:noProof/>
          <w:sz w:val="22"/>
          <w:szCs w:val="22"/>
        </w:rPr>
        <w:t>et al.</w:t>
      </w:r>
      <w:r w:rsidRPr="00654422">
        <w:rPr>
          <w:rFonts w:cs="Times New Roman"/>
          <w:bCs/>
          <w:noProof/>
          <w:sz w:val="22"/>
          <w:szCs w:val="22"/>
        </w:rPr>
        <w:t xml:space="preserve"> </w:t>
      </w:r>
      <w:r>
        <w:rPr>
          <w:rFonts w:cs="Times New Roman"/>
          <w:bCs/>
          <w:noProof/>
          <w:sz w:val="22"/>
          <w:szCs w:val="22"/>
        </w:rPr>
        <w:t>(</w:t>
      </w:r>
      <w:r w:rsidRPr="00654422">
        <w:rPr>
          <w:rFonts w:cs="Times New Roman"/>
          <w:bCs/>
          <w:noProof/>
          <w:sz w:val="22"/>
          <w:szCs w:val="22"/>
        </w:rPr>
        <w:t>2018)</w:t>
      </w:r>
      <w:r>
        <w:rPr>
          <w:rFonts w:cs="Times New Roman"/>
          <w:bCs/>
          <w:sz w:val="22"/>
          <w:szCs w:val="22"/>
        </w:rPr>
        <w:fldChar w:fldCharType="end"/>
      </w:r>
      <w:r w:rsidR="00A95A51">
        <w:rPr>
          <w:rFonts w:cs="Times New Roman"/>
          <w:bCs/>
          <w:sz w:val="22"/>
          <w:szCs w:val="22"/>
        </w:rPr>
        <w:t xml:space="preserve"> </w:t>
      </w:r>
      <w:r w:rsidRPr="00654422">
        <w:rPr>
          <w:rFonts w:cs="Times New Roman"/>
          <w:bCs/>
          <w:sz w:val="22"/>
          <w:szCs w:val="22"/>
        </w:rPr>
        <w:t xml:space="preserve">di Waduk Jatibarang Semarang menunjukkan bahwa penambahan wahana permainan air mampu meningkatkan minat kunjungan wisatawan. Penelitian </w:t>
      </w:r>
      <w:r w:rsidR="00A95A51">
        <w:rPr>
          <w:rFonts w:cs="Times New Roman"/>
          <w:bCs/>
          <w:sz w:val="22"/>
          <w:szCs w:val="22"/>
        </w:rPr>
        <w:fldChar w:fldCharType="begin" w:fldLock="1"/>
      </w:r>
      <w:r w:rsidR="00A95A51">
        <w:rPr>
          <w:rFonts w:cs="Times New Roman"/>
          <w:bCs/>
          <w:sz w:val="22"/>
          <w:szCs w:val="22"/>
        </w:rPr>
        <w:instrText xml:space="preserve">ADDIN CSL_CITATION {"citationItems":[{"id":"ITEM-1","itemData":{"author":[{"dropping-particle":"","family":"Amananti","given":"Wilda","non-dropping-particle":"","parse-names":false,"suffix":""}],"id":"ITEM-1","issue":"02","issued":{"date-parts":[["2024"]]},"page":"7823-7830","title":"No </w:instrText>
      </w:r>
      <w:r w:rsidR="00A95A51">
        <w:rPr>
          <w:rFonts w:ascii="MS Gothic" w:hAnsi="MS Gothic" w:cs="MS Gothic"/>
          <w:bCs/>
          <w:sz w:val="22"/>
          <w:szCs w:val="22"/>
        </w:rPr>
        <w:instrText>主観的健康感を中心とした在宅高齢者における</w:instrText>
      </w:r>
      <w:r w:rsidR="00A95A51">
        <w:rPr>
          <w:rFonts w:cs="Times New Roman"/>
          <w:bCs/>
          <w:sz w:val="22"/>
          <w:szCs w:val="22"/>
        </w:rPr>
        <w:instrText xml:space="preserve"> </w:instrText>
      </w:r>
      <w:r w:rsidR="00A95A51">
        <w:rPr>
          <w:rFonts w:ascii="MS Gothic" w:hAnsi="MS Gothic" w:cs="MS Gothic"/>
          <w:bCs/>
          <w:sz w:val="22"/>
          <w:szCs w:val="22"/>
        </w:rPr>
        <w:instrText>健康関連指標に関する共分散構造分析</w:instrText>
      </w:r>
      <w:r w:rsidR="00A95A51">
        <w:rPr>
          <w:rFonts w:cs="Times New Roman"/>
          <w:bCs/>
          <w:sz w:val="22"/>
          <w:szCs w:val="22"/>
        </w:rPr>
        <w:instrText>Title","type":"article-journal","volume":"4"},"uris":["http://www.mendeley.com/documents/?uuid=6542f1c9-5908-4425-8cd3-ef2a0b2c809a"]}],"mendeley":{"formattedCitation":"(Amananti, 2024)","manualFormatting":"Amananti (2024)","plainTextFormattedCitation":"(Amananti, 2024)","previouslyFormattedCitation":"(Amananti, 2024)"},"properties":{"noteIndex":0},"schema":"https://github.com/citation-style-language/schema/raw/master/csl-citation.json"}</w:instrText>
      </w:r>
      <w:r w:rsidR="00A95A51">
        <w:rPr>
          <w:rFonts w:cs="Times New Roman"/>
          <w:bCs/>
          <w:sz w:val="22"/>
          <w:szCs w:val="22"/>
        </w:rPr>
        <w:fldChar w:fldCharType="separate"/>
      </w:r>
      <w:r w:rsidR="00A95A51">
        <w:rPr>
          <w:rFonts w:cs="Times New Roman"/>
          <w:bCs/>
          <w:noProof/>
          <w:sz w:val="22"/>
          <w:szCs w:val="22"/>
        </w:rPr>
        <w:t>Amananti (</w:t>
      </w:r>
      <w:r w:rsidR="00A95A51" w:rsidRPr="00A95A51">
        <w:rPr>
          <w:rFonts w:cs="Times New Roman"/>
          <w:bCs/>
          <w:noProof/>
          <w:sz w:val="22"/>
          <w:szCs w:val="22"/>
        </w:rPr>
        <w:t>2024)</w:t>
      </w:r>
      <w:r w:rsidR="00A95A51">
        <w:rPr>
          <w:rFonts w:cs="Times New Roman"/>
          <w:bCs/>
          <w:sz w:val="22"/>
          <w:szCs w:val="22"/>
        </w:rPr>
        <w:fldChar w:fldCharType="end"/>
      </w:r>
      <w:r w:rsidR="00A95A51">
        <w:rPr>
          <w:rFonts w:cs="Times New Roman"/>
          <w:bCs/>
          <w:sz w:val="22"/>
          <w:szCs w:val="22"/>
        </w:rPr>
        <w:t xml:space="preserve"> </w:t>
      </w:r>
      <w:r w:rsidRPr="00654422">
        <w:rPr>
          <w:rFonts w:cs="Times New Roman"/>
          <w:bCs/>
          <w:sz w:val="22"/>
          <w:szCs w:val="22"/>
        </w:rPr>
        <w:t xml:space="preserve">juga menjelaskan bahwa </w:t>
      </w:r>
      <w:r w:rsidRPr="00654422">
        <w:rPr>
          <w:rFonts w:cs="Times New Roman"/>
          <w:bCs/>
          <w:sz w:val="22"/>
          <w:szCs w:val="22"/>
        </w:rPr>
        <w:lastRenderedPageBreak/>
        <w:t xml:space="preserve">partisipasi masyarakat memiliki pengaruh penting dalam pengelolaan destinasi wisata air. Selain itu, penelitian </w:t>
      </w:r>
      <w:r w:rsidR="00A95A51">
        <w:rPr>
          <w:rFonts w:cs="Times New Roman"/>
          <w:bCs/>
          <w:sz w:val="22"/>
          <w:szCs w:val="22"/>
        </w:rPr>
        <w:fldChar w:fldCharType="begin" w:fldLock="1"/>
      </w:r>
      <w:r w:rsidR="00FE0FA0">
        <w:rPr>
          <w:rFonts w:cs="Times New Roman"/>
          <w:bCs/>
          <w:sz w:val="22"/>
          <w:szCs w:val="22"/>
        </w:rPr>
        <w:instrText>ADDIN CSL_CITATION {"citationItems":[{"id":"ITEM-1","itemData":{"DOI":"http://dx.doi.org/10.30659/jkr.v4i2.36635","abstract":"Pemanfaatan ruang sempadan sungai yang tidak sesuai dapat menimbulkan dampak negatif pada kawasan serta masyarakat sekitar. Beberapa pelanggaran yang sering terjadi adalah penggunaan sempadan sungai menjadi tempat pembuangan sampah dan limbah limbah rumah tangga, mendirikan konstruksi atau bangunan diatas sempadan sungai, dan pengambilan pasir dari sungai. Tujuan adanya penelitian ini yaitu untuk meminimalisir adanya ketidaksesuaian pada pemanfaatan ruang sempadan sungai dan untuk menambah kesadaran warga setempat karena menjaga kelestarian alam dan sempadan sungai sangat penting. Metodologi yang digunakan adalah metode diskriptif yaitu menggunakan studi literature. Dalam penelitan ini terdapat 3 jenis sungai yaitu sungai besar, sungai kecil dan sungai sedang yang memiliki kegiatan wisata berupa wisata alam dan wisata buatan.","author":[{"dropping-particle":"","family":"Athadiva","given":"Githanisa Elgazy","non-dropping-particle":"","parse-names":false,"suffix":""},{"dropping-particle":"","family":"Rahman","given":"Boby","non-dropping-particle":"","parse-names":false,"suffix":""},{"dropping-particle":"","family":"Semarang","given":"Kota","non-dropping-particle":"","parse-names":false,"suffix":""},{"dropping-particle":"","family":"Sungai","given":"Sempadan","non-dropping-particle":"","parse-names":false,"suffix":""}],"id":"ITEM-1","issue":"2","issued":{"date-parts":[["2024"]]},"page":"115-129","title":"Analisis potensi pemanfaatan ruang sempadan sungai sebagai kegiatan wisata","type":"article-journal","volume":"4"},"uris":["http://www.mendeley.com/documents/?uuid=4724d5af-3100-4514-b564-f4d3589d003c"]}],"mendeley":{"formattedCitation":"(Athadiva et al., 2024)","manualFormatting":"Athadiva et al. (2024)","plainTextFormattedCitation":"(Athadiva et al., 2024)","previouslyFormattedCitation":"(Athadiva et al., 2024)"},"properties":{"noteIndex":0},"schema":"https://github.com/citation-style-language/schema/raw/master/csl-citation.json"}</w:instrText>
      </w:r>
      <w:r w:rsidR="00A95A51">
        <w:rPr>
          <w:rFonts w:cs="Times New Roman"/>
          <w:bCs/>
          <w:sz w:val="22"/>
          <w:szCs w:val="22"/>
        </w:rPr>
        <w:fldChar w:fldCharType="separate"/>
      </w:r>
      <w:r w:rsidR="00A95A51">
        <w:rPr>
          <w:rFonts w:cs="Times New Roman"/>
          <w:bCs/>
          <w:noProof/>
          <w:sz w:val="22"/>
          <w:szCs w:val="22"/>
        </w:rPr>
        <w:t>Athadiva et al.</w:t>
      </w:r>
      <w:r w:rsidR="00A95A51" w:rsidRPr="00A95A51">
        <w:rPr>
          <w:rFonts w:cs="Times New Roman"/>
          <w:bCs/>
          <w:noProof/>
          <w:sz w:val="22"/>
          <w:szCs w:val="22"/>
        </w:rPr>
        <w:t xml:space="preserve"> </w:t>
      </w:r>
      <w:r w:rsidR="00A95A51">
        <w:rPr>
          <w:rFonts w:cs="Times New Roman"/>
          <w:bCs/>
          <w:noProof/>
          <w:sz w:val="22"/>
          <w:szCs w:val="22"/>
        </w:rPr>
        <w:t>(</w:t>
      </w:r>
      <w:r w:rsidR="00A95A51" w:rsidRPr="00A95A51">
        <w:rPr>
          <w:rFonts w:cs="Times New Roman"/>
          <w:bCs/>
          <w:noProof/>
          <w:sz w:val="22"/>
          <w:szCs w:val="22"/>
        </w:rPr>
        <w:t>2024)</w:t>
      </w:r>
      <w:r w:rsidR="00A95A51">
        <w:rPr>
          <w:rFonts w:cs="Times New Roman"/>
          <w:bCs/>
          <w:sz w:val="22"/>
          <w:szCs w:val="22"/>
        </w:rPr>
        <w:fldChar w:fldCharType="end"/>
      </w:r>
      <w:r w:rsidR="00A95A51">
        <w:rPr>
          <w:rFonts w:cs="Times New Roman"/>
          <w:bCs/>
          <w:sz w:val="22"/>
          <w:szCs w:val="22"/>
        </w:rPr>
        <w:t xml:space="preserve"> </w:t>
      </w:r>
      <w:r w:rsidRPr="00654422">
        <w:rPr>
          <w:rFonts w:cs="Times New Roman"/>
          <w:bCs/>
          <w:sz w:val="22"/>
          <w:szCs w:val="22"/>
        </w:rPr>
        <w:t>menunjukkan bahwa kawasan sempadan sungai memiliki potensi besar untuk dikembangkan sebagai kawasan wisata alam dan wisata buatan.</w:t>
      </w:r>
    </w:p>
    <w:p w14:paraId="371FC410" w14:textId="02DCD181" w:rsidR="00A95A51" w:rsidRPr="009124B6" w:rsidRDefault="00A95A51" w:rsidP="00991332">
      <w:pPr>
        <w:widowControl w:val="0"/>
        <w:tabs>
          <w:tab w:val="left" w:pos="709"/>
        </w:tabs>
        <w:spacing w:after="0"/>
        <w:ind w:firstLine="709"/>
        <w:rPr>
          <w:rFonts w:cs="Times New Roman"/>
          <w:bCs/>
          <w:sz w:val="22"/>
          <w:szCs w:val="22"/>
        </w:rPr>
      </w:pPr>
      <w:r>
        <w:rPr>
          <w:rFonts w:cs="Times New Roman"/>
          <w:bCs/>
          <w:sz w:val="22"/>
          <w:szCs w:val="22"/>
        </w:rPr>
        <w:t>Penelitian mengenai peng</w:t>
      </w:r>
      <w:r w:rsidR="00DD0279">
        <w:rPr>
          <w:rFonts w:cs="Times New Roman"/>
          <w:bCs/>
          <w:sz w:val="22"/>
          <w:szCs w:val="22"/>
        </w:rPr>
        <w:t xml:space="preserve">embangan </w:t>
      </w:r>
      <w:r>
        <w:rPr>
          <w:rFonts w:cs="Times New Roman"/>
          <w:bCs/>
          <w:sz w:val="22"/>
          <w:szCs w:val="22"/>
        </w:rPr>
        <w:t>wisata susur sungai sebagai wahana permainan air dikawasan wisata alam masih re</w:t>
      </w:r>
      <w:r w:rsidR="0054419C">
        <w:rPr>
          <w:rFonts w:cs="Times New Roman"/>
          <w:bCs/>
          <w:sz w:val="22"/>
          <w:szCs w:val="22"/>
        </w:rPr>
        <w:t>l</w:t>
      </w:r>
      <w:r>
        <w:rPr>
          <w:rFonts w:cs="Times New Roman"/>
          <w:bCs/>
          <w:sz w:val="22"/>
          <w:szCs w:val="22"/>
        </w:rPr>
        <w:t>atif terbatas. Dalam penelitian sebelumnya lebih membahas potensi destinasi wisata secara umu</w:t>
      </w:r>
      <w:r w:rsidR="00DD0279">
        <w:rPr>
          <w:rFonts w:cs="Times New Roman"/>
          <w:bCs/>
          <w:sz w:val="22"/>
          <w:szCs w:val="22"/>
        </w:rPr>
        <w:t>m</w:t>
      </w:r>
      <w:r>
        <w:rPr>
          <w:rFonts w:cs="Times New Roman"/>
          <w:bCs/>
          <w:sz w:val="22"/>
          <w:szCs w:val="22"/>
        </w:rPr>
        <w:t>, sedangkan kajian mengenai persepsi wisatawan terhadap pegembangan wisata susur sungai masih belum dilakukan. Maka dari itu, penelitian ini dilakukan untuk menganalisis potensi pengembangan wisata susur sungai sebagai wahan permainan air diwisata Dam Payung Desa Lebak Jabung Kecamatan Jatirejo Kabupaten Mojokerto. Pene</w:t>
      </w:r>
      <w:r w:rsidR="0054419C">
        <w:rPr>
          <w:rFonts w:cs="Times New Roman"/>
          <w:bCs/>
          <w:sz w:val="22"/>
          <w:szCs w:val="22"/>
        </w:rPr>
        <w:t>l</w:t>
      </w:r>
      <w:r>
        <w:rPr>
          <w:rFonts w:cs="Times New Roman"/>
          <w:bCs/>
          <w:sz w:val="22"/>
          <w:szCs w:val="22"/>
        </w:rPr>
        <w:t>itian ini diharapkan mampu memberikan gambaran menganai kondisi eksisting</w:t>
      </w:r>
      <w:r w:rsidR="00E43AFC">
        <w:rPr>
          <w:rFonts w:cs="Times New Roman"/>
          <w:bCs/>
          <w:sz w:val="22"/>
          <w:szCs w:val="22"/>
        </w:rPr>
        <w:t xml:space="preserve">, potensi pengembangan, serta strategi pengembangan wisata berbassis alam yang berkelanjutan. </w:t>
      </w:r>
    </w:p>
    <w:p w14:paraId="3BA638D0" w14:textId="6DECFE89" w:rsidR="00911F7F" w:rsidRPr="00E02CD0" w:rsidRDefault="00870A06" w:rsidP="00991332">
      <w:pPr>
        <w:widowControl w:val="0"/>
        <w:spacing w:after="0"/>
        <w:ind w:firstLine="567"/>
        <w:rPr>
          <w:rFonts w:cs="Times New Roman"/>
          <w:sz w:val="22"/>
          <w:szCs w:val="22"/>
        </w:rPr>
        <w:sectPr w:rsidR="00911F7F" w:rsidRPr="00E02CD0" w:rsidSect="00622A9B">
          <w:headerReference w:type="default" r:id="rId13"/>
          <w:type w:val="continuous"/>
          <w:pgSz w:w="11906" w:h="16838"/>
          <w:pgMar w:top="1418" w:right="1418" w:bottom="1418" w:left="1418" w:header="709" w:footer="709" w:gutter="0"/>
          <w:cols w:num="2" w:space="708"/>
          <w:docGrid w:linePitch="360"/>
        </w:sectPr>
      </w:pPr>
      <w:r w:rsidRPr="00E02CD0">
        <w:rPr>
          <w:rFonts w:cs="Times New Roman"/>
          <w:sz w:val="22"/>
          <w:szCs w:val="22"/>
        </w:rPr>
        <w:t>.</w:t>
      </w:r>
    </w:p>
    <w:p w14:paraId="29A5CA73" w14:textId="77777777" w:rsidR="00E32A26" w:rsidRPr="00E02CD0" w:rsidRDefault="00E32A26" w:rsidP="00991332">
      <w:pPr>
        <w:widowControl w:val="0"/>
        <w:spacing w:after="0"/>
        <w:rPr>
          <w:rFonts w:cs="Times New Roman"/>
          <w:b/>
          <w:bCs/>
          <w:sz w:val="22"/>
          <w:szCs w:val="22"/>
        </w:rPr>
        <w:sectPr w:rsidR="00E32A26" w:rsidRPr="00E02CD0" w:rsidSect="00622A9B">
          <w:type w:val="continuous"/>
          <w:pgSz w:w="11906" w:h="16838"/>
          <w:pgMar w:top="1418" w:right="1418" w:bottom="1418" w:left="1418" w:header="709" w:footer="709" w:gutter="0"/>
          <w:cols w:num="2" w:space="708"/>
          <w:docGrid w:linePitch="360"/>
        </w:sectPr>
      </w:pPr>
    </w:p>
    <w:p w14:paraId="085E9FA3" w14:textId="349E0897" w:rsidR="00E13C91" w:rsidRDefault="00E13C91" w:rsidP="00991332">
      <w:pPr>
        <w:widowControl w:val="0"/>
        <w:spacing w:after="0"/>
        <w:rPr>
          <w:rFonts w:cs="Times New Roman"/>
          <w:b/>
          <w:bCs/>
          <w:sz w:val="22"/>
          <w:szCs w:val="22"/>
        </w:rPr>
      </w:pPr>
      <w:r w:rsidRPr="00E02CD0">
        <w:rPr>
          <w:rFonts w:cs="Times New Roman"/>
          <w:b/>
          <w:bCs/>
          <w:sz w:val="22"/>
          <w:szCs w:val="22"/>
        </w:rPr>
        <w:lastRenderedPageBreak/>
        <w:t>METODE</w:t>
      </w:r>
      <w:r w:rsidR="008D2049">
        <w:rPr>
          <w:rFonts w:cs="Times New Roman"/>
          <w:b/>
          <w:bCs/>
          <w:sz w:val="22"/>
          <w:szCs w:val="22"/>
        </w:rPr>
        <w:t xml:space="preserve"> </w:t>
      </w:r>
    </w:p>
    <w:p w14:paraId="6BA5042C" w14:textId="31E2EA91" w:rsidR="008D2049" w:rsidRDefault="008D2049" w:rsidP="00991332">
      <w:pPr>
        <w:widowControl w:val="0"/>
        <w:spacing w:after="0"/>
        <w:ind w:firstLine="567"/>
        <w:rPr>
          <w:rFonts w:cs="Times New Roman"/>
          <w:bCs/>
          <w:sz w:val="22"/>
          <w:szCs w:val="22"/>
        </w:rPr>
      </w:pPr>
      <w:r>
        <w:rPr>
          <w:rFonts w:cs="Times New Roman"/>
          <w:bCs/>
          <w:sz w:val="22"/>
          <w:szCs w:val="22"/>
        </w:rPr>
        <w:t xml:space="preserve">Penelitian ini menggunakan teknik pendekatan kuantitatif deskriptif. Dalam penelitian ini </w:t>
      </w:r>
      <w:r w:rsidR="00FE0FA0">
        <w:rPr>
          <w:rFonts w:cs="Times New Roman"/>
          <w:bCs/>
          <w:sz w:val="22"/>
          <w:szCs w:val="22"/>
        </w:rPr>
        <w:t>bertujuan untuk mendeskripsikan suatu gejala, peristiwa, maupun kondi</w:t>
      </w:r>
      <w:r w:rsidR="00A22008">
        <w:rPr>
          <w:rFonts w:cs="Times New Roman"/>
          <w:bCs/>
          <w:sz w:val="22"/>
          <w:szCs w:val="22"/>
        </w:rPr>
        <w:t>si yang terjadi dimasa sekarang</w:t>
      </w:r>
      <w:r w:rsidR="0054419C">
        <w:rPr>
          <w:rFonts w:cs="Times New Roman"/>
          <w:bCs/>
          <w:sz w:val="22"/>
          <w:szCs w:val="22"/>
        </w:rPr>
        <w:t xml:space="preserve"> </w:t>
      </w:r>
      <w:r w:rsidR="00FE0FA0">
        <w:rPr>
          <w:rFonts w:cs="Times New Roman"/>
          <w:bCs/>
          <w:sz w:val="22"/>
          <w:szCs w:val="22"/>
        </w:rPr>
        <w:fldChar w:fldCharType="begin" w:fldLock="1"/>
      </w:r>
      <w:r w:rsidR="00346B67">
        <w:rPr>
          <w:rFonts w:cs="Times New Roman"/>
          <w:bCs/>
          <w:sz w:val="22"/>
          <w:szCs w:val="22"/>
        </w:rPr>
        <w:instrText>ADDIN CSL_CITATION {"citationItems":[{"id":"ITEM-1","itemData":{"DOI":"10.25157/ja.v7i1.3180","ISSN":"2355-5726","abstract":"Berdasarkan observasi yang dilakukan peneliti di Jurusan Pendidikan Sejarah Universitas Siliwangi pada mata kuliah Sejarah Islam di Indonesia di semester genap tahun ajaran 2018/2019 bahwa aktivitas belajar mahasiswa masih terlihat rendah yang ditunjukan oleh mahasiswa pendidikan sejarah sebagian besar kurang memperhatikan jalannya kegiatan pembelajaran dan mengacuhkannya, seperti mengobrol, main handphone, dan lain-lain. Metode penelitian yang digunakan dalam penelitian ini adalah metode penelitian kuantitatif deskriptif. penelitian deskriptif yaitu, penelitian yang dilakukan untuk mengetahui nilai variabel mandiri, baik satu variabel atau lebih (independen) tanpa membuat perbandingan, atau menghubungkan dengan variabel yang lain. Aktivitas belajar siswa yang muncdxsilkan dari lembar observasi siswa yang meliputi beberapa indikator yang telah mampu mencapai indikator-indikator aktivitas belajar tersebut yang menghasilkan 1) Indikator  Visual dengan hasil presentase sebesar 85,3%, 2) Indikator Listening  dengan hasil presentase sebesar 82,4%, 3) Indikator Oral dengan hasil presentase sebesar 77,5% 4) Indikator Writing dengan presentase sebesar 88,2 %, 5) Indikator Mental dengan hasil presentase sebesar 80,9 &amp;%., dan 6) Indikator Emosional dengan hasil presentase sebesar 76,5 %. Jumlah ke enam indikator tersebut dapat diakumulasikan dengan hasil presentase sebesar 81,8 % termasuk ke dalam kategori sangat tinggi.","author":[{"dropping-particle":"","family":"Jayusman","given":"Iyus","non-dropping-particle":"","parse-names":false,"suffix":""},{"dropping-particle":"","family":"Shavab","given":"Oka Agus Kurniawan","non-dropping-particle":"","parse-names":false,"suffix":""}],"container-title":"Jurnal Artefak","id":"ITEM-1","issue":"1","issued":{"date-parts":[["2020"]]},"page":"13","title":"Aktivitas Belajar Mahasiswa Dengan Menggunakan Media Pembelajaran Learning Management System (Lms) Berbasis Edmodo Dalam Pembelajaran Sejarah","type":"article-journal","volume":"7"},"uris":["http://www.mendeley.com/documents/?uuid=65f2d594-4d57-4257-b0fc-7bbc93e1855c"]}],"mendeley":{"formattedCitation":"(Jayusman &amp; Shavab, 2020)","plainTextFormattedCitation":"(Jayusman &amp; Shavab, 2020)","previouslyFormattedCitation":"(Jayusman &amp; Shavab, 2020)"},"properties":{"noteIndex":0},"schema":"https://github.com/citation-style-language/schema/raw/master/csl-citation.json"}</w:instrText>
      </w:r>
      <w:r w:rsidR="00FE0FA0">
        <w:rPr>
          <w:rFonts w:cs="Times New Roman"/>
          <w:bCs/>
          <w:sz w:val="22"/>
          <w:szCs w:val="22"/>
        </w:rPr>
        <w:fldChar w:fldCharType="separate"/>
      </w:r>
      <w:r w:rsidR="00FE0FA0" w:rsidRPr="00FE0FA0">
        <w:rPr>
          <w:rFonts w:cs="Times New Roman"/>
          <w:bCs/>
          <w:noProof/>
          <w:sz w:val="22"/>
          <w:szCs w:val="22"/>
        </w:rPr>
        <w:t>(Jayusman &amp; Shavab, 2020)</w:t>
      </w:r>
      <w:r w:rsidR="00FE0FA0">
        <w:rPr>
          <w:rFonts w:cs="Times New Roman"/>
          <w:bCs/>
          <w:sz w:val="22"/>
          <w:szCs w:val="22"/>
        </w:rPr>
        <w:fldChar w:fldCharType="end"/>
      </w:r>
      <w:r w:rsidR="00FE0FA0">
        <w:rPr>
          <w:rFonts w:cs="Times New Roman"/>
          <w:bCs/>
          <w:sz w:val="22"/>
          <w:szCs w:val="22"/>
        </w:rPr>
        <w:t>. Pendekatan kuantitatif digunakan untuk memperoleh data berupa angka yang dianalisis secara</w:t>
      </w:r>
      <w:r w:rsidR="00DD0279">
        <w:rPr>
          <w:rFonts w:cs="Times New Roman"/>
          <w:bCs/>
          <w:sz w:val="22"/>
          <w:szCs w:val="22"/>
        </w:rPr>
        <w:t xml:space="preserve"> statistik</w:t>
      </w:r>
      <w:r w:rsidR="00FE0FA0">
        <w:rPr>
          <w:rFonts w:cs="Times New Roman"/>
          <w:bCs/>
          <w:sz w:val="22"/>
          <w:szCs w:val="22"/>
        </w:rPr>
        <w:t xml:space="preserve"> untuk </w:t>
      </w:r>
      <w:r w:rsidR="00DD0279">
        <w:rPr>
          <w:rFonts w:cs="Times New Roman"/>
          <w:bCs/>
          <w:sz w:val="22"/>
          <w:szCs w:val="22"/>
        </w:rPr>
        <w:t>m</w:t>
      </w:r>
      <w:r w:rsidR="00FE0FA0">
        <w:rPr>
          <w:rFonts w:cs="Times New Roman"/>
          <w:bCs/>
          <w:sz w:val="22"/>
          <w:szCs w:val="22"/>
        </w:rPr>
        <w:t>engetahui potensi pengembangan w</w:t>
      </w:r>
      <w:r w:rsidR="000347A3">
        <w:rPr>
          <w:rFonts w:cs="Times New Roman"/>
          <w:bCs/>
          <w:sz w:val="22"/>
          <w:szCs w:val="22"/>
        </w:rPr>
        <w:t>i</w:t>
      </w:r>
      <w:r w:rsidR="00FE0FA0">
        <w:rPr>
          <w:rFonts w:cs="Times New Roman"/>
          <w:bCs/>
          <w:sz w:val="22"/>
          <w:szCs w:val="22"/>
        </w:rPr>
        <w:t>sata susur sungai Dam Payung. Data yang digunakan untuk penelitian ini didapatkan d</w:t>
      </w:r>
      <w:r w:rsidR="00DD0279">
        <w:rPr>
          <w:rFonts w:cs="Times New Roman"/>
          <w:bCs/>
          <w:sz w:val="22"/>
          <w:szCs w:val="22"/>
        </w:rPr>
        <w:t>a</w:t>
      </w:r>
      <w:r w:rsidR="00FE0FA0">
        <w:rPr>
          <w:rFonts w:cs="Times New Roman"/>
          <w:bCs/>
          <w:sz w:val="22"/>
          <w:szCs w:val="22"/>
        </w:rPr>
        <w:t xml:space="preserve">ri hasil observasi, dokumentasi, dan </w:t>
      </w:r>
      <w:r w:rsidR="00026F14">
        <w:rPr>
          <w:rFonts w:cs="Times New Roman"/>
          <w:bCs/>
          <w:sz w:val="22"/>
          <w:szCs w:val="22"/>
        </w:rPr>
        <w:t>survei</w:t>
      </w:r>
      <w:r w:rsidR="00FE0FA0">
        <w:rPr>
          <w:rFonts w:cs="Times New Roman"/>
          <w:bCs/>
          <w:sz w:val="22"/>
          <w:szCs w:val="22"/>
        </w:rPr>
        <w:t xml:space="preserve"> menggunakan </w:t>
      </w:r>
      <w:r w:rsidR="00BC0885">
        <w:rPr>
          <w:rFonts w:cs="Times New Roman"/>
          <w:bCs/>
          <w:sz w:val="22"/>
          <w:szCs w:val="22"/>
        </w:rPr>
        <w:t>kuesioner</w:t>
      </w:r>
      <w:r w:rsidR="00DD0279">
        <w:rPr>
          <w:rFonts w:cs="Times New Roman"/>
          <w:bCs/>
          <w:sz w:val="22"/>
          <w:szCs w:val="22"/>
        </w:rPr>
        <w:t>, serta studi literatur</w:t>
      </w:r>
      <w:r w:rsidR="00FE0FA0">
        <w:rPr>
          <w:rFonts w:cs="Times New Roman"/>
          <w:bCs/>
          <w:sz w:val="22"/>
          <w:szCs w:val="22"/>
        </w:rPr>
        <w:t xml:space="preserve"> yang berkaitan dengan penge</w:t>
      </w:r>
      <w:r w:rsidR="00DD0279">
        <w:rPr>
          <w:rFonts w:cs="Times New Roman"/>
          <w:bCs/>
          <w:sz w:val="22"/>
          <w:szCs w:val="22"/>
        </w:rPr>
        <w:t>m</w:t>
      </w:r>
      <w:r w:rsidR="00FE0FA0">
        <w:rPr>
          <w:rFonts w:cs="Times New Roman"/>
          <w:bCs/>
          <w:sz w:val="22"/>
          <w:szCs w:val="22"/>
        </w:rPr>
        <w:t xml:space="preserve">bangan </w:t>
      </w:r>
      <w:r w:rsidR="00FE0FA0">
        <w:rPr>
          <w:rFonts w:cs="Times New Roman"/>
          <w:bCs/>
          <w:sz w:val="22"/>
          <w:szCs w:val="22"/>
        </w:rPr>
        <w:lastRenderedPageBreak/>
        <w:t xml:space="preserve">wisata susur sungai dengan berbasis wisata alam. </w:t>
      </w:r>
    </w:p>
    <w:p w14:paraId="0163B06E" w14:textId="60BF61FC" w:rsidR="00346B67" w:rsidRDefault="00FE0FA0" w:rsidP="00991332">
      <w:pPr>
        <w:widowControl w:val="0"/>
        <w:spacing w:after="0"/>
        <w:ind w:firstLine="720"/>
        <w:rPr>
          <w:rFonts w:cs="Times New Roman"/>
          <w:bCs/>
          <w:sz w:val="22"/>
          <w:szCs w:val="22"/>
        </w:rPr>
      </w:pPr>
      <w:r w:rsidRPr="00FE0FA0">
        <w:rPr>
          <w:rFonts w:cs="Times New Roman"/>
          <w:bCs/>
          <w:sz w:val="22"/>
          <w:szCs w:val="22"/>
        </w:rPr>
        <w:t>Penelitian ini dilaksanakan di wisata Dam Payung yang terletak di Desa Lebak Jabung, Kecamatan Jatirejo, Kabupaten Mojokerto, Provinsi Jawa Timur.</w:t>
      </w:r>
      <w:r>
        <w:rPr>
          <w:rFonts w:cs="Times New Roman"/>
          <w:bCs/>
          <w:sz w:val="22"/>
          <w:szCs w:val="22"/>
        </w:rPr>
        <w:t xml:space="preserve"> Pemilihan lokasi tersebut di</w:t>
      </w:r>
      <w:r w:rsidR="00BC0885">
        <w:rPr>
          <w:rFonts w:cs="Times New Roman"/>
          <w:bCs/>
          <w:sz w:val="22"/>
          <w:szCs w:val="22"/>
        </w:rPr>
        <w:t>lakukan</w:t>
      </w:r>
      <w:r>
        <w:rPr>
          <w:rFonts w:cs="Times New Roman"/>
          <w:bCs/>
          <w:sz w:val="22"/>
          <w:szCs w:val="22"/>
        </w:rPr>
        <w:t xml:space="preserve"> secara purposive sebab kawasan tersebut memiliki potensi untuk dikembangkan sebagai wisata susur sungai, hal tersebut dipilih sebab keberadaan aliran sungai dengan arus yang relatif tenang</w:t>
      </w:r>
      <w:r w:rsidR="00346B67">
        <w:rPr>
          <w:rFonts w:cs="Times New Roman"/>
          <w:bCs/>
          <w:sz w:val="22"/>
          <w:szCs w:val="22"/>
        </w:rPr>
        <w:t xml:space="preserve">, bebatuan alami yang berukuran besar, serta kondisi lingkungan yang masih alami dan asri. </w:t>
      </w:r>
    </w:p>
    <w:p w14:paraId="0CC68E5C" w14:textId="4D7C2BCF" w:rsidR="00346B67" w:rsidRPr="0054419C" w:rsidRDefault="00346B67" w:rsidP="00991332">
      <w:pPr>
        <w:widowControl w:val="0"/>
        <w:spacing w:after="0"/>
        <w:ind w:firstLine="567"/>
        <w:rPr>
          <w:rFonts w:cs="Times New Roman"/>
          <w:sz w:val="22"/>
          <w:szCs w:val="22"/>
        </w:rPr>
      </w:pPr>
      <w:r>
        <w:rPr>
          <w:rFonts w:cs="Times New Roman"/>
          <w:bCs/>
          <w:sz w:val="22"/>
          <w:szCs w:val="22"/>
        </w:rPr>
        <w:t>Populasi dala</w:t>
      </w:r>
      <w:r w:rsidR="00DE7B38">
        <w:rPr>
          <w:rFonts w:cs="Times New Roman"/>
          <w:bCs/>
          <w:sz w:val="22"/>
          <w:szCs w:val="22"/>
        </w:rPr>
        <w:t>m</w:t>
      </w:r>
      <w:r>
        <w:rPr>
          <w:rFonts w:cs="Times New Roman"/>
          <w:bCs/>
          <w:sz w:val="22"/>
          <w:szCs w:val="22"/>
        </w:rPr>
        <w:t xml:space="preserve"> penelitian ini merupakan seluruh wisatawan, pengelola </w:t>
      </w:r>
      <w:r>
        <w:rPr>
          <w:rFonts w:cs="Times New Roman"/>
          <w:bCs/>
          <w:sz w:val="22"/>
          <w:szCs w:val="22"/>
        </w:rPr>
        <w:lastRenderedPageBreak/>
        <w:t xml:space="preserve">wisata serta masyarakat sekitar wisata, Sugiyono (2017,dalam </w:t>
      </w:r>
      <w:r>
        <w:rPr>
          <w:rFonts w:cs="Times New Roman"/>
          <w:bCs/>
          <w:sz w:val="22"/>
          <w:szCs w:val="22"/>
        </w:rPr>
        <w:fldChar w:fldCharType="begin" w:fldLock="1"/>
      </w:r>
      <w:r w:rsidR="000E2B39">
        <w:rPr>
          <w:rFonts w:cs="Times New Roman"/>
          <w:bCs/>
          <w:sz w:val="22"/>
          <w:szCs w:val="22"/>
        </w:rPr>
        <w:instrText>ADDIN CSL_CITATION {"citationItems":[{"id":"ITEM-1","itemData":{"ISBN":"1522202072","abstract":"… juga dapat mengamati cara penanganan setiap keluhan. … Dalam ayat di atas menjelaskan bahwa dengan … pelayanan kepada pengunjung, kita harus melakukannya dengan cara yang …","author":[{"dropping-particle":"","family":"Fauziah","given":"Nanik","non-dropping-particle":"","parse-names":false,"suffix":""}],"container-title":"Skripsi","id":"ITEM-1","issued":{"date-parts":[["2023"]]},"title":"Pengaruh daya tarik, harga, dan kualitas pelayanan terhadap kepuasan pengunjung wisata Kemit Forest","type":"article-journal"},"uris":["http://www.mendeley.com/documents/?uuid=784a1197-c553-455f-8ef0-28683bba865b"]}],"mendeley":{"formattedCitation":"(Fauziah, 2023)","manualFormatting":"Fauziah, 2023)","plainTextFormattedCitation":"(Fauziah, 2023)","previouslyFormattedCitation":"(Fauziah, 2023)"},"properties":{"noteIndex":0},"schema":"https://github.com/citation-style-language/schema/raw/master/csl-citation.json"}</w:instrText>
      </w:r>
      <w:r>
        <w:rPr>
          <w:rFonts w:cs="Times New Roman"/>
          <w:bCs/>
          <w:sz w:val="22"/>
          <w:szCs w:val="22"/>
        </w:rPr>
        <w:fldChar w:fldCharType="separate"/>
      </w:r>
      <w:r w:rsidRPr="00346B67">
        <w:rPr>
          <w:rFonts w:cs="Times New Roman"/>
          <w:bCs/>
          <w:noProof/>
          <w:sz w:val="22"/>
          <w:szCs w:val="22"/>
        </w:rPr>
        <w:t>Fauziah, 2023)</w:t>
      </w:r>
      <w:r>
        <w:rPr>
          <w:rFonts w:cs="Times New Roman"/>
          <w:bCs/>
          <w:sz w:val="22"/>
          <w:szCs w:val="22"/>
        </w:rPr>
        <w:fldChar w:fldCharType="end"/>
      </w:r>
      <w:r w:rsidRPr="00346B67">
        <w:rPr>
          <w:rFonts w:cs="Times New Roman"/>
          <w:bCs/>
          <w:sz w:val="22"/>
          <w:szCs w:val="22"/>
        </w:rPr>
        <w:t xml:space="preserve"> menyatakan bahwa populasi merupakan wilayah generalisasi yang terdiri atas objek atau subjek yang memiliki kualitas dan karakteristik tertentu yang ditetapkan oleh peneliti untuk dipelajari dan ditarik kesimpulannya.</w:t>
      </w:r>
      <w:r>
        <w:rPr>
          <w:rFonts w:cs="Times New Roman"/>
          <w:bCs/>
          <w:sz w:val="22"/>
          <w:szCs w:val="22"/>
        </w:rPr>
        <w:t xml:space="preserve"> Wisatawan dipilih sebagai populasi sebab wisatawan adalah pihak yang secara langsung menikmati atraksi wisat</w:t>
      </w:r>
      <w:r w:rsidR="00DD0279">
        <w:rPr>
          <w:rFonts w:cs="Times New Roman"/>
          <w:bCs/>
          <w:sz w:val="22"/>
          <w:szCs w:val="22"/>
        </w:rPr>
        <w:t>a</w:t>
      </w:r>
      <w:r>
        <w:rPr>
          <w:rFonts w:cs="Times New Roman"/>
          <w:bCs/>
          <w:sz w:val="22"/>
          <w:szCs w:val="22"/>
        </w:rPr>
        <w:t xml:space="preserve"> dan dapat me</w:t>
      </w:r>
      <w:r w:rsidR="00DD0279">
        <w:rPr>
          <w:rFonts w:cs="Times New Roman"/>
          <w:bCs/>
          <w:sz w:val="22"/>
          <w:szCs w:val="22"/>
        </w:rPr>
        <w:t>m</w:t>
      </w:r>
      <w:r>
        <w:rPr>
          <w:rFonts w:cs="Times New Roman"/>
          <w:bCs/>
          <w:sz w:val="22"/>
          <w:szCs w:val="22"/>
        </w:rPr>
        <w:t>berikan penilaian terhadap potensi tersebut. Pengelola dip</w:t>
      </w:r>
      <w:r w:rsidR="000347A3">
        <w:rPr>
          <w:rFonts w:cs="Times New Roman"/>
          <w:bCs/>
          <w:sz w:val="22"/>
          <w:szCs w:val="22"/>
        </w:rPr>
        <w:t>i</w:t>
      </w:r>
      <w:r>
        <w:rPr>
          <w:rFonts w:cs="Times New Roman"/>
          <w:bCs/>
          <w:sz w:val="22"/>
          <w:szCs w:val="22"/>
        </w:rPr>
        <w:t>lih kare</w:t>
      </w:r>
      <w:r w:rsidR="00234B5C">
        <w:rPr>
          <w:rFonts w:cs="Times New Roman"/>
          <w:bCs/>
          <w:sz w:val="22"/>
          <w:szCs w:val="22"/>
        </w:rPr>
        <w:t>n</w:t>
      </w:r>
      <w:r>
        <w:rPr>
          <w:rFonts w:cs="Times New Roman"/>
          <w:bCs/>
          <w:sz w:val="22"/>
          <w:szCs w:val="22"/>
        </w:rPr>
        <w:t>a memiliki pengetahuan mengenai kondisi interna</w:t>
      </w:r>
      <w:r w:rsidR="00234B5C">
        <w:rPr>
          <w:rFonts w:cs="Times New Roman"/>
          <w:bCs/>
          <w:sz w:val="22"/>
          <w:szCs w:val="22"/>
        </w:rPr>
        <w:t>l</w:t>
      </w:r>
      <w:r>
        <w:rPr>
          <w:rFonts w:cs="Times New Roman"/>
          <w:bCs/>
          <w:sz w:val="22"/>
          <w:szCs w:val="22"/>
        </w:rPr>
        <w:t>, pengelolaan, fasilitas serta potensi pen</w:t>
      </w:r>
      <w:r w:rsidR="00234B5C">
        <w:rPr>
          <w:rFonts w:cs="Times New Roman"/>
          <w:bCs/>
          <w:sz w:val="22"/>
          <w:szCs w:val="22"/>
        </w:rPr>
        <w:t>gembangan destinasi wisata. M</w:t>
      </w:r>
      <w:r>
        <w:rPr>
          <w:rFonts w:cs="Times New Roman"/>
          <w:bCs/>
          <w:sz w:val="22"/>
          <w:szCs w:val="22"/>
        </w:rPr>
        <w:t xml:space="preserve">asyarakat sekitar wisata dipilih sebab masyarakat sekitar wisata </w:t>
      </w:r>
      <w:r w:rsidR="00B1612D">
        <w:rPr>
          <w:rFonts w:cs="Times New Roman"/>
          <w:bCs/>
          <w:sz w:val="22"/>
          <w:szCs w:val="22"/>
        </w:rPr>
        <w:t>memiliki peran dal</w:t>
      </w:r>
      <w:r w:rsidR="00234B5C">
        <w:rPr>
          <w:rFonts w:cs="Times New Roman"/>
          <w:bCs/>
          <w:sz w:val="22"/>
          <w:szCs w:val="22"/>
        </w:rPr>
        <w:t>a</w:t>
      </w:r>
      <w:r w:rsidR="00B1612D">
        <w:rPr>
          <w:rFonts w:cs="Times New Roman"/>
          <w:bCs/>
          <w:sz w:val="22"/>
          <w:szCs w:val="22"/>
        </w:rPr>
        <w:t xml:space="preserve">m </w:t>
      </w:r>
      <w:r w:rsidR="000347A3">
        <w:rPr>
          <w:rFonts w:cs="Times New Roman"/>
          <w:bCs/>
          <w:sz w:val="22"/>
          <w:szCs w:val="22"/>
        </w:rPr>
        <w:t>pengembangan wisata berbasis</w:t>
      </w:r>
      <w:r w:rsidR="00B1612D" w:rsidRPr="0054419C">
        <w:rPr>
          <w:rFonts w:cs="Times New Roman"/>
          <w:bCs/>
          <w:sz w:val="22"/>
          <w:szCs w:val="22"/>
        </w:rPr>
        <w:t xml:space="preserve"> masyarakat </w:t>
      </w:r>
      <w:r w:rsidR="00B1612D" w:rsidRPr="0054419C">
        <w:rPr>
          <w:rFonts w:cs="Times New Roman"/>
          <w:i/>
          <w:sz w:val="22"/>
          <w:szCs w:val="22"/>
        </w:rPr>
        <w:t xml:space="preserve">(Community Based Tourism), </w:t>
      </w:r>
      <w:r w:rsidR="00B1612D" w:rsidRPr="0054419C">
        <w:rPr>
          <w:rFonts w:cs="Times New Roman"/>
          <w:sz w:val="22"/>
          <w:szCs w:val="22"/>
        </w:rPr>
        <w:t>dan masyarakat sekitar merupakan pihak yang merasakan dampak langsung dari adanya kegiatan wis</w:t>
      </w:r>
      <w:r w:rsidR="000347A3">
        <w:rPr>
          <w:rFonts w:cs="Times New Roman"/>
          <w:sz w:val="22"/>
          <w:szCs w:val="22"/>
        </w:rPr>
        <w:t>ata dari segi aspek ekonomi, sos</w:t>
      </w:r>
      <w:r w:rsidR="00B1612D" w:rsidRPr="0054419C">
        <w:rPr>
          <w:rFonts w:cs="Times New Roman"/>
          <w:sz w:val="22"/>
          <w:szCs w:val="22"/>
        </w:rPr>
        <w:t>ial, maupun lingkungan.</w:t>
      </w:r>
    </w:p>
    <w:p w14:paraId="57B46843" w14:textId="2FA991AC" w:rsidR="000D4961" w:rsidRPr="0054419C" w:rsidRDefault="000D4961" w:rsidP="00991332">
      <w:pPr>
        <w:widowControl w:val="0"/>
        <w:spacing w:after="0"/>
        <w:rPr>
          <w:rFonts w:cs="Times New Roman"/>
          <w:sz w:val="22"/>
          <w:szCs w:val="22"/>
        </w:rPr>
      </w:pPr>
      <w:r w:rsidRPr="0054419C">
        <w:rPr>
          <w:rFonts w:cs="Times New Roman"/>
          <w:sz w:val="22"/>
          <w:szCs w:val="22"/>
        </w:rPr>
        <w:tab/>
        <w:t xml:space="preserve">Jumlah sampel ditentukan menggunakan rumus Slovin dengan tingkat kesalahan sebesar 10% atau tingkat akurasi 90%. Berdasarkan hasil perhitungan, diperoleh jumlah sampel sebanyak 100 responden wisatawan dan 3 pengelola wisata dan 11 masyarakat sekitar wisata yang </w:t>
      </w:r>
      <w:r w:rsidR="000347A3">
        <w:rPr>
          <w:rFonts w:cs="Times New Roman"/>
          <w:sz w:val="22"/>
          <w:szCs w:val="22"/>
        </w:rPr>
        <w:t>m</w:t>
      </w:r>
      <w:r w:rsidRPr="0054419C">
        <w:rPr>
          <w:rFonts w:cs="Times New Roman"/>
          <w:sz w:val="22"/>
          <w:szCs w:val="22"/>
        </w:rPr>
        <w:t>enjadi responden.</w:t>
      </w:r>
    </w:p>
    <w:p w14:paraId="12A4039A" w14:textId="49A4398F" w:rsidR="000D4961" w:rsidRPr="0054419C" w:rsidRDefault="000D4961" w:rsidP="00991332">
      <w:pPr>
        <w:widowControl w:val="0"/>
        <w:spacing w:after="0"/>
        <w:rPr>
          <w:rFonts w:cs="Times New Roman"/>
          <w:sz w:val="22"/>
          <w:szCs w:val="22"/>
        </w:rPr>
      </w:pPr>
      <w:r w:rsidRPr="0054419C">
        <w:rPr>
          <w:rFonts w:cs="Times New Roman"/>
          <w:sz w:val="22"/>
          <w:szCs w:val="22"/>
        </w:rPr>
        <w:t xml:space="preserve">Rumus Slovin yang digunakan sebagai berikut: </w:t>
      </w:r>
    </w:p>
    <w:p w14:paraId="53AE8211" w14:textId="77777777"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n=</w:t>
      </w:r>
      <m:oMath>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N</m:t>
            </m:r>
          </m:num>
          <m:den>
            <m:r>
              <w:rPr>
                <w:rFonts w:ascii="Cambria Math" w:eastAsia="Times New Roman" w:hAnsi="Cambria Math" w:cs="Times New Roman"/>
                <w:sz w:val="22"/>
                <w:szCs w:val="22"/>
              </w:rPr>
              <m:t>1+</m:t>
            </m:r>
            <m:sSup>
              <m:sSupPr>
                <m:ctrlPr>
                  <w:rPr>
                    <w:rFonts w:ascii="Cambria Math" w:eastAsia="Times New Roman" w:hAnsi="Cambria Math" w:cs="Times New Roman"/>
                    <w:i/>
                    <w:sz w:val="22"/>
                    <w:szCs w:val="22"/>
                  </w:rPr>
                </m:ctrlPr>
              </m:sSupPr>
              <m:e>
                <m:r>
                  <w:rPr>
                    <w:rFonts w:ascii="Cambria Math" w:eastAsia="Times New Roman" w:hAnsi="Cambria Math" w:cs="Times New Roman"/>
                    <w:sz w:val="22"/>
                    <w:szCs w:val="22"/>
                  </w:rPr>
                  <m:t>Ne</m:t>
                </m:r>
              </m:e>
              <m:sup>
                <m:r>
                  <w:rPr>
                    <w:rFonts w:ascii="Cambria Math" w:eastAsia="Times New Roman" w:hAnsi="Cambria Math" w:cs="Times New Roman"/>
                    <w:sz w:val="22"/>
                    <w:szCs w:val="22"/>
                  </w:rPr>
                  <m:t>2</m:t>
                </m:r>
              </m:sup>
            </m:sSup>
          </m:den>
        </m:f>
      </m:oMath>
      <w:r w:rsidRPr="0054419C">
        <w:rPr>
          <w:rFonts w:eastAsia="Times New Roman" w:cs="Times New Roman"/>
          <w:sz w:val="22"/>
          <w:szCs w:val="22"/>
        </w:rPr>
        <w:t xml:space="preserve"> </w:t>
      </w:r>
    </w:p>
    <w:p w14:paraId="68C0B538" w14:textId="77777777"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 xml:space="preserve">Keterangan:  </w:t>
      </w:r>
    </w:p>
    <w:p w14:paraId="43F50687" w14:textId="77777777"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 xml:space="preserve">n = Ukuran sampel </w:t>
      </w:r>
    </w:p>
    <w:p w14:paraId="2A083313" w14:textId="77777777"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 xml:space="preserve">N = Ukuran populasi </w:t>
      </w:r>
    </w:p>
    <w:p w14:paraId="179C2510" w14:textId="77777777"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 xml:space="preserve">e = Persentase kelonggaran ketidaktelitian </w:t>
      </w:r>
      <w:r w:rsidRPr="0054419C">
        <w:rPr>
          <w:rFonts w:eastAsia="Times New Roman" w:cs="Times New Roman"/>
          <w:sz w:val="22"/>
          <w:szCs w:val="22"/>
        </w:rPr>
        <w:lastRenderedPageBreak/>
        <w:t xml:space="preserve">karena kesalahan  </w:t>
      </w:r>
    </w:p>
    <w:p w14:paraId="024599DB" w14:textId="11FCD807" w:rsidR="00786002" w:rsidRPr="0054419C" w:rsidRDefault="00786002" w:rsidP="00991332">
      <w:pPr>
        <w:widowControl w:val="0"/>
        <w:spacing w:after="0"/>
        <w:rPr>
          <w:rFonts w:cs="Times New Roman"/>
          <w:bCs/>
          <w:sz w:val="22"/>
          <w:szCs w:val="22"/>
        </w:rPr>
      </w:pPr>
      <w:r w:rsidRPr="0054419C">
        <w:rPr>
          <w:rFonts w:cs="Times New Roman"/>
          <w:bCs/>
          <w:sz w:val="22"/>
          <w:szCs w:val="22"/>
        </w:rPr>
        <w:t>Perhitungan sampel wisatawan:</w:t>
      </w:r>
    </w:p>
    <w:p w14:paraId="17CE7767" w14:textId="03E87142" w:rsidR="00786002" w:rsidRPr="0054419C" w:rsidRDefault="00786002" w:rsidP="00991332">
      <w:pPr>
        <w:widowControl w:val="0"/>
        <w:spacing w:before="100" w:beforeAutospacing="1" w:after="0" w:line="276" w:lineRule="auto"/>
        <w:rPr>
          <w:rFonts w:eastAsia="Times New Roman" w:cs="Times New Roman"/>
          <w:sz w:val="22"/>
          <w:szCs w:val="22"/>
        </w:rPr>
      </w:pPr>
      <w:r w:rsidRPr="0054419C">
        <w:rPr>
          <w:rFonts w:eastAsia="Times New Roman" w:cs="Times New Roman"/>
          <w:sz w:val="22"/>
          <w:szCs w:val="22"/>
        </w:rPr>
        <w:t>n=</w:t>
      </w:r>
      <m:oMath>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27.525</m:t>
            </m:r>
          </m:num>
          <m:den>
            <m:r>
              <w:rPr>
                <w:rFonts w:ascii="Cambria Math" w:eastAsia="Times New Roman" w:hAnsi="Cambria Math" w:cs="Times New Roman"/>
                <w:sz w:val="22"/>
                <w:szCs w:val="22"/>
              </w:rPr>
              <m:t>1+</m:t>
            </m:r>
            <m:sSup>
              <m:sSupPr>
                <m:ctrlPr>
                  <w:rPr>
                    <w:rFonts w:ascii="Cambria Math" w:eastAsia="Times New Roman" w:hAnsi="Cambria Math" w:cs="Times New Roman"/>
                    <w:i/>
                    <w:sz w:val="22"/>
                    <w:szCs w:val="22"/>
                  </w:rPr>
                </m:ctrlPr>
              </m:sSupPr>
              <m:e>
                <m:r>
                  <w:rPr>
                    <w:rFonts w:ascii="Cambria Math" w:eastAsia="Times New Roman" w:hAnsi="Cambria Math" w:cs="Times New Roman"/>
                    <w:sz w:val="22"/>
                    <w:szCs w:val="22"/>
                  </w:rPr>
                  <m:t>27.525(0,1)</m:t>
                </m:r>
              </m:e>
              <m:sup>
                <m:r>
                  <w:rPr>
                    <w:rFonts w:ascii="Cambria Math" w:eastAsia="Times New Roman" w:hAnsi="Cambria Math" w:cs="Times New Roman"/>
                    <w:sz w:val="22"/>
                    <w:szCs w:val="22"/>
                  </w:rPr>
                  <m:t>2</m:t>
                </m:r>
              </m:sup>
            </m:sSup>
          </m:den>
        </m:f>
      </m:oMath>
      <w:r w:rsidRPr="0054419C">
        <w:rPr>
          <w:rFonts w:eastAsia="Times New Roman" w:cs="Times New Roman"/>
          <w:sz w:val="22"/>
          <w:szCs w:val="22"/>
        </w:rPr>
        <w:t xml:space="preserve"> </w:t>
      </w:r>
    </w:p>
    <w:p w14:paraId="7B99D6F8" w14:textId="1E5D343F" w:rsidR="00786002" w:rsidRPr="0054419C" w:rsidRDefault="00786002" w:rsidP="00991332">
      <w:pPr>
        <w:widowControl w:val="0"/>
        <w:spacing w:after="0"/>
        <w:rPr>
          <w:rFonts w:cs="Times New Roman"/>
          <w:bCs/>
          <w:sz w:val="22"/>
          <w:szCs w:val="22"/>
        </w:rPr>
      </w:pPr>
      <w:r w:rsidRPr="0054419C">
        <w:rPr>
          <w:rFonts w:cs="Times New Roman"/>
          <w:bCs/>
          <w:sz w:val="22"/>
          <w:szCs w:val="22"/>
        </w:rPr>
        <w:tab/>
      </w:r>
      <w:r w:rsidRPr="0054419C">
        <w:rPr>
          <w:rFonts w:ascii="Times New Roman" w:hAnsi="Times New Roman" w:cs="Times New Roman"/>
          <w:bCs/>
          <w:sz w:val="22"/>
          <w:szCs w:val="22"/>
        </w:rPr>
        <w:t>​</w:t>
      </w:r>
    </w:p>
    <w:p w14:paraId="34ED5908" w14:textId="5663D78D" w:rsidR="00786002" w:rsidRPr="00786002" w:rsidRDefault="00786002" w:rsidP="00991332">
      <w:pPr>
        <w:widowControl w:val="0"/>
        <w:spacing w:after="0"/>
        <w:rPr>
          <w:rFonts w:cs="Times New Roman"/>
          <w:bCs/>
          <w:sz w:val="22"/>
          <w:szCs w:val="22"/>
        </w:rPr>
      </w:pPr>
      <w:r w:rsidRPr="0054419C">
        <w:rPr>
          <w:rFonts w:cs="Times New Roman"/>
          <w:bCs/>
          <w:sz w:val="22"/>
          <w:szCs w:val="22"/>
        </w:rPr>
        <w:t>=99,66</w:t>
      </w:r>
    </w:p>
    <w:p w14:paraId="0591FA88" w14:textId="36E7AF19" w:rsidR="00786002" w:rsidRDefault="00786002" w:rsidP="00991332">
      <w:pPr>
        <w:widowControl w:val="0"/>
        <w:spacing w:after="0"/>
        <w:rPr>
          <w:rFonts w:cs="Times New Roman"/>
          <w:bCs/>
          <w:sz w:val="22"/>
          <w:szCs w:val="22"/>
        </w:rPr>
      </w:pPr>
      <w:r w:rsidRPr="00786002">
        <w:rPr>
          <w:rFonts w:cs="Times New Roman"/>
          <w:bCs/>
          <w:sz w:val="22"/>
          <w:szCs w:val="22"/>
        </w:rPr>
        <w:t>Hasil perhitungan tersebut kemudian dibulatkan menjadi 100 responden</w:t>
      </w:r>
      <w:r w:rsidR="00743019">
        <w:rPr>
          <w:rFonts w:cs="Times New Roman"/>
          <w:bCs/>
          <w:sz w:val="22"/>
          <w:szCs w:val="22"/>
        </w:rPr>
        <w:t xml:space="preserve"> </w:t>
      </w:r>
      <w:r w:rsidRPr="00786002">
        <w:rPr>
          <w:rFonts w:cs="Times New Roman"/>
          <w:bCs/>
          <w:sz w:val="22"/>
          <w:szCs w:val="22"/>
        </w:rPr>
        <w:t xml:space="preserve"> wisatawan.</w:t>
      </w:r>
      <w:r w:rsidR="00743019">
        <w:rPr>
          <w:rFonts w:cs="Times New Roman"/>
          <w:bCs/>
          <w:sz w:val="22"/>
          <w:szCs w:val="22"/>
        </w:rPr>
        <w:t xml:space="preserve"> </w:t>
      </w:r>
    </w:p>
    <w:p w14:paraId="64FB26C5" w14:textId="694C96EB" w:rsidR="00503F83" w:rsidRPr="00503F83" w:rsidRDefault="00743019" w:rsidP="00991332">
      <w:pPr>
        <w:widowControl w:val="0"/>
        <w:spacing w:after="0"/>
        <w:ind w:firstLine="567"/>
        <w:rPr>
          <w:rFonts w:cs="Times New Roman"/>
          <w:bCs/>
          <w:sz w:val="22"/>
          <w:szCs w:val="22"/>
        </w:rPr>
      </w:pPr>
      <w:r>
        <w:rPr>
          <w:rFonts w:cs="Times New Roman"/>
          <w:bCs/>
          <w:sz w:val="22"/>
          <w:szCs w:val="22"/>
        </w:rPr>
        <w:tab/>
      </w:r>
      <w:r w:rsidR="00503F83">
        <w:rPr>
          <w:rFonts w:cs="Times New Roman"/>
          <w:bCs/>
          <w:sz w:val="22"/>
          <w:szCs w:val="22"/>
        </w:rPr>
        <w:t>Teknik pengumpulan data y</w:t>
      </w:r>
      <w:r w:rsidR="00234B5C">
        <w:rPr>
          <w:rFonts w:cs="Times New Roman"/>
          <w:bCs/>
          <w:sz w:val="22"/>
          <w:szCs w:val="22"/>
        </w:rPr>
        <w:t>a</w:t>
      </w:r>
      <w:r w:rsidR="00503F83">
        <w:rPr>
          <w:rFonts w:cs="Times New Roman"/>
          <w:bCs/>
          <w:sz w:val="22"/>
          <w:szCs w:val="22"/>
        </w:rPr>
        <w:t xml:space="preserve">ng dilakukan melalui observasi, dokumentasi, wawancara, dan </w:t>
      </w:r>
      <w:r w:rsidR="00026F14">
        <w:rPr>
          <w:rFonts w:cs="Times New Roman"/>
          <w:bCs/>
          <w:sz w:val="22"/>
          <w:szCs w:val="22"/>
        </w:rPr>
        <w:t>survei</w:t>
      </w:r>
      <w:r w:rsidR="00503F83">
        <w:rPr>
          <w:rFonts w:cs="Times New Roman"/>
          <w:bCs/>
          <w:sz w:val="22"/>
          <w:szCs w:val="22"/>
        </w:rPr>
        <w:t xml:space="preserve"> menggunakan </w:t>
      </w:r>
      <w:r w:rsidR="00BC0885">
        <w:rPr>
          <w:rFonts w:cs="Times New Roman"/>
          <w:bCs/>
          <w:sz w:val="22"/>
          <w:szCs w:val="22"/>
        </w:rPr>
        <w:t>kuesioner</w:t>
      </w:r>
      <w:r w:rsidR="000347A3">
        <w:rPr>
          <w:rFonts w:cs="Times New Roman"/>
          <w:bCs/>
          <w:sz w:val="22"/>
          <w:szCs w:val="22"/>
        </w:rPr>
        <w:t xml:space="preserve"> berbasis skala L</w:t>
      </w:r>
      <w:r w:rsidR="00503F83">
        <w:rPr>
          <w:rFonts w:cs="Times New Roman"/>
          <w:bCs/>
          <w:sz w:val="22"/>
          <w:szCs w:val="22"/>
        </w:rPr>
        <w:t xml:space="preserve">ikert. </w:t>
      </w:r>
      <w:r w:rsidR="00503F83" w:rsidRPr="00503F83">
        <w:rPr>
          <w:rFonts w:cs="Times New Roman"/>
          <w:bCs/>
          <w:sz w:val="22"/>
          <w:szCs w:val="22"/>
        </w:rPr>
        <w:t xml:space="preserve">Observasi dilakukan untuk mengetahui kondisi fisik kawasan wisata, sedangkan dokumentasi digunakan untuk memperoleh data pendukung berupa foto, peta lokasi, dan data administrasi wisata. Wawancara dilakukan kepada pengelola dan masyarakat sekitar guna memperoleh informasi mengenai potensi dan strategi pengembangan wisata. Sementara itu, survei dilakukan kepada wisatawan untuk mengetahui persepsi terhadap </w:t>
      </w:r>
      <w:r w:rsidR="00700A42">
        <w:rPr>
          <w:rFonts w:cs="Times New Roman"/>
          <w:bCs/>
          <w:sz w:val="22"/>
          <w:szCs w:val="22"/>
        </w:rPr>
        <w:t>daya tarik wisata susur sungai.</w:t>
      </w:r>
    </w:p>
    <w:p w14:paraId="4C9503C5" w14:textId="0BBE82FF" w:rsidR="008F0DBD" w:rsidRDefault="00503F83" w:rsidP="00991332">
      <w:pPr>
        <w:widowControl w:val="0"/>
        <w:spacing w:after="0"/>
        <w:ind w:firstLine="720"/>
        <w:rPr>
          <w:rFonts w:cs="Times New Roman"/>
          <w:bCs/>
          <w:sz w:val="22"/>
          <w:szCs w:val="22"/>
        </w:rPr>
      </w:pPr>
      <w:r w:rsidRPr="00503F83">
        <w:rPr>
          <w:rFonts w:cs="Times New Roman"/>
          <w:bCs/>
          <w:sz w:val="22"/>
          <w:szCs w:val="22"/>
        </w:rPr>
        <w:t>Teknik analisis data menggunakan analisis deskriptif persentase dan analisis SWOT (</w:t>
      </w:r>
      <w:r w:rsidRPr="00AF742D">
        <w:rPr>
          <w:rFonts w:cs="Times New Roman"/>
          <w:bCs/>
          <w:i/>
          <w:sz w:val="22"/>
          <w:szCs w:val="22"/>
        </w:rPr>
        <w:t>Strengths, Weaknesses, Opportunities, Threats</w:t>
      </w:r>
      <w:r w:rsidRPr="00503F83">
        <w:rPr>
          <w:rFonts w:cs="Times New Roman"/>
          <w:bCs/>
          <w:sz w:val="22"/>
          <w:szCs w:val="22"/>
        </w:rPr>
        <w:t>). Analisis deskriptif digunakan untuk mengetahui tingkat potensi daya tarik wisata, dukungan pengelola, dan dukungan masyarakat terhadap pe</w:t>
      </w:r>
      <w:r w:rsidR="009736C7">
        <w:rPr>
          <w:rFonts w:cs="Times New Roman"/>
          <w:bCs/>
          <w:sz w:val="22"/>
          <w:szCs w:val="22"/>
        </w:rPr>
        <w:t xml:space="preserve">ngembangan wisata susur sungai. </w:t>
      </w:r>
      <w:r w:rsidR="009736C7" w:rsidRPr="00503F83">
        <w:rPr>
          <w:rFonts w:cs="Times New Roman"/>
          <w:bCs/>
          <w:sz w:val="22"/>
          <w:szCs w:val="22"/>
        </w:rPr>
        <w:t>A</w:t>
      </w:r>
      <w:r w:rsidRPr="00503F83">
        <w:rPr>
          <w:rFonts w:cs="Times New Roman"/>
          <w:bCs/>
          <w:sz w:val="22"/>
          <w:szCs w:val="22"/>
        </w:rPr>
        <w:t xml:space="preserve">nalisis SWOT digunakan untuk merumuskan strategi pengembangan wisata berdasarkan faktor internal dan eksternal melalui matriks IFAS </w:t>
      </w:r>
      <w:r w:rsidRPr="00AF742D">
        <w:rPr>
          <w:rFonts w:cs="Times New Roman"/>
          <w:bCs/>
          <w:sz w:val="22"/>
          <w:szCs w:val="22"/>
        </w:rPr>
        <w:t>(</w:t>
      </w:r>
      <w:r w:rsidRPr="00AF742D">
        <w:rPr>
          <w:rFonts w:cs="Times New Roman"/>
          <w:bCs/>
          <w:i/>
          <w:sz w:val="22"/>
          <w:szCs w:val="22"/>
        </w:rPr>
        <w:t>Internal Factors Analysis Summary</w:t>
      </w:r>
      <w:r w:rsidRPr="00503F83">
        <w:rPr>
          <w:rFonts w:cs="Times New Roman"/>
          <w:bCs/>
          <w:sz w:val="22"/>
          <w:szCs w:val="22"/>
        </w:rPr>
        <w:t>) dan EFAS (</w:t>
      </w:r>
      <w:r w:rsidRPr="00AF742D">
        <w:rPr>
          <w:rFonts w:cs="Times New Roman"/>
          <w:bCs/>
          <w:i/>
          <w:sz w:val="22"/>
          <w:szCs w:val="22"/>
        </w:rPr>
        <w:t>External Factors Analysis Summary</w:t>
      </w:r>
      <w:r w:rsidRPr="00503F83">
        <w:rPr>
          <w:rFonts w:cs="Times New Roman"/>
          <w:bCs/>
          <w:sz w:val="22"/>
          <w:szCs w:val="22"/>
        </w:rPr>
        <w:t xml:space="preserve">). Hasil analisis SWOT digunakan sebagai dasar penyusunan strategi pengembangan wisata susur sungai di </w:t>
      </w:r>
      <w:r w:rsidR="00DD0279">
        <w:rPr>
          <w:rFonts w:cs="Times New Roman"/>
          <w:bCs/>
          <w:sz w:val="22"/>
          <w:szCs w:val="22"/>
        </w:rPr>
        <w:t>Dam Payung secara berkelanjutan</w:t>
      </w:r>
      <w:r w:rsidR="00234B5C">
        <w:rPr>
          <w:rFonts w:cs="Times New Roman"/>
          <w:bCs/>
          <w:sz w:val="22"/>
          <w:szCs w:val="22"/>
        </w:rPr>
        <w:t>.</w:t>
      </w:r>
    </w:p>
    <w:p w14:paraId="26B42FBA" w14:textId="77777777" w:rsidR="008F0DBD" w:rsidRDefault="008F0DBD" w:rsidP="00991332">
      <w:pPr>
        <w:widowControl w:val="0"/>
        <w:spacing w:after="0"/>
        <w:ind w:firstLine="720"/>
        <w:rPr>
          <w:rFonts w:cs="Times New Roman"/>
          <w:bCs/>
          <w:sz w:val="22"/>
          <w:szCs w:val="22"/>
        </w:rPr>
      </w:pPr>
    </w:p>
    <w:p w14:paraId="683CB08F" w14:textId="77777777" w:rsidR="00234B5C" w:rsidRPr="00DD0279" w:rsidRDefault="00234B5C" w:rsidP="00991332">
      <w:pPr>
        <w:widowControl w:val="0"/>
        <w:spacing w:after="0"/>
        <w:ind w:firstLine="720"/>
        <w:rPr>
          <w:rFonts w:cs="Times New Roman"/>
          <w:bCs/>
          <w:sz w:val="22"/>
          <w:szCs w:val="22"/>
        </w:rPr>
        <w:sectPr w:rsidR="00234B5C" w:rsidRPr="00DD0279" w:rsidSect="00622A9B">
          <w:type w:val="continuous"/>
          <w:pgSz w:w="11906" w:h="16838"/>
          <w:pgMar w:top="1418" w:right="1418" w:bottom="1418" w:left="1418" w:header="709" w:footer="709" w:gutter="0"/>
          <w:cols w:num="2" w:space="708"/>
          <w:docGrid w:linePitch="360"/>
        </w:sectPr>
      </w:pPr>
    </w:p>
    <w:p w14:paraId="37469F4C" w14:textId="496223FC" w:rsidR="00E13C91" w:rsidRPr="00E02CD0" w:rsidRDefault="00E13C91" w:rsidP="00991332">
      <w:pPr>
        <w:widowControl w:val="0"/>
        <w:spacing w:after="0"/>
        <w:rPr>
          <w:rFonts w:cs="Times New Roman"/>
          <w:b/>
          <w:bCs/>
          <w:sz w:val="22"/>
          <w:szCs w:val="22"/>
        </w:rPr>
      </w:pPr>
      <w:r w:rsidRPr="00E02CD0">
        <w:rPr>
          <w:rFonts w:cs="Times New Roman"/>
          <w:b/>
          <w:bCs/>
          <w:sz w:val="22"/>
          <w:szCs w:val="22"/>
        </w:rPr>
        <w:lastRenderedPageBreak/>
        <w:t>HASIL PENELITIAN</w:t>
      </w:r>
    </w:p>
    <w:p w14:paraId="20C104D3" w14:textId="68781D24" w:rsidR="00E13C91" w:rsidRPr="00E02CD0" w:rsidRDefault="00256A2D" w:rsidP="00991332">
      <w:pPr>
        <w:widowControl w:val="0"/>
        <w:spacing w:after="0"/>
        <w:rPr>
          <w:rFonts w:cs="Times New Roman"/>
          <w:sz w:val="22"/>
          <w:szCs w:val="22"/>
        </w:rPr>
      </w:pPr>
      <w:r w:rsidRPr="00E02CD0">
        <w:rPr>
          <w:rFonts w:cs="Times New Roman"/>
          <w:sz w:val="22"/>
          <w:szCs w:val="22"/>
        </w:rPr>
        <w:t>Hasil penelitian yang diperoleh dalam penelitian ini akan dijabarkan sebagai berikut:</w:t>
      </w:r>
    </w:p>
    <w:p w14:paraId="354EDA8E" w14:textId="39033128" w:rsidR="008F13FE" w:rsidRPr="000A6E7A" w:rsidRDefault="000A6E7A" w:rsidP="00991332">
      <w:pPr>
        <w:pStyle w:val="ListParagraph"/>
        <w:widowControl w:val="0"/>
        <w:numPr>
          <w:ilvl w:val="0"/>
          <w:numId w:val="7"/>
        </w:numPr>
        <w:spacing w:after="0"/>
        <w:ind w:left="0" w:firstLine="0"/>
        <w:jc w:val="both"/>
        <w:rPr>
          <w:rFonts w:ascii="Book Antiqua" w:hAnsi="Book Antiqua" w:cs="Arial"/>
          <w:b/>
        </w:rPr>
      </w:pPr>
      <w:r w:rsidRPr="000A6E7A">
        <w:rPr>
          <w:rFonts w:ascii="Book Antiqua" w:hAnsi="Book Antiqua" w:cs="Arial"/>
          <w:b/>
        </w:rPr>
        <w:t xml:space="preserve">Potensi daya tarik Dam Payung </w:t>
      </w:r>
    </w:p>
    <w:p w14:paraId="7FABAE75" w14:textId="0860347D" w:rsidR="004A0A93" w:rsidRPr="004A0A93" w:rsidRDefault="000A6E7A" w:rsidP="00991332">
      <w:pPr>
        <w:pStyle w:val="ListParagraph"/>
        <w:widowControl w:val="0"/>
        <w:spacing w:after="0"/>
        <w:ind w:left="0" w:firstLine="414"/>
        <w:jc w:val="both"/>
        <w:rPr>
          <w:rFonts w:ascii="Book Antiqua" w:hAnsi="Book Antiqua" w:cs="Times New Roman"/>
        </w:rPr>
      </w:pPr>
      <w:r w:rsidRPr="00700A42">
        <w:rPr>
          <w:rFonts w:ascii="Book Antiqua" w:hAnsi="Book Antiqua" w:cs="Times New Roman"/>
        </w:rPr>
        <w:t>Berdasarkan dari hasil pengambilan data dilapangan menunjukkan bahwa wisata Dam Payung memiliki potensi daya tari</w:t>
      </w:r>
      <w:r w:rsidR="00026F14">
        <w:rPr>
          <w:rFonts w:ascii="Book Antiqua" w:hAnsi="Book Antiqua" w:cs="Times New Roman"/>
        </w:rPr>
        <w:t xml:space="preserve">k alam untuk dikembangkan wisata </w:t>
      </w:r>
      <w:r w:rsidRPr="00700A42">
        <w:rPr>
          <w:rFonts w:ascii="Book Antiqua" w:hAnsi="Book Antiqua" w:cs="Times New Roman"/>
        </w:rPr>
        <w:t>susur sung</w:t>
      </w:r>
      <w:r w:rsidR="000347A3">
        <w:rPr>
          <w:rFonts w:ascii="Book Antiqua" w:hAnsi="Book Antiqua" w:cs="Times New Roman"/>
        </w:rPr>
        <w:t>a</w:t>
      </w:r>
      <w:r w:rsidRPr="00700A42">
        <w:rPr>
          <w:rFonts w:ascii="Book Antiqua" w:hAnsi="Book Antiqua" w:cs="Times New Roman"/>
        </w:rPr>
        <w:t xml:space="preserve">i. Potensi </w:t>
      </w:r>
      <w:r w:rsidR="00700A42">
        <w:rPr>
          <w:rFonts w:ascii="Book Antiqua" w:hAnsi="Book Antiqua" w:cs="Times New Roman"/>
        </w:rPr>
        <w:t>te</w:t>
      </w:r>
      <w:r w:rsidR="000347A3">
        <w:rPr>
          <w:rFonts w:ascii="Book Antiqua" w:hAnsi="Book Antiqua" w:cs="Times New Roman"/>
        </w:rPr>
        <w:t>r</w:t>
      </w:r>
      <w:r w:rsidR="00700A42">
        <w:rPr>
          <w:rFonts w:ascii="Book Antiqua" w:hAnsi="Book Antiqua" w:cs="Times New Roman"/>
        </w:rPr>
        <w:t>sebut terdiri dari</w:t>
      </w:r>
      <w:r w:rsidRPr="00700A42">
        <w:rPr>
          <w:rFonts w:ascii="Book Antiqua" w:hAnsi="Book Antiqua" w:cs="Times New Roman"/>
        </w:rPr>
        <w:t xml:space="preserve"> aliran sungai yang jernih, keberadaan bebatuan alami, vegetasi yang rindang, serta udara yang sejuk. Selain itu, kondisi arus sungai yang relatif stabil dinilai mendukung aktivitas wisata berbasis permainan air dan susur sungai.</w:t>
      </w:r>
      <w:r w:rsidR="00700A42" w:rsidRPr="00700A42">
        <w:rPr>
          <w:rFonts w:ascii="Book Antiqua" w:hAnsi="Book Antiqua" w:cs="Times New Roman"/>
        </w:rPr>
        <w:t xml:space="preserve"> H</w:t>
      </w:r>
      <w:r w:rsidR="00700A42">
        <w:rPr>
          <w:rFonts w:ascii="Book Antiqua" w:hAnsi="Book Antiqua" w:cs="Times New Roman"/>
        </w:rPr>
        <w:t>a</w:t>
      </w:r>
      <w:r w:rsidR="00700A42" w:rsidRPr="00700A42">
        <w:rPr>
          <w:rFonts w:ascii="Book Antiqua" w:hAnsi="Book Antiqua" w:cs="Times New Roman"/>
        </w:rPr>
        <w:t xml:space="preserve">l ini dapat dilihat dari jawabn </w:t>
      </w:r>
      <w:r w:rsidR="000347A3">
        <w:rPr>
          <w:rFonts w:ascii="Book Antiqua" w:hAnsi="Book Antiqua" w:cs="Times New Roman"/>
        </w:rPr>
        <w:t>yang</w:t>
      </w:r>
      <w:r w:rsidR="00700A42" w:rsidRPr="00700A42">
        <w:rPr>
          <w:rFonts w:ascii="Book Antiqua" w:hAnsi="Book Antiqua" w:cs="Times New Roman"/>
        </w:rPr>
        <w:t xml:space="preserve"> diber</w:t>
      </w:r>
      <w:r w:rsidR="00026F14">
        <w:rPr>
          <w:rFonts w:ascii="Book Antiqua" w:hAnsi="Book Antiqua" w:cs="Times New Roman"/>
        </w:rPr>
        <w:t>i</w:t>
      </w:r>
      <w:r w:rsidR="00700A42" w:rsidRPr="00700A42">
        <w:rPr>
          <w:rFonts w:ascii="Book Antiqua" w:hAnsi="Book Antiqua" w:cs="Times New Roman"/>
        </w:rPr>
        <w:t>k</w:t>
      </w:r>
      <w:r w:rsidR="00026F14">
        <w:rPr>
          <w:rFonts w:ascii="Book Antiqua" w:hAnsi="Book Antiqua" w:cs="Times New Roman"/>
        </w:rPr>
        <w:t>a</w:t>
      </w:r>
      <w:r w:rsidR="00700A42" w:rsidRPr="00700A42">
        <w:rPr>
          <w:rFonts w:ascii="Book Antiqua" w:hAnsi="Book Antiqua" w:cs="Times New Roman"/>
        </w:rPr>
        <w:t xml:space="preserve">n oleh reponden pada Tabel 1: </w:t>
      </w:r>
    </w:p>
    <w:p w14:paraId="32BD0A9B" w14:textId="5C721301" w:rsidR="00912175" w:rsidRPr="00912175" w:rsidRDefault="009736C7" w:rsidP="00991332">
      <w:pPr>
        <w:pStyle w:val="Caption"/>
        <w:widowControl w:val="0"/>
        <w:rPr>
          <w:b/>
          <w:i w:val="0"/>
          <w:color w:val="auto"/>
        </w:rPr>
      </w:pPr>
      <w:r w:rsidRPr="00E5391E">
        <w:rPr>
          <w:b/>
          <w:i w:val="0"/>
          <w:color w:val="auto"/>
        </w:rPr>
        <w:t>Tabel 1. Hasil Penil</w:t>
      </w:r>
      <w:r w:rsidR="000347A3">
        <w:rPr>
          <w:b/>
          <w:i w:val="0"/>
          <w:color w:val="auto"/>
        </w:rPr>
        <w:t>a</w:t>
      </w:r>
      <w:r w:rsidRPr="00E5391E">
        <w:rPr>
          <w:b/>
          <w:i w:val="0"/>
          <w:color w:val="auto"/>
        </w:rPr>
        <w:t>ia</w:t>
      </w:r>
      <w:r w:rsidR="000347A3">
        <w:rPr>
          <w:b/>
          <w:i w:val="0"/>
          <w:color w:val="auto"/>
        </w:rPr>
        <w:t>n Mengenai Potensi Daya Tarik Wi</w:t>
      </w:r>
      <w:r w:rsidRPr="00E5391E">
        <w:rPr>
          <w:b/>
          <w:i w:val="0"/>
          <w:color w:val="auto"/>
        </w:rPr>
        <w:t>sata Dam Payung</w:t>
      </w:r>
      <w:r w:rsidR="00B81461">
        <w:rPr>
          <w:b/>
          <w:i w:val="0"/>
          <w:color w:val="auto"/>
        </w:rPr>
        <w:t>.</w:t>
      </w:r>
    </w:p>
    <w:tbl>
      <w:tblPr>
        <w:tblStyle w:val="TableGrid"/>
        <w:tblW w:w="4609" w:type="dxa"/>
        <w:tblBorders>
          <w:left w:val="none" w:sz="0" w:space="0" w:color="auto"/>
          <w:right w:val="none" w:sz="0" w:space="0" w:color="auto"/>
        </w:tblBorders>
        <w:tblLook w:val="04A0" w:firstRow="1" w:lastRow="0" w:firstColumn="1" w:lastColumn="0" w:noHBand="0" w:noVBand="1"/>
      </w:tblPr>
      <w:tblGrid>
        <w:gridCol w:w="522"/>
        <w:gridCol w:w="1724"/>
        <w:gridCol w:w="1279"/>
        <w:gridCol w:w="1084"/>
      </w:tblGrid>
      <w:tr w:rsidR="00912175" w:rsidRPr="00912175" w14:paraId="2F785E88" w14:textId="77777777" w:rsidTr="00E024F3">
        <w:tc>
          <w:tcPr>
            <w:tcW w:w="522" w:type="dxa"/>
          </w:tcPr>
          <w:p w14:paraId="54512079" w14:textId="77777777" w:rsidR="00912175" w:rsidRPr="00912175" w:rsidRDefault="00912175" w:rsidP="00991332">
            <w:pPr>
              <w:widowControl w:val="0"/>
              <w:rPr>
                <w:b/>
                <w:sz w:val="18"/>
                <w:szCs w:val="18"/>
              </w:rPr>
            </w:pPr>
            <w:r w:rsidRPr="00912175">
              <w:rPr>
                <w:b/>
                <w:sz w:val="18"/>
                <w:szCs w:val="18"/>
              </w:rPr>
              <w:t xml:space="preserve">No </w:t>
            </w:r>
          </w:p>
        </w:tc>
        <w:tc>
          <w:tcPr>
            <w:tcW w:w="1724" w:type="dxa"/>
          </w:tcPr>
          <w:p w14:paraId="4757AA8F" w14:textId="77777777" w:rsidR="00912175" w:rsidRPr="00912175" w:rsidRDefault="00912175" w:rsidP="00991332">
            <w:pPr>
              <w:widowControl w:val="0"/>
              <w:rPr>
                <w:b/>
                <w:sz w:val="18"/>
                <w:szCs w:val="18"/>
              </w:rPr>
            </w:pPr>
            <w:r w:rsidRPr="00912175">
              <w:rPr>
                <w:b/>
                <w:sz w:val="18"/>
                <w:szCs w:val="18"/>
              </w:rPr>
              <w:t xml:space="preserve">Indikator </w:t>
            </w:r>
          </w:p>
        </w:tc>
        <w:tc>
          <w:tcPr>
            <w:tcW w:w="1279" w:type="dxa"/>
          </w:tcPr>
          <w:p w14:paraId="0936F94F" w14:textId="77777777" w:rsidR="00912175" w:rsidRPr="00912175" w:rsidRDefault="00912175" w:rsidP="00991332">
            <w:pPr>
              <w:widowControl w:val="0"/>
              <w:rPr>
                <w:b/>
                <w:sz w:val="18"/>
                <w:szCs w:val="18"/>
              </w:rPr>
            </w:pPr>
            <w:r w:rsidRPr="00912175">
              <w:rPr>
                <w:b/>
                <w:sz w:val="18"/>
                <w:szCs w:val="18"/>
              </w:rPr>
              <w:t>Persentase</w:t>
            </w:r>
          </w:p>
        </w:tc>
        <w:tc>
          <w:tcPr>
            <w:tcW w:w="1084" w:type="dxa"/>
          </w:tcPr>
          <w:p w14:paraId="1D06F882" w14:textId="77777777" w:rsidR="00912175" w:rsidRPr="00912175" w:rsidRDefault="00912175" w:rsidP="00991332">
            <w:pPr>
              <w:widowControl w:val="0"/>
              <w:rPr>
                <w:b/>
                <w:sz w:val="18"/>
                <w:szCs w:val="18"/>
              </w:rPr>
            </w:pPr>
            <w:r w:rsidRPr="00912175">
              <w:rPr>
                <w:b/>
                <w:sz w:val="18"/>
                <w:szCs w:val="18"/>
              </w:rPr>
              <w:t>Kategori</w:t>
            </w:r>
          </w:p>
        </w:tc>
      </w:tr>
      <w:tr w:rsidR="00912175" w:rsidRPr="00912175" w14:paraId="5500B5E4" w14:textId="77777777" w:rsidTr="00E024F3">
        <w:trPr>
          <w:trHeight w:val="293"/>
        </w:trPr>
        <w:tc>
          <w:tcPr>
            <w:tcW w:w="522" w:type="dxa"/>
          </w:tcPr>
          <w:p w14:paraId="37CF4FF0" w14:textId="77777777" w:rsidR="00912175" w:rsidRPr="00912175" w:rsidRDefault="00912175" w:rsidP="00991332">
            <w:pPr>
              <w:widowControl w:val="0"/>
              <w:rPr>
                <w:sz w:val="18"/>
                <w:szCs w:val="18"/>
              </w:rPr>
            </w:pPr>
            <w:r w:rsidRPr="004A0A93">
              <w:rPr>
                <w:rFonts w:cs="Times New Roman"/>
                <w:sz w:val="18"/>
                <w:szCs w:val="20"/>
              </w:rPr>
              <w:t>1</w:t>
            </w:r>
          </w:p>
        </w:tc>
        <w:tc>
          <w:tcPr>
            <w:tcW w:w="1724" w:type="dxa"/>
          </w:tcPr>
          <w:p w14:paraId="273A7D6F" w14:textId="041D1724" w:rsidR="00912175" w:rsidRPr="00912175" w:rsidRDefault="00912175" w:rsidP="00991332">
            <w:pPr>
              <w:widowControl w:val="0"/>
              <w:rPr>
                <w:sz w:val="18"/>
                <w:szCs w:val="18"/>
              </w:rPr>
            </w:pPr>
            <w:r w:rsidRPr="004A0A93">
              <w:rPr>
                <w:rFonts w:cs="Times New Roman"/>
                <w:sz w:val="18"/>
                <w:szCs w:val="20"/>
              </w:rPr>
              <w:t>Keindahan alam wis</w:t>
            </w:r>
            <w:r w:rsidR="00026F14">
              <w:rPr>
                <w:rFonts w:cs="Times New Roman"/>
                <w:sz w:val="18"/>
                <w:szCs w:val="20"/>
              </w:rPr>
              <w:t>a</w:t>
            </w:r>
            <w:r w:rsidRPr="004A0A93">
              <w:rPr>
                <w:rFonts w:cs="Times New Roman"/>
                <w:sz w:val="18"/>
                <w:szCs w:val="20"/>
              </w:rPr>
              <w:t>ta</w:t>
            </w:r>
          </w:p>
        </w:tc>
        <w:tc>
          <w:tcPr>
            <w:tcW w:w="1279" w:type="dxa"/>
          </w:tcPr>
          <w:p w14:paraId="09EADD99" w14:textId="77777777" w:rsidR="00912175" w:rsidRPr="00912175" w:rsidRDefault="00912175" w:rsidP="00991332">
            <w:pPr>
              <w:widowControl w:val="0"/>
              <w:rPr>
                <w:sz w:val="18"/>
                <w:szCs w:val="18"/>
              </w:rPr>
            </w:pPr>
            <w:r w:rsidRPr="004A0A93">
              <w:rPr>
                <w:rFonts w:cs="Times New Roman"/>
                <w:sz w:val="18"/>
                <w:szCs w:val="20"/>
              </w:rPr>
              <w:t>91%</w:t>
            </w:r>
          </w:p>
        </w:tc>
        <w:tc>
          <w:tcPr>
            <w:tcW w:w="1084" w:type="dxa"/>
          </w:tcPr>
          <w:p w14:paraId="1243FAFF" w14:textId="77777777" w:rsidR="00912175" w:rsidRPr="00912175" w:rsidRDefault="00912175" w:rsidP="00991332">
            <w:pPr>
              <w:widowControl w:val="0"/>
              <w:ind w:left="-89"/>
              <w:rPr>
                <w:sz w:val="18"/>
                <w:szCs w:val="18"/>
              </w:rPr>
            </w:pPr>
            <w:r w:rsidRPr="004A0A93">
              <w:rPr>
                <w:rFonts w:cs="Times New Roman"/>
                <w:sz w:val="18"/>
                <w:szCs w:val="20"/>
              </w:rPr>
              <w:t>Sangat tinggi</w:t>
            </w:r>
          </w:p>
        </w:tc>
      </w:tr>
      <w:tr w:rsidR="00912175" w:rsidRPr="00912175" w14:paraId="58BDB69E" w14:textId="77777777" w:rsidTr="00E024F3">
        <w:tc>
          <w:tcPr>
            <w:tcW w:w="522" w:type="dxa"/>
          </w:tcPr>
          <w:p w14:paraId="174EE0F2" w14:textId="77777777" w:rsidR="00912175" w:rsidRPr="00912175" w:rsidRDefault="00912175" w:rsidP="00991332">
            <w:pPr>
              <w:widowControl w:val="0"/>
              <w:rPr>
                <w:sz w:val="18"/>
                <w:szCs w:val="18"/>
              </w:rPr>
            </w:pPr>
            <w:r w:rsidRPr="004A0A93">
              <w:rPr>
                <w:rFonts w:cs="Times New Roman"/>
                <w:sz w:val="18"/>
                <w:szCs w:val="20"/>
              </w:rPr>
              <w:t>2</w:t>
            </w:r>
          </w:p>
        </w:tc>
        <w:tc>
          <w:tcPr>
            <w:tcW w:w="1724" w:type="dxa"/>
          </w:tcPr>
          <w:p w14:paraId="481853B8" w14:textId="77777777" w:rsidR="00912175" w:rsidRPr="00912175" w:rsidRDefault="00912175" w:rsidP="00991332">
            <w:pPr>
              <w:widowControl w:val="0"/>
              <w:rPr>
                <w:sz w:val="18"/>
                <w:szCs w:val="18"/>
              </w:rPr>
            </w:pPr>
            <w:r w:rsidRPr="004A0A93">
              <w:rPr>
                <w:rFonts w:cs="Times New Roman"/>
                <w:sz w:val="18"/>
                <w:szCs w:val="20"/>
              </w:rPr>
              <w:t>Pemandangan menarik tempat wisata</w:t>
            </w:r>
          </w:p>
        </w:tc>
        <w:tc>
          <w:tcPr>
            <w:tcW w:w="1279" w:type="dxa"/>
          </w:tcPr>
          <w:p w14:paraId="68508F56" w14:textId="77777777" w:rsidR="00912175" w:rsidRPr="00912175" w:rsidRDefault="00912175" w:rsidP="00991332">
            <w:pPr>
              <w:widowControl w:val="0"/>
              <w:rPr>
                <w:sz w:val="18"/>
                <w:szCs w:val="18"/>
              </w:rPr>
            </w:pPr>
            <w:r w:rsidRPr="004A0A93">
              <w:rPr>
                <w:rFonts w:cs="Times New Roman"/>
                <w:sz w:val="18"/>
                <w:szCs w:val="20"/>
              </w:rPr>
              <w:t>87%</w:t>
            </w:r>
          </w:p>
        </w:tc>
        <w:tc>
          <w:tcPr>
            <w:tcW w:w="1084" w:type="dxa"/>
          </w:tcPr>
          <w:p w14:paraId="7597B9BE" w14:textId="77777777" w:rsidR="00912175" w:rsidRPr="00912175" w:rsidRDefault="00912175" w:rsidP="00991332">
            <w:pPr>
              <w:widowControl w:val="0"/>
              <w:rPr>
                <w:sz w:val="18"/>
                <w:szCs w:val="18"/>
              </w:rPr>
            </w:pPr>
            <w:r w:rsidRPr="004A0A93">
              <w:rPr>
                <w:rFonts w:cs="Times New Roman"/>
                <w:sz w:val="18"/>
                <w:szCs w:val="20"/>
              </w:rPr>
              <w:t>Sangat tinggi</w:t>
            </w:r>
          </w:p>
        </w:tc>
      </w:tr>
      <w:tr w:rsidR="00912175" w:rsidRPr="00912175" w14:paraId="2B6AC1E1" w14:textId="77777777" w:rsidTr="00E024F3">
        <w:tc>
          <w:tcPr>
            <w:tcW w:w="522" w:type="dxa"/>
          </w:tcPr>
          <w:p w14:paraId="0113AA56" w14:textId="77777777" w:rsidR="00912175" w:rsidRPr="00912175" w:rsidRDefault="00912175" w:rsidP="00991332">
            <w:pPr>
              <w:widowControl w:val="0"/>
              <w:rPr>
                <w:sz w:val="18"/>
                <w:szCs w:val="18"/>
              </w:rPr>
            </w:pPr>
            <w:r w:rsidRPr="004A0A93">
              <w:rPr>
                <w:rFonts w:cs="Times New Roman"/>
                <w:sz w:val="18"/>
                <w:szCs w:val="20"/>
              </w:rPr>
              <w:t>3</w:t>
            </w:r>
          </w:p>
        </w:tc>
        <w:tc>
          <w:tcPr>
            <w:tcW w:w="1724" w:type="dxa"/>
          </w:tcPr>
          <w:p w14:paraId="6A7A5E09" w14:textId="26717F25" w:rsidR="00912175" w:rsidRPr="00912175" w:rsidRDefault="00912175" w:rsidP="00991332">
            <w:pPr>
              <w:widowControl w:val="0"/>
              <w:rPr>
                <w:sz w:val="18"/>
                <w:szCs w:val="18"/>
              </w:rPr>
            </w:pPr>
            <w:r w:rsidRPr="004A0A93">
              <w:rPr>
                <w:rFonts w:cs="Times New Roman"/>
                <w:sz w:val="18"/>
                <w:szCs w:val="20"/>
              </w:rPr>
              <w:t>Keindahan wisata menin</w:t>
            </w:r>
            <w:r w:rsidR="00B81461">
              <w:rPr>
                <w:rFonts w:cs="Times New Roman"/>
                <w:sz w:val="18"/>
                <w:szCs w:val="20"/>
              </w:rPr>
              <w:t xml:space="preserve">gkatkan </w:t>
            </w:r>
            <w:r w:rsidRPr="004A0A93">
              <w:rPr>
                <w:rFonts w:cs="Times New Roman"/>
                <w:sz w:val="18"/>
                <w:szCs w:val="20"/>
              </w:rPr>
              <w:t xml:space="preserve">kenyamanan </w:t>
            </w:r>
          </w:p>
        </w:tc>
        <w:tc>
          <w:tcPr>
            <w:tcW w:w="1279" w:type="dxa"/>
          </w:tcPr>
          <w:p w14:paraId="73767355" w14:textId="77777777" w:rsidR="00912175" w:rsidRPr="00912175" w:rsidRDefault="00912175" w:rsidP="00991332">
            <w:pPr>
              <w:widowControl w:val="0"/>
              <w:rPr>
                <w:sz w:val="18"/>
                <w:szCs w:val="18"/>
              </w:rPr>
            </w:pPr>
            <w:r w:rsidRPr="004A0A93">
              <w:rPr>
                <w:rFonts w:cs="Times New Roman"/>
                <w:sz w:val="18"/>
                <w:szCs w:val="20"/>
              </w:rPr>
              <w:t>81%</w:t>
            </w:r>
          </w:p>
        </w:tc>
        <w:tc>
          <w:tcPr>
            <w:tcW w:w="1084" w:type="dxa"/>
          </w:tcPr>
          <w:p w14:paraId="2233770C" w14:textId="77777777" w:rsidR="00912175" w:rsidRPr="00912175" w:rsidRDefault="00912175" w:rsidP="00991332">
            <w:pPr>
              <w:widowControl w:val="0"/>
              <w:rPr>
                <w:sz w:val="18"/>
                <w:szCs w:val="18"/>
              </w:rPr>
            </w:pPr>
            <w:r w:rsidRPr="004A0A93">
              <w:rPr>
                <w:rFonts w:cs="Times New Roman"/>
                <w:sz w:val="18"/>
                <w:szCs w:val="20"/>
              </w:rPr>
              <w:t>Sangat tinggi</w:t>
            </w:r>
          </w:p>
        </w:tc>
      </w:tr>
      <w:tr w:rsidR="00912175" w:rsidRPr="00912175" w14:paraId="5960A653" w14:textId="77777777" w:rsidTr="00E024F3">
        <w:tc>
          <w:tcPr>
            <w:tcW w:w="522" w:type="dxa"/>
          </w:tcPr>
          <w:p w14:paraId="399CA942" w14:textId="77777777" w:rsidR="00912175" w:rsidRPr="00912175" w:rsidRDefault="00912175" w:rsidP="00991332">
            <w:pPr>
              <w:widowControl w:val="0"/>
              <w:rPr>
                <w:sz w:val="18"/>
                <w:szCs w:val="18"/>
              </w:rPr>
            </w:pPr>
            <w:r w:rsidRPr="004A0A93">
              <w:rPr>
                <w:rFonts w:cs="Times New Roman"/>
                <w:sz w:val="18"/>
                <w:szCs w:val="20"/>
              </w:rPr>
              <w:t>4</w:t>
            </w:r>
          </w:p>
        </w:tc>
        <w:tc>
          <w:tcPr>
            <w:tcW w:w="1724" w:type="dxa"/>
          </w:tcPr>
          <w:p w14:paraId="4A161E9F" w14:textId="6FFC68D4" w:rsidR="00912175" w:rsidRPr="00912175" w:rsidRDefault="00912175" w:rsidP="00991332">
            <w:pPr>
              <w:widowControl w:val="0"/>
              <w:rPr>
                <w:sz w:val="18"/>
                <w:szCs w:val="18"/>
              </w:rPr>
            </w:pPr>
            <w:r w:rsidRPr="004A0A93">
              <w:rPr>
                <w:rFonts w:cs="Times New Roman"/>
                <w:sz w:val="18"/>
                <w:szCs w:val="20"/>
              </w:rPr>
              <w:t>Keanekaragaman</w:t>
            </w:r>
            <w:r w:rsidR="00026F14">
              <w:rPr>
                <w:rFonts w:cs="Times New Roman"/>
                <w:sz w:val="18"/>
                <w:szCs w:val="20"/>
              </w:rPr>
              <w:t xml:space="preserve"> </w:t>
            </w:r>
            <w:r w:rsidRPr="004A0A93">
              <w:rPr>
                <w:rFonts w:cs="Times New Roman"/>
                <w:sz w:val="18"/>
                <w:szCs w:val="20"/>
              </w:rPr>
              <w:t>yang berbeda memberikan pengalaman tersendiri</w:t>
            </w:r>
          </w:p>
        </w:tc>
        <w:tc>
          <w:tcPr>
            <w:tcW w:w="1279" w:type="dxa"/>
          </w:tcPr>
          <w:p w14:paraId="4DA184D7" w14:textId="77777777" w:rsidR="00912175" w:rsidRPr="00912175" w:rsidRDefault="00912175" w:rsidP="00991332">
            <w:pPr>
              <w:widowControl w:val="0"/>
              <w:rPr>
                <w:sz w:val="18"/>
                <w:szCs w:val="18"/>
              </w:rPr>
            </w:pPr>
            <w:r w:rsidRPr="004A0A93">
              <w:rPr>
                <w:rFonts w:cs="Times New Roman"/>
                <w:sz w:val="18"/>
                <w:szCs w:val="20"/>
              </w:rPr>
              <w:t>80%</w:t>
            </w:r>
          </w:p>
        </w:tc>
        <w:tc>
          <w:tcPr>
            <w:tcW w:w="1084" w:type="dxa"/>
          </w:tcPr>
          <w:p w14:paraId="48720618" w14:textId="77777777" w:rsidR="00912175" w:rsidRPr="00912175" w:rsidRDefault="00912175" w:rsidP="00991332">
            <w:pPr>
              <w:widowControl w:val="0"/>
              <w:rPr>
                <w:sz w:val="18"/>
                <w:szCs w:val="18"/>
              </w:rPr>
            </w:pPr>
            <w:r w:rsidRPr="004A0A93">
              <w:rPr>
                <w:rFonts w:cs="Times New Roman"/>
                <w:sz w:val="18"/>
                <w:szCs w:val="20"/>
              </w:rPr>
              <w:t xml:space="preserve">Tinggi </w:t>
            </w:r>
          </w:p>
        </w:tc>
      </w:tr>
      <w:tr w:rsidR="00912175" w:rsidRPr="00912175" w14:paraId="253A90F8" w14:textId="77777777" w:rsidTr="00E024F3">
        <w:tc>
          <w:tcPr>
            <w:tcW w:w="522" w:type="dxa"/>
          </w:tcPr>
          <w:p w14:paraId="6BD9B5A9" w14:textId="77777777" w:rsidR="00912175" w:rsidRPr="00912175" w:rsidRDefault="00912175" w:rsidP="00991332">
            <w:pPr>
              <w:widowControl w:val="0"/>
              <w:rPr>
                <w:sz w:val="18"/>
                <w:szCs w:val="18"/>
              </w:rPr>
            </w:pPr>
            <w:r w:rsidRPr="004A0A93">
              <w:rPr>
                <w:rFonts w:cs="Times New Roman"/>
                <w:sz w:val="18"/>
                <w:szCs w:val="20"/>
              </w:rPr>
              <w:t>5</w:t>
            </w:r>
          </w:p>
        </w:tc>
        <w:tc>
          <w:tcPr>
            <w:tcW w:w="1724" w:type="dxa"/>
          </w:tcPr>
          <w:p w14:paraId="1A1B09BC" w14:textId="5AD97F2E" w:rsidR="00912175" w:rsidRPr="00912175" w:rsidRDefault="00912175" w:rsidP="00991332">
            <w:pPr>
              <w:widowControl w:val="0"/>
              <w:rPr>
                <w:sz w:val="18"/>
                <w:szCs w:val="18"/>
              </w:rPr>
            </w:pPr>
            <w:r w:rsidRPr="004A0A93">
              <w:rPr>
                <w:rFonts w:cs="Times New Roman"/>
                <w:sz w:val="18"/>
                <w:szCs w:val="20"/>
              </w:rPr>
              <w:t>Ekosistem lingkung</w:t>
            </w:r>
            <w:r w:rsidR="008F0DBD">
              <w:rPr>
                <w:rFonts w:cs="Times New Roman"/>
                <w:sz w:val="18"/>
                <w:szCs w:val="20"/>
              </w:rPr>
              <w:t>an wisata yang layak</w:t>
            </w:r>
            <w:r w:rsidR="00026F14">
              <w:rPr>
                <w:rFonts w:cs="Times New Roman"/>
                <w:sz w:val="18"/>
                <w:szCs w:val="20"/>
              </w:rPr>
              <w:t xml:space="preserve"> di kembangkan</w:t>
            </w:r>
            <w:r w:rsidR="008F0DBD">
              <w:rPr>
                <w:rFonts w:cs="Times New Roman"/>
                <w:sz w:val="18"/>
                <w:szCs w:val="20"/>
              </w:rPr>
              <w:t xml:space="preserve"> </w:t>
            </w:r>
          </w:p>
        </w:tc>
        <w:tc>
          <w:tcPr>
            <w:tcW w:w="1279" w:type="dxa"/>
          </w:tcPr>
          <w:p w14:paraId="1A513629" w14:textId="77777777" w:rsidR="00912175" w:rsidRPr="00912175" w:rsidRDefault="00912175" w:rsidP="00991332">
            <w:pPr>
              <w:widowControl w:val="0"/>
              <w:rPr>
                <w:sz w:val="18"/>
                <w:szCs w:val="18"/>
              </w:rPr>
            </w:pPr>
            <w:r w:rsidRPr="004A0A93">
              <w:rPr>
                <w:rFonts w:cs="Times New Roman"/>
                <w:sz w:val="18"/>
                <w:szCs w:val="20"/>
              </w:rPr>
              <w:t>92%</w:t>
            </w:r>
          </w:p>
        </w:tc>
        <w:tc>
          <w:tcPr>
            <w:tcW w:w="1084" w:type="dxa"/>
          </w:tcPr>
          <w:p w14:paraId="38977399" w14:textId="77777777" w:rsidR="00912175" w:rsidRPr="00912175" w:rsidRDefault="00912175" w:rsidP="00991332">
            <w:pPr>
              <w:widowControl w:val="0"/>
              <w:rPr>
                <w:sz w:val="18"/>
                <w:szCs w:val="18"/>
              </w:rPr>
            </w:pPr>
            <w:r w:rsidRPr="004A0A93">
              <w:rPr>
                <w:rFonts w:cs="Times New Roman"/>
                <w:sz w:val="18"/>
                <w:szCs w:val="20"/>
              </w:rPr>
              <w:t>Sangat tinggi</w:t>
            </w:r>
          </w:p>
        </w:tc>
      </w:tr>
    </w:tbl>
    <w:p w14:paraId="5B3F0BE3" w14:textId="55E30539" w:rsidR="008F13FE" w:rsidRPr="00E02CD0" w:rsidRDefault="00255207" w:rsidP="00991332">
      <w:pPr>
        <w:widowControl w:val="0"/>
        <w:spacing w:after="0"/>
        <w:rPr>
          <w:sz w:val="16"/>
          <w:szCs w:val="16"/>
        </w:rPr>
      </w:pPr>
      <w:r>
        <w:rPr>
          <w:sz w:val="16"/>
          <w:szCs w:val="16"/>
        </w:rPr>
        <w:t>Sumber: Hasil Olah Data, 2026</w:t>
      </w:r>
    </w:p>
    <w:p w14:paraId="5268ACAC" w14:textId="29989113" w:rsidR="008F0DBD" w:rsidRPr="00347F43" w:rsidRDefault="009736C7" w:rsidP="00991332">
      <w:pPr>
        <w:widowControl w:val="0"/>
        <w:spacing w:after="0"/>
        <w:ind w:right="-142"/>
        <w:rPr>
          <w:rFonts w:cs="Times New Roman"/>
          <w:bCs/>
          <w:sz w:val="22"/>
        </w:rPr>
      </w:pPr>
      <w:r>
        <w:rPr>
          <w:rFonts w:cs="Times New Roman"/>
          <w:b/>
          <w:bCs/>
        </w:rPr>
        <w:tab/>
      </w:r>
      <w:r w:rsidRPr="00347F43">
        <w:rPr>
          <w:rFonts w:cs="Times New Roman"/>
          <w:bCs/>
          <w:sz w:val="22"/>
        </w:rPr>
        <w:t xml:space="preserve">Berdasarkan dari hasil tabel 1 menunjukkan bahwa pada indikator </w:t>
      </w:r>
      <w:r w:rsidR="00DF4605">
        <w:rPr>
          <w:rFonts w:cs="Times New Roman"/>
          <w:bCs/>
          <w:sz w:val="22"/>
        </w:rPr>
        <w:t>tent</w:t>
      </w:r>
      <w:r w:rsidR="00F52CCF">
        <w:rPr>
          <w:rFonts w:cs="Times New Roman"/>
          <w:bCs/>
          <w:sz w:val="22"/>
        </w:rPr>
        <w:t xml:space="preserve">ang kelayakan </w:t>
      </w:r>
      <w:r w:rsidR="00026F14">
        <w:rPr>
          <w:rFonts w:cs="Times New Roman"/>
          <w:bCs/>
          <w:sz w:val="22"/>
        </w:rPr>
        <w:t xml:space="preserve">ekosistem </w:t>
      </w:r>
      <w:r w:rsidR="00F52CCF">
        <w:rPr>
          <w:rFonts w:cs="Times New Roman"/>
          <w:bCs/>
          <w:sz w:val="22"/>
        </w:rPr>
        <w:t>lingk</w:t>
      </w:r>
      <w:r w:rsidR="004A0A93">
        <w:rPr>
          <w:rFonts w:cs="Times New Roman"/>
          <w:bCs/>
          <w:sz w:val="22"/>
        </w:rPr>
        <w:t>ungan</w:t>
      </w:r>
      <w:r w:rsidR="00026F14">
        <w:rPr>
          <w:rFonts w:cs="Times New Roman"/>
          <w:bCs/>
          <w:sz w:val="22"/>
        </w:rPr>
        <w:t xml:space="preserve"> wisata</w:t>
      </w:r>
      <w:r w:rsidRPr="00347F43">
        <w:rPr>
          <w:rFonts w:cs="Times New Roman"/>
          <w:bCs/>
          <w:sz w:val="22"/>
        </w:rPr>
        <w:t xml:space="preserve"> memperoleh persentase </w:t>
      </w:r>
      <w:r w:rsidR="004A0A93">
        <w:rPr>
          <w:rFonts w:cs="Times New Roman"/>
          <w:bCs/>
          <w:sz w:val="22"/>
        </w:rPr>
        <w:t>tertinggi sebesar 92</w:t>
      </w:r>
      <w:r w:rsidRPr="00347F43">
        <w:rPr>
          <w:rFonts w:cs="Times New Roman"/>
          <w:bCs/>
          <w:sz w:val="22"/>
        </w:rPr>
        <w:t>% dengan kate</w:t>
      </w:r>
      <w:r w:rsidR="004A0A93">
        <w:rPr>
          <w:rFonts w:cs="Times New Roman"/>
          <w:bCs/>
          <w:sz w:val="22"/>
        </w:rPr>
        <w:t>gori sangat tinggi. Hal ini men</w:t>
      </w:r>
      <w:r w:rsidR="000347A3">
        <w:rPr>
          <w:rFonts w:cs="Times New Roman"/>
          <w:bCs/>
          <w:sz w:val="22"/>
        </w:rPr>
        <w:t>un</w:t>
      </w:r>
      <w:r w:rsidR="00026F14">
        <w:rPr>
          <w:rFonts w:cs="Times New Roman"/>
          <w:bCs/>
          <w:sz w:val="22"/>
        </w:rPr>
        <w:t>jukkan bahwa kondisi ekosistem</w:t>
      </w:r>
      <w:r w:rsidRPr="00347F43">
        <w:rPr>
          <w:rFonts w:cs="Times New Roman"/>
          <w:bCs/>
          <w:sz w:val="22"/>
        </w:rPr>
        <w:t xml:space="preserve"> dari tempat wisata menjadi faktor </w:t>
      </w:r>
      <w:r w:rsidR="00723DB5" w:rsidRPr="00347F43">
        <w:rPr>
          <w:rFonts w:cs="Times New Roman"/>
          <w:bCs/>
          <w:sz w:val="22"/>
        </w:rPr>
        <w:t>utama dalam menarik minat wisatawan untuk melakukan kunjungan wisata menuju Dam Payung</w:t>
      </w:r>
      <w:r w:rsidR="004A0A93">
        <w:rPr>
          <w:rFonts w:cs="Times New Roman"/>
          <w:bCs/>
          <w:sz w:val="22"/>
        </w:rPr>
        <w:t>. Selain dari segi kelayakan</w:t>
      </w:r>
      <w:r w:rsidR="00723DB5" w:rsidRPr="00347F43">
        <w:rPr>
          <w:rFonts w:cs="Times New Roman"/>
          <w:bCs/>
          <w:sz w:val="22"/>
        </w:rPr>
        <w:t xml:space="preserve">, segi </w:t>
      </w:r>
      <w:r w:rsidR="004A0A93">
        <w:rPr>
          <w:rFonts w:cs="Times New Roman"/>
          <w:bCs/>
          <w:sz w:val="22"/>
        </w:rPr>
        <w:t xml:space="preserve">keindahan </w:t>
      </w:r>
      <w:r w:rsidR="004A0A93">
        <w:rPr>
          <w:rFonts w:cs="Times New Roman"/>
          <w:bCs/>
          <w:sz w:val="22"/>
        </w:rPr>
        <w:lastRenderedPageBreak/>
        <w:t xml:space="preserve">wisata </w:t>
      </w:r>
      <w:r w:rsidR="00723DB5" w:rsidRPr="00347F43">
        <w:rPr>
          <w:rFonts w:cs="Times New Roman"/>
          <w:bCs/>
          <w:sz w:val="22"/>
        </w:rPr>
        <w:t>di Dam Payung juga mendapatk</w:t>
      </w:r>
      <w:r w:rsidR="00DE7B38">
        <w:rPr>
          <w:rFonts w:cs="Times New Roman"/>
          <w:bCs/>
          <w:sz w:val="22"/>
        </w:rPr>
        <w:t>a</w:t>
      </w:r>
      <w:r w:rsidR="00723DB5" w:rsidRPr="00347F43">
        <w:rPr>
          <w:rFonts w:cs="Times New Roman"/>
          <w:bCs/>
          <w:sz w:val="22"/>
        </w:rPr>
        <w:t>n nilai perse</w:t>
      </w:r>
      <w:r w:rsidR="004A0A93">
        <w:rPr>
          <w:rFonts w:cs="Times New Roman"/>
          <w:bCs/>
          <w:sz w:val="22"/>
        </w:rPr>
        <w:t>ntase yang sangat besar yakni 91</w:t>
      </w:r>
      <w:r w:rsidR="000347A3">
        <w:rPr>
          <w:rFonts w:cs="Times New Roman"/>
          <w:bCs/>
          <w:sz w:val="22"/>
        </w:rPr>
        <w:t>%, yang menandakan bahwa</w:t>
      </w:r>
      <w:r w:rsidR="00723DB5" w:rsidRPr="00347F43">
        <w:rPr>
          <w:rFonts w:cs="Times New Roman"/>
          <w:bCs/>
          <w:sz w:val="22"/>
        </w:rPr>
        <w:t xml:space="preserve"> wisatawan sendiri mendukung untuk pengembangan wisata susur sungai di Dam Payung, kelayakan pengembangan wisata tersebut berdasarkan dari beberapa indikator pertanyaan </w:t>
      </w:r>
      <w:r w:rsidR="008F0DBD">
        <w:rPr>
          <w:rFonts w:cs="Times New Roman"/>
          <w:bCs/>
          <w:sz w:val="22"/>
        </w:rPr>
        <w:t xml:space="preserve">yang diberikan kepada wisatawan. </w:t>
      </w:r>
    </w:p>
    <w:p w14:paraId="3DE2B2BF" w14:textId="5D38AC6B" w:rsidR="008F13FE" w:rsidRPr="00723DB5" w:rsidRDefault="00723DB5" w:rsidP="00991332">
      <w:pPr>
        <w:pStyle w:val="ListParagraph"/>
        <w:widowControl w:val="0"/>
        <w:numPr>
          <w:ilvl w:val="0"/>
          <w:numId w:val="7"/>
        </w:numPr>
        <w:spacing w:after="0"/>
        <w:jc w:val="both"/>
        <w:rPr>
          <w:rFonts w:cs="Times New Roman"/>
          <w:b/>
          <w:bCs/>
        </w:rPr>
      </w:pPr>
      <w:r>
        <w:rPr>
          <w:rFonts w:cs="Times New Roman"/>
          <w:b/>
          <w:bCs/>
        </w:rPr>
        <w:t>Dukungan Pengelola dan Masyarakat terhadap Pengembangan Wisata</w:t>
      </w:r>
    </w:p>
    <w:p w14:paraId="3A427D0C" w14:textId="25484649" w:rsidR="008F13FE" w:rsidRDefault="00723DB5" w:rsidP="00991332">
      <w:pPr>
        <w:pStyle w:val="Caption"/>
        <w:widowControl w:val="0"/>
        <w:spacing w:after="0"/>
        <w:ind w:left="709"/>
        <w:rPr>
          <w:b/>
          <w:bCs/>
          <w:i w:val="0"/>
          <w:iCs w:val="0"/>
          <w:color w:val="auto"/>
        </w:rPr>
      </w:pPr>
      <w:bookmarkStart w:id="0" w:name="_Toc220134482"/>
      <w:r>
        <w:rPr>
          <w:b/>
          <w:bCs/>
          <w:i w:val="0"/>
          <w:iCs w:val="0"/>
          <w:color w:val="auto"/>
        </w:rPr>
        <w:t xml:space="preserve">Tabel </w:t>
      </w:r>
      <w:r w:rsidR="008F13FE" w:rsidRPr="00E02CD0">
        <w:rPr>
          <w:b/>
          <w:bCs/>
          <w:i w:val="0"/>
          <w:iCs w:val="0"/>
          <w:color w:val="auto"/>
        </w:rPr>
        <w:t xml:space="preserve">2. </w:t>
      </w:r>
      <w:bookmarkEnd w:id="0"/>
      <w:r>
        <w:rPr>
          <w:b/>
          <w:bCs/>
          <w:i w:val="0"/>
          <w:iCs w:val="0"/>
          <w:color w:val="auto"/>
        </w:rPr>
        <w:t>Dukungan Pengelola dan Masyarakat Terhadap Penebangan Wisata</w:t>
      </w:r>
    </w:p>
    <w:tbl>
      <w:tblPr>
        <w:tblStyle w:val="TableGrid"/>
        <w:tblW w:w="4609" w:type="dxa"/>
        <w:tblBorders>
          <w:left w:val="none" w:sz="0" w:space="0" w:color="auto"/>
          <w:right w:val="none" w:sz="0" w:space="0" w:color="auto"/>
        </w:tblBorders>
        <w:tblLook w:val="04A0" w:firstRow="1" w:lastRow="0" w:firstColumn="1" w:lastColumn="0" w:noHBand="0" w:noVBand="1"/>
      </w:tblPr>
      <w:tblGrid>
        <w:gridCol w:w="522"/>
        <w:gridCol w:w="1724"/>
        <w:gridCol w:w="1279"/>
        <w:gridCol w:w="1084"/>
      </w:tblGrid>
      <w:tr w:rsidR="00255207" w:rsidRPr="00912175" w14:paraId="09A523ED" w14:textId="77777777" w:rsidTr="00991332">
        <w:tc>
          <w:tcPr>
            <w:tcW w:w="522" w:type="dxa"/>
          </w:tcPr>
          <w:p w14:paraId="46081B8B" w14:textId="719E7D3A" w:rsidR="00723DB5" w:rsidRPr="00912175" w:rsidRDefault="00255207" w:rsidP="00991332">
            <w:pPr>
              <w:widowControl w:val="0"/>
              <w:rPr>
                <w:b/>
                <w:sz w:val="18"/>
                <w:szCs w:val="18"/>
              </w:rPr>
            </w:pPr>
            <w:r w:rsidRPr="00912175">
              <w:rPr>
                <w:b/>
                <w:sz w:val="18"/>
                <w:szCs w:val="18"/>
              </w:rPr>
              <w:t xml:space="preserve">No </w:t>
            </w:r>
          </w:p>
        </w:tc>
        <w:tc>
          <w:tcPr>
            <w:tcW w:w="1724" w:type="dxa"/>
          </w:tcPr>
          <w:p w14:paraId="40157398" w14:textId="23E6FC13" w:rsidR="00723DB5" w:rsidRPr="00912175" w:rsidRDefault="00255207" w:rsidP="00991332">
            <w:pPr>
              <w:widowControl w:val="0"/>
              <w:rPr>
                <w:b/>
                <w:sz w:val="18"/>
                <w:szCs w:val="18"/>
              </w:rPr>
            </w:pPr>
            <w:r w:rsidRPr="00912175">
              <w:rPr>
                <w:b/>
                <w:sz w:val="18"/>
                <w:szCs w:val="18"/>
              </w:rPr>
              <w:t xml:space="preserve">Indikator </w:t>
            </w:r>
          </w:p>
        </w:tc>
        <w:tc>
          <w:tcPr>
            <w:tcW w:w="1279" w:type="dxa"/>
          </w:tcPr>
          <w:p w14:paraId="12006EBB" w14:textId="10832E33" w:rsidR="00723DB5" w:rsidRPr="00912175" w:rsidRDefault="00255207" w:rsidP="00991332">
            <w:pPr>
              <w:widowControl w:val="0"/>
              <w:rPr>
                <w:b/>
                <w:sz w:val="18"/>
                <w:szCs w:val="18"/>
              </w:rPr>
            </w:pPr>
            <w:r w:rsidRPr="00912175">
              <w:rPr>
                <w:b/>
                <w:sz w:val="18"/>
                <w:szCs w:val="18"/>
              </w:rPr>
              <w:t>Persentase</w:t>
            </w:r>
          </w:p>
        </w:tc>
        <w:tc>
          <w:tcPr>
            <w:tcW w:w="1084" w:type="dxa"/>
          </w:tcPr>
          <w:p w14:paraId="35A4AD9D" w14:textId="56741696" w:rsidR="00723DB5" w:rsidRPr="00912175" w:rsidRDefault="00255207" w:rsidP="00991332">
            <w:pPr>
              <w:widowControl w:val="0"/>
              <w:rPr>
                <w:b/>
                <w:sz w:val="18"/>
                <w:szCs w:val="18"/>
              </w:rPr>
            </w:pPr>
            <w:r w:rsidRPr="00912175">
              <w:rPr>
                <w:b/>
                <w:sz w:val="18"/>
                <w:szCs w:val="18"/>
              </w:rPr>
              <w:t>Kategori</w:t>
            </w:r>
          </w:p>
        </w:tc>
      </w:tr>
      <w:tr w:rsidR="00912175" w:rsidRPr="00912175" w14:paraId="7B0875CA" w14:textId="77777777" w:rsidTr="00991332">
        <w:tc>
          <w:tcPr>
            <w:tcW w:w="522" w:type="dxa"/>
          </w:tcPr>
          <w:p w14:paraId="1F5FDDF1" w14:textId="2C93EE30" w:rsidR="00912175" w:rsidRPr="00912175" w:rsidRDefault="00912175" w:rsidP="00991332">
            <w:pPr>
              <w:widowControl w:val="0"/>
              <w:rPr>
                <w:sz w:val="18"/>
                <w:szCs w:val="18"/>
              </w:rPr>
            </w:pPr>
            <w:r w:rsidRPr="00912175">
              <w:rPr>
                <w:sz w:val="18"/>
                <w:szCs w:val="18"/>
              </w:rPr>
              <w:t>1</w:t>
            </w:r>
          </w:p>
        </w:tc>
        <w:tc>
          <w:tcPr>
            <w:tcW w:w="1724" w:type="dxa"/>
          </w:tcPr>
          <w:p w14:paraId="3BD22BC9" w14:textId="33893032" w:rsidR="00912175" w:rsidRPr="00912175" w:rsidRDefault="00912175" w:rsidP="00991332">
            <w:pPr>
              <w:widowControl w:val="0"/>
              <w:rPr>
                <w:sz w:val="18"/>
                <w:szCs w:val="18"/>
              </w:rPr>
            </w:pPr>
            <w:r w:rsidRPr="00912175">
              <w:rPr>
                <w:sz w:val="18"/>
                <w:szCs w:val="18"/>
              </w:rPr>
              <w:t>Kelayakan alam untuk pengemba</w:t>
            </w:r>
            <w:r w:rsidR="00026F14">
              <w:rPr>
                <w:sz w:val="18"/>
                <w:szCs w:val="18"/>
              </w:rPr>
              <w:t>n</w:t>
            </w:r>
            <w:r w:rsidRPr="00912175">
              <w:rPr>
                <w:sz w:val="18"/>
                <w:szCs w:val="18"/>
              </w:rPr>
              <w:t>gan wisata</w:t>
            </w:r>
          </w:p>
        </w:tc>
        <w:tc>
          <w:tcPr>
            <w:tcW w:w="1279" w:type="dxa"/>
          </w:tcPr>
          <w:p w14:paraId="08E69191" w14:textId="55E87951" w:rsidR="00912175" w:rsidRPr="00912175" w:rsidRDefault="00912175" w:rsidP="00991332">
            <w:pPr>
              <w:widowControl w:val="0"/>
              <w:rPr>
                <w:sz w:val="18"/>
                <w:szCs w:val="18"/>
              </w:rPr>
            </w:pPr>
            <w:r>
              <w:rPr>
                <w:sz w:val="18"/>
                <w:szCs w:val="18"/>
              </w:rPr>
              <w:t>78</w:t>
            </w:r>
            <w:r w:rsidRPr="00912175">
              <w:rPr>
                <w:sz w:val="18"/>
                <w:szCs w:val="18"/>
              </w:rPr>
              <w:t>%</w:t>
            </w:r>
          </w:p>
        </w:tc>
        <w:tc>
          <w:tcPr>
            <w:tcW w:w="1084" w:type="dxa"/>
          </w:tcPr>
          <w:p w14:paraId="106B2F76" w14:textId="59E81DD6" w:rsidR="00912175" w:rsidRPr="00912175" w:rsidRDefault="00912175" w:rsidP="00991332">
            <w:pPr>
              <w:widowControl w:val="0"/>
              <w:ind w:left="-89"/>
              <w:rPr>
                <w:sz w:val="18"/>
                <w:szCs w:val="18"/>
              </w:rPr>
            </w:pPr>
            <w:r w:rsidRPr="00912175">
              <w:rPr>
                <w:sz w:val="18"/>
                <w:szCs w:val="18"/>
              </w:rPr>
              <w:t>Sangat Tinggi</w:t>
            </w:r>
          </w:p>
        </w:tc>
      </w:tr>
      <w:tr w:rsidR="00912175" w:rsidRPr="00912175" w14:paraId="4692C8E9" w14:textId="77777777" w:rsidTr="00991332">
        <w:tc>
          <w:tcPr>
            <w:tcW w:w="522" w:type="dxa"/>
          </w:tcPr>
          <w:p w14:paraId="0E9BC1DE" w14:textId="42255F56" w:rsidR="00912175" w:rsidRPr="00912175" w:rsidRDefault="00912175" w:rsidP="00991332">
            <w:pPr>
              <w:widowControl w:val="0"/>
              <w:rPr>
                <w:sz w:val="18"/>
                <w:szCs w:val="18"/>
              </w:rPr>
            </w:pPr>
            <w:r w:rsidRPr="00912175">
              <w:rPr>
                <w:sz w:val="18"/>
                <w:szCs w:val="18"/>
              </w:rPr>
              <w:t>2</w:t>
            </w:r>
          </w:p>
        </w:tc>
        <w:tc>
          <w:tcPr>
            <w:tcW w:w="1724" w:type="dxa"/>
          </w:tcPr>
          <w:p w14:paraId="08692251" w14:textId="5D024690" w:rsidR="00912175" w:rsidRPr="00912175" w:rsidRDefault="00912175" w:rsidP="00991332">
            <w:pPr>
              <w:widowControl w:val="0"/>
              <w:rPr>
                <w:sz w:val="18"/>
                <w:szCs w:val="18"/>
              </w:rPr>
            </w:pPr>
            <w:r w:rsidRPr="00912175">
              <w:rPr>
                <w:sz w:val="18"/>
                <w:szCs w:val="18"/>
              </w:rPr>
              <w:t>Kesesuai</w:t>
            </w:r>
            <w:r w:rsidR="000347A3">
              <w:rPr>
                <w:sz w:val="18"/>
                <w:szCs w:val="18"/>
              </w:rPr>
              <w:t>a</w:t>
            </w:r>
            <w:r w:rsidRPr="00912175">
              <w:rPr>
                <w:sz w:val="18"/>
                <w:szCs w:val="18"/>
              </w:rPr>
              <w:t>n kondisi fisik sungai unt</w:t>
            </w:r>
            <w:r w:rsidR="00026F14">
              <w:rPr>
                <w:sz w:val="18"/>
                <w:szCs w:val="18"/>
              </w:rPr>
              <w:t>u</w:t>
            </w:r>
            <w:r w:rsidRPr="00912175">
              <w:rPr>
                <w:sz w:val="18"/>
                <w:szCs w:val="18"/>
              </w:rPr>
              <w:t>k wahana</w:t>
            </w:r>
          </w:p>
        </w:tc>
        <w:tc>
          <w:tcPr>
            <w:tcW w:w="1279" w:type="dxa"/>
          </w:tcPr>
          <w:p w14:paraId="44562789" w14:textId="04D70968" w:rsidR="00912175" w:rsidRPr="00912175" w:rsidRDefault="00912175" w:rsidP="00991332">
            <w:pPr>
              <w:widowControl w:val="0"/>
              <w:rPr>
                <w:sz w:val="18"/>
                <w:szCs w:val="18"/>
              </w:rPr>
            </w:pPr>
            <w:r>
              <w:rPr>
                <w:sz w:val="18"/>
                <w:szCs w:val="18"/>
              </w:rPr>
              <w:t>86</w:t>
            </w:r>
            <w:r w:rsidRPr="00912175">
              <w:rPr>
                <w:sz w:val="18"/>
                <w:szCs w:val="18"/>
              </w:rPr>
              <w:t>%</w:t>
            </w:r>
          </w:p>
        </w:tc>
        <w:tc>
          <w:tcPr>
            <w:tcW w:w="1084" w:type="dxa"/>
          </w:tcPr>
          <w:p w14:paraId="38378FC2" w14:textId="3574DCC7" w:rsidR="00912175" w:rsidRPr="00912175" w:rsidRDefault="00912175" w:rsidP="00991332">
            <w:pPr>
              <w:widowControl w:val="0"/>
              <w:rPr>
                <w:sz w:val="18"/>
                <w:szCs w:val="18"/>
              </w:rPr>
            </w:pPr>
            <w:r w:rsidRPr="00912175">
              <w:rPr>
                <w:sz w:val="18"/>
                <w:szCs w:val="18"/>
              </w:rPr>
              <w:t>Sangat Tinggi</w:t>
            </w:r>
          </w:p>
        </w:tc>
      </w:tr>
      <w:tr w:rsidR="00912175" w:rsidRPr="00912175" w14:paraId="59F209F7" w14:textId="77777777" w:rsidTr="00991332">
        <w:tc>
          <w:tcPr>
            <w:tcW w:w="522" w:type="dxa"/>
          </w:tcPr>
          <w:p w14:paraId="08327EC5" w14:textId="2EC72D0D" w:rsidR="00912175" w:rsidRPr="00912175" w:rsidRDefault="00912175" w:rsidP="00991332">
            <w:pPr>
              <w:widowControl w:val="0"/>
              <w:rPr>
                <w:sz w:val="18"/>
                <w:szCs w:val="18"/>
              </w:rPr>
            </w:pPr>
            <w:r w:rsidRPr="00912175">
              <w:rPr>
                <w:sz w:val="18"/>
                <w:szCs w:val="18"/>
              </w:rPr>
              <w:t>3</w:t>
            </w:r>
          </w:p>
        </w:tc>
        <w:tc>
          <w:tcPr>
            <w:tcW w:w="1724" w:type="dxa"/>
          </w:tcPr>
          <w:p w14:paraId="1436032B" w14:textId="03D03540" w:rsidR="00912175" w:rsidRPr="00912175" w:rsidRDefault="00912175" w:rsidP="00991332">
            <w:pPr>
              <w:widowControl w:val="0"/>
              <w:rPr>
                <w:sz w:val="18"/>
                <w:szCs w:val="18"/>
              </w:rPr>
            </w:pPr>
            <w:r w:rsidRPr="00912175">
              <w:rPr>
                <w:sz w:val="18"/>
                <w:szCs w:val="18"/>
              </w:rPr>
              <w:t>Dukungan keter</w:t>
            </w:r>
            <w:r w:rsidR="00026F14">
              <w:rPr>
                <w:sz w:val="18"/>
                <w:szCs w:val="18"/>
              </w:rPr>
              <w:t>l</w:t>
            </w:r>
            <w:r w:rsidRPr="00912175">
              <w:rPr>
                <w:sz w:val="18"/>
                <w:szCs w:val="18"/>
              </w:rPr>
              <w:t xml:space="preserve">ibatan masyarakat lokal </w:t>
            </w:r>
          </w:p>
        </w:tc>
        <w:tc>
          <w:tcPr>
            <w:tcW w:w="1279" w:type="dxa"/>
          </w:tcPr>
          <w:p w14:paraId="7724338D" w14:textId="69E84B97" w:rsidR="00912175" w:rsidRPr="00912175" w:rsidRDefault="00912175" w:rsidP="00991332">
            <w:pPr>
              <w:widowControl w:val="0"/>
              <w:rPr>
                <w:sz w:val="18"/>
                <w:szCs w:val="18"/>
              </w:rPr>
            </w:pPr>
            <w:r>
              <w:rPr>
                <w:sz w:val="18"/>
                <w:szCs w:val="18"/>
              </w:rPr>
              <w:t>75</w:t>
            </w:r>
            <w:r w:rsidRPr="00912175">
              <w:rPr>
                <w:sz w:val="18"/>
                <w:szCs w:val="18"/>
              </w:rPr>
              <w:t>%</w:t>
            </w:r>
          </w:p>
        </w:tc>
        <w:tc>
          <w:tcPr>
            <w:tcW w:w="1084" w:type="dxa"/>
          </w:tcPr>
          <w:p w14:paraId="42DAAB7F" w14:textId="29BF81F7" w:rsidR="00912175" w:rsidRPr="00912175" w:rsidRDefault="00912175" w:rsidP="00991332">
            <w:pPr>
              <w:widowControl w:val="0"/>
              <w:rPr>
                <w:sz w:val="18"/>
                <w:szCs w:val="18"/>
              </w:rPr>
            </w:pPr>
            <w:r w:rsidRPr="00912175">
              <w:rPr>
                <w:sz w:val="18"/>
                <w:szCs w:val="18"/>
              </w:rPr>
              <w:t xml:space="preserve">Tinggi </w:t>
            </w:r>
          </w:p>
        </w:tc>
      </w:tr>
      <w:tr w:rsidR="00912175" w:rsidRPr="00912175" w14:paraId="6EF9D138" w14:textId="77777777" w:rsidTr="00991332">
        <w:tc>
          <w:tcPr>
            <w:tcW w:w="522" w:type="dxa"/>
          </w:tcPr>
          <w:p w14:paraId="357538F9" w14:textId="2A181827" w:rsidR="00912175" w:rsidRPr="00912175" w:rsidRDefault="00912175" w:rsidP="00991332">
            <w:pPr>
              <w:widowControl w:val="0"/>
              <w:rPr>
                <w:sz w:val="18"/>
                <w:szCs w:val="18"/>
              </w:rPr>
            </w:pPr>
            <w:r w:rsidRPr="00912175">
              <w:rPr>
                <w:sz w:val="18"/>
                <w:szCs w:val="18"/>
              </w:rPr>
              <w:t>4</w:t>
            </w:r>
          </w:p>
        </w:tc>
        <w:tc>
          <w:tcPr>
            <w:tcW w:w="1724" w:type="dxa"/>
          </w:tcPr>
          <w:p w14:paraId="6D17860A" w14:textId="4E86187D" w:rsidR="00912175" w:rsidRPr="00912175" w:rsidRDefault="00912175" w:rsidP="00991332">
            <w:pPr>
              <w:widowControl w:val="0"/>
              <w:rPr>
                <w:sz w:val="18"/>
                <w:szCs w:val="18"/>
              </w:rPr>
            </w:pPr>
            <w:r w:rsidRPr="00912175">
              <w:rPr>
                <w:sz w:val="18"/>
                <w:szCs w:val="18"/>
              </w:rPr>
              <w:t xml:space="preserve">Kesiapan lingkungan keamanan wisata </w:t>
            </w:r>
          </w:p>
        </w:tc>
        <w:tc>
          <w:tcPr>
            <w:tcW w:w="1279" w:type="dxa"/>
          </w:tcPr>
          <w:p w14:paraId="3A7E28D1" w14:textId="59E830CE" w:rsidR="00912175" w:rsidRPr="00912175" w:rsidRDefault="00912175" w:rsidP="00991332">
            <w:pPr>
              <w:widowControl w:val="0"/>
              <w:rPr>
                <w:sz w:val="18"/>
                <w:szCs w:val="18"/>
              </w:rPr>
            </w:pPr>
            <w:r>
              <w:rPr>
                <w:sz w:val="18"/>
                <w:szCs w:val="18"/>
              </w:rPr>
              <w:t>86</w:t>
            </w:r>
            <w:r w:rsidRPr="00912175">
              <w:rPr>
                <w:sz w:val="18"/>
                <w:szCs w:val="18"/>
              </w:rPr>
              <w:t>%</w:t>
            </w:r>
          </w:p>
        </w:tc>
        <w:tc>
          <w:tcPr>
            <w:tcW w:w="1084" w:type="dxa"/>
          </w:tcPr>
          <w:p w14:paraId="14F0A515" w14:textId="5F469CB3" w:rsidR="00912175" w:rsidRPr="00912175" w:rsidRDefault="00912175" w:rsidP="00991332">
            <w:pPr>
              <w:widowControl w:val="0"/>
              <w:rPr>
                <w:sz w:val="18"/>
                <w:szCs w:val="18"/>
              </w:rPr>
            </w:pPr>
            <w:r w:rsidRPr="00912175">
              <w:rPr>
                <w:sz w:val="18"/>
                <w:szCs w:val="18"/>
              </w:rPr>
              <w:t>Sangat Tinggi</w:t>
            </w:r>
          </w:p>
        </w:tc>
      </w:tr>
      <w:tr w:rsidR="00912175" w:rsidRPr="00912175" w14:paraId="275A4481" w14:textId="77777777" w:rsidTr="00991332">
        <w:tc>
          <w:tcPr>
            <w:tcW w:w="522" w:type="dxa"/>
          </w:tcPr>
          <w:p w14:paraId="00DC5333" w14:textId="79634E21" w:rsidR="00912175" w:rsidRPr="00912175" w:rsidRDefault="00912175" w:rsidP="00991332">
            <w:pPr>
              <w:widowControl w:val="0"/>
              <w:rPr>
                <w:sz w:val="18"/>
                <w:szCs w:val="18"/>
              </w:rPr>
            </w:pPr>
            <w:r w:rsidRPr="00912175">
              <w:rPr>
                <w:sz w:val="18"/>
                <w:szCs w:val="18"/>
              </w:rPr>
              <w:t>5</w:t>
            </w:r>
          </w:p>
        </w:tc>
        <w:tc>
          <w:tcPr>
            <w:tcW w:w="1724" w:type="dxa"/>
          </w:tcPr>
          <w:p w14:paraId="1F7076C3" w14:textId="65977C97" w:rsidR="00912175" w:rsidRPr="00912175" w:rsidRDefault="00912175" w:rsidP="00991332">
            <w:pPr>
              <w:widowControl w:val="0"/>
              <w:rPr>
                <w:sz w:val="18"/>
                <w:szCs w:val="18"/>
              </w:rPr>
            </w:pPr>
            <w:r w:rsidRPr="00912175">
              <w:rPr>
                <w:sz w:val="18"/>
                <w:szCs w:val="18"/>
              </w:rPr>
              <w:t>Harapan ke</w:t>
            </w:r>
            <w:r w:rsidR="00026F14">
              <w:rPr>
                <w:sz w:val="18"/>
                <w:szCs w:val="18"/>
              </w:rPr>
              <w:t>b</w:t>
            </w:r>
            <w:r w:rsidRPr="00912175">
              <w:rPr>
                <w:sz w:val="18"/>
                <w:szCs w:val="18"/>
              </w:rPr>
              <w:t xml:space="preserve">erlanjutan dan dampak positif </w:t>
            </w:r>
          </w:p>
        </w:tc>
        <w:tc>
          <w:tcPr>
            <w:tcW w:w="1279" w:type="dxa"/>
          </w:tcPr>
          <w:p w14:paraId="3888E943" w14:textId="4BD99237" w:rsidR="00912175" w:rsidRPr="00912175" w:rsidRDefault="00912175" w:rsidP="00991332">
            <w:pPr>
              <w:widowControl w:val="0"/>
              <w:rPr>
                <w:sz w:val="18"/>
                <w:szCs w:val="18"/>
              </w:rPr>
            </w:pPr>
            <w:r>
              <w:rPr>
                <w:sz w:val="18"/>
                <w:szCs w:val="18"/>
              </w:rPr>
              <w:t>91</w:t>
            </w:r>
            <w:r w:rsidRPr="00912175">
              <w:rPr>
                <w:sz w:val="18"/>
                <w:szCs w:val="18"/>
              </w:rPr>
              <w:t>%</w:t>
            </w:r>
          </w:p>
        </w:tc>
        <w:tc>
          <w:tcPr>
            <w:tcW w:w="1084" w:type="dxa"/>
          </w:tcPr>
          <w:p w14:paraId="77698D2F" w14:textId="32F67A23" w:rsidR="00912175" w:rsidRPr="00912175" w:rsidRDefault="00912175" w:rsidP="00991332">
            <w:pPr>
              <w:widowControl w:val="0"/>
              <w:rPr>
                <w:sz w:val="18"/>
                <w:szCs w:val="18"/>
              </w:rPr>
            </w:pPr>
            <w:r w:rsidRPr="00912175">
              <w:rPr>
                <w:sz w:val="18"/>
                <w:szCs w:val="18"/>
              </w:rPr>
              <w:t>Sangat Tinggi</w:t>
            </w:r>
          </w:p>
        </w:tc>
      </w:tr>
    </w:tbl>
    <w:p w14:paraId="584FCE6F" w14:textId="397FCE52" w:rsidR="00912175" w:rsidRPr="00912175" w:rsidRDefault="00255207" w:rsidP="00991332">
      <w:pPr>
        <w:widowControl w:val="0"/>
        <w:spacing w:after="0"/>
        <w:rPr>
          <w:sz w:val="16"/>
          <w:szCs w:val="16"/>
        </w:rPr>
      </w:pPr>
      <w:r>
        <w:rPr>
          <w:sz w:val="16"/>
          <w:szCs w:val="16"/>
        </w:rPr>
        <w:t>Sumber: Hasil Olah Data, 2026</w:t>
      </w:r>
    </w:p>
    <w:p w14:paraId="2F2F28C7" w14:textId="4A22CA4D" w:rsidR="00E9241C" w:rsidRPr="00347F43" w:rsidRDefault="007305E3" w:rsidP="00991332">
      <w:pPr>
        <w:pStyle w:val="ListParagraph"/>
        <w:widowControl w:val="0"/>
        <w:spacing w:after="0"/>
        <w:ind w:left="0" w:firstLine="567"/>
        <w:jc w:val="both"/>
        <w:rPr>
          <w:rFonts w:ascii="Book Antiqua" w:hAnsi="Book Antiqua"/>
        </w:rPr>
      </w:pPr>
      <w:r w:rsidRPr="00E02CD0">
        <w:rPr>
          <w:rFonts w:ascii="Book Antiqua" w:hAnsi="Book Antiqua" w:cs="Times New Roman"/>
        </w:rPr>
        <w:t>P</w:t>
      </w:r>
      <w:r w:rsidR="00693A1C" w:rsidRPr="00E02CD0">
        <w:rPr>
          <w:rFonts w:ascii="Book Antiqua" w:hAnsi="Book Antiqua" w:cs="Times New Roman"/>
        </w:rPr>
        <w:t xml:space="preserve">ada Gambar 2. </w:t>
      </w:r>
      <w:r w:rsidR="00CE3709">
        <w:rPr>
          <w:rFonts w:ascii="Book Antiqua" w:hAnsi="Book Antiqua" w:cs="Times New Roman"/>
        </w:rPr>
        <w:t>Dukungan dari pengelola mendapatkan nilai yan</w:t>
      </w:r>
      <w:r w:rsidR="00170569">
        <w:rPr>
          <w:rFonts w:ascii="Book Antiqua" w:hAnsi="Book Antiqua" w:cs="Times New Roman"/>
        </w:rPr>
        <w:t>g sangat tinggi yakni sebesar 83,2</w:t>
      </w:r>
      <w:r w:rsidR="00CE3709">
        <w:rPr>
          <w:rFonts w:ascii="Book Antiqua" w:hAnsi="Book Antiqua" w:cs="Times New Roman"/>
        </w:rPr>
        <w:t>%. Dengan ini menunjukk</w:t>
      </w:r>
      <w:r w:rsidR="00026F14">
        <w:rPr>
          <w:rFonts w:ascii="Book Antiqua" w:hAnsi="Book Antiqua" w:cs="Times New Roman"/>
        </w:rPr>
        <w:t>a</w:t>
      </w:r>
      <w:r w:rsidR="00CE3709">
        <w:rPr>
          <w:rFonts w:ascii="Book Antiqua" w:hAnsi="Book Antiqua" w:cs="Times New Roman"/>
        </w:rPr>
        <w:t xml:space="preserve">n bahwa pengelola memiliki kesiapan dalam mendukung pengembangan wisata susur sungai di Dam Payung. Selain dari pihak pengelola, masyarakat sekitar </w:t>
      </w:r>
      <w:r w:rsidR="00CE3709" w:rsidRPr="00347F43">
        <w:rPr>
          <w:rFonts w:ascii="Book Antiqua" w:hAnsi="Book Antiqua" w:cs="Times New Roman"/>
        </w:rPr>
        <w:t>wisata juga menunjukkan dukungan pengembangan wisata dengan konsep CBT yang tinggi dengan nilai persentase s</w:t>
      </w:r>
      <w:r w:rsidR="00170569">
        <w:rPr>
          <w:rFonts w:ascii="Book Antiqua" w:hAnsi="Book Antiqua" w:cs="Times New Roman"/>
        </w:rPr>
        <w:t>ebesar 75</w:t>
      </w:r>
      <w:r w:rsidR="00CE3709" w:rsidRPr="00347F43">
        <w:rPr>
          <w:rFonts w:ascii="Book Antiqua" w:hAnsi="Book Antiqua" w:cs="Times New Roman"/>
        </w:rPr>
        <w:t>% hal ini menunjukkan bahwa masyarakat sekitar wisata sangat mendukung dengan adanya pengembangan wisata susur sungai di Dam Payung dengan meng</w:t>
      </w:r>
      <w:r w:rsidR="000347A3">
        <w:rPr>
          <w:rFonts w:ascii="Book Antiqua" w:hAnsi="Book Antiqua" w:cs="Times New Roman"/>
        </w:rPr>
        <w:t>g</w:t>
      </w:r>
      <w:r w:rsidR="00CE3709" w:rsidRPr="00347F43">
        <w:rPr>
          <w:rFonts w:ascii="Book Antiqua" w:hAnsi="Book Antiqua" w:cs="Times New Roman"/>
        </w:rPr>
        <w:t xml:space="preserve">unakan konsep </w:t>
      </w:r>
      <w:r w:rsidR="00CE3709" w:rsidRPr="00347F43">
        <w:rPr>
          <w:rFonts w:ascii="Book Antiqua" w:hAnsi="Book Antiqua"/>
          <w:i/>
        </w:rPr>
        <w:t>Community-Based Tourism</w:t>
      </w:r>
      <w:r w:rsidR="00CE3709" w:rsidRPr="00347F43">
        <w:rPr>
          <w:rFonts w:ascii="Book Antiqua" w:hAnsi="Book Antiqua"/>
        </w:rPr>
        <w:t xml:space="preserve"> (CBT).</w:t>
      </w:r>
      <w:r w:rsidR="00E9241C" w:rsidRPr="00347F43">
        <w:rPr>
          <w:rFonts w:ascii="Book Antiqua" w:hAnsi="Book Antiqua"/>
        </w:rPr>
        <w:t xml:space="preserve"> </w:t>
      </w:r>
    </w:p>
    <w:p w14:paraId="5092EA31" w14:textId="20223881" w:rsidR="00E9241C" w:rsidRPr="00347F43" w:rsidRDefault="00E9241C" w:rsidP="00991332">
      <w:pPr>
        <w:pStyle w:val="ListParagraph"/>
        <w:widowControl w:val="0"/>
        <w:numPr>
          <w:ilvl w:val="0"/>
          <w:numId w:val="7"/>
        </w:numPr>
        <w:spacing w:after="0"/>
        <w:jc w:val="both"/>
        <w:rPr>
          <w:rFonts w:ascii="Book Antiqua" w:hAnsi="Book Antiqua" w:cs="Times New Roman"/>
          <w:b/>
          <w:bCs/>
        </w:rPr>
      </w:pPr>
      <w:r w:rsidRPr="00347F43">
        <w:rPr>
          <w:rFonts w:ascii="Book Antiqua" w:hAnsi="Book Antiqua" w:cs="Times New Roman"/>
          <w:b/>
          <w:bCs/>
        </w:rPr>
        <w:t xml:space="preserve">Analisis Strategi Pengembangan Wisata </w:t>
      </w:r>
    </w:p>
    <w:p w14:paraId="46104073" w14:textId="241F266D" w:rsidR="00A22008" w:rsidRPr="00347F43" w:rsidRDefault="00E9241C" w:rsidP="00991332">
      <w:pPr>
        <w:pStyle w:val="ListParagraph"/>
        <w:widowControl w:val="0"/>
        <w:spacing w:after="0"/>
        <w:ind w:left="0" w:firstLine="567"/>
        <w:jc w:val="both"/>
        <w:rPr>
          <w:rFonts w:ascii="Book Antiqua" w:hAnsi="Book Antiqua" w:cs="Times New Roman"/>
          <w:bCs/>
        </w:rPr>
      </w:pPr>
      <w:r w:rsidRPr="00347F43">
        <w:rPr>
          <w:rFonts w:ascii="Book Antiqua" w:hAnsi="Book Antiqua" w:cs="Times New Roman"/>
          <w:bCs/>
        </w:rPr>
        <w:t>Dalam analisis pengembangan wisata yang di</w:t>
      </w:r>
      <w:r w:rsidR="00BC0885">
        <w:rPr>
          <w:rFonts w:ascii="Book Antiqua" w:hAnsi="Book Antiqua" w:cs="Times New Roman"/>
          <w:bCs/>
        </w:rPr>
        <w:t>lakukan</w:t>
      </w:r>
      <w:r w:rsidRPr="00347F43">
        <w:rPr>
          <w:rFonts w:ascii="Book Antiqua" w:hAnsi="Book Antiqua" w:cs="Times New Roman"/>
          <w:bCs/>
        </w:rPr>
        <w:t xml:space="preserve"> dengan </w:t>
      </w:r>
      <w:r w:rsidRPr="00347F43">
        <w:rPr>
          <w:rFonts w:ascii="Book Antiqua" w:hAnsi="Book Antiqua" w:cs="Times New Roman"/>
          <w:bCs/>
        </w:rPr>
        <w:lastRenderedPageBreak/>
        <w:t>menggunakan pendekatan SWOT untuk mengetahui kondisi internal dan eksternal dari wisata Dam Payung. Faktor internal terdiri atas kekuatan (</w:t>
      </w:r>
      <w:r w:rsidRPr="00026F14">
        <w:rPr>
          <w:rFonts w:ascii="Book Antiqua" w:hAnsi="Book Antiqua" w:cs="Times New Roman"/>
          <w:bCs/>
          <w:i/>
        </w:rPr>
        <w:t>strengths</w:t>
      </w:r>
      <w:r w:rsidRPr="00347F43">
        <w:rPr>
          <w:rFonts w:ascii="Book Antiqua" w:hAnsi="Book Antiqua" w:cs="Times New Roman"/>
          <w:bCs/>
        </w:rPr>
        <w:t>) dan kelemahan (</w:t>
      </w:r>
      <w:r w:rsidRPr="00026F14">
        <w:rPr>
          <w:rFonts w:ascii="Book Antiqua" w:hAnsi="Book Antiqua" w:cs="Times New Roman"/>
          <w:bCs/>
          <w:i/>
        </w:rPr>
        <w:t>weaknesses</w:t>
      </w:r>
      <w:r w:rsidRPr="00347F43">
        <w:rPr>
          <w:rFonts w:ascii="Book Antiqua" w:hAnsi="Book Antiqua" w:cs="Times New Roman"/>
          <w:bCs/>
        </w:rPr>
        <w:t>), sedangkan faktor eksternal terdiri atas peluang (</w:t>
      </w:r>
      <w:r w:rsidRPr="00026F14">
        <w:rPr>
          <w:rFonts w:ascii="Book Antiqua" w:hAnsi="Book Antiqua" w:cs="Times New Roman"/>
          <w:bCs/>
          <w:i/>
        </w:rPr>
        <w:t>opportunities</w:t>
      </w:r>
      <w:r w:rsidRPr="00347F43">
        <w:rPr>
          <w:rFonts w:ascii="Book Antiqua" w:hAnsi="Book Antiqua" w:cs="Times New Roman"/>
          <w:bCs/>
        </w:rPr>
        <w:t>) dan ancaman (</w:t>
      </w:r>
      <w:r w:rsidRPr="00026F14">
        <w:rPr>
          <w:rFonts w:ascii="Book Antiqua" w:hAnsi="Book Antiqua" w:cs="Times New Roman"/>
          <w:bCs/>
          <w:i/>
        </w:rPr>
        <w:t>threats</w:t>
      </w:r>
      <w:r w:rsidRPr="00347F43">
        <w:rPr>
          <w:rFonts w:ascii="Book Antiqua" w:hAnsi="Book Antiqua" w:cs="Times New Roman"/>
          <w:bCs/>
        </w:rPr>
        <w:t>).</w:t>
      </w:r>
    </w:p>
    <w:p w14:paraId="74A95B58" w14:textId="05B803CB" w:rsidR="00E9241C" w:rsidRPr="00347F43" w:rsidRDefault="00A22008" w:rsidP="00991332">
      <w:pPr>
        <w:pStyle w:val="ListParagraph"/>
        <w:widowControl w:val="0"/>
        <w:spacing w:after="0"/>
        <w:ind w:left="0" w:firstLine="567"/>
        <w:jc w:val="both"/>
        <w:rPr>
          <w:rFonts w:ascii="Book Antiqua" w:hAnsi="Book Antiqua" w:cs="Times New Roman"/>
          <w:bCs/>
        </w:rPr>
      </w:pPr>
      <w:r w:rsidRPr="00347F43">
        <w:rPr>
          <w:rFonts w:ascii="Book Antiqua" w:hAnsi="Book Antiqua" w:cs="Times New Roman"/>
          <w:bCs/>
        </w:rPr>
        <w:t xml:space="preserve"> Setelah penggunaan analisis SWOT langkah selanjutnya adalah menyusun tabel strategis IFAS (</w:t>
      </w:r>
      <w:r w:rsidRPr="000C68F6">
        <w:rPr>
          <w:rFonts w:ascii="Book Antiqua" w:hAnsi="Book Antiqua" w:cs="Times New Roman"/>
          <w:bCs/>
          <w:i/>
        </w:rPr>
        <w:t>Internal Factors Analysis Summary</w:t>
      </w:r>
      <w:r w:rsidRPr="00347F43">
        <w:rPr>
          <w:rFonts w:ascii="Book Antiqua" w:hAnsi="Book Antiqua" w:cs="Times New Roman"/>
          <w:bCs/>
        </w:rPr>
        <w:t>) dan EFAS (</w:t>
      </w:r>
      <w:r w:rsidRPr="000C68F6">
        <w:rPr>
          <w:rFonts w:ascii="Book Antiqua" w:hAnsi="Book Antiqua" w:cs="Times New Roman"/>
          <w:bCs/>
          <w:i/>
        </w:rPr>
        <w:t>External Factors Analysis Summary</w:t>
      </w:r>
      <w:r w:rsidRPr="00347F43">
        <w:rPr>
          <w:rFonts w:ascii="Book Antiqua" w:hAnsi="Book Antiqua" w:cs="Times New Roman"/>
          <w:bCs/>
        </w:rPr>
        <w:t>). Tabel IFAS digunakan untuk menganalisis faktor internal yang meliputi kekuatan (</w:t>
      </w:r>
      <w:r w:rsidRPr="000C68F6">
        <w:rPr>
          <w:rFonts w:ascii="Book Antiqua" w:hAnsi="Book Antiqua" w:cs="Times New Roman"/>
          <w:bCs/>
          <w:i/>
        </w:rPr>
        <w:t>strengths</w:t>
      </w:r>
      <w:r w:rsidRPr="00347F43">
        <w:rPr>
          <w:rFonts w:ascii="Book Antiqua" w:hAnsi="Book Antiqua" w:cs="Times New Roman"/>
          <w:bCs/>
        </w:rPr>
        <w:t>) dan kelemahan (</w:t>
      </w:r>
      <w:r w:rsidRPr="000C68F6">
        <w:rPr>
          <w:rFonts w:ascii="Book Antiqua" w:hAnsi="Book Antiqua" w:cs="Times New Roman"/>
          <w:bCs/>
          <w:i/>
        </w:rPr>
        <w:t>weaknesses</w:t>
      </w:r>
      <w:r w:rsidRPr="00347F43">
        <w:rPr>
          <w:rFonts w:ascii="Book Antiqua" w:hAnsi="Book Antiqua" w:cs="Times New Roman"/>
          <w:bCs/>
        </w:rPr>
        <w:t>) yang dimiliki wisata Dam Payung, sedangkan tabel EFAS digunakan untuk menganalisis faktor eksternal berupa peluang (</w:t>
      </w:r>
      <w:r w:rsidRPr="000C68F6">
        <w:rPr>
          <w:rFonts w:ascii="Book Antiqua" w:hAnsi="Book Antiqua" w:cs="Times New Roman"/>
          <w:bCs/>
          <w:i/>
        </w:rPr>
        <w:t>opportunities</w:t>
      </w:r>
      <w:r w:rsidRPr="00347F43">
        <w:rPr>
          <w:rFonts w:ascii="Book Antiqua" w:hAnsi="Book Antiqua" w:cs="Times New Roman"/>
          <w:bCs/>
        </w:rPr>
        <w:t>) dan ancaman (</w:t>
      </w:r>
      <w:r w:rsidRPr="000C68F6">
        <w:rPr>
          <w:rFonts w:ascii="Book Antiqua" w:hAnsi="Book Antiqua" w:cs="Times New Roman"/>
          <w:bCs/>
          <w:i/>
        </w:rPr>
        <w:t>threats</w:t>
      </w:r>
      <w:r w:rsidRPr="00347F43">
        <w:rPr>
          <w:rFonts w:ascii="Book Antiqua" w:hAnsi="Book Antiqua" w:cs="Times New Roman"/>
          <w:bCs/>
        </w:rPr>
        <w:t>) yang mem</w:t>
      </w:r>
      <w:r w:rsidR="00026F14">
        <w:rPr>
          <w:rFonts w:ascii="Book Antiqua" w:hAnsi="Book Antiqua" w:cs="Times New Roman"/>
          <w:bCs/>
        </w:rPr>
        <w:t>p</w:t>
      </w:r>
      <w:r w:rsidRPr="00347F43">
        <w:rPr>
          <w:rFonts w:ascii="Book Antiqua" w:hAnsi="Book Antiqua" w:cs="Times New Roman"/>
          <w:bCs/>
        </w:rPr>
        <w:t>engaruhi pengembangan wisata susur sungai. Penyusunan kedua tabel tersebut dilakukan dengan memberikan bobot, rating, dan skor pada setiap indikator strategis sehingga diperoleh nilai total faktor internal dan eksterna</w:t>
      </w:r>
      <w:r w:rsidR="000347A3">
        <w:rPr>
          <w:rFonts w:ascii="Book Antiqua" w:hAnsi="Book Antiqua" w:cs="Times New Roman"/>
          <w:bCs/>
        </w:rPr>
        <w:t>l</w:t>
      </w:r>
    </w:p>
    <w:p w14:paraId="67B52E91" w14:textId="01CA4F6B" w:rsidR="00247E07" w:rsidRDefault="00A22008" w:rsidP="00991332">
      <w:pPr>
        <w:pStyle w:val="ListParagraph"/>
        <w:widowControl w:val="0"/>
        <w:spacing w:after="0"/>
        <w:ind w:left="0" w:firstLine="567"/>
        <w:jc w:val="both"/>
        <w:rPr>
          <w:rFonts w:ascii="Book Antiqua" w:hAnsi="Book Antiqua" w:cs="Times New Roman"/>
          <w:bCs/>
        </w:rPr>
      </w:pPr>
      <w:r w:rsidRPr="00347F43">
        <w:rPr>
          <w:rFonts w:ascii="Book Antiqua" w:hAnsi="Book Antiqua" w:cs="Times New Roman"/>
          <w:bCs/>
        </w:rPr>
        <w:t>Hasil perhitungan skor pada matr</w:t>
      </w:r>
      <w:r w:rsidR="000C68F6">
        <w:rPr>
          <w:rFonts w:ascii="Book Antiqua" w:hAnsi="Book Antiqua" w:cs="Times New Roman"/>
          <w:bCs/>
        </w:rPr>
        <w:t>i</w:t>
      </w:r>
      <w:r w:rsidRPr="00347F43">
        <w:rPr>
          <w:rFonts w:ascii="Book Antiqua" w:hAnsi="Book Antiqua" w:cs="Times New Roman"/>
          <w:bCs/>
        </w:rPr>
        <w:t>ks IFAS dan EFAS digunakan sebagai dasar</w:t>
      </w:r>
      <w:r w:rsidR="00E5391E" w:rsidRPr="00347F43">
        <w:rPr>
          <w:rFonts w:ascii="Book Antiqua" w:hAnsi="Book Antiqua" w:cs="Times New Roman"/>
          <w:bCs/>
        </w:rPr>
        <w:t xml:space="preserve"> dalam menentukan posisi strategis pengembangan wisata melalui diagram kuadran SWOT. Diagram kuadran SWOT berfungsi untuk mengetahui posisi kondisi wisata Dam Payung berdasarkan kekuatan, kelemahan, peluang, dan ancaman yang dimiliki. Posisi kuadran tersebut digunakan sebagai dasar dalam menentukan strategi pengembangan wisata yang paling sesuai,</w:t>
      </w:r>
      <w:r w:rsidR="008D3676">
        <w:rPr>
          <w:rFonts w:ascii="Book Antiqua" w:hAnsi="Book Antiqua" w:cs="Times New Roman"/>
          <w:bCs/>
        </w:rPr>
        <w:t xml:space="preserve"> </w:t>
      </w:r>
      <w:r w:rsidR="00247E07">
        <w:rPr>
          <w:rFonts w:ascii="Book Antiqua" w:hAnsi="Book Antiqua" w:cs="Times New Roman"/>
          <w:bCs/>
        </w:rPr>
        <w:t xml:space="preserve">baik melalui strategi </w:t>
      </w:r>
      <w:r w:rsidR="000347A3">
        <w:rPr>
          <w:rFonts w:ascii="Book Antiqua" w:hAnsi="Book Antiqua" w:cs="Times New Roman"/>
          <w:bCs/>
          <w:i/>
        </w:rPr>
        <w:t>Streng</w:t>
      </w:r>
      <w:r w:rsidR="00247E07" w:rsidRPr="0023367E">
        <w:rPr>
          <w:rFonts w:ascii="Book Antiqua" w:hAnsi="Book Antiqua" w:cs="Times New Roman"/>
          <w:bCs/>
          <w:i/>
        </w:rPr>
        <w:t>t</w:t>
      </w:r>
      <w:r w:rsidR="000347A3">
        <w:rPr>
          <w:rFonts w:ascii="Book Antiqua" w:hAnsi="Book Antiqua" w:cs="Times New Roman"/>
          <w:bCs/>
          <w:i/>
        </w:rPr>
        <w:t>h</w:t>
      </w:r>
      <w:r w:rsidR="0023367E">
        <w:rPr>
          <w:rFonts w:ascii="Book Antiqua" w:hAnsi="Book Antiqua" w:cs="Times New Roman"/>
          <w:bCs/>
          <w:i/>
        </w:rPr>
        <w:t>-</w:t>
      </w:r>
      <w:r w:rsidR="00E5391E" w:rsidRPr="0023367E">
        <w:rPr>
          <w:rFonts w:ascii="Book Antiqua" w:hAnsi="Book Antiqua" w:cs="Times New Roman"/>
          <w:bCs/>
          <w:i/>
        </w:rPr>
        <w:t xml:space="preserve">Opportunities </w:t>
      </w:r>
      <w:r w:rsidR="00E5391E" w:rsidRPr="00347F43">
        <w:rPr>
          <w:rFonts w:ascii="Book Antiqua" w:hAnsi="Book Antiqua" w:cs="Times New Roman"/>
          <w:bCs/>
        </w:rPr>
        <w:t xml:space="preserve">(S–O), </w:t>
      </w:r>
      <w:r w:rsidR="00E5391E" w:rsidRPr="0023367E">
        <w:rPr>
          <w:rFonts w:ascii="Book Antiqua" w:hAnsi="Book Antiqua" w:cs="Times New Roman"/>
          <w:bCs/>
          <w:i/>
        </w:rPr>
        <w:t>Weaknesses–Opportunities</w:t>
      </w:r>
      <w:r w:rsidR="00E5391E" w:rsidRPr="00347F43">
        <w:rPr>
          <w:rFonts w:ascii="Book Antiqua" w:hAnsi="Book Antiqua" w:cs="Times New Roman"/>
          <w:bCs/>
        </w:rPr>
        <w:t xml:space="preserve"> (W–O), </w:t>
      </w:r>
      <w:r w:rsidR="0023367E">
        <w:rPr>
          <w:rFonts w:ascii="Book Antiqua" w:hAnsi="Book Antiqua" w:cs="Times New Roman"/>
          <w:bCs/>
          <w:i/>
        </w:rPr>
        <w:t xml:space="preserve">Strength–Threats </w:t>
      </w:r>
      <w:r w:rsidR="00E5391E" w:rsidRPr="0023367E">
        <w:rPr>
          <w:rFonts w:ascii="Book Antiqua" w:hAnsi="Book Antiqua" w:cs="Times New Roman"/>
          <w:bCs/>
          <w:i/>
        </w:rPr>
        <w:t>(</w:t>
      </w:r>
      <w:r w:rsidR="00E5391E" w:rsidRPr="00347F43">
        <w:rPr>
          <w:rFonts w:ascii="Book Antiqua" w:hAnsi="Book Antiqua" w:cs="Times New Roman"/>
          <w:bCs/>
        </w:rPr>
        <w:t xml:space="preserve">S–T), maupun </w:t>
      </w:r>
      <w:r w:rsidR="00E5391E" w:rsidRPr="0023367E">
        <w:rPr>
          <w:rFonts w:ascii="Book Antiqua" w:hAnsi="Book Antiqua" w:cs="Times New Roman"/>
          <w:bCs/>
          <w:i/>
        </w:rPr>
        <w:t>Weaknesses–Threats</w:t>
      </w:r>
      <w:r w:rsidR="0023367E">
        <w:rPr>
          <w:rFonts w:ascii="Book Antiqua" w:hAnsi="Book Antiqua" w:cs="Times New Roman"/>
          <w:bCs/>
        </w:rPr>
        <w:t xml:space="preserve"> (W–T), </w:t>
      </w:r>
      <w:r w:rsidR="00E5391E" w:rsidRPr="00347F43">
        <w:rPr>
          <w:rFonts w:ascii="Book Antiqua" w:hAnsi="Book Antiqua" w:cs="Times New Roman"/>
          <w:bCs/>
        </w:rPr>
        <w:t>sehingga pengembangan wisata susur sungai dapat dilakukan secara optimal dan berkelanjutan.</w:t>
      </w:r>
    </w:p>
    <w:p w14:paraId="0BF7E4CC" w14:textId="77777777" w:rsidR="00991332" w:rsidRDefault="00991332" w:rsidP="00991332">
      <w:pPr>
        <w:pStyle w:val="ListParagraph"/>
        <w:widowControl w:val="0"/>
        <w:spacing w:after="0"/>
        <w:ind w:left="0" w:firstLine="567"/>
        <w:jc w:val="both"/>
        <w:rPr>
          <w:rFonts w:ascii="Book Antiqua" w:hAnsi="Book Antiqua" w:cs="Times New Roman"/>
          <w:bCs/>
        </w:rPr>
      </w:pPr>
    </w:p>
    <w:p w14:paraId="40110B59" w14:textId="77777777" w:rsidR="00991332" w:rsidRDefault="00991332" w:rsidP="00991332">
      <w:pPr>
        <w:pStyle w:val="ListParagraph"/>
        <w:widowControl w:val="0"/>
        <w:spacing w:after="0"/>
        <w:ind w:left="0" w:firstLine="567"/>
        <w:jc w:val="both"/>
        <w:rPr>
          <w:rFonts w:ascii="Book Antiqua" w:hAnsi="Book Antiqua" w:cs="Times New Roman"/>
          <w:bCs/>
        </w:rPr>
      </w:pPr>
    </w:p>
    <w:p w14:paraId="68ED39BC" w14:textId="77777777" w:rsidR="00991332" w:rsidRPr="00026F14" w:rsidRDefault="00991332" w:rsidP="00991332">
      <w:pPr>
        <w:pStyle w:val="ListParagraph"/>
        <w:widowControl w:val="0"/>
        <w:spacing w:after="0"/>
        <w:ind w:left="0" w:firstLine="567"/>
        <w:jc w:val="both"/>
        <w:rPr>
          <w:rFonts w:ascii="Book Antiqua" w:hAnsi="Book Antiqua" w:cs="Times New Roman"/>
          <w:bCs/>
        </w:rPr>
      </w:pPr>
    </w:p>
    <w:p w14:paraId="2AF73B77" w14:textId="60D7CC14" w:rsidR="00E5391E" w:rsidRDefault="008C2839" w:rsidP="00991332">
      <w:pPr>
        <w:pStyle w:val="Caption"/>
        <w:widowControl w:val="0"/>
        <w:spacing w:after="0" w:line="276" w:lineRule="auto"/>
        <w:rPr>
          <w:b/>
          <w:i w:val="0"/>
          <w:color w:val="auto"/>
          <w:sz w:val="22"/>
          <w:szCs w:val="22"/>
        </w:rPr>
      </w:pPr>
      <w:r>
        <w:rPr>
          <w:rFonts w:cs="Times New Roman"/>
          <w:b/>
          <w:i w:val="0"/>
          <w:color w:val="auto"/>
          <w:sz w:val="22"/>
          <w:szCs w:val="22"/>
        </w:rPr>
        <w:lastRenderedPageBreak/>
        <w:t>Tabel 3</w:t>
      </w:r>
      <w:r w:rsidR="00E5391E" w:rsidRPr="00347F43">
        <w:rPr>
          <w:b/>
          <w:i w:val="0"/>
          <w:color w:val="auto"/>
          <w:sz w:val="22"/>
          <w:szCs w:val="22"/>
        </w:rPr>
        <w:t xml:space="preserve"> Strategi faktor internal pengembangan objek wisata Dam Payung</w:t>
      </w:r>
    </w:p>
    <w:tbl>
      <w:tblPr>
        <w:tblStyle w:val="TableGrid"/>
        <w:tblW w:w="4124" w:type="dxa"/>
        <w:tblInd w:w="-5" w:type="dxa"/>
        <w:tblLook w:val="04A0" w:firstRow="1" w:lastRow="0" w:firstColumn="1" w:lastColumn="0" w:noHBand="0" w:noVBand="1"/>
      </w:tblPr>
      <w:tblGrid>
        <w:gridCol w:w="1841"/>
        <w:gridCol w:w="835"/>
        <w:gridCol w:w="841"/>
        <w:gridCol w:w="607"/>
      </w:tblGrid>
      <w:tr w:rsidR="008C2839" w:rsidRPr="00841826" w14:paraId="704D65DA" w14:textId="77777777" w:rsidTr="008C2839">
        <w:tc>
          <w:tcPr>
            <w:tcW w:w="1841" w:type="dxa"/>
            <w:tcBorders>
              <w:left w:val="nil"/>
            </w:tcBorders>
          </w:tcPr>
          <w:p w14:paraId="1611C44F" w14:textId="77777777" w:rsidR="00167ED5" w:rsidRPr="00841826" w:rsidRDefault="00167ED5" w:rsidP="00991332">
            <w:pPr>
              <w:pStyle w:val="ListParagraph"/>
              <w:widowControl w:val="0"/>
              <w:spacing w:line="276" w:lineRule="auto"/>
              <w:ind w:left="0"/>
              <w:jc w:val="both"/>
              <w:rPr>
                <w:rFonts w:ascii="Book Antiqua" w:hAnsi="Book Antiqua"/>
                <w:b/>
                <w:sz w:val="18"/>
                <w:szCs w:val="18"/>
              </w:rPr>
            </w:pPr>
            <w:r w:rsidRPr="00841826">
              <w:rPr>
                <w:rFonts w:ascii="Book Antiqua" w:hAnsi="Book Antiqua"/>
                <w:b/>
                <w:sz w:val="18"/>
                <w:szCs w:val="18"/>
              </w:rPr>
              <w:t xml:space="preserve">Faktor strategis internal </w:t>
            </w:r>
          </w:p>
        </w:tc>
        <w:tc>
          <w:tcPr>
            <w:tcW w:w="835" w:type="dxa"/>
          </w:tcPr>
          <w:p w14:paraId="42A4C84A" w14:textId="77777777" w:rsidR="00167ED5" w:rsidRPr="00841826" w:rsidRDefault="00167ED5" w:rsidP="00991332">
            <w:pPr>
              <w:pStyle w:val="ListParagraph"/>
              <w:widowControl w:val="0"/>
              <w:spacing w:line="276" w:lineRule="auto"/>
              <w:ind w:left="0"/>
              <w:jc w:val="both"/>
              <w:rPr>
                <w:rFonts w:ascii="Book Antiqua" w:hAnsi="Book Antiqua"/>
                <w:b/>
                <w:sz w:val="18"/>
                <w:szCs w:val="18"/>
              </w:rPr>
            </w:pPr>
            <w:r w:rsidRPr="00841826">
              <w:rPr>
                <w:rFonts w:ascii="Book Antiqua" w:hAnsi="Book Antiqua"/>
                <w:b/>
                <w:sz w:val="18"/>
                <w:szCs w:val="18"/>
              </w:rPr>
              <w:t xml:space="preserve">Bobot </w:t>
            </w:r>
          </w:p>
        </w:tc>
        <w:tc>
          <w:tcPr>
            <w:tcW w:w="841" w:type="dxa"/>
          </w:tcPr>
          <w:p w14:paraId="46A4A48F" w14:textId="77777777" w:rsidR="00167ED5" w:rsidRPr="00841826" w:rsidRDefault="00167ED5" w:rsidP="00991332">
            <w:pPr>
              <w:pStyle w:val="ListParagraph"/>
              <w:widowControl w:val="0"/>
              <w:spacing w:line="276" w:lineRule="auto"/>
              <w:ind w:left="0"/>
              <w:jc w:val="both"/>
              <w:rPr>
                <w:rFonts w:ascii="Book Antiqua" w:hAnsi="Book Antiqua"/>
                <w:b/>
                <w:sz w:val="18"/>
                <w:szCs w:val="18"/>
              </w:rPr>
            </w:pPr>
            <w:r w:rsidRPr="00841826">
              <w:rPr>
                <w:rFonts w:ascii="Book Antiqua" w:hAnsi="Book Antiqua"/>
                <w:b/>
                <w:sz w:val="18"/>
                <w:szCs w:val="18"/>
              </w:rPr>
              <w:t xml:space="preserve">Rating </w:t>
            </w:r>
          </w:p>
        </w:tc>
        <w:tc>
          <w:tcPr>
            <w:tcW w:w="607" w:type="dxa"/>
            <w:tcBorders>
              <w:right w:val="nil"/>
            </w:tcBorders>
          </w:tcPr>
          <w:p w14:paraId="3549EE72" w14:textId="77777777" w:rsidR="00167ED5" w:rsidRPr="00841826" w:rsidRDefault="00167ED5" w:rsidP="00991332">
            <w:pPr>
              <w:pStyle w:val="ListParagraph"/>
              <w:widowControl w:val="0"/>
              <w:spacing w:line="276" w:lineRule="auto"/>
              <w:ind w:left="0"/>
              <w:jc w:val="both"/>
              <w:rPr>
                <w:rFonts w:ascii="Book Antiqua" w:hAnsi="Book Antiqua"/>
                <w:b/>
                <w:sz w:val="18"/>
                <w:szCs w:val="18"/>
              </w:rPr>
            </w:pPr>
            <w:r w:rsidRPr="00841826">
              <w:rPr>
                <w:rFonts w:ascii="Book Antiqua" w:hAnsi="Book Antiqua"/>
                <w:b/>
                <w:sz w:val="18"/>
                <w:szCs w:val="18"/>
              </w:rPr>
              <w:t xml:space="preserve">Skor </w:t>
            </w:r>
          </w:p>
        </w:tc>
      </w:tr>
      <w:tr w:rsidR="008C2839" w:rsidRPr="00841826" w14:paraId="485725D6" w14:textId="77777777" w:rsidTr="008C2839">
        <w:tc>
          <w:tcPr>
            <w:tcW w:w="1841" w:type="dxa"/>
            <w:tcBorders>
              <w:left w:val="nil"/>
            </w:tcBorders>
          </w:tcPr>
          <w:p w14:paraId="64493F40"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Kekuatan (Strenghts)</w:t>
            </w:r>
          </w:p>
        </w:tc>
        <w:tc>
          <w:tcPr>
            <w:tcW w:w="835" w:type="dxa"/>
          </w:tcPr>
          <w:p w14:paraId="690C592F"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c>
          <w:tcPr>
            <w:tcW w:w="841" w:type="dxa"/>
          </w:tcPr>
          <w:p w14:paraId="19C63F3C"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c>
          <w:tcPr>
            <w:tcW w:w="607" w:type="dxa"/>
            <w:tcBorders>
              <w:right w:val="nil"/>
            </w:tcBorders>
          </w:tcPr>
          <w:p w14:paraId="6574AE7F"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r>
      <w:tr w:rsidR="008C2839" w:rsidRPr="00841826" w14:paraId="636B1924" w14:textId="77777777" w:rsidTr="008C2839">
        <w:tc>
          <w:tcPr>
            <w:tcW w:w="1841" w:type="dxa"/>
            <w:tcBorders>
              <w:left w:val="nil"/>
            </w:tcBorders>
          </w:tcPr>
          <w:p w14:paraId="52536B91"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Kondisi fisik sungai(Arus/Lebar) mendukung</w:t>
            </w:r>
          </w:p>
        </w:tc>
        <w:tc>
          <w:tcPr>
            <w:tcW w:w="835" w:type="dxa"/>
          </w:tcPr>
          <w:p w14:paraId="655277EF"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0,20</w:t>
            </w:r>
          </w:p>
        </w:tc>
        <w:tc>
          <w:tcPr>
            <w:tcW w:w="841" w:type="dxa"/>
          </w:tcPr>
          <w:p w14:paraId="27CFF8FF"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3,13</w:t>
            </w:r>
          </w:p>
        </w:tc>
        <w:tc>
          <w:tcPr>
            <w:tcW w:w="607" w:type="dxa"/>
            <w:tcBorders>
              <w:right w:val="nil"/>
            </w:tcBorders>
          </w:tcPr>
          <w:p w14:paraId="70901B10"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0,62</w:t>
            </w:r>
          </w:p>
        </w:tc>
      </w:tr>
      <w:tr w:rsidR="008C2839" w:rsidRPr="00841826" w14:paraId="014D77C1" w14:textId="77777777" w:rsidTr="008C2839">
        <w:tc>
          <w:tcPr>
            <w:tcW w:w="1841" w:type="dxa"/>
            <w:tcBorders>
              <w:left w:val="nil"/>
            </w:tcBorders>
          </w:tcPr>
          <w:p w14:paraId="1EB05C50"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Keindahan visual aliran sungai (Estetika)</w:t>
            </w:r>
          </w:p>
        </w:tc>
        <w:tc>
          <w:tcPr>
            <w:tcW w:w="835" w:type="dxa"/>
          </w:tcPr>
          <w:p w14:paraId="6ED2218E"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0,15</w:t>
            </w:r>
          </w:p>
        </w:tc>
        <w:tc>
          <w:tcPr>
            <w:tcW w:w="841" w:type="dxa"/>
          </w:tcPr>
          <w:p w14:paraId="0E5E4325"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3,38</w:t>
            </w:r>
          </w:p>
        </w:tc>
        <w:tc>
          <w:tcPr>
            <w:tcW w:w="607" w:type="dxa"/>
            <w:tcBorders>
              <w:right w:val="nil"/>
            </w:tcBorders>
          </w:tcPr>
          <w:p w14:paraId="51428DF9"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0,50</w:t>
            </w:r>
          </w:p>
        </w:tc>
      </w:tr>
      <w:tr w:rsidR="008C2839" w:rsidRPr="00841826" w14:paraId="04DA8A01" w14:textId="77777777" w:rsidTr="008C2839">
        <w:tc>
          <w:tcPr>
            <w:tcW w:w="1841" w:type="dxa"/>
            <w:tcBorders>
              <w:left w:val="nil"/>
            </w:tcBorders>
          </w:tcPr>
          <w:p w14:paraId="13F7E8FA"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 xml:space="preserve">Kesiapan manajerial pengelola </w:t>
            </w:r>
          </w:p>
        </w:tc>
        <w:tc>
          <w:tcPr>
            <w:tcW w:w="835" w:type="dxa"/>
            <w:tcBorders>
              <w:bottom w:val="single" w:sz="4" w:space="0" w:color="auto"/>
            </w:tcBorders>
          </w:tcPr>
          <w:p w14:paraId="28B18BB3"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0.15</w:t>
            </w:r>
          </w:p>
        </w:tc>
        <w:tc>
          <w:tcPr>
            <w:tcW w:w="841" w:type="dxa"/>
            <w:tcBorders>
              <w:bottom w:val="single" w:sz="4" w:space="0" w:color="auto"/>
            </w:tcBorders>
          </w:tcPr>
          <w:p w14:paraId="3E491EF1"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4,00</w:t>
            </w:r>
          </w:p>
        </w:tc>
        <w:tc>
          <w:tcPr>
            <w:tcW w:w="607" w:type="dxa"/>
            <w:tcBorders>
              <w:bottom w:val="single" w:sz="4" w:space="0" w:color="auto"/>
              <w:right w:val="nil"/>
            </w:tcBorders>
          </w:tcPr>
          <w:p w14:paraId="1634DBA2"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0,60</w:t>
            </w:r>
          </w:p>
        </w:tc>
      </w:tr>
      <w:tr w:rsidR="008C2839" w:rsidRPr="00841826" w14:paraId="0F3A01CD" w14:textId="77777777" w:rsidTr="008C2839">
        <w:tc>
          <w:tcPr>
            <w:tcW w:w="1841" w:type="dxa"/>
            <w:tcBorders>
              <w:left w:val="nil"/>
              <w:right w:val="nil"/>
            </w:tcBorders>
          </w:tcPr>
          <w:p w14:paraId="4EED0C06"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 xml:space="preserve">Kelemahan (Weaknesses) </w:t>
            </w:r>
          </w:p>
        </w:tc>
        <w:tc>
          <w:tcPr>
            <w:tcW w:w="835" w:type="dxa"/>
            <w:tcBorders>
              <w:top w:val="single" w:sz="4" w:space="0" w:color="auto"/>
              <w:left w:val="nil"/>
              <w:bottom w:val="single" w:sz="4" w:space="0" w:color="auto"/>
              <w:right w:val="nil"/>
            </w:tcBorders>
          </w:tcPr>
          <w:p w14:paraId="76F31CD7"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c>
          <w:tcPr>
            <w:tcW w:w="841" w:type="dxa"/>
            <w:tcBorders>
              <w:top w:val="single" w:sz="4" w:space="0" w:color="auto"/>
              <w:left w:val="nil"/>
              <w:bottom w:val="single" w:sz="4" w:space="0" w:color="auto"/>
              <w:right w:val="nil"/>
            </w:tcBorders>
          </w:tcPr>
          <w:p w14:paraId="67A65C10"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c>
          <w:tcPr>
            <w:tcW w:w="607" w:type="dxa"/>
            <w:tcBorders>
              <w:top w:val="single" w:sz="4" w:space="0" w:color="auto"/>
              <w:left w:val="nil"/>
              <w:bottom w:val="single" w:sz="4" w:space="0" w:color="auto"/>
              <w:right w:val="nil"/>
            </w:tcBorders>
          </w:tcPr>
          <w:p w14:paraId="7426CAAB"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r>
      <w:tr w:rsidR="008C2839" w:rsidRPr="00841826" w14:paraId="3C661B5F" w14:textId="77777777" w:rsidTr="008C2839">
        <w:tc>
          <w:tcPr>
            <w:tcW w:w="1841" w:type="dxa"/>
            <w:tcBorders>
              <w:left w:val="nil"/>
            </w:tcBorders>
          </w:tcPr>
          <w:p w14:paraId="3F63DCBB" w14:textId="49556DD9"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Fas</w:t>
            </w:r>
            <w:r w:rsidR="000347A3">
              <w:rPr>
                <w:rFonts w:ascii="Book Antiqua" w:hAnsi="Book Antiqua"/>
                <w:sz w:val="18"/>
                <w:szCs w:val="18"/>
              </w:rPr>
              <w:t>i</w:t>
            </w:r>
            <w:r w:rsidRPr="00841826">
              <w:rPr>
                <w:rFonts w:ascii="Book Antiqua" w:hAnsi="Book Antiqua"/>
                <w:sz w:val="18"/>
                <w:szCs w:val="18"/>
              </w:rPr>
              <w:t xml:space="preserve">litas pendukung terbatas  </w:t>
            </w:r>
          </w:p>
        </w:tc>
        <w:tc>
          <w:tcPr>
            <w:tcW w:w="835" w:type="dxa"/>
            <w:tcBorders>
              <w:top w:val="single" w:sz="4" w:space="0" w:color="auto"/>
            </w:tcBorders>
          </w:tcPr>
          <w:p w14:paraId="7517C1CE"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0,25</w:t>
            </w:r>
          </w:p>
        </w:tc>
        <w:tc>
          <w:tcPr>
            <w:tcW w:w="841" w:type="dxa"/>
            <w:tcBorders>
              <w:top w:val="single" w:sz="4" w:space="0" w:color="auto"/>
            </w:tcBorders>
          </w:tcPr>
          <w:p w14:paraId="2B72EDCE"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2,00</w:t>
            </w:r>
          </w:p>
        </w:tc>
        <w:tc>
          <w:tcPr>
            <w:tcW w:w="607" w:type="dxa"/>
            <w:tcBorders>
              <w:top w:val="single" w:sz="4" w:space="0" w:color="auto"/>
              <w:right w:val="nil"/>
            </w:tcBorders>
          </w:tcPr>
          <w:p w14:paraId="7319B5F3"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0,50</w:t>
            </w:r>
          </w:p>
        </w:tc>
      </w:tr>
      <w:tr w:rsidR="008C2839" w:rsidRPr="00841826" w14:paraId="4A9B38DC" w14:textId="77777777" w:rsidTr="008C2839">
        <w:tc>
          <w:tcPr>
            <w:tcW w:w="1841" w:type="dxa"/>
            <w:tcBorders>
              <w:left w:val="nil"/>
            </w:tcBorders>
          </w:tcPr>
          <w:p w14:paraId="3434DB29"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 xml:space="preserve">Belum tersedianya SOP yang tertulis dan baku </w:t>
            </w:r>
          </w:p>
        </w:tc>
        <w:tc>
          <w:tcPr>
            <w:tcW w:w="835" w:type="dxa"/>
          </w:tcPr>
          <w:p w14:paraId="6AC890F4"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0,25</w:t>
            </w:r>
          </w:p>
        </w:tc>
        <w:tc>
          <w:tcPr>
            <w:tcW w:w="841" w:type="dxa"/>
          </w:tcPr>
          <w:p w14:paraId="2B6DD169"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2,00</w:t>
            </w:r>
          </w:p>
        </w:tc>
        <w:tc>
          <w:tcPr>
            <w:tcW w:w="607" w:type="dxa"/>
            <w:tcBorders>
              <w:right w:val="nil"/>
            </w:tcBorders>
          </w:tcPr>
          <w:p w14:paraId="2F076ADC"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0,50</w:t>
            </w:r>
          </w:p>
        </w:tc>
      </w:tr>
      <w:tr w:rsidR="008C2839" w:rsidRPr="00841826" w14:paraId="6ACDE11E" w14:textId="77777777" w:rsidTr="008C2839">
        <w:tc>
          <w:tcPr>
            <w:tcW w:w="1841" w:type="dxa"/>
            <w:tcBorders>
              <w:left w:val="nil"/>
            </w:tcBorders>
          </w:tcPr>
          <w:p w14:paraId="3FE13FF1"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Total skor internal(IFAS)</w:t>
            </w:r>
          </w:p>
        </w:tc>
        <w:tc>
          <w:tcPr>
            <w:tcW w:w="835" w:type="dxa"/>
          </w:tcPr>
          <w:p w14:paraId="3F5EC93B"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1</w:t>
            </w:r>
          </w:p>
        </w:tc>
        <w:tc>
          <w:tcPr>
            <w:tcW w:w="841" w:type="dxa"/>
          </w:tcPr>
          <w:p w14:paraId="325ABD9E"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p>
        </w:tc>
        <w:tc>
          <w:tcPr>
            <w:tcW w:w="607" w:type="dxa"/>
            <w:tcBorders>
              <w:right w:val="nil"/>
            </w:tcBorders>
          </w:tcPr>
          <w:p w14:paraId="5E29206D" w14:textId="77777777" w:rsidR="00167ED5" w:rsidRPr="00841826" w:rsidRDefault="00167ED5" w:rsidP="00991332">
            <w:pPr>
              <w:pStyle w:val="ListParagraph"/>
              <w:widowControl w:val="0"/>
              <w:spacing w:line="276" w:lineRule="auto"/>
              <w:ind w:left="0"/>
              <w:jc w:val="both"/>
              <w:rPr>
                <w:rFonts w:ascii="Book Antiqua" w:hAnsi="Book Antiqua"/>
                <w:sz w:val="18"/>
                <w:szCs w:val="18"/>
              </w:rPr>
            </w:pPr>
            <w:r w:rsidRPr="00841826">
              <w:rPr>
                <w:rFonts w:ascii="Book Antiqua" w:hAnsi="Book Antiqua"/>
                <w:sz w:val="18"/>
                <w:szCs w:val="18"/>
              </w:rPr>
              <w:t>2,76</w:t>
            </w:r>
          </w:p>
        </w:tc>
      </w:tr>
    </w:tbl>
    <w:p w14:paraId="27081479" w14:textId="74AE16B7" w:rsidR="00167ED5" w:rsidRPr="008D3676" w:rsidRDefault="008C2839" w:rsidP="00991332">
      <w:pPr>
        <w:widowControl w:val="0"/>
        <w:spacing w:after="0"/>
        <w:rPr>
          <w:sz w:val="16"/>
          <w:szCs w:val="16"/>
        </w:rPr>
      </w:pPr>
      <w:r>
        <w:rPr>
          <w:sz w:val="16"/>
          <w:szCs w:val="16"/>
        </w:rPr>
        <w:t>Sumber: Hasil Olah Data, 2026</w:t>
      </w:r>
    </w:p>
    <w:p w14:paraId="0954C0A2" w14:textId="36CC4EA7" w:rsidR="008C2839" w:rsidRDefault="008C2839" w:rsidP="00991332">
      <w:pPr>
        <w:pStyle w:val="Caption"/>
        <w:widowControl w:val="0"/>
        <w:spacing w:after="0" w:line="276" w:lineRule="auto"/>
        <w:rPr>
          <w:b/>
          <w:i w:val="0"/>
          <w:color w:val="auto"/>
          <w:sz w:val="22"/>
          <w:szCs w:val="22"/>
        </w:rPr>
      </w:pPr>
      <w:r>
        <w:rPr>
          <w:rFonts w:cs="Times New Roman"/>
          <w:b/>
          <w:i w:val="0"/>
          <w:color w:val="auto"/>
          <w:sz w:val="22"/>
          <w:szCs w:val="22"/>
        </w:rPr>
        <w:t>Tabel 4</w:t>
      </w:r>
      <w:r>
        <w:rPr>
          <w:b/>
          <w:i w:val="0"/>
          <w:color w:val="auto"/>
          <w:sz w:val="22"/>
          <w:szCs w:val="22"/>
        </w:rPr>
        <w:t xml:space="preserve"> Strategi faktor eks</w:t>
      </w:r>
      <w:r w:rsidRPr="00347F43">
        <w:rPr>
          <w:b/>
          <w:i w:val="0"/>
          <w:color w:val="auto"/>
          <w:sz w:val="22"/>
          <w:szCs w:val="22"/>
        </w:rPr>
        <w:t>ternal pengembangan objek wisata Dam Payung</w:t>
      </w:r>
    </w:p>
    <w:tbl>
      <w:tblPr>
        <w:tblStyle w:val="TableGrid"/>
        <w:tblW w:w="4678" w:type="dxa"/>
        <w:tblInd w:w="-5" w:type="dxa"/>
        <w:tblLook w:val="04A0" w:firstRow="1" w:lastRow="0" w:firstColumn="1" w:lastColumn="0" w:noHBand="0" w:noVBand="1"/>
      </w:tblPr>
      <w:tblGrid>
        <w:gridCol w:w="2268"/>
        <w:gridCol w:w="709"/>
        <w:gridCol w:w="851"/>
        <w:gridCol w:w="850"/>
      </w:tblGrid>
      <w:tr w:rsidR="00247E07" w:rsidRPr="00270B4F" w14:paraId="7B8CFE24" w14:textId="77777777" w:rsidTr="005259DD">
        <w:trPr>
          <w:trHeight w:val="355"/>
        </w:trPr>
        <w:tc>
          <w:tcPr>
            <w:tcW w:w="2268" w:type="dxa"/>
            <w:tcBorders>
              <w:left w:val="nil"/>
            </w:tcBorders>
          </w:tcPr>
          <w:p w14:paraId="2ECC9111"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Faktor strategis eksternal</w:t>
            </w:r>
          </w:p>
        </w:tc>
        <w:tc>
          <w:tcPr>
            <w:tcW w:w="709" w:type="dxa"/>
            <w:tcBorders>
              <w:bottom w:val="single" w:sz="4" w:space="0" w:color="auto"/>
            </w:tcBorders>
          </w:tcPr>
          <w:p w14:paraId="78E6029A"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 xml:space="preserve">Bobot </w:t>
            </w:r>
          </w:p>
        </w:tc>
        <w:tc>
          <w:tcPr>
            <w:tcW w:w="851" w:type="dxa"/>
            <w:tcBorders>
              <w:bottom w:val="single" w:sz="4" w:space="0" w:color="auto"/>
            </w:tcBorders>
          </w:tcPr>
          <w:p w14:paraId="2AFECE73"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 xml:space="preserve">Rating </w:t>
            </w:r>
          </w:p>
        </w:tc>
        <w:tc>
          <w:tcPr>
            <w:tcW w:w="850" w:type="dxa"/>
            <w:tcBorders>
              <w:bottom w:val="single" w:sz="4" w:space="0" w:color="auto"/>
              <w:right w:val="nil"/>
            </w:tcBorders>
          </w:tcPr>
          <w:p w14:paraId="0C42D90A"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 xml:space="preserve">Skor </w:t>
            </w:r>
          </w:p>
        </w:tc>
      </w:tr>
      <w:tr w:rsidR="00247E07" w:rsidRPr="00270B4F" w14:paraId="445AFE77" w14:textId="77777777" w:rsidTr="00247E07">
        <w:trPr>
          <w:trHeight w:val="383"/>
        </w:trPr>
        <w:tc>
          <w:tcPr>
            <w:tcW w:w="2268" w:type="dxa"/>
            <w:tcBorders>
              <w:left w:val="nil"/>
            </w:tcBorders>
          </w:tcPr>
          <w:p w14:paraId="6AFE9D0B"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Peluang  (Opportunities)</w:t>
            </w:r>
          </w:p>
        </w:tc>
        <w:tc>
          <w:tcPr>
            <w:tcW w:w="709" w:type="dxa"/>
            <w:tcBorders>
              <w:bottom w:val="single" w:sz="4" w:space="0" w:color="auto"/>
              <w:right w:val="nil"/>
            </w:tcBorders>
          </w:tcPr>
          <w:p w14:paraId="44DB937A" w14:textId="77777777" w:rsidR="00247E07" w:rsidRPr="00270B4F" w:rsidRDefault="00247E07" w:rsidP="00991332">
            <w:pPr>
              <w:pStyle w:val="ListParagraph"/>
              <w:spacing w:line="276" w:lineRule="auto"/>
              <w:ind w:left="0"/>
              <w:jc w:val="both"/>
              <w:rPr>
                <w:rFonts w:ascii="Book Antiqua" w:hAnsi="Book Antiqua"/>
                <w:sz w:val="18"/>
                <w:szCs w:val="18"/>
              </w:rPr>
            </w:pPr>
          </w:p>
        </w:tc>
        <w:tc>
          <w:tcPr>
            <w:tcW w:w="851" w:type="dxa"/>
            <w:tcBorders>
              <w:left w:val="nil"/>
              <w:bottom w:val="single" w:sz="4" w:space="0" w:color="auto"/>
              <w:right w:val="nil"/>
            </w:tcBorders>
          </w:tcPr>
          <w:p w14:paraId="36B57920" w14:textId="77777777" w:rsidR="00247E07" w:rsidRPr="00270B4F" w:rsidRDefault="00247E07" w:rsidP="00991332">
            <w:pPr>
              <w:pStyle w:val="ListParagraph"/>
              <w:spacing w:line="276" w:lineRule="auto"/>
              <w:ind w:left="0"/>
              <w:jc w:val="both"/>
              <w:rPr>
                <w:rFonts w:ascii="Book Antiqua" w:hAnsi="Book Antiqua"/>
                <w:sz w:val="18"/>
                <w:szCs w:val="18"/>
              </w:rPr>
            </w:pPr>
          </w:p>
        </w:tc>
        <w:tc>
          <w:tcPr>
            <w:tcW w:w="850" w:type="dxa"/>
            <w:tcBorders>
              <w:left w:val="nil"/>
              <w:bottom w:val="single" w:sz="4" w:space="0" w:color="auto"/>
              <w:right w:val="nil"/>
            </w:tcBorders>
          </w:tcPr>
          <w:p w14:paraId="6AF4973D" w14:textId="77777777" w:rsidR="00247E07" w:rsidRPr="00270B4F" w:rsidRDefault="00247E07" w:rsidP="00991332">
            <w:pPr>
              <w:pStyle w:val="ListParagraph"/>
              <w:spacing w:line="276" w:lineRule="auto"/>
              <w:ind w:left="0"/>
              <w:jc w:val="both"/>
              <w:rPr>
                <w:rFonts w:ascii="Book Antiqua" w:hAnsi="Book Antiqua"/>
                <w:sz w:val="18"/>
                <w:szCs w:val="18"/>
              </w:rPr>
            </w:pPr>
          </w:p>
        </w:tc>
      </w:tr>
      <w:tr w:rsidR="00247E07" w:rsidRPr="00270B4F" w14:paraId="25BB3261" w14:textId="77777777" w:rsidTr="00247E07">
        <w:trPr>
          <w:trHeight w:val="1088"/>
        </w:trPr>
        <w:tc>
          <w:tcPr>
            <w:tcW w:w="2268" w:type="dxa"/>
            <w:tcBorders>
              <w:left w:val="nil"/>
            </w:tcBorders>
          </w:tcPr>
          <w:p w14:paraId="71E0E615"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 xml:space="preserve">Dukungan masyarakat sekitar terhadap pengembangan wisata </w:t>
            </w:r>
          </w:p>
        </w:tc>
        <w:tc>
          <w:tcPr>
            <w:tcW w:w="709" w:type="dxa"/>
            <w:tcBorders>
              <w:top w:val="single" w:sz="4" w:space="0" w:color="auto"/>
            </w:tcBorders>
          </w:tcPr>
          <w:p w14:paraId="5BE79F13"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0,25</w:t>
            </w:r>
          </w:p>
        </w:tc>
        <w:tc>
          <w:tcPr>
            <w:tcW w:w="851" w:type="dxa"/>
            <w:tcBorders>
              <w:top w:val="single" w:sz="4" w:space="0" w:color="auto"/>
            </w:tcBorders>
          </w:tcPr>
          <w:p w14:paraId="5FCE8806"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3,45</w:t>
            </w:r>
          </w:p>
        </w:tc>
        <w:tc>
          <w:tcPr>
            <w:tcW w:w="850" w:type="dxa"/>
            <w:tcBorders>
              <w:top w:val="single" w:sz="4" w:space="0" w:color="auto"/>
              <w:right w:val="nil"/>
            </w:tcBorders>
          </w:tcPr>
          <w:p w14:paraId="11452C25"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0,86</w:t>
            </w:r>
          </w:p>
        </w:tc>
      </w:tr>
      <w:tr w:rsidR="00247E07" w:rsidRPr="00270B4F" w14:paraId="4426494E" w14:textId="77777777" w:rsidTr="00247E07">
        <w:trPr>
          <w:trHeight w:val="900"/>
        </w:trPr>
        <w:tc>
          <w:tcPr>
            <w:tcW w:w="2268" w:type="dxa"/>
            <w:tcBorders>
              <w:left w:val="nil"/>
            </w:tcBorders>
          </w:tcPr>
          <w:p w14:paraId="198869CA" w14:textId="6D63FD9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T</w:t>
            </w:r>
            <w:r>
              <w:rPr>
                <w:rFonts w:ascii="Book Antiqua" w:hAnsi="Book Antiqua"/>
                <w:sz w:val="18"/>
                <w:szCs w:val="18"/>
              </w:rPr>
              <w:t>i</w:t>
            </w:r>
            <w:r w:rsidRPr="00270B4F">
              <w:rPr>
                <w:rFonts w:ascii="Book Antiqua" w:hAnsi="Book Antiqua"/>
                <w:sz w:val="18"/>
                <w:szCs w:val="18"/>
              </w:rPr>
              <w:t>ngginya minat pengunju</w:t>
            </w:r>
            <w:r w:rsidR="000347A3">
              <w:rPr>
                <w:rFonts w:ascii="Book Antiqua" w:hAnsi="Book Antiqua"/>
                <w:sz w:val="18"/>
                <w:szCs w:val="18"/>
              </w:rPr>
              <w:t>n</w:t>
            </w:r>
            <w:r w:rsidRPr="00270B4F">
              <w:rPr>
                <w:rFonts w:ascii="Book Antiqua" w:hAnsi="Book Antiqua"/>
                <w:sz w:val="18"/>
                <w:szCs w:val="18"/>
              </w:rPr>
              <w:t>g terhadap wahana susur sungai</w:t>
            </w:r>
          </w:p>
        </w:tc>
        <w:tc>
          <w:tcPr>
            <w:tcW w:w="709" w:type="dxa"/>
          </w:tcPr>
          <w:p w14:paraId="214F26DA"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0,20</w:t>
            </w:r>
          </w:p>
        </w:tc>
        <w:tc>
          <w:tcPr>
            <w:tcW w:w="851" w:type="dxa"/>
          </w:tcPr>
          <w:p w14:paraId="74924312"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3,36</w:t>
            </w:r>
          </w:p>
        </w:tc>
        <w:tc>
          <w:tcPr>
            <w:tcW w:w="850" w:type="dxa"/>
            <w:tcBorders>
              <w:right w:val="nil"/>
            </w:tcBorders>
          </w:tcPr>
          <w:p w14:paraId="2A240D7D"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0,67</w:t>
            </w:r>
          </w:p>
        </w:tc>
      </w:tr>
      <w:tr w:rsidR="00247E07" w:rsidRPr="00270B4F" w14:paraId="5B6C266E" w14:textId="77777777" w:rsidTr="00247E07">
        <w:trPr>
          <w:trHeight w:val="650"/>
        </w:trPr>
        <w:tc>
          <w:tcPr>
            <w:tcW w:w="2268" w:type="dxa"/>
            <w:tcBorders>
              <w:left w:val="nil"/>
            </w:tcBorders>
          </w:tcPr>
          <w:p w14:paraId="0BD70776"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Dampak ekonomi bagi masyarakat sekitar</w:t>
            </w:r>
          </w:p>
        </w:tc>
        <w:tc>
          <w:tcPr>
            <w:tcW w:w="709" w:type="dxa"/>
            <w:tcBorders>
              <w:bottom w:val="single" w:sz="4" w:space="0" w:color="auto"/>
            </w:tcBorders>
          </w:tcPr>
          <w:p w14:paraId="5345F057"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0,15</w:t>
            </w:r>
          </w:p>
        </w:tc>
        <w:tc>
          <w:tcPr>
            <w:tcW w:w="851" w:type="dxa"/>
            <w:tcBorders>
              <w:bottom w:val="single" w:sz="4" w:space="0" w:color="auto"/>
            </w:tcBorders>
          </w:tcPr>
          <w:p w14:paraId="3D221578"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3,50</w:t>
            </w:r>
          </w:p>
        </w:tc>
        <w:tc>
          <w:tcPr>
            <w:tcW w:w="850" w:type="dxa"/>
            <w:tcBorders>
              <w:bottom w:val="single" w:sz="4" w:space="0" w:color="auto"/>
              <w:right w:val="nil"/>
            </w:tcBorders>
          </w:tcPr>
          <w:p w14:paraId="5F9E6A98"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0,53</w:t>
            </w:r>
          </w:p>
        </w:tc>
      </w:tr>
      <w:tr w:rsidR="00247E07" w:rsidRPr="00270B4F" w14:paraId="476330AE" w14:textId="77777777" w:rsidTr="00247E07">
        <w:trPr>
          <w:trHeight w:val="351"/>
        </w:trPr>
        <w:tc>
          <w:tcPr>
            <w:tcW w:w="2268" w:type="dxa"/>
            <w:tcBorders>
              <w:left w:val="nil"/>
            </w:tcBorders>
          </w:tcPr>
          <w:p w14:paraId="5F0B224D"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Ancaman (Threats)</w:t>
            </w:r>
          </w:p>
        </w:tc>
        <w:tc>
          <w:tcPr>
            <w:tcW w:w="709" w:type="dxa"/>
            <w:tcBorders>
              <w:right w:val="nil"/>
            </w:tcBorders>
          </w:tcPr>
          <w:p w14:paraId="492FC3BB" w14:textId="77777777" w:rsidR="00247E07" w:rsidRPr="00270B4F" w:rsidRDefault="00247E07" w:rsidP="00991332">
            <w:pPr>
              <w:pStyle w:val="ListParagraph"/>
              <w:spacing w:line="276" w:lineRule="auto"/>
              <w:ind w:left="0"/>
              <w:jc w:val="both"/>
              <w:rPr>
                <w:rFonts w:ascii="Book Antiqua" w:hAnsi="Book Antiqua"/>
                <w:sz w:val="18"/>
                <w:szCs w:val="18"/>
              </w:rPr>
            </w:pPr>
          </w:p>
        </w:tc>
        <w:tc>
          <w:tcPr>
            <w:tcW w:w="851" w:type="dxa"/>
            <w:tcBorders>
              <w:left w:val="nil"/>
              <w:right w:val="nil"/>
            </w:tcBorders>
          </w:tcPr>
          <w:p w14:paraId="4874BC04" w14:textId="77777777" w:rsidR="00247E07" w:rsidRPr="00270B4F" w:rsidRDefault="00247E07" w:rsidP="00991332">
            <w:pPr>
              <w:pStyle w:val="ListParagraph"/>
              <w:spacing w:line="276" w:lineRule="auto"/>
              <w:ind w:left="0"/>
              <w:jc w:val="both"/>
              <w:rPr>
                <w:rFonts w:ascii="Book Antiqua" w:hAnsi="Book Antiqua"/>
                <w:sz w:val="18"/>
                <w:szCs w:val="18"/>
              </w:rPr>
            </w:pPr>
          </w:p>
        </w:tc>
        <w:tc>
          <w:tcPr>
            <w:tcW w:w="850" w:type="dxa"/>
            <w:tcBorders>
              <w:left w:val="nil"/>
              <w:right w:val="nil"/>
            </w:tcBorders>
          </w:tcPr>
          <w:p w14:paraId="415DD28D" w14:textId="77777777" w:rsidR="00247E07" w:rsidRPr="00270B4F" w:rsidRDefault="00247E07" w:rsidP="00991332">
            <w:pPr>
              <w:pStyle w:val="ListParagraph"/>
              <w:spacing w:line="276" w:lineRule="auto"/>
              <w:ind w:left="0"/>
              <w:jc w:val="both"/>
              <w:rPr>
                <w:rFonts w:ascii="Book Antiqua" w:hAnsi="Book Antiqua"/>
                <w:sz w:val="18"/>
                <w:szCs w:val="18"/>
              </w:rPr>
            </w:pPr>
          </w:p>
        </w:tc>
      </w:tr>
      <w:tr w:rsidR="00247E07" w:rsidRPr="00270B4F" w14:paraId="6F338E56" w14:textId="77777777" w:rsidTr="00247E07">
        <w:trPr>
          <w:trHeight w:val="670"/>
        </w:trPr>
        <w:tc>
          <w:tcPr>
            <w:tcW w:w="2268" w:type="dxa"/>
            <w:tcBorders>
              <w:left w:val="nil"/>
            </w:tcBorders>
          </w:tcPr>
          <w:p w14:paraId="434F6BA9"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Resiko pencemaran ekosistem</w:t>
            </w:r>
          </w:p>
        </w:tc>
        <w:tc>
          <w:tcPr>
            <w:tcW w:w="709" w:type="dxa"/>
          </w:tcPr>
          <w:p w14:paraId="58E2142D"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0,20</w:t>
            </w:r>
          </w:p>
        </w:tc>
        <w:tc>
          <w:tcPr>
            <w:tcW w:w="851" w:type="dxa"/>
          </w:tcPr>
          <w:p w14:paraId="742CDDC2"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2,00</w:t>
            </w:r>
          </w:p>
        </w:tc>
        <w:tc>
          <w:tcPr>
            <w:tcW w:w="850" w:type="dxa"/>
            <w:tcBorders>
              <w:right w:val="nil"/>
            </w:tcBorders>
          </w:tcPr>
          <w:p w14:paraId="78444C64"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0,40</w:t>
            </w:r>
          </w:p>
        </w:tc>
      </w:tr>
      <w:tr w:rsidR="00247E07" w:rsidRPr="00270B4F" w14:paraId="7C2DA734" w14:textId="77777777" w:rsidTr="00247E07">
        <w:trPr>
          <w:trHeight w:val="655"/>
        </w:trPr>
        <w:tc>
          <w:tcPr>
            <w:tcW w:w="2268" w:type="dxa"/>
            <w:tcBorders>
              <w:left w:val="nil"/>
            </w:tcBorders>
          </w:tcPr>
          <w:p w14:paraId="27E87CBE" w14:textId="08612E6A"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Perubah</w:t>
            </w:r>
            <w:r w:rsidR="000347A3">
              <w:rPr>
                <w:rFonts w:ascii="Book Antiqua" w:hAnsi="Book Antiqua"/>
                <w:sz w:val="18"/>
                <w:szCs w:val="18"/>
              </w:rPr>
              <w:t>an cuaca/ debit air yang ekstre</w:t>
            </w:r>
            <w:r w:rsidRPr="00270B4F">
              <w:rPr>
                <w:rFonts w:ascii="Book Antiqua" w:hAnsi="Book Antiqua"/>
                <w:sz w:val="18"/>
                <w:szCs w:val="18"/>
              </w:rPr>
              <w:t xml:space="preserve">m </w:t>
            </w:r>
          </w:p>
        </w:tc>
        <w:tc>
          <w:tcPr>
            <w:tcW w:w="709" w:type="dxa"/>
          </w:tcPr>
          <w:p w14:paraId="1D065679"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0,20</w:t>
            </w:r>
          </w:p>
        </w:tc>
        <w:tc>
          <w:tcPr>
            <w:tcW w:w="851" w:type="dxa"/>
          </w:tcPr>
          <w:p w14:paraId="17302472"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2,00</w:t>
            </w:r>
          </w:p>
        </w:tc>
        <w:tc>
          <w:tcPr>
            <w:tcW w:w="850" w:type="dxa"/>
            <w:tcBorders>
              <w:right w:val="nil"/>
            </w:tcBorders>
          </w:tcPr>
          <w:p w14:paraId="2CF2DDA4"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0,40</w:t>
            </w:r>
          </w:p>
        </w:tc>
      </w:tr>
      <w:tr w:rsidR="00247E07" w:rsidRPr="00270B4F" w14:paraId="15DA1627" w14:textId="77777777" w:rsidTr="00247E07">
        <w:trPr>
          <w:trHeight w:val="297"/>
        </w:trPr>
        <w:tc>
          <w:tcPr>
            <w:tcW w:w="2268" w:type="dxa"/>
            <w:tcBorders>
              <w:left w:val="nil"/>
            </w:tcBorders>
          </w:tcPr>
          <w:p w14:paraId="7E7472CB"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Total skor internal(EFAS)</w:t>
            </w:r>
          </w:p>
        </w:tc>
        <w:tc>
          <w:tcPr>
            <w:tcW w:w="709" w:type="dxa"/>
          </w:tcPr>
          <w:p w14:paraId="5464CE28"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1</w:t>
            </w:r>
          </w:p>
        </w:tc>
        <w:tc>
          <w:tcPr>
            <w:tcW w:w="851" w:type="dxa"/>
          </w:tcPr>
          <w:p w14:paraId="3A45AA7A" w14:textId="77777777" w:rsidR="00247E07" w:rsidRPr="00270B4F" w:rsidRDefault="00247E07" w:rsidP="00991332">
            <w:pPr>
              <w:pStyle w:val="ListParagraph"/>
              <w:spacing w:line="276" w:lineRule="auto"/>
              <w:ind w:left="0"/>
              <w:jc w:val="both"/>
              <w:rPr>
                <w:rFonts w:ascii="Book Antiqua" w:hAnsi="Book Antiqua"/>
                <w:sz w:val="18"/>
                <w:szCs w:val="18"/>
              </w:rPr>
            </w:pPr>
          </w:p>
        </w:tc>
        <w:tc>
          <w:tcPr>
            <w:tcW w:w="850" w:type="dxa"/>
            <w:tcBorders>
              <w:right w:val="nil"/>
            </w:tcBorders>
          </w:tcPr>
          <w:p w14:paraId="1DA9CAE9" w14:textId="77777777" w:rsidR="00247E07" w:rsidRPr="00270B4F" w:rsidRDefault="00247E07" w:rsidP="00991332">
            <w:pPr>
              <w:pStyle w:val="ListParagraph"/>
              <w:spacing w:line="276" w:lineRule="auto"/>
              <w:ind w:left="0"/>
              <w:jc w:val="both"/>
              <w:rPr>
                <w:rFonts w:ascii="Book Antiqua" w:hAnsi="Book Antiqua"/>
                <w:sz w:val="18"/>
                <w:szCs w:val="18"/>
              </w:rPr>
            </w:pPr>
            <w:r w:rsidRPr="00270B4F">
              <w:rPr>
                <w:rFonts w:ascii="Book Antiqua" w:hAnsi="Book Antiqua"/>
                <w:sz w:val="18"/>
                <w:szCs w:val="18"/>
              </w:rPr>
              <w:t>2,86</w:t>
            </w:r>
          </w:p>
        </w:tc>
      </w:tr>
    </w:tbl>
    <w:p w14:paraId="186820B4" w14:textId="30839C9F" w:rsidR="004318C4" w:rsidRDefault="008C2839" w:rsidP="00991332">
      <w:pPr>
        <w:widowControl w:val="0"/>
        <w:spacing w:after="0"/>
        <w:rPr>
          <w:sz w:val="16"/>
          <w:szCs w:val="16"/>
        </w:rPr>
      </w:pPr>
      <w:r>
        <w:rPr>
          <w:sz w:val="16"/>
          <w:szCs w:val="16"/>
        </w:rPr>
        <w:t>Sumber: Hasil Olah Data, 2026</w:t>
      </w:r>
    </w:p>
    <w:p w14:paraId="1F781D78" w14:textId="5E14D5BC" w:rsidR="004318C4" w:rsidRPr="004318C4" w:rsidRDefault="004318C4" w:rsidP="00991332">
      <w:pPr>
        <w:widowControl w:val="0"/>
        <w:spacing w:after="0"/>
        <w:rPr>
          <w:sz w:val="16"/>
          <w:szCs w:val="16"/>
        </w:rPr>
      </w:pPr>
      <w:r>
        <w:rPr>
          <w:noProof/>
          <w:lang w:val="en-US"/>
        </w:rPr>
        <w:lastRenderedPageBreak/>
        <w:drawing>
          <wp:inline distT="0" distB="0" distL="0" distR="0" wp14:anchorId="24F0451B" wp14:editId="7B8AD707">
            <wp:extent cx="2780665" cy="2703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2478" t="29592" r="24803" b="15305"/>
                    <a:stretch/>
                  </pic:blipFill>
                  <pic:spPr bwMode="auto">
                    <a:xfrm>
                      <a:off x="0" y="0"/>
                      <a:ext cx="2780665" cy="2703830"/>
                    </a:xfrm>
                    <a:prstGeom prst="rect">
                      <a:avLst/>
                    </a:prstGeom>
                    <a:ln>
                      <a:noFill/>
                    </a:ln>
                    <a:extLst>
                      <a:ext uri="{53640926-AAD7-44D8-BBD7-CCE9431645EC}">
                        <a14:shadowObscured xmlns:a14="http://schemas.microsoft.com/office/drawing/2010/main"/>
                      </a:ext>
                    </a:extLst>
                  </pic:spPr>
                </pic:pic>
              </a:graphicData>
            </a:graphic>
          </wp:inline>
        </w:drawing>
      </w:r>
    </w:p>
    <w:p w14:paraId="0FCDB1FF" w14:textId="10B72BB7" w:rsidR="008C2839" w:rsidRDefault="008C2839" w:rsidP="00991332">
      <w:pPr>
        <w:widowControl w:val="0"/>
        <w:spacing w:after="0"/>
        <w:ind w:firstLine="567"/>
      </w:pPr>
    </w:p>
    <w:p w14:paraId="7AB5F09A" w14:textId="2C977B4C" w:rsidR="00D5628A" w:rsidRPr="00347F43" w:rsidRDefault="00D5628A" w:rsidP="00991332">
      <w:pPr>
        <w:widowControl w:val="0"/>
        <w:spacing w:after="0"/>
        <w:ind w:firstLine="567"/>
        <w:rPr>
          <w:rFonts w:cs="Times New Roman"/>
          <w:sz w:val="22"/>
          <w:szCs w:val="22"/>
        </w:rPr>
      </w:pPr>
      <w:r w:rsidRPr="00347F43">
        <w:rPr>
          <w:rFonts w:cs="Times New Roman"/>
          <w:sz w:val="22"/>
          <w:szCs w:val="22"/>
        </w:rPr>
        <w:t>Berdasarkan dari pengolahan data dilapangan menunjukkan bahwa</w:t>
      </w:r>
      <w:r w:rsidR="00167ED5">
        <w:rPr>
          <w:rFonts w:cs="Times New Roman"/>
          <w:sz w:val="22"/>
          <w:szCs w:val="22"/>
        </w:rPr>
        <w:t xml:space="preserve"> </w:t>
      </w:r>
      <w:r w:rsidRPr="00347F43">
        <w:rPr>
          <w:rFonts w:cs="Times New Roman"/>
          <w:sz w:val="22"/>
          <w:szCs w:val="22"/>
        </w:rPr>
        <w:t>dari hasil IFAS menunjukkan faktor kekuatan wisata Dam Payung lebih dominan dibandin</w:t>
      </w:r>
      <w:r w:rsidR="001444D9">
        <w:rPr>
          <w:rFonts w:cs="Times New Roman"/>
          <w:sz w:val="22"/>
          <w:szCs w:val="22"/>
        </w:rPr>
        <w:t>g</w:t>
      </w:r>
      <w:r w:rsidRPr="00347F43">
        <w:rPr>
          <w:rFonts w:cs="Times New Roman"/>
          <w:sz w:val="22"/>
          <w:szCs w:val="22"/>
        </w:rPr>
        <w:t xml:space="preserve">kan kelemahan. Keindahan alam dan kondisi sungai yang masih alami menjadi faktor utama yang dapat mendukung pengembangan wisata susur sungai. Sedangkan dari hasil EFAS </w:t>
      </w:r>
      <w:r w:rsidR="00167ED5">
        <w:rPr>
          <w:rFonts w:cs="Times New Roman"/>
          <w:sz w:val="22"/>
          <w:szCs w:val="22"/>
        </w:rPr>
        <w:t>m</w:t>
      </w:r>
      <w:r w:rsidRPr="00347F43">
        <w:rPr>
          <w:rFonts w:cs="Times New Roman"/>
          <w:sz w:val="22"/>
          <w:szCs w:val="22"/>
        </w:rPr>
        <w:t>enunjukkan bahwa peluang pengembangan wisata lebih besar dibandingkan dengan ancaman yang ada di Dam Payung. Peningkatan minat wis</w:t>
      </w:r>
      <w:r w:rsidR="00196D3F" w:rsidRPr="00347F43">
        <w:rPr>
          <w:rFonts w:cs="Times New Roman"/>
          <w:sz w:val="22"/>
          <w:szCs w:val="22"/>
        </w:rPr>
        <w:t>a</w:t>
      </w:r>
      <w:r w:rsidRPr="00347F43">
        <w:rPr>
          <w:rFonts w:cs="Times New Roman"/>
          <w:sz w:val="22"/>
          <w:szCs w:val="22"/>
        </w:rPr>
        <w:t xml:space="preserve">tawan terhadap </w:t>
      </w:r>
      <w:r w:rsidR="00196D3F" w:rsidRPr="00347F43">
        <w:rPr>
          <w:rFonts w:cs="Times New Roman"/>
          <w:sz w:val="22"/>
          <w:szCs w:val="22"/>
        </w:rPr>
        <w:t>wisata alam menjadi peluang utama dalam pengembangan wisata susur sungai di Dam Payung.</w:t>
      </w:r>
    </w:p>
    <w:p w14:paraId="2E626665" w14:textId="71F9E63A" w:rsidR="00196D3F" w:rsidRPr="00347F43" w:rsidRDefault="00196D3F" w:rsidP="00991332">
      <w:pPr>
        <w:widowControl w:val="0"/>
        <w:spacing w:after="0"/>
        <w:ind w:firstLine="567"/>
        <w:rPr>
          <w:rFonts w:cs="Times New Roman"/>
          <w:sz w:val="22"/>
          <w:szCs w:val="22"/>
        </w:rPr>
      </w:pPr>
      <w:r w:rsidRPr="00347F43">
        <w:rPr>
          <w:rFonts w:cs="Times New Roman"/>
          <w:sz w:val="22"/>
          <w:szCs w:val="22"/>
        </w:rPr>
        <w:t xml:space="preserve">Berdasarkan hasil pengolahan diagram SWOT </w:t>
      </w:r>
      <w:r w:rsidR="0023367E">
        <w:rPr>
          <w:rFonts w:cs="Times New Roman"/>
          <w:sz w:val="22"/>
          <w:szCs w:val="22"/>
        </w:rPr>
        <w:t xml:space="preserve">menunjukkan bahwa, wisata </w:t>
      </w:r>
      <w:r w:rsidRPr="00347F43">
        <w:rPr>
          <w:rFonts w:cs="Times New Roman"/>
          <w:sz w:val="22"/>
          <w:szCs w:val="22"/>
        </w:rPr>
        <w:t xml:space="preserve"> Dam Payung berada pada Kuadran I (Strategi Agresif). Posisi ini menunjukkan bahwa wisata Dam Payung memiliki kekuatan dan peluang yang besar untuk dikembangkan.</w:t>
      </w:r>
    </w:p>
    <w:p w14:paraId="6A4F8476" w14:textId="70F1CE66" w:rsidR="00AF742D" w:rsidRDefault="00196D3F" w:rsidP="00991332">
      <w:pPr>
        <w:widowControl w:val="0"/>
        <w:spacing w:after="0"/>
        <w:ind w:firstLine="567"/>
        <w:rPr>
          <w:rFonts w:cs="Times New Roman"/>
          <w:sz w:val="22"/>
          <w:szCs w:val="22"/>
        </w:rPr>
      </w:pPr>
      <w:r w:rsidRPr="00347F43">
        <w:rPr>
          <w:rFonts w:cs="Times New Roman"/>
          <w:sz w:val="22"/>
          <w:szCs w:val="22"/>
        </w:rPr>
        <w:t xml:space="preserve">Strategi yang dapat diterapkan meliputi, pengembangan wahana wisata susur sungai berbasis alam, peningkatan fasilitas wisata dan keamanan pengunjung, penguatan promosi wisata melalui media sosial dan digital, pelibatan masyarakat lokal </w:t>
      </w:r>
      <w:r w:rsidRPr="00347F43">
        <w:rPr>
          <w:rFonts w:cs="Times New Roman"/>
          <w:sz w:val="22"/>
          <w:szCs w:val="22"/>
        </w:rPr>
        <w:lastRenderedPageBreak/>
        <w:t xml:space="preserve">dalam pengelolaan wisata berbasis </w:t>
      </w:r>
      <w:r w:rsidRPr="00DE7B38">
        <w:rPr>
          <w:rFonts w:cs="Times New Roman"/>
          <w:i/>
          <w:sz w:val="22"/>
          <w:szCs w:val="22"/>
        </w:rPr>
        <w:t>Community Based Tourism</w:t>
      </w:r>
      <w:r w:rsidRPr="00347F43">
        <w:rPr>
          <w:rFonts w:cs="Times New Roman"/>
          <w:sz w:val="22"/>
          <w:szCs w:val="22"/>
        </w:rPr>
        <w:t xml:space="preserve"> (CBT), pengelolaan wisata berkelanjutan dengan prinsip </w:t>
      </w:r>
      <w:r w:rsidRPr="00DE7B38">
        <w:rPr>
          <w:rFonts w:cs="Times New Roman"/>
          <w:i/>
          <w:sz w:val="22"/>
          <w:szCs w:val="22"/>
        </w:rPr>
        <w:t>Sustainable Tourism Development</w:t>
      </w:r>
      <w:r w:rsidRPr="00347F43">
        <w:rPr>
          <w:rFonts w:cs="Times New Roman"/>
          <w:sz w:val="22"/>
          <w:szCs w:val="22"/>
        </w:rPr>
        <w:t xml:space="preserve"> (STD).</w:t>
      </w:r>
    </w:p>
    <w:p w14:paraId="3EF7C0F1" w14:textId="3CF2F183" w:rsidR="00E13C91" w:rsidRPr="00347F43" w:rsidRDefault="00D5628A" w:rsidP="00991332">
      <w:pPr>
        <w:widowControl w:val="0"/>
        <w:spacing w:after="0"/>
        <w:rPr>
          <w:rFonts w:cs="Times New Roman"/>
          <w:sz w:val="22"/>
          <w:szCs w:val="22"/>
        </w:rPr>
      </w:pPr>
      <w:r w:rsidRPr="00347F43">
        <w:rPr>
          <w:rFonts w:cs="Times New Roman"/>
          <w:sz w:val="22"/>
          <w:szCs w:val="22"/>
        </w:rPr>
        <w:t xml:space="preserve"> </w:t>
      </w:r>
      <w:r w:rsidR="00E13C91" w:rsidRPr="00347F43">
        <w:rPr>
          <w:rFonts w:cs="Times New Roman"/>
          <w:b/>
          <w:bCs/>
          <w:sz w:val="22"/>
          <w:szCs w:val="22"/>
        </w:rPr>
        <w:t>PEMBAHASAN</w:t>
      </w:r>
    </w:p>
    <w:p w14:paraId="553A668A" w14:textId="77777777" w:rsidR="00345F49" w:rsidRPr="00347F43" w:rsidRDefault="00256A2D" w:rsidP="00991332">
      <w:pPr>
        <w:widowControl w:val="0"/>
        <w:spacing w:after="0"/>
        <w:rPr>
          <w:sz w:val="22"/>
          <w:szCs w:val="22"/>
        </w:rPr>
      </w:pPr>
      <w:r w:rsidRPr="00347F43">
        <w:rPr>
          <w:sz w:val="22"/>
          <w:szCs w:val="22"/>
        </w:rPr>
        <w:t>Berikut</w:t>
      </w:r>
      <w:r w:rsidR="00892DB6" w:rsidRPr="00347F43">
        <w:rPr>
          <w:sz w:val="22"/>
          <w:szCs w:val="22"/>
        </w:rPr>
        <w:t xml:space="preserve"> </w:t>
      </w:r>
      <w:r w:rsidRPr="00347F43">
        <w:rPr>
          <w:sz w:val="22"/>
          <w:szCs w:val="22"/>
        </w:rPr>
        <w:t>pembahasan yang dijelaskan berdasarkan instrumen penelitian serta hasil pengumpulan data di lapangan</w:t>
      </w:r>
      <w:r w:rsidR="00892DB6" w:rsidRPr="00347F43">
        <w:rPr>
          <w:sz w:val="22"/>
          <w:szCs w:val="22"/>
        </w:rPr>
        <w:t>.</w:t>
      </w:r>
    </w:p>
    <w:p w14:paraId="68310ED4" w14:textId="15BDE1B8" w:rsidR="00892DB6" w:rsidRPr="006164FC" w:rsidRDefault="00A72F0D" w:rsidP="00991332">
      <w:pPr>
        <w:pStyle w:val="ListParagraph"/>
        <w:widowControl w:val="0"/>
        <w:numPr>
          <w:ilvl w:val="0"/>
          <w:numId w:val="9"/>
        </w:numPr>
        <w:spacing w:after="0"/>
        <w:ind w:left="0" w:firstLine="0"/>
        <w:jc w:val="both"/>
        <w:rPr>
          <w:rFonts w:cs="Times New Roman"/>
          <w:b/>
        </w:rPr>
      </w:pPr>
      <w:r w:rsidRPr="006164FC">
        <w:rPr>
          <w:rFonts w:cs="Times New Roman"/>
          <w:b/>
        </w:rPr>
        <w:t xml:space="preserve">Analisis Potensi Wisata Dam Payung </w:t>
      </w:r>
    </w:p>
    <w:p w14:paraId="588E1A31" w14:textId="66338E5E" w:rsidR="00A72F0D" w:rsidRPr="00347F43" w:rsidRDefault="00A72F0D" w:rsidP="00991332">
      <w:pPr>
        <w:pStyle w:val="ListParagraph"/>
        <w:widowControl w:val="0"/>
        <w:spacing w:after="0"/>
        <w:ind w:left="0" w:firstLine="556"/>
        <w:jc w:val="both"/>
        <w:rPr>
          <w:rFonts w:ascii="Book Antiqua" w:hAnsi="Book Antiqua" w:cs="Times New Roman"/>
        </w:rPr>
      </w:pPr>
      <w:r w:rsidRPr="00347F43">
        <w:rPr>
          <w:rFonts w:ascii="Book Antiqua" w:hAnsi="Book Antiqua" w:cs="Times New Roman"/>
        </w:rPr>
        <w:t>Berdasarkan dari hasil pe</w:t>
      </w:r>
      <w:r w:rsidR="000347A3">
        <w:rPr>
          <w:rFonts w:ascii="Book Antiqua" w:hAnsi="Book Antiqua" w:cs="Times New Roman"/>
        </w:rPr>
        <w:t>n</w:t>
      </w:r>
      <w:r w:rsidRPr="00347F43">
        <w:rPr>
          <w:rFonts w:ascii="Book Antiqua" w:hAnsi="Book Antiqua" w:cs="Times New Roman"/>
        </w:rPr>
        <w:t>golahan data dan observasi lapangan , wisata Dam Payu</w:t>
      </w:r>
      <w:r w:rsidR="000347A3">
        <w:rPr>
          <w:rFonts w:ascii="Book Antiqua" w:hAnsi="Book Antiqua" w:cs="Times New Roman"/>
        </w:rPr>
        <w:t>n</w:t>
      </w:r>
      <w:r w:rsidRPr="00347F43">
        <w:rPr>
          <w:rFonts w:ascii="Book Antiqua" w:hAnsi="Book Antiqua" w:cs="Times New Roman"/>
        </w:rPr>
        <w:t>g di Desa Lebak Jabung memiliki potensi yang sangat besar untuk di</w:t>
      </w:r>
      <w:r w:rsidR="005259DD">
        <w:rPr>
          <w:rFonts w:ascii="Book Antiqua" w:hAnsi="Book Antiqua" w:cs="Times New Roman"/>
        </w:rPr>
        <w:t>l</w:t>
      </w:r>
      <w:r w:rsidRPr="00347F43">
        <w:rPr>
          <w:rFonts w:ascii="Book Antiqua" w:hAnsi="Book Antiqua" w:cs="Times New Roman"/>
        </w:rPr>
        <w:t>akukan sebuah penge</w:t>
      </w:r>
      <w:r w:rsidR="0023367E">
        <w:rPr>
          <w:rFonts w:ascii="Book Antiqua" w:hAnsi="Book Antiqua" w:cs="Times New Roman"/>
        </w:rPr>
        <w:t>m</w:t>
      </w:r>
      <w:r w:rsidRPr="00347F43">
        <w:rPr>
          <w:rFonts w:ascii="Book Antiqua" w:hAnsi="Book Antiqua" w:cs="Times New Roman"/>
        </w:rPr>
        <w:t xml:space="preserve">bangan wisata susur sungai berbasis alam. Hasil analisis menunjukkan bahwa mayoritas responden memberikan penilaian positif terhadap daya tarik wisata Dam Payung dengan akumulasi persentase jawaban “setuju” dan “sangat setuju” mencapai 87%. Hal ini menunjukkan bahwa kondisi biofisik kawasan dinilai sangat mendukung pengembangan wisata susur sungai sebagai wahana permainan air. </w:t>
      </w:r>
    </w:p>
    <w:p w14:paraId="69A35481" w14:textId="62E9AAB3" w:rsidR="000E2B39" w:rsidRPr="00347F43" w:rsidRDefault="000E2B39"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Hal ini sejalan dengan pendapat Suwantoro yang menyatakan esensi utama dari wisata alam terletak pada pemanfaatan su</w:t>
      </w:r>
      <w:r w:rsidR="00DE7B38">
        <w:rPr>
          <w:rFonts w:ascii="Book Antiqua" w:hAnsi="Book Antiqua" w:cs="Times New Roman"/>
        </w:rPr>
        <w:t>m</w:t>
      </w:r>
      <w:r w:rsidRPr="00347F43">
        <w:rPr>
          <w:rFonts w:ascii="Book Antiqua" w:hAnsi="Book Antiqua" w:cs="Times New Roman"/>
        </w:rPr>
        <w:t>ber daya ala</w:t>
      </w:r>
      <w:r w:rsidR="00DE7B38">
        <w:rPr>
          <w:rFonts w:ascii="Book Antiqua" w:hAnsi="Book Antiqua" w:cs="Times New Roman"/>
        </w:rPr>
        <w:t>m</w:t>
      </w:r>
      <w:r w:rsidRPr="00347F43">
        <w:rPr>
          <w:rFonts w:ascii="Book Antiqua" w:hAnsi="Book Antiqua" w:cs="Times New Roman"/>
        </w:rPr>
        <w:t xml:space="preserve"> dan keaslian lingkungan sebagai daya tari</w:t>
      </w:r>
      <w:r w:rsidR="004318C4">
        <w:rPr>
          <w:rFonts w:ascii="Book Antiqua" w:hAnsi="Book Antiqua" w:cs="Times New Roman"/>
        </w:rPr>
        <w:t>k utama wisata Suwantoro (</w:t>
      </w:r>
      <w:r w:rsidRPr="00347F43">
        <w:rPr>
          <w:rFonts w:ascii="Book Antiqua" w:hAnsi="Book Antiqua" w:cs="Times New Roman"/>
        </w:rPr>
        <w:t xml:space="preserve">2002 dalam </w:t>
      </w:r>
      <w:r w:rsidRPr="00347F43">
        <w:rPr>
          <w:rFonts w:ascii="Book Antiqua" w:hAnsi="Book Antiqua" w:cs="Times New Roman"/>
        </w:rPr>
        <w:fldChar w:fldCharType="begin" w:fldLock="1"/>
      </w:r>
      <w:r w:rsidRPr="00347F43">
        <w:rPr>
          <w:rFonts w:ascii="Book Antiqua" w:hAnsi="Book Antiqua" w:cs="Times New Roman"/>
        </w:rPr>
        <w:instrText>ADDIN CSL_CITATION {"citationItems":[{"id":"ITEM-1","itemData":{"DOI":"10.26418/jhl.v7i3.36022","ISSN":"2338-3127","abstract":"Bengkayang Regency is one of the regencies in West Borneo Province which has a diversity of resources and natural magnificence, that is Bukit Jamur, nature tourism is one of the activities that utilize the potential of natural resources and environmental management. This study aims to assess the potential of the Bukit Jamur natural tourism magnetism in Belangko, Bhakti Mulya Village, in Bengkayang Regency. The method used in this research is accidental sampling through interview techniques and the tool used for the data collection is questionnaire. The calculation results of the assessment criteria based on the 2003 ODKA ODTWA development standard classification that is the assessment of tourist magnetism, with the score 1004 or (B). This shows the magnetism of Bukit Jamur is potentially being developed as a natural tourist magnetism in Belangko, Bhakti Mulya Village, in Bengkayang Regency.Keywords: Assessment, Bengkayang, Bukit Jamur, ODTWA.","author":[{"dropping-particle":"","family":"Injoi","given":".","non-dropping-particle":"","parse-names":false,"suffix":""},{"dropping-particle":"","family":"Kartikawati","given":"Siti Masitoh","non-dropping-particle":"","parse-names":false,"suffix":""},{"dropping-particle":"","family":"Siahaan","given":"Sarma","non-dropping-particle":"","parse-names":false,"suffix":""}],"container-title":"Jurnal Hutan Lestari","id":"ITEM-1","issue":"3","issued":{"date-parts":[["2019"]]},"page":"1048-1057","title":"Penilaian Potensi Daya Tarik Bukit Jamur Di Desa Bhakti Mulya Kabupaten Bengkayang","type":"article-journal","volume":"7"},"uris":["http://www.mendeley.com/documents/?uuid=0bd4fead-1fb4-4265-9b5d-c6ced9c41a3c"]}],"mendeley":{"formattedCitation":"(Injoi et al., 2019)","manualFormatting":"Injoi et al., 2019)","plainTextFormattedCitation":"(Injoi et al., 2019)","previouslyFormattedCitation":"(Injoi et al., 2019)"},"properties":{"noteIndex":0},"schema":"https://github.com/citation-style-language/schema/raw/master/csl-citation.json"}</w:instrText>
      </w:r>
      <w:r w:rsidRPr="00347F43">
        <w:rPr>
          <w:rFonts w:ascii="Book Antiqua" w:hAnsi="Book Antiqua" w:cs="Times New Roman"/>
        </w:rPr>
        <w:fldChar w:fldCharType="separate"/>
      </w:r>
      <w:r w:rsidRPr="00347F43">
        <w:rPr>
          <w:rFonts w:ascii="Book Antiqua" w:hAnsi="Book Antiqua" w:cs="Times New Roman"/>
          <w:noProof/>
        </w:rPr>
        <w:t>Injoi et al., 2019)</w:t>
      </w:r>
      <w:r w:rsidRPr="00347F43">
        <w:rPr>
          <w:rFonts w:ascii="Book Antiqua" w:hAnsi="Book Antiqua" w:cs="Times New Roman"/>
        </w:rPr>
        <w:fldChar w:fldCharType="end"/>
      </w:r>
      <w:r w:rsidRPr="00347F43">
        <w:rPr>
          <w:rFonts w:ascii="Book Antiqua" w:hAnsi="Book Antiqua" w:cs="Times New Roman"/>
        </w:rPr>
        <w:t>. D</w:t>
      </w:r>
      <w:r w:rsidR="00DE7B38">
        <w:rPr>
          <w:rFonts w:ascii="Book Antiqua" w:hAnsi="Book Antiqua" w:cs="Times New Roman"/>
        </w:rPr>
        <w:t>a</w:t>
      </w:r>
      <w:r w:rsidRPr="00347F43">
        <w:rPr>
          <w:rFonts w:ascii="Book Antiqua" w:hAnsi="Book Antiqua" w:cs="Times New Roman"/>
        </w:rPr>
        <w:t>lam konteks wisata Dam Payung , kondisi ling</w:t>
      </w:r>
      <w:r w:rsidR="0023367E">
        <w:rPr>
          <w:rFonts w:ascii="Book Antiqua" w:hAnsi="Book Antiqua" w:cs="Times New Roman"/>
        </w:rPr>
        <w:t>k</w:t>
      </w:r>
      <w:r w:rsidRPr="00347F43">
        <w:rPr>
          <w:rFonts w:ascii="Book Antiqua" w:hAnsi="Book Antiqua" w:cs="Times New Roman"/>
        </w:rPr>
        <w:t xml:space="preserve">ungan yang masih alami menjadi kekuatan utama dalam menciptakan pengalaman wisata yang menarik dan berbeda dengan </w:t>
      </w:r>
      <w:r w:rsidR="005259DD">
        <w:rPr>
          <w:rFonts w:ascii="Book Antiqua" w:hAnsi="Book Antiqua" w:cs="Times New Roman"/>
        </w:rPr>
        <w:t>d</w:t>
      </w:r>
      <w:r w:rsidRPr="00347F43">
        <w:rPr>
          <w:rFonts w:ascii="Book Antiqua" w:hAnsi="Book Antiqua" w:cs="Times New Roman"/>
        </w:rPr>
        <w:t xml:space="preserve">estinasi wisata lainnya. </w:t>
      </w:r>
    </w:p>
    <w:p w14:paraId="0D43B3A7" w14:textId="62A437F1" w:rsidR="000E2B39" w:rsidRPr="00347F43" w:rsidRDefault="000E2B39"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Karakteristik yang dimiliki oleh Dam Payung yang memadukan antara suasana tenang dengan aktivitas rekreasi berbasis petualangan ringan dapat mendukung pengembangan wisata susur sungai. Arus s</w:t>
      </w:r>
      <w:r w:rsidR="005259DD">
        <w:rPr>
          <w:rFonts w:ascii="Book Antiqua" w:hAnsi="Book Antiqua" w:cs="Times New Roman"/>
        </w:rPr>
        <w:t>ungai yang relatif</w:t>
      </w:r>
      <w:r w:rsidRPr="00347F43">
        <w:rPr>
          <w:rFonts w:ascii="Book Antiqua" w:hAnsi="Book Antiqua" w:cs="Times New Roman"/>
        </w:rPr>
        <w:t xml:space="preserve"> stabil serta keberadaan bebatuan alami dinilai sesuai dengan karakteristik wisata petualangan alam. Hal ini sejalan dengan pendapat Gunawan yang menjelaskan bahwa wisata alam me</w:t>
      </w:r>
      <w:r w:rsidRPr="00347F43">
        <w:rPr>
          <w:rFonts w:ascii="Book Antiqua" w:hAnsi="Book Antiqua" w:cs="Times New Roman"/>
        </w:rPr>
        <w:lastRenderedPageBreak/>
        <w:t>manfaatkan kondisi fisik lingkungan sebagai media utama ak</w:t>
      </w:r>
      <w:r w:rsidR="004318C4">
        <w:rPr>
          <w:rFonts w:ascii="Book Antiqua" w:hAnsi="Book Antiqua" w:cs="Times New Roman"/>
        </w:rPr>
        <w:t>tivitas wisata Gunawan</w:t>
      </w:r>
      <w:r w:rsidRPr="00347F43">
        <w:rPr>
          <w:rFonts w:ascii="Book Antiqua" w:hAnsi="Book Antiqua" w:cs="Times New Roman"/>
        </w:rPr>
        <w:t xml:space="preserve"> </w:t>
      </w:r>
      <w:r w:rsidR="004318C4">
        <w:rPr>
          <w:rFonts w:ascii="Book Antiqua" w:hAnsi="Book Antiqua" w:cs="Times New Roman"/>
        </w:rPr>
        <w:t>(</w:t>
      </w:r>
      <w:r w:rsidRPr="00347F43">
        <w:rPr>
          <w:rFonts w:ascii="Book Antiqua" w:hAnsi="Book Antiqua" w:cs="Times New Roman"/>
        </w:rPr>
        <w:t xml:space="preserve">1987 dalam </w:t>
      </w:r>
      <w:r w:rsidRPr="00347F43">
        <w:rPr>
          <w:rFonts w:ascii="Book Antiqua" w:hAnsi="Book Antiqua" w:cs="Times New Roman"/>
        </w:rPr>
        <w:fldChar w:fldCharType="begin" w:fldLock="1"/>
      </w:r>
      <w:r w:rsidR="00DE232F" w:rsidRPr="00347F43">
        <w:rPr>
          <w:rFonts w:ascii="Book Antiqua" w:hAnsi="Book Antiqua" w:cs="Times New Roman"/>
        </w:rPr>
        <w:instrText>ADDIN CSL_CITATION {"citationItems":[{"id":"ITEM-1","itemData":{"abstract":"Abstrack This study aims to assess the elements of attraction. This research is expected to be input to the local government as a consideration in the management and development of natural tourism objects. The research was carried out for approximately 3 weeks in Tamong Village, Siding District, Bengkayang Regency. This study used a survey method with interview techniques, sampling was carried out by accidental sampling with predetermined criteria and time periods. The data was processed using the guidelines for the analysis of the operating area of natural tourism objects and attractions (ADO-OTDWA) of the directorate general of PHKA which has been modified according to the scores that have been determined for each criterion. The number of respondents was 31 people. The results of the study, Riam Kuweg area has a good value area attraction (A) to be developed as a natural tourist attraction.","author":[{"dropping-particle":"","family":"Radite Doni Saputro, Slamet Rifanjani, Latifah","given":"Siti","non-dropping-particle":"","parse-names":false,"suffix":""}],"id":"ITEM-1","issue":"3","issued":{"date-parts":[["2021"]]},"page":"492-502","title":"Daya Tarik Wisata Alam Riam Kuweg Di Desa Tamong Kecamatan Siding Kabupaten Bengkayang (Natural Attractions Riam Kuweg Nature in The Village Tamong Kecamatan Siding Bengkayang District)","type":"article-journal","volume":"9"},"uris":["http://www.mendeley.com/documents/?uuid=ae81e5b0-35b0-42c5-8090-88b11c986ac3"]}],"mendeley":{"formattedCitation":"(Radite Doni Saputro, Slamet Rifanjani, Latifah, 2021)","manualFormatting":"Radite Doni et al., 2021)","plainTextFormattedCitation":"(Radite Doni Saputro, Slamet Rifanjani, Latifah, 2021)","previouslyFormattedCitation":"(Radite Doni Saputro, Slamet Rifanjani, Latifah, 2021)"},"properties":{"noteIndex":0},"schema":"https://github.com/citation-style-language/schema/raw/master/csl-citation.json"}</w:instrText>
      </w:r>
      <w:r w:rsidRPr="00347F43">
        <w:rPr>
          <w:rFonts w:ascii="Book Antiqua" w:hAnsi="Book Antiqua" w:cs="Times New Roman"/>
        </w:rPr>
        <w:fldChar w:fldCharType="separate"/>
      </w:r>
      <w:r w:rsidRPr="00347F43">
        <w:rPr>
          <w:rFonts w:ascii="Book Antiqua" w:hAnsi="Book Antiqua" w:cs="Times New Roman"/>
          <w:noProof/>
        </w:rPr>
        <w:t>Radite Doni et al., 2021)</w:t>
      </w:r>
      <w:r w:rsidRPr="00347F43">
        <w:rPr>
          <w:rFonts w:ascii="Book Antiqua" w:hAnsi="Book Antiqua" w:cs="Times New Roman"/>
        </w:rPr>
        <w:fldChar w:fldCharType="end"/>
      </w:r>
      <w:r w:rsidR="00AB2CF1" w:rsidRPr="00347F43">
        <w:rPr>
          <w:rFonts w:ascii="Book Antiqua" w:hAnsi="Book Antiqua" w:cs="Times New Roman"/>
        </w:rPr>
        <w:t xml:space="preserve">. </w:t>
      </w:r>
    </w:p>
    <w:p w14:paraId="6DD807AE" w14:textId="5B410631" w:rsidR="00AB2CF1" w:rsidRPr="00DE7B38" w:rsidRDefault="00AB2CF1"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Dalam perspektif geografi pariwisata, kondisi ekosistem yang relatif terjaga tidak hanya berfungsi sebagai daya tarik visual, tetapi juga memberikan kenyamanan psikologis bagi wisatawan. Lingkungan yang sejuk, alami, dan bebas dari kerusakan lingkungan mampu meningkatkan kepuasan pengunjung serta menciptakan pengalaman wisata yang lebih berkualitas. Oleh karena itu, potensi wisata Dam Payung tidak hanya terletak pada aspek fisik kawasan, tetapi juga pada nilai pengalaman (</w:t>
      </w:r>
      <w:r w:rsidRPr="004318C4">
        <w:rPr>
          <w:rFonts w:ascii="Book Antiqua" w:hAnsi="Book Antiqua" w:cs="Times New Roman"/>
          <w:i/>
        </w:rPr>
        <w:t>experience value</w:t>
      </w:r>
      <w:r w:rsidRPr="00347F43">
        <w:rPr>
          <w:rFonts w:ascii="Book Antiqua" w:hAnsi="Book Antiqua" w:cs="Times New Roman"/>
        </w:rPr>
        <w:t>) y</w:t>
      </w:r>
      <w:r w:rsidR="00DE7B38">
        <w:rPr>
          <w:rFonts w:ascii="Book Antiqua" w:hAnsi="Book Antiqua" w:cs="Times New Roman"/>
        </w:rPr>
        <w:t>ang diberikan kepada wisatawan.</w:t>
      </w:r>
    </w:p>
    <w:p w14:paraId="4814E948" w14:textId="13AB8A09" w:rsidR="00AB2CF1" w:rsidRPr="00347F43" w:rsidRDefault="00AB2CF1"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Hasil penelitian juga menunjukkan bahwa pengembangan wisata susur sungai di Dam Payung memiliki prospek yang cukup tinggi apabila dikelola dengan memperhatikan aspek konservasi lingkungan. Pengembangan wisata yang tetap menjaga keaslian alam dinilai penting agar daya tarik utama kawasan tetap terpelihara secara berkelanjutan. Dengan demikian, pengelolaan wisata perlu memperhatikan keseimbangan antara pemanfaatan potensi wisata dan pelestarian lingkungan.</w:t>
      </w:r>
    </w:p>
    <w:p w14:paraId="36DB3D6F" w14:textId="510304E5" w:rsidR="00AB2CF1" w:rsidRPr="0023367E" w:rsidRDefault="00AB2CF1" w:rsidP="00991332">
      <w:pPr>
        <w:pStyle w:val="ListParagraph"/>
        <w:widowControl w:val="0"/>
        <w:numPr>
          <w:ilvl w:val="0"/>
          <w:numId w:val="9"/>
        </w:numPr>
        <w:spacing w:after="0"/>
        <w:ind w:left="0" w:firstLine="0"/>
        <w:jc w:val="both"/>
        <w:rPr>
          <w:rFonts w:cs="Times New Roman"/>
          <w:b/>
          <w:i/>
        </w:rPr>
      </w:pPr>
      <w:r w:rsidRPr="0023367E">
        <w:rPr>
          <w:rFonts w:cs="Times New Roman"/>
          <w:b/>
        </w:rPr>
        <w:t>Sinergi Pemangku Kepent</w:t>
      </w:r>
      <w:r w:rsidR="005259DD">
        <w:rPr>
          <w:rFonts w:cs="Times New Roman"/>
          <w:b/>
        </w:rPr>
        <w:t>i</w:t>
      </w:r>
      <w:r w:rsidRPr="0023367E">
        <w:rPr>
          <w:rFonts w:cs="Times New Roman"/>
          <w:b/>
        </w:rPr>
        <w:t xml:space="preserve">ngan berbasis </w:t>
      </w:r>
      <w:r w:rsidRPr="0023367E">
        <w:rPr>
          <w:rFonts w:cs="Times New Roman"/>
          <w:b/>
          <w:i/>
        </w:rPr>
        <w:t>Community-Based Tourism</w:t>
      </w:r>
    </w:p>
    <w:p w14:paraId="48C3F0C5" w14:textId="3073064C" w:rsidR="00AB2CF1" w:rsidRPr="00347F43" w:rsidRDefault="00AB2CF1"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Dari hasil analisis aspek sosial menunjukkan bahwa sinergi yang kuat antara pengelola wisata dan masyarakat sekitar dalam mendukung pengembangan wisata susur sungai di Dam Payung. Dari pihak pengelola memberikan dukungan terhadap pengembangan atraksi wisata baru sebesar 100%, dan dukun</w:t>
      </w:r>
      <w:r w:rsidR="0023367E">
        <w:rPr>
          <w:rFonts w:ascii="Book Antiqua" w:hAnsi="Book Antiqua" w:cs="Times New Roman"/>
        </w:rPr>
        <w:t>gan dari masyarakat sebesar 75</w:t>
      </w:r>
      <w:r w:rsidRPr="00347F43">
        <w:rPr>
          <w:rFonts w:ascii="Book Antiqua" w:hAnsi="Book Antiqua" w:cs="Times New Roman"/>
        </w:rPr>
        <w:t xml:space="preserve">%, dengan tingginya tingkat persetujuan tersebut menunjukkan bahwa pengembangan wisata susur sungai memiliki tingkat penerimaan sosial yang tinggi dan potensi konflik yang sangat rendah. </w:t>
      </w:r>
    </w:p>
    <w:p w14:paraId="68873FD5" w14:textId="050EF634" w:rsidR="00AB2CF1" w:rsidRPr="00347F43" w:rsidRDefault="00AB2CF1"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 xml:space="preserve">Dukungan masyarakat terhadap pengembangan wisata menunjukkan </w:t>
      </w:r>
      <w:r w:rsidRPr="00347F43">
        <w:rPr>
          <w:rFonts w:ascii="Book Antiqua" w:hAnsi="Book Antiqua" w:cs="Times New Roman"/>
        </w:rPr>
        <w:lastRenderedPageBreak/>
        <w:t xml:space="preserve">adanya kesadaran kolektif mengenai manfaat ekonomi dan sosial yang dapat diperoleh dari sektor pariwisata. Kondisi ini mencerminkan penerapan konsep </w:t>
      </w:r>
      <w:r w:rsidRPr="00347F43">
        <w:rPr>
          <w:rFonts w:ascii="Book Antiqua" w:hAnsi="Book Antiqua" w:cs="Times New Roman"/>
          <w:i/>
        </w:rPr>
        <w:t>Community-Based Tourism</w:t>
      </w:r>
      <w:r w:rsidRPr="00347F43">
        <w:rPr>
          <w:rFonts w:ascii="Book Antiqua" w:hAnsi="Book Antiqua" w:cs="Times New Roman"/>
        </w:rPr>
        <w:t xml:space="preserve"> (CBT), yaitu konsep pengembangan wisata yang menempatkan masyarakat lokal sebagai subjek utama dalam proses pengelolaan dan pengembangan destinasi wisata</w:t>
      </w:r>
      <w:r w:rsidR="00DE232F" w:rsidRPr="00347F43">
        <w:rPr>
          <w:rFonts w:ascii="Book Antiqua" w:hAnsi="Book Antiqua" w:cs="Times New Roman"/>
        </w:rPr>
        <w:t xml:space="preserve">. </w:t>
      </w:r>
    </w:p>
    <w:p w14:paraId="6AE2421B" w14:textId="0D3DF5D0" w:rsidR="00DE232F" w:rsidRPr="00347F43" w:rsidRDefault="00DE232F"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 xml:space="preserve">Menurut </w:t>
      </w:r>
      <w:r w:rsidRPr="00347F43">
        <w:rPr>
          <w:rFonts w:ascii="Book Antiqua" w:hAnsi="Book Antiqua" w:cs="Times New Roman"/>
        </w:rPr>
        <w:fldChar w:fldCharType="begin" w:fldLock="1"/>
      </w:r>
      <w:r w:rsidR="00E73292" w:rsidRPr="00347F43">
        <w:rPr>
          <w:rFonts w:ascii="Book Antiqua" w:hAnsi="Book Antiqua" w:cs="Times New Roman"/>
        </w:rPr>
        <w:instrText>ADDIN CSL_CITATION {"citationItems":[{"id":"ITEM-1","itemData":{"author":[{"dropping-particle":"","family":"Hidayat","given":"Yudistira Wahyu","non-dropping-particle":"","parse-names":false,"suffix":""},{"dropping-particle":"","family":"Mulyani","given":"Sri","non-dropping-particle":"","parse-names":false,"suffix":""},{"dropping-particle":"","family":"Nugraha","given":"Joko Tri","non-dropping-particle":"","parse-names":false,"suffix":""},{"dropping-particle":"","family":"Sanjaya","given":"Natta","non-dropping-particle":"","parse-names":false,"suffix":""}],"id":"ITEM-1","issue":"2","issued":{"date-parts":[["2025"]]},"page":"309-323","title":"Pengembangan Pariwisata dalam Perspektif Community Based Tourism ( CBT ) di Wisata Wana Mukti Siguede","type":"article-journal","volume":"8"},"uris":["http://www.mendeley.com/documents/?uuid=92c2675a-4efa-429e-be5a-6193ca7e5947"]}],"mendeley":{"formattedCitation":"(Hidayat et al., 2025)","manualFormatting":"Hidayat et al. (2025)","plainTextFormattedCitation":"(Hidayat et al., 2025)","previouslyFormattedCitation":"(Hidayat et al., 2025)"},"properties":{"noteIndex":0},"schema":"https://github.com/citation-style-language/schema/raw/master/csl-citation.json"}</w:instrText>
      </w:r>
      <w:r w:rsidRPr="00347F43">
        <w:rPr>
          <w:rFonts w:ascii="Book Antiqua" w:hAnsi="Book Antiqua" w:cs="Times New Roman"/>
        </w:rPr>
        <w:fldChar w:fldCharType="separate"/>
      </w:r>
      <w:r w:rsidR="00E73292" w:rsidRPr="00347F43">
        <w:rPr>
          <w:rFonts w:ascii="Book Antiqua" w:hAnsi="Book Antiqua" w:cs="Times New Roman"/>
          <w:noProof/>
        </w:rPr>
        <w:t>Hidayat et al.</w:t>
      </w:r>
      <w:r w:rsidRPr="00347F43">
        <w:rPr>
          <w:rFonts w:ascii="Book Antiqua" w:hAnsi="Book Antiqua" w:cs="Times New Roman"/>
          <w:noProof/>
        </w:rPr>
        <w:t xml:space="preserve"> </w:t>
      </w:r>
      <w:r w:rsidR="00E73292" w:rsidRPr="00347F43">
        <w:rPr>
          <w:rFonts w:ascii="Book Antiqua" w:hAnsi="Book Antiqua" w:cs="Times New Roman"/>
          <w:noProof/>
        </w:rPr>
        <w:t>(</w:t>
      </w:r>
      <w:r w:rsidRPr="00347F43">
        <w:rPr>
          <w:rFonts w:ascii="Book Antiqua" w:hAnsi="Book Antiqua" w:cs="Times New Roman"/>
          <w:noProof/>
        </w:rPr>
        <w:t>2025)</w:t>
      </w:r>
      <w:r w:rsidRPr="00347F43">
        <w:rPr>
          <w:rFonts w:ascii="Book Antiqua" w:hAnsi="Book Antiqua" w:cs="Times New Roman"/>
        </w:rPr>
        <w:fldChar w:fldCharType="end"/>
      </w:r>
      <w:r w:rsidR="00E73292" w:rsidRPr="00347F43">
        <w:rPr>
          <w:rFonts w:ascii="Book Antiqua" w:hAnsi="Book Antiqua" w:cs="Times New Roman"/>
        </w:rPr>
        <w:t xml:space="preserve">, konsep </w:t>
      </w:r>
      <w:r w:rsidR="00E73292" w:rsidRPr="00347F43">
        <w:rPr>
          <w:rFonts w:ascii="Book Antiqua" w:hAnsi="Book Antiqua" w:cs="Times New Roman"/>
          <w:i/>
        </w:rPr>
        <w:t xml:space="preserve">Community-Based Tourism </w:t>
      </w:r>
      <w:r w:rsidR="00E73292" w:rsidRPr="00347F43">
        <w:rPr>
          <w:rFonts w:ascii="Book Antiqua" w:hAnsi="Book Antiqua" w:cs="Times New Roman"/>
        </w:rPr>
        <w:t xml:space="preserve">menekankan pentingnya keterlibatan aktif dari masyarakat dalam seluruh tahapan </w:t>
      </w:r>
      <w:r w:rsidR="004318C4">
        <w:rPr>
          <w:rFonts w:ascii="Book Antiqua" w:hAnsi="Book Antiqua" w:cs="Times New Roman"/>
        </w:rPr>
        <w:t>p</w:t>
      </w:r>
      <w:r w:rsidR="00E73292" w:rsidRPr="00347F43">
        <w:rPr>
          <w:rFonts w:ascii="Book Antiqua" w:hAnsi="Book Antiqua" w:cs="Times New Roman"/>
        </w:rPr>
        <w:t>engembangan wisata, mu</w:t>
      </w:r>
      <w:r w:rsidR="004318C4">
        <w:rPr>
          <w:rFonts w:ascii="Book Antiqua" w:hAnsi="Book Antiqua" w:cs="Times New Roman"/>
        </w:rPr>
        <w:t>l</w:t>
      </w:r>
      <w:r w:rsidR="00E73292" w:rsidRPr="00347F43">
        <w:rPr>
          <w:rFonts w:ascii="Book Antiqua" w:hAnsi="Book Antiqua" w:cs="Times New Roman"/>
        </w:rPr>
        <w:t>ai dari perencanaan, pengelolaan, hin</w:t>
      </w:r>
      <w:r w:rsidR="00991332">
        <w:rPr>
          <w:rFonts w:ascii="Book Antiqua" w:hAnsi="Book Antiqua" w:cs="Times New Roman"/>
        </w:rPr>
        <w:t>gga evaluasi kegiatan wisata. Da</w:t>
      </w:r>
      <w:r w:rsidR="00E73292" w:rsidRPr="00347F43">
        <w:rPr>
          <w:rFonts w:ascii="Book Antiqua" w:hAnsi="Book Antiqua" w:cs="Times New Roman"/>
        </w:rPr>
        <w:t>lam penelitian ini, keterlibatan dari masyarakat dapat dilihat dari berbagai aktivitas ekonomi seperti penyediaan jasa parkir, perdagangan, serta usaha kecil berbasis wisata di kawasan Dam Payung.</w:t>
      </w:r>
    </w:p>
    <w:p w14:paraId="30EA88AF" w14:textId="5FA779A3" w:rsidR="00E73292" w:rsidRPr="00347F43" w:rsidRDefault="00E73292"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Keter</w:t>
      </w:r>
      <w:r w:rsidR="005259DD">
        <w:rPr>
          <w:rFonts w:ascii="Book Antiqua" w:hAnsi="Book Antiqua" w:cs="Times New Roman"/>
        </w:rPr>
        <w:t>l</w:t>
      </w:r>
      <w:r w:rsidRPr="00347F43">
        <w:rPr>
          <w:rFonts w:ascii="Book Antiqua" w:hAnsi="Book Antiqua" w:cs="Times New Roman"/>
        </w:rPr>
        <w:t>ibatan masyarakat dalam pen</w:t>
      </w:r>
      <w:r w:rsidR="005259DD">
        <w:rPr>
          <w:rFonts w:ascii="Book Antiqua" w:hAnsi="Book Antiqua" w:cs="Times New Roman"/>
        </w:rPr>
        <w:t>g</w:t>
      </w:r>
      <w:r w:rsidRPr="00347F43">
        <w:rPr>
          <w:rFonts w:ascii="Book Antiqua" w:hAnsi="Book Antiqua" w:cs="Times New Roman"/>
        </w:rPr>
        <w:t>embangan wisata berfungsi seb</w:t>
      </w:r>
      <w:r w:rsidR="005259DD">
        <w:rPr>
          <w:rFonts w:ascii="Book Antiqua" w:hAnsi="Book Antiqua" w:cs="Times New Roman"/>
        </w:rPr>
        <w:t>a</w:t>
      </w:r>
      <w:r w:rsidRPr="00347F43">
        <w:rPr>
          <w:rFonts w:ascii="Book Antiqua" w:hAnsi="Book Antiqua" w:cs="Times New Roman"/>
        </w:rPr>
        <w:t xml:space="preserve">gai sarana edukasi lingkungan. Timothy (2002 dalam </w:t>
      </w:r>
      <w:r w:rsidRPr="00347F43">
        <w:rPr>
          <w:rFonts w:ascii="Book Antiqua" w:hAnsi="Book Antiqua" w:cs="Times New Roman"/>
        </w:rPr>
        <w:fldChar w:fldCharType="begin" w:fldLock="1"/>
      </w:r>
      <w:r w:rsidR="00AE52D8" w:rsidRPr="00347F43">
        <w:rPr>
          <w:rFonts w:ascii="Book Antiqua" w:hAnsi="Book Antiqua" w:cs="Times New Roman"/>
        </w:rPr>
        <w:instrText>ADDIN CSL_CITATION {"citationItems":[{"id":"ITEM-1","itemData":{"ISBN":"9789241513906","ISSN":"00014575","PMID":"36709552","abstract":"Pengembangan Pariwisata Berbasis Partisipasi Masyarakat (Studi di Ekowisata Mangrove Lantebung, Kelurahan Bira, Kecamatan Tamalanrea, Kota Makassar). Program Studi Sosiologi, Jurusan Sosiologi Antroplogi, Fakultas Ilmu Sosial dan Hukum, Universitas Negeri Makassar. Dibimbing oleh bapak Idham Irwansyah Idrus selaku pembimbing I dan bapak Mauliadi Ramli selaku pembimbing II. Penelitian ini bertujuan untuk mengetahui (1) Bagaimana bentuk partisipasi masyarakat lokal dalam pengembangan Ekowisata Mangrove Lantebung, (2) Bagaimana kendala yang dihadapi oleh masyarakat lokal dalam pengembangan Ekowisata Mangrove Lantebung. Jenis penelitian yang digunakan dalam penelitian ini adalah kualitatif deskriptif dengan penentuan informan penelitian menggunakan teknik Purposive Sampling. Pengumpulan data penelitian diperoleh melalui teknik observasi, wawancara langsung kepada informan yang berjumlah 9 orang sesuai dengan kriteria informan yang telah ditentukan, dan dokumentasi. Hasil penelitian menunjukkan bahwa (1) bentuk partisipasi yang diberikan masyarakat adalah partisipasi dalam bentuk ide/gagasan dalam tahap perencanaan, partisipasi dalam bentuk tindakan diberikan dalam tahap pelaksanaan dalam wujud pemanfaatan sumber daya manusia untuk terlibat langsung dalam pengelolaan ekowisata dan melakukan berbagai usaha yang mendukung pengembangan ekowisata, serta pada tahap monitoring dan evaluasi masyarakat berpartisipasi dalam bentuk melakukan pengawasan dan memberikan saran dan kritik terkait pengelolaan ekowisata. (2) kendala-kendala yang dihadapi oleh masyarakat dalam pengembangan ekowisata berupa kendala komunikasi, keterbatasan anggaran, serta kurangnya sumber daya manusia yang berkompeten.","author":[{"dropping-particle":"","family":"Mustaming","given":"Najiyah","non-dropping-particle":"","parse-names":false,"suffix":""}],"container-title":"Accident Analysis and Prevention","id":"ITEM-1","issue":"2","issued":{"date-parts":[["2023"]]},"number-of-pages":"153-164","title":"PENGEMBANGAN PARIWISATA BERBASIS PARTISIPASI MASYARAKAT (STUDI DI EKOWISATA MANGROVE LANTEBUNG, KELURAHAN BIRA, KECAMATAN TAMALANREA,KOTA MAKASSAR)","type":"book","volume":"183"},"uris":["http://www.mendeley.com/documents/?uuid=2873f6b4-2754-4223-a0cf-7f2ab2434efd"]}],"mendeley":{"formattedCitation":"(Mustaming, 2023)","manualFormatting":"Mustaming, 2023)","plainTextFormattedCitation":"(Mustaming, 2023)","previouslyFormattedCitation":"(Mustaming, 2023)"},"properties":{"noteIndex":0},"schema":"https://github.com/citation-style-language/schema/raw/master/csl-citation.json"}</w:instrText>
      </w:r>
      <w:r w:rsidRPr="00347F43">
        <w:rPr>
          <w:rFonts w:ascii="Book Antiqua" w:hAnsi="Book Antiqua" w:cs="Times New Roman"/>
        </w:rPr>
        <w:fldChar w:fldCharType="separate"/>
      </w:r>
      <w:r w:rsidRPr="00347F43">
        <w:rPr>
          <w:rFonts w:ascii="Book Antiqua" w:hAnsi="Book Antiqua" w:cs="Times New Roman"/>
          <w:noProof/>
        </w:rPr>
        <w:t>Mustaming, 2023)</w:t>
      </w:r>
      <w:r w:rsidRPr="00347F43">
        <w:rPr>
          <w:rFonts w:ascii="Book Antiqua" w:hAnsi="Book Antiqua" w:cs="Times New Roman"/>
        </w:rPr>
        <w:fldChar w:fldCharType="end"/>
      </w:r>
      <w:r w:rsidRPr="00347F43">
        <w:rPr>
          <w:rFonts w:ascii="Book Antiqua" w:hAnsi="Book Antiqua" w:cs="Times New Roman"/>
        </w:rPr>
        <w:t xml:space="preserve"> menjelaskan bahwa partisipasi dari masyarakat dalam kegiatan pariwisata dapat meningkatkan kesadaran masyarakat terhadap pentingnya pelestarian lingkungan dan pengelolaan sumber daya alam secara berkelanjutan.</w:t>
      </w:r>
    </w:p>
    <w:p w14:paraId="089EF6A5" w14:textId="6B94027E" w:rsidR="00E73292" w:rsidRDefault="00E73292"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Meskipun demikian, hasil penelitian menunjukkan masih terdapat beberapa kendala, terutama terkait keterbatasan pemahaman masyarakat mengenai pengelolaan wisata secara profesional. Peningkatan kapasitas masyarakat melalui pelatihan, pendampingan, dan penguatan kelembagaan agar masyarakat mampu berpartisipasi secara aktif dalam pengambilan keputusan dan pengelolaan wisata.</w:t>
      </w:r>
    </w:p>
    <w:p w14:paraId="47C57125" w14:textId="77777777" w:rsidR="0023367E" w:rsidRPr="00347F43" w:rsidRDefault="0023367E" w:rsidP="00991332">
      <w:pPr>
        <w:pStyle w:val="ListParagraph"/>
        <w:widowControl w:val="0"/>
        <w:spacing w:after="0"/>
        <w:ind w:left="0" w:firstLine="567"/>
        <w:jc w:val="both"/>
        <w:rPr>
          <w:rFonts w:ascii="Book Antiqua" w:hAnsi="Book Antiqua" w:cs="Times New Roman"/>
        </w:rPr>
      </w:pPr>
    </w:p>
    <w:p w14:paraId="28308918" w14:textId="406299B2" w:rsidR="00E73292" w:rsidRPr="00347F43" w:rsidRDefault="00E73292" w:rsidP="00991332">
      <w:pPr>
        <w:pStyle w:val="ListParagraph"/>
        <w:widowControl w:val="0"/>
        <w:numPr>
          <w:ilvl w:val="0"/>
          <w:numId w:val="9"/>
        </w:numPr>
        <w:spacing w:after="0"/>
        <w:ind w:left="0" w:firstLine="0"/>
        <w:jc w:val="both"/>
        <w:rPr>
          <w:rFonts w:ascii="Book Antiqua" w:hAnsi="Book Antiqua" w:cs="Times New Roman"/>
          <w:b/>
        </w:rPr>
      </w:pPr>
      <w:r w:rsidRPr="00347F43">
        <w:rPr>
          <w:rFonts w:ascii="Book Antiqua" w:hAnsi="Book Antiqua" w:cs="Times New Roman"/>
          <w:b/>
        </w:rPr>
        <w:t xml:space="preserve">Strategi Pengembangan Wisata Berbasis </w:t>
      </w:r>
      <w:r w:rsidRPr="00347F43">
        <w:rPr>
          <w:rFonts w:ascii="Book Antiqua" w:hAnsi="Book Antiqua" w:cs="Times New Roman"/>
          <w:b/>
          <w:i/>
        </w:rPr>
        <w:t>Sustainable Tourism Development</w:t>
      </w:r>
      <w:r w:rsidRPr="00347F43">
        <w:rPr>
          <w:rFonts w:ascii="Book Antiqua" w:hAnsi="Book Antiqua" w:cs="Times New Roman"/>
          <w:b/>
        </w:rPr>
        <w:t xml:space="preserve"> (STD)</w:t>
      </w:r>
    </w:p>
    <w:p w14:paraId="76E7AA5D" w14:textId="59075A29" w:rsidR="00AE52D8" w:rsidRPr="00347F43" w:rsidRDefault="00AE52D8"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Berdasarkan hasil d</w:t>
      </w:r>
      <w:r w:rsidR="005259DD">
        <w:rPr>
          <w:rFonts w:ascii="Book Antiqua" w:hAnsi="Book Antiqua" w:cs="Times New Roman"/>
        </w:rPr>
        <w:t>a</w:t>
      </w:r>
      <w:r w:rsidRPr="00347F43">
        <w:rPr>
          <w:rFonts w:ascii="Book Antiqua" w:hAnsi="Book Antiqua" w:cs="Times New Roman"/>
        </w:rPr>
        <w:t>ri pengolahan data matriks IFAS dan EFAS, didapatkan skor f</w:t>
      </w:r>
      <w:r w:rsidR="005259DD">
        <w:rPr>
          <w:rFonts w:ascii="Book Antiqua" w:hAnsi="Book Antiqua" w:cs="Times New Roman"/>
        </w:rPr>
        <w:t>ak</w:t>
      </w:r>
      <w:r w:rsidRPr="00347F43">
        <w:rPr>
          <w:rFonts w:ascii="Book Antiqua" w:hAnsi="Book Antiqua" w:cs="Times New Roman"/>
        </w:rPr>
        <w:t xml:space="preserve">tor internal sebesar 2,76 dan </w:t>
      </w:r>
      <w:r w:rsidR="00C33546">
        <w:rPr>
          <w:rFonts w:ascii="Book Antiqua" w:hAnsi="Book Antiqua" w:cs="Times New Roman"/>
        </w:rPr>
        <w:t>fak</w:t>
      </w:r>
      <w:r w:rsidRPr="00347F43">
        <w:rPr>
          <w:rFonts w:ascii="Book Antiqua" w:hAnsi="Book Antiqua" w:cs="Times New Roman"/>
        </w:rPr>
        <w:t xml:space="preserve">tor </w:t>
      </w:r>
      <w:r w:rsidRPr="00347F43">
        <w:rPr>
          <w:rFonts w:ascii="Book Antiqua" w:hAnsi="Book Antiqua" w:cs="Times New Roman"/>
        </w:rPr>
        <w:lastRenderedPageBreak/>
        <w:t>eksternal sebesar 2,86. Hasil tersebut menunjukkan bahwa posisi pengembangan wisata Dam Payung berada pada Kuadran I dalam diagram SWOT, yaitu strategi pertumbuhan agresif (</w:t>
      </w:r>
      <w:r w:rsidRPr="00C33546">
        <w:rPr>
          <w:rFonts w:ascii="Book Antiqua" w:hAnsi="Book Antiqua" w:cs="Times New Roman"/>
          <w:i/>
        </w:rPr>
        <w:t>growth-oriented strategy</w:t>
      </w:r>
      <w:r w:rsidRPr="00347F43">
        <w:rPr>
          <w:rFonts w:ascii="Book Antiqua" w:hAnsi="Book Antiqua" w:cs="Times New Roman"/>
        </w:rPr>
        <w:t>). Posisi ini menunjukkan bahwa wisata Dam Payung memiliki kekuatan internal dan peluang eksternal yang besar untuk dikembangkan secara optimal.</w:t>
      </w:r>
    </w:p>
    <w:p w14:paraId="4A66B601" w14:textId="151DDF7B" w:rsidR="00AE52D8" w:rsidRPr="00347F43" w:rsidRDefault="00AE52D8"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Strategi yang dapat diterapkan dalam penge</w:t>
      </w:r>
      <w:r w:rsidR="004318C4">
        <w:rPr>
          <w:rFonts w:ascii="Book Antiqua" w:hAnsi="Book Antiqua" w:cs="Times New Roman"/>
        </w:rPr>
        <w:t>m</w:t>
      </w:r>
      <w:r w:rsidRPr="00347F43">
        <w:rPr>
          <w:rFonts w:ascii="Book Antiqua" w:hAnsi="Book Antiqua" w:cs="Times New Roman"/>
        </w:rPr>
        <w:t>bangan wisata Dam Payu</w:t>
      </w:r>
      <w:r w:rsidR="004318C4">
        <w:rPr>
          <w:rFonts w:ascii="Book Antiqua" w:hAnsi="Book Antiqua" w:cs="Times New Roman"/>
        </w:rPr>
        <w:t>n</w:t>
      </w:r>
      <w:r w:rsidRPr="00347F43">
        <w:rPr>
          <w:rFonts w:ascii="Book Antiqua" w:hAnsi="Book Antiqua" w:cs="Times New Roman"/>
        </w:rPr>
        <w:t xml:space="preserve">g adalah Strategi </w:t>
      </w:r>
      <w:r w:rsidRPr="00C33546">
        <w:rPr>
          <w:rFonts w:ascii="Book Antiqua" w:hAnsi="Book Antiqua" w:cs="Times New Roman"/>
          <w:i/>
        </w:rPr>
        <w:t>Strengths–Opportunities</w:t>
      </w:r>
      <w:r w:rsidRPr="00347F43">
        <w:rPr>
          <w:rFonts w:ascii="Book Antiqua" w:hAnsi="Book Antiqua" w:cs="Times New Roman"/>
        </w:rPr>
        <w:t xml:space="preserve"> (S–O), yaitu strategi yang memanfaatkan kekuatan internal untuk mengoptimalkan peluang eksternal. Dalam konteks ini, kekuatan utama berupa kondisi alam yang masih alami, aliran sungai yang stabil, dan panorama kawasan yang menarik dapat dimanfaatkan untuk mengembangkan wisata susur sungai sebagai daya tarik unggulan (</w:t>
      </w:r>
      <w:r w:rsidRPr="00C33546">
        <w:rPr>
          <w:rFonts w:ascii="Book Antiqua" w:hAnsi="Book Antiqua" w:cs="Times New Roman"/>
          <w:i/>
        </w:rPr>
        <w:t>unique selling point</w:t>
      </w:r>
      <w:r w:rsidRPr="00347F43">
        <w:rPr>
          <w:rFonts w:ascii="Book Antiqua" w:hAnsi="Book Antiqua" w:cs="Times New Roman"/>
        </w:rPr>
        <w:t>).</w:t>
      </w:r>
    </w:p>
    <w:p w14:paraId="2E7778DB" w14:textId="7A363632" w:rsidR="00AE52D8" w:rsidRPr="00347F43" w:rsidRDefault="00AE52D8"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 xml:space="preserve">Pengembangan atraksi wisata susur sungai diharapkan mampu meningkatkan daya saing destinasi wisata Dam Payung dan menarik minat wisatawan dalam jumlah yang lebih besar. Selain itu, pengembangan fasilitas pendukung seperti area istirahat, jalur susur sungai, papan informasi, serta sistem keamanan wisata juga </w:t>
      </w:r>
      <w:r w:rsidRPr="00347F43">
        <w:rPr>
          <w:rFonts w:ascii="Book Antiqua" w:hAnsi="Book Antiqua" w:cs="Times New Roman"/>
        </w:rPr>
        <w:lastRenderedPageBreak/>
        <w:t>diperlukan untuk meningkatkan kenyamanan dan keselamatan pengunjung.</w:t>
      </w:r>
    </w:p>
    <w:p w14:paraId="0CCA0BE3" w14:textId="18EDE799" w:rsidR="00AE52D8" w:rsidRPr="00347F43" w:rsidRDefault="00AE52D8"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 xml:space="preserve">Implementasi strategi pengembangan wisata tersebut mengacu pada prinsip </w:t>
      </w:r>
      <w:r w:rsidRPr="00347F43">
        <w:rPr>
          <w:rFonts w:ascii="Book Antiqua" w:hAnsi="Book Antiqua" w:cs="Times New Roman"/>
          <w:i/>
        </w:rPr>
        <w:t xml:space="preserve">Sustainable Tourism Development </w:t>
      </w:r>
      <w:r w:rsidRPr="00347F43">
        <w:rPr>
          <w:rFonts w:ascii="Book Antiqua" w:hAnsi="Book Antiqua" w:cs="Times New Roman"/>
        </w:rPr>
        <w:t xml:space="preserve">(STD), yakni konsep pembangunan pariwisata yang menekankan keseimbangan antara aspek ekonomi, sosial, dan lingkungan. Butler menjelaskan bahwa pengembangan pariwisata harus memperhatikan daya dukung lingkungan dan dampak jangka panjang terhadap ekosistem agar keberlanjutan </w:t>
      </w:r>
      <w:r w:rsidR="004318C4">
        <w:rPr>
          <w:rFonts w:ascii="Book Antiqua" w:hAnsi="Book Antiqua" w:cs="Times New Roman"/>
        </w:rPr>
        <w:t xml:space="preserve">destinasi wisata tetap terjaga </w:t>
      </w:r>
      <w:r w:rsidRPr="00347F43">
        <w:rPr>
          <w:rFonts w:ascii="Book Antiqua" w:hAnsi="Book Antiqua" w:cs="Times New Roman"/>
        </w:rPr>
        <w:t xml:space="preserve">Butler, </w:t>
      </w:r>
      <w:r w:rsidR="004318C4">
        <w:rPr>
          <w:rFonts w:ascii="Book Antiqua" w:hAnsi="Book Antiqua" w:cs="Times New Roman"/>
        </w:rPr>
        <w:t>(</w:t>
      </w:r>
      <w:r w:rsidRPr="00347F43">
        <w:rPr>
          <w:rFonts w:ascii="Book Antiqua" w:hAnsi="Book Antiqua" w:cs="Times New Roman"/>
        </w:rPr>
        <w:t xml:space="preserve">1980 dalam </w:t>
      </w:r>
      <w:r w:rsidRPr="00347F43">
        <w:rPr>
          <w:rFonts w:ascii="Book Antiqua" w:hAnsi="Book Antiqua" w:cs="Times New Roman"/>
        </w:rPr>
        <w:fldChar w:fldCharType="begin" w:fldLock="1"/>
      </w:r>
      <w:r w:rsidR="00347F43">
        <w:rPr>
          <w:rFonts w:ascii="Book Antiqua" w:hAnsi="Book Antiqua" w:cs="Times New Roman"/>
        </w:rPr>
        <w:instrText>ADDIN CSL_CITATION {"citationItems":[{"id":"ITEM-1","itemData":{"ISBN":"978-623-7273-58-5","ISSN":"0029-5582","abstract":"We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evaluation.","author":[{"dropping-particle":"","family":"Dewi","given":"Liliana","non-dropping-particle":"","parse-names":false,"suffix":""},{"dropping-particle":"","family":"Surjadana","given":"M. Liga","non-dropping-particle":"","parse-names":false,"suffix":""},{"dropping-particle":"","family":"Demolingo","given":"Ramang H","non-dropping-particle":"","parse-names":false,"suffix":""}],"container-title":"Lembaga Penerbitan Universita Nasional","id":"ITEM-1","issue":"February","issued":{"date-parts":[["2023"]]},"number-of-pages":"143","title":"Manajemen Pengunjung Di Destinasi Wisata","type":"book"},"uris":["http://www.mendeley.com/documents/?uuid=cadcb048-d082-441a-8cde-7b4a620afdb6"]}],"mendeley":{"formattedCitation":"(Dewi et al., 2023)","plainTextFormattedCitation":"(Dewi et al., 2023)","previouslyFormattedCitation":"(Dewi et al., 2023)"},"properties":{"noteIndex":0},"schema":"https://github.com/citation-style-language/schema/raw/master/csl-citation.json"}</w:instrText>
      </w:r>
      <w:r w:rsidRPr="00347F43">
        <w:rPr>
          <w:rFonts w:ascii="Book Antiqua" w:hAnsi="Book Antiqua" w:cs="Times New Roman"/>
        </w:rPr>
        <w:fldChar w:fldCharType="separate"/>
      </w:r>
      <w:r w:rsidRPr="00347F43">
        <w:rPr>
          <w:rFonts w:ascii="Book Antiqua" w:hAnsi="Book Antiqua" w:cs="Times New Roman"/>
          <w:noProof/>
        </w:rPr>
        <w:t>Dewi et al., 2023)</w:t>
      </w:r>
      <w:r w:rsidRPr="00347F43">
        <w:rPr>
          <w:rFonts w:ascii="Book Antiqua" w:hAnsi="Book Antiqua" w:cs="Times New Roman"/>
        </w:rPr>
        <w:fldChar w:fldCharType="end"/>
      </w:r>
      <w:r w:rsidRPr="00347F43">
        <w:rPr>
          <w:rFonts w:ascii="Book Antiqua" w:hAnsi="Book Antiqua" w:cs="Times New Roman"/>
        </w:rPr>
        <w:t xml:space="preserve">. </w:t>
      </w:r>
    </w:p>
    <w:p w14:paraId="15138564" w14:textId="22203188" w:rsidR="00AE52D8" w:rsidRPr="00347F43" w:rsidRDefault="00AE52D8" w:rsidP="00991332">
      <w:pPr>
        <w:pStyle w:val="ListParagraph"/>
        <w:widowControl w:val="0"/>
        <w:spacing w:after="0"/>
        <w:ind w:left="0" w:firstLine="567"/>
        <w:jc w:val="both"/>
        <w:rPr>
          <w:rFonts w:ascii="Book Antiqua" w:hAnsi="Book Antiqua" w:cs="Times New Roman"/>
        </w:rPr>
      </w:pPr>
      <w:r w:rsidRPr="00347F43">
        <w:rPr>
          <w:rFonts w:ascii="Book Antiqua" w:hAnsi="Book Antiqua" w:cs="Times New Roman"/>
        </w:rPr>
        <w:t>Dalam konteks wis</w:t>
      </w:r>
      <w:r w:rsidR="00DE7B38">
        <w:rPr>
          <w:rFonts w:ascii="Book Antiqua" w:hAnsi="Book Antiqua" w:cs="Times New Roman"/>
        </w:rPr>
        <w:t>a</w:t>
      </w:r>
      <w:r w:rsidRPr="00347F43">
        <w:rPr>
          <w:rFonts w:ascii="Book Antiqua" w:hAnsi="Book Antiqua" w:cs="Times New Roman"/>
        </w:rPr>
        <w:t>ta susur sungai di Dam Payung, penerapa</w:t>
      </w:r>
      <w:r w:rsidR="00DE7B38">
        <w:rPr>
          <w:rFonts w:ascii="Book Antiqua" w:hAnsi="Book Antiqua" w:cs="Times New Roman"/>
        </w:rPr>
        <w:t>n</w:t>
      </w:r>
      <w:r w:rsidRPr="00347F43">
        <w:rPr>
          <w:rFonts w:ascii="Book Antiqua" w:hAnsi="Book Antiqua" w:cs="Times New Roman"/>
        </w:rPr>
        <w:t xml:space="preserve"> prinsip keberlanjutan </w:t>
      </w:r>
      <w:r w:rsidR="008576BF" w:rsidRPr="00347F43">
        <w:rPr>
          <w:rFonts w:ascii="Book Antiqua" w:hAnsi="Book Antiqua" w:cs="Times New Roman"/>
        </w:rPr>
        <w:t>dapat dilakukan dengan cara pengelolaan lingkungan yang baik, pengawasan aktivitas wisata, pengurangan risiko kerusakan sungai, serta peningkatan kapasitas s</w:t>
      </w:r>
      <w:r w:rsidR="008C2839">
        <w:rPr>
          <w:rFonts w:ascii="Book Antiqua" w:hAnsi="Book Antiqua" w:cs="Times New Roman"/>
        </w:rPr>
        <w:t>u</w:t>
      </w:r>
      <w:r w:rsidR="008576BF" w:rsidRPr="00347F43">
        <w:rPr>
          <w:rFonts w:ascii="Book Antiqua" w:hAnsi="Book Antiqua" w:cs="Times New Roman"/>
        </w:rPr>
        <w:t>mber da</w:t>
      </w:r>
      <w:r w:rsidR="008C2839">
        <w:rPr>
          <w:rFonts w:ascii="Book Antiqua" w:hAnsi="Book Antiqua" w:cs="Times New Roman"/>
        </w:rPr>
        <w:t>y</w:t>
      </w:r>
      <w:r w:rsidR="008576BF" w:rsidRPr="00347F43">
        <w:rPr>
          <w:rFonts w:ascii="Book Antiqua" w:hAnsi="Book Antiqua" w:cs="Times New Roman"/>
        </w:rPr>
        <w:t>a manusia di bidang pengelolaan wisata. Penge</w:t>
      </w:r>
      <w:r w:rsidR="005259DD">
        <w:rPr>
          <w:rFonts w:ascii="Book Antiqua" w:hAnsi="Book Antiqua" w:cs="Times New Roman"/>
        </w:rPr>
        <w:t>m</w:t>
      </w:r>
      <w:r w:rsidR="008576BF" w:rsidRPr="00347F43">
        <w:rPr>
          <w:rFonts w:ascii="Book Antiqua" w:hAnsi="Book Antiqua" w:cs="Times New Roman"/>
        </w:rPr>
        <w:t>bangan wis</w:t>
      </w:r>
      <w:r w:rsidR="005259DD">
        <w:rPr>
          <w:rFonts w:ascii="Book Antiqua" w:hAnsi="Book Antiqua" w:cs="Times New Roman"/>
        </w:rPr>
        <w:t>a</w:t>
      </w:r>
      <w:r w:rsidR="008576BF" w:rsidRPr="00347F43">
        <w:rPr>
          <w:rFonts w:ascii="Book Antiqua" w:hAnsi="Book Antiqua" w:cs="Times New Roman"/>
        </w:rPr>
        <w:t>ta memerlukan perhatian pada segi a</w:t>
      </w:r>
      <w:r w:rsidR="005259DD">
        <w:rPr>
          <w:rFonts w:ascii="Book Antiqua" w:hAnsi="Book Antiqua" w:cs="Times New Roman"/>
        </w:rPr>
        <w:t>spek keselamatan wisatawan melalui penyediaan standar</w:t>
      </w:r>
      <w:r w:rsidR="008576BF" w:rsidRPr="00347F43">
        <w:rPr>
          <w:rFonts w:ascii="Book Antiqua" w:hAnsi="Book Antiqua" w:cs="Times New Roman"/>
        </w:rPr>
        <w:t xml:space="preserve"> op</w:t>
      </w:r>
      <w:r w:rsidR="005259DD">
        <w:rPr>
          <w:rFonts w:ascii="Book Antiqua" w:hAnsi="Book Antiqua" w:cs="Times New Roman"/>
        </w:rPr>
        <w:t>e</w:t>
      </w:r>
      <w:r w:rsidR="008576BF" w:rsidRPr="00347F43">
        <w:rPr>
          <w:rFonts w:ascii="Book Antiqua" w:hAnsi="Book Antiqua" w:cs="Times New Roman"/>
        </w:rPr>
        <w:t xml:space="preserve">rasional prosedur, alat keselamatan dan pengawasan kepada wisatawan. </w:t>
      </w:r>
      <w:r w:rsidRPr="00347F43">
        <w:rPr>
          <w:rFonts w:ascii="Book Antiqua" w:hAnsi="Book Antiqua" w:cs="Times New Roman"/>
        </w:rPr>
        <w:t xml:space="preserve"> </w:t>
      </w:r>
    </w:p>
    <w:p w14:paraId="1787C3FC" w14:textId="77777777" w:rsidR="009F378E" w:rsidRPr="00347F43" w:rsidRDefault="009F378E" w:rsidP="00991332">
      <w:pPr>
        <w:pStyle w:val="ListParagraph"/>
        <w:widowControl w:val="0"/>
        <w:spacing w:after="0"/>
        <w:ind w:left="0" w:firstLine="567"/>
        <w:jc w:val="both"/>
        <w:rPr>
          <w:rFonts w:ascii="Book Antiqua" w:hAnsi="Book Antiqua" w:cs="Times New Roman"/>
        </w:rPr>
      </w:pPr>
    </w:p>
    <w:p w14:paraId="19E86A43" w14:textId="22CC5B16" w:rsidR="009F378E" w:rsidRPr="00347F43" w:rsidRDefault="009F378E" w:rsidP="00991332">
      <w:pPr>
        <w:pStyle w:val="ListParagraph"/>
        <w:widowControl w:val="0"/>
        <w:spacing w:after="0"/>
        <w:ind w:left="0" w:firstLine="567"/>
        <w:jc w:val="both"/>
        <w:rPr>
          <w:rFonts w:ascii="Book Antiqua" w:hAnsi="Book Antiqua" w:cs="Times New Roman"/>
        </w:rPr>
        <w:sectPr w:rsidR="009F378E" w:rsidRPr="00347F43" w:rsidSect="00622A9B">
          <w:type w:val="continuous"/>
          <w:pgSz w:w="11906" w:h="16838"/>
          <w:pgMar w:top="1418" w:right="1418" w:bottom="1418" w:left="1418" w:header="709" w:footer="709" w:gutter="0"/>
          <w:cols w:num="2" w:space="708"/>
          <w:docGrid w:linePitch="360"/>
        </w:sectPr>
      </w:pPr>
    </w:p>
    <w:p w14:paraId="2C59C551" w14:textId="77777777" w:rsidR="009F378E" w:rsidRPr="00347F43" w:rsidRDefault="009F378E" w:rsidP="00991332">
      <w:pPr>
        <w:widowControl w:val="0"/>
        <w:spacing w:after="0"/>
        <w:ind w:firstLine="567"/>
        <w:rPr>
          <w:rFonts w:cs="Times New Roman"/>
          <w:b/>
          <w:bCs/>
          <w:sz w:val="22"/>
          <w:szCs w:val="22"/>
        </w:rPr>
      </w:pPr>
    </w:p>
    <w:p w14:paraId="74B6C01D" w14:textId="4E7652F8" w:rsidR="00E13C91" w:rsidRPr="00347F43" w:rsidRDefault="00E13C91" w:rsidP="00991332">
      <w:pPr>
        <w:widowControl w:val="0"/>
        <w:spacing w:after="0"/>
        <w:rPr>
          <w:rFonts w:cs="Times New Roman"/>
          <w:b/>
          <w:bCs/>
          <w:sz w:val="22"/>
          <w:szCs w:val="22"/>
        </w:rPr>
      </w:pPr>
      <w:r w:rsidRPr="00347F43">
        <w:rPr>
          <w:rFonts w:cs="Times New Roman"/>
          <w:b/>
          <w:bCs/>
          <w:sz w:val="22"/>
          <w:szCs w:val="22"/>
        </w:rPr>
        <w:t>PENUTUP</w:t>
      </w:r>
    </w:p>
    <w:p w14:paraId="6E0A25F1" w14:textId="7347F9F8" w:rsidR="00E13C91" w:rsidRPr="00347F43" w:rsidRDefault="00E13C91" w:rsidP="00991332">
      <w:pPr>
        <w:pStyle w:val="ListParagraph"/>
        <w:widowControl w:val="0"/>
        <w:numPr>
          <w:ilvl w:val="0"/>
          <w:numId w:val="1"/>
        </w:numPr>
        <w:spacing w:after="0"/>
        <w:ind w:left="0" w:firstLine="142"/>
        <w:jc w:val="both"/>
        <w:rPr>
          <w:rFonts w:ascii="Book Antiqua" w:hAnsi="Book Antiqua" w:cs="Times New Roman"/>
          <w:b/>
          <w:bCs/>
        </w:rPr>
      </w:pPr>
      <w:r w:rsidRPr="00347F43">
        <w:rPr>
          <w:rFonts w:ascii="Book Antiqua" w:hAnsi="Book Antiqua" w:cs="Times New Roman"/>
          <w:b/>
          <w:bCs/>
        </w:rPr>
        <w:t>Kesimpulan</w:t>
      </w:r>
      <w:r w:rsidR="008576BF" w:rsidRPr="00347F43">
        <w:rPr>
          <w:rFonts w:ascii="Book Antiqua" w:hAnsi="Book Antiqua" w:cs="Times New Roman"/>
          <w:b/>
          <w:bCs/>
        </w:rPr>
        <w:t xml:space="preserve"> </w:t>
      </w:r>
    </w:p>
    <w:p w14:paraId="67B912AC" w14:textId="658FB94F" w:rsidR="008576BF" w:rsidRPr="00347F43" w:rsidRDefault="008576BF" w:rsidP="00E024F3">
      <w:pPr>
        <w:pStyle w:val="ListParagraph"/>
        <w:widowControl w:val="0"/>
        <w:numPr>
          <w:ilvl w:val="0"/>
          <w:numId w:val="11"/>
        </w:numPr>
        <w:spacing w:after="0"/>
        <w:ind w:left="0" w:firstLine="0"/>
        <w:jc w:val="both"/>
        <w:rPr>
          <w:rFonts w:ascii="Book Antiqua" w:hAnsi="Book Antiqua" w:cs="Times New Roman"/>
          <w:bCs/>
        </w:rPr>
      </w:pPr>
      <w:r w:rsidRPr="00347F43">
        <w:rPr>
          <w:rFonts w:ascii="Book Antiqua" w:hAnsi="Book Antiqua" w:cs="Times New Roman"/>
          <w:bCs/>
        </w:rPr>
        <w:t>Kawasan wisata Dam Payung memiliki potensi daya tarik alam yang sangat tinggi untuk dikembangkan sebagai wahana permainan susur sungai. Hal ini ditunjuk</w:t>
      </w:r>
      <w:r w:rsidR="005259DD">
        <w:rPr>
          <w:rFonts w:ascii="Book Antiqua" w:hAnsi="Book Antiqua" w:cs="Times New Roman"/>
          <w:bCs/>
        </w:rPr>
        <w:t>k</w:t>
      </w:r>
      <w:r w:rsidRPr="00347F43">
        <w:rPr>
          <w:rFonts w:ascii="Book Antiqua" w:hAnsi="Book Antiqua" w:cs="Times New Roman"/>
          <w:bCs/>
        </w:rPr>
        <w:t>an dengan k</w:t>
      </w:r>
      <w:r w:rsidR="0023367E">
        <w:rPr>
          <w:rFonts w:ascii="Book Antiqua" w:hAnsi="Book Antiqua" w:cs="Times New Roman"/>
          <w:bCs/>
        </w:rPr>
        <w:t>o</w:t>
      </w:r>
      <w:r w:rsidRPr="00347F43">
        <w:rPr>
          <w:rFonts w:ascii="Book Antiqua" w:hAnsi="Book Antiqua" w:cs="Times New Roman"/>
          <w:bCs/>
        </w:rPr>
        <w:t>ndisi biofisik dari Dam Payung yang mendukung, seperti bentuk landscape, keunikan ekosistem serta karakteri</w:t>
      </w:r>
      <w:r w:rsidR="005259DD">
        <w:rPr>
          <w:rFonts w:ascii="Book Antiqua" w:hAnsi="Book Antiqua" w:cs="Times New Roman"/>
          <w:bCs/>
        </w:rPr>
        <w:t>stik aliran sungai yang relatif</w:t>
      </w:r>
      <w:r w:rsidRPr="00347F43">
        <w:rPr>
          <w:rFonts w:ascii="Book Antiqua" w:hAnsi="Book Antiqua" w:cs="Times New Roman"/>
          <w:bCs/>
        </w:rPr>
        <w:t xml:space="preserve"> stabil. Tingginya pers</w:t>
      </w:r>
      <w:r w:rsidR="00DE7B38">
        <w:rPr>
          <w:rFonts w:ascii="Book Antiqua" w:hAnsi="Book Antiqua" w:cs="Times New Roman"/>
          <w:bCs/>
        </w:rPr>
        <w:t>epsi yang diberikan responden sa</w:t>
      </w:r>
      <w:r w:rsidRPr="00347F43">
        <w:rPr>
          <w:rFonts w:ascii="Book Antiqua" w:hAnsi="Book Antiqua" w:cs="Times New Roman"/>
          <w:bCs/>
        </w:rPr>
        <w:t>at pengambi</w:t>
      </w:r>
      <w:r w:rsidR="00DE7B38">
        <w:rPr>
          <w:rFonts w:ascii="Book Antiqua" w:hAnsi="Book Antiqua" w:cs="Times New Roman"/>
          <w:bCs/>
        </w:rPr>
        <w:t>l</w:t>
      </w:r>
      <w:r w:rsidRPr="00347F43">
        <w:rPr>
          <w:rFonts w:ascii="Book Antiqua" w:hAnsi="Book Antiqua" w:cs="Times New Roman"/>
          <w:bCs/>
        </w:rPr>
        <w:t>an data terhadap indikator daya tarik wisata Dam Payung menunjukkan bahwa kawasan Dam Payung san</w:t>
      </w:r>
      <w:r w:rsidR="0023367E">
        <w:rPr>
          <w:rFonts w:ascii="Book Antiqua" w:hAnsi="Book Antiqua" w:cs="Times New Roman"/>
          <w:bCs/>
        </w:rPr>
        <w:t>g</w:t>
      </w:r>
      <w:r w:rsidRPr="00347F43">
        <w:rPr>
          <w:rFonts w:ascii="Book Antiqua" w:hAnsi="Book Antiqua" w:cs="Times New Roman"/>
          <w:bCs/>
        </w:rPr>
        <w:t>at layak dikembangkan sebagai destinasi wisata berbasis alam.</w:t>
      </w:r>
    </w:p>
    <w:p w14:paraId="420E2E25" w14:textId="05263243" w:rsidR="008576BF" w:rsidRPr="00347F43" w:rsidRDefault="008576BF" w:rsidP="00E024F3">
      <w:pPr>
        <w:pStyle w:val="ListParagraph"/>
        <w:widowControl w:val="0"/>
        <w:numPr>
          <w:ilvl w:val="0"/>
          <w:numId w:val="11"/>
        </w:numPr>
        <w:spacing w:after="0"/>
        <w:ind w:left="0" w:firstLine="0"/>
        <w:jc w:val="both"/>
        <w:rPr>
          <w:rFonts w:ascii="Book Antiqua" w:hAnsi="Book Antiqua" w:cs="Times New Roman"/>
          <w:bCs/>
        </w:rPr>
      </w:pPr>
      <w:r w:rsidRPr="00347F43">
        <w:rPr>
          <w:rFonts w:ascii="Book Antiqua" w:hAnsi="Book Antiqua" w:cs="Times New Roman"/>
          <w:bCs/>
        </w:rPr>
        <w:lastRenderedPageBreak/>
        <w:t>Dari segi d</w:t>
      </w:r>
      <w:r w:rsidR="00DE7B38">
        <w:rPr>
          <w:rFonts w:ascii="Book Antiqua" w:hAnsi="Book Antiqua" w:cs="Times New Roman"/>
          <w:bCs/>
        </w:rPr>
        <w:t>u</w:t>
      </w:r>
      <w:r w:rsidRPr="00347F43">
        <w:rPr>
          <w:rFonts w:ascii="Book Antiqua" w:hAnsi="Book Antiqua" w:cs="Times New Roman"/>
          <w:bCs/>
        </w:rPr>
        <w:t xml:space="preserve">kungan </w:t>
      </w:r>
      <w:r w:rsidR="00DE7B38">
        <w:rPr>
          <w:rFonts w:ascii="Book Antiqua" w:hAnsi="Book Antiqua" w:cs="Times New Roman"/>
          <w:bCs/>
        </w:rPr>
        <w:t>m</w:t>
      </w:r>
      <w:r w:rsidRPr="00347F43">
        <w:rPr>
          <w:rFonts w:ascii="Book Antiqua" w:hAnsi="Book Antiqua" w:cs="Times New Roman"/>
          <w:bCs/>
        </w:rPr>
        <w:t>asyarakat se</w:t>
      </w:r>
      <w:r w:rsidR="00DE7B38">
        <w:rPr>
          <w:rFonts w:ascii="Book Antiqua" w:hAnsi="Book Antiqua" w:cs="Times New Roman"/>
          <w:bCs/>
        </w:rPr>
        <w:t>k</w:t>
      </w:r>
      <w:r w:rsidRPr="00347F43">
        <w:rPr>
          <w:rFonts w:ascii="Book Antiqua" w:hAnsi="Book Antiqua" w:cs="Times New Roman"/>
          <w:bCs/>
        </w:rPr>
        <w:t xml:space="preserve">itar terhadap </w:t>
      </w:r>
      <w:r w:rsidR="00DE7B38">
        <w:rPr>
          <w:rFonts w:ascii="Book Antiqua" w:hAnsi="Book Antiqua" w:cs="Times New Roman"/>
          <w:bCs/>
        </w:rPr>
        <w:t>p</w:t>
      </w:r>
      <w:r w:rsidRPr="00347F43">
        <w:rPr>
          <w:rFonts w:ascii="Book Antiqua" w:hAnsi="Book Antiqua" w:cs="Times New Roman"/>
          <w:bCs/>
        </w:rPr>
        <w:t>engembangan wisata susur sungai ini mendapatkan rating sebesar 3,45, yang berarti masyarakat sekitar wisata ini merupakan pilar utama dalam pengembangan kawasan wisata, partisipasi aktif masyarakat lokal menjadi aktor ut</w:t>
      </w:r>
      <w:r w:rsidR="006667C1">
        <w:rPr>
          <w:rFonts w:ascii="Book Antiqua" w:hAnsi="Book Antiqua" w:cs="Times New Roman"/>
          <w:bCs/>
        </w:rPr>
        <w:t>a</w:t>
      </w:r>
      <w:r w:rsidRPr="00347F43">
        <w:rPr>
          <w:rFonts w:ascii="Book Antiqua" w:hAnsi="Book Antiqua" w:cs="Times New Roman"/>
          <w:bCs/>
        </w:rPr>
        <w:t>ma yang menentukan keberhasi</w:t>
      </w:r>
      <w:r w:rsidR="006667C1">
        <w:rPr>
          <w:rFonts w:ascii="Book Antiqua" w:hAnsi="Book Antiqua" w:cs="Times New Roman"/>
          <w:bCs/>
        </w:rPr>
        <w:t>l</w:t>
      </w:r>
      <w:r w:rsidRPr="00347F43">
        <w:rPr>
          <w:rFonts w:ascii="Book Antiqua" w:hAnsi="Book Antiqua" w:cs="Times New Roman"/>
          <w:bCs/>
        </w:rPr>
        <w:t>an tata kelola pariwisata ya</w:t>
      </w:r>
      <w:r w:rsidR="006667C1">
        <w:rPr>
          <w:rFonts w:ascii="Book Antiqua" w:hAnsi="Book Antiqua" w:cs="Times New Roman"/>
          <w:bCs/>
        </w:rPr>
        <w:t>n</w:t>
      </w:r>
      <w:r w:rsidRPr="00347F43">
        <w:rPr>
          <w:rFonts w:ascii="Book Antiqua" w:hAnsi="Book Antiqua" w:cs="Times New Roman"/>
          <w:bCs/>
        </w:rPr>
        <w:t>g inklusif.</w:t>
      </w:r>
    </w:p>
    <w:p w14:paraId="7FBF91C4" w14:textId="5BB7ED60" w:rsidR="008576BF" w:rsidRDefault="008576BF" w:rsidP="00E024F3">
      <w:pPr>
        <w:pStyle w:val="ListParagraph"/>
        <w:widowControl w:val="0"/>
        <w:numPr>
          <w:ilvl w:val="0"/>
          <w:numId w:val="11"/>
        </w:numPr>
        <w:spacing w:after="0"/>
        <w:ind w:left="0" w:firstLine="0"/>
        <w:jc w:val="both"/>
        <w:rPr>
          <w:rFonts w:ascii="Book Antiqua" w:hAnsi="Book Antiqua" w:cs="Times New Roman"/>
          <w:bCs/>
        </w:rPr>
      </w:pPr>
      <w:r w:rsidRPr="00347F43">
        <w:rPr>
          <w:rFonts w:ascii="Book Antiqua" w:hAnsi="Book Antiqua" w:cs="Times New Roman"/>
          <w:bCs/>
        </w:rPr>
        <w:t>Me</w:t>
      </w:r>
      <w:r w:rsidR="006164FC">
        <w:rPr>
          <w:rFonts w:ascii="Book Antiqua" w:hAnsi="Book Antiqua" w:cs="Times New Roman"/>
          <w:bCs/>
        </w:rPr>
        <w:t>lalui matrik</w:t>
      </w:r>
      <w:r w:rsidR="005259DD">
        <w:rPr>
          <w:rFonts w:ascii="Book Antiqua" w:hAnsi="Book Antiqua" w:cs="Times New Roman"/>
          <w:bCs/>
        </w:rPr>
        <w:t>s</w:t>
      </w:r>
      <w:r w:rsidR="006164FC">
        <w:rPr>
          <w:rFonts w:ascii="Book Antiqua" w:hAnsi="Book Antiqua" w:cs="Times New Roman"/>
          <w:bCs/>
        </w:rPr>
        <w:t xml:space="preserve"> IFAS dan EFAS, men</w:t>
      </w:r>
      <w:r w:rsidR="000C68F6">
        <w:rPr>
          <w:rFonts w:ascii="Book Antiqua" w:hAnsi="Book Antiqua" w:cs="Times New Roman"/>
          <w:bCs/>
        </w:rPr>
        <w:t>un</w:t>
      </w:r>
      <w:r w:rsidRPr="00347F43">
        <w:rPr>
          <w:rFonts w:ascii="Book Antiqua" w:hAnsi="Book Antiqua" w:cs="Times New Roman"/>
          <w:bCs/>
        </w:rPr>
        <w:t>jukkan bahwa koordinat berada pada (0,2; 1,26) dan bera</w:t>
      </w:r>
      <w:r w:rsidR="005259DD">
        <w:rPr>
          <w:rFonts w:ascii="Book Antiqua" w:hAnsi="Book Antiqua" w:cs="Times New Roman"/>
          <w:bCs/>
        </w:rPr>
        <w:t>da pada Kuadran I (Strategi Agre</w:t>
      </w:r>
      <w:r w:rsidRPr="00347F43">
        <w:rPr>
          <w:rFonts w:ascii="Book Antiqua" w:hAnsi="Book Antiqua" w:cs="Times New Roman"/>
          <w:bCs/>
        </w:rPr>
        <w:t xml:space="preserve">sif). Hal ini mengindikasikan bahwa destinasi susur sungai memiliki peluang eksternal </w:t>
      </w:r>
      <w:r w:rsidR="005259DD">
        <w:rPr>
          <w:rFonts w:ascii="Book Antiqua" w:hAnsi="Book Antiqua" w:cs="Times New Roman"/>
          <w:bCs/>
        </w:rPr>
        <w:t>yang sangat signifikan untuk di</w:t>
      </w:r>
      <w:r w:rsidRPr="00347F43">
        <w:rPr>
          <w:rFonts w:ascii="Book Antiqua" w:hAnsi="Book Antiqua" w:cs="Times New Roman"/>
          <w:bCs/>
        </w:rPr>
        <w:t xml:space="preserve">eksplorasi secara massif, meskipun dari segi internal masih terdapat </w:t>
      </w:r>
      <w:r w:rsidRPr="00347F43">
        <w:rPr>
          <w:rFonts w:ascii="Book Antiqua" w:hAnsi="Book Antiqua" w:cs="Times New Roman"/>
          <w:bCs/>
        </w:rPr>
        <w:lastRenderedPageBreak/>
        <w:t>keterbatasan dari segi infrastruktur dan SOP yang berada pada ambang batas minimal.</w:t>
      </w:r>
    </w:p>
    <w:p w14:paraId="2F049446" w14:textId="77777777" w:rsidR="00AF742D" w:rsidRPr="00347F43" w:rsidRDefault="00AF742D" w:rsidP="00991332">
      <w:pPr>
        <w:pStyle w:val="ListParagraph"/>
        <w:widowControl w:val="0"/>
        <w:spacing w:after="0"/>
        <w:ind w:left="0" w:firstLine="567"/>
        <w:jc w:val="both"/>
        <w:rPr>
          <w:rFonts w:ascii="Book Antiqua" w:hAnsi="Book Antiqua" w:cs="Times New Roman"/>
          <w:bCs/>
        </w:rPr>
      </w:pPr>
    </w:p>
    <w:p w14:paraId="1EF9D005" w14:textId="68031945" w:rsidR="00E13C91" w:rsidRPr="00AF742D" w:rsidRDefault="00E13C91" w:rsidP="00991332">
      <w:pPr>
        <w:pStyle w:val="ListParagraph"/>
        <w:widowControl w:val="0"/>
        <w:numPr>
          <w:ilvl w:val="0"/>
          <w:numId w:val="1"/>
        </w:numPr>
        <w:ind w:left="0" w:firstLine="0"/>
        <w:jc w:val="both"/>
        <w:rPr>
          <w:rFonts w:ascii="Book Antiqua" w:hAnsi="Book Antiqua" w:cs="Times New Roman"/>
          <w:b/>
          <w:bCs/>
        </w:rPr>
      </w:pPr>
      <w:r w:rsidRPr="00AF742D">
        <w:rPr>
          <w:rFonts w:ascii="Book Antiqua" w:hAnsi="Book Antiqua" w:cs="Times New Roman"/>
          <w:b/>
          <w:bCs/>
        </w:rPr>
        <w:t xml:space="preserve">Saran </w:t>
      </w:r>
    </w:p>
    <w:p w14:paraId="5C5B574F" w14:textId="4F8ADE29" w:rsidR="008576BF" w:rsidRPr="00347F43" w:rsidRDefault="00C33546" w:rsidP="00991332">
      <w:pPr>
        <w:widowControl w:val="0"/>
        <w:spacing w:after="0"/>
        <w:rPr>
          <w:rFonts w:cs="Times New Roman"/>
          <w:sz w:val="22"/>
          <w:szCs w:val="22"/>
        </w:rPr>
      </w:pPr>
      <w:r>
        <w:rPr>
          <w:rFonts w:cs="Times New Roman"/>
          <w:sz w:val="22"/>
          <w:szCs w:val="22"/>
        </w:rPr>
        <w:t>1.</w:t>
      </w:r>
      <w:r w:rsidR="008576BF" w:rsidRPr="00347F43">
        <w:rPr>
          <w:rFonts w:cs="Times New Roman"/>
          <w:sz w:val="22"/>
          <w:szCs w:val="22"/>
        </w:rPr>
        <w:t xml:space="preserve">Bagi Pengelola </w:t>
      </w:r>
    </w:p>
    <w:p w14:paraId="10AB0FFA" w14:textId="3551D7C5" w:rsidR="00DE7B38" w:rsidRDefault="008576BF" w:rsidP="00991332">
      <w:pPr>
        <w:widowControl w:val="0"/>
        <w:spacing w:after="0"/>
        <w:ind w:right="70" w:firstLine="567"/>
        <w:rPr>
          <w:rFonts w:cs="Times New Roman"/>
          <w:sz w:val="22"/>
          <w:szCs w:val="22"/>
        </w:rPr>
      </w:pPr>
      <w:r w:rsidRPr="00347F43">
        <w:rPr>
          <w:rFonts w:cs="Times New Roman"/>
          <w:sz w:val="22"/>
          <w:szCs w:val="22"/>
        </w:rPr>
        <w:t>Pengelola disarankan untuk segera me</w:t>
      </w:r>
      <w:r w:rsidR="00BC0885">
        <w:rPr>
          <w:rFonts w:cs="Times New Roman"/>
          <w:sz w:val="22"/>
          <w:szCs w:val="22"/>
        </w:rPr>
        <w:t>lakukan</w:t>
      </w:r>
      <w:r w:rsidRPr="00347F43">
        <w:rPr>
          <w:rFonts w:cs="Times New Roman"/>
          <w:sz w:val="22"/>
          <w:szCs w:val="22"/>
        </w:rPr>
        <w:t xml:space="preserve"> akselerasi pada aspek intern</w:t>
      </w:r>
      <w:r w:rsidR="005259DD">
        <w:rPr>
          <w:rFonts w:cs="Times New Roman"/>
          <w:sz w:val="22"/>
          <w:szCs w:val="22"/>
        </w:rPr>
        <w:t>a</w:t>
      </w:r>
      <w:r w:rsidRPr="00347F43">
        <w:rPr>
          <w:rFonts w:cs="Times New Roman"/>
          <w:sz w:val="22"/>
          <w:szCs w:val="22"/>
        </w:rPr>
        <w:t xml:space="preserve">l, terlebih lagi dalam penyusunan </w:t>
      </w:r>
      <w:r w:rsidRPr="004318C4">
        <w:rPr>
          <w:rFonts w:cs="Times New Roman"/>
          <w:i/>
          <w:sz w:val="22"/>
          <w:szCs w:val="22"/>
        </w:rPr>
        <w:t xml:space="preserve">Standar Operating Procedure </w:t>
      </w:r>
      <w:r w:rsidRPr="00347F43">
        <w:rPr>
          <w:rFonts w:cs="Times New Roman"/>
          <w:sz w:val="22"/>
          <w:szCs w:val="22"/>
        </w:rPr>
        <w:t>(SOP) untuk keselamatan dan pengadaan sarana standar. Hal ini sang</w:t>
      </w:r>
      <w:r w:rsidR="005259DD">
        <w:rPr>
          <w:rFonts w:cs="Times New Roman"/>
          <w:sz w:val="22"/>
          <w:szCs w:val="22"/>
        </w:rPr>
        <w:t>at penting untuk mitigasi risiko kecelakaa</w:t>
      </w:r>
      <w:r w:rsidRPr="00347F43">
        <w:rPr>
          <w:rFonts w:cs="Times New Roman"/>
          <w:sz w:val="22"/>
          <w:szCs w:val="22"/>
        </w:rPr>
        <w:t>n wi</w:t>
      </w:r>
      <w:r w:rsidR="00DE7B38">
        <w:rPr>
          <w:rFonts w:cs="Times New Roman"/>
          <w:sz w:val="22"/>
          <w:szCs w:val="22"/>
        </w:rPr>
        <w:t>satawan di wahana susur sungai.</w:t>
      </w:r>
    </w:p>
    <w:p w14:paraId="78DB426C" w14:textId="0D90A7CA" w:rsidR="008576BF" w:rsidRPr="00347F43" w:rsidRDefault="008576BF" w:rsidP="00991332">
      <w:pPr>
        <w:widowControl w:val="0"/>
        <w:spacing w:after="0"/>
        <w:ind w:right="70" w:firstLine="567"/>
        <w:rPr>
          <w:rFonts w:cs="Times New Roman"/>
          <w:sz w:val="22"/>
          <w:szCs w:val="22"/>
        </w:rPr>
      </w:pPr>
      <w:r w:rsidRPr="00347F43">
        <w:rPr>
          <w:rFonts w:cs="Times New Roman"/>
          <w:sz w:val="22"/>
          <w:szCs w:val="22"/>
        </w:rPr>
        <w:t xml:space="preserve">Selain itu juga strategi promosi berbasis digital menggunakan platform media sosial dalam memaksimalkan peluang pasar yang tinggi mengenai minat wisatawan berkunjung di Dam Payung. </w:t>
      </w:r>
    </w:p>
    <w:p w14:paraId="0E90294A" w14:textId="218E1756" w:rsidR="008576BF" w:rsidRPr="00347F43" w:rsidRDefault="00C33546" w:rsidP="00991332">
      <w:pPr>
        <w:widowControl w:val="0"/>
        <w:spacing w:after="0"/>
        <w:ind w:right="70"/>
        <w:rPr>
          <w:rFonts w:cs="Times New Roman"/>
          <w:sz w:val="22"/>
          <w:szCs w:val="22"/>
        </w:rPr>
      </w:pPr>
      <w:r>
        <w:rPr>
          <w:rFonts w:cs="Times New Roman"/>
          <w:sz w:val="22"/>
          <w:szCs w:val="22"/>
        </w:rPr>
        <w:t>2.</w:t>
      </w:r>
      <w:r w:rsidR="008576BF" w:rsidRPr="00347F43">
        <w:rPr>
          <w:rFonts w:cs="Times New Roman"/>
          <w:sz w:val="22"/>
          <w:szCs w:val="22"/>
        </w:rPr>
        <w:t>Bagi pemerintah desa</w:t>
      </w:r>
    </w:p>
    <w:p w14:paraId="52920C8F" w14:textId="78A57CE4" w:rsidR="008576BF" w:rsidRPr="00347F43" w:rsidRDefault="008576BF" w:rsidP="00991332">
      <w:pPr>
        <w:widowControl w:val="0"/>
        <w:spacing w:after="0"/>
        <w:ind w:right="70" w:firstLine="567"/>
        <w:rPr>
          <w:rFonts w:cs="Times New Roman"/>
          <w:sz w:val="22"/>
          <w:szCs w:val="22"/>
        </w:rPr>
      </w:pPr>
      <w:r w:rsidRPr="00347F43">
        <w:rPr>
          <w:rFonts w:cs="Times New Roman"/>
          <w:sz w:val="22"/>
          <w:szCs w:val="22"/>
        </w:rPr>
        <w:t>Dalam pengembangan wisata ini pemerintah desa memberikan pelatihan sertifikasi keahlian bagi pemandu wisata lokal dalam men</w:t>
      </w:r>
      <w:r w:rsidR="004318C4">
        <w:rPr>
          <w:rFonts w:cs="Times New Roman"/>
          <w:sz w:val="22"/>
          <w:szCs w:val="22"/>
        </w:rPr>
        <w:t xml:space="preserve">angani wisata susur sungai yang </w:t>
      </w:r>
      <w:r w:rsidRPr="00347F43">
        <w:rPr>
          <w:rFonts w:cs="Times New Roman"/>
          <w:sz w:val="22"/>
          <w:szCs w:val="22"/>
        </w:rPr>
        <w:t xml:space="preserve">berguna untuk meningkatkan daya saing dan standar pelayanan profesional. </w:t>
      </w:r>
    </w:p>
    <w:p w14:paraId="71A2D1E6" w14:textId="1FCF75D6" w:rsidR="008576BF" w:rsidRPr="00347F43" w:rsidRDefault="00C33546" w:rsidP="00991332">
      <w:pPr>
        <w:widowControl w:val="0"/>
        <w:spacing w:after="0"/>
        <w:ind w:right="70"/>
        <w:rPr>
          <w:rFonts w:cs="Times New Roman"/>
          <w:sz w:val="22"/>
          <w:szCs w:val="22"/>
        </w:rPr>
      </w:pPr>
      <w:r>
        <w:rPr>
          <w:rFonts w:cs="Times New Roman"/>
          <w:sz w:val="22"/>
          <w:szCs w:val="22"/>
        </w:rPr>
        <w:t>3.</w:t>
      </w:r>
      <w:r w:rsidR="008576BF" w:rsidRPr="00347F43">
        <w:rPr>
          <w:rFonts w:cs="Times New Roman"/>
          <w:sz w:val="22"/>
          <w:szCs w:val="22"/>
        </w:rPr>
        <w:t>Bagi peneliti selanjut</w:t>
      </w:r>
      <w:r w:rsidR="005259DD">
        <w:rPr>
          <w:rFonts w:cs="Times New Roman"/>
          <w:sz w:val="22"/>
          <w:szCs w:val="22"/>
        </w:rPr>
        <w:t>n</w:t>
      </w:r>
      <w:r w:rsidR="008576BF" w:rsidRPr="00347F43">
        <w:rPr>
          <w:rFonts w:cs="Times New Roman"/>
          <w:sz w:val="22"/>
          <w:szCs w:val="22"/>
        </w:rPr>
        <w:t xml:space="preserve">ya </w:t>
      </w:r>
    </w:p>
    <w:p w14:paraId="0E5B5447" w14:textId="11EB3534" w:rsidR="008576BF" w:rsidRPr="00347F43" w:rsidRDefault="008576BF" w:rsidP="00991332">
      <w:pPr>
        <w:widowControl w:val="0"/>
        <w:spacing w:after="0"/>
        <w:ind w:right="70" w:firstLine="567"/>
        <w:rPr>
          <w:rFonts w:cs="Times New Roman"/>
          <w:sz w:val="22"/>
          <w:szCs w:val="22"/>
        </w:rPr>
      </w:pPr>
      <w:r w:rsidRPr="00347F43">
        <w:rPr>
          <w:rFonts w:cs="Times New Roman"/>
          <w:sz w:val="22"/>
          <w:szCs w:val="22"/>
        </w:rPr>
        <w:t>Un</w:t>
      </w:r>
      <w:r w:rsidR="000C68F6">
        <w:rPr>
          <w:rFonts w:cs="Times New Roman"/>
          <w:sz w:val="22"/>
          <w:szCs w:val="22"/>
        </w:rPr>
        <w:t>t</w:t>
      </w:r>
      <w:r w:rsidRPr="00347F43">
        <w:rPr>
          <w:rFonts w:cs="Times New Roman"/>
          <w:sz w:val="22"/>
          <w:szCs w:val="22"/>
        </w:rPr>
        <w:t>uk</w:t>
      </w:r>
      <w:r w:rsidR="005259DD">
        <w:rPr>
          <w:rFonts w:cs="Times New Roman"/>
          <w:sz w:val="22"/>
          <w:szCs w:val="22"/>
        </w:rPr>
        <w:t xml:space="preserve"> penelitian yang selanjutnya di</w:t>
      </w:r>
      <w:r w:rsidRPr="00347F43">
        <w:rPr>
          <w:rFonts w:cs="Times New Roman"/>
          <w:sz w:val="22"/>
          <w:szCs w:val="22"/>
        </w:rPr>
        <w:t>harapkan untuk me</w:t>
      </w:r>
      <w:r w:rsidR="00BC0885">
        <w:rPr>
          <w:rFonts w:cs="Times New Roman"/>
          <w:sz w:val="22"/>
          <w:szCs w:val="22"/>
        </w:rPr>
        <w:t>lakukan</w:t>
      </w:r>
      <w:r w:rsidRPr="00347F43">
        <w:rPr>
          <w:rFonts w:cs="Times New Roman"/>
          <w:sz w:val="22"/>
          <w:szCs w:val="22"/>
        </w:rPr>
        <w:t xml:space="preserve"> penelitian yang bersifat spesifik mengenai perhitungan daya d</w:t>
      </w:r>
      <w:r w:rsidR="00C33546">
        <w:rPr>
          <w:rFonts w:cs="Times New Roman"/>
          <w:sz w:val="22"/>
          <w:szCs w:val="22"/>
        </w:rPr>
        <w:t>uk</w:t>
      </w:r>
      <w:r w:rsidRPr="00347F43">
        <w:rPr>
          <w:rFonts w:cs="Times New Roman"/>
          <w:sz w:val="22"/>
          <w:szCs w:val="22"/>
        </w:rPr>
        <w:t xml:space="preserve">ung fisik dan lingkungan. Hal ini bertujuan untuk menentukan kuota maksimal wisatawan per hari guna mencegah degradasi lingkungan sungai akibat beban wisata yang berlebihan. </w:t>
      </w:r>
    </w:p>
    <w:p w14:paraId="79761321" w14:textId="0CDABAB6" w:rsidR="0094003E" w:rsidRPr="0094003E" w:rsidRDefault="00E13C91" w:rsidP="00991332">
      <w:pPr>
        <w:widowControl w:val="0"/>
        <w:rPr>
          <w:rFonts w:cs="Times New Roman"/>
          <w:b/>
          <w:bCs/>
          <w:sz w:val="22"/>
          <w:szCs w:val="22"/>
        </w:rPr>
      </w:pPr>
      <w:r w:rsidRPr="00347F43">
        <w:rPr>
          <w:rFonts w:cs="Times New Roman"/>
          <w:b/>
          <w:bCs/>
          <w:sz w:val="22"/>
          <w:szCs w:val="22"/>
        </w:rPr>
        <w:t>DAFTAR PUSTAKA</w:t>
      </w:r>
      <w:r w:rsidRPr="00347F43">
        <w:rPr>
          <w:rFonts w:cs="Times New Roman"/>
          <w:b/>
          <w:bCs/>
          <w:sz w:val="22"/>
          <w:szCs w:val="22"/>
        </w:rPr>
        <w:fldChar w:fldCharType="begin" w:fldLock="1"/>
      </w:r>
      <w:r w:rsidRPr="00347F43">
        <w:rPr>
          <w:rFonts w:cs="Times New Roman"/>
          <w:b/>
          <w:bCs/>
          <w:sz w:val="22"/>
          <w:szCs w:val="22"/>
        </w:rPr>
        <w:instrText xml:space="preserve">ADDIN Mendeley Bibliography CSL_BIBLIOGRAPHY </w:instrText>
      </w:r>
      <w:r w:rsidRPr="00347F43">
        <w:rPr>
          <w:rFonts w:cs="Times New Roman"/>
          <w:b/>
          <w:bCs/>
          <w:sz w:val="22"/>
          <w:szCs w:val="22"/>
        </w:rPr>
        <w:fldChar w:fldCharType="separate"/>
      </w:r>
    </w:p>
    <w:p w14:paraId="41C8E435"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94003E">
        <w:rPr>
          <w:rFonts w:cs="Times New Roman"/>
          <w:noProof/>
          <w:sz w:val="22"/>
        </w:rPr>
        <w:t xml:space="preserve">Athadiva, G. E., Rahman, B., Semarang, K., &amp; Sungai, S. (2024). </w:t>
      </w:r>
      <w:r w:rsidRPr="0094003E">
        <w:rPr>
          <w:rFonts w:cs="Times New Roman"/>
          <w:i/>
          <w:iCs/>
          <w:noProof/>
          <w:sz w:val="22"/>
        </w:rPr>
        <w:t>Analisis potensi pemanfaatan ruang sempadan sungai sebagai kegiatan wisata</w:t>
      </w:r>
      <w:r w:rsidRPr="0094003E">
        <w:rPr>
          <w:rFonts w:cs="Times New Roman"/>
          <w:noProof/>
          <w:sz w:val="22"/>
        </w:rPr>
        <w:t xml:space="preserve">. </w:t>
      </w:r>
      <w:r w:rsidRPr="0094003E">
        <w:rPr>
          <w:rFonts w:cs="Times New Roman"/>
          <w:i/>
          <w:iCs/>
          <w:noProof/>
          <w:sz w:val="22"/>
        </w:rPr>
        <w:t>4</w:t>
      </w:r>
      <w:r w:rsidRPr="0094003E">
        <w:rPr>
          <w:rFonts w:cs="Times New Roman"/>
          <w:noProof/>
          <w:sz w:val="22"/>
        </w:rPr>
        <w:t>(2), 115–129. https://doi.org/http://dx.doi.org/10.30659/jkr.v4i2.36635</w:t>
      </w:r>
    </w:p>
    <w:p w14:paraId="52E78B9C" w14:textId="6BD5871B"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lastRenderedPageBreak/>
        <w:t xml:space="preserve">Atmoko, T. P. H., Akademi, D., &amp; Yogyakarta, P. (2014). </w:t>
      </w:r>
      <w:r w:rsidR="005A48B4">
        <w:rPr>
          <w:rFonts w:cs="Times New Roman"/>
          <w:i/>
          <w:noProof/>
          <w:sz w:val="22"/>
        </w:rPr>
        <w:t>Strategi P</w:t>
      </w:r>
      <w:r w:rsidR="000D7381">
        <w:rPr>
          <w:rFonts w:cs="Times New Roman"/>
          <w:i/>
          <w:noProof/>
          <w:sz w:val="22"/>
        </w:rPr>
        <w:t xml:space="preserve">engembangan </w:t>
      </w:r>
      <w:r w:rsidR="005A48B4">
        <w:rPr>
          <w:rFonts w:cs="Times New Roman"/>
          <w:i/>
          <w:noProof/>
          <w:sz w:val="22"/>
        </w:rPr>
        <w:t>P</w:t>
      </w:r>
      <w:r w:rsidR="000D7381" w:rsidRPr="000D7381">
        <w:rPr>
          <w:rFonts w:cs="Times New Roman"/>
          <w:i/>
          <w:noProof/>
          <w:sz w:val="22"/>
        </w:rPr>
        <w:t>otensi</w:t>
      </w:r>
      <w:r w:rsidR="000D7381">
        <w:rPr>
          <w:rFonts w:cs="Times New Roman"/>
          <w:iCs/>
          <w:noProof/>
          <w:sz w:val="22"/>
        </w:rPr>
        <w:t xml:space="preserve"> </w:t>
      </w:r>
      <w:r w:rsidR="005A48B4">
        <w:rPr>
          <w:rFonts w:cs="Times New Roman"/>
          <w:i/>
          <w:iCs/>
          <w:noProof/>
          <w:sz w:val="22"/>
        </w:rPr>
        <w:t>D</w:t>
      </w:r>
      <w:r w:rsidR="000D7381" w:rsidRPr="000D7381">
        <w:rPr>
          <w:rFonts w:cs="Times New Roman"/>
          <w:i/>
          <w:iCs/>
          <w:noProof/>
          <w:sz w:val="22"/>
        </w:rPr>
        <w:t>esa</w:t>
      </w:r>
      <w:r w:rsidR="005A48B4">
        <w:rPr>
          <w:rFonts w:cs="Times New Roman"/>
          <w:i/>
          <w:iCs/>
          <w:noProof/>
          <w:sz w:val="22"/>
        </w:rPr>
        <w:t xml:space="preserve"> W</w:t>
      </w:r>
      <w:r w:rsidR="000D7381" w:rsidRPr="000D7381">
        <w:rPr>
          <w:rFonts w:cs="Times New Roman"/>
          <w:i/>
          <w:iCs/>
          <w:noProof/>
          <w:sz w:val="22"/>
        </w:rPr>
        <w:t>isata Brajan Kabupaten Sleman</w:t>
      </w:r>
      <w:r w:rsidRPr="000D7381">
        <w:rPr>
          <w:rFonts w:cs="Times New Roman"/>
          <w:i/>
          <w:iCs/>
          <w:noProof/>
          <w:sz w:val="22"/>
        </w:rPr>
        <w:t>. Prasetyo Hadi Atmoko Dosen Akademi Pariwisata Yogyakarta</w:t>
      </w:r>
      <w:r w:rsidRPr="000D7381">
        <w:rPr>
          <w:rFonts w:cs="Times New Roman"/>
          <w:noProof/>
          <w:sz w:val="22"/>
        </w:rPr>
        <w:t xml:space="preserve">. </w:t>
      </w:r>
      <w:r w:rsidRPr="000D7381">
        <w:rPr>
          <w:rFonts w:cs="Times New Roman"/>
          <w:i/>
          <w:iCs/>
          <w:noProof/>
          <w:sz w:val="22"/>
        </w:rPr>
        <w:t>12</w:t>
      </w:r>
      <w:r w:rsidRPr="000D7381">
        <w:rPr>
          <w:rFonts w:cs="Times New Roman"/>
          <w:noProof/>
          <w:sz w:val="22"/>
        </w:rPr>
        <w:t>(November).</w:t>
      </w:r>
    </w:p>
    <w:p w14:paraId="17E3CF05" w14:textId="08456B33"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Audyarizki, E. N. H. (2022). </w:t>
      </w:r>
      <w:r w:rsidR="005A48B4">
        <w:rPr>
          <w:rFonts w:cs="Times New Roman"/>
          <w:i/>
          <w:noProof/>
          <w:sz w:val="22"/>
        </w:rPr>
        <w:t>Potensi Pengembangan W</w:t>
      </w:r>
      <w:r w:rsidRPr="000D7381">
        <w:rPr>
          <w:rFonts w:cs="Times New Roman"/>
          <w:i/>
          <w:noProof/>
          <w:sz w:val="22"/>
        </w:rPr>
        <w:t>isata</w:t>
      </w:r>
      <w:r w:rsidR="005A48B4">
        <w:rPr>
          <w:rFonts w:cs="Times New Roman"/>
          <w:i/>
          <w:noProof/>
          <w:sz w:val="22"/>
        </w:rPr>
        <w:t xml:space="preserve"> Alam Bukit P</w:t>
      </w:r>
      <w:r w:rsidRPr="000D7381">
        <w:rPr>
          <w:rFonts w:cs="Times New Roman"/>
          <w:i/>
          <w:noProof/>
          <w:sz w:val="22"/>
        </w:rPr>
        <w:t>ecaringan.</w:t>
      </w:r>
      <w:r w:rsidRPr="000D7381">
        <w:rPr>
          <w:rFonts w:cs="Times New Roman"/>
          <w:noProof/>
          <w:sz w:val="22"/>
        </w:rPr>
        <w:t xml:space="preserve"> </w:t>
      </w:r>
      <w:r w:rsidRPr="000D7381">
        <w:rPr>
          <w:rFonts w:cs="Times New Roman"/>
          <w:i/>
          <w:iCs/>
          <w:noProof/>
          <w:sz w:val="22"/>
        </w:rPr>
        <w:t>Jurnal Pengabdian Kepada Masyarakat</w:t>
      </w:r>
      <w:r w:rsidRPr="000D7381">
        <w:rPr>
          <w:rFonts w:cs="Times New Roman"/>
          <w:noProof/>
          <w:sz w:val="22"/>
        </w:rPr>
        <w:t xml:space="preserve">, </w:t>
      </w:r>
      <w:r w:rsidRPr="000D7381">
        <w:rPr>
          <w:rFonts w:cs="Times New Roman"/>
          <w:i/>
          <w:iCs/>
          <w:noProof/>
          <w:sz w:val="22"/>
        </w:rPr>
        <w:t>2</w:t>
      </w:r>
      <w:r w:rsidRPr="000D7381">
        <w:rPr>
          <w:rFonts w:cs="Times New Roman"/>
          <w:noProof/>
          <w:sz w:val="22"/>
        </w:rPr>
        <w:t>(2), 157–161.</w:t>
      </w:r>
    </w:p>
    <w:p w14:paraId="1989A326"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Dewi, L., Surjadana, M. L., &amp; Demolingo, R. H. (2023). Manajemen Pengunjung Di Destinasi Wisata. In </w:t>
      </w:r>
      <w:r w:rsidRPr="000D7381">
        <w:rPr>
          <w:rFonts w:cs="Times New Roman"/>
          <w:i/>
          <w:iCs/>
          <w:noProof/>
          <w:sz w:val="22"/>
        </w:rPr>
        <w:t>Lembaga Penerbitan Universita Nasional</w:t>
      </w:r>
      <w:r w:rsidRPr="000D7381">
        <w:rPr>
          <w:rFonts w:cs="Times New Roman"/>
          <w:noProof/>
          <w:sz w:val="22"/>
        </w:rPr>
        <w:t xml:space="preserve"> (Issue February). https://www.researchgate.net/publication/368786767</w:t>
      </w:r>
    </w:p>
    <w:p w14:paraId="5044A259"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Ekandra Samodro, C. K. (2025). </w:t>
      </w:r>
      <w:r w:rsidRPr="000D7381">
        <w:rPr>
          <w:rFonts w:cs="Times New Roman"/>
          <w:i/>
          <w:iCs/>
          <w:noProof/>
          <w:sz w:val="22"/>
        </w:rPr>
        <w:t>Pengembangan Potensi Tempat Wisata Tepi Sungai di Padukuhan Kamijoro</w:t>
      </w:r>
      <w:r w:rsidRPr="000D7381">
        <w:rPr>
          <w:rFonts w:cs="Times New Roman"/>
          <w:noProof/>
          <w:sz w:val="22"/>
        </w:rPr>
        <w:t xml:space="preserve">. </w:t>
      </w:r>
      <w:r w:rsidRPr="000D7381">
        <w:rPr>
          <w:rFonts w:cs="Times New Roman"/>
          <w:i/>
          <w:iCs/>
          <w:noProof/>
          <w:sz w:val="22"/>
        </w:rPr>
        <w:t>5</w:t>
      </w:r>
      <w:r w:rsidRPr="000D7381">
        <w:rPr>
          <w:rFonts w:cs="Times New Roman"/>
          <w:noProof/>
          <w:sz w:val="22"/>
        </w:rPr>
        <w:t>(5).</w:t>
      </w:r>
    </w:p>
    <w:p w14:paraId="74151D5A"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Fauziah, N. (2023). Pengaruh daya</w:t>
      </w:r>
      <w:bookmarkStart w:id="1" w:name="_GoBack"/>
      <w:bookmarkEnd w:id="1"/>
      <w:r w:rsidRPr="000D7381">
        <w:rPr>
          <w:rFonts w:cs="Times New Roman"/>
          <w:noProof/>
          <w:sz w:val="22"/>
        </w:rPr>
        <w:t xml:space="preserve"> tarik, harga, dan kualitas pelayanan terhadap kepuasan pengunjung wisata Kemit Forest. </w:t>
      </w:r>
      <w:r w:rsidRPr="000D7381">
        <w:rPr>
          <w:rFonts w:cs="Times New Roman"/>
          <w:i/>
          <w:iCs/>
          <w:noProof/>
          <w:sz w:val="22"/>
        </w:rPr>
        <w:t>Skripsi</w:t>
      </w:r>
      <w:r w:rsidRPr="000D7381">
        <w:rPr>
          <w:rFonts w:cs="Times New Roman"/>
          <w:noProof/>
          <w:sz w:val="22"/>
        </w:rPr>
        <w:t>. http://repository.uinjkt.ac.id/dspace/handle/123456789/52371</w:t>
      </w:r>
    </w:p>
    <w:p w14:paraId="6913EA8C"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Gayatri, I. G. P. dan P. G. (2005). Sosiologi pariwisata : kajian sosiologis terhadap struktur, sistem, dan dampak-dampak pariwisata. In </w:t>
      </w:r>
      <w:r w:rsidRPr="000D7381">
        <w:rPr>
          <w:rFonts w:cs="Times New Roman"/>
          <w:i/>
          <w:iCs/>
          <w:noProof/>
          <w:sz w:val="22"/>
        </w:rPr>
        <w:t>CV Andi Offset</w:t>
      </w:r>
      <w:r w:rsidRPr="000D7381">
        <w:rPr>
          <w:rFonts w:cs="Times New Roman"/>
          <w:noProof/>
          <w:sz w:val="22"/>
        </w:rPr>
        <w:t xml:space="preserve"> (Vol. 2, Issue 1). https://elibrary.bsi.ac.id/readbook/206382/sosiologi-pariwisata-kajian-sosiologis-terhadap-struktur-sistem-dan-dampak-dampak-pariwisata</w:t>
      </w:r>
    </w:p>
    <w:p w14:paraId="3C19E995"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Hidayat, Y. W., Mulyani, S., Nugraha, J. T., &amp; Sanjaya, N. (2025). </w:t>
      </w:r>
      <w:r w:rsidRPr="000D7381">
        <w:rPr>
          <w:rFonts w:cs="Times New Roman"/>
          <w:i/>
          <w:iCs/>
          <w:noProof/>
          <w:sz w:val="22"/>
        </w:rPr>
        <w:t>Pengembangan Pariwisata dalam Perspektif Community Based Tourism ( CBT ) di Wisata Wana Mukti Siguede</w:t>
      </w:r>
      <w:r w:rsidRPr="000D7381">
        <w:rPr>
          <w:rFonts w:cs="Times New Roman"/>
          <w:noProof/>
          <w:sz w:val="22"/>
        </w:rPr>
        <w:t xml:space="preserve">. </w:t>
      </w:r>
      <w:r w:rsidRPr="000D7381">
        <w:rPr>
          <w:rFonts w:cs="Times New Roman"/>
          <w:i/>
          <w:iCs/>
          <w:noProof/>
          <w:sz w:val="22"/>
        </w:rPr>
        <w:t>8</w:t>
      </w:r>
      <w:r w:rsidRPr="000D7381">
        <w:rPr>
          <w:rFonts w:cs="Times New Roman"/>
          <w:noProof/>
          <w:sz w:val="22"/>
        </w:rPr>
        <w:t>(2), 309–323.</w:t>
      </w:r>
    </w:p>
    <w:p w14:paraId="4922C21C" w14:textId="220EC405"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IMRON, A. (2025). </w:t>
      </w:r>
      <w:r w:rsidR="000D7381">
        <w:rPr>
          <w:rFonts w:cs="Times New Roman"/>
          <w:noProof/>
          <w:sz w:val="22"/>
        </w:rPr>
        <w:t xml:space="preserve"> </w:t>
      </w:r>
      <w:r w:rsidR="000D7381">
        <w:rPr>
          <w:rFonts w:cs="Times New Roman"/>
          <w:i/>
          <w:noProof/>
          <w:sz w:val="22"/>
        </w:rPr>
        <w:t xml:space="preserve">analisis strategi pengembangan parwisata </w:t>
      </w:r>
      <w:r w:rsidR="000D7381" w:rsidRPr="000D7381">
        <w:rPr>
          <w:rFonts w:cs="Times New Roman"/>
          <w:i/>
          <w:noProof/>
          <w:sz w:val="22"/>
        </w:rPr>
        <w:t>berasis masyarakat dalam mewujudkan pariwisata berkelanjutan</w:t>
      </w:r>
      <w:r w:rsidR="000D7381">
        <w:rPr>
          <w:rFonts w:cs="Times New Roman"/>
          <w:noProof/>
          <w:sz w:val="22"/>
        </w:rPr>
        <w:t xml:space="preserve"> </w:t>
      </w:r>
      <w:r w:rsidRPr="000D7381">
        <w:rPr>
          <w:rFonts w:cs="Times New Roman"/>
          <w:i/>
          <w:iCs/>
          <w:noProof/>
          <w:sz w:val="22"/>
        </w:rPr>
        <w:t>(Studi Pada Wisata Curug Pinang Kemutug Lor Baturraden, Banyumas)</w:t>
      </w:r>
      <w:r w:rsidRPr="000D7381">
        <w:rPr>
          <w:rFonts w:cs="Times New Roman"/>
          <w:noProof/>
          <w:sz w:val="22"/>
        </w:rPr>
        <w:t>.</w:t>
      </w:r>
    </w:p>
    <w:p w14:paraId="557D82DD"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Indriani, C. D. (2023). Pengaruh Harga Tiket, Fasilitas dan Daya Tarik terhadap Kepuasan Wisatawan di Pantai Pangandaran Provinsi Jawa </w:t>
      </w:r>
      <w:r w:rsidRPr="000D7381">
        <w:rPr>
          <w:rFonts w:cs="Times New Roman"/>
          <w:noProof/>
          <w:sz w:val="22"/>
        </w:rPr>
        <w:lastRenderedPageBreak/>
        <w:t xml:space="preserve">Barat. In </w:t>
      </w:r>
      <w:r w:rsidRPr="000D7381">
        <w:rPr>
          <w:rFonts w:cs="Times New Roman"/>
          <w:i/>
          <w:iCs/>
          <w:noProof/>
          <w:sz w:val="22"/>
        </w:rPr>
        <w:t>Skripsi</w:t>
      </w:r>
      <w:r w:rsidRPr="000D7381">
        <w:rPr>
          <w:rFonts w:cs="Times New Roman"/>
          <w:noProof/>
          <w:sz w:val="22"/>
        </w:rPr>
        <w:t>.</w:t>
      </w:r>
    </w:p>
    <w:p w14:paraId="4B123831"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Injoi, ., Kartikawati, S. M., &amp; Siahaan, S. (2019). Penilaian Potensi Daya Tarik Bukit Jamur Di Desa Bhakti Mulya Kabupaten Bengkayang. </w:t>
      </w:r>
      <w:r w:rsidRPr="000D7381">
        <w:rPr>
          <w:rFonts w:cs="Times New Roman"/>
          <w:i/>
          <w:iCs/>
          <w:noProof/>
          <w:sz w:val="22"/>
        </w:rPr>
        <w:t>Jurnal Hutan Lestari</w:t>
      </w:r>
      <w:r w:rsidRPr="000D7381">
        <w:rPr>
          <w:rFonts w:cs="Times New Roman"/>
          <w:noProof/>
          <w:sz w:val="22"/>
        </w:rPr>
        <w:t xml:space="preserve">, </w:t>
      </w:r>
      <w:r w:rsidRPr="000D7381">
        <w:rPr>
          <w:rFonts w:cs="Times New Roman"/>
          <w:i/>
          <w:iCs/>
          <w:noProof/>
          <w:sz w:val="22"/>
        </w:rPr>
        <w:t>7</w:t>
      </w:r>
      <w:r w:rsidRPr="000D7381">
        <w:rPr>
          <w:rFonts w:cs="Times New Roman"/>
          <w:noProof/>
          <w:sz w:val="22"/>
        </w:rPr>
        <w:t>(3), 1048–1057. https://doi.org/10.26418/jhl.v7i3.36022</w:t>
      </w:r>
    </w:p>
    <w:p w14:paraId="15029CD3"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Jayusman, I., &amp; Shavab, O. A. K. (2020). Aktivitas Belajar Mahasiswa Dengan Menggunakan Media Pembelajaran Learning Management System (Lms) Berbasis Edmodo Dalam Pembelajaran Sejarah. </w:t>
      </w:r>
      <w:r w:rsidRPr="000D7381">
        <w:rPr>
          <w:rFonts w:cs="Times New Roman"/>
          <w:i/>
          <w:iCs/>
          <w:noProof/>
          <w:sz w:val="22"/>
        </w:rPr>
        <w:t>Jurnal Artefak</w:t>
      </w:r>
      <w:r w:rsidRPr="000D7381">
        <w:rPr>
          <w:rFonts w:cs="Times New Roman"/>
          <w:noProof/>
          <w:sz w:val="22"/>
        </w:rPr>
        <w:t xml:space="preserve">, </w:t>
      </w:r>
      <w:r w:rsidRPr="000D7381">
        <w:rPr>
          <w:rFonts w:cs="Times New Roman"/>
          <w:i/>
          <w:iCs/>
          <w:noProof/>
          <w:sz w:val="22"/>
        </w:rPr>
        <w:t>7</w:t>
      </w:r>
      <w:r w:rsidRPr="000D7381">
        <w:rPr>
          <w:rFonts w:cs="Times New Roman"/>
          <w:noProof/>
          <w:sz w:val="22"/>
        </w:rPr>
        <w:t>(1), 13. https://doi.org/10.25157/ja.v7i1.3180</w:t>
      </w:r>
    </w:p>
    <w:p w14:paraId="20470925" w14:textId="034654AF"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Kiriman, M. (2023).</w:t>
      </w:r>
      <w:r w:rsidR="000D7381">
        <w:rPr>
          <w:rFonts w:cs="Times New Roman"/>
          <w:noProof/>
          <w:sz w:val="22"/>
        </w:rPr>
        <w:t xml:space="preserve"> Analisis pengembangan potensi pariwisata di Kabupaten Kepulauan Sitaro (studi kasus di Pulau Siau)</w:t>
      </w:r>
      <w:r w:rsidRPr="000D7381">
        <w:rPr>
          <w:rFonts w:cs="Times New Roman"/>
          <w:noProof/>
          <w:sz w:val="22"/>
        </w:rPr>
        <w:t xml:space="preserve">. </w:t>
      </w:r>
      <w:r w:rsidRPr="000D7381">
        <w:rPr>
          <w:rFonts w:cs="Times New Roman"/>
          <w:i/>
          <w:iCs/>
          <w:noProof/>
          <w:sz w:val="22"/>
        </w:rPr>
        <w:t>Jurnal Berkalah Ilmiah Efisiensi</w:t>
      </w:r>
      <w:r w:rsidRPr="000D7381">
        <w:rPr>
          <w:rFonts w:cs="Times New Roman"/>
          <w:noProof/>
          <w:sz w:val="22"/>
        </w:rPr>
        <w:t xml:space="preserve">, </w:t>
      </w:r>
      <w:r w:rsidRPr="000D7381">
        <w:rPr>
          <w:rFonts w:cs="Times New Roman"/>
          <w:i/>
          <w:iCs/>
          <w:noProof/>
          <w:sz w:val="22"/>
        </w:rPr>
        <w:t>23</w:t>
      </w:r>
      <w:r w:rsidRPr="000D7381">
        <w:rPr>
          <w:rFonts w:cs="Times New Roman"/>
          <w:noProof/>
          <w:sz w:val="22"/>
        </w:rPr>
        <w:t>(6), 181–192.</w:t>
      </w:r>
    </w:p>
    <w:p w14:paraId="603696A6"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Lilik Maulidiya, *Mardiyah Hayati. (2020). </w:t>
      </w:r>
      <w:r w:rsidRPr="000D7381">
        <w:rPr>
          <w:rFonts w:cs="Times New Roman"/>
          <w:i/>
          <w:iCs/>
          <w:noProof/>
          <w:sz w:val="22"/>
        </w:rPr>
        <w:t>Potensi dan strategi pengembangan pariwisata di pulau mandangin kabupaten sampang</w:t>
      </w:r>
      <w:r w:rsidRPr="000D7381">
        <w:rPr>
          <w:rFonts w:cs="Times New Roman"/>
          <w:noProof/>
          <w:sz w:val="22"/>
        </w:rPr>
        <w:t xml:space="preserve">. </w:t>
      </w:r>
      <w:r w:rsidRPr="000D7381">
        <w:rPr>
          <w:rFonts w:cs="Times New Roman"/>
          <w:i/>
          <w:iCs/>
          <w:noProof/>
          <w:sz w:val="22"/>
        </w:rPr>
        <w:t>1</w:t>
      </w:r>
      <w:r w:rsidRPr="000D7381">
        <w:rPr>
          <w:rFonts w:cs="Times New Roman"/>
          <w:noProof/>
          <w:sz w:val="22"/>
        </w:rPr>
        <w:t>(November), 507–529. http://journal.trunojoyo.ac.id/agriscience%0APOTENSI</w:t>
      </w:r>
    </w:p>
    <w:p w14:paraId="293E3FB7"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Mamuko, E. N., &amp; Pombengi, F. D. J. L. J. (2019). Kebijakan Pemerintah Daerah Dalam Mengembangkan Obyek Wisata Di Kabupaten Sutaro. </w:t>
      </w:r>
      <w:r w:rsidRPr="000D7381">
        <w:rPr>
          <w:rFonts w:cs="Times New Roman"/>
          <w:i/>
          <w:iCs/>
          <w:noProof/>
          <w:sz w:val="22"/>
        </w:rPr>
        <w:t>ISSN 2502-3632 (Online) ISSN 2356-0304 (Paper) Jurnal Online Internasional &amp; Nasional Vol. 7 No.1, Januari – Juni 2019 Universitas 17 Agustus 1945 Jakarta</w:t>
      </w:r>
      <w:r w:rsidRPr="000D7381">
        <w:rPr>
          <w:rFonts w:cs="Times New Roman"/>
          <w:noProof/>
          <w:sz w:val="22"/>
        </w:rPr>
        <w:t xml:space="preserve">, </w:t>
      </w:r>
      <w:r w:rsidRPr="000D7381">
        <w:rPr>
          <w:rFonts w:cs="Times New Roman"/>
          <w:i/>
          <w:iCs/>
          <w:noProof/>
          <w:sz w:val="22"/>
        </w:rPr>
        <w:t>53</w:t>
      </w:r>
      <w:r w:rsidRPr="000D7381">
        <w:rPr>
          <w:rFonts w:cs="Times New Roman"/>
          <w:noProof/>
          <w:sz w:val="22"/>
        </w:rPr>
        <w:t>(9), 1689–1699. www.journal.uta45jakarta.ac.id</w:t>
      </w:r>
    </w:p>
    <w:p w14:paraId="541F080D" w14:textId="54C37244"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Manullang, R. R. (2024). </w:t>
      </w:r>
      <w:r w:rsidR="002770BE">
        <w:rPr>
          <w:rFonts w:cs="Times New Roman"/>
          <w:noProof/>
          <w:sz w:val="22"/>
        </w:rPr>
        <w:t>Analisis Strategi Pengembangan Potensi Pariwisata Berkelnjutan (Sustainabel Tourism); Studi Komparatif Destinasi  Pariwisata Pantai Jimbaran dan Pantai Pasir Padi</w:t>
      </w:r>
      <w:r w:rsidRPr="000D7381">
        <w:rPr>
          <w:rFonts w:cs="Times New Roman"/>
          <w:noProof/>
          <w:sz w:val="22"/>
        </w:rPr>
        <w:t xml:space="preserve">. </w:t>
      </w:r>
      <w:r w:rsidRPr="000D7381">
        <w:rPr>
          <w:rFonts w:cs="Times New Roman"/>
          <w:i/>
          <w:iCs/>
          <w:noProof/>
          <w:sz w:val="22"/>
        </w:rPr>
        <w:t>11</w:t>
      </w:r>
      <w:r w:rsidRPr="000D7381">
        <w:rPr>
          <w:rFonts w:cs="Times New Roman"/>
          <w:noProof/>
          <w:sz w:val="22"/>
        </w:rPr>
        <w:t>(2), 111–117.</w:t>
      </w:r>
    </w:p>
    <w:p w14:paraId="4584B9E2" w14:textId="776314E1"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Margi, I. M. M. &amp; A. A. (2024). </w:t>
      </w:r>
      <w:r w:rsidR="002770BE">
        <w:rPr>
          <w:rFonts w:cs="Times New Roman"/>
          <w:noProof/>
          <w:sz w:val="22"/>
        </w:rPr>
        <w:t>Strategi Pengelolaan Daya Tarik Wisata Air Terjun Benang Stokel di Lombok Tengah</w:t>
      </w:r>
      <w:r w:rsidRPr="000D7381">
        <w:rPr>
          <w:rFonts w:cs="Times New Roman"/>
          <w:noProof/>
          <w:sz w:val="22"/>
        </w:rPr>
        <w:t xml:space="preserve">. </w:t>
      </w:r>
      <w:r w:rsidRPr="000D7381">
        <w:rPr>
          <w:rFonts w:cs="Times New Roman"/>
          <w:i/>
          <w:iCs/>
          <w:noProof/>
          <w:sz w:val="22"/>
        </w:rPr>
        <w:t>4</w:t>
      </w:r>
      <w:r w:rsidRPr="000D7381">
        <w:rPr>
          <w:rFonts w:cs="Times New Roman"/>
          <w:noProof/>
          <w:sz w:val="22"/>
        </w:rPr>
        <w:t>(2), 401–410. https://doi.org/https://doi.org/10.47492/jrt.v4i2.3653</w:t>
      </w:r>
    </w:p>
    <w:p w14:paraId="0FDBE0CE" w14:textId="40C7F7BD"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lastRenderedPageBreak/>
        <w:t xml:space="preserve">Muhamad Dawi, N. A. S. (2026). </w:t>
      </w:r>
      <w:r w:rsidR="002770BE">
        <w:rPr>
          <w:rFonts w:cs="Times New Roman"/>
          <w:noProof/>
          <w:sz w:val="22"/>
        </w:rPr>
        <w:t>Pengembangan Potensi Wisata Tasik River di Dusun Dua Pematang Tengah Sebagai Destinasi Ekowisata Berbasis Masyarakat</w:t>
      </w:r>
      <w:r w:rsidRPr="000D7381">
        <w:rPr>
          <w:rFonts w:cs="Times New Roman"/>
          <w:noProof/>
          <w:sz w:val="22"/>
        </w:rPr>
        <w:t xml:space="preserve">. </w:t>
      </w:r>
      <w:r w:rsidRPr="000D7381">
        <w:rPr>
          <w:rFonts w:cs="Times New Roman"/>
          <w:i/>
          <w:iCs/>
          <w:noProof/>
          <w:sz w:val="22"/>
        </w:rPr>
        <w:t>Jurnal Pendidikan Sosial Dan Humaniora</w:t>
      </w:r>
      <w:r w:rsidRPr="000D7381">
        <w:rPr>
          <w:rFonts w:cs="Times New Roman"/>
          <w:noProof/>
          <w:sz w:val="22"/>
        </w:rPr>
        <w:t xml:space="preserve">, </w:t>
      </w:r>
      <w:r w:rsidRPr="000D7381">
        <w:rPr>
          <w:rFonts w:cs="Times New Roman"/>
          <w:i/>
          <w:iCs/>
          <w:noProof/>
          <w:sz w:val="22"/>
        </w:rPr>
        <w:t>5</w:t>
      </w:r>
      <w:r w:rsidRPr="000D7381">
        <w:rPr>
          <w:rFonts w:cs="Times New Roman"/>
          <w:noProof/>
          <w:sz w:val="22"/>
        </w:rPr>
        <w:t>(1), 649–654.</w:t>
      </w:r>
    </w:p>
    <w:p w14:paraId="014C002D" w14:textId="7BD525E2"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Mustaming, N. (2023). P</w:t>
      </w:r>
      <w:r w:rsidR="002770BE">
        <w:rPr>
          <w:rFonts w:cs="Times New Roman"/>
          <w:noProof/>
          <w:sz w:val="22"/>
        </w:rPr>
        <w:t>engembangan</w:t>
      </w:r>
      <w:r w:rsidRPr="000D7381">
        <w:rPr>
          <w:rFonts w:cs="Times New Roman"/>
          <w:noProof/>
          <w:sz w:val="22"/>
        </w:rPr>
        <w:t xml:space="preserve"> P</w:t>
      </w:r>
      <w:r w:rsidR="002770BE">
        <w:rPr>
          <w:rFonts w:cs="Times New Roman"/>
          <w:noProof/>
          <w:sz w:val="22"/>
        </w:rPr>
        <w:t>ariwisata</w:t>
      </w:r>
      <w:r w:rsidRPr="000D7381">
        <w:rPr>
          <w:rFonts w:cs="Times New Roman"/>
          <w:noProof/>
          <w:sz w:val="22"/>
        </w:rPr>
        <w:t xml:space="preserve"> B</w:t>
      </w:r>
      <w:r w:rsidR="002770BE">
        <w:rPr>
          <w:rFonts w:cs="Times New Roman"/>
          <w:noProof/>
          <w:sz w:val="22"/>
        </w:rPr>
        <w:t>erbasis</w:t>
      </w:r>
      <w:r w:rsidRPr="000D7381">
        <w:rPr>
          <w:rFonts w:cs="Times New Roman"/>
          <w:noProof/>
          <w:sz w:val="22"/>
        </w:rPr>
        <w:t xml:space="preserve"> P</w:t>
      </w:r>
      <w:r w:rsidR="002770BE">
        <w:rPr>
          <w:rFonts w:cs="Times New Roman"/>
          <w:noProof/>
          <w:sz w:val="22"/>
        </w:rPr>
        <w:t>artisipasi</w:t>
      </w:r>
      <w:r w:rsidRPr="000D7381">
        <w:rPr>
          <w:rFonts w:cs="Times New Roman"/>
          <w:noProof/>
          <w:sz w:val="22"/>
        </w:rPr>
        <w:t xml:space="preserve"> M</w:t>
      </w:r>
      <w:r w:rsidR="002770BE">
        <w:rPr>
          <w:rFonts w:cs="Times New Roman"/>
          <w:noProof/>
          <w:sz w:val="22"/>
        </w:rPr>
        <w:t>asyarakat</w:t>
      </w:r>
      <w:r w:rsidRPr="000D7381">
        <w:rPr>
          <w:rFonts w:cs="Times New Roman"/>
          <w:noProof/>
          <w:sz w:val="22"/>
        </w:rPr>
        <w:t xml:space="preserve"> (S</w:t>
      </w:r>
      <w:r w:rsidR="002770BE">
        <w:rPr>
          <w:rFonts w:cs="Times New Roman"/>
          <w:noProof/>
          <w:sz w:val="22"/>
        </w:rPr>
        <w:t>tudi di</w:t>
      </w:r>
      <w:r w:rsidRPr="000D7381">
        <w:rPr>
          <w:rFonts w:cs="Times New Roman"/>
          <w:noProof/>
          <w:sz w:val="22"/>
        </w:rPr>
        <w:t xml:space="preserve"> E</w:t>
      </w:r>
      <w:r w:rsidR="002770BE">
        <w:rPr>
          <w:rFonts w:cs="Times New Roman"/>
          <w:noProof/>
          <w:sz w:val="22"/>
        </w:rPr>
        <w:t>kowisata</w:t>
      </w:r>
      <w:r w:rsidRPr="000D7381">
        <w:rPr>
          <w:rFonts w:cs="Times New Roman"/>
          <w:noProof/>
          <w:sz w:val="22"/>
        </w:rPr>
        <w:t xml:space="preserve"> M</w:t>
      </w:r>
      <w:r w:rsidR="002770BE">
        <w:rPr>
          <w:rFonts w:cs="Times New Roman"/>
          <w:noProof/>
          <w:sz w:val="22"/>
        </w:rPr>
        <w:t>angrove</w:t>
      </w:r>
      <w:r w:rsidRPr="000D7381">
        <w:rPr>
          <w:rFonts w:cs="Times New Roman"/>
          <w:noProof/>
          <w:sz w:val="22"/>
        </w:rPr>
        <w:t xml:space="preserve"> L</w:t>
      </w:r>
      <w:r w:rsidR="002770BE">
        <w:rPr>
          <w:rFonts w:cs="Times New Roman"/>
          <w:noProof/>
          <w:sz w:val="22"/>
        </w:rPr>
        <w:t>antebung</w:t>
      </w:r>
      <w:r w:rsidRPr="000D7381">
        <w:rPr>
          <w:rFonts w:cs="Times New Roman"/>
          <w:noProof/>
          <w:sz w:val="22"/>
        </w:rPr>
        <w:t>, K</w:t>
      </w:r>
      <w:r w:rsidR="002770BE">
        <w:rPr>
          <w:rFonts w:cs="Times New Roman"/>
          <w:noProof/>
          <w:sz w:val="22"/>
        </w:rPr>
        <w:t>elurahan</w:t>
      </w:r>
      <w:r w:rsidRPr="000D7381">
        <w:rPr>
          <w:rFonts w:cs="Times New Roman"/>
          <w:noProof/>
          <w:sz w:val="22"/>
        </w:rPr>
        <w:t xml:space="preserve"> B</w:t>
      </w:r>
      <w:r w:rsidR="002770BE">
        <w:rPr>
          <w:rFonts w:cs="Times New Roman"/>
          <w:noProof/>
          <w:sz w:val="22"/>
        </w:rPr>
        <w:t>ira</w:t>
      </w:r>
      <w:r w:rsidRPr="000D7381">
        <w:rPr>
          <w:rFonts w:cs="Times New Roman"/>
          <w:noProof/>
          <w:sz w:val="22"/>
        </w:rPr>
        <w:t>, K</w:t>
      </w:r>
      <w:r w:rsidR="002770BE">
        <w:rPr>
          <w:rFonts w:cs="Times New Roman"/>
          <w:noProof/>
          <w:sz w:val="22"/>
        </w:rPr>
        <w:t>ecamatan</w:t>
      </w:r>
      <w:r w:rsidRPr="000D7381">
        <w:rPr>
          <w:rFonts w:cs="Times New Roman"/>
          <w:noProof/>
          <w:sz w:val="22"/>
        </w:rPr>
        <w:t xml:space="preserve"> T</w:t>
      </w:r>
      <w:r w:rsidR="002770BE">
        <w:rPr>
          <w:rFonts w:cs="Times New Roman"/>
          <w:noProof/>
          <w:sz w:val="22"/>
        </w:rPr>
        <w:t>amalanrea</w:t>
      </w:r>
      <w:r w:rsidRPr="000D7381">
        <w:rPr>
          <w:rFonts w:cs="Times New Roman"/>
          <w:noProof/>
          <w:sz w:val="22"/>
        </w:rPr>
        <w:t>,K</w:t>
      </w:r>
      <w:r w:rsidR="002770BE">
        <w:rPr>
          <w:rFonts w:cs="Times New Roman"/>
          <w:noProof/>
          <w:sz w:val="22"/>
        </w:rPr>
        <w:t>ota</w:t>
      </w:r>
      <w:r w:rsidRPr="000D7381">
        <w:rPr>
          <w:rFonts w:cs="Times New Roman"/>
          <w:noProof/>
          <w:sz w:val="22"/>
        </w:rPr>
        <w:t xml:space="preserve"> M</w:t>
      </w:r>
      <w:r w:rsidR="002770BE">
        <w:rPr>
          <w:rFonts w:cs="Times New Roman"/>
          <w:noProof/>
          <w:sz w:val="22"/>
        </w:rPr>
        <w:t>akassar</w:t>
      </w:r>
      <w:r w:rsidRPr="000D7381">
        <w:rPr>
          <w:rFonts w:cs="Times New Roman"/>
          <w:noProof/>
          <w:sz w:val="22"/>
        </w:rPr>
        <w:t xml:space="preserve">). In </w:t>
      </w:r>
      <w:r w:rsidRPr="000D7381">
        <w:rPr>
          <w:rFonts w:cs="Times New Roman"/>
          <w:i/>
          <w:iCs/>
          <w:noProof/>
          <w:sz w:val="22"/>
        </w:rPr>
        <w:t>Accident Analysis and Prevention</w:t>
      </w:r>
      <w:r w:rsidRPr="000D7381">
        <w:rPr>
          <w:rFonts w:cs="Times New Roman"/>
          <w:noProof/>
          <w:sz w:val="22"/>
        </w:rPr>
        <w:t xml:space="preserve"> (Vol. 183, Issue 2).</w:t>
      </w:r>
    </w:p>
    <w:p w14:paraId="5BAF80CF"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Nurany, F., &amp; Fitriawardhani, T. (2024). </w:t>
      </w:r>
      <w:r w:rsidRPr="000D7381">
        <w:rPr>
          <w:rFonts w:cs="Times New Roman"/>
          <w:i/>
          <w:iCs/>
          <w:noProof/>
          <w:sz w:val="22"/>
        </w:rPr>
        <w:t>Identifikasi Potensi Wisata Susur Sungai Kalimas Kota Surabaya Identification Of Tourism Potential on The Kalimas River , Surabaya City</w:t>
      </w:r>
      <w:r w:rsidRPr="000D7381">
        <w:rPr>
          <w:rFonts w:cs="Times New Roman"/>
          <w:noProof/>
          <w:sz w:val="22"/>
        </w:rPr>
        <w:t xml:space="preserve">. </w:t>
      </w:r>
      <w:r w:rsidRPr="000D7381">
        <w:rPr>
          <w:rFonts w:cs="Times New Roman"/>
          <w:i/>
          <w:iCs/>
          <w:noProof/>
          <w:sz w:val="22"/>
        </w:rPr>
        <w:t>17</w:t>
      </w:r>
      <w:r w:rsidRPr="000D7381">
        <w:rPr>
          <w:rFonts w:cs="Times New Roman"/>
          <w:noProof/>
          <w:sz w:val="22"/>
        </w:rPr>
        <w:t>(01), 1–11.</w:t>
      </w:r>
    </w:p>
    <w:p w14:paraId="76ED6375"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Palupi, S., Adi, A., Palupi, S., Adi, A., Sagita, D., &amp; Nur, A. (2023). </w:t>
      </w:r>
      <w:r w:rsidRPr="000D7381">
        <w:rPr>
          <w:rFonts w:cs="Times New Roman"/>
          <w:i/>
          <w:iCs/>
          <w:noProof/>
          <w:sz w:val="22"/>
        </w:rPr>
        <w:t>Pengembangan Sungai Kapuas sebagai Destinasi Wisata Unggulan di Indonesia Universitas Hasanuddin Pariwisata memegang peranan penting terhadap proses pembangunan dalam memberikan kontribusi terhadap pembangunan daerah dan masyarakat . Pembangunan pariwisat</w:t>
      </w:r>
      <w:r w:rsidRPr="000D7381">
        <w:rPr>
          <w:rFonts w:cs="Times New Roman"/>
          <w:noProof/>
          <w:sz w:val="22"/>
        </w:rPr>
        <w:t xml:space="preserve">. </w:t>
      </w:r>
      <w:r w:rsidRPr="000D7381">
        <w:rPr>
          <w:rFonts w:cs="Times New Roman"/>
          <w:i/>
          <w:iCs/>
          <w:noProof/>
          <w:sz w:val="22"/>
        </w:rPr>
        <w:t>28</w:t>
      </w:r>
      <w:r w:rsidRPr="000D7381">
        <w:rPr>
          <w:rFonts w:cs="Times New Roman"/>
          <w:noProof/>
          <w:sz w:val="22"/>
        </w:rPr>
        <w:t>(3), 248–258. https://doi.org/https://doi.org/10.36841/integritas.v8i2.5039</w:t>
      </w:r>
    </w:p>
    <w:p w14:paraId="0C0D7824"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Prayuda, A. B., Purwanti, F., &amp; Wijayanto, D. (2018). Potensi Pengembangan Wisata Air Di Waduk Jatibarang, Semarang Berbasis Nilai Ekonomi. </w:t>
      </w:r>
      <w:r w:rsidRPr="000D7381">
        <w:rPr>
          <w:rFonts w:cs="Times New Roman"/>
          <w:i/>
          <w:iCs/>
          <w:noProof/>
          <w:sz w:val="22"/>
        </w:rPr>
        <w:t>Management of Aquatic Resources Journal (MAQUARES)</w:t>
      </w:r>
      <w:r w:rsidRPr="000D7381">
        <w:rPr>
          <w:rFonts w:cs="Times New Roman"/>
          <w:noProof/>
          <w:sz w:val="22"/>
        </w:rPr>
        <w:t xml:space="preserve">, </w:t>
      </w:r>
      <w:r w:rsidRPr="000D7381">
        <w:rPr>
          <w:rFonts w:cs="Times New Roman"/>
          <w:i/>
          <w:iCs/>
          <w:noProof/>
          <w:sz w:val="22"/>
        </w:rPr>
        <w:t>6</w:t>
      </w:r>
      <w:r w:rsidRPr="000D7381">
        <w:rPr>
          <w:rFonts w:cs="Times New Roman"/>
          <w:noProof/>
          <w:sz w:val="22"/>
        </w:rPr>
        <w:t>(2), 103–110. https://doi.org/10.14710/marj.v6i2.19817</w:t>
      </w:r>
    </w:p>
    <w:p w14:paraId="7BC6C1A2" w14:textId="1B550C6C"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Priatmoko, S. (2025). </w:t>
      </w:r>
      <w:r w:rsidRPr="000D7381">
        <w:rPr>
          <w:rFonts w:cs="Times New Roman"/>
          <w:i/>
          <w:iCs/>
          <w:noProof/>
          <w:sz w:val="22"/>
        </w:rPr>
        <w:t>P</w:t>
      </w:r>
      <w:r w:rsidR="002770BE">
        <w:rPr>
          <w:rFonts w:cs="Times New Roman"/>
          <w:i/>
          <w:iCs/>
          <w:noProof/>
          <w:sz w:val="22"/>
        </w:rPr>
        <w:t>engembangan</w:t>
      </w:r>
      <w:r w:rsidRPr="000D7381">
        <w:rPr>
          <w:rFonts w:cs="Times New Roman"/>
          <w:i/>
          <w:iCs/>
          <w:noProof/>
          <w:sz w:val="22"/>
        </w:rPr>
        <w:t xml:space="preserve"> P</w:t>
      </w:r>
      <w:r w:rsidR="002770BE">
        <w:rPr>
          <w:rFonts w:cs="Times New Roman"/>
          <w:i/>
          <w:iCs/>
          <w:noProof/>
          <w:sz w:val="22"/>
        </w:rPr>
        <w:t>ariwisata di</w:t>
      </w:r>
      <w:r w:rsidRPr="000D7381">
        <w:rPr>
          <w:rFonts w:cs="Times New Roman"/>
          <w:i/>
          <w:iCs/>
          <w:noProof/>
          <w:sz w:val="22"/>
        </w:rPr>
        <w:t xml:space="preserve"> D</w:t>
      </w:r>
      <w:r w:rsidR="002770BE">
        <w:rPr>
          <w:rFonts w:cs="Times New Roman"/>
          <w:i/>
          <w:iCs/>
          <w:noProof/>
          <w:sz w:val="22"/>
        </w:rPr>
        <w:t>usun</w:t>
      </w:r>
      <w:r w:rsidRPr="000D7381">
        <w:rPr>
          <w:rFonts w:cs="Times New Roman"/>
          <w:i/>
          <w:iCs/>
          <w:noProof/>
          <w:sz w:val="22"/>
        </w:rPr>
        <w:t xml:space="preserve"> W</w:t>
      </w:r>
      <w:r w:rsidR="005A48B4">
        <w:rPr>
          <w:rFonts w:cs="Times New Roman"/>
          <w:i/>
          <w:iCs/>
          <w:noProof/>
          <w:sz w:val="22"/>
        </w:rPr>
        <w:t>otawati</w:t>
      </w:r>
      <w:r w:rsidRPr="000D7381">
        <w:rPr>
          <w:rFonts w:cs="Times New Roman"/>
          <w:i/>
          <w:iCs/>
          <w:noProof/>
          <w:sz w:val="22"/>
        </w:rPr>
        <w:t xml:space="preserve"> di D</w:t>
      </w:r>
      <w:r w:rsidR="005A48B4">
        <w:rPr>
          <w:rFonts w:cs="Times New Roman"/>
          <w:i/>
          <w:iCs/>
          <w:noProof/>
          <w:sz w:val="22"/>
        </w:rPr>
        <w:t>esa</w:t>
      </w:r>
      <w:r w:rsidRPr="000D7381">
        <w:rPr>
          <w:rFonts w:cs="Times New Roman"/>
          <w:i/>
          <w:iCs/>
          <w:noProof/>
          <w:sz w:val="22"/>
        </w:rPr>
        <w:t xml:space="preserve"> W</w:t>
      </w:r>
      <w:r w:rsidR="005A48B4">
        <w:rPr>
          <w:rFonts w:cs="Times New Roman"/>
          <w:i/>
          <w:iCs/>
          <w:noProof/>
          <w:sz w:val="22"/>
        </w:rPr>
        <w:t>isata</w:t>
      </w:r>
      <w:r w:rsidRPr="000D7381">
        <w:rPr>
          <w:rFonts w:cs="Times New Roman"/>
          <w:i/>
          <w:iCs/>
          <w:noProof/>
          <w:sz w:val="22"/>
        </w:rPr>
        <w:t xml:space="preserve"> “ D</w:t>
      </w:r>
      <w:r w:rsidR="005A48B4">
        <w:rPr>
          <w:rFonts w:cs="Times New Roman"/>
          <w:i/>
          <w:iCs/>
          <w:noProof/>
          <w:sz w:val="22"/>
        </w:rPr>
        <w:t>ewi</w:t>
      </w:r>
      <w:r w:rsidRPr="000D7381">
        <w:rPr>
          <w:rFonts w:cs="Times New Roman"/>
          <w:i/>
          <w:iCs/>
          <w:noProof/>
          <w:sz w:val="22"/>
        </w:rPr>
        <w:t xml:space="preserve"> P</w:t>
      </w:r>
      <w:r w:rsidR="005A48B4">
        <w:rPr>
          <w:rFonts w:cs="Times New Roman"/>
          <w:i/>
          <w:iCs/>
          <w:noProof/>
          <w:sz w:val="22"/>
        </w:rPr>
        <w:t>urbo</w:t>
      </w:r>
      <w:r w:rsidRPr="000D7381">
        <w:rPr>
          <w:rFonts w:cs="Times New Roman"/>
          <w:i/>
          <w:iCs/>
          <w:noProof/>
          <w:sz w:val="22"/>
        </w:rPr>
        <w:t xml:space="preserve"> ”, K</w:t>
      </w:r>
      <w:r w:rsidR="005A48B4">
        <w:rPr>
          <w:rFonts w:cs="Times New Roman"/>
          <w:i/>
          <w:iCs/>
          <w:noProof/>
          <w:sz w:val="22"/>
        </w:rPr>
        <w:t>abupaten</w:t>
      </w:r>
      <w:r w:rsidRPr="000D7381">
        <w:rPr>
          <w:rFonts w:cs="Times New Roman"/>
          <w:i/>
          <w:iCs/>
          <w:noProof/>
          <w:sz w:val="22"/>
        </w:rPr>
        <w:t xml:space="preserve"> G</w:t>
      </w:r>
      <w:r w:rsidR="005A48B4">
        <w:rPr>
          <w:rFonts w:cs="Times New Roman"/>
          <w:i/>
          <w:iCs/>
          <w:noProof/>
          <w:sz w:val="22"/>
        </w:rPr>
        <w:t>unungkidul</w:t>
      </w:r>
      <w:r w:rsidRPr="000D7381">
        <w:rPr>
          <w:rFonts w:cs="Times New Roman"/>
          <w:i/>
          <w:iCs/>
          <w:noProof/>
          <w:sz w:val="22"/>
        </w:rPr>
        <w:t xml:space="preserve"> ,</w:t>
      </w:r>
      <w:r w:rsidRPr="000D7381">
        <w:rPr>
          <w:rFonts w:cs="Times New Roman"/>
          <w:noProof/>
          <w:sz w:val="22"/>
        </w:rPr>
        <w:t xml:space="preserve">. </w:t>
      </w:r>
      <w:r w:rsidRPr="000D7381">
        <w:rPr>
          <w:rFonts w:cs="Times New Roman"/>
          <w:i/>
          <w:iCs/>
          <w:noProof/>
          <w:sz w:val="22"/>
        </w:rPr>
        <w:t>2</w:t>
      </w:r>
      <w:r w:rsidRPr="000D7381">
        <w:rPr>
          <w:rFonts w:cs="Times New Roman"/>
          <w:noProof/>
          <w:sz w:val="22"/>
        </w:rPr>
        <w:t>(2), 49–55. https://jurnal.stieparapi.ac.id/index.php/jtcs/article/view/174%0APOTENSI</w:t>
      </w:r>
    </w:p>
    <w:p w14:paraId="12FF6BC6"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Radite Doni Saputro, Slamet Rifanjani, Latifah, S. (2021). </w:t>
      </w:r>
      <w:r w:rsidRPr="000D7381">
        <w:rPr>
          <w:rFonts w:cs="Times New Roman"/>
          <w:i/>
          <w:iCs/>
          <w:noProof/>
          <w:sz w:val="22"/>
        </w:rPr>
        <w:t xml:space="preserve">Daya Tarik Wisata Alam Riam Kuweg Di Desa Tamong Kecamatan Siding Kabupaten Bengkayang (Natural Attractions Riam Kuweg Nature in The Village Tamong </w:t>
      </w:r>
      <w:r w:rsidRPr="000D7381">
        <w:rPr>
          <w:rFonts w:cs="Times New Roman"/>
          <w:i/>
          <w:iCs/>
          <w:noProof/>
          <w:sz w:val="22"/>
        </w:rPr>
        <w:lastRenderedPageBreak/>
        <w:t>Kecamatan Siding Bengkayang District)</w:t>
      </w:r>
      <w:r w:rsidRPr="000D7381">
        <w:rPr>
          <w:rFonts w:cs="Times New Roman"/>
          <w:noProof/>
          <w:sz w:val="22"/>
        </w:rPr>
        <w:t xml:space="preserve">. </w:t>
      </w:r>
      <w:r w:rsidRPr="000D7381">
        <w:rPr>
          <w:rFonts w:cs="Times New Roman"/>
          <w:i/>
          <w:iCs/>
          <w:noProof/>
          <w:sz w:val="22"/>
        </w:rPr>
        <w:t>9</w:t>
      </w:r>
      <w:r w:rsidRPr="000D7381">
        <w:rPr>
          <w:rFonts w:cs="Times New Roman"/>
          <w:noProof/>
          <w:sz w:val="22"/>
        </w:rPr>
        <w:t>(3), 492–502.</w:t>
      </w:r>
    </w:p>
    <w:p w14:paraId="6BD65196" w14:textId="1A977E71"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Rahma, W. H. (2024). </w:t>
      </w:r>
      <w:r w:rsidRPr="000D7381">
        <w:rPr>
          <w:rFonts w:cs="Times New Roman"/>
          <w:i/>
          <w:iCs/>
          <w:noProof/>
          <w:sz w:val="22"/>
        </w:rPr>
        <w:t>Strategi pengembangan potensi pariwisata pantai jemplung sebagai destinasi wisata unggulan di kabupaten sumbawa</w:t>
      </w:r>
      <w:r w:rsidRPr="000D7381">
        <w:rPr>
          <w:rFonts w:cs="Times New Roman"/>
          <w:noProof/>
          <w:sz w:val="22"/>
        </w:rPr>
        <w:t xml:space="preserve">. </w:t>
      </w:r>
      <w:r w:rsidRPr="000D7381">
        <w:rPr>
          <w:rFonts w:cs="Times New Roman"/>
          <w:i/>
          <w:iCs/>
          <w:noProof/>
          <w:sz w:val="22"/>
        </w:rPr>
        <w:t>12</w:t>
      </w:r>
      <w:r w:rsidRPr="000D7381">
        <w:rPr>
          <w:rFonts w:cs="Times New Roman"/>
          <w:noProof/>
          <w:sz w:val="22"/>
        </w:rPr>
        <w:t>, 384–396. http://e-journallppmunsa.ac.id/index.php</w:t>
      </w:r>
    </w:p>
    <w:p w14:paraId="1804CC59"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Ramdan, R. M., &amp; Ihkwana, A. (2025). </w:t>
      </w:r>
      <w:r w:rsidRPr="000D7381">
        <w:rPr>
          <w:rFonts w:cs="Times New Roman"/>
          <w:i/>
          <w:iCs/>
          <w:noProof/>
          <w:sz w:val="22"/>
        </w:rPr>
        <w:t>Analisa Kelayakan Pengembangan Wisata di Desa . Cimareme</w:t>
      </w:r>
      <w:r w:rsidRPr="000D7381">
        <w:rPr>
          <w:rFonts w:cs="Times New Roman"/>
          <w:noProof/>
          <w:sz w:val="22"/>
        </w:rPr>
        <w:t>. 101–110.</w:t>
      </w:r>
    </w:p>
    <w:p w14:paraId="0B2038B1"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Rifani, I. (2023). </w:t>
      </w:r>
      <w:r w:rsidRPr="000D7381">
        <w:rPr>
          <w:rFonts w:cs="Times New Roman"/>
          <w:i/>
          <w:iCs/>
          <w:noProof/>
          <w:sz w:val="22"/>
        </w:rPr>
        <w:t>FK Rompas, et. al. Strategi Pengembangan Objek Wisata Pemandian Alam Uluna</w:t>
      </w:r>
      <w:r w:rsidRPr="000D7381">
        <w:rPr>
          <w:rFonts w:cs="Times New Roman"/>
          <w:noProof/>
          <w:sz w:val="22"/>
        </w:rPr>
        <w:t xml:space="preserve">. </w:t>
      </w:r>
      <w:r w:rsidRPr="000D7381">
        <w:rPr>
          <w:rFonts w:cs="Times New Roman"/>
          <w:i/>
          <w:iCs/>
          <w:noProof/>
          <w:sz w:val="22"/>
        </w:rPr>
        <w:t>4</w:t>
      </w:r>
      <w:r w:rsidRPr="000D7381">
        <w:rPr>
          <w:rFonts w:cs="Times New Roman"/>
          <w:noProof/>
          <w:sz w:val="22"/>
        </w:rPr>
        <w:t>(2), 112–123. https://doi.org/10.53682/gjppg.v4i2.5409</w:t>
      </w:r>
    </w:p>
    <w:p w14:paraId="6E2BA747" w14:textId="7BDE6C55"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Setiawan, I. (n.d.). </w:t>
      </w:r>
      <w:r w:rsidRPr="000D7381">
        <w:rPr>
          <w:rFonts w:cs="Times New Roman"/>
          <w:i/>
          <w:iCs/>
          <w:noProof/>
          <w:sz w:val="22"/>
        </w:rPr>
        <w:t>P</w:t>
      </w:r>
      <w:r w:rsidR="005A48B4">
        <w:rPr>
          <w:rFonts w:cs="Times New Roman"/>
          <w:i/>
          <w:iCs/>
          <w:noProof/>
          <w:sz w:val="22"/>
        </w:rPr>
        <w:t>otensi</w:t>
      </w:r>
      <w:r w:rsidRPr="000D7381">
        <w:rPr>
          <w:rFonts w:cs="Times New Roman"/>
          <w:i/>
          <w:iCs/>
          <w:noProof/>
          <w:sz w:val="22"/>
        </w:rPr>
        <w:t xml:space="preserve"> D</w:t>
      </w:r>
      <w:r w:rsidR="005A48B4">
        <w:rPr>
          <w:rFonts w:cs="Times New Roman"/>
          <w:i/>
          <w:iCs/>
          <w:noProof/>
          <w:sz w:val="22"/>
        </w:rPr>
        <w:t>estinasi</w:t>
      </w:r>
      <w:r w:rsidRPr="000D7381">
        <w:rPr>
          <w:rFonts w:cs="Times New Roman"/>
          <w:i/>
          <w:iCs/>
          <w:noProof/>
          <w:sz w:val="22"/>
        </w:rPr>
        <w:t xml:space="preserve"> W</w:t>
      </w:r>
      <w:r w:rsidR="005A48B4">
        <w:rPr>
          <w:rFonts w:cs="Times New Roman"/>
          <w:i/>
          <w:iCs/>
          <w:noProof/>
          <w:sz w:val="22"/>
        </w:rPr>
        <w:t>isata</w:t>
      </w:r>
      <w:r w:rsidRPr="000D7381">
        <w:rPr>
          <w:rFonts w:cs="Times New Roman"/>
          <w:i/>
          <w:iCs/>
          <w:noProof/>
          <w:sz w:val="22"/>
        </w:rPr>
        <w:t xml:space="preserve"> </w:t>
      </w:r>
      <w:r w:rsidR="005A48B4">
        <w:rPr>
          <w:rFonts w:cs="Times New Roman"/>
          <w:i/>
          <w:iCs/>
          <w:noProof/>
          <w:sz w:val="22"/>
        </w:rPr>
        <w:lastRenderedPageBreak/>
        <w:t>di</w:t>
      </w:r>
      <w:r w:rsidRPr="000D7381">
        <w:rPr>
          <w:rFonts w:cs="Times New Roman"/>
          <w:i/>
          <w:iCs/>
          <w:noProof/>
          <w:sz w:val="22"/>
        </w:rPr>
        <w:t xml:space="preserve"> I</w:t>
      </w:r>
      <w:r w:rsidR="005A48B4">
        <w:rPr>
          <w:rFonts w:cs="Times New Roman"/>
          <w:i/>
          <w:iCs/>
          <w:noProof/>
          <w:sz w:val="22"/>
        </w:rPr>
        <w:t>ndonesia</w:t>
      </w:r>
      <w:r w:rsidRPr="000D7381">
        <w:rPr>
          <w:rFonts w:cs="Times New Roman"/>
          <w:i/>
          <w:iCs/>
          <w:noProof/>
          <w:sz w:val="22"/>
        </w:rPr>
        <w:t xml:space="preserve"> M</w:t>
      </w:r>
      <w:r w:rsidR="005A48B4">
        <w:rPr>
          <w:rFonts w:cs="Times New Roman"/>
          <w:i/>
          <w:iCs/>
          <w:noProof/>
          <w:sz w:val="22"/>
        </w:rPr>
        <w:t>enuju</w:t>
      </w:r>
      <w:r w:rsidRPr="000D7381">
        <w:rPr>
          <w:rFonts w:cs="Times New Roman"/>
          <w:i/>
          <w:iCs/>
          <w:noProof/>
          <w:sz w:val="22"/>
        </w:rPr>
        <w:t xml:space="preserve"> K</w:t>
      </w:r>
      <w:r w:rsidR="005A48B4">
        <w:rPr>
          <w:rFonts w:cs="Times New Roman"/>
          <w:i/>
          <w:iCs/>
          <w:noProof/>
          <w:sz w:val="22"/>
        </w:rPr>
        <w:t>emandirian</w:t>
      </w:r>
      <w:r w:rsidRPr="000D7381">
        <w:rPr>
          <w:rFonts w:cs="Times New Roman"/>
          <w:i/>
          <w:iCs/>
          <w:noProof/>
          <w:sz w:val="22"/>
        </w:rPr>
        <w:t xml:space="preserve"> </w:t>
      </w:r>
      <w:r w:rsidR="005A48B4">
        <w:rPr>
          <w:rFonts w:cs="Times New Roman"/>
          <w:i/>
          <w:iCs/>
          <w:noProof/>
          <w:sz w:val="22"/>
        </w:rPr>
        <w:t>Ekonomi</w:t>
      </w:r>
      <w:r w:rsidRPr="000D7381">
        <w:rPr>
          <w:rFonts w:cs="Times New Roman"/>
          <w:noProof/>
          <w:sz w:val="22"/>
        </w:rPr>
        <w:t xml:space="preserve"> 978–979.</w:t>
      </w:r>
    </w:p>
    <w:p w14:paraId="1BBD4BDA"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Setyadi, I. A. (n.d.). </w:t>
      </w:r>
      <w:r w:rsidRPr="000D7381">
        <w:rPr>
          <w:rFonts w:cs="Times New Roman"/>
          <w:i/>
          <w:iCs/>
          <w:noProof/>
          <w:sz w:val="22"/>
        </w:rPr>
        <w:t>strategi-pengembangan-ekowisata-di-taman-nasional-sebangau-kalimantan-tengah</w:t>
      </w:r>
      <w:r w:rsidRPr="000D7381">
        <w:rPr>
          <w:rFonts w:cs="Times New Roman"/>
          <w:noProof/>
          <w:sz w:val="22"/>
        </w:rPr>
        <w:t>.</w:t>
      </w:r>
    </w:p>
    <w:p w14:paraId="4813A3D1" w14:textId="74362625"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Singandaru, A. B. (2024). A</w:t>
      </w:r>
      <w:r w:rsidR="005A48B4">
        <w:rPr>
          <w:rFonts w:cs="Times New Roman"/>
          <w:noProof/>
          <w:sz w:val="22"/>
        </w:rPr>
        <w:t>nalisis</w:t>
      </w:r>
      <w:r w:rsidRPr="000D7381">
        <w:rPr>
          <w:rFonts w:cs="Times New Roman"/>
          <w:noProof/>
          <w:sz w:val="22"/>
        </w:rPr>
        <w:t xml:space="preserve"> P</w:t>
      </w:r>
      <w:r w:rsidR="005A48B4">
        <w:rPr>
          <w:rFonts w:cs="Times New Roman"/>
          <w:noProof/>
          <w:sz w:val="22"/>
        </w:rPr>
        <w:t>otensi</w:t>
      </w:r>
      <w:r w:rsidRPr="000D7381">
        <w:rPr>
          <w:rFonts w:cs="Times New Roman"/>
          <w:noProof/>
          <w:sz w:val="22"/>
        </w:rPr>
        <w:t xml:space="preserve"> D</w:t>
      </w:r>
      <w:r w:rsidR="005A48B4">
        <w:rPr>
          <w:rFonts w:cs="Times New Roman"/>
          <w:noProof/>
          <w:sz w:val="22"/>
        </w:rPr>
        <w:t>an</w:t>
      </w:r>
      <w:r w:rsidRPr="000D7381">
        <w:rPr>
          <w:rFonts w:cs="Times New Roman"/>
          <w:noProof/>
          <w:sz w:val="22"/>
        </w:rPr>
        <w:t xml:space="preserve"> S</w:t>
      </w:r>
      <w:r w:rsidR="005A48B4">
        <w:rPr>
          <w:rFonts w:cs="Times New Roman"/>
          <w:noProof/>
          <w:sz w:val="22"/>
        </w:rPr>
        <w:t>trategi</w:t>
      </w:r>
      <w:r w:rsidRPr="000D7381">
        <w:rPr>
          <w:rFonts w:cs="Times New Roman"/>
          <w:noProof/>
          <w:sz w:val="22"/>
        </w:rPr>
        <w:t xml:space="preserve"> P</w:t>
      </w:r>
      <w:r w:rsidR="005A48B4">
        <w:rPr>
          <w:rFonts w:cs="Times New Roman"/>
          <w:noProof/>
          <w:sz w:val="22"/>
        </w:rPr>
        <w:t>engembangan</w:t>
      </w:r>
      <w:r w:rsidRPr="000D7381">
        <w:rPr>
          <w:rFonts w:cs="Times New Roman"/>
          <w:noProof/>
          <w:sz w:val="22"/>
        </w:rPr>
        <w:t xml:space="preserve"> D</w:t>
      </w:r>
      <w:r w:rsidR="005A48B4">
        <w:rPr>
          <w:rFonts w:cs="Times New Roman"/>
          <w:noProof/>
          <w:sz w:val="22"/>
        </w:rPr>
        <w:t>esa</w:t>
      </w:r>
      <w:r w:rsidRPr="000D7381">
        <w:rPr>
          <w:rFonts w:cs="Times New Roman"/>
          <w:noProof/>
          <w:sz w:val="22"/>
        </w:rPr>
        <w:t xml:space="preserve"> T</w:t>
      </w:r>
      <w:r w:rsidR="005A48B4">
        <w:rPr>
          <w:rFonts w:cs="Times New Roman"/>
          <w:noProof/>
          <w:sz w:val="22"/>
        </w:rPr>
        <w:t>egal</w:t>
      </w:r>
      <w:r w:rsidRPr="000D7381">
        <w:rPr>
          <w:rFonts w:cs="Times New Roman"/>
          <w:noProof/>
          <w:sz w:val="22"/>
        </w:rPr>
        <w:t xml:space="preserve"> M</w:t>
      </w:r>
      <w:r w:rsidR="005A48B4">
        <w:rPr>
          <w:rFonts w:cs="Times New Roman"/>
          <w:noProof/>
          <w:sz w:val="22"/>
        </w:rPr>
        <w:t>aja</w:t>
      </w:r>
      <w:r w:rsidRPr="000D7381">
        <w:rPr>
          <w:rFonts w:cs="Times New Roman"/>
          <w:noProof/>
          <w:sz w:val="22"/>
        </w:rPr>
        <w:t xml:space="preserve"> K</w:t>
      </w:r>
      <w:r w:rsidR="005A48B4">
        <w:rPr>
          <w:rFonts w:cs="Times New Roman"/>
          <w:noProof/>
          <w:sz w:val="22"/>
        </w:rPr>
        <w:t>abupaten</w:t>
      </w:r>
      <w:r w:rsidRPr="000D7381">
        <w:rPr>
          <w:rFonts w:cs="Times New Roman"/>
          <w:noProof/>
          <w:sz w:val="22"/>
        </w:rPr>
        <w:t xml:space="preserve"> L</w:t>
      </w:r>
      <w:r w:rsidR="005A48B4">
        <w:rPr>
          <w:rFonts w:cs="Times New Roman"/>
          <w:noProof/>
          <w:sz w:val="22"/>
        </w:rPr>
        <w:t>ombok</w:t>
      </w:r>
      <w:r w:rsidRPr="000D7381">
        <w:rPr>
          <w:rFonts w:cs="Times New Roman"/>
          <w:noProof/>
          <w:sz w:val="22"/>
        </w:rPr>
        <w:t xml:space="preserve"> U</w:t>
      </w:r>
      <w:r w:rsidR="005A48B4">
        <w:rPr>
          <w:rFonts w:cs="Times New Roman"/>
          <w:noProof/>
          <w:sz w:val="22"/>
        </w:rPr>
        <w:t>tara</w:t>
      </w:r>
      <w:r w:rsidRPr="000D7381">
        <w:rPr>
          <w:rFonts w:cs="Times New Roman"/>
          <w:noProof/>
          <w:sz w:val="22"/>
        </w:rPr>
        <w:t xml:space="preserve"> M</w:t>
      </w:r>
      <w:r w:rsidR="005A48B4">
        <w:rPr>
          <w:rFonts w:cs="Times New Roman"/>
          <w:noProof/>
          <w:sz w:val="22"/>
        </w:rPr>
        <w:t>enjadi</w:t>
      </w:r>
      <w:r w:rsidRPr="000D7381">
        <w:rPr>
          <w:rFonts w:cs="Times New Roman"/>
          <w:noProof/>
          <w:sz w:val="22"/>
        </w:rPr>
        <w:t xml:space="preserve"> D</w:t>
      </w:r>
      <w:r w:rsidR="005A48B4">
        <w:rPr>
          <w:rFonts w:cs="Times New Roman"/>
          <w:noProof/>
          <w:sz w:val="22"/>
        </w:rPr>
        <w:t>esa</w:t>
      </w:r>
      <w:r w:rsidRPr="000D7381">
        <w:rPr>
          <w:rFonts w:cs="Times New Roman"/>
          <w:noProof/>
          <w:sz w:val="22"/>
        </w:rPr>
        <w:t xml:space="preserve"> W</w:t>
      </w:r>
      <w:r w:rsidR="005A48B4">
        <w:rPr>
          <w:rFonts w:cs="Times New Roman"/>
          <w:noProof/>
          <w:sz w:val="22"/>
        </w:rPr>
        <w:t>isata</w:t>
      </w:r>
      <w:r w:rsidRPr="000D7381">
        <w:rPr>
          <w:rFonts w:cs="Times New Roman"/>
          <w:noProof/>
          <w:sz w:val="22"/>
        </w:rPr>
        <w:t xml:space="preserve">. </w:t>
      </w:r>
      <w:r w:rsidRPr="000D7381">
        <w:rPr>
          <w:rFonts w:cs="Times New Roman"/>
          <w:i/>
          <w:iCs/>
          <w:noProof/>
          <w:sz w:val="22"/>
        </w:rPr>
        <w:t>Jurnal Ilmiah Hospitality</w:t>
      </w:r>
      <w:r w:rsidRPr="000D7381">
        <w:rPr>
          <w:rFonts w:cs="Times New Roman"/>
          <w:noProof/>
          <w:sz w:val="22"/>
        </w:rPr>
        <w:t xml:space="preserve">, </w:t>
      </w:r>
      <w:r w:rsidRPr="000D7381">
        <w:rPr>
          <w:rFonts w:cs="Times New Roman"/>
          <w:i/>
          <w:iCs/>
          <w:noProof/>
          <w:sz w:val="22"/>
        </w:rPr>
        <w:t>13</w:t>
      </w:r>
      <w:r w:rsidRPr="000D7381">
        <w:rPr>
          <w:rFonts w:cs="Times New Roman"/>
          <w:noProof/>
          <w:sz w:val="22"/>
        </w:rPr>
        <w:t>(2), 261–276.</w:t>
      </w:r>
    </w:p>
    <w:p w14:paraId="3480568D" w14:textId="77777777" w:rsidR="0094003E" w:rsidRPr="000D7381" w:rsidRDefault="0094003E" w:rsidP="00991332">
      <w:pPr>
        <w:widowControl w:val="0"/>
        <w:autoSpaceDE w:val="0"/>
        <w:autoSpaceDN w:val="0"/>
        <w:adjustRightInd w:val="0"/>
        <w:spacing w:after="0" w:line="240" w:lineRule="auto"/>
        <w:ind w:left="480" w:hanging="480"/>
        <w:rPr>
          <w:rFonts w:cs="Times New Roman"/>
          <w:noProof/>
          <w:sz w:val="22"/>
        </w:rPr>
      </w:pPr>
      <w:r w:rsidRPr="000D7381">
        <w:rPr>
          <w:rFonts w:cs="Times New Roman"/>
          <w:noProof/>
          <w:sz w:val="22"/>
        </w:rPr>
        <w:t xml:space="preserve">Susanto, I. (2016). </w:t>
      </w:r>
      <w:r w:rsidRPr="000D7381">
        <w:rPr>
          <w:rFonts w:cs="Times New Roman"/>
          <w:i/>
          <w:iCs/>
          <w:noProof/>
          <w:sz w:val="22"/>
        </w:rPr>
        <w:t>Perencanaan Pembangunan Pariwisata di Daerah (Studi Pelaksanaan Program pada Dinas Pemuda Olahraga dan Pariwisata Kabupaten Pekalongan)</w:t>
      </w:r>
      <w:r w:rsidRPr="000D7381">
        <w:rPr>
          <w:rFonts w:cs="Times New Roman"/>
          <w:noProof/>
          <w:sz w:val="22"/>
        </w:rPr>
        <w:t xml:space="preserve">. </w:t>
      </w:r>
      <w:r w:rsidRPr="000D7381">
        <w:rPr>
          <w:rFonts w:cs="Times New Roman"/>
          <w:i/>
          <w:iCs/>
          <w:noProof/>
          <w:sz w:val="22"/>
        </w:rPr>
        <w:t>2</w:t>
      </w:r>
      <w:r w:rsidRPr="000D7381">
        <w:rPr>
          <w:rFonts w:cs="Times New Roman"/>
          <w:noProof/>
          <w:sz w:val="22"/>
        </w:rPr>
        <w:t>(3), 1–9.</w:t>
      </w:r>
    </w:p>
    <w:p w14:paraId="3A853FF5" w14:textId="12C73709" w:rsidR="0094003E" w:rsidRPr="000D7381" w:rsidRDefault="0094003E" w:rsidP="00991332">
      <w:pPr>
        <w:widowControl w:val="0"/>
        <w:autoSpaceDE w:val="0"/>
        <w:autoSpaceDN w:val="0"/>
        <w:adjustRightInd w:val="0"/>
        <w:spacing w:after="0" w:line="240" w:lineRule="auto"/>
        <w:rPr>
          <w:noProof/>
          <w:sz w:val="22"/>
        </w:rPr>
      </w:pPr>
    </w:p>
    <w:p w14:paraId="04415CD1" w14:textId="77777777" w:rsidR="00345F49" w:rsidRPr="00E02CD0" w:rsidRDefault="00E13C91" w:rsidP="00991332">
      <w:pPr>
        <w:widowControl w:val="0"/>
        <w:spacing w:after="0"/>
        <w:rPr>
          <w:rFonts w:cs="Times New Roman"/>
          <w:b/>
          <w:bCs/>
        </w:rPr>
        <w:sectPr w:rsidR="00345F49" w:rsidRPr="00E02CD0" w:rsidSect="00345F49">
          <w:type w:val="continuous"/>
          <w:pgSz w:w="11906" w:h="16838"/>
          <w:pgMar w:top="1418" w:right="1418" w:bottom="1418" w:left="1418" w:header="709" w:footer="709" w:gutter="0"/>
          <w:cols w:num="2" w:space="708"/>
          <w:docGrid w:linePitch="360"/>
        </w:sectPr>
      </w:pPr>
      <w:r w:rsidRPr="00347F43">
        <w:rPr>
          <w:rFonts w:cs="Times New Roman"/>
          <w:b/>
          <w:bCs/>
          <w:sz w:val="22"/>
          <w:szCs w:val="22"/>
        </w:rPr>
        <w:fldChar w:fldCharType="end"/>
      </w:r>
    </w:p>
    <w:p w14:paraId="4E8DC868" w14:textId="70BF6C37" w:rsidR="00E13C91" w:rsidRPr="00E02CD0" w:rsidRDefault="00E13C91" w:rsidP="00991332">
      <w:pPr>
        <w:widowControl w:val="0"/>
        <w:rPr>
          <w:rFonts w:cs="Times New Roman"/>
          <w:b/>
          <w:bCs/>
        </w:rPr>
      </w:pPr>
    </w:p>
    <w:p w14:paraId="741908A6" w14:textId="77777777" w:rsidR="00196A9E" w:rsidRPr="00E02CD0" w:rsidRDefault="00196A9E" w:rsidP="00991332">
      <w:pPr>
        <w:widowControl w:val="0"/>
        <w:rPr>
          <w:rFonts w:cs="Times New Roman"/>
          <w:sz w:val="22"/>
          <w:szCs w:val="22"/>
        </w:rPr>
      </w:pPr>
    </w:p>
    <w:p w14:paraId="328C6B25" w14:textId="77777777" w:rsidR="00196A9E" w:rsidRPr="00E02CD0" w:rsidRDefault="00196A9E" w:rsidP="00991332">
      <w:pPr>
        <w:widowControl w:val="0"/>
        <w:rPr>
          <w:rFonts w:cs="Times New Roman"/>
          <w:sz w:val="22"/>
          <w:szCs w:val="22"/>
        </w:rPr>
      </w:pPr>
    </w:p>
    <w:p w14:paraId="47E311D1" w14:textId="6D2F62F4" w:rsidR="00196A9E" w:rsidRPr="00E02CD0" w:rsidRDefault="00196A9E" w:rsidP="00991332">
      <w:pPr>
        <w:widowControl w:val="0"/>
        <w:tabs>
          <w:tab w:val="left" w:pos="5480"/>
        </w:tabs>
        <w:rPr>
          <w:rFonts w:cs="Times New Roman"/>
          <w:sz w:val="22"/>
          <w:szCs w:val="22"/>
        </w:rPr>
      </w:pPr>
      <w:r w:rsidRPr="00E02CD0">
        <w:rPr>
          <w:rFonts w:cs="Times New Roman"/>
          <w:sz w:val="22"/>
          <w:szCs w:val="22"/>
        </w:rPr>
        <w:tab/>
      </w:r>
    </w:p>
    <w:sectPr w:rsidR="00196A9E" w:rsidRPr="00E02CD0" w:rsidSect="0062482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8A93B" w14:textId="77777777" w:rsidR="00A7784A" w:rsidRDefault="00A7784A" w:rsidP="00196A9E">
      <w:pPr>
        <w:spacing w:after="0" w:line="240" w:lineRule="auto"/>
      </w:pPr>
      <w:r>
        <w:separator/>
      </w:r>
    </w:p>
  </w:endnote>
  <w:endnote w:type="continuationSeparator" w:id="0">
    <w:p w14:paraId="2919B5B6" w14:textId="77777777" w:rsidR="00A7784A" w:rsidRDefault="00A7784A" w:rsidP="0019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114055"/>
      <w:docPartObj>
        <w:docPartGallery w:val="Page Numbers (Bottom of Page)"/>
        <w:docPartUnique/>
      </w:docPartObj>
    </w:sdtPr>
    <w:sdtEndPr>
      <w:rPr>
        <w:noProof/>
      </w:rPr>
    </w:sdtEndPr>
    <w:sdtContent>
      <w:p w14:paraId="07F1AD9D" w14:textId="1214F4A6" w:rsidR="004A0A93" w:rsidRDefault="004A0A93">
        <w:pPr>
          <w:pStyle w:val="Footer"/>
          <w:jc w:val="right"/>
        </w:pPr>
        <w:r>
          <w:fldChar w:fldCharType="begin"/>
        </w:r>
        <w:r>
          <w:instrText xml:space="preserve"> PAGE   \* MERGEFORMAT </w:instrText>
        </w:r>
        <w:r>
          <w:fldChar w:fldCharType="separate"/>
        </w:r>
        <w:r w:rsidR="005A48B4">
          <w:rPr>
            <w:noProof/>
          </w:rPr>
          <w:t>11</w:t>
        </w:r>
        <w:r>
          <w:rPr>
            <w:noProof/>
          </w:rPr>
          <w:fldChar w:fldCharType="end"/>
        </w:r>
      </w:p>
    </w:sdtContent>
  </w:sdt>
  <w:p w14:paraId="0D38C574" w14:textId="77777777" w:rsidR="004A0A93" w:rsidRDefault="004A0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10614" w14:textId="77777777" w:rsidR="00A7784A" w:rsidRDefault="00A7784A" w:rsidP="00196A9E">
      <w:pPr>
        <w:spacing w:after="0" w:line="240" w:lineRule="auto"/>
      </w:pPr>
      <w:r>
        <w:separator/>
      </w:r>
    </w:p>
  </w:footnote>
  <w:footnote w:type="continuationSeparator" w:id="0">
    <w:p w14:paraId="3BFE6E93" w14:textId="77777777" w:rsidR="00A7784A" w:rsidRDefault="00A7784A" w:rsidP="00196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388E3" w14:textId="197AA415" w:rsidR="004A0A93" w:rsidRDefault="005A48B4">
    <w:pPr>
      <w:pStyle w:val="Header"/>
    </w:pPr>
    <w:r>
      <w:rPr>
        <w:noProof/>
      </w:rPr>
      <w:pict w14:anchorId="10F5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4" o:spid="_x0000_s1026" type="#_x0000_t75" style="position:absolute;margin-left:0;margin-top:0;width:287.95pt;height:339.3pt;z-index:-251657216;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A2EC" w14:textId="77777777" w:rsidR="009E13C6" w:rsidRPr="006A643D" w:rsidRDefault="009E13C6" w:rsidP="00E77DC1">
    <w:pPr>
      <w:widowControl w:val="0"/>
      <w:spacing w:after="0" w:line="276" w:lineRule="auto"/>
      <w:jc w:val="center"/>
      <w:rPr>
        <w:rFonts w:eastAsia="Times New Roman" w:cs="Times New Roman"/>
        <w:b/>
        <w:bCs/>
        <w:i/>
        <w:sz w:val="20"/>
        <w:szCs w:val="22"/>
      </w:rPr>
    </w:pPr>
    <w:r w:rsidRPr="006A643D">
      <w:rPr>
        <w:rFonts w:eastAsia="Times New Roman" w:cs="Times New Roman"/>
        <w:b/>
        <w:bCs/>
        <w:i/>
        <w:sz w:val="20"/>
        <w:szCs w:val="22"/>
      </w:rPr>
      <w:t>Analisis Potensi Pengembangan Wisata Susur Sungai Sebagai Wahana Permainan Air</w:t>
    </w:r>
  </w:p>
  <w:p w14:paraId="0B200F67" w14:textId="77777777" w:rsidR="009E13C6" w:rsidRPr="006A643D" w:rsidRDefault="009E13C6" w:rsidP="00E77DC1">
    <w:pPr>
      <w:widowControl w:val="0"/>
      <w:spacing w:after="0" w:line="276" w:lineRule="auto"/>
      <w:jc w:val="center"/>
      <w:rPr>
        <w:rFonts w:eastAsia="Times New Roman" w:cs="Times New Roman"/>
        <w:b/>
        <w:bCs/>
        <w:i/>
        <w:sz w:val="22"/>
        <w:szCs w:val="22"/>
      </w:rPr>
    </w:pPr>
    <w:r w:rsidRPr="006A643D">
      <w:rPr>
        <w:rFonts w:eastAsia="Times New Roman" w:cs="Times New Roman"/>
        <w:b/>
        <w:bCs/>
        <w:i/>
        <w:sz w:val="20"/>
        <w:szCs w:val="22"/>
      </w:rPr>
      <w:t>(Studi Kasus:Dam Payung Lebak Jabung, Kecamatan Jatirejo, Kabupaten Mojokerto</w:t>
    </w:r>
    <w:r w:rsidRPr="006A643D">
      <w:rPr>
        <w:rFonts w:eastAsia="Times New Roman" w:cs="Times New Roman"/>
        <w:b/>
        <w:bCs/>
        <w:i/>
        <w:sz w:val="22"/>
        <w:szCs w:val="22"/>
      </w:rPr>
      <w:t>)</w:t>
    </w:r>
  </w:p>
  <w:p w14:paraId="371420D3" w14:textId="5457DCC7" w:rsidR="004A0A93" w:rsidRDefault="005A48B4" w:rsidP="009E13C6">
    <w:pPr>
      <w:pStyle w:val="Header"/>
      <w:jc w:val="center"/>
    </w:pPr>
    <w:r>
      <w:rPr>
        <w:noProof/>
      </w:rPr>
      <w:pict w14:anchorId="730FA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5" o:spid="_x0000_s1027" type="#_x0000_t75" style="position:absolute;left:0;text-align:left;margin-left:0;margin-top:0;width:287.95pt;height:339.3pt;z-index:-251656192;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C58C2" w14:textId="48F2D566" w:rsidR="004A0A93" w:rsidRDefault="005A48B4">
    <w:pPr>
      <w:pStyle w:val="Header"/>
    </w:pPr>
    <w:r>
      <w:rPr>
        <w:noProof/>
      </w:rPr>
      <w:pict w14:anchorId="26F17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3" o:spid="_x0000_s1025" type="#_x0000_t75" style="position:absolute;margin-left:0;margin-top:0;width:287.95pt;height:339.3pt;z-index:-251658240;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56B9" w14:textId="7F01ABCD" w:rsidR="002337ED" w:rsidRPr="002337ED" w:rsidRDefault="002337ED" w:rsidP="002337ED">
    <w:pPr>
      <w:widowControl w:val="0"/>
      <w:spacing w:after="0" w:line="276" w:lineRule="auto"/>
      <w:jc w:val="center"/>
      <w:rPr>
        <w:rFonts w:eastAsia="Times New Roman" w:cs="Times New Roman"/>
        <w:b/>
        <w:bCs/>
        <w:sz w:val="20"/>
        <w:szCs w:val="22"/>
      </w:rPr>
    </w:pPr>
    <w:r w:rsidRPr="00B01CFF">
      <w:rPr>
        <w:rFonts w:ascii="Times New Roman" w:hAnsi="Times New Roman" w:cs="Times New Roman"/>
        <w:i/>
        <w:iCs/>
        <w:sz w:val="20"/>
        <w:szCs w:val="20"/>
      </w:rPr>
      <w:t xml:space="preserve">Jurnal Swara </w:t>
    </w:r>
    <w:r>
      <w:rPr>
        <w:rFonts w:ascii="Times New Roman" w:hAnsi="Times New Roman" w:cs="Times New Roman"/>
        <w:i/>
        <w:iCs/>
        <w:sz w:val="20"/>
        <w:szCs w:val="20"/>
      </w:rPr>
      <w:t>Bhumi. Volume….Nomor….Tahun 202</w:t>
    </w:r>
    <w:r>
      <w:rPr>
        <w:rFonts w:ascii="Times New Roman" w:hAnsi="Times New Roman" w:cs="Times New Roman"/>
        <w:i/>
        <w:iCs/>
        <w:sz w:val="20"/>
        <w:szCs w:val="20"/>
        <w:lang w:val="id-ID"/>
      </w:rPr>
      <w:t>6</w:t>
    </w:r>
  </w:p>
  <w:p w14:paraId="6AF0D756" w14:textId="77777777" w:rsidR="002337ED" w:rsidRDefault="005A48B4" w:rsidP="009E13C6">
    <w:pPr>
      <w:pStyle w:val="Header"/>
      <w:jc w:val="center"/>
    </w:pPr>
    <w:r>
      <w:rPr>
        <w:noProof/>
      </w:rPr>
      <w:pict w14:anchorId="2622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287.95pt;height:339.3pt;z-index:-251654144;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54ACD"/>
    <w:multiLevelType w:val="hybridMultilevel"/>
    <w:tmpl w:val="01EE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81578"/>
    <w:multiLevelType w:val="hybridMultilevel"/>
    <w:tmpl w:val="38CE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86BBC"/>
    <w:multiLevelType w:val="hybridMultilevel"/>
    <w:tmpl w:val="054455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1ED5038"/>
    <w:multiLevelType w:val="hybridMultilevel"/>
    <w:tmpl w:val="0F3CB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EA26BC1"/>
    <w:multiLevelType w:val="hybridMultilevel"/>
    <w:tmpl w:val="6C5A3744"/>
    <w:lvl w:ilvl="0" w:tplc="38090019">
      <w:start w:val="1"/>
      <w:numFmt w:val="lowerLetter"/>
      <w:lvlText w:val="%1."/>
      <w:lvlJc w:val="left"/>
      <w:pPr>
        <w:ind w:left="1713" w:hanging="360"/>
      </w:pPr>
      <w:rPr>
        <w:rFonts w:hint="default"/>
      </w:rPr>
    </w:lvl>
    <w:lvl w:ilvl="1" w:tplc="992CB276">
      <w:start w:val="1"/>
      <w:numFmt w:val="decimal"/>
      <w:lvlText w:val="%2."/>
      <w:lvlJc w:val="left"/>
      <w:pPr>
        <w:ind w:left="2433" w:hanging="360"/>
      </w:pPr>
      <w:rPr>
        <w:rFonts w:hint="default"/>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nsid w:val="55C401BC"/>
    <w:multiLevelType w:val="hybridMultilevel"/>
    <w:tmpl w:val="FE606774"/>
    <w:lvl w:ilvl="0" w:tplc="62C0B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A14C45"/>
    <w:multiLevelType w:val="hybridMultilevel"/>
    <w:tmpl w:val="D770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6821CD"/>
    <w:multiLevelType w:val="hybridMultilevel"/>
    <w:tmpl w:val="AAA4F8DC"/>
    <w:lvl w:ilvl="0" w:tplc="B89E26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6FC6596E"/>
    <w:multiLevelType w:val="hybridMultilevel"/>
    <w:tmpl w:val="331C16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1F815F3"/>
    <w:multiLevelType w:val="hybridMultilevel"/>
    <w:tmpl w:val="44B8AA24"/>
    <w:lvl w:ilvl="0" w:tplc="D8C0D9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EC1884"/>
    <w:multiLevelType w:val="hybridMultilevel"/>
    <w:tmpl w:val="7510750E"/>
    <w:lvl w:ilvl="0" w:tplc="83002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4"/>
  </w:num>
  <w:num w:numId="6">
    <w:abstractNumId w:val="9"/>
  </w:num>
  <w:num w:numId="7">
    <w:abstractNumId w:val="0"/>
  </w:num>
  <w:num w:numId="8">
    <w:abstractNumId w:val="6"/>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5"/>
    <w:rsid w:val="00006910"/>
    <w:rsid w:val="00006FF5"/>
    <w:rsid w:val="00014B02"/>
    <w:rsid w:val="00026F14"/>
    <w:rsid w:val="000347A3"/>
    <w:rsid w:val="00035CD8"/>
    <w:rsid w:val="0009610A"/>
    <w:rsid w:val="000A6E7A"/>
    <w:rsid w:val="000C68F6"/>
    <w:rsid w:val="000C7576"/>
    <w:rsid w:val="000D4961"/>
    <w:rsid w:val="000D7381"/>
    <w:rsid w:val="000E2B39"/>
    <w:rsid w:val="000F710A"/>
    <w:rsid w:val="000F7703"/>
    <w:rsid w:val="001147E1"/>
    <w:rsid w:val="00134285"/>
    <w:rsid w:val="001444D9"/>
    <w:rsid w:val="0015277A"/>
    <w:rsid w:val="00167ED5"/>
    <w:rsid w:val="00170569"/>
    <w:rsid w:val="00176D89"/>
    <w:rsid w:val="00196A9E"/>
    <w:rsid w:val="00196D3F"/>
    <w:rsid w:val="001D0085"/>
    <w:rsid w:val="001D4C3A"/>
    <w:rsid w:val="002225AF"/>
    <w:rsid w:val="0023367E"/>
    <w:rsid w:val="002337ED"/>
    <w:rsid w:val="00234B5C"/>
    <w:rsid w:val="0024481F"/>
    <w:rsid w:val="00247E07"/>
    <w:rsid w:val="00255207"/>
    <w:rsid w:val="00255AB8"/>
    <w:rsid w:val="00256A2D"/>
    <w:rsid w:val="002770BE"/>
    <w:rsid w:val="0028393B"/>
    <w:rsid w:val="002A2B3A"/>
    <w:rsid w:val="002E5567"/>
    <w:rsid w:val="002F1BAF"/>
    <w:rsid w:val="00345F49"/>
    <w:rsid w:val="00346B67"/>
    <w:rsid w:val="00347F43"/>
    <w:rsid w:val="00374EFF"/>
    <w:rsid w:val="00397DD6"/>
    <w:rsid w:val="003A3E5D"/>
    <w:rsid w:val="003E5B9A"/>
    <w:rsid w:val="00427678"/>
    <w:rsid w:val="004318C4"/>
    <w:rsid w:val="00431DA9"/>
    <w:rsid w:val="004335DA"/>
    <w:rsid w:val="00437143"/>
    <w:rsid w:val="00445E01"/>
    <w:rsid w:val="00477A71"/>
    <w:rsid w:val="004A0A93"/>
    <w:rsid w:val="004F01B0"/>
    <w:rsid w:val="00503F83"/>
    <w:rsid w:val="00505D62"/>
    <w:rsid w:val="005259DD"/>
    <w:rsid w:val="00543823"/>
    <w:rsid w:val="0054419C"/>
    <w:rsid w:val="005576CF"/>
    <w:rsid w:val="005A3C1B"/>
    <w:rsid w:val="005A48B4"/>
    <w:rsid w:val="005A74E3"/>
    <w:rsid w:val="005B281B"/>
    <w:rsid w:val="005C3009"/>
    <w:rsid w:val="005E5E0E"/>
    <w:rsid w:val="005E6A93"/>
    <w:rsid w:val="005F450C"/>
    <w:rsid w:val="005F515A"/>
    <w:rsid w:val="00605EEC"/>
    <w:rsid w:val="00606305"/>
    <w:rsid w:val="006110FB"/>
    <w:rsid w:val="00613AA9"/>
    <w:rsid w:val="006164FC"/>
    <w:rsid w:val="00622A9B"/>
    <w:rsid w:val="00624829"/>
    <w:rsid w:val="006344A1"/>
    <w:rsid w:val="006349EB"/>
    <w:rsid w:val="0065054B"/>
    <w:rsid w:val="00654422"/>
    <w:rsid w:val="00656AAA"/>
    <w:rsid w:val="006667C1"/>
    <w:rsid w:val="00674769"/>
    <w:rsid w:val="0068531D"/>
    <w:rsid w:val="00693A1C"/>
    <w:rsid w:val="006A643D"/>
    <w:rsid w:val="006D3469"/>
    <w:rsid w:val="006D7123"/>
    <w:rsid w:val="006F21FC"/>
    <w:rsid w:val="00700A42"/>
    <w:rsid w:val="00705CB0"/>
    <w:rsid w:val="00723DB5"/>
    <w:rsid w:val="007305E3"/>
    <w:rsid w:val="00740566"/>
    <w:rsid w:val="00743019"/>
    <w:rsid w:val="00754D7E"/>
    <w:rsid w:val="00754D85"/>
    <w:rsid w:val="00762948"/>
    <w:rsid w:val="007666F8"/>
    <w:rsid w:val="007708AB"/>
    <w:rsid w:val="00780949"/>
    <w:rsid w:val="00786002"/>
    <w:rsid w:val="00787B0C"/>
    <w:rsid w:val="007B56DE"/>
    <w:rsid w:val="007C6210"/>
    <w:rsid w:val="007E473D"/>
    <w:rsid w:val="008032F4"/>
    <w:rsid w:val="008104B9"/>
    <w:rsid w:val="00845E0A"/>
    <w:rsid w:val="00855BA9"/>
    <w:rsid w:val="008576BF"/>
    <w:rsid w:val="00870A06"/>
    <w:rsid w:val="00892DB6"/>
    <w:rsid w:val="008A6B23"/>
    <w:rsid w:val="008C2839"/>
    <w:rsid w:val="008D2049"/>
    <w:rsid w:val="008D3676"/>
    <w:rsid w:val="008E740E"/>
    <w:rsid w:val="008F0DBD"/>
    <w:rsid w:val="008F13FE"/>
    <w:rsid w:val="009037A7"/>
    <w:rsid w:val="0091103F"/>
    <w:rsid w:val="00911F7F"/>
    <w:rsid w:val="00912175"/>
    <w:rsid w:val="009124B6"/>
    <w:rsid w:val="00915FE6"/>
    <w:rsid w:val="00917A67"/>
    <w:rsid w:val="00927B31"/>
    <w:rsid w:val="0094003E"/>
    <w:rsid w:val="009700F8"/>
    <w:rsid w:val="009736C7"/>
    <w:rsid w:val="0097765C"/>
    <w:rsid w:val="00981400"/>
    <w:rsid w:val="0098422A"/>
    <w:rsid w:val="0098594C"/>
    <w:rsid w:val="00991332"/>
    <w:rsid w:val="00991567"/>
    <w:rsid w:val="009B26A6"/>
    <w:rsid w:val="009B5CD8"/>
    <w:rsid w:val="009B699A"/>
    <w:rsid w:val="009E13C6"/>
    <w:rsid w:val="009F378E"/>
    <w:rsid w:val="009F5277"/>
    <w:rsid w:val="009F6048"/>
    <w:rsid w:val="00A165DA"/>
    <w:rsid w:val="00A215B5"/>
    <w:rsid w:val="00A22008"/>
    <w:rsid w:val="00A25CF2"/>
    <w:rsid w:val="00A40BF0"/>
    <w:rsid w:val="00A65B3A"/>
    <w:rsid w:val="00A72F0D"/>
    <w:rsid w:val="00A7784A"/>
    <w:rsid w:val="00A939B2"/>
    <w:rsid w:val="00A95A51"/>
    <w:rsid w:val="00A96997"/>
    <w:rsid w:val="00AA51EE"/>
    <w:rsid w:val="00AB2CF1"/>
    <w:rsid w:val="00AC0B86"/>
    <w:rsid w:val="00AD77E9"/>
    <w:rsid w:val="00AE4602"/>
    <w:rsid w:val="00AE52D8"/>
    <w:rsid w:val="00AF012E"/>
    <w:rsid w:val="00AF742D"/>
    <w:rsid w:val="00AF7C99"/>
    <w:rsid w:val="00B023E0"/>
    <w:rsid w:val="00B1612D"/>
    <w:rsid w:val="00B31A86"/>
    <w:rsid w:val="00B35E74"/>
    <w:rsid w:val="00B40DF5"/>
    <w:rsid w:val="00B81461"/>
    <w:rsid w:val="00B93687"/>
    <w:rsid w:val="00BA1560"/>
    <w:rsid w:val="00BA6B05"/>
    <w:rsid w:val="00BC0885"/>
    <w:rsid w:val="00BF076E"/>
    <w:rsid w:val="00BF101B"/>
    <w:rsid w:val="00C013FF"/>
    <w:rsid w:val="00C147C2"/>
    <w:rsid w:val="00C33546"/>
    <w:rsid w:val="00C3496C"/>
    <w:rsid w:val="00C51876"/>
    <w:rsid w:val="00C5592E"/>
    <w:rsid w:val="00C70DBC"/>
    <w:rsid w:val="00C74F90"/>
    <w:rsid w:val="00C77484"/>
    <w:rsid w:val="00C778DC"/>
    <w:rsid w:val="00CB4794"/>
    <w:rsid w:val="00CC0600"/>
    <w:rsid w:val="00CD7D76"/>
    <w:rsid w:val="00CE204C"/>
    <w:rsid w:val="00CE3709"/>
    <w:rsid w:val="00CF294F"/>
    <w:rsid w:val="00D0076E"/>
    <w:rsid w:val="00D52184"/>
    <w:rsid w:val="00D536B3"/>
    <w:rsid w:val="00D5628A"/>
    <w:rsid w:val="00D61848"/>
    <w:rsid w:val="00D67CF7"/>
    <w:rsid w:val="00D96082"/>
    <w:rsid w:val="00DD0279"/>
    <w:rsid w:val="00DD0F9A"/>
    <w:rsid w:val="00DE232F"/>
    <w:rsid w:val="00DE7B38"/>
    <w:rsid w:val="00DF0808"/>
    <w:rsid w:val="00DF3BB1"/>
    <w:rsid w:val="00DF4605"/>
    <w:rsid w:val="00E024F3"/>
    <w:rsid w:val="00E02CD0"/>
    <w:rsid w:val="00E12C86"/>
    <w:rsid w:val="00E13C91"/>
    <w:rsid w:val="00E31E07"/>
    <w:rsid w:val="00E320A7"/>
    <w:rsid w:val="00E32A26"/>
    <w:rsid w:val="00E43AFC"/>
    <w:rsid w:val="00E46F98"/>
    <w:rsid w:val="00E5391E"/>
    <w:rsid w:val="00E5551D"/>
    <w:rsid w:val="00E65643"/>
    <w:rsid w:val="00E67C94"/>
    <w:rsid w:val="00E73292"/>
    <w:rsid w:val="00E75F3D"/>
    <w:rsid w:val="00E76462"/>
    <w:rsid w:val="00E77DC1"/>
    <w:rsid w:val="00E9241C"/>
    <w:rsid w:val="00EA7055"/>
    <w:rsid w:val="00EB648C"/>
    <w:rsid w:val="00EE0122"/>
    <w:rsid w:val="00EE5710"/>
    <w:rsid w:val="00EF760E"/>
    <w:rsid w:val="00F0679D"/>
    <w:rsid w:val="00F52CCF"/>
    <w:rsid w:val="00F74E34"/>
    <w:rsid w:val="00F84F26"/>
    <w:rsid w:val="00F921F8"/>
    <w:rsid w:val="00F94B76"/>
    <w:rsid w:val="00FA548E"/>
    <w:rsid w:val="00FB1990"/>
    <w:rsid w:val="00FD17CA"/>
    <w:rsid w:val="00FE0FA0"/>
    <w:rsid w:val="00FE16C6"/>
    <w:rsid w:val="00FE1874"/>
    <w:rsid w:val="00FE69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2840"/>
  <w15:chartTrackingRefBased/>
  <w15:docId w15:val="{F642E1C2-9AF1-4A77-93E5-31865287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9E"/>
    <w:pPr>
      <w:spacing w:line="278" w:lineRule="auto"/>
      <w:jc w:val="both"/>
    </w:pPr>
    <w:rPr>
      <w:rFonts w:ascii="Book Antiqua" w:hAnsi="Book Antiqua"/>
      <w:sz w:val="24"/>
      <w:szCs w:val="24"/>
    </w:rPr>
  </w:style>
  <w:style w:type="paragraph" w:styleId="Heading1">
    <w:name w:val="heading 1"/>
    <w:basedOn w:val="Normal"/>
    <w:next w:val="Normal"/>
    <w:link w:val="Heading1Char"/>
    <w:uiPriority w:val="9"/>
    <w:qFormat/>
    <w:rsid w:val="00006FF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FF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FF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FF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06FF5"/>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06FF5"/>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06FF5"/>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06FF5"/>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06FF5"/>
    <w:pPr>
      <w:keepNext/>
      <w:keepLines/>
      <w:spacing w:after="0"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F5"/>
    <w:rPr>
      <w:rFonts w:eastAsiaTheme="majorEastAsia" w:cstheme="majorBidi"/>
      <w:color w:val="272727" w:themeColor="text1" w:themeTint="D8"/>
    </w:rPr>
  </w:style>
  <w:style w:type="paragraph" w:styleId="Title">
    <w:name w:val="Title"/>
    <w:basedOn w:val="Normal"/>
    <w:next w:val="Normal"/>
    <w:link w:val="TitleChar"/>
    <w:uiPriority w:val="10"/>
    <w:qFormat/>
    <w:rsid w:val="00006FF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F5"/>
    <w:pPr>
      <w:numPr>
        <w:ilvl w:val="1"/>
      </w:numPr>
      <w:spacing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F5"/>
    <w:pPr>
      <w:spacing w:before="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006FF5"/>
    <w:rPr>
      <w:i/>
      <w:iCs/>
      <w:color w:val="404040" w:themeColor="text1" w:themeTint="BF"/>
    </w:rPr>
  </w:style>
  <w:style w:type="paragraph" w:styleId="ListParagraph">
    <w:name w:val="List Paragraph"/>
    <w:basedOn w:val="Normal"/>
    <w:uiPriority w:val="1"/>
    <w:qFormat/>
    <w:rsid w:val="00006FF5"/>
    <w:pPr>
      <w:spacing w:line="259" w:lineRule="auto"/>
      <w:ind w:left="720"/>
      <w:contextualSpacing/>
      <w:jc w:val="left"/>
    </w:pPr>
    <w:rPr>
      <w:rFonts w:asciiTheme="minorHAnsi" w:hAnsiTheme="minorHAnsi"/>
      <w:sz w:val="22"/>
      <w:szCs w:val="22"/>
    </w:rPr>
  </w:style>
  <w:style w:type="character" w:styleId="IntenseEmphasis">
    <w:name w:val="Intense Emphasis"/>
    <w:basedOn w:val="DefaultParagraphFont"/>
    <w:uiPriority w:val="21"/>
    <w:qFormat/>
    <w:rsid w:val="00006FF5"/>
    <w:rPr>
      <w:i/>
      <w:iCs/>
      <w:color w:val="2F5496" w:themeColor="accent1" w:themeShade="BF"/>
    </w:rPr>
  </w:style>
  <w:style w:type="paragraph" w:styleId="IntenseQuote">
    <w:name w:val="Intense Quote"/>
    <w:basedOn w:val="Normal"/>
    <w:next w:val="Normal"/>
    <w:link w:val="IntenseQuoteChar"/>
    <w:uiPriority w:val="30"/>
    <w:qFormat/>
    <w:rsid w:val="00006FF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006FF5"/>
    <w:rPr>
      <w:i/>
      <w:iCs/>
      <w:color w:val="2F5496" w:themeColor="accent1" w:themeShade="BF"/>
    </w:rPr>
  </w:style>
  <w:style w:type="character" w:styleId="IntenseReference">
    <w:name w:val="Intense Reference"/>
    <w:basedOn w:val="DefaultParagraphFont"/>
    <w:uiPriority w:val="32"/>
    <w:qFormat/>
    <w:rsid w:val="00006FF5"/>
    <w:rPr>
      <w:b/>
      <w:bCs/>
      <w:smallCaps/>
      <w:color w:val="2F5496" w:themeColor="accent1" w:themeShade="BF"/>
      <w:spacing w:val="5"/>
    </w:rPr>
  </w:style>
  <w:style w:type="paragraph" w:styleId="Header">
    <w:name w:val="header"/>
    <w:basedOn w:val="Normal"/>
    <w:link w:val="Head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HeaderChar">
    <w:name w:val="Header Char"/>
    <w:basedOn w:val="DefaultParagraphFont"/>
    <w:link w:val="Header"/>
    <w:uiPriority w:val="99"/>
    <w:rsid w:val="00196A9E"/>
  </w:style>
  <w:style w:type="paragraph" w:styleId="Footer">
    <w:name w:val="footer"/>
    <w:basedOn w:val="Normal"/>
    <w:link w:val="Foot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FooterChar">
    <w:name w:val="Footer Char"/>
    <w:basedOn w:val="DefaultParagraphFont"/>
    <w:link w:val="Footer"/>
    <w:uiPriority w:val="99"/>
    <w:rsid w:val="00196A9E"/>
  </w:style>
  <w:style w:type="character" w:styleId="Hyperlink">
    <w:name w:val="Hyperlink"/>
    <w:basedOn w:val="DefaultParagraphFont"/>
    <w:uiPriority w:val="99"/>
    <w:unhideWhenUsed/>
    <w:rsid w:val="00C3496C"/>
    <w:rPr>
      <w:color w:val="0563C1" w:themeColor="hyperlink"/>
      <w:u w:val="single"/>
    </w:rPr>
  </w:style>
  <w:style w:type="character" w:customStyle="1" w:styleId="UnresolvedMention">
    <w:name w:val="Unresolved Mention"/>
    <w:basedOn w:val="DefaultParagraphFont"/>
    <w:uiPriority w:val="99"/>
    <w:semiHidden/>
    <w:unhideWhenUsed/>
    <w:rsid w:val="00C3496C"/>
    <w:rPr>
      <w:color w:val="605E5C"/>
      <w:shd w:val="clear" w:color="auto" w:fill="E1DFDD"/>
    </w:rPr>
  </w:style>
  <w:style w:type="paragraph" w:styleId="Caption">
    <w:name w:val="caption"/>
    <w:basedOn w:val="Normal"/>
    <w:next w:val="Normal"/>
    <w:uiPriority w:val="35"/>
    <w:unhideWhenUsed/>
    <w:qFormat/>
    <w:rsid w:val="008F13FE"/>
    <w:pPr>
      <w:spacing w:after="200" w:line="240" w:lineRule="auto"/>
    </w:pPr>
    <w:rPr>
      <w:i/>
      <w:iCs/>
      <w:color w:val="44546A" w:themeColor="text2"/>
      <w:sz w:val="18"/>
      <w:szCs w:val="18"/>
    </w:rPr>
  </w:style>
  <w:style w:type="table" w:styleId="TableGrid">
    <w:name w:val="Table Grid"/>
    <w:basedOn w:val="TableNormal"/>
    <w:uiPriority w:val="39"/>
    <w:rsid w:val="00700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89835">
      <w:bodyDiv w:val="1"/>
      <w:marLeft w:val="0"/>
      <w:marRight w:val="0"/>
      <w:marTop w:val="0"/>
      <w:marBottom w:val="0"/>
      <w:divBdr>
        <w:top w:val="none" w:sz="0" w:space="0" w:color="auto"/>
        <w:left w:val="none" w:sz="0" w:space="0" w:color="auto"/>
        <w:bottom w:val="none" w:sz="0" w:space="0" w:color="auto"/>
        <w:right w:val="none" w:sz="0" w:space="0" w:color="auto"/>
      </w:divBdr>
    </w:div>
    <w:div w:id="1755785909">
      <w:bodyDiv w:val="1"/>
      <w:marLeft w:val="0"/>
      <w:marRight w:val="0"/>
      <w:marTop w:val="0"/>
      <w:marBottom w:val="0"/>
      <w:divBdr>
        <w:top w:val="none" w:sz="0" w:space="0" w:color="auto"/>
        <w:left w:val="none" w:sz="0" w:space="0" w:color="auto"/>
        <w:bottom w:val="none" w:sz="0" w:space="0" w:color="auto"/>
        <w:right w:val="none" w:sz="0" w:space="0" w:color="auto"/>
      </w:divBdr>
    </w:div>
    <w:div w:id="19006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aprasetya.22009@mhs.unesa.ac.id"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333F-69FA-4B5D-99ED-1E4A534D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9097</Words>
  <Characters>51856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MEITHA WACHIDATULLAILIYA</dc:creator>
  <cp:keywords/>
  <dc:description/>
  <cp:lastModifiedBy>User</cp:lastModifiedBy>
  <cp:revision>2</cp:revision>
  <cp:lastPrinted>2026-06-03T04:04:00Z</cp:lastPrinted>
  <dcterms:created xsi:type="dcterms:W3CDTF">2026-06-05T02:44:00Z</dcterms:created>
  <dcterms:modified xsi:type="dcterms:W3CDTF">2026-06-05T02:44:00Z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4ab28695-8e1c-390b-9db4-ec7b5d659afc</vt:lpwstr>
  </property>
  <property fmtid="{D5CDD505-2E9C-101B-9397-08002B2CF9AE}" pid="24" name="Mendeley Citation Style_1">
    <vt:lpwstr>http://www.zotero.org/styles/apa</vt:lpwstr>
  </property>
</Properties>
</file>