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0AEA2" w14:textId="4A471E52" w:rsidR="008E1D72" w:rsidRDefault="00054EC1" w:rsidP="002110F9">
      <w:pPr>
        <w:pStyle w:val="Heading1"/>
        <w:spacing w:before="80"/>
        <w:ind w:left="3695" w:hanging="2561"/>
        <w:rPr>
          <w:spacing w:val="-3"/>
        </w:rPr>
      </w:pPr>
      <w:r>
        <w:rPr>
          <w:spacing w:val="-3"/>
        </w:rPr>
        <w:t xml:space="preserve">Analisis Kemacetan Lalu Lintas Jalan Tambak Rejo Kecamatan Simokerto </w:t>
      </w:r>
      <w:r w:rsidR="002110F9">
        <w:rPr>
          <w:spacing w:val="-3"/>
        </w:rPr>
        <w:t>Kota Surabaya</w:t>
      </w:r>
    </w:p>
    <w:p w14:paraId="4D5CF95E" w14:textId="77777777" w:rsidR="002110F9" w:rsidRDefault="002110F9" w:rsidP="002110F9">
      <w:pPr>
        <w:pStyle w:val="Heading1"/>
        <w:spacing w:before="80"/>
        <w:ind w:left="3695" w:hanging="2561"/>
      </w:pPr>
    </w:p>
    <w:p w14:paraId="7A085CC2" w14:textId="60204BFD" w:rsidR="008E1D72" w:rsidRPr="002110F9" w:rsidRDefault="002110F9" w:rsidP="002110F9">
      <w:pPr>
        <w:pStyle w:val="Heading1"/>
        <w:spacing w:before="80"/>
        <w:ind w:left="3695" w:hanging="2561"/>
        <w:rPr>
          <w:b/>
          <w:bCs/>
        </w:rPr>
      </w:pPr>
      <w:r w:rsidRPr="002110F9">
        <w:rPr>
          <w:b/>
          <w:bCs/>
          <w:spacing w:val="-3"/>
        </w:rPr>
        <w:t>ANALISIS KEMACETAN LALU LINTAS JALAN TAMBAK REJO KECAMATAN SIMOKERTO KOTA SURABAYA</w:t>
      </w:r>
    </w:p>
    <w:p w14:paraId="2DDB6B80" w14:textId="14A2FF03" w:rsidR="008E1D72" w:rsidRDefault="002110F9">
      <w:pPr>
        <w:pStyle w:val="Heading3"/>
        <w:spacing w:before="160"/>
        <w:ind w:left="397" w:right="843"/>
        <w:jc w:val="center"/>
      </w:pPr>
      <w:r>
        <w:t>Putri Sekar Arum</w:t>
      </w:r>
    </w:p>
    <w:p w14:paraId="55B7CC10" w14:textId="4F7517B6" w:rsidR="008E1D72" w:rsidRDefault="00000000">
      <w:pPr>
        <w:pStyle w:val="BodyText"/>
        <w:spacing w:before="6"/>
        <w:ind w:left="405" w:right="691"/>
        <w:jc w:val="center"/>
      </w:pPr>
      <w:r>
        <w:t>S1</w:t>
      </w:r>
      <w:r>
        <w:rPr>
          <w:spacing w:val="-4"/>
        </w:rPr>
        <w:t xml:space="preserve"> </w:t>
      </w:r>
      <w:r>
        <w:t>Pendidikan</w:t>
      </w:r>
      <w:r>
        <w:rPr>
          <w:spacing w:val="-8"/>
        </w:rPr>
        <w:t xml:space="preserve"> </w:t>
      </w:r>
      <w:r>
        <w:t>Geografi,</w:t>
      </w:r>
      <w:r>
        <w:rPr>
          <w:spacing w:val="-2"/>
        </w:rPr>
        <w:t xml:space="preserve"> </w:t>
      </w:r>
      <w:r>
        <w:t>Fakultas</w:t>
      </w:r>
      <w:r>
        <w:rPr>
          <w:spacing w:val="-8"/>
        </w:rPr>
        <w:t xml:space="preserve"> </w:t>
      </w:r>
      <w:r>
        <w:t>Ilmu</w:t>
      </w:r>
      <w:r>
        <w:rPr>
          <w:spacing w:val="-10"/>
        </w:rPr>
        <w:t xml:space="preserve"> </w:t>
      </w:r>
      <w:r>
        <w:t>Sosial</w:t>
      </w:r>
      <w:r>
        <w:rPr>
          <w:spacing w:val="-6"/>
        </w:rPr>
        <w:t xml:space="preserve"> </w:t>
      </w:r>
      <w:r>
        <w:t>dan</w:t>
      </w:r>
      <w:r>
        <w:rPr>
          <w:spacing w:val="-8"/>
        </w:rPr>
        <w:t xml:space="preserve"> </w:t>
      </w:r>
      <w:r>
        <w:t>Ilmu</w:t>
      </w:r>
      <w:r>
        <w:rPr>
          <w:spacing w:val="-8"/>
        </w:rPr>
        <w:t xml:space="preserve"> </w:t>
      </w:r>
      <w:r>
        <w:t>Politik, Universitas</w:t>
      </w:r>
      <w:r>
        <w:rPr>
          <w:spacing w:val="-6"/>
        </w:rPr>
        <w:t xml:space="preserve"> </w:t>
      </w:r>
      <w:r>
        <w:t>Negeri</w:t>
      </w:r>
      <w:r>
        <w:rPr>
          <w:spacing w:val="-6"/>
        </w:rPr>
        <w:t xml:space="preserve"> </w:t>
      </w:r>
      <w:r>
        <w:t xml:space="preserve">Surabaya </w:t>
      </w:r>
      <w:hyperlink r:id="rId7" w:history="1">
        <w:r w:rsidR="00161CA6" w:rsidRPr="000318EE">
          <w:rPr>
            <w:rStyle w:val="Hyperlink"/>
            <w:spacing w:val="-2"/>
          </w:rPr>
          <w:t>putrisekar.20030@mhs.unesa.ac.id</w:t>
        </w:r>
      </w:hyperlink>
    </w:p>
    <w:p w14:paraId="071C755B" w14:textId="77777777" w:rsidR="008E1D72" w:rsidRDefault="008E1D72">
      <w:pPr>
        <w:pStyle w:val="BodyText"/>
        <w:spacing w:before="99"/>
      </w:pPr>
    </w:p>
    <w:p w14:paraId="69CEDAFB" w14:textId="3A9BB723" w:rsidR="008E1D72" w:rsidRDefault="00000000">
      <w:pPr>
        <w:pStyle w:val="Heading3"/>
        <w:spacing w:before="0"/>
        <w:ind w:left="397" w:right="758"/>
        <w:jc w:val="center"/>
      </w:pPr>
      <w:r>
        <w:t>Dr.</w:t>
      </w:r>
      <w:r w:rsidR="00161CA6">
        <w:rPr>
          <w:spacing w:val="1"/>
        </w:rPr>
        <w:t xml:space="preserve"> Muzayanah, S.T., M.T.</w:t>
      </w:r>
    </w:p>
    <w:p w14:paraId="3FB3AE7E" w14:textId="1BDF8645" w:rsidR="008E1D72" w:rsidRDefault="00000000">
      <w:pPr>
        <w:pStyle w:val="BodyText"/>
        <w:spacing w:before="10"/>
        <w:ind w:left="397" w:right="691"/>
        <w:jc w:val="center"/>
      </w:pPr>
      <w:r>
        <w:t>S1</w:t>
      </w:r>
      <w:r>
        <w:rPr>
          <w:spacing w:val="-4"/>
        </w:rPr>
        <w:t xml:space="preserve"> </w:t>
      </w:r>
      <w:r>
        <w:t>Pendidikan</w:t>
      </w:r>
      <w:r>
        <w:rPr>
          <w:spacing w:val="-8"/>
        </w:rPr>
        <w:t xml:space="preserve"> </w:t>
      </w:r>
      <w:r>
        <w:t>Geografi,</w:t>
      </w:r>
      <w:r>
        <w:rPr>
          <w:spacing w:val="-2"/>
        </w:rPr>
        <w:t xml:space="preserve"> </w:t>
      </w:r>
      <w:r>
        <w:t>Fakultas</w:t>
      </w:r>
      <w:r>
        <w:rPr>
          <w:spacing w:val="-8"/>
        </w:rPr>
        <w:t xml:space="preserve"> </w:t>
      </w:r>
      <w:r>
        <w:t>Ilmu</w:t>
      </w:r>
      <w:r>
        <w:rPr>
          <w:spacing w:val="-10"/>
        </w:rPr>
        <w:t xml:space="preserve"> </w:t>
      </w:r>
      <w:r>
        <w:t>Sosial</w:t>
      </w:r>
      <w:r>
        <w:rPr>
          <w:spacing w:val="-6"/>
        </w:rPr>
        <w:t xml:space="preserve"> </w:t>
      </w:r>
      <w:r>
        <w:t>dan</w:t>
      </w:r>
      <w:r>
        <w:rPr>
          <w:spacing w:val="-8"/>
        </w:rPr>
        <w:t xml:space="preserve"> </w:t>
      </w:r>
      <w:r>
        <w:t>Ilmu</w:t>
      </w:r>
      <w:r>
        <w:rPr>
          <w:spacing w:val="-8"/>
        </w:rPr>
        <w:t xml:space="preserve"> </w:t>
      </w:r>
      <w:r>
        <w:t>Politik,</w:t>
      </w:r>
      <w:r>
        <w:rPr>
          <w:spacing w:val="-6"/>
        </w:rPr>
        <w:t xml:space="preserve"> </w:t>
      </w:r>
      <w:r>
        <w:t>Universitas</w:t>
      </w:r>
      <w:r>
        <w:rPr>
          <w:spacing w:val="-6"/>
        </w:rPr>
        <w:t xml:space="preserve"> </w:t>
      </w:r>
      <w:r>
        <w:t>Negeri</w:t>
      </w:r>
      <w:r>
        <w:rPr>
          <w:spacing w:val="-7"/>
        </w:rPr>
        <w:t xml:space="preserve"> </w:t>
      </w:r>
      <w:r>
        <w:t xml:space="preserve">Surabaya </w:t>
      </w:r>
      <w:hyperlink r:id="rId8" w:history="1">
        <w:r w:rsidR="00161CA6" w:rsidRPr="000318EE">
          <w:rPr>
            <w:rStyle w:val="Hyperlink"/>
            <w:spacing w:val="-2"/>
          </w:rPr>
          <w:t>muzayanah@unesa.ac.id</w:t>
        </w:r>
      </w:hyperlink>
    </w:p>
    <w:p w14:paraId="6B39F369" w14:textId="77777777" w:rsidR="008E1D72" w:rsidRDefault="008E1D72">
      <w:pPr>
        <w:pStyle w:val="BodyText"/>
        <w:spacing w:before="37"/>
      </w:pPr>
    </w:p>
    <w:p w14:paraId="293BE29B" w14:textId="77777777" w:rsidR="008E1D72" w:rsidRDefault="00000000">
      <w:pPr>
        <w:pStyle w:val="Heading3"/>
        <w:spacing w:before="1"/>
        <w:ind w:left="5" w:right="369"/>
        <w:jc w:val="center"/>
      </w:pPr>
      <w:r>
        <w:rPr>
          <w:spacing w:val="-2"/>
        </w:rPr>
        <w:t>Abstrak</w:t>
      </w:r>
    </w:p>
    <w:p w14:paraId="709A7AE8" w14:textId="77777777" w:rsidR="00030E47" w:rsidRPr="00B15E5B" w:rsidRDefault="00000000" w:rsidP="00B15E5B">
      <w:pPr>
        <w:ind w:left="284" w:right="365" w:firstLine="709"/>
        <w:jc w:val="both"/>
        <w:rPr>
          <w:sz w:val="20"/>
          <w:szCs w:val="20"/>
        </w:rPr>
      </w:pPr>
      <w:r w:rsidRPr="00B15E5B">
        <w:rPr>
          <w:noProof/>
          <w:sz w:val="20"/>
          <w:szCs w:val="20"/>
        </w:rPr>
        <w:drawing>
          <wp:anchor distT="0" distB="0" distL="0" distR="0" simplePos="0" relativeHeight="251657216" behindDoc="1" locked="0" layoutInCell="1" allowOverlap="1" wp14:anchorId="18E5708A" wp14:editId="351B2EE8">
            <wp:simplePos x="0" y="0"/>
            <wp:positionH relativeFrom="page">
              <wp:posOffset>1859279</wp:posOffset>
            </wp:positionH>
            <wp:positionV relativeFrom="paragraph">
              <wp:posOffset>91351</wp:posOffset>
            </wp:positionV>
            <wp:extent cx="3843527" cy="469087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3843527" cy="4690871"/>
                    </a:xfrm>
                    <a:prstGeom prst="rect">
                      <a:avLst/>
                    </a:prstGeom>
                  </pic:spPr>
                </pic:pic>
              </a:graphicData>
            </a:graphic>
          </wp:anchor>
        </w:drawing>
      </w:r>
      <w:r w:rsidR="00030E47" w:rsidRPr="00B15E5B">
        <w:rPr>
          <w:sz w:val="20"/>
          <w:szCs w:val="20"/>
        </w:rPr>
        <w:t>K</w:t>
      </w:r>
      <w:r w:rsidR="00161CA6" w:rsidRPr="00B15E5B">
        <w:rPr>
          <w:sz w:val="20"/>
          <w:szCs w:val="20"/>
        </w:rPr>
        <w:t xml:space="preserve">emacetan lalu lintas merupakan fenomena sosial yang sering kali terjadi dalam kehidupan sehari-hari. Jalan Tambak Rejo </w:t>
      </w:r>
      <w:r w:rsidR="00030E47" w:rsidRPr="00B15E5B">
        <w:rPr>
          <w:sz w:val="20"/>
          <w:szCs w:val="20"/>
        </w:rPr>
        <w:t xml:space="preserve">Kecamatan Simokerto Kota Surabaya </w:t>
      </w:r>
      <w:r w:rsidR="00161CA6" w:rsidRPr="00B15E5B">
        <w:rPr>
          <w:sz w:val="20"/>
          <w:szCs w:val="20"/>
        </w:rPr>
        <w:t xml:space="preserve">merupakan jalan yang tidak luput dari fenomena sosial ini. Pada </w:t>
      </w:r>
      <w:r w:rsidR="00030E47" w:rsidRPr="00B15E5B">
        <w:rPr>
          <w:sz w:val="20"/>
          <w:szCs w:val="20"/>
        </w:rPr>
        <w:t>jam</w:t>
      </w:r>
      <w:r w:rsidR="00161CA6" w:rsidRPr="00B15E5B">
        <w:rPr>
          <w:sz w:val="20"/>
          <w:szCs w:val="20"/>
        </w:rPr>
        <w:t xml:space="preserve"> tertentu, waktu tempuh jalan ini dapat mencapai hampir dua kali lipat dibandingkan dengan </w:t>
      </w:r>
      <w:r w:rsidR="00030E47" w:rsidRPr="00B15E5B">
        <w:rPr>
          <w:sz w:val="20"/>
          <w:szCs w:val="20"/>
        </w:rPr>
        <w:t xml:space="preserve">jam lenggang. </w:t>
      </w:r>
      <w:r w:rsidR="00161CA6" w:rsidRPr="00B15E5B">
        <w:rPr>
          <w:sz w:val="20"/>
          <w:szCs w:val="20"/>
        </w:rPr>
        <w:t>Kemacetan lalu lintas memiliki banyak sebab dan akibat.</w:t>
      </w:r>
      <w:r w:rsidR="00030E47" w:rsidRPr="00B15E5B">
        <w:rPr>
          <w:sz w:val="20"/>
          <w:szCs w:val="20"/>
        </w:rPr>
        <w:t xml:space="preserve"> Penelitian ini bertujuan untuk menguji bagaimana kondisi fisik dan sosial sebuah lokasi, dalam kasus ini adalah lokasi penelitian, dapat mempengaruhi kepadatan atau kemacetan lalu lintas serta kebisingan dan pola pergerakan masyarakat di daerah tersebut.</w:t>
      </w:r>
    </w:p>
    <w:p w14:paraId="02A5E047" w14:textId="65DC8329" w:rsidR="008E1D72" w:rsidRPr="00B15E5B" w:rsidRDefault="00000000" w:rsidP="00B15E5B">
      <w:pPr>
        <w:ind w:left="284" w:right="365" w:firstLine="709"/>
        <w:jc w:val="both"/>
        <w:rPr>
          <w:sz w:val="20"/>
          <w:szCs w:val="20"/>
        </w:rPr>
      </w:pPr>
      <w:r w:rsidRPr="00B06216">
        <w:rPr>
          <w:sz w:val="20"/>
          <w:szCs w:val="20"/>
        </w:rPr>
        <w:t>Penelitian ini</w:t>
      </w:r>
      <w:r w:rsidR="00030E47" w:rsidRPr="00B06216">
        <w:rPr>
          <w:sz w:val="20"/>
          <w:szCs w:val="20"/>
        </w:rPr>
        <w:t xml:space="preserve"> </w:t>
      </w:r>
      <w:r w:rsidR="00030E47" w:rsidRPr="00B15E5B">
        <w:rPr>
          <w:sz w:val="20"/>
          <w:szCs w:val="20"/>
        </w:rPr>
        <w:t>merupakan penelitian kuantitatif dengan pendekatan deskriptif, yang mengambil sampel secara acak (accidental sampling). Penelitian ini dilakukan dengan cara mengukur kemacetan lalu lintas di Jalan Tambak Rejo, Kecamatan Simokerto, Kota Surabaya dengan menganalisis berbagai faktor penyebab, yang beberapa diantaranya yaitu padatnya jumlah kendaraan yang melintas, kapasitas jalan yang tidak memadai, bongkar muat barang di pinggir jalan, pedagang dan pengendara parkir sembarangan, dan lain-lain.</w:t>
      </w:r>
      <w:r w:rsidRPr="00B15E5B">
        <w:rPr>
          <w:sz w:val="20"/>
          <w:szCs w:val="20"/>
        </w:rPr>
        <w:t xml:space="preserve">Teknik pengumpulan data dengan cara observasi, </w:t>
      </w:r>
      <w:r w:rsidR="00B15E5B" w:rsidRPr="00B15E5B">
        <w:rPr>
          <w:sz w:val="20"/>
          <w:szCs w:val="20"/>
        </w:rPr>
        <w:t xml:space="preserve">wawancara, </w:t>
      </w:r>
      <w:r w:rsidRPr="00B15E5B">
        <w:rPr>
          <w:sz w:val="20"/>
          <w:szCs w:val="20"/>
        </w:rPr>
        <w:t>dokumentasi dan studi pustaka.</w:t>
      </w:r>
    </w:p>
    <w:p w14:paraId="5177C9E6" w14:textId="77777777" w:rsidR="00B15E5B" w:rsidRPr="00B15E5B" w:rsidRDefault="00B15E5B" w:rsidP="00B15E5B">
      <w:pPr>
        <w:ind w:left="284" w:right="365" w:firstLine="709"/>
        <w:jc w:val="both"/>
        <w:rPr>
          <w:rFonts w:asciiTheme="majorBidi" w:hAnsiTheme="majorBidi" w:cstheme="majorBidi"/>
          <w:sz w:val="20"/>
          <w:szCs w:val="20"/>
        </w:rPr>
      </w:pPr>
      <w:r w:rsidRPr="00B15E5B">
        <w:rPr>
          <w:rFonts w:asciiTheme="majorBidi" w:hAnsiTheme="majorBidi" w:cstheme="majorBidi"/>
          <w:sz w:val="20"/>
          <w:szCs w:val="20"/>
        </w:rPr>
        <w:t xml:space="preserve">Berdasarkan hasil penelitian, hari tersibuk adalah saat hari kerja, khususnya pada pukul 07.00-08.00 WIB dengan volume lalu lintas melebihi kapasitas jalan namun lenggang pada saat akhir pekan. Derajat kejenuhan mneunjukkan angka melebihi baku mutu pada hari dan jam sibuk. Selain itu, kebisingan yang dihasilkan juga melebihi baku mutu yang telah ditetapkan. Hasil survey </w:t>
      </w:r>
      <w:r w:rsidRPr="00B15E5B">
        <w:rPr>
          <w:rFonts w:asciiTheme="majorBidi" w:hAnsiTheme="majorBidi" w:cstheme="majorBidi"/>
          <w:i/>
          <w:iCs/>
          <w:sz w:val="20"/>
          <w:szCs w:val="20"/>
        </w:rPr>
        <w:t>Origin-Destination</w:t>
      </w:r>
      <w:r w:rsidRPr="00B15E5B">
        <w:rPr>
          <w:rFonts w:asciiTheme="majorBidi" w:hAnsiTheme="majorBidi" w:cstheme="majorBidi"/>
          <w:sz w:val="20"/>
          <w:szCs w:val="20"/>
        </w:rPr>
        <w:t xml:space="preserve"> menunjukkan bahwa jalan ini merupakan jalan penghubung yang cukup penting bagi masyarakat. Diperlukan penertiban yang lebih intensif serta kesadaran masyarakat dalam penggunaan jalan sebagai fasilitas umum.</w:t>
      </w:r>
    </w:p>
    <w:p w14:paraId="3099BFA9" w14:textId="7EC472DF" w:rsidR="008E1D72" w:rsidRDefault="008E1D72" w:rsidP="00B15E5B">
      <w:pPr>
        <w:pStyle w:val="BodyText"/>
        <w:spacing w:before="26"/>
        <w:ind w:left="313" w:right="365" w:firstLine="720"/>
        <w:jc w:val="both"/>
      </w:pPr>
    </w:p>
    <w:p w14:paraId="155A9542" w14:textId="77777777" w:rsidR="008E1D72" w:rsidRDefault="008E1D72">
      <w:pPr>
        <w:pStyle w:val="BodyText"/>
        <w:spacing w:before="26"/>
      </w:pPr>
    </w:p>
    <w:p w14:paraId="4F1CCDCE" w14:textId="73BE51C8" w:rsidR="008E1D72" w:rsidRDefault="00000000">
      <w:pPr>
        <w:pStyle w:val="BodyText"/>
        <w:ind w:left="304"/>
      </w:pPr>
      <w:r>
        <w:rPr>
          <w:b/>
        </w:rPr>
        <w:t>Kata</w:t>
      </w:r>
      <w:r>
        <w:rPr>
          <w:b/>
          <w:spacing w:val="-11"/>
        </w:rPr>
        <w:t xml:space="preserve"> </w:t>
      </w:r>
      <w:r>
        <w:rPr>
          <w:b/>
        </w:rPr>
        <w:t>kunci:</w:t>
      </w:r>
      <w:r>
        <w:rPr>
          <w:b/>
          <w:spacing w:val="-9"/>
        </w:rPr>
        <w:t xml:space="preserve"> </w:t>
      </w:r>
      <w:r w:rsidR="00B15E5B">
        <w:t>Jalan Tambak Rejo, kemacetan lalu lintas</w:t>
      </w:r>
    </w:p>
    <w:p w14:paraId="1F1046F5" w14:textId="77777777" w:rsidR="008E1D72" w:rsidRDefault="008E1D72">
      <w:pPr>
        <w:pStyle w:val="BodyText"/>
        <w:spacing w:before="157"/>
      </w:pPr>
    </w:p>
    <w:p w14:paraId="4E7EE6CA" w14:textId="77777777" w:rsidR="008E1D72" w:rsidRDefault="00000000">
      <w:pPr>
        <w:ind w:right="369"/>
        <w:jc w:val="center"/>
        <w:rPr>
          <w:b/>
          <w:i/>
          <w:sz w:val="20"/>
        </w:rPr>
      </w:pPr>
      <w:r>
        <w:rPr>
          <w:b/>
          <w:i/>
          <w:spacing w:val="-2"/>
          <w:sz w:val="20"/>
        </w:rPr>
        <w:t>Abstract</w:t>
      </w:r>
    </w:p>
    <w:p w14:paraId="7568BFA7" w14:textId="3344E939" w:rsidR="008E1D72" w:rsidRDefault="000C7900" w:rsidP="00D9624D">
      <w:pPr>
        <w:spacing w:before="24"/>
        <w:ind w:left="313" w:right="365" w:firstLine="720"/>
        <w:jc w:val="both"/>
        <w:rPr>
          <w:i/>
          <w:sz w:val="20"/>
        </w:rPr>
      </w:pPr>
      <w:r w:rsidRPr="000C7900">
        <w:rPr>
          <w:i/>
          <w:sz w:val="20"/>
        </w:rPr>
        <w:t>Traffic congestion is a social phenomenon that frequently occurs in everyday life. Tambak Rejo Street, Simokerto District, Surabaya City, is one such street that is not immune to this social phenomenon. At certain times, travel time on this road can be nearly double that of peak hours. Traffic congestion has many causes and effects. This study aims to examine how the physical and social conditions of a location, in this case the research location, can influence traffic density or congestion, noise levels, and community movement patterns in the area</w:t>
      </w:r>
      <w:r>
        <w:rPr>
          <w:i/>
          <w:sz w:val="20"/>
        </w:rPr>
        <w:t>.</w:t>
      </w:r>
    </w:p>
    <w:p w14:paraId="4E8D5590" w14:textId="73EADC49" w:rsidR="008E1D72" w:rsidRDefault="000C7900" w:rsidP="00D9624D">
      <w:pPr>
        <w:spacing w:before="27"/>
        <w:ind w:left="313" w:right="365" w:firstLine="720"/>
        <w:jc w:val="both"/>
        <w:rPr>
          <w:i/>
          <w:sz w:val="20"/>
        </w:rPr>
      </w:pPr>
      <w:r w:rsidRPr="000C7900">
        <w:rPr>
          <w:i/>
          <w:sz w:val="20"/>
        </w:rPr>
        <w:t>This research is a quantitative research with a descriptive approach, which takes samples randomly (accidental sampling). This research was conducted by measuring traffic congestion on Jalan Tambak Rejo, Simokerto District, Surabaya City by analyzing various causal factors, some of which are the dense number of passing vehicles, inadequate road capacity, loading and unloading of goods on the roadside, traders and drivers parking haphazardly, and others. Data collection techniques were by means of observation, interviews, documentation and literature studies.</w:t>
      </w:r>
      <w:r>
        <w:rPr>
          <w:i/>
          <w:sz w:val="20"/>
        </w:rPr>
        <w:t>.</w:t>
      </w:r>
    </w:p>
    <w:p w14:paraId="1F1864BC" w14:textId="174ABB8A" w:rsidR="008E1D72" w:rsidRDefault="000C7900" w:rsidP="00D9624D">
      <w:pPr>
        <w:spacing w:before="27"/>
        <w:ind w:left="313" w:right="365" w:firstLine="720"/>
        <w:jc w:val="both"/>
        <w:rPr>
          <w:i/>
          <w:sz w:val="20"/>
        </w:rPr>
      </w:pPr>
      <w:r w:rsidRPr="000C7900">
        <w:rPr>
          <w:i/>
          <w:sz w:val="20"/>
        </w:rPr>
        <w:t>Based on the research results, the busiest days are weekdays, particularly between 7:00 and 8:00 a.m. Western Indonesian Time (WIB), with traffic volume exceeding road capacity, but remaining quiet on weekends. The degree of saturation exceeds quality standards on peak days and hours. Furthermore, the noise generated also exceeds established quality standards. The Origin-Destination survey results indicate that this road is a vital connecting route for the community. More intensive enforcement and public awareness are needed regarding the use of the road as a public facility.</w:t>
      </w:r>
      <w:r>
        <w:rPr>
          <w:i/>
          <w:sz w:val="20"/>
        </w:rPr>
        <w:t>.</w:t>
      </w:r>
    </w:p>
    <w:p w14:paraId="05DD3799" w14:textId="77777777" w:rsidR="008E1D72" w:rsidRDefault="008E1D72">
      <w:pPr>
        <w:pStyle w:val="BodyText"/>
        <w:spacing w:before="24"/>
        <w:rPr>
          <w:i/>
        </w:rPr>
      </w:pPr>
    </w:p>
    <w:p w14:paraId="367C79C2" w14:textId="406A8649" w:rsidR="008E1D72" w:rsidRPr="000C7900" w:rsidRDefault="00000000" w:rsidP="000C7900">
      <w:pPr>
        <w:spacing w:before="1"/>
        <w:ind w:left="284" w:right="3107"/>
        <w:rPr>
          <w:bCs/>
          <w:i/>
          <w:sz w:val="20"/>
        </w:rPr>
      </w:pPr>
      <w:r w:rsidRPr="000C7900">
        <w:rPr>
          <w:b/>
          <w:i/>
          <w:iCs/>
          <w:sz w:val="20"/>
        </w:rPr>
        <w:t>Keyword</w:t>
      </w:r>
      <w:r w:rsidR="000C7900" w:rsidRPr="000C7900">
        <w:rPr>
          <w:b/>
          <w:i/>
          <w:iCs/>
          <w:sz w:val="20"/>
        </w:rPr>
        <w:t xml:space="preserve"> :</w:t>
      </w:r>
      <w:r w:rsidR="000C7900">
        <w:rPr>
          <w:b/>
          <w:sz w:val="20"/>
        </w:rPr>
        <w:t xml:space="preserve"> </w:t>
      </w:r>
      <w:r w:rsidR="000C7900" w:rsidRPr="000C7900">
        <w:rPr>
          <w:bCs/>
          <w:i/>
          <w:iCs/>
          <w:sz w:val="20"/>
        </w:rPr>
        <w:t>Tambak Rejo street, traffic congestion</w:t>
      </w:r>
    </w:p>
    <w:p w14:paraId="6057E8CF" w14:textId="77777777" w:rsidR="008E1D72" w:rsidRDefault="008E1D72">
      <w:pPr>
        <w:pStyle w:val="Heading1"/>
        <w:jc w:val="center"/>
        <w:sectPr w:rsidR="008E1D72" w:rsidSect="00B15E5B">
          <w:headerReference w:type="even" r:id="rId10"/>
          <w:type w:val="continuous"/>
          <w:pgSz w:w="11910" w:h="16840"/>
          <w:pgMar w:top="618" w:right="811" w:bottom="2438" w:left="811" w:header="720" w:footer="720" w:gutter="0"/>
          <w:cols w:space="720"/>
        </w:sectPr>
      </w:pPr>
    </w:p>
    <w:p w14:paraId="278B252B" w14:textId="77777777" w:rsidR="008E1D72" w:rsidRDefault="008E1D72">
      <w:pPr>
        <w:pStyle w:val="BodyText"/>
        <w:spacing w:before="77"/>
      </w:pPr>
    </w:p>
    <w:p w14:paraId="201D9F8A" w14:textId="77777777" w:rsidR="008E1D72" w:rsidRDefault="008E1D72">
      <w:pPr>
        <w:pStyle w:val="BodyText"/>
        <w:sectPr w:rsidR="008E1D72">
          <w:headerReference w:type="even" r:id="rId11"/>
          <w:headerReference w:type="default" r:id="rId12"/>
          <w:pgSz w:w="11910" w:h="16840"/>
          <w:pgMar w:top="1440" w:right="850" w:bottom="280" w:left="850" w:header="954" w:footer="0" w:gutter="0"/>
          <w:cols w:space="720"/>
        </w:sectPr>
      </w:pPr>
    </w:p>
    <w:p w14:paraId="2B7E3E76" w14:textId="77777777" w:rsidR="008E1D72" w:rsidRDefault="00000000">
      <w:pPr>
        <w:pStyle w:val="Heading2"/>
        <w:spacing w:before="98"/>
      </w:pPr>
      <w:r>
        <w:rPr>
          <w:spacing w:val="-2"/>
        </w:rPr>
        <w:t>PENDAHULUAN</w:t>
      </w:r>
    </w:p>
    <w:p w14:paraId="513D39EC" w14:textId="21E7C3BE" w:rsidR="008A2A9E" w:rsidRPr="008A2A9E" w:rsidRDefault="00000000" w:rsidP="00AA3684">
      <w:pPr>
        <w:pStyle w:val="BodyText"/>
        <w:spacing w:before="4" w:line="276" w:lineRule="auto"/>
        <w:ind w:left="266" w:firstLine="454"/>
        <w:jc w:val="both"/>
        <w:rPr>
          <w:lang w:val="id-ID"/>
        </w:rPr>
      </w:pPr>
      <w:r w:rsidRPr="008A2A9E">
        <w:rPr>
          <w:noProof/>
        </w:rPr>
        <w:drawing>
          <wp:anchor distT="0" distB="0" distL="0" distR="0" simplePos="0" relativeHeight="251660288" behindDoc="1" locked="0" layoutInCell="1" allowOverlap="1" wp14:anchorId="6EE34CC6" wp14:editId="2105479C">
            <wp:simplePos x="0" y="0"/>
            <wp:positionH relativeFrom="page">
              <wp:posOffset>1859279</wp:posOffset>
            </wp:positionH>
            <wp:positionV relativeFrom="paragraph">
              <wp:posOffset>1845575</wp:posOffset>
            </wp:positionV>
            <wp:extent cx="3843527" cy="4690871"/>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3" cstate="print"/>
                    <a:stretch>
                      <a:fillRect/>
                    </a:stretch>
                  </pic:blipFill>
                  <pic:spPr>
                    <a:xfrm>
                      <a:off x="0" y="0"/>
                      <a:ext cx="3843527" cy="4690871"/>
                    </a:xfrm>
                    <a:prstGeom prst="rect">
                      <a:avLst/>
                    </a:prstGeom>
                  </pic:spPr>
                </pic:pic>
              </a:graphicData>
            </a:graphic>
          </wp:anchor>
        </w:drawing>
      </w:r>
      <w:r w:rsidRPr="008A2A9E">
        <w:t>Perkembangan</w:t>
      </w:r>
      <w:r w:rsidR="008A2A9E" w:rsidRPr="008A2A9E">
        <w:rPr>
          <w:lang w:val="id-ID"/>
        </w:rPr>
        <w:t xml:space="preserve"> Mobilitas, baik melalui manusia maupun mekanis, adalah apa yang kita sebut transportasi. Logistik mengacu pada proses pemindahan orang dan barang dari satu tempat ke tempat lain </w:t>
      </w:r>
      <w:r w:rsidR="008A2A9E" w:rsidRPr="008A2A9E">
        <w:rPr>
          <w:lang w:val="id-ID"/>
        </w:rPr>
        <w:fldChar w:fldCharType="begin" w:fldLock="1"/>
      </w:r>
      <w:r w:rsidR="008A2A9E" w:rsidRPr="008A2A9E">
        <w:rPr>
          <w:lang w:val="id-ID"/>
        </w:rPr>
        <w:instrText>ADDIN CSL_CITATION {"citationItems":[{"id":"ITEM-1","itemData":{"author":[{"dropping-particle":"","family":"Nasution","given":"N","non-dropping-particle":"","parse-names":false,"suffix":""}],"id":"ITEM-1","issued":{"date-parts":[["2008"]]},"publisher":"Ghalia Indonesia","publisher-place":"Jakarta","title":"Manajemen Transportasi Jilid 3","type":"book"},"uris":["http://www.mendeley.com/documents/?uuid=4d9f0570-a8df-47c5-8746-af8acbc00b41","http://www.mendeley.com/documents/?uuid=b9a824fd-e5e1-4f1b-be70-7d133c9761f6","http://www.mendeley.com/documents/?uuid=96bfb929-784c-4f0f-b8f8-003094e9dcbf"]}],"mendeley":{"formattedCitation":"(Nasution, 2008)","plainTextFormattedCitation":"(Nasution, 2008)","previouslyFormattedCitation":"(Nasution, 2008)"},"properties":{"noteIndex":0},"schema":"https://github.com/citation-style-language/schema/raw/master/csl-citation.json"}</w:instrText>
      </w:r>
      <w:r w:rsidR="008A2A9E" w:rsidRPr="008A2A9E">
        <w:rPr>
          <w:lang w:val="id-ID"/>
        </w:rPr>
        <w:fldChar w:fldCharType="separate"/>
      </w:r>
      <w:r w:rsidR="008A2A9E" w:rsidRPr="008A2A9E">
        <w:rPr>
          <w:noProof/>
          <w:lang w:val="id-ID"/>
        </w:rPr>
        <w:t>(Nasution, 2008)</w:t>
      </w:r>
      <w:r w:rsidR="008A2A9E" w:rsidRPr="008A2A9E">
        <w:rPr>
          <w:lang w:val="id-ID"/>
        </w:rPr>
        <w:fldChar w:fldCharType="end"/>
      </w:r>
      <w:r w:rsidR="008A2A9E" w:rsidRPr="008A2A9E">
        <w:rPr>
          <w:lang w:val="id-ID"/>
        </w:rPr>
        <w:t xml:space="preserve">. Transportasi sangat dibutuhkan untuk kebutuhan mobilitas penduduk. Dengan adanya transportasi, mobilitas penduduk akan terlaksana dan dapat memungkinkan kegiatan ekonomi dan aktivitas sehari-hari terlaksana. </w:t>
      </w:r>
    </w:p>
    <w:p w14:paraId="34E3ED2C" w14:textId="77777777" w:rsidR="008A2A9E" w:rsidRPr="008A2A9E" w:rsidRDefault="008A2A9E" w:rsidP="00AA3684">
      <w:pPr>
        <w:pStyle w:val="BodyText"/>
        <w:spacing w:before="4" w:line="276" w:lineRule="auto"/>
        <w:ind w:left="266"/>
        <w:jc w:val="both"/>
        <w:rPr>
          <w:lang w:val="id-ID"/>
        </w:rPr>
      </w:pPr>
      <w:r w:rsidRPr="008A2A9E">
        <w:rPr>
          <w:lang w:val="id-ID"/>
        </w:rPr>
        <w:tab/>
        <w:t xml:space="preserve">Kondisi lalu lintas di perkotaan merupakan fenomena yang terus berkembang seiring dengan bertumbuhnya populasi penduduk dan berjalannya urbanisasi. Mobilitas yang lebih besar dikaitkan dengan populasi yang lebih besar. Kegiatan mobilitas yang besar akan menyebabkan padatnya lalu lintas. Hal ini dapat diindikasikan melalui tingginya volume kendaraan yang ada di jalan. Badan Pusat Statistik Kota Surabaya memperkirakan sebanyak 3,01 juta jiwa bermukim di Kota Surabaya pada tahun 2023 </w:t>
      </w:r>
      <w:r w:rsidRPr="008A2A9E">
        <w:rPr>
          <w:lang w:val="id-ID"/>
        </w:rPr>
        <w:fldChar w:fldCharType="begin" w:fldLock="1"/>
      </w:r>
      <w:r w:rsidRPr="008A2A9E">
        <w:rPr>
          <w:lang w:val="id-ID"/>
        </w:rPr>
        <w:instrText>ADDIN CSL_CITATION {"citationItems":[{"id":"ITEM-1","itemData":{"author":[{"dropping-particle":"","family":"Badan Pusat Statistik","given":"","non-dropping-particle":"","parse-names":false,"suffix":""}],"id":"ITEM-1","issued":{"date-parts":[["2024"]]},"title":"Kota Surabaya Dalam Angka","type":"book"},"uris":["http://www.mendeley.com/documents/?uuid=482b141e-2dfd-49fb-baf1-ecc39ff6c88c","http://www.mendeley.com/documents/?uuid=a9ad72fb-e4ab-4049-820e-aeaac62880a0","http://www.mendeley.com/documents/?uuid=f38d4a1a-0f4c-4944-8f40-e0770cd88e2e"]}],"mendeley":{"formattedCitation":"(Badan Pusat Statistik, 2024)","plainTextFormattedCitation":"(Badan Pusat Statistik, 2024)","previouslyFormattedCitation":"(Badan Pusat Statistik, 2024)"},"properties":{"noteIndex":0},"schema":"https://github.com/citation-style-language/schema/raw/master/csl-citation.json"}</w:instrText>
      </w:r>
      <w:r w:rsidRPr="008A2A9E">
        <w:rPr>
          <w:lang w:val="id-ID"/>
        </w:rPr>
        <w:fldChar w:fldCharType="separate"/>
      </w:r>
      <w:r w:rsidRPr="008A2A9E">
        <w:rPr>
          <w:noProof/>
          <w:lang w:val="id-ID"/>
        </w:rPr>
        <w:t>(Badan Pusat Statistik, 2024)</w:t>
      </w:r>
      <w:r w:rsidRPr="008A2A9E">
        <w:rPr>
          <w:lang w:val="id-ID"/>
        </w:rPr>
        <w:fldChar w:fldCharType="end"/>
      </w:r>
      <w:r w:rsidRPr="008A2A9E">
        <w:rPr>
          <w:lang w:val="id-ID"/>
        </w:rPr>
        <w:t xml:space="preserve">. Sedangkan jumlah kendaraan yang terlapor di Kota Surabaya sejumlah 3,27 juta unit kendaraan yang terdiri dari 564.262 unit mobil penumpang, 3.804 unit bus, 173.965 unit mobil berat, 2.984.078 unit sepeda motor, dan 424 unit ransus </w:t>
      </w:r>
    </w:p>
    <w:p w14:paraId="270E940B" w14:textId="77777777" w:rsidR="008A2A9E" w:rsidRPr="008A2A9E" w:rsidRDefault="008A2A9E" w:rsidP="00AA3684">
      <w:pPr>
        <w:pStyle w:val="BodyText"/>
        <w:spacing w:before="4" w:line="276" w:lineRule="auto"/>
        <w:ind w:left="266"/>
        <w:jc w:val="both"/>
        <w:rPr>
          <w:lang w:val="id-ID"/>
        </w:rPr>
      </w:pPr>
      <w:r w:rsidRPr="008A2A9E">
        <w:rPr>
          <w:lang w:val="id-ID"/>
        </w:rPr>
        <w:tab/>
        <w:t xml:space="preserve">Kapasitas jalan pemerintah tidak memadai untuk menangani volume lalu lintas harian yang terus meningkat. Kerusakan jalan dan penyempitan jalan merupakan penyebab kemacetan lainnya. Variabel yang berkaitan dengan mobil pengemudi dan variabel lingkungan, seperti penghalang yang disebabkan oleh pejalan kaki, juga dapat berkontribusi terhadap kemacetan </w:t>
      </w:r>
      <w:r w:rsidRPr="008A2A9E">
        <w:rPr>
          <w:lang w:val="id-ID"/>
        </w:rPr>
        <w:fldChar w:fldCharType="begin" w:fldLock="1"/>
      </w:r>
      <w:r w:rsidRPr="008A2A9E">
        <w:rPr>
          <w:lang w:val="id-ID"/>
        </w:rPr>
        <w:instrText>ADDIN CSL_CITATION {"citationItems":[{"id":"ITEM-1","itemData":{"DOI":"10.24912/jmts.v0i0.10460","abstract":"Jakarta as the capital city of Indonesia is the center of economy, culture, and politics. Jenderal Sudirman street always crowded with passing vehicles, traffic snarls up everyday. The causes of these traffic jam is an increase the number of vehicles and cause a change in traffic behavior. Theoretically there is a fudamental relationship between flow, speed, &amp; density, so the purpose of these research are to analyze and evaluate performance of traffic capacity in various conditions based on Manual Kapasitas Jalan Indonesia 1997 and Greenshields model. Conclusion of the analysis are, after compared with traffic volume, capacity and speed based on MKJI are 3.127,6 pcu/hour and 55,7 km/hour, but the capacity of the model are selected because it’s largest, for sudirman – thamrin it’s 8.272,5 pcu/hour, and for thamrin – sudirman it’s 8.067,9 pcu/hour, While the calculation of free flow for sudirman – thamrin it’s 41.2 km/hour the lowest occurs in  evening, and for thamrin – sudirman it’s 43,9 km/hour the lowest occurs in  afternoon. The largest capacity it’s used for the next analysis, the next analysis are calculating degree of saturation and level of service, the result  shows that the roads are at C and D.ABSTRAKJakarta ibu kota negara Indonesia merupakan pusat ekonomi, budaya, dan politik. Sebuah jalan di Jakarta yaitu Jenderal Sudirman selalu dipadati kendaraan. Lalu lintas di Jalan Jenderal Sudirman setiap hari mengalami kemacetan penyebabnya adalah peningkatan jumlah kendaraan di dalam kota dan menyebabkan perubahan perilaku lalu lintas, secara teoritis terdapat hubungan yang mendasar antara arus, kecepatan, dan kepadatan. Tujuan penelitian ini adalah untuk menganalisis, mengevaluasi kinerja dan kapasitas lalu lintas di berbagai macam kondisi, tentu berdasarkan pedoman Manual Kapasitas Jalan Indonesia dan kapasitas model Greenshields. Dari hasil analisis hasil perhitungan kapasitas dan kecepatan arus bebas berdasarkan MKJI sebesar 3.127,6 smp/jam dan 55,7 km/jam setelah dibandingkan dengan volume lalu lintas dipilih kapasitas model yang terbesar yaitu sebesar 8.272,5 smp/jam pada sudirman - thamrin &amp; 8.067,9 smp/jam pada thamrin - sudirman, dan hasil perhitungan kecepatan arus bebas terendah sebesar 41,2 km/jam di sore hari untuk sudirman - thamrin, sebaliknya thamrin - sudirman terendah sebesar 43,9 km/jam di siang hari. Gunakan kapasitas yang terpilih tersebut untuk analisis berikutnya yaitu perhitungan ratio perbandingan arus dan kapasitas (DS) dan…","author":[{"dropping-particle":"","family":"Haryati","given":"Sarah","non-dropping-particle":"","parse-names":false,"suffix":""},{"dropping-particle":"","family":"Najid","given":"Najid","non-dropping-particle":"","parse-names":false,"suffix":""}],"container-title":"JMTS: Jurnal Mitra Teknik Sipil","id":"ITEM-1","issue":"1","issued":{"date-parts":[["2021"]]},"page":"95","title":"Analisis Kapasitas Dan Kinerja Lalu Lintas Pada Ruas Jalan Jenderal Sudirman Jakarta","type":"article-journal","volume":"4"},"uris":["http://www.mendeley.com/documents/?uuid=6e510b75-9ed7-4b00-ac2d-6bc87c4057c2","http://www.mendeley.com/documents/?uuid=fd607872-f6eb-42c9-86a9-582ff44cc1e4","http://www.mendeley.com/documents/?uuid=e4f29172-260b-462f-9b0c-3c771703816e"]}],"mendeley":{"formattedCitation":"(Haryati &amp; Najid, 2021)","plainTextFormattedCitation":"(Haryati &amp; Najid, 2021)","previouslyFormattedCitation":"(Haryati &amp; Najid, 2021)"},"properties":{"noteIndex":0},"schema":"https://github.com/citation-style-language/schema/raw/master/csl-citation.json"}</w:instrText>
      </w:r>
      <w:r w:rsidRPr="008A2A9E">
        <w:rPr>
          <w:lang w:val="id-ID"/>
        </w:rPr>
        <w:fldChar w:fldCharType="separate"/>
      </w:r>
      <w:r w:rsidRPr="008A2A9E">
        <w:rPr>
          <w:noProof/>
          <w:lang w:val="id-ID"/>
        </w:rPr>
        <w:t>(Haryati &amp; Najid, 2021)</w:t>
      </w:r>
      <w:r w:rsidRPr="008A2A9E">
        <w:rPr>
          <w:lang w:val="id-ID"/>
        </w:rPr>
        <w:fldChar w:fldCharType="end"/>
      </w:r>
      <w:r w:rsidRPr="008A2A9E">
        <w:rPr>
          <w:lang w:val="id-ID"/>
        </w:rPr>
        <w:t>. Untuk mengatasi masalah ini dan mengurangi kemacetan, pemerintah harus segera dan efisien menerapkan rekayasa dan manajemen lalu lintas.</w:t>
      </w:r>
    </w:p>
    <w:p w14:paraId="53DE9426" w14:textId="57977A23" w:rsidR="008E1D72" w:rsidRPr="008A2A9E" w:rsidRDefault="008A2A9E" w:rsidP="00AA3684">
      <w:pPr>
        <w:pStyle w:val="BodyText"/>
        <w:spacing w:before="4" w:line="276" w:lineRule="auto"/>
        <w:ind w:left="266"/>
        <w:jc w:val="both"/>
        <w:rPr>
          <w:lang w:val="id-ID"/>
        </w:rPr>
      </w:pPr>
      <w:r w:rsidRPr="008A2A9E">
        <w:rPr>
          <w:lang w:val="id-ID"/>
        </w:rPr>
        <w:t>Salah satu kota tersibuk dan terpadat di Indonesia adalah Surabaya. Hal ini menyebabkan Kota Surabaya tidak lepas dari permasalahan umum, yaitu kemacetan lalu lintas. Salah satu ruas jalan yang menjadi perhatian adalah ruas jalan Tambak Rejo yang ada di Kecamatan Simokerto. Jalan ini merupakan jalan penghubung antara Jalan kenjeran dan Jalan kapas krampung, berstatus sebagai jalan kota dengan lebar jalur efektif 3,5 meter pada setiap lajur. Jalan Tambak Rejo seringkali mengalami kepadatan lalu lintas pada pagi hari, sore hari, dan petang menjelang malam.</w:t>
      </w:r>
      <w:r w:rsidRPr="008A2A9E">
        <w:rPr>
          <w:color w:val="EE0000"/>
          <w:lang w:val="id-ID"/>
        </w:rPr>
        <w:t xml:space="preserve"> </w:t>
      </w:r>
      <w:r w:rsidRPr="008A2A9E">
        <w:rPr>
          <w:lang w:val="id-ID"/>
        </w:rPr>
        <w:t>Menurut berita oleh pada Potretkota.com tahun 2022, banyak pedagang kaki lima yang masih berjualan di sepanjang jalan Tambak Rejo dan menyebabkan kemacetan meskipun telah dirazia berulang kali. Selain itu, dilansir dari Mitranews.net pada tahun 2025  oleh Adi Irwanto, diuliskan bahwa terdapat video beredar berisi keluh kesah warga tentang parkir di depan RS Soewandhi yang menjadi penyebab kemacetan di jalan Tambak Rejo.</w:t>
      </w:r>
    </w:p>
    <w:p w14:paraId="139C61A7" w14:textId="77777777" w:rsidR="008A2A9E" w:rsidRPr="008A2A9E" w:rsidRDefault="008A2A9E" w:rsidP="00AA3684">
      <w:pPr>
        <w:pStyle w:val="BodyText"/>
        <w:spacing w:before="4" w:line="276" w:lineRule="auto"/>
        <w:ind w:left="266"/>
        <w:jc w:val="both"/>
        <w:rPr>
          <w:lang w:val="id-ID"/>
        </w:rPr>
      </w:pPr>
      <w:r w:rsidRPr="008A2A9E">
        <w:rPr>
          <w:lang w:val="id-ID"/>
        </w:rPr>
        <w:t xml:space="preserve">Pembeda antara jalan ini dengan jalan kota lain yang memiliki status jalan yang sama seperti Jalan Kedungdoro di Kecamatan Tegalsari dan Jalan Tunjungan di </w:t>
      </w:r>
      <w:r w:rsidRPr="008A2A9E">
        <w:rPr>
          <w:lang w:val="id-ID"/>
        </w:rPr>
        <w:t>Kecamatan Genteng adalah jalan ini memiliki aktivitas ekonomi yang tinggi tanpa fasilitas pendukung seperti pengaturan lalu lintas yang baik dan lahan parkir yang luas. Tidak seperti Jalan Tunjungan yang merupakan destinasi wisata dengan keadaan lalu lintas dan tata bangunannya diatur dengan ketat, memiliki lahan parkir  khusus, ataupun Jalan Kedungdoro yang memiliki</w:t>
      </w:r>
      <w:r w:rsidRPr="008A2A9E">
        <w:rPr>
          <w:color w:val="EE0000"/>
          <w:lang w:val="id-ID"/>
        </w:rPr>
        <w:t xml:space="preserve"> </w:t>
      </w:r>
      <w:r w:rsidRPr="008A2A9E">
        <w:rPr>
          <w:lang w:val="id-ID"/>
        </w:rPr>
        <w:t xml:space="preserve">pemisah lajur sehingga pengendara dari lajur kiri dan kanan tidak saling menyerobot ataupun berpindah jalur dan menyeberang sembarangan. </w:t>
      </w:r>
    </w:p>
    <w:p w14:paraId="715AFFAF" w14:textId="77777777" w:rsidR="008A2A9E" w:rsidRPr="008A2A9E" w:rsidRDefault="008A2A9E" w:rsidP="00AA3684">
      <w:pPr>
        <w:pStyle w:val="BodyText"/>
        <w:spacing w:before="4" w:line="276" w:lineRule="auto"/>
        <w:ind w:left="266"/>
        <w:jc w:val="both"/>
        <w:rPr>
          <w:color w:val="EE0000"/>
          <w:lang w:val="id-ID"/>
        </w:rPr>
      </w:pPr>
      <w:r w:rsidRPr="008A2A9E">
        <w:rPr>
          <w:lang w:val="id-ID"/>
        </w:rPr>
        <w:t xml:space="preserve">Kemacetan yang terjadi di ruas jalan Tambak Rejo mengakibatkan penumpukan kendaraan pada jam-jam tertentu sehingga aksesibilitas di wilayah tersebut menjadi terhambat. </w:t>
      </w:r>
      <w:r w:rsidRPr="008A2A9E">
        <w:t>Pengemudi, serta perekonomian dan lingkungan, dapat merasakan dampak kemacetan dalam berbagai cara yang tidak menyenangkan. Kemacetan merupakan sumber kecemasan utama bagi pengemudi. Selain itu, suara bising yang dihasilkan juga dapat mengganggu aktivitas masyarakat dan menimbulkan rasa tidak nyaman.</w:t>
      </w:r>
    </w:p>
    <w:p w14:paraId="210E45AC" w14:textId="77777777" w:rsidR="00D9624D" w:rsidRPr="00AA3684" w:rsidRDefault="00D9624D" w:rsidP="00AA3684">
      <w:pPr>
        <w:spacing w:before="4" w:line="276" w:lineRule="auto"/>
        <w:ind w:left="266" w:firstLine="420"/>
        <w:jc w:val="both"/>
        <w:rPr>
          <w:color w:val="365F91" w:themeColor="accent1" w:themeShade="BF"/>
          <w:sz w:val="20"/>
          <w:szCs w:val="20"/>
          <w:lang w:val="id-ID"/>
        </w:rPr>
      </w:pPr>
      <w:r w:rsidRPr="00AA3684">
        <w:rPr>
          <w:sz w:val="20"/>
          <w:szCs w:val="20"/>
          <w:lang w:val="id-ID"/>
        </w:rPr>
        <w:t>Pra survey telah dilakukan pada hari Senin tanggal 29 Januari tahun 2024 dengan mengamati kendaraan yang melalui jalan Tambak Rejo pada pukul 06.00-07.00 WIB. Kondisi lalu lintas padat dan didominasi sepeda motor dengan lebih banyak kendaraan datang dari arah Jl. Kenjeran. Dalam kondisi lalu lintas normal, Jalan Tambak Rejo dapat dilalui dalam waktu kurang lebih 1 menit 42 detik. Akan tetapi, pada jam dan hari sibuk Jalan Tambak Rejo mengalami kepadatan lalu lintas yang membuat waktu tempuh menjadi hampir 3 menit, yang dimana hampir dua kali lipat waktu tempuh disaat keadaan lalu lintas normal.</w:t>
      </w:r>
      <w:r w:rsidRPr="00AA3684">
        <w:rPr>
          <w:color w:val="365F91" w:themeColor="accent1" w:themeShade="BF"/>
          <w:sz w:val="20"/>
          <w:szCs w:val="20"/>
          <w:lang w:val="id-ID"/>
        </w:rPr>
        <w:t xml:space="preserve"> </w:t>
      </w:r>
      <w:r w:rsidRPr="00AA3684">
        <w:rPr>
          <w:sz w:val="20"/>
          <w:szCs w:val="20"/>
          <w:lang w:val="id-ID"/>
        </w:rPr>
        <w:t xml:space="preserve">Maka dari itu diperlukan analisis perihal kemacetan lalu lintas di Jalan Tambak Rejo, Kecamatan Simokerto, Kota Surabaya. Peneliti ingin meneliti terkait lalu lintas di jalan ini untuk mengetahui dan menganalisis apa sebenarnya yang menjadi penyebab dari kemacetan lalu lintas di Jalan Tambak Rejo ini dan apa dampak yang ditimbulkan </w:t>
      </w:r>
      <w:r w:rsidRPr="00AA3684">
        <w:rPr>
          <w:sz w:val="20"/>
          <w:szCs w:val="20"/>
          <w:lang w:val="id-ID"/>
        </w:rPr>
        <w:fldChar w:fldCharType="begin" w:fldLock="1"/>
      </w:r>
      <w:r w:rsidRPr="00AA3684">
        <w:rPr>
          <w:sz w:val="20"/>
          <w:szCs w:val="20"/>
          <w:lang w:val="id-ID"/>
        </w:rPr>
        <w:instrText>ADDIN CSL_CITATION {"citationItems":[{"id":"ITEM-1","itemData":{"author":[{"dropping-particle":"","family":"Irwanto","given":"Ardi","non-dropping-particle":"","parse-names":false,"suffix":""}],"container-title":"Mitra News","id":"ITEM-1","issued":{"date-parts":[["2025"]]},"title":"Sebabkan Kemacetan, Masyarakat Kota Surabaya Keluhkan Parkir Di Jalan Tambak Rejo Depan RSUD Soewandhie","type":"webpage"},"uris":["http://www.mendeley.com/documents/?uuid=a073c025-2741-4f6b-a195-16e0251dcc77"]}],"mendeley":{"formattedCitation":"(Irwanto, 2025)","plainTextFormattedCitation":"(Irwanto, 2025)"},"properties":{"noteIndex":0},"schema":"https://github.com/citation-style-language/schema/raw/master/csl-citation.json"}</w:instrText>
      </w:r>
      <w:r w:rsidRPr="00AA3684">
        <w:rPr>
          <w:sz w:val="20"/>
          <w:szCs w:val="20"/>
          <w:lang w:val="id-ID"/>
        </w:rPr>
        <w:fldChar w:fldCharType="separate"/>
      </w:r>
      <w:r w:rsidRPr="00AA3684">
        <w:rPr>
          <w:noProof/>
          <w:sz w:val="20"/>
          <w:szCs w:val="20"/>
          <w:lang w:val="id-ID"/>
        </w:rPr>
        <w:t>(Irwanto, 2025)</w:t>
      </w:r>
      <w:r w:rsidRPr="00AA3684">
        <w:rPr>
          <w:sz w:val="20"/>
          <w:szCs w:val="20"/>
          <w:lang w:val="id-ID"/>
        </w:rPr>
        <w:fldChar w:fldCharType="end"/>
      </w:r>
      <w:r w:rsidRPr="00AA3684">
        <w:rPr>
          <w:sz w:val="20"/>
          <w:szCs w:val="20"/>
          <w:lang w:val="id-ID"/>
        </w:rPr>
        <w:t>.</w:t>
      </w:r>
    </w:p>
    <w:p w14:paraId="44BAF36D" w14:textId="77777777" w:rsidR="008A2A9E" w:rsidRPr="008A2A9E" w:rsidRDefault="008A2A9E" w:rsidP="008A2A9E">
      <w:pPr>
        <w:pStyle w:val="BodyText"/>
        <w:spacing w:before="91" w:line="276" w:lineRule="auto"/>
        <w:ind w:left="268" w:firstLine="583"/>
        <w:jc w:val="both"/>
      </w:pPr>
    </w:p>
    <w:p w14:paraId="1CE650C5" w14:textId="77777777" w:rsidR="008E1D72" w:rsidRDefault="00000000">
      <w:pPr>
        <w:pStyle w:val="Heading2"/>
        <w:spacing w:before="68"/>
        <w:ind w:left="245"/>
      </w:pPr>
      <w:r>
        <w:rPr>
          <w:spacing w:val="-2"/>
        </w:rPr>
        <w:t>METODE</w:t>
      </w:r>
    </w:p>
    <w:p w14:paraId="4AB55CAC" w14:textId="4FACA240" w:rsidR="008E1D72" w:rsidRPr="00151F8A" w:rsidRDefault="00B06216" w:rsidP="003A347B">
      <w:pPr>
        <w:pStyle w:val="BodyText"/>
        <w:spacing w:before="4" w:line="276" w:lineRule="auto"/>
        <w:ind w:left="266" w:firstLine="583"/>
        <w:jc w:val="both"/>
      </w:pPr>
      <w:r w:rsidRPr="00B06216">
        <w:t xml:space="preserve">Penelitian ini </w:t>
      </w:r>
      <w:r w:rsidRPr="00B15E5B">
        <w:t>merupakan penelitian kuantitatif dengan pendekatan deskriptif, yang mengambil sampel secara acak (accidental sampling). Penelitian ini dilakukan dengan cara</w:t>
      </w:r>
      <w:r>
        <w:t xml:space="preserve"> </w:t>
      </w:r>
      <w:r w:rsidR="00151F8A">
        <w:t xml:space="preserve">melakukan </w:t>
      </w:r>
      <w:r w:rsidR="00151F8A">
        <w:rPr>
          <w:i/>
          <w:iCs/>
        </w:rPr>
        <w:t>traffic counting</w:t>
      </w:r>
      <w:r w:rsidR="00151F8A" w:rsidRPr="00151F8A">
        <w:t xml:space="preserve">, </w:t>
      </w:r>
      <w:r w:rsidR="00151F8A">
        <w:t>penghit</w:t>
      </w:r>
      <w:r w:rsidR="00792CF6">
        <w:t>u</w:t>
      </w:r>
      <w:r w:rsidR="00151F8A">
        <w:t xml:space="preserve">ngan kapasitas jalan, </w:t>
      </w:r>
      <w:r w:rsidR="00151F8A" w:rsidRPr="00151F8A">
        <w:t>survei</w:t>
      </w:r>
      <w:r w:rsidR="00151F8A">
        <w:rPr>
          <w:i/>
          <w:iCs/>
        </w:rPr>
        <w:t xml:space="preserve"> origin-destination, </w:t>
      </w:r>
      <w:r w:rsidR="00151F8A">
        <w:t xml:space="preserve">dan pengukuran </w:t>
      </w:r>
      <w:r w:rsidR="00792CF6">
        <w:t>tingkat kebisingan.</w:t>
      </w:r>
    </w:p>
    <w:p w14:paraId="644524A0" w14:textId="12D14D13" w:rsidR="006B1403" w:rsidRDefault="00000000" w:rsidP="003A347B">
      <w:pPr>
        <w:pStyle w:val="BodyText"/>
        <w:spacing w:before="4" w:line="276" w:lineRule="auto"/>
        <w:ind w:left="266" w:firstLine="585"/>
        <w:jc w:val="both"/>
      </w:pPr>
      <w:r>
        <w:t xml:space="preserve">Penelitian ini dilakukan di </w:t>
      </w:r>
      <w:r w:rsidR="00792CF6">
        <w:t xml:space="preserve">Jalan Tambak Rejo Kecamatan Simokerto Kota Surabaya </w:t>
      </w:r>
      <w:r>
        <w:t xml:space="preserve"> karena terdapat </w:t>
      </w:r>
      <w:r w:rsidR="00792CF6">
        <w:t>indikasi adanya kemacetan lalu lintas</w:t>
      </w:r>
      <w:r>
        <w:t xml:space="preserve">. </w:t>
      </w:r>
      <w:r w:rsidR="00792CF6">
        <w:t xml:space="preserve">Sampel yang digunakan dalam penelitian ini  adalah seluruh pengemudi dan kendaraan yang berada dan melalui jalan Tambak rejo selama periode pengambilan sampel secara acak. Jenis kendaraan yang termasuk dalam sampel yaitu sepeda motor, </w:t>
      </w:r>
      <w:r w:rsidR="00792CF6" w:rsidRPr="008E3BAF">
        <w:rPr>
          <w:i/>
          <w:iCs/>
        </w:rPr>
        <w:t>light vehicle</w:t>
      </w:r>
      <w:r w:rsidR="00792CF6">
        <w:t xml:space="preserve"> (kendaraan penumpang, </w:t>
      </w:r>
      <w:r w:rsidR="00792CF6" w:rsidRPr="008E3BAF">
        <w:rPr>
          <w:i/>
          <w:iCs/>
        </w:rPr>
        <w:t>pick up</w:t>
      </w:r>
      <w:r w:rsidR="00792CF6">
        <w:t>, truk kecil), dan kendaraan tak bermotor.</w:t>
      </w:r>
      <w:r w:rsidR="00B306B1">
        <w:t xml:space="preserve"> Penelitian dilakukan pada hari Senin, Rabu, dan Minggu.</w:t>
      </w:r>
    </w:p>
    <w:p w14:paraId="675D64DD" w14:textId="6FE169F9" w:rsidR="006B1403" w:rsidRDefault="006B1403" w:rsidP="003A347B">
      <w:pPr>
        <w:pStyle w:val="BodyText"/>
        <w:spacing w:before="4" w:line="276" w:lineRule="auto"/>
        <w:ind w:left="266"/>
        <w:jc w:val="both"/>
        <w:sectPr w:rsidR="006B1403">
          <w:type w:val="continuous"/>
          <w:pgSz w:w="11910" w:h="16840"/>
          <w:pgMar w:top="620" w:right="850" w:bottom="280" w:left="850" w:header="954" w:footer="0" w:gutter="0"/>
          <w:cols w:num="2" w:space="720" w:equalWidth="0">
            <w:col w:w="4965" w:space="40"/>
            <w:col w:w="5205"/>
          </w:cols>
        </w:sectPr>
      </w:pPr>
      <w:r>
        <w:tab/>
        <w:t xml:space="preserve">Sumber data peneltian ini terdiri dari data primer berupa (1) data </w:t>
      </w:r>
      <w:r w:rsidRPr="008E3BAF">
        <w:rPr>
          <w:i/>
          <w:iCs/>
        </w:rPr>
        <w:t>traffic counting</w:t>
      </w:r>
      <w:r>
        <w:t xml:space="preserve"> (data hari dan jam sibuk, jumlah kendaraan dan pengendara yang melintas, dan </w:t>
      </w:r>
    </w:p>
    <w:p w14:paraId="0634C85C" w14:textId="1D8AD9D2" w:rsidR="008E1D72" w:rsidRDefault="006B1403" w:rsidP="003A347B">
      <w:pPr>
        <w:pStyle w:val="BodyText"/>
        <w:spacing w:before="4" w:line="276" w:lineRule="auto"/>
        <w:ind w:left="266"/>
        <w:jc w:val="both"/>
      </w:pPr>
      <w:r>
        <w:lastRenderedPageBreak/>
        <w:t>jenis</w:t>
      </w:r>
      <w:r>
        <w:rPr>
          <w:noProof/>
        </w:rPr>
        <w:drawing>
          <wp:anchor distT="0" distB="0" distL="0" distR="0" simplePos="0" relativeHeight="251640320" behindDoc="1" locked="0" layoutInCell="1" allowOverlap="1" wp14:anchorId="6298F2ED" wp14:editId="23A332F2">
            <wp:simplePos x="0" y="0"/>
            <wp:positionH relativeFrom="page">
              <wp:posOffset>1894332</wp:posOffset>
            </wp:positionH>
            <wp:positionV relativeFrom="paragraph">
              <wp:posOffset>1251071</wp:posOffset>
            </wp:positionV>
            <wp:extent cx="3845051" cy="4690871"/>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4" cstate="print"/>
                    <a:stretch>
                      <a:fillRect/>
                    </a:stretch>
                  </pic:blipFill>
                  <pic:spPr>
                    <a:xfrm>
                      <a:off x="0" y="0"/>
                      <a:ext cx="3845051" cy="4690871"/>
                    </a:xfrm>
                    <a:prstGeom prst="rect">
                      <a:avLst/>
                    </a:prstGeom>
                  </pic:spPr>
                </pic:pic>
              </a:graphicData>
            </a:graphic>
          </wp:anchor>
        </w:drawing>
      </w:r>
      <w:r>
        <w:t xml:space="preserve"> kendaraan. (2) Data kondisi fisik lokasi penelitian dan sekitarnya.</w:t>
      </w:r>
      <w:r w:rsidR="003A347B">
        <w:t xml:space="preserve"> (3) Data asal dan Tujuan pengendara melintas di lokasi penelitian. (4) kebisingan pada hari dan jam sibuk.</w:t>
      </w:r>
      <w:r>
        <w:t xml:space="preserve"> Sedangkan sumber data sekunder diperoleh dari </w:t>
      </w:r>
      <w:r w:rsidR="003A347B">
        <w:t xml:space="preserve">Pedoman Kapasitas Jalan Indonesia tahun 2023, data penduduk Kota Surabaya sebagain bagian dari komponen penghitungan kapasitas jalan, serta </w:t>
      </w:r>
      <w:r w:rsidR="003A347B" w:rsidRPr="008E3BAF">
        <w:rPr>
          <w:i/>
          <w:iCs/>
        </w:rPr>
        <w:t>Google Satelite</w:t>
      </w:r>
      <w:r w:rsidR="003A347B">
        <w:t xml:space="preserve"> dan </w:t>
      </w:r>
      <w:r w:rsidR="003A347B" w:rsidRPr="008E3BAF">
        <w:rPr>
          <w:i/>
          <w:iCs/>
        </w:rPr>
        <w:t>Google Maps</w:t>
      </w:r>
      <w:r w:rsidR="003A347B">
        <w:t xml:space="preserve"> sebagai peta lokasi penelitian, serta beberapa buku dan jurnal terdahulu.</w:t>
      </w:r>
    </w:p>
    <w:p w14:paraId="31F721AD" w14:textId="28166DE7" w:rsidR="008E1D72" w:rsidRDefault="00000000" w:rsidP="003A347B">
      <w:pPr>
        <w:pStyle w:val="Heading2"/>
        <w:spacing w:before="4"/>
        <w:ind w:left="266"/>
        <w:jc w:val="both"/>
      </w:pPr>
      <w:r>
        <w:rPr>
          <w:spacing w:val="-2"/>
        </w:rPr>
        <w:t>HASIL</w:t>
      </w:r>
    </w:p>
    <w:p w14:paraId="6F321802" w14:textId="04D8D388" w:rsidR="00A4615E" w:rsidRDefault="00617FD8" w:rsidP="00A4615E">
      <w:pPr>
        <w:pStyle w:val="Heading3"/>
        <w:spacing w:before="4"/>
        <w:ind w:left="266"/>
        <w:jc w:val="left"/>
      </w:pPr>
      <w:r>
        <w:rPr>
          <w:spacing w:val="-2"/>
        </w:rPr>
        <w:t>Kapasitas Jalan</w:t>
      </w:r>
      <w:r w:rsidR="008E3BAF">
        <w:rPr>
          <w:spacing w:val="-2"/>
        </w:rPr>
        <w:t xml:space="preserve">, Volume Lalu Lintas dan Derajat </w:t>
      </w:r>
      <w:r w:rsidR="00F91ED4">
        <w:rPr>
          <w:spacing w:val="-2"/>
        </w:rPr>
        <w:t>K</w:t>
      </w:r>
      <w:r w:rsidR="008E3BAF">
        <w:rPr>
          <w:spacing w:val="-2"/>
        </w:rPr>
        <w:t>ejenuhan</w:t>
      </w:r>
    </w:p>
    <w:p w14:paraId="36D3B6F0" w14:textId="5910A90C" w:rsidR="00D80A9E" w:rsidRDefault="00617FD8" w:rsidP="00D80A9E">
      <w:pPr>
        <w:pStyle w:val="BodyText"/>
        <w:spacing w:before="4" w:line="276" w:lineRule="auto"/>
        <w:ind w:left="266" w:firstLine="583"/>
        <w:jc w:val="both"/>
        <w:rPr>
          <w:lang w:val="id-ID"/>
        </w:rPr>
      </w:pPr>
      <w:r>
        <w:t>Penghitungan Kapasitas Jalan terdiri dari beberapa komponen yaitu C</w:t>
      </w:r>
      <w:r w:rsidRPr="00617FD8">
        <w:rPr>
          <w:vertAlign w:val="subscript"/>
        </w:rPr>
        <w:t>0</w:t>
      </w:r>
      <w:r>
        <w:t xml:space="preserve"> (kapasitas dasar), FC</w:t>
      </w:r>
      <w:r w:rsidRPr="00617FD8">
        <w:rPr>
          <w:vertAlign w:val="subscript"/>
        </w:rPr>
        <w:t>LJ</w:t>
      </w:r>
      <w:r>
        <w:t xml:space="preserve"> (faktor koreksi lebar jalur), FC</w:t>
      </w:r>
      <w:r w:rsidRPr="00617FD8">
        <w:rPr>
          <w:vertAlign w:val="subscript"/>
        </w:rPr>
        <w:t>PA</w:t>
      </w:r>
      <w:r>
        <w:t xml:space="preserve"> ( faktor pemisahan arah), FC</w:t>
      </w:r>
      <w:r w:rsidRPr="00617FD8">
        <w:rPr>
          <w:vertAlign w:val="subscript"/>
        </w:rPr>
        <w:t>HS</w:t>
      </w:r>
      <w:r>
        <w:t xml:space="preserve"> (faktor koreksi hambatan samping), FC</w:t>
      </w:r>
      <w:r w:rsidRPr="00617FD8">
        <w:rPr>
          <w:vertAlign w:val="subscript"/>
        </w:rPr>
        <w:t>UK</w:t>
      </w:r>
      <w:r>
        <w:t xml:space="preserve"> (faktor koreksi ukuran kota). Komponen ini digunakan untuk menghitung kapasitas jalan menggunakan rumus berikut </w:t>
      </w:r>
      <w:r w:rsidRPr="00617FD8">
        <w:rPr>
          <w:b/>
          <w:bCs/>
          <w:lang w:val="id-ID"/>
        </w:rPr>
        <w:t>C = C</w:t>
      </w:r>
      <w:r w:rsidRPr="00617FD8">
        <w:rPr>
          <w:b/>
          <w:bCs/>
          <w:vertAlign w:val="subscript"/>
          <w:lang w:val="id-ID"/>
        </w:rPr>
        <w:t xml:space="preserve">0 </w:t>
      </w:r>
      <w:r w:rsidRPr="00617FD8">
        <w:rPr>
          <w:b/>
          <w:bCs/>
          <w:lang w:val="id-ID"/>
        </w:rPr>
        <w:t>× FC</w:t>
      </w:r>
      <w:r w:rsidRPr="00617FD8">
        <w:rPr>
          <w:b/>
          <w:bCs/>
          <w:vertAlign w:val="subscript"/>
          <w:lang w:val="id-ID"/>
        </w:rPr>
        <w:t>LJ</w:t>
      </w:r>
      <w:r w:rsidRPr="00617FD8">
        <w:rPr>
          <w:b/>
          <w:bCs/>
          <w:lang w:val="id-ID"/>
        </w:rPr>
        <w:t xml:space="preserve"> × FC</w:t>
      </w:r>
      <w:r w:rsidRPr="00617FD8">
        <w:rPr>
          <w:b/>
          <w:bCs/>
          <w:vertAlign w:val="subscript"/>
          <w:lang w:val="id-ID"/>
        </w:rPr>
        <w:t xml:space="preserve">PA </w:t>
      </w:r>
      <w:r w:rsidRPr="00617FD8">
        <w:rPr>
          <w:b/>
          <w:bCs/>
          <w:lang w:val="id-ID"/>
        </w:rPr>
        <w:t>× FC</w:t>
      </w:r>
      <w:r w:rsidRPr="00617FD8">
        <w:rPr>
          <w:b/>
          <w:bCs/>
          <w:vertAlign w:val="subscript"/>
          <w:lang w:val="id-ID"/>
        </w:rPr>
        <w:t xml:space="preserve">HS </w:t>
      </w:r>
      <w:r w:rsidRPr="00617FD8">
        <w:rPr>
          <w:b/>
          <w:bCs/>
          <w:lang w:val="id-ID"/>
        </w:rPr>
        <w:t>× FC</w:t>
      </w:r>
      <w:r w:rsidRPr="00617FD8">
        <w:rPr>
          <w:b/>
          <w:bCs/>
          <w:vertAlign w:val="subscript"/>
          <w:lang w:val="id-ID"/>
        </w:rPr>
        <w:t>UK</w:t>
      </w:r>
      <w:r>
        <w:rPr>
          <w:b/>
          <w:bCs/>
          <w:vertAlign w:val="subscript"/>
          <w:lang w:val="id-ID"/>
        </w:rPr>
        <w:t xml:space="preserve">. </w:t>
      </w:r>
      <w:r w:rsidR="00D80A9E">
        <w:rPr>
          <w:b/>
          <w:bCs/>
          <w:vertAlign w:val="subscript"/>
          <w:lang w:val="id-ID"/>
        </w:rPr>
        <w:t xml:space="preserve"> </w:t>
      </w:r>
    </w:p>
    <w:p w14:paraId="15378659" w14:textId="0F2A06CF" w:rsidR="00D80A9E" w:rsidRDefault="00FA6EEC" w:rsidP="00D80A9E">
      <w:pPr>
        <w:pStyle w:val="BodyText"/>
        <w:spacing w:before="4" w:line="276" w:lineRule="auto"/>
        <w:ind w:left="266" w:firstLine="583"/>
        <w:jc w:val="both"/>
        <w:rPr>
          <w:lang w:val="id-ID"/>
        </w:rPr>
      </w:pPr>
      <w:r>
        <w:rPr>
          <w:noProof/>
        </w:rPr>
        <w:drawing>
          <wp:anchor distT="0" distB="0" distL="114300" distR="114300" simplePos="0" relativeHeight="251658752" behindDoc="0" locked="0" layoutInCell="1" allowOverlap="1" wp14:anchorId="53614F3B" wp14:editId="16EFBBBC">
            <wp:simplePos x="0" y="0"/>
            <wp:positionH relativeFrom="margin">
              <wp:posOffset>133798</wp:posOffset>
            </wp:positionH>
            <wp:positionV relativeFrom="paragraph">
              <wp:posOffset>1586940</wp:posOffset>
            </wp:positionV>
            <wp:extent cx="2906395" cy="2338705"/>
            <wp:effectExtent l="0" t="0" r="8255" b="4445"/>
            <wp:wrapTopAndBottom/>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D80A9E">
        <w:rPr>
          <w:lang w:val="id-ID"/>
        </w:rPr>
        <w:t>Berdasarkan Pedoman Kapasitas jalan Indonesia tahun 2023 yang disesuaikan dengan jenis dan kondisi jalan serta ukuran kota, maka diketahui sebagai berikut : C = 2.800 × 1,00 × 1,00 × 0,73 × 1,04.</w:t>
      </w:r>
      <w:r w:rsidR="00A4615E">
        <w:rPr>
          <w:lang w:val="id-ID"/>
        </w:rPr>
        <w:t xml:space="preserve"> Hasil perhitungan sebesar 2.125,76 smp/jam, yang kemudian dibulatkan menjadi 2.126 smp/jam untuk mempermudah perhitungan. Hasil ini menunjukkan bahwa kapasitas Jalan Tambak Rejo lebih kecil daripada kapasitas dasar yang harusnya dimiliki jalan dengan tipe yang sama. </w:t>
      </w:r>
    </w:p>
    <w:p w14:paraId="17AD8E16" w14:textId="393B1C80" w:rsidR="0079713E" w:rsidRPr="0079713E" w:rsidRDefault="00B306B1" w:rsidP="00FA6EEC">
      <w:pPr>
        <w:pStyle w:val="BodyText"/>
        <w:spacing w:before="4" w:line="276" w:lineRule="auto"/>
        <w:ind w:left="266" w:firstLine="583"/>
        <w:jc w:val="both"/>
        <w:rPr>
          <w:lang w:val="id-ID"/>
        </w:rPr>
      </w:pPr>
      <w:r>
        <w:rPr>
          <w:lang w:val="id-ID"/>
        </w:rPr>
        <w:t xml:space="preserve">Hasil </w:t>
      </w:r>
      <w:r w:rsidRPr="008E3BAF">
        <w:rPr>
          <w:i/>
          <w:iCs/>
          <w:lang w:val="id-ID"/>
        </w:rPr>
        <w:t>traffic counting</w:t>
      </w:r>
      <w:r>
        <w:rPr>
          <w:lang w:val="id-ID"/>
        </w:rPr>
        <w:t xml:space="preserve"> </w:t>
      </w:r>
      <w:r w:rsidR="00FA6EEC">
        <w:rPr>
          <w:lang w:val="id-ID"/>
        </w:rPr>
        <w:t>m</w:t>
      </w:r>
      <w:r>
        <w:rPr>
          <w:lang w:val="id-ID"/>
        </w:rPr>
        <w:t>enunjukkan jumlah kendaraan pada hari penelitian yaitu: 56.983 (Senin), 56.327 (Rabu), dan 49.909 (Minggu).</w:t>
      </w:r>
      <w:r w:rsidR="00FA6EEC">
        <w:rPr>
          <w:lang w:val="id-ID"/>
        </w:rPr>
        <w:t xml:space="preserve"> Kendaraan didominasi oleh sepeda motor dan jam sibuk berada pada sekitar pukul 07.00 hingga 08.00.</w:t>
      </w:r>
      <w:r>
        <w:rPr>
          <w:lang w:val="id-ID"/>
        </w:rPr>
        <w:t xml:space="preserve"> </w:t>
      </w:r>
      <w:r w:rsidR="0079713E">
        <w:rPr>
          <w:lang w:val="id-ID"/>
        </w:rPr>
        <w:t xml:space="preserve">Data ini kemudian digunakan untuk mengukur volume lalu lintas menggunakan rumus berikut : SMP = MP + (KS </w:t>
      </w:r>
      <w:r w:rsidR="0079713E" w:rsidRPr="00617FD8">
        <w:rPr>
          <w:b/>
          <w:bCs/>
          <w:lang w:val="id-ID"/>
        </w:rPr>
        <w:t>×</w:t>
      </w:r>
      <w:r w:rsidR="0079713E">
        <w:rPr>
          <w:lang w:val="id-ID"/>
        </w:rPr>
        <w:t xml:space="preserve"> emp) + (SM </w:t>
      </w:r>
      <w:r w:rsidR="0079713E" w:rsidRPr="00617FD8">
        <w:rPr>
          <w:b/>
          <w:bCs/>
          <w:lang w:val="id-ID"/>
        </w:rPr>
        <w:t>×</w:t>
      </w:r>
      <w:r w:rsidR="0079713E">
        <w:rPr>
          <w:b/>
          <w:bCs/>
          <w:lang w:val="id-ID"/>
        </w:rPr>
        <w:t xml:space="preserve"> </w:t>
      </w:r>
      <w:r w:rsidR="0079713E" w:rsidRPr="0079713E">
        <w:rPr>
          <w:lang w:val="id-ID"/>
        </w:rPr>
        <w:t>emp</w:t>
      </w:r>
      <w:r w:rsidR="0079713E">
        <w:rPr>
          <w:b/>
          <w:bCs/>
          <w:lang w:val="id-ID"/>
        </w:rPr>
        <w:t xml:space="preserve">) </w:t>
      </w:r>
      <w:r w:rsidR="0079713E">
        <w:rPr>
          <w:lang w:val="id-ID"/>
        </w:rPr>
        <w:t>dengan keterangan SMP (satuan mobil penumpang), MP (mobil penumpang), KS (kendaraan sedang), SM (sepeda motor), emp (ekivalensi mobil penumpang)</w:t>
      </w:r>
      <w:r w:rsidR="00FA6EEC">
        <w:rPr>
          <w:lang w:val="id-ID"/>
        </w:rPr>
        <w:t>.</w:t>
      </w:r>
      <w:r w:rsidR="0079713E">
        <w:rPr>
          <w:lang w:val="id-ID"/>
        </w:rPr>
        <w:t xml:space="preserve"> Setelah perhitungan, ditemukan hasil seperti berikut : </w:t>
      </w:r>
    </w:p>
    <w:p w14:paraId="7303FB64" w14:textId="0D953D9B" w:rsidR="00FA6EEC" w:rsidRDefault="00000000" w:rsidP="00FA6EEC">
      <w:pPr>
        <w:pStyle w:val="Heading3"/>
        <w:keepNext/>
        <w:spacing w:before="4"/>
        <w:ind w:left="266"/>
        <w:jc w:val="left"/>
      </w:pPr>
      <w:r>
        <w:rPr>
          <w:b w:val="0"/>
        </w:rPr>
        <w:br w:type="column"/>
      </w:r>
      <w:r w:rsidR="00FA6EEC">
        <w:rPr>
          <w:noProof/>
        </w:rPr>
        <w:drawing>
          <wp:inline distT="0" distB="0" distL="0" distR="0" wp14:anchorId="131450DE" wp14:editId="2DD6A410">
            <wp:extent cx="3119717" cy="2355925"/>
            <wp:effectExtent l="0" t="0" r="5080" b="6350"/>
            <wp:docPr id="1041463328" name="Chart 10414633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C73FDA7" w14:textId="3A50BBAE" w:rsidR="00FA6EEC" w:rsidRPr="00FA6EEC" w:rsidRDefault="00FA6EEC" w:rsidP="00FA6EEC">
      <w:pPr>
        <w:pStyle w:val="Caption"/>
        <w:jc w:val="center"/>
        <w:rPr>
          <w:b/>
          <w:i w:val="0"/>
          <w:iCs w:val="0"/>
          <w:color w:val="auto"/>
          <w:sz w:val="20"/>
          <w:szCs w:val="20"/>
        </w:rPr>
      </w:pPr>
      <w:r w:rsidRPr="00FA6EEC">
        <w:rPr>
          <w:i w:val="0"/>
          <w:iCs w:val="0"/>
          <w:color w:val="auto"/>
          <w:sz w:val="20"/>
          <w:szCs w:val="20"/>
        </w:rPr>
        <w:t>Grafik 2. Volume lalu lintas</w:t>
      </w:r>
    </w:p>
    <w:p w14:paraId="003D8688" w14:textId="7AEB0B93" w:rsidR="00FA6EEC" w:rsidRDefault="00FA6EEC" w:rsidP="00961978">
      <w:pPr>
        <w:pStyle w:val="Heading3"/>
        <w:spacing w:before="4"/>
        <w:ind w:left="266"/>
        <w:rPr>
          <w:b w:val="0"/>
          <w:bCs w:val="0"/>
        </w:rPr>
      </w:pPr>
      <w:r>
        <w:rPr>
          <w:spacing w:val="-2"/>
        </w:rPr>
        <w:tab/>
      </w:r>
      <w:r w:rsidR="00961978" w:rsidRPr="00961978">
        <w:rPr>
          <w:b w:val="0"/>
          <w:bCs w:val="0"/>
          <w:spacing w:val="-2"/>
        </w:rPr>
        <w:t>Grafik di atas</w:t>
      </w:r>
      <w:r w:rsidR="00961978">
        <w:rPr>
          <w:spacing w:val="-2"/>
        </w:rPr>
        <w:t xml:space="preserve"> </w:t>
      </w:r>
      <w:r w:rsidR="00961978" w:rsidRPr="00961978">
        <w:rPr>
          <w:b w:val="0"/>
          <w:bCs w:val="0"/>
        </w:rPr>
        <w:t>menampilkan data lalu lintas selama tiga hari pengamatan untuk Jalan Tambak</w:t>
      </w:r>
      <w:r w:rsidR="00961978">
        <w:rPr>
          <w:b w:val="0"/>
          <w:bCs w:val="0"/>
        </w:rPr>
        <w:t xml:space="preserve"> R</w:t>
      </w:r>
      <w:r w:rsidR="00961978" w:rsidRPr="00961978">
        <w:rPr>
          <w:b w:val="0"/>
          <w:bCs w:val="0"/>
        </w:rPr>
        <w:t>ejo dalam satuan mobil penumpang (smp/jam), Senin, Rabu, dan Minggu. Garis horizontal berwarna cokelat menunjukkan arus lalu lintas maksimum yang diizinkan, yaitu ±2.126 smp/jam, dan merupakan kapasitas jalan. Grafik memperlihatkan bahwa pada hari kerja (Senin dan Rabu), volume lalu lintas cenderung lebih tinggi dibandingkan hari Minggu.</w:t>
      </w:r>
    </w:p>
    <w:p w14:paraId="6485BFF0" w14:textId="77777777" w:rsidR="00F91ED4" w:rsidRDefault="00F91ED4" w:rsidP="00F91ED4">
      <w:pPr>
        <w:pStyle w:val="BodyText"/>
        <w:spacing w:before="4" w:line="276" w:lineRule="auto"/>
        <w:ind w:left="266" w:right="1" w:firstLine="583"/>
        <w:jc w:val="both"/>
      </w:pPr>
      <w:r>
        <w:rPr>
          <w:noProof/>
        </w:rPr>
        <mc:AlternateContent>
          <mc:Choice Requires="wps">
            <w:drawing>
              <wp:anchor distT="0" distB="0" distL="114300" distR="114300" simplePos="0" relativeHeight="487345152" behindDoc="0" locked="0" layoutInCell="1" allowOverlap="1" wp14:anchorId="7A2149C1" wp14:editId="6A175CB5">
                <wp:simplePos x="0" y="0"/>
                <wp:positionH relativeFrom="column">
                  <wp:posOffset>179070</wp:posOffset>
                </wp:positionH>
                <wp:positionV relativeFrom="paragraph">
                  <wp:posOffset>3091815</wp:posOffset>
                </wp:positionV>
                <wp:extent cx="3102610" cy="635"/>
                <wp:effectExtent l="0" t="0" r="0" b="0"/>
                <wp:wrapTopAndBottom/>
                <wp:docPr id="1905730088" name="Text Box 1"/>
                <wp:cNvGraphicFramePr/>
                <a:graphic xmlns:a="http://schemas.openxmlformats.org/drawingml/2006/main">
                  <a:graphicData uri="http://schemas.microsoft.com/office/word/2010/wordprocessingShape">
                    <wps:wsp>
                      <wps:cNvSpPr txBox="1"/>
                      <wps:spPr>
                        <a:xfrm>
                          <a:off x="0" y="0"/>
                          <a:ext cx="3102610" cy="635"/>
                        </a:xfrm>
                        <a:prstGeom prst="rect">
                          <a:avLst/>
                        </a:prstGeom>
                        <a:solidFill>
                          <a:prstClr val="white"/>
                        </a:solidFill>
                        <a:ln>
                          <a:noFill/>
                        </a:ln>
                      </wps:spPr>
                      <wps:txbx>
                        <w:txbxContent>
                          <w:p w14:paraId="54AF4F65" w14:textId="77777777" w:rsidR="00F91ED4" w:rsidRPr="008E3BAF" w:rsidRDefault="00F91ED4" w:rsidP="00F91ED4">
                            <w:pPr>
                              <w:pStyle w:val="Caption"/>
                              <w:jc w:val="center"/>
                              <w:rPr>
                                <w:i w:val="0"/>
                                <w:iCs w:val="0"/>
                                <w:noProof/>
                                <w:color w:val="auto"/>
                                <w:sz w:val="20"/>
                                <w:szCs w:val="20"/>
                              </w:rPr>
                            </w:pPr>
                            <w:r w:rsidRPr="008E3BAF">
                              <w:rPr>
                                <w:i w:val="0"/>
                                <w:iCs w:val="0"/>
                                <w:color w:val="auto"/>
                              </w:rPr>
                              <w:t>Grafik 3. Derajat kejenuhan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A2149C1" id="_x0000_t202" coordsize="21600,21600" o:spt="202" path="m,l,21600r21600,l21600,xe">
                <v:stroke joinstyle="miter"/>
                <v:path gradientshapeok="t" o:connecttype="rect"/>
              </v:shapetype>
              <v:shape id="Text Box 1" o:spid="_x0000_s1026" type="#_x0000_t202" style="position:absolute;left:0;text-align:left;margin-left:14.1pt;margin-top:243.45pt;width:244.3pt;height:.05pt;z-index:487345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" stroked="f">
                <v:textbox style="mso-fit-shape-to-text:t" inset="0,0,0,0">
                  <w:txbxContent>
                    <w:p w14:paraId="54AF4F65" w14:textId="77777777" w:rsidR="00F91ED4" w:rsidRPr="008E3BAF" w:rsidRDefault="00F91ED4" w:rsidP="00F91ED4">
                      <w:pPr>
                        <w:pStyle w:val="Caption"/>
                        <w:jc w:val="center"/>
                        <w:rPr>
                          <w:i w:val="0"/>
                          <w:iCs w:val="0"/>
                          <w:noProof/>
                          <w:color w:val="auto"/>
                          <w:sz w:val="20"/>
                          <w:szCs w:val="20"/>
                        </w:rPr>
                      </w:pPr>
                      <w:r w:rsidRPr="008E3BAF">
                        <w:rPr>
                          <w:i w:val="0"/>
                          <w:iCs w:val="0"/>
                          <w:color w:val="auto"/>
                        </w:rPr>
                        <w:t>Grafik 3. Derajat kejenuhan</w:t>
                      </w:r>
                    </w:p>
                  </w:txbxContent>
                </v:textbox>
                <w10:wrap type="topAndBottom"/>
              </v:shape>
            </w:pict>
          </mc:Fallback>
        </mc:AlternateContent>
      </w:r>
      <w:r>
        <w:rPr>
          <w:noProof/>
        </w:rPr>
        <w:drawing>
          <wp:anchor distT="0" distB="0" distL="114300" distR="114300" simplePos="0" relativeHeight="487344128" behindDoc="0" locked="0" layoutInCell="1" allowOverlap="1" wp14:anchorId="1D4C85AA" wp14:editId="1BB0928B">
            <wp:simplePos x="0" y="0"/>
            <wp:positionH relativeFrom="column">
              <wp:posOffset>179070</wp:posOffset>
            </wp:positionH>
            <wp:positionV relativeFrom="paragraph">
              <wp:posOffset>1013460</wp:posOffset>
            </wp:positionV>
            <wp:extent cx="3102610" cy="2021205"/>
            <wp:effectExtent l="0" t="0" r="2540" b="17145"/>
            <wp:wrapTopAndBottom/>
            <wp:docPr id="966089106" name="Chart 96608910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t>Derajat kejenuhan digunakan untuk membandingkan kapasitas jalan dengan volume lalu lintas untuk memperoleh derajat layanan jalan. Derajat kejenuhan dihitung menggunakan rumus D</w:t>
      </w:r>
      <w:r w:rsidRPr="00961978">
        <w:rPr>
          <w:vertAlign w:val="subscript"/>
        </w:rPr>
        <w:t>J</w:t>
      </w:r>
      <w:r>
        <w:t xml:space="preserve"> = q/c dengan keterangan D</w:t>
      </w:r>
      <w:r w:rsidRPr="00961978">
        <w:rPr>
          <w:vertAlign w:val="subscript"/>
        </w:rPr>
        <w:t>J</w:t>
      </w:r>
      <w:r>
        <w:rPr>
          <w:vertAlign w:val="subscript"/>
        </w:rPr>
        <w:t xml:space="preserve"> </w:t>
      </w:r>
      <w:r>
        <w:t>(derajat jenuh), q (arus lalu lintas), c (kapasitas jalan). Dengan rumus tersebut, diketahui hasil seperti grafik berikut</w:t>
      </w:r>
    </w:p>
    <w:p w14:paraId="0154828A" w14:textId="5657FFDA" w:rsidR="00F91ED4" w:rsidRDefault="00F91ED4" w:rsidP="00F91ED4">
      <w:pPr>
        <w:pStyle w:val="BodyText"/>
        <w:spacing w:before="4" w:line="276" w:lineRule="auto"/>
        <w:ind w:left="266" w:right="1" w:firstLine="583"/>
        <w:jc w:val="both"/>
      </w:pPr>
      <w:r>
        <w:rPr>
          <w:lang w:val="id-ID"/>
        </w:rPr>
        <w:t>T</w:t>
      </w:r>
      <w:r w:rsidRPr="008E3BAF">
        <w:rPr>
          <w:lang w:val="id-ID"/>
        </w:rPr>
        <w:t>erlihat pola derajat kejenuhan (DJ) lalu lintas di Jalan Tambakrejo selama tiga hari pengamatan, yaitu Senin, Rabu, dan Minggu. Nilai DJ = 1,0 digunakan sebagai ambang batas kapasitas jalan, di mana nilai di atas 1 menandakan arus lalu lintas telah melebihi kapasitas jalan atau dalam kondisi jenuh dan berpotensi macet, sedangkan nilai di bawah 1 menunjukkan kondisi lalu lintas masih dalam batas kapasitas dan relatif lancar.</w:t>
      </w:r>
    </w:p>
    <w:p w14:paraId="6DA4ECC6" w14:textId="22209099" w:rsidR="00F91ED4" w:rsidRPr="00961978" w:rsidRDefault="00F91ED4" w:rsidP="00961978">
      <w:pPr>
        <w:pStyle w:val="Heading3"/>
        <w:spacing w:before="4"/>
        <w:ind w:left="266"/>
        <w:rPr>
          <w:b w:val="0"/>
          <w:bCs w:val="0"/>
          <w:spacing w:val="-2"/>
        </w:rPr>
      </w:pPr>
    </w:p>
    <w:p w14:paraId="5DB38B58" w14:textId="0187CB8E" w:rsidR="008E1D72" w:rsidRDefault="00F91ED4" w:rsidP="003A347B">
      <w:pPr>
        <w:pStyle w:val="Heading3"/>
        <w:spacing w:before="4"/>
        <w:ind w:left="266"/>
        <w:jc w:val="left"/>
      </w:pPr>
      <w:r w:rsidRPr="006732C1">
        <w:rPr>
          <w:i/>
          <w:iCs/>
          <w:spacing w:val="-2"/>
        </w:rPr>
        <w:t>Origin-Destination</w:t>
      </w:r>
      <w:r>
        <w:rPr>
          <w:spacing w:val="-2"/>
        </w:rPr>
        <w:t xml:space="preserve"> dan Derajat Kebisingan</w:t>
      </w:r>
    </w:p>
    <w:p w14:paraId="2A85FC71" w14:textId="4884E5FC" w:rsidR="00F91ED4" w:rsidRDefault="00F91ED4" w:rsidP="001F1684">
      <w:pPr>
        <w:pStyle w:val="ListParagraph"/>
        <w:spacing w:line="276" w:lineRule="auto"/>
        <w:ind w:left="284" w:firstLine="414"/>
        <w:rPr>
          <w:sz w:val="20"/>
          <w:szCs w:val="20"/>
        </w:rPr>
      </w:pPr>
      <w:r w:rsidRPr="00F91ED4">
        <w:rPr>
          <w:sz w:val="20"/>
          <w:szCs w:val="20"/>
        </w:rPr>
        <w:t>Berdasarkan hasil survei terhadap 15 responden, diperoleh data mengenai tujuan perjalanan (</w:t>
      </w:r>
      <w:r w:rsidRPr="00F91ED4">
        <w:rPr>
          <w:i/>
          <w:iCs/>
          <w:sz w:val="20"/>
          <w:szCs w:val="20"/>
        </w:rPr>
        <w:t>Origin-Destination</w:t>
      </w:r>
      <w:r w:rsidRPr="00F91ED4">
        <w:rPr>
          <w:sz w:val="20"/>
          <w:szCs w:val="20"/>
        </w:rPr>
        <w:t xml:space="preserve">/OD) yang dimulai dari rumah menuju berbagai </w:t>
      </w:r>
      <w:r w:rsidRPr="00F91ED4">
        <w:rPr>
          <w:sz w:val="20"/>
          <w:szCs w:val="20"/>
        </w:rPr>
        <w:lastRenderedPageBreak/>
        <w:t>lokasi kegiatan. Dari total responden, terdapat 2 orang yang melakukan perjalanan dari rumah menuju sekolah, 9 orang menuju pasar, dan 4 orang menuju tempat kerja. Data ini menunjukkan bahwa mayoritas responden pada waktu survei memiliki tujuan utama ke pasar, diikuti ke tempat kerja, dan tujuan ke sekolah relatif lebih sedikit.</w:t>
      </w:r>
      <w:r>
        <w:rPr>
          <w:sz w:val="20"/>
          <w:szCs w:val="20"/>
        </w:rPr>
        <w:t xml:space="preserve"> Responden terdiri dari berbagai macam rentang usia dan daerah asal.</w:t>
      </w:r>
    </w:p>
    <w:p w14:paraId="30B9C0FB" w14:textId="77777777" w:rsidR="002E729F" w:rsidRPr="002E729F" w:rsidRDefault="002E729F" w:rsidP="002E729F">
      <w:pPr>
        <w:spacing w:line="276" w:lineRule="auto"/>
        <w:ind w:left="284" w:firstLine="425"/>
        <w:jc w:val="both"/>
        <w:rPr>
          <w:rFonts w:asciiTheme="majorBidi" w:hAnsiTheme="majorBidi" w:cstheme="majorBidi"/>
          <w:sz w:val="20"/>
          <w:szCs w:val="20"/>
        </w:rPr>
      </w:pPr>
      <w:r w:rsidRPr="002E729F">
        <w:rPr>
          <w:rFonts w:asciiTheme="majorBidi" w:hAnsiTheme="majorBidi" w:cstheme="majorBidi"/>
          <w:sz w:val="20"/>
          <w:szCs w:val="20"/>
        </w:rPr>
        <w:t xml:space="preserve">Perhitungan kebisingan lalu lintas Jalan Tambakrejo dilakukan secara langsung menggunakan </w:t>
      </w:r>
      <w:r w:rsidRPr="002E729F">
        <w:rPr>
          <w:rFonts w:asciiTheme="majorBidi" w:hAnsiTheme="majorBidi" w:cstheme="majorBidi"/>
          <w:i/>
          <w:iCs/>
          <w:sz w:val="20"/>
          <w:szCs w:val="20"/>
        </w:rPr>
        <w:t>Sound Level Meter</w:t>
      </w:r>
      <w:r w:rsidRPr="002E729F">
        <w:rPr>
          <w:rFonts w:asciiTheme="majorBidi" w:hAnsiTheme="majorBidi" w:cstheme="majorBidi"/>
          <w:sz w:val="20"/>
          <w:szCs w:val="20"/>
        </w:rPr>
        <w:t xml:space="preserve"> (SLM). Alat ditempatkan pada ketinggian ±1,2–1,5 meter dari permukaan tanah dengan pengaturan </w:t>
      </w:r>
      <w:r w:rsidRPr="002E729F">
        <w:rPr>
          <w:rFonts w:asciiTheme="majorBidi" w:hAnsiTheme="majorBidi" w:cstheme="majorBidi"/>
          <w:i/>
          <w:iCs/>
          <w:sz w:val="20"/>
          <w:szCs w:val="20"/>
        </w:rPr>
        <w:t>A-weighting</w:t>
      </w:r>
      <w:r w:rsidRPr="002E729F">
        <w:rPr>
          <w:rFonts w:asciiTheme="majorBidi" w:hAnsiTheme="majorBidi" w:cstheme="majorBidi"/>
          <w:sz w:val="20"/>
          <w:szCs w:val="20"/>
        </w:rPr>
        <w:t xml:space="preserve"> dan </w:t>
      </w:r>
      <w:r w:rsidRPr="002E729F">
        <w:rPr>
          <w:rFonts w:asciiTheme="majorBidi" w:hAnsiTheme="majorBidi" w:cstheme="majorBidi"/>
          <w:i/>
          <w:iCs/>
          <w:sz w:val="20"/>
          <w:szCs w:val="20"/>
        </w:rPr>
        <w:t>slow response</w:t>
      </w:r>
      <w:r w:rsidRPr="002E729F">
        <w:rPr>
          <w:rFonts w:asciiTheme="majorBidi" w:hAnsiTheme="majorBidi" w:cstheme="majorBidi"/>
          <w:sz w:val="20"/>
          <w:szCs w:val="20"/>
        </w:rPr>
        <w:t>. Pengukuran dilakukan selama 15 menit pada kondisi lalu lintas stabil, kemudian dicatat nilai Leq (dB(A)). Berdasarkan Keputusan Menteri No. 48/1996, kriteria kualitas kebisingan adalah sebagai berikut: 55 dB(A) untuk kawasan permukiman, 65 dB(A) untuk kawasan perkantoran, dan 70 dB(A) untuk kawasan industri. Nilai yang diperoleh kemudian dibandingkan dengan batas-batas tersebut.</w:t>
      </w:r>
    </w:p>
    <w:p w14:paraId="7BAA194D" w14:textId="77777777" w:rsidR="002E729F" w:rsidRPr="002E729F" w:rsidRDefault="002E729F" w:rsidP="002E729F">
      <w:pPr>
        <w:spacing w:line="276" w:lineRule="auto"/>
        <w:ind w:left="284" w:firstLine="425"/>
        <w:jc w:val="both"/>
        <w:rPr>
          <w:rFonts w:asciiTheme="majorBidi" w:hAnsiTheme="majorBidi" w:cstheme="majorBidi"/>
          <w:sz w:val="20"/>
          <w:szCs w:val="20"/>
        </w:rPr>
      </w:pPr>
      <w:r w:rsidRPr="002E729F">
        <w:rPr>
          <w:rFonts w:asciiTheme="majorBidi" w:hAnsiTheme="majorBidi" w:cstheme="majorBidi"/>
          <w:sz w:val="20"/>
          <w:szCs w:val="20"/>
        </w:rPr>
        <w:t>Berdasarkan hasil pengukuran pada Senin, 02/12/2024 pukul 07.00–08.00, tingkat kebisingan lalu lintas tercatat sebagai berikut:</w:t>
      </w:r>
    </w:p>
    <w:p w14:paraId="479989E5" w14:textId="77777777" w:rsidR="002E729F" w:rsidRPr="002E729F" w:rsidRDefault="002E729F" w:rsidP="002E729F">
      <w:pPr>
        <w:pStyle w:val="ListParagraph"/>
        <w:widowControl/>
        <w:numPr>
          <w:ilvl w:val="0"/>
          <w:numId w:val="3"/>
        </w:numPr>
        <w:autoSpaceDE/>
        <w:autoSpaceDN/>
        <w:spacing w:before="0" w:line="276" w:lineRule="auto"/>
        <w:ind w:left="567" w:hanging="284"/>
        <w:contextualSpacing/>
        <w:rPr>
          <w:sz w:val="20"/>
          <w:szCs w:val="20"/>
        </w:rPr>
      </w:pPr>
      <w:r w:rsidRPr="002E729F">
        <w:rPr>
          <w:sz w:val="20"/>
          <w:szCs w:val="20"/>
        </w:rPr>
        <w:t>Terendah 62 dB(A)</w:t>
      </w:r>
    </w:p>
    <w:p w14:paraId="684BF7D2" w14:textId="77777777" w:rsidR="002E729F" w:rsidRPr="002E729F" w:rsidRDefault="002E729F" w:rsidP="002E729F">
      <w:pPr>
        <w:pStyle w:val="ListParagraph"/>
        <w:widowControl/>
        <w:numPr>
          <w:ilvl w:val="0"/>
          <w:numId w:val="3"/>
        </w:numPr>
        <w:autoSpaceDE/>
        <w:autoSpaceDN/>
        <w:spacing w:before="0" w:line="276" w:lineRule="auto"/>
        <w:ind w:left="567" w:hanging="284"/>
        <w:contextualSpacing/>
        <w:rPr>
          <w:sz w:val="20"/>
          <w:szCs w:val="20"/>
        </w:rPr>
      </w:pPr>
      <w:r w:rsidRPr="002E729F">
        <w:rPr>
          <w:sz w:val="20"/>
          <w:szCs w:val="20"/>
        </w:rPr>
        <w:t>Rata-rata 77 dB(A)</w:t>
      </w:r>
    </w:p>
    <w:p w14:paraId="456F2721" w14:textId="77777777" w:rsidR="002E729F" w:rsidRPr="002E729F" w:rsidRDefault="002E729F" w:rsidP="002E729F">
      <w:pPr>
        <w:pStyle w:val="ListParagraph"/>
        <w:widowControl/>
        <w:numPr>
          <w:ilvl w:val="0"/>
          <w:numId w:val="3"/>
        </w:numPr>
        <w:autoSpaceDE/>
        <w:autoSpaceDN/>
        <w:spacing w:before="0" w:line="276" w:lineRule="auto"/>
        <w:ind w:left="567" w:hanging="284"/>
        <w:contextualSpacing/>
        <w:rPr>
          <w:sz w:val="20"/>
          <w:szCs w:val="20"/>
        </w:rPr>
      </w:pPr>
      <w:r w:rsidRPr="002E729F">
        <w:rPr>
          <w:sz w:val="20"/>
          <w:szCs w:val="20"/>
        </w:rPr>
        <w:t>Tinggi 87 dB(A)</w:t>
      </w:r>
    </w:p>
    <w:p w14:paraId="3AEB2DFF" w14:textId="7D532082" w:rsidR="008E1D72" w:rsidRPr="002E729F" w:rsidRDefault="002E729F" w:rsidP="002E729F">
      <w:pPr>
        <w:spacing w:line="276" w:lineRule="auto"/>
        <w:ind w:left="284" w:firstLine="425"/>
        <w:jc w:val="both"/>
        <w:rPr>
          <w:sz w:val="20"/>
          <w:szCs w:val="20"/>
        </w:rPr>
      </w:pPr>
      <w:r w:rsidRPr="002E729F">
        <w:rPr>
          <w:sz w:val="20"/>
          <w:szCs w:val="20"/>
        </w:rPr>
        <w:t>Hasil tersebut menunjukkan bahwa nilai rata-rata kebisingan sebesar 77 dB(A) telah melampaui baku mutu untuk kawasan permukiman (55 dB(A)) maupun perkantoran (65 dB(A)). Bahkan, nilai tertinggi sebesar 87 dB(A) juga melampaui baku mutu untuk kawasan industri/pinggir jalan raya (70 dB(A)). Dengan demikian, tingkat kebisingan di ruas Jalan Tambakrejo dapat dikategorikan tinggi dan dipengaruhi langsung oleh intensitas lalu lintas pada jam sibuk pagi ha</w:t>
      </w:r>
      <w:r>
        <w:rPr>
          <w:sz w:val="20"/>
          <w:szCs w:val="20"/>
        </w:rPr>
        <w:t>ri.</w:t>
      </w:r>
    </w:p>
    <w:p w14:paraId="6B504FFF" w14:textId="77777777" w:rsidR="008E1D72" w:rsidRDefault="008E1D72" w:rsidP="003A347B">
      <w:pPr>
        <w:pStyle w:val="BodyText"/>
        <w:spacing w:before="4"/>
        <w:ind w:left="266"/>
        <w:rPr>
          <w:rFonts w:ascii="Palatino Linotype"/>
          <w:b/>
          <w:i/>
        </w:rPr>
      </w:pPr>
    </w:p>
    <w:p w14:paraId="0319EAF8" w14:textId="77777777" w:rsidR="008E1D72" w:rsidRDefault="00000000" w:rsidP="003A347B">
      <w:pPr>
        <w:pStyle w:val="Heading2"/>
        <w:spacing w:before="4"/>
        <w:ind w:left="266"/>
      </w:pPr>
      <w:r>
        <w:rPr>
          <w:spacing w:val="-2"/>
        </w:rPr>
        <w:t>PEMBAHASAN</w:t>
      </w:r>
    </w:p>
    <w:p w14:paraId="1457CCFE" w14:textId="247ABB18" w:rsidR="008E1D72" w:rsidRDefault="002E729F" w:rsidP="003A347B">
      <w:pPr>
        <w:pStyle w:val="Heading3"/>
        <w:spacing w:before="4" w:line="278" w:lineRule="auto"/>
        <w:ind w:left="266" w:right="3"/>
      </w:pPr>
      <w:bookmarkStart w:id="0" w:name="_Toc229944590"/>
      <w:r>
        <w:t>P</w:t>
      </w:r>
      <w:r w:rsidRPr="0024662E">
        <w:t>enyebab terjadinya kemacetan di ruas Jalan Tambak Rejo</w:t>
      </w:r>
      <w:bookmarkEnd w:id="0"/>
    </w:p>
    <w:p w14:paraId="195233D0" w14:textId="0A4F9819" w:rsidR="002E729F" w:rsidRDefault="002E729F" w:rsidP="002E729F">
      <w:pPr>
        <w:pStyle w:val="Heading3"/>
        <w:spacing w:before="4" w:line="276" w:lineRule="auto"/>
        <w:ind w:left="266" w:right="3"/>
        <w:rPr>
          <w:b w:val="0"/>
          <w:bCs w:val="0"/>
          <w:color w:val="000000" w:themeColor="text1"/>
          <w:lang w:val="id-ID"/>
        </w:rPr>
      </w:pPr>
      <w:r>
        <w:tab/>
      </w:r>
      <w:r w:rsidRPr="002E729F">
        <w:rPr>
          <w:rFonts w:asciiTheme="majorBidi" w:hAnsiTheme="majorBidi" w:cstheme="majorBidi"/>
          <w:b w:val="0"/>
          <w:bCs w:val="0"/>
        </w:rPr>
        <w:t xml:space="preserve">Kemacetan di Jalan Tambakrejo disebabkan oleh kombinasi berbagai faktor yang saling berkaitan. Salah satu penyebab utama adalah tingginya aktivitas di sepanjang jalan. </w:t>
      </w:r>
      <w:r w:rsidRPr="002E729F">
        <w:rPr>
          <w:b w:val="0"/>
          <w:bCs w:val="0"/>
          <w:color w:val="000000" w:themeColor="text1"/>
          <w:lang w:val="id-ID"/>
        </w:rPr>
        <w:t>Jalan Tambakrejo memiliki intensitas lalu lintas yang padat mengingat jalan ini terletak di daerah komersial, terdapat banyak pertokoan serta warung-warung makan berjejeran di sepanjang jalan. Selain itu, adanya kegiatan bongkar muat barang, banyaknya parkir kendaraan liar, berada dekat dengan pemukiman warga, adanya Instalasi Gawat Darurat Rumah Sakit Umum Daerah Dr. Mohamad Soewandhie serta Pasar Kapas Kerampung dan Mall Kaza membuat kegiatan mobilitas penduduk menjadi tinggi sehingga jalan ini kerap kali mengalami kemacetan</w:t>
      </w:r>
      <w:r>
        <w:rPr>
          <w:b w:val="0"/>
          <w:bCs w:val="0"/>
          <w:color w:val="000000" w:themeColor="text1"/>
          <w:lang w:val="id-ID"/>
        </w:rPr>
        <w:t>.</w:t>
      </w:r>
    </w:p>
    <w:p w14:paraId="26DA694F" w14:textId="78F458CC" w:rsidR="002E729F" w:rsidRPr="001F1684" w:rsidRDefault="002E729F" w:rsidP="002E729F">
      <w:pPr>
        <w:pStyle w:val="Heading3"/>
        <w:spacing w:before="4" w:line="276" w:lineRule="auto"/>
        <w:ind w:left="266" w:right="3"/>
        <w:rPr>
          <w:b w:val="0"/>
          <w:bCs w:val="0"/>
        </w:rPr>
      </w:pPr>
      <w:r>
        <w:rPr>
          <w:b w:val="0"/>
          <w:bCs w:val="0"/>
          <w:color w:val="000000" w:themeColor="text1"/>
          <w:lang w:val="id-ID"/>
        </w:rPr>
        <w:tab/>
      </w:r>
      <w:r w:rsidRPr="002E729F">
        <w:rPr>
          <w:b w:val="0"/>
          <w:bCs w:val="0"/>
          <w:color w:val="000000" w:themeColor="text1"/>
          <w:lang w:val="id-ID"/>
        </w:rPr>
        <w:t xml:space="preserve">Jalan ini memiliki bahu jalan yang tidak berfungsi dengan baik dikarenakan banyaknya pedagang kaki lima dan kendaraan-kendaraan yang terparkir. Selain itu, </w:t>
      </w:r>
      <w:r w:rsidRPr="002E729F">
        <w:rPr>
          <w:b w:val="0"/>
          <w:bCs w:val="0"/>
          <w:color w:val="000000" w:themeColor="text1"/>
          <w:lang w:val="id-ID"/>
        </w:rPr>
        <w:t>dengan adanya bangunan-bangunan pertokoan di pinggir jalan, tentunya para pelaku jual beli memerlukan lahan untuk berjalan dan memarkirkan kendaraan mereka. Seringkali lahan parkir yang tersedia tidak mencukupi dan beberapa kendaraan berakhir terparkir sembarangan. Selain itu, di daerah sekitar mall dan pasar, terdapat banyak kendaraan keluar masuk sehingga mengganggu kendaraan lain yang melintas hingga membuat arus lalu lintas terhenti sementara</w:t>
      </w:r>
      <w:r w:rsidRPr="002E729F">
        <w:rPr>
          <w:b w:val="0"/>
          <w:bCs w:val="0"/>
          <w:color w:val="000000" w:themeColor="text1"/>
        </w:rPr>
        <w:t xml:space="preserve">. </w:t>
      </w:r>
      <w:r w:rsidRPr="002E729F">
        <w:rPr>
          <w:rFonts w:asciiTheme="majorBidi" w:hAnsiTheme="majorBidi" w:cstheme="majorBidi"/>
          <w:b w:val="0"/>
          <w:bCs w:val="0"/>
        </w:rPr>
        <w:t xml:space="preserve">Ditambah lagi dengan kondisi fisik jalan yang </w:t>
      </w:r>
      <w:r w:rsidRPr="002E729F">
        <w:rPr>
          <w:b w:val="0"/>
          <w:bCs w:val="0"/>
          <w:color w:val="000000" w:themeColor="text1"/>
          <w:lang w:val="id-ID"/>
        </w:rPr>
        <w:t>terdapat banyak kerusakan seperti lubang atau retakan retakan yang menonjol</w:t>
      </w:r>
      <w:r w:rsidRPr="002E729F">
        <w:rPr>
          <w:b w:val="0"/>
          <w:bCs w:val="0"/>
          <w:color w:val="000000" w:themeColor="text1"/>
        </w:rPr>
        <w:t xml:space="preserve">, </w:t>
      </w:r>
      <w:r w:rsidRPr="001F1684">
        <w:rPr>
          <w:b w:val="0"/>
          <w:bCs w:val="0"/>
        </w:rPr>
        <w:t>membuat kendaraan harus melambat dan menyebabkan antrean, terutama di jam-jam sibuk. Faktor-faktor ini berkontribusi langsung terhadap munculnya kemacetan lalu lintas di ruas</w:t>
      </w:r>
      <w:r w:rsidR="001F1684" w:rsidRPr="001F1684">
        <w:rPr>
          <w:b w:val="0"/>
          <w:bCs w:val="0"/>
        </w:rPr>
        <w:t xml:space="preserve"> Jalan Tambak Rejo.</w:t>
      </w:r>
    </w:p>
    <w:p w14:paraId="10F5DA9B" w14:textId="318B4D1E" w:rsidR="001F1684" w:rsidRPr="0076650C" w:rsidRDefault="001F1684" w:rsidP="0076650C">
      <w:pPr>
        <w:spacing w:line="276" w:lineRule="auto"/>
        <w:ind w:left="284" w:firstLine="420"/>
        <w:jc w:val="both"/>
        <w:rPr>
          <w:sz w:val="20"/>
          <w:szCs w:val="20"/>
        </w:rPr>
      </w:pPr>
      <w:r w:rsidRPr="001F1684">
        <w:rPr>
          <w:b/>
          <w:bCs/>
          <w:sz w:val="20"/>
          <w:szCs w:val="20"/>
        </w:rPr>
        <w:tab/>
      </w:r>
      <w:r w:rsidRPr="001F1684">
        <w:rPr>
          <w:sz w:val="20"/>
          <w:szCs w:val="20"/>
        </w:rPr>
        <w:t>Kemacetan di Jalan Tambakrejo disebabkan oleh berbagai faktor yang saling berkaitan, baik dari kondisi fisik jalan maupun pola pergerakan lalu lintas di sekitarnya. Secara fisik, ruas jalan Tambakrejo yang tidak terbagi memiliki dua lajur dan lebar sekitar 3,5 meter. Dengan hanya dua lajur, jalan ini tidak dirancang untuk menangani lalu lintas pada jam sibuk atau lalu lintas padat pada umumnya. Selain itu, banyak orang menggunakan Jalan Tambakrejo untuk pergi dan pulang dari berbagai tujuan mereka, terutama di pagi hari. Tingginya mobilitas komuter di kawasan ini menjadi salah satu faktor pendukung kemacetan.</w:t>
      </w:r>
      <w:r w:rsidRPr="001F1684">
        <w:rPr>
          <w:rFonts w:asciiTheme="majorBidi" w:hAnsiTheme="majorBidi" w:cstheme="majorBidi"/>
          <w:sz w:val="24"/>
          <w:szCs w:val="24"/>
        </w:rPr>
        <w:t xml:space="preserve"> </w:t>
      </w:r>
      <w:r w:rsidRPr="001F1684">
        <w:rPr>
          <w:rFonts w:asciiTheme="majorBidi" w:hAnsiTheme="majorBidi" w:cstheme="majorBidi"/>
          <w:sz w:val="20"/>
          <w:szCs w:val="20"/>
        </w:rPr>
        <w:t>Faktor lain yang turut memperburuk kondisi lalu lintas adalah banyaknya aktivitas di tepi jalan, seperti pertokoan, pasar tradisional, rumah sakit, serta mall, yang menyebabkan kendaraan sering keluar masuk, memperlambat arus utama, dan menciptakan antrean.</w:t>
      </w:r>
    </w:p>
    <w:p w14:paraId="075FD5CA" w14:textId="0419A3E1" w:rsidR="008E1D72" w:rsidRDefault="001F1684" w:rsidP="002E729F">
      <w:pPr>
        <w:pStyle w:val="ListParagraph"/>
        <w:numPr>
          <w:ilvl w:val="0"/>
          <w:numId w:val="2"/>
        </w:numPr>
        <w:tabs>
          <w:tab w:val="left" w:pos="557"/>
        </w:tabs>
        <w:spacing w:before="4" w:line="276" w:lineRule="auto"/>
        <w:ind w:left="266" w:hanging="284"/>
        <w:rPr>
          <w:b/>
          <w:sz w:val="20"/>
        </w:rPr>
      </w:pPr>
      <w:r>
        <w:rPr>
          <w:b/>
          <w:spacing w:val="-2"/>
          <w:sz w:val="20"/>
        </w:rPr>
        <w:t>Kapasitas Jalan, Volume Lalu Lintas, dan Derajat Kejenuhan</w:t>
      </w:r>
    </w:p>
    <w:p w14:paraId="640BD625" w14:textId="20C04D35" w:rsidR="001F1684" w:rsidRPr="001F1684" w:rsidRDefault="001F1684" w:rsidP="001F1684">
      <w:pPr>
        <w:spacing w:line="276" w:lineRule="auto"/>
        <w:ind w:left="284" w:firstLine="420"/>
        <w:jc w:val="both"/>
        <w:rPr>
          <w:rFonts w:asciiTheme="majorBidi" w:hAnsiTheme="majorBidi" w:cstheme="majorBidi"/>
          <w:sz w:val="20"/>
          <w:szCs w:val="20"/>
        </w:rPr>
      </w:pPr>
      <w:r w:rsidRPr="001F1684">
        <w:rPr>
          <w:rFonts w:asciiTheme="majorBidi" w:hAnsiTheme="majorBidi" w:cstheme="majorBidi"/>
          <w:sz w:val="20"/>
          <w:szCs w:val="20"/>
        </w:rPr>
        <w:t>Berdasarkan perhitungan dengan Pedoman Kapasitas Jalan Indonesia (PKJI 2023), kapasitas aktual Jalan Tambakrejo sebesar ±2.126 smp/jam. Kapasitas ini lebih rendah dari kapasitas dasar (2.800 smp/jam) karena dipengaruhi oleh berbagai faktor koreksi seperti hambatan samping yang tinggi akibat aktivitas pedagang kaki lima dan parkir sembarangan, serta karakteristik kota besar seperti Surabaya. Penurunan ini menunjukkan bahwa kemampuan jalan dalam melayani lalu lintas telah berkurang secara signifikan karena gangguan lingkungan sekitar.</w:t>
      </w:r>
    </w:p>
    <w:p w14:paraId="35232288" w14:textId="77777777" w:rsidR="001F1684" w:rsidRPr="001F1684" w:rsidRDefault="001F1684" w:rsidP="001F1684">
      <w:pPr>
        <w:spacing w:line="276" w:lineRule="auto"/>
        <w:ind w:left="284" w:firstLine="420"/>
        <w:jc w:val="both"/>
        <w:rPr>
          <w:rFonts w:asciiTheme="majorBidi" w:hAnsiTheme="majorBidi" w:cstheme="majorBidi"/>
          <w:sz w:val="20"/>
          <w:szCs w:val="20"/>
        </w:rPr>
      </w:pPr>
      <w:r w:rsidRPr="001F1684">
        <w:rPr>
          <w:rFonts w:asciiTheme="majorBidi" w:hAnsiTheme="majorBidi" w:cstheme="majorBidi"/>
          <w:sz w:val="20"/>
          <w:szCs w:val="20"/>
        </w:rPr>
        <w:t xml:space="preserve">Volume kendaraan di Jalan Tambakrejo telah dikonversi ke satuan mobil penumpang (smp/jam) untuk memudahkan analisis. Pada hari Senin, arus tertinggi terjadi pukul 07.00–08.00 sebesar 2.877,15 smp/jam, melebihi kapasitas jalan ±2.126 smp/jam. Volume tinggi juga muncul pada jam 06.00–09.00 dan 17.00–18.00, sedangkan jam lainnya tergolong lancar. Total volume hari Senin mencapai 22.899,20 smp. Hari Rabu menunjukkan pola serupa, dengan puncak volume 2.707,35 smp/jam pada jam 07.00–08.00, dan selebihnya mayoritas berada di bawah kapasitas. Volume total hari Rabu tercatat 22.433,50 smp. Pada hari Minggu, puncak arus terjadi pukul 08.00–09.00 sebesar 2.213,20 smp/jam, sedikit di atas kapasitas. Namun, lalu lintas di jam lainnya tetap berada di bawah ambang batas dan </w:t>
      </w:r>
      <w:r w:rsidRPr="001F1684">
        <w:rPr>
          <w:rFonts w:asciiTheme="majorBidi" w:hAnsiTheme="majorBidi" w:cstheme="majorBidi"/>
          <w:sz w:val="20"/>
          <w:szCs w:val="20"/>
        </w:rPr>
        <w:lastRenderedPageBreak/>
        <w:t>cenderung lancar. Volume total hari Minggu lebih rendah, yakni 19.607,65 smp. Hal ini menunjukkan bahwa kemacetan di Jalan Tambakrejo umumnya hanya terjadi pada jam-jam tertentu dengan volume kendaraan yang melebihi kapasitas jalan.</w:t>
      </w:r>
    </w:p>
    <w:p w14:paraId="1FF09420" w14:textId="77777777" w:rsidR="001F1684" w:rsidRPr="001F1684" w:rsidRDefault="001F1684" w:rsidP="001F1684">
      <w:pPr>
        <w:spacing w:line="276" w:lineRule="auto"/>
        <w:ind w:left="284" w:firstLine="420"/>
        <w:jc w:val="both"/>
        <w:rPr>
          <w:rFonts w:asciiTheme="majorBidi" w:hAnsiTheme="majorBidi" w:cstheme="majorBidi"/>
          <w:sz w:val="20"/>
          <w:szCs w:val="20"/>
        </w:rPr>
      </w:pPr>
      <w:r w:rsidRPr="001F1684">
        <w:rPr>
          <w:rFonts w:asciiTheme="majorBidi" w:hAnsiTheme="majorBidi" w:cstheme="majorBidi"/>
          <w:sz w:val="20"/>
          <w:szCs w:val="20"/>
        </w:rPr>
        <w:t xml:space="preserve">Derajat kejenuhan (DJ) menggambarkan seberapa padat kondisi lalu lintas dibandingkan kapasitas jalan. Pada hari Senin, DJ tertinggi terjadi pada pukul 07.00–08.00 sebesar 1,353, yang menunjukkan kemacetan. DJ juga melebihi angka 1 pada pukul 06.00–09.00 dan 17.00–18.00. Namun, pada jam lainnya, DJ berkisar antara 0,6–0,9, yang berarti lalu lintas masih lancar. Hari Rabu menunjukkan pola serupa, di mana DJ tertinggi terjadi pada pukul 07.00–08.00 sebesar 1,273, dan hanya satu jam lain, pukul 17.00–18.00, yang DJ-nya juga di atas 1. Sisanya berada di bawah 1, menandakan kondisi lalu lintas normal dan tidak jenuh. Sementara itu, pada hari Minggu, DJ hanya melebihi 1 pada pukul 08.00–09.00 (sebesar 1,041), selebihnya berada jauh di bawah 1, bahkan mencapai </w:t>
      </w:r>
      <w:r w:rsidRPr="001F1684">
        <w:rPr>
          <w:rFonts w:asciiTheme="majorBidi" w:hAnsiTheme="majorBidi" w:cstheme="majorBidi"/>
          <w:color w:val="000000"/>
          <w:sz w:val="20"/>
          <w:szCs w:val="20"/>
        </w:rPr>
        <w:t>0,518</w:t>
      </w:r>
      <w:r w:rsidRPr="001F1684">
        <w:rPr>
          <w:rFonts w:asciiTheme="majorBidi" w:hAnsiTheme="majorBidi" w:cstheme="majorBidi"/>
          <w:sz w:val="20"/>
          <w:szCs w:val="20"/>
        </w:rPr>
        <w:t xml:space="preserve"> pada pukul 16.00–17.00. hal ini menunjukkan bahwa secara umum, lalu lintas hari Minggu tidak padat dan lancar.</w:t>
      </w:r>
    </w:p>
    <w:p w14:paraId="6B6F457F" w14:textId="77777777" w:rsidR="001F1684" w:rsidRPr="001F1684" w:rsidRDefault="001F1684" w:rsidP="001F1684">
      <w:pPr>
        <w:spacing w:line="276" w:lineRule="auto"/>
        <w:ind w:left="284" w:firstLine="420"/>
        <w:jc w:val="both"/>
        <w:rPr>
          <w:rFonts w:asciiTheme="majorBidi" w:hAnsiTheme="majorBidi" w:cstheme="majorBidi"/>
          <w:sz w:val="20"/>
          <w:szCs w:val="20"/>
        </w:rPr>
      </w:pPr>
      <w:r w:rsidRPr="001F1684">
        <w:rPr>
          <w:rFonts w:asciiTheme="majorBidi" w:hAnsiTheme="majorBidi" w:cstheme="majorBidi"/>
          <w:sz w:val="20"/>
          <w:szCs w:val="20"/>
        </w:rPr>
        <w:t>Selain itu, hasil pengamatan mengenai waktu tempuh kendaraan juga memberikan gambaran nyata tentang kinerja lalu lintas di ruas Jalan Tambakrejo. Pada kondisi lalu lintas sepi, rata-rata waktu tempuh kendaraan hanya 1 menit 42 detik. Waktu ini menunjukkan bahwa pada saat arus lalu lintas masih berada di bawah kapasitas, pergerakan kendaraan relatif lancar dan kecepatan rata-rata dapat terjaga. Namun, pada kondisi macet, waktu tempuh meningkat menjadi 2 menit 54 detik, hampir dua kali lipat dari kondisi normal. Kenaikan waktu tempuh ini mencerminkan adanya perlambatan signifikan akibat tingginya volume kendaraan yang melampaui kapasitas jalan serta besarnya hambatan samping dari aktivitas parkir liar, pedagang kaki lima, maupun kendaraan yang keluar-masuk pertokoan.</w:t>
      </w:r>
    </w:p>
    <w:p w14:paraId="26CA09FB" w14:textId="77777777" w:rsidR="001F1684" w:rsidRPr="001F1684" w:rsidRDefault="001F1684" w:rsidP="001F1684">
      <w:pPr>
        <w:spacing w:line="276" w:lineRule="auto"/>
        <w:ind w:left="284" w:firstLine="420"/>
        <w:jc w:val="both"/>
        <w:rPr>
          <w:rFonts w:asciiTheme="majorBidi" w:hAnsiTheme="majorBidi" w:cstheme="majorBidi"/>
          <w:sz w:val="20"/>
          <w:szCs w:val="20"/>
        </w:rPr>
      </w:pPr>
      <w:r w:rsidRPr="001F1684">
        <w:rPr>
          <w:rFonts w:asciiTheme="majorBidi" w:hAnsiTheme="majorBidi" w:cstheme="majorBidi"/>
          <w:sz w:val="20"/>
          <w:szCs w:val="20"/>
        </w:rPr>
        <w:t>Perbedaan waktu tempuh antara kondisi sepi dan macet tidak hanya menegaskan keterbatasan kapasitas jalan Tambakrejo, tetapi juga menunjukkan dampak langsung dari nilai derajat kejenuhan (DJ) yang melebihi angka 1. Saat DJ berada pada kisaran normal (di bawah 1), arus lalu lintas masih dapat mengalir dengan lancar, tercermin dari waktu tempuh yang singkat. Sebaliknya, ketika DJ melampaui kapasitas, kendaraan harus sering berhenti atau melambat, sehingga total waktu perjalanan meningkat secara signifikan</w:t>
      </w:r>
    </w:p>
    <w:p w14:paraId="029962A1" w14:textId="63C5AD04" w:rsidR="008E1D72" w:rsidRPr="0076650C" w:rsidRDefault="001F1684" w:rsidP="0076650C">
      <w:pPr>
        <w:spacing w:line="276" w:lineRule="auto"/>
        <w:ind w:left="284" w:firstLine="420"/>
        <w:jc w:val="both"/>
        <w:rPr>
          <w:rFonts w:asciiTheme="majorBidi" w:hAnsiTheme="majorBidi" w:cstheme="majorBidi"/>
          <w:sz w:val="20"/>
          <w:szCs w:val="20"/>
        </w:rPr>
      </w:pPr>
      <w:r w:rsidRPr="001F1684">
        <w:rPr>
          <w:rFonts w:asciiTheme="majorBidi" w:hAnsiTheme="majorBidi" w:cstheme="majorBidi"/>
          <w:sz w:val="20"/>
          <w:szCs w:val="20"/>
        </w:rPr>
        <w:t xml:space="preserve">Dengan demikian, dapat disimpulkan bahwa kapasitas Jalan Tambakrejo cenderung tidak mencukupi pada jam-jam sibuk, terutama di hari kerja seperti Senin dan Rabu, yang ditandai dengan volume lalu lintas dan derajat kejenuhan melebihi kapasitas jalan. Namun, pada jam-jam lainnya dan hari Minggu, arus kendaraan cenderung stabil dan berada di bawah ambang batas kapasitas, menandakan lalu lintas relatif lancar. Hal ini menegaskan bahwa kemacetan di Jalan Tambakrejo </w:t>
      </w:r>
      <w:r w:rsidRPr="001F1684">
        <w:rPr>
          <w:rFonts w:asciiTheme="majorBidi" w:hAnsiTheme="majorBidi" w:cstheme="majorBidi"/>
          <w:sz w:val="20"/>
          <w:szCs w:val="20"/>
        </w:rPr>
        <w:t>bersifat waktu tertentu, bukan berlangsung sepanjang hari.</w:t>
      </w:r>
    </w:p>
    <w:p w14:paraId="51696F76" w14:textId="30933B37" w:rsidR="008E1D72" w:rsidRDefault="001F1684" w:rsidP="001F1684">
      <w:pPr>
        <w:pStyle w:val="Heading3"/>
        <w:numPr>
          <w:ilvl w:val="0"/>
          <w:numId w:val="2"/>
        </w:numPr>
        <w:tabs>
          <w:tab w:val="left" w:pos="557"/>
        </w:tabs>
        <w:spacing w:before="4"/>
        <w:ind w:left="266" w:firstLine="18"/>
        <w:rPr>
          <w:b w:val="0"/>
        </w:rPr>
      </w:pPr>
      <w:r>
        <w:rPr>
          <w:spacing w:val="-2"/>
        </w:rPr>
        <w:t xml:space="preserve">Secara Geografis </w:t>
      </w:r>
      <w:r w:rsidR="006732C1">
        <w:rPr>
          <w:spacing w:val="-2"/>
        </w:rPr>
        <w:t>(</w:t>
      </w:r>
      <w:r w:rsidR="006732C1" w:rsidRPr="006732C1">
        <w:rPr>
          <w:i/>
          <w:iCs/>
          <w:spacing w:val="-2"/>
        </w:rPr>
        <w:t>Origin-Destination</w:t>
      </w:r>
      <w:r w:rsidR="006732C1">
        <w:rPr>
          <w:spacing w:val="-2"/>
        </w:rPr>
        <w:t xml:space="preserve"> dan Derajat Kebisingan)</w:t>
      </w:r>
    </w:p>
    <w:p w14:paraId="2C63D00B" w14:textId="7B1A9D6C" w:rsidR="001F1684" w:rsidRPr="001F1684" w:rsidRDefault="001F1684" w:rsidP="001F1684">
      <w:pPr>
        <w:pStyle w:val="ListParagraph"/>
        <w:spacing w:line="276" w:lineRule="auto"/>
        <w:ind w:left="284" w:firstLine="556"/>
        <w:rPr>
          <w:rFonts w:asciiTheme="majorBidi" w:hAnsiTheme="majorBidi" w:cstheme="majorBidi"/>
          <w:sz w:val="20"/>
          <w:szCs w:val="20"/>
        </w:rPr>
      </w:pPr>
      <w:r w:rsidRPr="001F1684">
        <w:rPr>
          <w:rFonts w:asciiTheme="majorBidi" w:hAnsiTheme="majorBidi" w:cstheme="majorBidi"/>
          <w:sz w:val="20"/>
          <w:szCs w:val="20"/>
        </w:rPr>
        <w:t>Secara keruangan, jalan Tambak Rejo merupakan jalan yang padat dan penuh dengan aktivitas masyarakat berupa penggunaan jalan sebagai jalur transportasi maupun kegiatan ekonomi pada sisi jalan. Jalan ini dilalui setidaknya hampir 60.000 unit kendaraan dalam satu hari. Pada satu hari sibuk volume kendaraan bisa mencapai 2.877,15 smp/jam, lebih besar dari  kapasitas jalan yang hanya ±2.126 smp/jam. Hal ini menunjukkan bahwa perilaku manusia di suatu tempat atau wilayah dapat menjadi penyebab terjadinya fenomena sosial yang dalam penelitian ini berupa kemacetan lalu lintas.</w:t>
      </w:r>
    </w:p>
    <w:p w14:paraId="0C310426" w14:textId="77777777" w:rsidR="001F1684" w:rsidRPr="001F1684" w:rsidRDefault="001F1684" w:rsidP="001F1684">
      <w:pPr>
        <w:pStyle w:val="ListParagraph"/>
        <w:spacing w:line="276" w:lineRule="auto"/>
        <w:ind w:left="284" w:firstLine="556"/>
        <w:rPr>
          <w:rFonts w:asciiTheme="majorBidi" w:hAnsiTheme="majorBidi" w:cstheme="majorBidi"/>
          <w:sz w:val="20"/>
          <w:szCs w:val="20"/>
        </w:rPr>
      </w:pPr>
      <w:r w:rsidRPr="001F1684">
        <w:rPr>
          <w:rFonts w:asciiTheme="majorBidi" w:hAnsiTheme="majorBidi" w:cstheme="majorBidi"/>
          <w:sz w:val="20"/>
          <w:szCs w:val="20"/>
        </w:rPr>
        <w:t>Secara kelingkungan, setiap perilaku manusia akan memberikan dampak ataupun timbal balik pada diri mereka sendiri. Dalam hal ini adalah bagaimana kegiatan masyarakat di jalan Tambak Rejo menyebabkan kemacetan dan menghasilkan  kebisingan. Berdasarkan pengukuran yang telah dilakukan, tingkat kebisingan tertinggi yang tercatat mecapai 87 dB(A), sedangkan baku mutu kebisingan tertinggi hanya mencapai 75 dB(A) untuk wilayah industri. Timbal balik ini bersifat negatif karena kebisingan dengan skala besar dapat menyebabkan gangguan kesehatan, mulai dari gangguan pendengaran hingga kesulitan tidur dan kenaikan tekanan darah (Sumardiyono dkk., 2020).</w:t>
      </w:r>
    </w:p>
    <w:p w14:paraId="4AE12A68" w14:textId="47BE6FE1" w:rsidR="008E1D72" w:rsidRPr="00CE18AE" w:rsidRDefault="001F1684" w:rsidP="00CE18AE">
      <w:pPr>
        <w:pStyle w:val="ListParagraph"/>
        <w:spacing w:line="276" w:lineRule="auto"/>
        <w:ind w:left="284" w:firstLine="556"/>
        <w:rPr>
          <w:rFonts w:asciiTheme="majorBidi" w:hAnsiTheme="majorBidi" w:cstheme="majorBidi"/>
          <w:sz w:val="20"/>
          <w:szCs w:val="20"/>
        </w:rPr>
      </w:pPr>
      <w:r w:rsidRPr="001F1684">
        <w:rPr>
          <w:rFonts w:asciiTheme="majorBidi" w:hAnsiTheme="majorBidi" w:cstheme="majorBidi"/>
          <w:sz w:val="20"/>
          <w:szCs w:val="20"/>
        </w:rPr>
        <w:t>Secara kewilayahan, jalan Tambak Rejo merupakan jalan yang menghubungkan antara jalan Kenjeran dan jalan Kapas Krampung. Jalan ini digunakan sebagai jalur transportasi penghubung oleh masyarakat, baik dalam kecamatan maupun luar kecamatan. Selain itu, banyaknya pertokoan dan layanan jasa disekitar menjadikan jalan ini sebagai salah satu tujuan utama dari para pengendara yang lewat dan masyarakat yang membutuhkan barang atau jasa. Contohnya yaitu pengendara yang mejadikan jalan ini sebagai jalur menuju sekolah dan tempat kerja dan beberapa yang lain menuju jalan ini untuk melakukan kegiatan jual beli di pasar.</w:t>
      </w:r>
    </w:p>
    <w:p w14:paraId="3B24B824" w14:textId="77777777" w:rsidR="008E1D72" w:rsidRDefault="00000000" w:rsidP="003A347B">
      <w:pPr>
        <w:pStyle w:val="Heading2"/>
        <w:spacing w:before="4"/>
        <w:ind w:left="266"/>
      </w:pPr>
      <w:r>
        <w:rPr>
          <w:spacing w:val="-2"/>
        </w:rPr>
        <w:t>PENUTUP</w:t>
      </w:r>
    </w:p>
    <w:p w14:paraId="0AB90730" w14:textId="77777777" w:rsidR="008E1D72" w:rsidRDefault="00000000" w:rsidP="003A347B">
      <w:pPr>
        <w:pStyle w:val="Heading3"/>
        <w:numPr>
          <w:ilvl w:val="0"/>
          <w:numId w:val="1"/>
        </w:numPr>
        <w:tabs>
          <w:tab w:val="left" w:pos="437"/>
        </w:tabs>
        <w:spacing w:before="4"/>
        <w:ind w:left="266" w:hanging="193"/>
      </w:pPr>
      <w:r>
        <w:rPr>
          <w:spacing w:val="-2"/>
        </w:rPr>
        <w:t>Simpulan</w:t>
      </w:r>
    </w:p>
    <w:p w14:paraId="1B260C7C" w14:textId="42F1B960" w:rsidR="006732C1" w:rsidRPr="006732C1" w:rsidRDefault="006732C1" w:rsidP="006732C1">
      <w:pPr>
        <w:spacing w:line="276" w:lineRule="auto"/>
        <w:ind w:left="284" w:firstLine="420"/>
        <w:jc w:val="both"/>
        <w:rPr>
          <w:rFonts w:asciiTheme="majorBidi" w:hAnsiTheme="majorBidi" w:cstheme="majorBidi"/>
          <w:sz w:val="20"/>
          <w:szCs w:val="20"/>
        </w:rPr>
      </w:pPr>
      <w:r w:rsidRPr="006732C1">
        <w:rPr>
          <w:rFonts w:asciiTheme="majorBidi" w:hAnsiTheme="majorBidi" w:cstheme="majorBidi"/>
          <w:sz w:val="20"/>
          <w:szCs w:val="20"/>
        </w:rPr>
        <w:t xml:space="preserve">Berdasarkan hasil analisis terhadap kondisi lalu lintas di Jalan Tambakrejo, dapat disimpulkan sebagai berikut: </w:t>
      </w:r>
    </w:p>
    <w:p w14:paraId="1DB9B9E1" w14:textId="77777777" w:rsidR="006732C1" w:rsidRDefault="006732C1" w:rsidP="006732C1">
      <w:pPr>
        <w:pStyle w:val="ListParagraph"/>
        <w:widowControl/>
        <w:numPr>
          <w:ilvl w:val="0"/>
          <w:numId w:val="4"/>
        </w:numPr>
        <w:autoSpaceDE/>
        <w:autoSpaceDN/>
        <w:spacing w:before="0" w:line="276" w:lineRule="auto"/>
        <w:ind w:left="709" w:hanging="425"/>
        <w:contextualSpacing/>
        <w:rPr>
          <w:rFonts w:asciiTheme="majorBidi" w:hAnsiTheme="majorBidi" w:cstheme="majorBidi"/>
          <w:sz w:val="20"/>
          <w:szCs w:val="20"/>
        </w:rPr>
      </w:pPr>
      <w:r w:rsidRPr="006732C1">
        <w:rPr>
          <w:rFonts w:asciiTheme="majorBidi" w:hAnsiTheme="majorBidi" w:cstheme="majorBidi"/>
          <w:sz w:val="20"/>
          <w:szCs w:val="20"/>
        </w:rPr>
        <w:t>Kapasitas aktual Jalan Tambak Rejo tercatat sebesar 2.126 smp/jam, sedangkan volume lalu lintas tertinggi mencapai 2.877,15 smp/jam pada hari Senin pukul 07.00–08.00. Nilai derajat kejenuhan (DJ) sebesar 1,353 menunjukkan bahwa arus kendaraan sudah melebihi kapasitas jalan, sehingga menimbulkan kemacetan. Kondisi ini diperburuk oleh tingginya hambatan samping akibat aktivitas di tepi jalan seperti pasar, rumah sakit, mall, pertokoan, serta parkir liar dan pedagang kaki lima yang mengurangi kapasitas efektif jalan.</w:t>
      </w:r>
    </w:p>
    <w:p w14:paraId="21A52D59" w14:textId="70CF1BAE" w:rsidR="008E1D72" w:rsidRPr="0076650C" w:rsidRDefault="006732C1" w:rsidP="0076650C">
      <w:pPr>
        <w:pStyle w:val="ListParagraph"/>
        <w:widowControl/>
        <w:numPr>
          <w:ilvl w:val="0"/>
          <w:numId w:val="4"/>
        </w:numPr>
        <w:autoSpaceDE/>
        <w:autoSpaceDN/>
        <w:spacing w:before="0" w:line="276" w:lineRule="auto"/>
        <w:ind w:left="709" w:hanging="425"/>
        <w:contextualSpacing/>
        <w:rPr>
          <w:rFonts w:asciiTheme="majorBidi" w:hAnsiTheme="majorBidi" w:cstheme="majorBidi"/>
          <w:sz w:val="20"/>
          <w:szCs w:val="20"/>
        </w:rPr>
      </w:pPr>
      <w:r>
        <w:rPr>
          <w:rFonts w:asciiTheme="majorBidi" w:hAnsiTheme="majorBidi" w:cstheme="majorBidi"/>
          <w:sz w:val="20"/>
          <w:szCs w:val="20"/>
        </w:rPr>
        <w:t xml:space="preserve">Secara keruangan, kapasitas Jalan Tambak Rejo tidak memenuhi standar pedoman dikarenakan banyaknya pengguna jalan. Secara kelingkungan, kebisingan yang </w:t>
      </w:r>
      <w:r>
        <w:rPr>
          <w:rFonts w:asciiTheme="majorBidi" w:hAnsiTheme="majorBidi" w:cstheme="majorBidi"/>
          <w:sz w:val="20"/>
          <w:szCs w:val="20"/>
        </w:rPr>
        <w:lastRenderedPageBreak/>
        <w:t>ada di hari dan jam sibuk di Jalan Tambak Rejo melebihi standar baku mutu dan dapat menyebabkan berbagai macam kerugian khususnya dalam hal kesehatan. Secara kewilayahan, Jalan Tambak Rejo merupakan sarana penghubung dan juga wilayah ekonomi yang sangat mempengaruhi mobilitas masyarakat.</w:t>
      </w:r>
    </w:p>
    <w:p w14:paraId="58C97BAF" w14:textId="77777777" w:rsidR="008E1D72" w:rsidRDefault="00000000" w:rsidP="003A347B">
      <w:pPr>
        <w:pStyle w:val="Heading3"/>
        <w:numPr>
          <w:ilvl w:val="0"/>
          <w:numId w:val="1"/>
        </w:numPr>
        <w:tabs>
          <w:tab w:val="left" w:pos="477"/>
        </w:tabs>
        <w:spacing w:before="4"/>
        <w:ind w:left="266" w:hanging="233"/>
      </w:pPr>
      <w:r>
        <w:rPr>
          <w:spacing w:val="-2"/>
        </w:rPr>
        <w:t>Saran</w:t>
      </w:r>
    </w:p>
    <w:p w14:paraId="3B133F97" w14:textId="61DE2973" w:rsidR="006732C1" w:rsidRPr="006732C1" w:rsidRDefault="006732C1" w:rsidP="0076650C">
      <w:pPr>
        <w:spacing w:line="276" w:lineRule="auto"/>
        <w:ind w:left="284" w:firstLine="420"/>
        <w:jc w:val="both"/>
        <w:rPr>
          <w:rFonts w:asciiTheme="majorBidi" w:hAnsiTheme="majorBidi" w:cstheme="majorBidi"/>
          <w:sz w:val="20"/>
          <w:szCs w:val="20"/>
        </w:rPr>
      </w:pPr>
      <w:r w:rsidRPr="006732C1">
        <w:rPr>
          <w:rFonts w:asciiTheme="majorBidi" w:hAnsiTheme="majorBidi" w:cstheme="majorBidi"/>
          <w:sz w:val="20"/>
          <w:szCs w:val="20"/>
        </w:rPr>
        <w:t>Berdasarkan hasil penelitian dan temuan di lapangan, berikut beberapa saran yang dapat diberikan kepada pihak-pihak terkait:</w:t>
      </w:r>
    </w:p>
    <w:p w14:paraId="6C7B480A" w14:textId="77777777" w:rsidR="006732C1" w:rsidRPr="006732C1" w:rsidRDefault="006732C1" w:rsidP="0076650C">
      <w:pPr>
        <w:pStyle w:val="ListParagraph"/>
        <w:widowControl/>
        <w:numPr>
          <w:ilvl w:val="0"/>
          <w:numId w:val="5"/>
        </w:numPr>
        <w:tabs>
          <w:tab w:val="left" w:pos="1134"/>
        </w:tabs>
        <w:autoSpaceDE/>
        <w:autoSpaceDN/>
        <w:spacing w:before="0" w:line="276" w:lineRule="auto"/>
        <w:ind w:left="284" w:hanging="11"/>
        <w:contextualSpacing/>
        <w:jc w:val="left"/>
        <w:rPr>
          <w:rFonts w:asciiTheme="majorBidi" w:hAnsiTheme="majorBidi" w:cstheme="majorBidi"/>
          <w:sz w:val="20"/>
          <w:szCs w:val="20"/>
        </w:rPr>
      </w:pPr>
      <w:r w:rsidRPr="006732C1">
        <w:rPr>
          <w:rFonts w:asciiTheme="majorBidi" w:hAnsiTheme="majorBidi" w:cstheme="majorBidi"/>
          <w:sz w:val="20"/>
          <w:szCs w:val="20"/>
        </w:rPr>
        <w:t xml:space="preserve">Bagi Instansi Terkait </w:t>
      </w:r>
    </w:p>
    <w:p w14:paraId="50878CB6" w14:textId="43E22CFB" w:rsidR="006732C1" w:rsidRPr="006732C1" w:rsidRDefault="006732C1" w:rsidP="0076650C">
      <w:pPr>
        <w:pStyle w:val="ListParagraph"/>
        <w:tabs>
          <w:tab w:val="left" w:pos="1560"/>
        </w:tabs>
        <w:spacing w:line="276" w:lineRule="auto"/>
        <w:ind w:left="709"/>
        <w:rPr>
          <w:rFonts w:asciiTheme="majorBidi" w:hAnsiTheme="majorBidi" w:cstheme="majorBidi"/>
          <w:sz w:val="20"/>
          <w:szCs w:val="20"/>
        </w:rPr>
      </w:pPr>
      <w:r w:rsidRPr="006732C1">
        <w:rPr>
          <w:rFonts w:asciiTheme="majorBidi" w:hAnsiTheme="majorBidi" w:cstheme="majorBidi"/>
          <w:sz w:val="20"/>
          <w:szCs w:val="20"/>
        </w:rPr>
        <w:tab/>
      </w:r>
      <w:r w:rsidR="0076650C">
        <w:rPr>
          <w:rFonts w:asciiTheme="majorBidi" w:hAnsiTheme="majorBidi" w:cstheme="majorBidi"/>
          <w:sz w:val="20"/>
          <w:szCs w:val="20"/>
        </w:rPr>
        <w:tab/>
      </w:r>
      <w:r w:rsidRPr="006732C1">
        <w:rPr>
          <w:rFonts w:asciiTheme="majorBidi" w:hAnsiTheme="majorBidi" w:cstheme="majorBidi"/>
          <w:sz w:val="20"/>
          <w:szCs w:val="20"/>
        </w:rPr>
        <w:t>Perlu dilakukan penertiban parkir liar, penataan PKL secara terorganisir, serta pengaturan waktu bongkar muat untuk meminimalkan hambatan lalu lintas. Selain itu, instansi juga disarankan untuk memperbaiki infrastruktur jalan secara rutin dan mempertimbangkan penerapan sistem satu arah di ruas tertentu berdasarkan kajian teknis.</w:t>
      </w:r>
    </w:p>
    <w:p w14:paraId="7B2DFD4D" w14:textId="77777777" w:rsidR="006732C1" w:rsidRPr="006732C1" w:rsidRDefault="006732C1" w:rsidP="0076650C">
      <w:pPr>
        <w:pStyle w:val="ListParagraph"/>
        <w:widowControl/>
        <w:numPr>
          <w:ilvl w:val="0"/>
          <w:numId w:val="5"/>
        </w:numPr>
        <w:tabs>
          <w:tab w:val="left" w:pos="1134"/>
        </w:tabs>
        <w:autoSpaceDE/>
        <w:autoSpaceDN/>
        <w:spacing w:before="0" w:line="276" w:lineRule="auto"/>
        <w:ind w:left="284" w:hanging="11"/>
        <w:contextualSpacing/>
        <w:jc w:val="left"/>
        <w:rPr>
          <w:rFonts w:asciiTheme="majorBidi" w:hAnsiTheme="majorBidi" w:cstheme="majorBidi"/>
          <w:sz w:val="20"/>
          <w:szCs w:val="20"/>
        </w:rPr>
      </w:pPr>
      <w:r w:rsidRPr="006732C1">
        <w:rPr>
          <w:rFonts w:asciiTheme="majorBidi" w:hAnsiTheme="majorBidi" w:cstheme="majorBidi"/>
          <w:sz w:val="20"/>
          <w:szCs w:val="20"/>
        </w:rPr>
        <w:t>Bagi Masyarakat</w:t>
      </w:r>
    </w:p>
    <w:p w14:paraId="2E5B7559" w14:textId="77777777" w:rsidR="006732C1" w:rsidRPr="006732C1" w:rsidRDefault="006732C1" w:rsidP="0076650C">
      <w:pPr>
        <w:pStyle w:val="ListParagraph"/>
        <w:tabs>
          <w:tab w:val="left" w:pos="1418"/>
          <w:tab w:val="left" w:pos="1560"/>
        </w:tabs>
        <w:spacing w:line="276" w:lineRule="auto"/>
        <w:ind w:left="709"/>
        <w:rPr>
          <w:rFonts w:asciiTheme="majorBidi" w:hAnsiTheme="majorBidi" w:cstheme="majorBidi"/>
          <w:sz w:val="20"/>
          <w:szCs w:val="20"/>
        </w:rPr>
      </w:pPr>
      <w:r w:rsidRPr="006732C1">
        <w:rPr>
          <w:rFonts w:asciiTheme="majorBidi" w:hAnsiTheme="majorBidi" w:cstheme="majorBidi"/>
          <w:sz w:val="20"/>
          <w:szCs w:val="20"/>
        </w:rPr>
        <w:tab/>
      </w:r>
      <w:r w:rsidRPr="006732C1">
        <w:rPr>
          <w:rFonts w:asciiTheme="majorBidi" w:hAnsiTheme="majorBidi" w:cstheme="majorBidi"/>
          <w:sz w:val="20"/>
          <w:szCs w:val="20"/>
        </w:rPr>
        <w:tab/>
        <w:t>Masyarakat diharapkan lebih sadar dan patuh terhadap peraturan lalu lintas, tidak memarkir kendaraan sembarangan, serta mendukung kebijakan pemerintah dalam penataan ruang jalan demi kelancaran dan keselamatan bersama.</w:t>
      </w:r>
    </w:p>
    <w:p w14:paraId="05B1B346" w14:textId="77777777" w:rsidR="006732C1" w:rsidRPr="006732C1" w:rsidRDefault="006732C1" w:rsidP="0076650C">
      <w:pPr>
        <w:pStyle w:val="ListParagraph"/>
        <w:widowControl/>
        <w:numPr>
          <w:ilvl w:val="0"/>
          <w:numId w:val="5"/>
        </w:numPr>
        <w:tabs>
          <w:tab w:val="left" w:pos="1134"/>
        </w:tabs>
        <w:autoSpaceDE/>
        <w:autoSpaceDN/>
        <w:spacing w:before="0" w:line="276" w:lineRule="auto"/>
        <w:ind w:left="284" w:hanging="11"/>
        <w:contextualSpacing/>
        <w:jc w:val="left"/>
        <w:rPr>
          <w:rFonts w:asciiTheme="majorBidi" w:hAnsiTheme="majorBidi" w:cstheme="majorBidi"/>
          <w:sz w:val="20"/>
          <w:szCs w:val="20"/>
        </w:rPr>
      </w:pPr>
      <w:r w:rsidRPr="006732C1">
        <w:rPr>
          <w:rFonts w:asciiTheme="majorBidi" w:hAnsiTheme="majorBidi" w:cstheme="majorBidi"/>
          <w:sz w:val="20"/>
          <w:szCs w:val="20"/>
        </w:rPr>
        <w:t>Bagi Peneliti Selanjutnya</w:t>
      </w:r>
    </w:p>
    <w:p w14:paraId="492B4163" w14:textId="5465E316" w:rsidR="008E1D72" w:rsidRPr="0076650C" w:rsidRDefault="006732C1" w:rsidP="0076650C">
      <w:pPr>
        <w:pStyle w:val="ListParagraph"/>
        <w:tabs>
          <w:tab w:val="left" w:pos="720"/>
          <w:tab w:val="left" w:pos="1418"/>
          <w:tab w:val="left" w:pos="1560"/>
        </w:tabs>
        <w:spacing w:line="276" w:lineRule="auto"/>
        <w:ind w:left="709" w:hanging="414"/>
        <w:rPr>
          <w:rFonts w:asciiTheme="majorBidi" w:hAnsiTheme="majorBidi" w:cstheme="majorBidi"/>
          <w:sz w:val="20"/>
          <w:szCs w:val="20"/>
        </w:rPr>
      </w:pPr>
      <w:r w:rsidRPr="006732C1">
        <w:rPr>
          <w:rFonts w:asciiTheme="majorBidi" w:hAnsiTheme="majorBidi" w:cstheme="majorBidi"/>
          <w:sz w:val="20"/>
          <w:szCs w:val="20"/>
        </w:rPr>
        <w:tab/>
      </w:r>
      <w:r w:rsidRPr="006732C1">
        <w:rPr>
          <w:rFonts w:asciiTheme="majorBidi" w:hAnsiTheme="majorBidi" w:cstheme="majorBidi"/>
          <w:sz w:val="20"/>
          <w:szCs w:val="20"/>
        </w:rPr>
        <w:tab/>
      </w:r>
      <w:r w:rsidRPr="006732C1">
        <w:rPr>
          <w:rFonts w:asciiTheme="majorBidi" w:hAnsiTheme="majorBidi" w:cstheme="majorBidi"/>
          <w:sz w:val="20"/>
          <w:szCs w:val="20"/>
        </w:rPr>
        <w:tab/>
        <w:t>Disarankan untuk melakukan penelitian lanjutan dengan cakupan wilayah yang lebih luas serta mempertimbangkan variabel-variabel lain seperti perilaku pengemudi, jenis kendaraan dominan, dan waktu perjalanan guna memperoleh gambaran yang lebih komprehensif terhadap kinerja lalu lintas di kawasan perkotaan.</w:t>
      </w:r>
    </w:p>
    <w:p w14:paraId="471EB1DB" w14:textId="25E43DCC" w:rsidR="0076650C" w:rsidRDefault="0076650C" w:rsidP="0076650C">
      <w:pPr>
        <w:pStyle w:val="Heading1"/>
        <w:spacing w:before="4"/>
        <w:rPr>
          <w:b/>
          <w:bCs/>
        </w:rPr>
      </w:pPr>
      <w:r w:rsidRPr="0076650C">
        <w:rPr>
          <w:b/>
          <w:bCs/>
        </w:rPr>
        <w:t>DAFTAR PUSTAKA</w:t>
      </w:r>
    </w:p>
    <w:p w14:paraId="1309039C" w14:textId="77777777" w:rsidR="0076650C" w:rsidRPr="0076650C" w:rsidRDefault="0076650C" w:rsidP="0076650C">
      <w:pPr>
        <w:pStyle w:val="ListParagraph"/>
        <w:numPr>
          <w:ilvl w:val="0"/>
          <w:numId w:val="6"/>
        </w:numPr>
        <w:adjustRightInd w:val="0"/>
        <w:spacing w:before="120" w:after="120" w:line="276" w:lineRule="auto"/>
        <w:rPr>
          <w:noProof/>
          <w:sz w:val="20"/>
          <w:szCs w:val="20"/>
        </w:rPr>
      </w:pPr>
      <w:r w:rsidRPr="0076650C">
        <w:rPr>
          <w:noProof/>
          <w:sz w:val="20"/>
          <w:szCs w:val="20"/>
        </w:rPr>
        <w:t xml:space="preserve">Badan Pusat Statistik. (2024). </w:t>
      </w:r>
      <w:r w:rsidRPr="0076650C">
        <w:rPr>
          <w:i/>
          <w:iCs/>
          <w:noProof/>
          <w:sz w:val="20"/>
          <w:szCs w:val="20"/>
        </w:rPr>
        <w:t>Kota Surabaya Dalam Angka</w:t>
      </w:r>
      <w:r w:rsidRPr="0076650C">
        <w:rPr>
          <w:noProof/>
          <w:sz w:val="20"/>
          <w:szCs w:val="20"/>
        </w:rPr>
        <w:t>.</w:t>
      </w:r>
    </w:p>
    <w:p w14:paraId="5BDC393C" w14:textId="77777777" w:rsidR="0076650C" w:rsidRPr="0076650C" w:rsidRDefault="0076650C" w:rsidP="0076650C">
      <w:pPr>
        <w:pStyle w:val="ListParagraph"/>
        <w:numPr>
          <w:ilvl w:val="0"/>
          <w:numId w:val="6"/>
        </w:numPr>
        <w:adjustRightInd w:val="0"/>
        <w:spacing w:before="120" w:after="120" w:line="276" w:lineRule="auto"/>
        <w:rPr>
          <w:noProof/>
          <w:sz w:val="20"/>
          <w:szCs w:val="20"/>
        </w:rPr>
      </w:pPr>
      <w:r w:rsidRPr="0076650C">
        <w:rPr>
          <w:noProof/>
          <w:sz w:val="20"/>
          <w:szCs w:val="20"/>
        </w:rPr>
        <w:t xml:space="preserve">Balirante, M., Lefrandt, L. I. R., &amp; Kumaat, M. (2020). Analisa Tingkat Kebisingan Lalu Lintas Di Jalan Raya Ditinjau Dari Tingkat Baku Mutu Kebisingan Yang Diizinkan. </w:t>
      </w:r>
      <w:r w:rsidRPr="0076650C">
        <w:rPr>
          <w:i/>
          <w:iCs/>
          <w:noProof/>
          <w:sz w:val="20"/>
          <w:szCs w:val="20"/>
        </w:rPr>
        <w:t>Jurnal Sipil Statik</w:t>
      </w:r>
      <w:r w:rsidRPr="0076650C">
        <w:rPr>
          <w:noProof/>
          <w:sz w:val="20"/>
          <w:szCs w:val="20"/>
        </w:rPr>
        <w:t xml:space="preserve">, </w:t>
      </w:r>
      <w:r w:rsidRPr="0076650C">
        <w:rPr>
          <w:i/>
          <w:iCs/>
          <w:noProof/>
          <w:sz w:val="20"/>
          <w:szCs w:val="20"/>
        </w:rPr>
        <w:t>8</w:t>
      </w:r>
      <w:r w:rsidRPr="0076650C">
        <w:rPr>
          <w:noProof/>
          <w:sz w:val="20"/>
          <w:szCs w:val="20"/>
        </w:rPr>
        <w:t>(2), 249–256.</w:t>
      </w:r>
    </w:p>
    <w:p w14:paraId="2A8C8A2A" w14:textId="77777777" w:rsidR="0076650C" w:rsidRPr="0076650C" w:rsidRDefault="0076650C" w:rsidP="0076650C">
      <w:pPr>
        <w:pStyle w:val="ListParagraph"/>
        <w:numPr>
          <w:ilvl w:val="0"/>
          <w:numId w:val="6"/>
        </w:numPr>
        <w:adjustRightInd w:val="0"/>
        <w:spacing w:before="120" w:after="120" w:line="276" w:lineRule="auto"/>
        <w:rPr>
          <w:noProof/>
          <w:sz w:val="20"/>
          <w:szCs w:val="20"/>
        </w:rPr>
      </w:pPr>
      <w:r w:rsidRPr="0076650C">
        <w:rPr>
          <w:noProof/>
          <w:sz w:val="20"/>
          <w:szCs w:val="20"/>
        </w:rPr>
        <w:t xml:space="preserve">Direktorat Jenderal Bina Marga. (2023). </w:t>
      </w:r>
      <w:r w:rsidRPr="0076650C">
        <w:rPr>
          <w:i/>
          <w:iCs/>
          <w:noProof/>
          <w:sz w:val="20"/>
          <w:szCs w:val="20"/>
        </w:rPr>
        <w:t>Pedoman Kapasitas Jalan Indonesia</w:t>
      </w:r>
      <w:r w:rsidRPr="0076650C">
        <w:rPr>
          <w:noProof/>
          <w:sz w:val="20"/>
          <w:szCs w:val="20"/>
        </w:rPr>
        <w:t>.</w:t>
      </w:r>
    </w:p>
    <w:p w14:paraId="6C9D3F27" w14:textId="77777777" w:rsidR="0076650C" w:rsidRPr="0076650C" w:rsidRDefault="0076650C" w:rsidP="0076650C">
      <w:pPr>
        <w:pStyle w:val="ListParagraph"/>
        <w:numPr>
          <w:ilvl w:val="0"/>
          <w:numId w:val="6"/>
        </w:numPr>
        <w:adjustRightInd w:val="0"/>
        <w:spacing w:before="120" w:after="120" w:line="276" w:lineRule="auto"/>
        <w:rPr>
          <w:noProof/>
          <w:sz w:val="20"/>
          <w:szCs w:val="20"/>
        </w:rPr>
      </w:pPr>
      <w:r w:rsidRPr="0076650C">
        <w:rPr>
          <w:noProof/>
          <w:sz w:val="20"/>
          <w:szCs w:val="20"/>
        </w:rPr>
        <w:t xml:space="preserve">Haryati, S., &amp; Najid, N. (2021). Analisis Kapasitas Dan Kinerja Lalu Lintas Pada Ruas Jalan Jenderal Sudirman Jakarta. </w:t>
      </w:r>
      <w:r w:rsidRPr="0076650C">
        <w:rPr>
          <w:i/>
          <w:iCs/>
          <w:noProof/>
          <w:sz w:val="20"/>
          <w:szCs w:val="20"/>
        </w:rPr>
        <w:t>JMTS: Jurnal Mitra Teknik Sipil</w:t>
      </w:r>
      <w:r w:rsidRPr="0076650C">
        <w:rPr>
          <w:noProof/>
          <w:sz w:val="20"/>
          <w:szCs w:val="20"/>
        </w:rPr>
        <w:t xml:space="preserve">, </w:t>
      </w:r>
      <w:r w:rsidRPr="0076650C">
        <w:rPr>
          <w:i/>
          <w:iCs/>
          <w:noProof/>
          <w:sz w:val="20"/>
          <w:szCs w:val="20"/>
        </w:rPr>
        <w:t>4</w:t>
      </w:r>
      <w:r w:rsidRPr="0076650C">
        <w:rPr>
          <w:noProof/>
          <w:sz w:val="20"/>
          <w:szCs w:val="20"/>
        </w:rPr>
        <w:t>(1), 95. https://doi.org/10.24912/jmts.v0i0.10460</w:t>
      </w:r>
    </w:p>
    <w:p w14:paraId="678CA976" w14:textId="77777777" w:rsidR="0076650C" w:rsidRPr="0076650C" w:rsidRDefault="0076650C" w:rsidP="0076650C">
      <w:pPr>
        <w:pStyle w:val="ListParagraph"/>
        <w:numPr>
          <w:ilvl w:val="0"/>
          <w:numId w:val="6"/>
        </w:numPr>
        <w:adjustRightInd w:val="0"/>
        <w:spacing w:before="120" w:after="120" w:line="276" w:lineRule="auto"/>
        <w:rPr>
          <w:noProof/>
          <w:sz w:val="20"/>
          <w:szCs w:val="20"/>
        </w:rPr>
      </w:pPr>
      <w:r w:rsidRPr="0076650C">
        <w:rPr>
          <w:noProof/>
          <w:sz w:val="20"/>
          <w:szCs w:val="20"/>
        </w:rPr>
        <w:t xml:space="preserve">Irwanto, A. (2025). </w:t>
      </w:r>
      <w:r w:rsidRPr="0076650C">
        <w:rPr>
          <w:i/>
          <w:iCs/>
          <w:noProof/>
          <w:sz w:val="20"/>
          <w:szCs w:val="20"/>
        </w:rPr>
        <w:t>Sebabkan Kemacetan, Masyarakat Kota Surabaya Keluhkan Parkir Di Jalan Tambak Rejo Depan RSUD Soewandhie</w:t>
      </w:r>
      <w:r w:rsidRPr="0076650C">
        <w:rPr>
          <w:noProof/>
          <w:sz w:val="20"/>
          <w:szCs w:val="20"/>
        </w:rPr>
        <w:t>. Mitra News.</w:t>
      </w:r>
    </w:p>
    <w:p w14:paraId="1A4DFC18" w14:textId="77777777" w:rsidR="0076650C" w:rsidRPr="0076650C" w:rsidRDefault="0076650C" w:rsidP="0076650C">
      <w:pPr>
        <w:pStyle w:val="ListParagraph"/>
        <w:numPr>
          <w:ilvl w:val="0"/>
          <w:numId w:val="6"/>
        </w:numPr>
        <w:adjustRightInd w:val="0"/>
        <w:spacing w:before="120" w:after="120" w:line="276" w:lineRule="auto"/>
        <w:rPr>
          <w:noProof/>
          <w:sz w:val="20"/>
          <w:szCs w:val="20"/>
        </w:rPr>
      </w:pPr>
      <w:r w:rsidRPr="0076650C">
        <w:rPr>
          <w:noProof/>
          <w:sz w:val="20"/>
          <w:szCs w:val="20"/>
        </w:rPr>
        <w:t xml:space="preserve">Jaya, E. S., &amp; Najid, N. (2021). Analisis Kapasitas </w:t>
      </w:r>
      <w:r w:rsidRPr="0076650C">
        <w:rPr>
          <w:noProof/>
          <w:sz w:val="20"/>
          <w:szCs w:val="20"/>
        </w:rPr>
        <w:t xml:space="preserve">Dan Kinerja Lalu Lintas Di Jalan H.R. Rasuna Said Jakarta. </w:t>
      </w:r>
      <w:r w:rsidRPr="0076650C">
        <w:rPr>
          <w:i/>
          <w:iCs/>
          <w:noProof/>
          <w:sz w:val="20"/>
          <w:szCs w:val="20"/>
        </w:rPr>
        <w:t>JMTS: Jurnal Mitra Teknik Sipil</w:t>
      </w:r>
      <w:r w:rsidRPr="0076650C">
        <w:rPr>
          <w:noProof/>
          <w:sz w:val="20"/>
          <w:szCs w:val="20"/>
        </w:rPr>
        <w:t xml:space="preserve">, </w:t>
      </w:r>
      <w:r w:rsidRPr="0076650C">
        <w:rPr>
          <w:i/>
          <w:iCs/>
          <w:noProof/>
          <w:sz w:val="20"/>
          <w:szCs w:val="20"/>
        </w:rPr>
        <w:t>4</w:t>
      </w:r>
      <w:r w:rsidRPr="0076650C">
        <w:rPr>
          <w:noProof/>
          <w:sz w:val="20"/>
          <w:szCs w:val="20"/>
        </w:rPr>
        <w:t>(2), 383. https://doi.org/10.24912/jmts.v0i0.10551</w:t>
      </w:r>
    </w:p>
    <w:p w14:paraId="3CCCF198" w14:textId="77777777" w:rsidR="0076650C" w:rsidRPr="0076650C" w:rsidRDefault="0076650C" w:rsidP="0076650C">
      <w:pPr>
        <w:pStyle w:val="ListParagraph"/>
        <w:numPr>
          <w:ilvl w:val="0"/>
          <w:numId w:val="6"/>
        </w:numPr>
        <w:adjustRightInd w:val="0"/>
        <w:spacing w:before="120" w:after="120" w:line="276" w:lineRule="auto"/>
        <w:rPr>
          <w:noProof/>
          <w:sz w:val="20"/>
          <w:szCs w:val="20"/>
        </w:rPr>
      </w:pPr>
      <w:r w:rsidRPr="0076650C">
        <w:rPr>
          <w:noProof/>
          <w:sz w:val="20"/>
          <w:szCs w:val="20"/>
        </w:rPr>
        <w:t xml:space="preserve">Karim. (2023). </w:t>
      </w:r>
      <w:r w:rsidRPr="0076650C">
        <w:rPr>
          <w:i/>
          <w:iCs/>
          <w:noProof/>
          <w:sz w:val="20"/>
          <w:szCs w:val="20"/>
        </w:rPr>
        <w:t>Manajemen Transportasi</w:t>
      </w:r>
      <w:r w:rsidRPr="0076650C">
        <w:rPr>
          <w:noProof/>
          <w:sz w:val="20"/>
          <w:szCs w:val="20"/>
        </w:rPr>
        <w:t>. Yayasan Cendikia Mulia Mandiri.</w:t>
      </w:r>
    </w:p>
    <w:p w14:paraId="1D5D3BFF" w14:textId="77777777" w:rsidR="0076650C" w:rsidRPr="0076650C" w:rsidRDefault="0076650C" w:rsidP="0076650C">
      <w:pPr>
        <w:pStyle w:val="ListParagraph"/>
        <w:numPr>
          <w:ilvl w:val="0"/>
          <w:numId w:val="6"/>
        </w:numPr>
        <w:adjustRightInd w:val="0"/>
        <w:spacing w:before="120" w:after="120" w:line="276" w:lineRule="auto"/>
        <w:rPr>
          <w:noProof/>
          <w:sz w:val="20"/>
          <w:szCs w:val="20"/>
        </w:rPr>
      </w:pPr>
      <w:r w:rsidRPr="0076650C">
        <w:rPr>
          <w:noProof/>
          <w:sz w:val="20"/>
          <w:szCs w:val="20"/>
        </w:rPr>
        <w:t xml:space="preserve">Maryam, Said, L. B., &amp; Hajrah. (2021). Analisis Faktor-Faktor Penyebab Kemacetan Persimpangan Jalan di Kota Makassar. </w:t>
      </w:r>
      <w:r w:rsidRPr="0076650C">
        <w:rPr>
          <w:i/>
          <w:iCs/>
          <w:noProof/>
          <w:sz w:val="20"/>
          <w:szCs w:val="20"/>
        </w:rPr>
        <w:t>Jurnal Flyover</w:t>
      </w:r>
      <w:r w:rsidRPr="0076650C">
        <w:rPr>
          <w:noProof/>
          <w:sz w:val="20"/>
          <w:szCs w:val="20"/>
        </w:rPr>
        <w:t xml:space="preserve">, </w:t>
      </w:r>
      <w:r w:rsidRPr="0076650C">
        <w:rPr>
          <w:i/>
          <w:iCs/>
          <w:noProof/>
          <w:sz w:val="20"/>
          <w:szCs w:val="20"/>
        </w:rPr>
        <w:t>1</w:t>
      </w:r>
      <w:r w:rsidRPr="0076650C">
        <w:rPr>
          <w:noProof/>
          <w:sz w:val="20"/>
          <w:szCs w:val="20"/>
        </w:rPr>
        <w:t>(1), 41–49. https://doi.org/10.52103/jfo.v1i1.660</w:t>
      </w:r>
    </w:p>
    <w:p w14:paraId="1CD36F12" w14:textId="77777777" w:rsidR="0076650C" w:rsidRPr="0076650C" w:rsidRDefault="0076650C" w:rsidP="0076650C">
      <w:pPr>
        <w:pStyle w:val="ListParagraph"/>
        <w:numPr>
          <w:ilvl w:val="0"/>
          <w:numId w:val="6"/>
        </w:numPr>
        <w:adjustRightInd w:val="0"/>
        <w:spacing w:before="120" w:after="120" w:line="276" w:lineRule="auto"/>
        <w:rPr>
          <w:noProof/>
          <w:sz w:val="20"/>
          <w:szCs w:val="20"/>
        </w:rPr>
      </w:pPr>
      <w:r w:rsidRPr="0076650C">
        <w:rPr>
          <w:noProof/>
          <w:sz w:val="20"/>
          <w:szCs w:val="20"/>
        </w:rPr>
        <w:t xml:space="preserve">Muchammad, A. (2021). Analisis Pengaruh Hambatan Samping, Peningkatan Jumlah Kendaraan, Dan Kondisi Jalan Raya Terhadap Kemacetan Lalu Lintas. </w:t>
      </w:r>
      <w:r w:rsidRPr="0076650C">
        <w:rPr>
          <w:i/>
          <w:iCs/>
          <w:noProof/>
          <w:sz w:val="20"/>
          <w:szCs w:val="20"/>
        </w:rPr>
        <w:t>Universitas Maritim AMNI Semarang</w:t>
      </w:r>
      <w:r w:rsidRPr="0076650C">
        <w:rPr>
          <w:noProof/>
          <w:sz w:val="20"/>
          <w:szCs w:val="20"/>
        </w:rPr>
        <w:t>.</w:t>
      </w:r>
    </w:p>
    <w:p w14:paraId="7658B950" w14:textId="77777777" w:rsidR="0076650C" w:rsidRPr="0076650C" w:rsidRDefault="0076650C" w:rsidP="0076650C">
      <w:pPr>
        <w:pStyle w:val="ListParagraph"/>
        <w:numPr>
          <w:ilvl w:val="0"/>
          <w:numId w:val="6"/>
        </w:numPr>
        <w:adjustRightInd w:val="0"/>
        <w:spacing w:before="120" w:after="120" w:line="276" w:lineRule="auto"/>
        <w:rPr>
          <w:noProof/>
          <w:sz w:val="20"/>
          <w:szCs w:val="20"/>
        </w:rPr>
      </w:pPr>
      <w:r w:rsidRPr="0076650C">
        <w:rPr>
          <w:noProof/>
          <w:sz w:val="20"/>
          <w:szCs w:val="20"/>
        </w:rPr>
        <w:t xml:space="preserve">Nasution, N. (2008). </w:t>
      </w:r>
      <w:r w:rsidRPr="0076650C">
        <w:rPr>
          <w:i/>
          <w:iCs/>
          <w:noProof/>
          <w:sz w:val="20"/>
          <w:szCs w:val="20"/>
        </w:rPr>
        <w:t>Manajemen Transportasi Jilid 3</w:t>
      </w:r>
      <w:r w:rsidRPr="0076650C">
        <w:rPr>
          <w:noProof/>
          <w:sz w:val="20"/>
          <w:szCs w:val="20"/>
        </w:rPr>
        <w:t>. Ghalia Indonesia.</w:t>
      </w:r>
    </w:p>
    <w:p w14:paraId="44CA1F9C" w14:textId="77777777" w:rsidR="0076650C" w:rsidRPr="0076650C" w:rsidRDefault="0076650C" w:rsidP="0076650C">
      <w:pPr>
        <w:pStyle w:val="ListParagraph"/>
        <w:numPr>
          <w:ilvl w:val="0"/>
          <w:numId w:val="6"/>
        </w:numPr>
        <w:adjustRightInd w:val="0"/>
        <w:spacing w:before="120" w:after="120" w:line="276" w:lineRule="auto"/>
        <w:rPr>
          <w:noProof/>
          <w:sz w:val="20"/>
          <w:szCs w:val="20"/>
        </w:rPr>
      </w:pPr>
      <w:r w:rsidRPr="0076650C">
        <w:rPr>
          <w:noProof/>
          <w:sz w:val="20"/>
          <w:szCs w:val="20"/>
        </w:rPr>
        <w:t xml:space="preserve">Nuryadi, Astuti, T. D., Utami, E. S., &amp; Budiantara, M. (2017). </w:t>
      </w:r>
      <w:r w:rsidRPr="0076650C">
        <w:rPr>
          <w:i/>
          <w:iCs/>
          <w:noProof/>
          <w:sz w:val="20"/>
          <w:szCs w:val="20"/>
        </w:rPr>
        <w:t>Buku Ajar Dasar-Dasar Statistik Penelitian</w:t>
      </w:r>
      <w:r w:rsidRPr="0076650C">
        <w:rPr>
          <w:noProof/>
          <w:sz w:val="20"/>
          <w:szCs w:val="20"/>
        </w:rPr>
        <w:t>. Sibuku Media.</w:t>
      </w:r>
    </w:p>
    <w:p w14:paraId="192B6CBB" w14:textId="77777777" w:rsidR="0076650C" w:rsidRPr="0076650C" w:rsidRDefault="0076650C" w:rsidP="0076650C">
      <w:pPr>
        <w:pStyle w:val="ListParagraph"/>
        <w:numPr>
          <w:ilvl w:val="0"/>
          <w:numId w:val="6"/>
        </w:numPr>
        <w:adjustRightInd w:val="0"/>
        <w:spacing w:before="120" w:after="120" w:line="276" w:lineRule="auto"/>
        <w:rPr>
          <w:noProof/>
          <w:sz w:val="20"/>
          <w:szCs w:val="20"/>
        </w:rPr>
      </w:pPr>
      <w:r w:rsidRPr="0076650C">
        <w:rPr>
          <w:noProof/>
          <w:sz w:val="20"/>
          <w:szCs w:val="20"/>
        </w:rPr>
        <w:t>PKJI, Kementerian Pekerjaan Umum Dan Perumahan Rakyat (2023).</w:t>
      </w:r>
    </w:p>
    <w:p w14:paraId="31F6F93B" w14:textId="77777777" w:rsidR="0076650C" w:rsidRPr="0076650C" w:rsidRDefault="0076650C" w:rsidP="0076650C">
      <w:pPr>
        <w:pStyle w:val="ListParagraph"/>
        <w:numPr>
          <w:ilvl w:val="0"/>
          <w:numId w:val="6"/>
        </w:numPr>
        <w:adjustRightInd w:val="0"/>
        <w:spacing w:before="120" w:after="120" w:line="276" w:lineRule="auto"/>
        <w:rPr>
          <w:noProof/>
          <w:sz w:val="20"/>
          <w:szCs w:val="20"/>
        </w:rPr>
      </w:pPr>
      <w:r w:rsidRPr="0076650C">
        <w:rPr>
          <w:noProof/>
          <w:sz w:val="20"/>
          <w:szCs w:val="20"/>
        </w:rPr>
        <w:t xml:space="preserve">Poretkota. (2022). </w:t>
      </w:r>
      <w:r w:rsidRPr="0076650C">
        <w:rPr>
          <w:i/>
          <w:iCs/>
          <w:noProof/>
          <w:sz w:val="20"/>
          <w:szCs w:val="20"/>
        </w:rPr>
        <w:t>Razia Pedagang Tambak Rejo dan Tambak Segaran</w:t>
      </w:r>
      <w:r w:rsidRPr="0076650C">
        <w:rPr>
          <w:noProof/>
          <w:sz w:val="20"/>
          <w:szCs w:val="20"/>
        </w:rPr>
        <w:t>. Potret Kota.Com.</w:t>
      </w:r>
    </w:p>
    <w:p w14:paraId="6AC42838" w14:textId="77777777" w:rsidR="0076650C" w:rsidRPr="0076650C" w:rsidRDefault="0076650C" w:rsidP="0076650C">
      <w:pPr>
        <w:pStyle w:val="ListParagraph"/>
        <w:numPr>
          <w:ilvl w:val="0"/>
          <w:numId w:val="6"/>
        </w:numPr>
        <w:adjustRightInd w:val="0"/>
        <w:spacing w:before="120" w:after="120" w:line="276" w:lineRule="auto"/>
        <w:rPr>
          <w:noProof/>
          <w:sz w:val="20"/>
          <w:szCs w:val="20"/>
        </w:rPr>
      </w:pPr>
      <w:r w:rsidRPr="0076650C">
        <w:rPr>
          <w:noProof/>
          <w:sz w:val="20"/>
          <w:szCs w:val="20"/>
        </w:rPr>
        <w:t xml:space="preserve">Rodji, A. P., Indriasari, Sahat Martua Sihombing, &amp; Fadhilla Zannathahaq. (2024). Analisis Penerapan Sistem Satu Arah Terhadap Kemacetan Lalu Lintas Simpang Gadog, Bogor. </w:t>
      </w:r>
      <w:r w:rsidRPr="0076650C">
        <w:rPr>
          <w:i/>
          <w:iCs/>
          <w:noProof/>
          <w:sz w:val="20"/>
          <w:szCs w:val="20"/>
        </w:rPr>
        <w:t>Konferensi Nasional Teknik Sipil (KoNTekS)</w:t>
      </w:r>
      <w:r w:rsidRPr="0076650C">
        <w:rPr>
          <w:noProof/>
          <w:sz w:val="20"/>
          <w:szCs w:val="20"/>
        </w:rPr>
        <w:t xml:space="preserve">, </w:t>
      </w:r>
      <w:r w:rsidRPr="0076650C">
        <w:rPr>
          <w:i/>
          <w:iCs/>
          <w:noProof/>
          <w:sz w:val="20"/>
          <w:szCs w:val="20"/>
        </w:rPr>
        <w:t>1</w:t>
      </w:r>
      <w:r w:rsidRPr="0076650C">
        <w:rPr>
          <w:noProof/>
          <w:sz w:val="20"/>
          <w:szCs w:val="20"/>
        </w:rPr>
        <w:t>(4), 16–17. https://doi.org/10.62603/konteks.v1i4.75</w:t>
      </w:r>
    </w:p>
    <w:p w14:paraId="0247D9BE" w14:textId="77777777" w:rsidR="0076650C" w:rsidRPr="0076650C" w:rsidRDefault="0076650C" w:rsidP="0076650C">
      <w:pPr>
        <w:pStyle w:val="ListParagraph"/>
        <w:numPr>
          <w:ilvl w:val="0"/>
          <w:numId w:val="6"/>
        </w:numPr>
        <w:adjustRightInd w:val="0"/>
        <w:spacing w:before="120" w:after="120" w:line="276" w:lineRule="auto"/>
        <w:rPr>
          <w:noProof/>
          <w:sz w:val="20"/>
          <w:szCs w:val="20"/>
        </w:rPr>
      </w:pPr>
      <w:r w:rsidRPr="0076650C">
        <w:rPr>
          <w:noProof/>
          <w:sz w:val="20"/>
          <w:szCs w:val="20"/>
        </w:rPr>
        <w:t xml:space="preserve">Safira, E., &amp; Khuluqi, F. S. (2023). Analisis Tingkat Kemacetan Dan Faktor Penyebab Kemacetan Lalu Lintas Di Jalan Sultan Hamid II Kecamatan Pontianak Selatan. </w:t>
      </w:r>
      <w:r w:rsidRPr="0076650C">
        <w:rPr>
          <w:i/>
          <w:iCs/>
          <w:noProof/>
          <w:sz w:val="20"/>
          <w:szCs w:val="20"/>
        </w:rPr>
        <w:t>Georeference: Jurnal Kajian Ilmu Dan Pendidikan</w:t>
      </w:r>
      <w:r w:rsidRPr="0076650C">
        <w:rPr>
          <w:noProof/>
          <w:sz w:val="20"/>
          <w:szCs w:val="20"/>
        </w:rPr>
        <w:t xml:space="preserve">, </w:t>
      </w:r>
      <w:r w:rsidRPr="0076650C">
        <w:rPr>
          <w:i/>
          <w:iCs/>
          <w:noProof/>
          <w:sz w:val="20"/>
          <w:szCs w:val="20"/>
        </w:rPr>
        <w:t>1</w:t>
      </w:r>
      <w:r w:rsidRPr="0076650C">
        <w:rPr>
          <w:noProof/>
          <w:sz w:val="20"/>
          <w:szCs w:val="20"/>
        </w:rPr>
        <w:t>(1), 36–43. https://doi.org/10.26418/gr.v1i1.64495</w:t>
      </w:r>
    </w:p>
    <w:p w14:paraId="197908FF" w14:textId="77777777" w:rsidR="0076650C" w:rsidRPr="0076650C" w:rsidRDefault="0076650C" w:rsidP="0076650C">
      <w:pPr>
        <w:pStyle w:val="ListParagraph"/>
        <w:numPr>
          <w:ilvl w:val="0"/>
          <w:numId w:val="6"/>
        </w:numPr>
        <w:adjustRightInd w:val="0"/>
        <w:spacing w:before="120" w:after="120" w:line="276" w:lineRule="auto"/>
        <w:rPr>
          <w:noProof/>
          <w:sz w:val="20"/>
          <w:szCs w:val="20"/>
        </w:rPr>
      </w:pPr>
      <w:r w:rsidRPr="0076650C">
        <w:rPr>
          <w:noProof/>
          <w:sz w:val="20"/>
          <w:szCs w:val="20"/>
        </w:rPr>
        <w:t xml:space="preserve">Sholihin, C., Kausarian, H., &amp; Elizar. (2024). Kajian kerusakan jalan menggunakan metode IRI berdasarkan kecepatan kendaraan pada ruas jalan lintas Sumatera Provinsi Riau: Road damage study using the …. </w:t>
      </w:r>
      <w:r w:rsidRPr="0076650C">
        <w:rPr>
          <w:i/>
          <w:iCs/>
          <w:noProof/>
          <w:sz w:val="20"/>
          <w:szCs w:val="20"/>
        </w:rPr>
        <w:t>Jurnal Ilmu Dan Rekayasa Sipil</w:t>
      </w:r>
      <w:r w:rsidRPr="0076650C">
        <w:rPr>
          <w:noProof/>
          <w:sz w:val="20"/>
          <w:szCs w:val="20"/>
        </w:rPr>
        <w:t xml:space="preserve">, </w:t>
      </w:r>
      <w:r w:rsidRPr="0076650C">
        <w:rPr>
          <w:i/>
          <w:iCs/>
          <w:noProof/>
          <w:sz w:val="20"/>
          <w:szCs w:val="20"/>
        </w:rPr>
        <w:t>11</w:t>
      </w:r>
      <w:r w:rsidRPr="0076650C">
        <w:rPr>
          <w:noProof/>
          <w:sz w:val="20"/>
          <w:szCs w:val="20"/>
        </w:rPr>
        <w:t>(1), 12–20.</w:t>
      </w:r>
    </w:p>
    <w:p w14:paraId="535AD03E" w14:textId="77777777" w:rsidR="0076650C" w:rsidRPr="0076650C" w:rsidRDefault="0076650C" w:rsidP="0076650C">
      <w:pPr>
        <w:pStyle w:val="ListParagraph"/>
        <w:numPr>
          <w:ilvl w:val="0"/>
          <w:numId w:val="6"/>
        </w:numPr>
        <w:adjustRightInd w:val="0"/>
        <w:spacing w:before="120" w:after="120" w:line="276" w:lineRule="auto"/>
        <w:rPr>
          <w:noProof/>
          <w:sz w:val="20"/>
          <w:szCs w:val="20"/>
        </w:rPr>
      </w:pPr>
      <w:r w:rsidRPr="0076650C">
        <w:rPr>
          <w:noProof/>
          <w:sz w:val="20"/>
          <w:szCs w:val="20"/>
        </w:rPr>
        <w:t xml:space="preserve">Susanto, I., Studyana, M. D., &amp; Astor, Y. (2016). Analisis Kapasitas Jalan Menggunakan Pendekatan Geospasial (Wilayah Studi: Bandung Tengah). </w:t>
      </w:r>
      <w:r w:rsidRPr="0076650C">
        <w:rPr>
          <w:i/>
          <w:iCs/>
          <w:noProof/>
          <w:sz w:val="20"/>
          <w:szCs w:val="20"/>
        </w:rPr>
        <w:t>Potensi : Jurnal Sipil Politeknik</w:t>
      </w:r>
      <w:r w:rsidRPr="0076650C">
        <w:rPr>
          <w:noProof/>
          <w:sz w:val="20"/>
          <w:szCs w:val="20"/>
        </w:rPr>
        <w:t xml:space="preserve">, </w:t>
      </w:r>
      <w:r w:rsidRPr="0076650C">
        <w:rPr>
          <w:i/>
          <w:iCs/>
          <w:noProof/>
          <w:sz w:val="20"/>
          <w:szCs w:val="20"/>
        </w:rPr>
        <w:t>18</w:t>
      </w:r>
      <w:r w:rsidRPr="0076650C">
        <w:rPr>
          <w:noProof/>
          <w:sz w:val="20"/>
          <w:szCs w:val="20"/>
        </w:rPr>
        <w:t>(1), 31–44. https://doi.org/10.35313/potensi.v18i1.524</w:t>
      </w:r>
    </w:p>
    <w:p w14:paraId="65769133" w14:textId="09F20CDD" w:rsidR="0076650C" w:rsidRPr="0076650C" w:rsidRDefault="0076650C" w:rsidP="0076650C">
      <w:pPr>
        <w:pStyle w:val="ListParagraph"/>
        <w:numPr>
          <w:ilvl w:val="0"/>
          <w:numId w:val="6"/>
        </w:numPr>
        <w:adjustRightInd w:val="0"/>
        <w:spacing w:before="120" w:after="120" w:line="276" w:lineRule="auto"/>
        <w:rPr>
          <w:noProof/>
          <w:sz w:val="20"/>
          <w:szCs w:val="20"/>
        </w:rPr>
        <w:sectPr w:rsidR="0076650C" w:rsidRPr="0076650C">
          <w:pgSz w:w="11910" w:h="16840"/>
          <w:pgMar w:top="1680" w:right="850" w:bottom="280" w:left="850" w:header="1194" w:footer="0" w:gutter="0"/>
          <w:cols w:num="2" w:space="720" w:equalWidth="0">
            <w:col w:w="4966" w:space="40"/>
            <w:col w:w="5204"/>
          </w:cols>
        </w:sectPr>
      </w:pPr>
      <w:r w:rsidRPr="0076650C">
        <w:rPr>
          <w:noProof/>
          <w:sz w:val="20"/>
          <w:szCs w:val="20"/>
        </w:rPr>
        <w:t xml:space="preserve">Zaidan, M. Z., &amp; Fitriyah. (2025). Penertiban Pedagang Kaki Lima di Ruas Jalan Pasar Serpong Oleh Satuan Polisi Pamong Praja (Satpol PP) Kota Tangerang Selatan. </w:t>
      </w:r>
      <w:r w:rsidRPr="0076650C">
        <w:rPr>
          <w:i/>
          <w:iCs/>
          <w:noProof/>
          <w:sz w:val="20"/>
          <w:szCs w:val="20"/>
        </w:rPr>
        <w:t>Journal of Politic and Government Studies</w:t>
      </w:r>
      <w:r w:rsidRPr="0076650C">
        <w:rPr>
          <w:noProof/>
          <w:sz w:val="20"/>
          <w:szCs w:val="20"/>
        </w:rPr>
        <w:t xml:space="preserve">, </w:t>
      </w:r>
      <w:r w:rsidRPr="0076650C">
        <w:rPr>
          <w:i/>
          <w:iCs/>
          <w:noProof/>
          <w:sz w:val="20"/>
          <w:szCs w:val="20"/>
        </w:rPr>
        <w:t>14</w:t>
      </w:r>
      <w:r w:rsidRPr="0076650C">
        <w:rPr>
          <w:noProof/>
          <w:sz w:val="20"/>
          <w:szCs w:val="20"/>
        </w:rPr>
        <w:t>(3), 1–13.</w:t>
      </w:r>
    </w:p>
    <w:p w14:paraId="40BC751B" w14:textId="1B7D1C53" w:rsidR="008E1D72" w:rsidRDefault="008E1D72" w:rsidP="000529A1">
      <w:pPr>
        <w:pStyle w:val="BodyText"/>
        <w:spacing w:before="1"/>
      </w:pPr>
    </w:p>
    <w:sectPr w:rsidR="008E1D72">
      <w:type w:val="continuous"/>
      <w:pgSz w:w="11910" w:h="16840"/>
      <w:pgMar w:top="620" w:right="850" w:bottom="280" w:left="850" w:header="954" w:footer="0" w:gutter="0"/>
      <w:cols w:num="2" w:space="720" w:equalWidth="0">
        <w:col w:w="4965" w:space="40"/>
        <w:col w:w="520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2BD9D" w14:textId="77777777" w:rsidR="005E7368" w:rsidRDefault="005E7368">
      <w:r>
        <w:separator/>
      </w:r>
    </w:p>
  </w:endnote>
  <w:endnote w:type="continuationSeparator" w:id="0">
    <w:p w14:paraId="7CCD4DCE" w14:textId="77777777" w:rsidR="005E7368" w:rsidRDefault="005E7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31352" w14:textId="77777777" w:rsidR="005E7368" w:rsidRDefault="005E7368">
      <w:r>
        <w:separator/>
      </w:r>
    </w:p>
  </w:footnote>
  <w:footnote w:type="continuationSeparator" w:id="0">
    <w:p w14:paraId="216E910F" w14:textId="77777777" w:rsidR="005E7368" w:rsidRDefault="005E7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040ED" w14:textId="77777777" w:rsidR="000C7900" w:rsidRDefault="000C7900" w:rsidP="000C7900">
    <w:pPr>
      <w:pStyle w:val="Heading1"/>
      <w:spacing w:before="80"/>
      <w:ind w:left="3695" w:hanging="2561"/>
      <w:rPr>
        <w:spacing w:val="-3"/>
      </w:rPr>
    </w:pPr>
    <w:r>
      <w:rPr>
        <w:spacing w:val="-3"/>
      </w:rPr>
      <w:t>Analisis Kemacetan Lalu Lintas Jalan Tambak Rejo Kecamatan Simokerto Kota Surabaya</w:t>
    </w:r>
  </w:p>
  <w:p w14:paraId="5A149BF1" w14:textId="77777777" w:rsidR="000C7900" w:rsidRDefault="000C79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800A" w14:textId="77777777" w:rsidR="008E1D72" w:rsidRDefault="00000000">
    <w:pPr>
      <w:pStyle w:val="BodyText"/>
      <w:spacing w:line="14" w:lineRule="auto"/>
    </w:pPr>
    <w:r>
      <w:rPr>
        <w:noProof/>
      </w:rPr>
      <mc:AlternateContent>
        <mc:Choice Requires="wps">
          <w:drawing>
            <wp:anchor distT="0" distB="0" distL="0" distR="0" simplePos="0" relativeHeight="487331328" behindDoc="1" locked="0" layoutInCell="1" allowOverlap="1" wp14:anchorId="1F13B121" wp14:editId="517F06B2">
              <wp:simplePos x="0" y="0"/>
              <wp:positionH relativeFrom="page">
                <wp:posOffset>956563</wp:posOffset>
              </wp:positionH>
              <wp:positionV relativeFrom="page">
                <wp:posOffset>592876</wp:posOffset>
              </wp:positionV>
              <wp:extent cx="5680710" cy="3352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0710" cy="335280"/>
                      </a:xfrm>
                      <a:prstGeom prst="rect">
                        <a:avLst/>
                      </a:prstGeom>
                    </wps:spPr>
                    <wps:txbx>
                      <w:txbxContent>
                        <w:p w14:paraId="7015A6A7" w14:textId="77777777" w:rsidR="008A2A9E" w:rsidRDefault="008A2A9E" w:rsidP="008A2A9E">
                          <w:pPr>
                            <w:pStyle w:val="Heading1"/>
                            <w:spacing w:before="80"/>
                            <w:ind w:left="3695" w:hanging="2561"/>
                            <w:rPr>
                              <w:spacing w:val="-3"/>
                            </w:rPr>
                          </w:pPr>
                          <w:r>
                            <w:rPr>
                              <w:spacing w:val="-3"/>
                            </w:rPr>
                            <w:t>Analisis Kemacetan Lalu Lintas Jalan Tambak Rejo Kecamatan Simokerto Kota Surabaya</w:t>
                          </w:r>
                        </w:p>
                        <w:p w14:paraId="01A686AD" w14:textId="279DE98E" w:rsidR="008E1D72" w:rsidRDefault="008E1D72">
                          <w:pPr>
                            <w:pStyle w:val="BodyText"/>
                            <w:spacing w:before="10" w:line="220" w:lineRule="auto"/>
                            <w:ind w:left="2996" w:hanging="2976"/>
                            <w:rPr>
                              <w:rFonts w:ascii="Palatino Linotype"/>
                            </w:rPr>
                          </w:pPr>
                        </w:p>
                      </w:txbxContent>
                    </wps:txbx>
                    <wps:bodyPr wrap="square" lIns="0" tIns="0" rIns="0" bIns="0" rtlCol="0">
                      <a:noAutofit/>
                    </wps:bodyPr>
                  </wps:wsp>
                </a:graphicData>
              </a:graphic>
            </wp:anchor>
          </w:drawing>
        </mc:Choice>
        <mc:Fallback>
          <w:pict>
            <v:shapetype w14:anchorId="1F13B121" id="_x0000_t202" coordsize="21600,21600" o:spt="202" path="m,l,21600r21600,l21600,xe">
              <v:stroke joinstyle="miter"/>
              <v:path gradientshapeok="t" o:connecttype="rect"/>
            </v:shapetype>
            <v:shape id="Textbox 2" o:spid="_x0000_s1027" type="#_x0000_t202" style="position:absolute;margin-left:75.3pt;margin-top:46.7pt;width:447.3pt;height:26.4pt;z-index:-15985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" filled="f" stroked="f">
              <v:textbox inset="0,0,0,0">
                <w:txbxContent>
                  <w:p w14:paraId="7015A6A7" w14:textId="77777777" w:rsidR="008A2A9E" w:rsidRDefault="008A2A9E" w:rsidP="008A2A9E">
                    <w:pPr>
                      <w:pStyle w:val="Heading1"/>
                      <w:spacing w:before="80"/>
                      <w:ind w:left="3695" w:hanging="2561"/>
                      <w:rPr>
                        <w:spacing w:val="-3"/>
                      </w:rPr>
                    </w:pPr>
                    <w:r>
                      <w:rPr>
                        <w:spacing w:val="-3"/>
                      </w:rPr>
                      <w:t>Analisis Kemacetan Lalu Lintas Jalan Tambak Rejo Kecamatan Simokerto Kota Surabaya</w:t>
                    </w:r>
                  </w:p>
                  <w:p w14:paraId="01A686AD" w14:textId="279DE98E" w:rsidR="008E1D72" w:rsidRDefault="008E1D72">
                    <w:pPr>
                      <w:pStyle w:val="BodyText"/>
                      <w:spacing w:before="10" w:line="220" w:lineRule="auto"/>
                      <w:ind w:left="2996" w:hanging="2976"/>
                      <w:rPr>
                        <w:rFonts w:ascii="Palatino Linotype"/>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3895A" w14:textId="77777777" w:rsidR="008E1D72" w:rsidRDefault="00000000">
    <w:pPr>
      <w:pStyle w:val="BodyText"/>
      <w:spacing w:line="14" w:lineRule="auto"/>
    </w:pPr>
    <w:r>
      <w:rPr>
        <w:noProof/>
      </w:rPr>
      <mc:AlternateContent>
        <mc:Choice Requires="wps">
          <w:drawing>
            <wp:anchor distT="0" distB="0" distL="0" distR="0" simplePos="0" relativeHeight="487331840" behindDoc="1" locked="0" layoutInCell="1" allowOverlap="1" wp14:anchorId="1130ADFD" wp14:editId="2864E689">
              <wp:simplePos x="0" y="0"/>
              <wp:positionH relativeFrom="page">
                <wp:posOffset>949222</wp:posOffset>
              </wp:positionH>
              <wp:positionV relativeFrom="page">
                <wp:posOffset>702324</wp:posOffset>
              </wp:positionV>
              <wp:extent cx="5680710" cy="3352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0710" cy="335280"/>
                      </a:xfrm>
                      <a:prstGeom prst="rect">
                        <a:avLst/>
                      </a:prstGeom>
                    </wps:spPr>
                    <wps:txbx>
                      <w:txbxContent>
                        <w:p w14:paraId="0F208A2A" w14:textId="77777777" w:rsidR="000C7900" w:rsidRDefault="000C7900" w:rsidP="000C7900">
                          <w:pPr>
                            <w:pStyle w:val="Heading1"/>
                            <w:spacing w:before="80"/>
                            <w:ind w:left="3695" w:hanging="2561"/>
                            <w:jc w:val="both"/>
                            <w:rPr>
                              <w:spacing w:val="-3"/>
                            </w:rPr>
                          </w:pPr>
                          <w:r>
                            <w:rPr>
                              <w:spacing w:val="-3"/>
                            </w:rPr>
                            <w:t>Analisis Kemacetan Lalu Lintas Jalan Tambak Rejo Kecamatan Simokerto Kota Surabaya</w:t>
                          </w:r>
                        </w:p>
                        <w:p w14:paraId="69AE61E9" w14:textId="7C9F8790" w:rsidR="008E1D72" w:rsidRDefault="008E1D72" w:rsidP="000C7900">
                          <w:pPr>
                            <w:pStyle w:val="BodyText"/>
                            <w:spacing w:before="10" w:line="220" w:lineRule="auto"/>
                            <w:ind w:left="2996" w:hanging="2976"/>
                            <w:jc w:val="center"/>
                            <w:rPr>
                              <w:rFonts w:ascii="Palatino Linotype"/>
                            </w:rPr>
                          </w:pPr>
                        </w:p>
                      </w:txbxContent>
                    </wps:txbx>
                    <wps:bodyPr wrap="square" lIns="0" tIns="0" rIns="0" bIns="0" rtlCol="0">
                      <a:noAutofit/>
                    </wps:bodyPr>
                  </wps:wsp>
                </a:graphicData>
              </a:graphic>
            </wp:anchor>
          </w:drawing>
        </mc:Choice>
        <mc:Fallback>
          <w:pict>
            <v:shapetype w14:anchorId="1130ADFD" id="_x0000_t202" coordsize="21600,21600" o:spt="202" path="m,l,21600r21600,l21600,xe">
              <v:stroke joinstyle="miter"/>
              <v:path gradientshapeok="t" o:connecttype="rect"/>
            </v:shapetype>
            <v:shape id="Textbox 3" o:spid="_x0000_s1028" type="#_x0000_t202" style="position:absolute;margin-left:74.75pt;margin-top:55.3pt;width:447.3pt;height:26.4pt;z-index:-15984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" filled="f" stroked="f">
              <v:textbox inset="0,0,0,0">
                <w:txbxContent>
                  <w:p w14:paraId="0F208A2A" w14:textId="77777777" w:rsidR="000C7900" w:rsidRDefault="000C7900" w:rsidP="000C7900">
                    <w:pPr>
                      <w:pStyle w:val="Heading1"/>
                      <w:spacing w:before="80"/>
                      <w:ind w:left="3695" w:hanging="2561"/>
                      <w:jc w:val="both"/>
                      <w:rPr>
                        <w:spacing w:val="-3"/>
                      </w:rPr>
                    </w:pPr>
                    <w:r>
                      <w:rPr>
                        <w:spacing w:val="-3"/>
                      </w:rPr>
                      <w:t>Analisis Kemacetan Lalu Lintas Jalan Tambak Rejo Kecamatan Simokerto Kota Surabaya</w:t>
                    </w:r>
                  </w:p>
                  <w:p w14:paraId="69AE61E9" w14:textId="7C9F8790" w:rsidR="008E1D72" w:rsidRDefault="008E1D72" w:rsidP="000C7900">
                    <w:pPr>
                      <w:pStyle w:val="BodyText"/>
                      <w:spacing w:before="10" w:line="220" w:lineRule="auto"/>
                      <w:ind w:left="2996" w:hanging="2976"/>
                      <w:jc w:val="center"/>
                      <w:rPr>
                        <w:rFonts w:ascii="Palatino Linotype"/>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0304"/>
    <w:multiLevelType w:val="hybridMultilevel"/>
    <w:tmpl w:val="E0F81FDC"/>
    <w:lvl w:ilvl="0" w:tplc="04090011">
      <w:start w:val="1"/>
      <w:numFmt w:val="decimal"/>
      <w:lvlText w:val="%1)"/>
      <w:lvlJc w:val="left"/>
      <w:pPr>
        <w:ind w:left="1849" w:hanging="360"/>
      </w:pPr>
    </w:lvl>
    <w:lvl w:ilvl="1" w:tplc="04090019" w:tentative="1">
      <w:start w:val="1"/>
      <w:numFmt w:val="lowerLetter"/>
      <w:lvlText w:val="%2."/>
      <w:lvlJc w:val="left"/>
      <w:pPr>
        <w:ind w:left="2569" w:hanging="360"/>
      </w:pPr>
    </w:lvl>
    <w:lvl w:ilvl="2" w:tplc="0409001B" w:tentative="1">
      <w:start w:val="1"/>
      <w:numFmt w:val="lowerRoman"/>
      <w:lvlText w:val="%3."/>
      <w:lvlJc w:val="right"/>
      <w:pPr>
        <w:ind w:left="3289" w:hanging="180"/>
      </w:pPr>
    </w:lvl>
    <w:lvl w:ilvl="3" w:tplc="0409000F" w:tentative="1">
      <w:start w:val="1"/>
      <w:numFmt w:val="decimal"/>
      <w:lvlText w:val="%4."/>
      <w:lvlJc w:val="left"/>
      <w:pPr>
        <w:ind w:left="4009" w:hanging="360"/>
      </w:pPr>
    </w:lvl>
    <w:lvl w:ilvl="4" w:tplc="04090019" w:tentative="1">
      <w:start w:val="1"/>
      <w:numFmt w:val="lowerLetter"/>
      <w:lvlText w:val="%5."/>
      <w:lvlJc w:val="left"/>
      <w:pPr>
        <w:ind w:left="4729" w:hanging="360"/>
      </w:pPr>
    </w:lvl>
    <w:lvl w:ilvl="5" w:tplc="0409001B" w:tentative="1">
      <w:start w:val="1"/>
      <w:numFmt w:val="lowerRoman"/>
      <w:lvlText w:val="%6."/>
      <w:lvlJc w:val="right"/>
      <w:pPr>
        <w:ind w:left="5449" w:hanging="180"/>
      </w:pPr>
    </w:lvl>
    <w:lvl w:ilvl="6" w:tplc="0409000F" w:tentative="1">
      <w:start w:val="1"/>
      <w:numFmt w:val="decimal"/>
      <w:lvlText w:val="%7."/>
      <w:lvlJc w:val="left"/>
      <w:pPr>
        <w:ind w:left="6169" w:hanging="360"/>
      </w:pPr>
    </w:lvl>
    <w:lvl w:ilvl="7" w:tplc="04090019" w:tentative="1">
      <w:start w:val="1"/>
      <w:numFmt w:val="lowerLetter"/>
      <w:lvlText w:val="%8."/>
      <w:lvlJc w:val="left"/>
      <w:pPr>
        <w:ind w:left="6889" w:hanging="360"/>
      </w:pPr>
    </w:lvl>
    <w:lvl w:ilvl="8" w:tplc="0409001B" w:tentative="1">
      <w:start w:val="1"/>
      <w:numFmt w:val="lowerRoman"/>
      <w:lvlText w:val="%9."/>
      <w:lvlJc w:val="right"/>
      <w:pPr>
        <w:ind w:left="7609" w:hanging="180"/>
      </w:pPr>
    </w:lvl>
  </w:abstractNum>
  <w:abstractNum w:abstractNumId="1" w15:restartNumberingAfterBreak="0">
    <w:nsid w:val="1AFD12C5"/>
    <w:multiLevelType w:val="hybridMultilevel"/>
    <w:tmpl w:val="66621966"/>
    <w:lvl w:ilvl="0" w:tplc="DD6C1AAE">
      <w:start w:val="1"/>
      <w:numFmt w:val="decimal"/>
      <w:lvlText w:val="%1)"/>
      <w:lvlJc w:val="left"/>
      <w:pPr>
        <w:ind w:left="558" w:hanging="286"/>
      </w:pPr>
      <w:rPr>
        <w:rFonts w:hint="default"/>
        <w:spacing w:val="0"/>
        <w:w w:val="99"/>
        <w:lang w:val="id" w:eastAsia="en-US" w:bidi="ar-SA"/>
      </w:rPr>
    </w:lvl>
    <w:lvl w:ilvl="1" w:tplc="D1AC4074">
      <w:numFmt w:val="bullet"/>
      <w:lvlText w:val="•"/>
      <w:lvlJc w:val="left"/>
      <w:pPr>
        <w:ind w:left="1000" w:hanging="286"/>
      </w:pPr>
      <w:rPr>
        <w:rFonts w:hint="default"/>
        <w:lang w:val="id" w:eastAsia="en-US" w:bidi="ar-SA"/>
      </w:rPr>
    </w:lvl>
    <w:lvl w:ilvl="2" w:tplc="1A3A78BE">
      <w:numFmt w:val="bullet"/>
      <w:lvlText w:val="•"/>
      <w:lvlJc w:val="left"/>
      <w:pPr>
        <w:ind w:left="1441" w:hanging="286"/>
      </w:pPr>
      <w:rPr>
        <w:rFonts w:hint="default"/>
        <w:lang w:val="id" w:eastAsia="en-US" w:bidi="ar-SA"/>
      </w:rPr>
    </w:lvl>
    <w:lvl w:ilvl="3" w:tplc="8BE07BBA">
      <w:numFmt w:val="bullet"/>
      <w:lvlText w:val="•"/>
      <w:lvlJc w:val="left"/>
      <w:pPr>
        <w:ind w:left="1881" w:hanging="286"/>
      </w:pPr>
      <w:rPr>
        <w:rFonts w:hint="default"/>
        <w:lang w:val="id" w:eastAsia="en-US" w:bidi="ar-SA"/>
      </w:rPr>
    </w:lvl>
    <w:lvl w:ilvl="4" w:tplc="1D5EF0C0">
      <w:numFmt w:val="bullet"/>
      <w:lvlText w:val="•"/>
      <w:lvlJc w:val="left"/>
      <w:pPr>
        <w:ind w:left="2322" w:hanging="286"/>
      </w:pPr>
      <w:rPr>
        <w:rFonts w:hint="default"/>
        <w:lang w:val="id" w:eastAsia="en-US" w:bidi="ar-SA"/>
      </w:rPr>
    </w:lvl>
    <w:lvl w:ilvl="5" w:tplc="7A0CB274">
      <w:numFmt w:val="bullet"/>
      <w:lvlText w:val="•"/>
      <w:lvlJc w:val="left"/>
      <w:pPr>
        <w:ind w:left="2762" w:hanging="286"/>
      </w:pPr>
      <w:rPr>
        <w:rFonts w:hint="default"/>
        <w:lang w:val="id" w:eastAsia="en-US" w:bidi="ar-SA"/>
      </w:rPr>
    </w:lvl>
    <w:lvl w:ilvl="6" w:tplc="8FD8CDF4">
      <w:numFmt w:val="bullet"/>
      <w:lvlText w:val="•"/>
      <w:lvlJc w:val="left"/>
      <w:pPr>
        <w:ind w:left="3203" w:hanging="286"/>
      </w:pPr>
      <w:rPr>
        <w:rFonts w:hint="default"/>
        <w:lang w:val="id" w:eastAsia="en-US" w:bidi="ar-SA"/>
      </w:rPr>
    </w:lvl>
    <w:lvl w:ilvl="7" w:tplc="806ADEE4">
      <w:numFmt w:val="bullet"/>
      <w:lvlText w:val="•"/>
      <w:lvlJc w:val="left"/>
      <w:pPr>
        <w:ind w:left="3644" w:hanging="286"/>
      </w:pPr>
      <w:rPr>
        <w:rFonts w:hint="default"/>
        <w:lang w:val="id" w:eastAsia="en-US" w:bidi="ar-SA"/>
      </w:rPr>
    </w:lvl>
    <w:lvl w:ilvl="8" w:tplc="5CAA4C36">
      <w:numFmt w:val="bullet"/>
      <w:lvlText w:val="•"/>
      <w:lvlJc w:val="left"/>
      <w:pPr>
        <w:ind w:left="4084" w:hanging="286"/>
      </w:pPr>
      <w:rPr>
        <w:rFonts w:hint="default"/>
        <w:lang w:val="id" w:eastAsia="en-US" w:bidi="ar-SA"/>
      </w:rPr>
    </w:lvl>
  </w:abstractNum>
  <w:abstractNum w:abstractNumId="2" w15:restartNumberingAfterBreak="0">
    <w:nsid w:val="2AA37C51"/>
    <w:multiLevelType w:val="hybridMultilevel"/>
    <w:tmpl w:val="0358B7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EC2F18"/>
    <w:multiLevelType w:val="hybridMultilevel"/>
    <w:tmpl w:val="DAFA3EF8"/>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F9061C3"/>
    <w:multiLevelType w:val="hybridMultilevel"/>
    <w:tmpl w:val="79B213D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78F76013"/>
    <w:multiLevelType w:val="hybridMultilevel"/>
    <w:tmpl w:val="EA0A2B16"/>
    <w:lvl w:ilvl="0" w:tplc="44F61CAE">
      <w:start w:val="1"/>
      <w:numFmt w:val="upperLetter"/>
      <w:lvlText w:val="%1."/>
      <w:lvlJc w:val="left"/>
      <w:pPr>
        <w:ind w:left="438" w:hanging="194"/>
      </w:pPr>
      <w:rPr>
        <w:rFonts w:ascii="Times New Roman" w:eastAsia="Times New Roman" w:hAnsi="Times New Roman" w:cs="Times New Roman" w:hint="default"/>
        <w:b/>
        <w:bCs/>
        <w:i w:val="0"/>
        <w:iCs w:val="0"/>
        <w:spacing w:val="0"/>
        <w:w w:val="98"/>
        <w:sz w:val="18"/>
        <w:szCs w:val="18"/>
        <w:lang w:val="id" w:eastAsia="en-US" w:bidi="ar-SA"/>
      </w:rPr>
    </w:lvl>
    <w:lvl w:ilvl="1" w:tplc="80EEB0C4">
      <w:start w:val="1"/>
      <w:numFmt w:val="decimal"/>
      <w:lvlText w:val="%2)"/>
      <w:lvlJc w:val="left"/>
      <w:pPr>
        <w:ind w:left="609" w:hanging="360"/>
      </w:pPr>
      <w:rPr>
        <w:rFonts w:ascii="Times New Roman" w:eastAsia="Times New Roman" w:hAnsi="Times New Roman" w:cs="Times New Roman" w:hint="default"/>
        <w:b w:val="0"/>
        <w:bCs w:val="0"/>
        <w:i w:val="0"/>
        <w:iCs w:val="0"/>
        <w:spacing w:val="0"/>
        <w:w w:val="99"/>
        <w:sz w:val="20"/>
        <w:szCs w:val="20"/>
        <w:lang w:val="id" w:eastAsia="en-US" w:bidi="ar-SA"/>
      </w:rPr>
    </w:lvl>
    <w:lvl w:ilvl="2" w:tplc="F8A46DB6">
      <w:numFmt w:val="bullet"/>
      <w:lvlText w:val="•"/>
      <w:lvlJc w:val="left"/>
      <w:pPr>
        <w:ind w:left="1111" w:hanging="360"/>
      </w:pPr>
      <w:rPr>
        <w:rFonts w:hint="default"/>
        <w:lang w:val="id" w:eastAsia="en-US" w:bidi="ar-SA"/>
      </w:rPr>
    </w:lvl>
    <w:lvl w:ilvl="3" w:tplc="42C84D12">
      <w:numFmt w:val="bullet"/>
      <w:lvlText w:val="•"/>
      <w:lvlJc w:val="left"/>
      <w:pPr>
        <w:ind w:left="1622" w:hanging="360"/>
      </w:pPr>
      <w:rPr>
        <w:rFonts w:hint="default"/>
        <w:lang w:val="id" w:eastAsia="en-US" w:bidi="ar-SA"/>
      </w:rPr>
    </w:lvl>
    <w:lvl w:ilvl="4" w:tplc="44B2E9DE">
      <w:numFmt w:val="bullet"/>
      <w:lvlText w:val="•"/>
      <w:lvlJc w:val="left"/>
      <w:pPr>
        <w:ind w:left="2133" w:hanging="360"/>
      </w:pPr>
      <w:rPr>
        <w:rFonts w:hint="default"/>
        <w:lang w:val="id" w:eastAsia="en-US" w:bidi="ar-SA"/>
      </w:rPr>
    </w:lvl>
    <w:lvl w:ilvl="5" w:tplc="740A3438">
      <w:numFmt w:val="bullet"/>
      <w:lvlText w:val="•"/>
      <w:lvlJc w:val="left"/>
      <w:pPr>
        <w:ind w:left="2644" w:hanging="360"/>
      </w:pPr>
      <w:rPr>
        <w:rFonts w:hint="default"/>
        <w:lang w:val="id" w:eastAsia="en-US" w:bidi="ar-SA"/>
      </w:rPr>
    </w:lvl>
    <w:lvl w:ilvl="6" w:tplc="BCE65806">
      <w:numFmt w:val="bullet"/>
      <w:lvlText w:val="•"/>
      <w:lvlJc w:val="left"/>
      <w:pPr>
        <w:ind w:left="3155" w:hanging="360"/>
      </w:pPr>
      <w:rPr>
        <w:rFonts w:hint="default"/>
        <w:lang w:val="id" w:eastAsia="en-US" w:bidi="ar-SA"/>
      </w:rPr>
    </w:lvl>
    <w:lvl w:ilvl="7" w:tplc="61A445FA">
      <w:numFmt w:val="bullet"/>
      <w:lvlText w:val="•"/>
      <w:lvlJc w:val="left"/>
      <w:pPr>
        <w:ind w:left="3667" w:hanging="360"/>
      </w:pPr>
      <w:rPr>
        <w:rFonts w:hint="default"/>
        <w:lang w:val="id" w:eastAsia="en-US" w:bidi="ar-SA"/>
      </w:rPr>
    </w:lvl>
    <w:lvl w:ilvl="8" w:tplc="1E749F04">
      <w:numFmt w:val="bullet"/>
      <w:lvlText w:val="•"/>
      <w:lvlJc w:val="left"/>
      <w:pPr>
        <w:ind w:left="4178" w:hanging="360"/>
      </w:pPr>
      <w:rPr>
        <w:rFonts w:hint="default"/>
        <w:lang w:val="id" w:eastAsia="en-US" w:bidi="ar-SA"/>
      </w:rPr>
    </w:lvl>
  </w:abstractNum>
  <w:num w:numId="1" w16cid:durableId="742605083">
    <w:abstractNumId w:val="5"/>
  </w:num>
  <w:num w:numId="2" w16cid:durableId="1856461242">
    <w:abstractNumId w:val="1"/>
  </w:num>
  <w:num w:numId="3" w16cid:durableId="1024136213">
    <w:abstractNumId w:val="4"/>
  </w:num>
  <w:num w:numId="4" w16cid:durableId="291711897">
    <w:abstractNumId w:val="0"/>
  </w:num>
  <w:num w:numId="5" w16cid:durableId="966932697">
    <w:abstractNumId w:val="2"/>
  </w:num>
  <w:num w:numId="6" w16cid:durableId="10552792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E1D72"/>
    <w:rsid w:val="00030E47"/>
    <w:rsid w:val="00036EA7"/>
    <w:rsid w:val="000529A1"/>
    <w:rsid w:val="00054EC1"/>
    <w:rsid w:val="000C7900"/>
    <w:rsid w:val="00151F8A"/>
    <w:rsid w:val="00161CA6"/>
    <w:rsid w:val="001935A3"/>
    <w:rsid w:val="001F1684"/>
    <w:rsid w:val="002110F9"/>
    <w:rsid w:val="002E729F"/>
    <w:rsid w:val="00305414"/>
    <w:rsid w:val="00391C14"/>
    <w:rsid w:val="003A347B"/>
    <w:rsid w:val="004B3EE5"/>
    <w:rsid w:val="005E7368"/>
    <w:rsid w:val="00617FD8"/>
    <w:rsid w:val="006732C1"/>
    <w:rsid w:val="006B1403"/>
    <w:rsid w:val="0076650C"/>
    <w:rsid w:val="00792CF6"/>
    <w:rsid w:val="0079713E"/>
    <w:rsid w:val="008109FC"/>
    <w:rsid w:val="008A2A9E"/>
    <w:rsid w:val="008E1D72"/>
    <w:rsid w:val="008E3BAF"/>
    <w:rsid w:val="00961978"/>
    <w:rsid w:val="00A4615E"/>
    <w:rsid w:val="00AA3684"/>
    <w:rsid w:val="00B06216"/>
    <w:rsid w:val="00B15E5B"/>
    <w:rsid w:val="00B306B1"/>
    <w:rsid w:val="00B42BE0"/>
    <w:rsid w:val="00CE18AE"/>
    <w:rsid w:val="00D80A9E"/>
    <w:rsid w:val="00D9624D"/>
    <w:rsid w:val="00F91ED4"/>
    <w:rsid w:val="00FA6EE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8485E"/>
  <w15:docId w15:val="{DED3EDDD-18F7-41EE-8B19-5B9C71BA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41"/>
      <w:ind w:left="105"/>
      <w:outlineLvl w:val="0"/>
    </w:pPr>
  </w:style>
  <w:style w:type="paragraph" w:styleId="Heading2">
    <w:name w:val="heading 2"/>
    <w:basedOn w:val="Normal"/>
    <w:uiPriority w:val="9"/>
    <w:unhideWhenUsed/>
    <w:qFormat/>
    <w:pPr>
      <w:ind w:left="268"/>
      <w:outlineLvl w:val="1"/>
    </w:pPr>
    <w:rPr>
      <w:b/>
      <w:bCs/>
      <w:sz w:val="20"/>
      <w:szCs w:val="20"/>
    </w:rPr>
  </w:style>
  <w:style w:type="paragraph" w:styleId="Heading3">
    <w:name w:val="heading 3"/>
    <w:basedOn w:val="Normal"/>
    <w:uiPriority w:val="9"/>
    <w:unhideWhenUsed/>
    <w:qFormat/>
    <w:pPr>
      <w:spacing w:before="35"/>
      <w:ind w:left="268"/>
      <w:jc w:val="both"/>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31"/>
      <w:ind w:left="397" w:right="757"/>
      <w:jc w:val="center"/>
    </w:pPr>
    <w:rPr>
      <w:b/>
      <w:bCs/>
    </w:rPr>
  </w:style>
  <w:style w:type="paragraph" w:styleId="ListParagraph">
    <w:name w:val="List Paragraph"/>
    <w:basedOn w:val="Normal"/>
    <w:uiPriority w:val="34"/>
    <w:qFormat/>
    <w:pPr>
      <w:spacing w:before="35"/>
      <w:ind w:left="633"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61CA6"/>
    <w:rPr>
      <w:color w:val="0000FF" w:themeColor="hyperlink"/>
      <w:u w:val="single"/>
    </w:rPr>
  </w:style>
  <w:style w:type="character" w:styleId="UnresolvedMention">
    <w:name w:val="Unresolved Mention"/>
    <w:basedOn w:val="DefaultParagraphFont"/>
    <w:uiPriority w:val="99"/>
    <w:semiHidden/>
    <w:unhideWhenUsed/>
    <w:rsid w:val="00161CA6"/>
    <w:rPr>
      <w:color w:val="605E5C"/>
      <w:shd w:val="clear" w:color="auto" w:fill="E1DFDD"/>
    </w:rPr>
  </w:style>
  <w:style w:type="paragraph" w:styleId="Header">
    <w:name w:val="header"/>
    <w:basedOn w:val="Normal"/>
    <w:link w:val="HeaderChar"/>
    <w:uiPriority w:val="99"/>
    <w:unhideWhenUsed/>
    <w:rsid w:val="000C7900"/>
    <w:pPr>
      <w:tabs>
        <w:tab w:val="center" w:pos="4513"/>
        <w:tab w:val="right" w:pos="9026"/>
      </w:tabs>
    </w:pPr>
  </w:style>
  <w:style w:type="character" w:customStyle="1" w:styleId="HeaderChar">
    <w:name w:val="Header Char"/>
    <w:basedOn w:val="DefaultParagraphFont"/>
    <w:link w:val="Header"/>
    <w:uiPriority w:val="99"/>
    <w:rsid w:val="000C7900"/>
    <w:rPr>
      <w:rFonts w:ascii="Times New Roman" w:eastAsia="Times New Roman" w:hAnsi="Times New Roman" w:cs="Times New Roman"/>
      <w:lang w:val="id"/>
    </w:rPr>
  </w:style>
  <w:style w:type="paragraph" w:styleId="Footer">
    <w:name w:val="footer"/>
    <w:basedOn w:val="Normal"/>
    <w:link w:val="FooterChar"/>
    <w:uiPriority w:val="99"/>
    <w:unhideWhenUsed/>
    <w:rsid w:val="000C7900"/>
    <w:pPr>
      <w:tabs>
        <w:tab w:val="center" w:pos="4513"/>
        <w:tab w:val="right" w:pos="9026"/>
      </w:tabs>
    </w:pPr>
  </w:style>
  <w:style w:type="character" w:customStyle="1" w:styleId="FooterChar">
    <w:name w:val="Footer Char"/>
    <w:basedOn w:val="DefaultParagraphFont"/>
    <w:link w:val="Footer"/>
    <w:uiPriority w:val="99"/>
    <w:rsid w:val="000C7900"/>
    <w:rPr>
      <w:rFonts w:ascii="Times New Roman" w:eastAsia="Times New Roman" w:hAnsi="Times New Roman" w:cs="Times New Roman"/>
      <w:lang w:val="id"/>
    </w:rPr>
  </w:style>
  <w:style w:type="character" w:styleId="Emphasis">
    <w:name w:val="Emphasis"/>
    <w:basedOn w:val="DefaultParagraphFont"/>
    <w:qFormat/>
    <w:rsid w:val="008A2A9E"/>
    <w:rPr>
      <w:i/>
      <w:iCs/>
    </w:rPr>
  </w:style>
  <w:style w:type="paragraph" w:styleId="Caption">
    <w:name w:val="caption"/>
    <w:basedOn w:val="Normal"/>
    <w:next w:val="Normal"/>
    <w:uiPriority w:val="35"/>
    <w:unhideWhenUsed/>
    <w:qFormat/>
    <w:rsid w:val="0079713E"/>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uzayanah@unesa.ac.id" TargetMode="Externa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utrisekar.20030@mhs.unesa.ac.id" TargetMode="External"/><Relationship Id="rId12" Type="http://schemas.openxmlformats.org/officeDocument/2006/relationships/header" Target="header3.xml"/><Relationship Id="rId17" Type="http://schemas.openxmlformats.org/officeDocument/2006/relationships/chart" Target="charts/chart3.xml"/><Relationship Id="rId2" Type="http://schemas.openxmlformats.org/officeDocument/2006/relationships/styles" Target="styles.xml"/><Relationship Id="rId16" Type="http://schemas.openxmlformats.org/officeDocument/2006/relationships/chart" Target="charts/chart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hart" Target="charts/chart1.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3.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23749073764952"/>
          <c:y val="5.3319812296190261E-2"/>
          <c:w val="0.80234217361919724"/>
          <c:h val="0.49843307579047924"/>
        </c:manualLayout>
      </c:layout>
      <c:lineChart>
        <c:grouping val="standard"/>
        <c:varyColors val="0"/>
        <c:ser>
          <c:idx val="0"/>
          <c:order val="0"/>
          <c:tx>
            <c:strRef>
              <c:f>Sheet1!$B$1</c:f>
              <c:strCache>
                <c:ptCount val="1"/>
                <c:pt idx="0">
                  <c:v>Senin</c:v>
                </c:pt>
              </c:strCache>
            </c:strRef>
          </c:tx>
          <c:spPr>
            <a:ln w="28575" cap="rnd">
              <a:solidFill>
                <a:schemeClr val="accent1"/>
              </a:solidFill>
              <a:round/>
            </a:ln>
            <a:effectLst/>
          </c:spPr>
          <c:marker>
            <c:symbol val="none"/>
          </c:marker>
          <c:cat>
            <c:strRef>
              <c:f>Sheet1!$A$2:$A$13</c:f>
              <c:strCache>
                <c:ptCount val="12"/>
                <c:pt idx="0">
                  <c:v>06.00-07.00</c:v>
                </c:pt>
                <c:pt idx="1">
                  <c:v>07.00-08.00</c:v>
                </c:pt>
                <c:pt idx="2">
                  <c:v>08.00-09.00</c:v>
                </c:pt>
                <c:pt idx="3">
                  <c:v>09.00-10.00</c:v>
                </c:pt>
                <c:pt idx="4">
                  <c:v>10.00-11.00</c:v>
                </c:pt>
                <c:pt idx="5">
                  <c:v>11.00-12.00</c:v>
                </c:pt>
                <c:pt idx="6">
                  <c:v>12.00-13.00</c:v>
                </c:pt>
                <c:pt idx="7">
                  <c:v>13.00-14.00</c:v>
                </c:pt>
                <c:pt idx="8">
                  <c:v>14.00-15.00</c:v>
                </c:pt>
                <c:pt idx="9">
                  <c:v>15.00-16.00</c:v>
                </c:pt>
                <c:pt idx="10">
                  <c:v>16.00-17.00</c:v>
                </c:pt>
                <c:pt idx="11">
                  <c:v>17.00-18.00</c:v>
                </c:pt>
              </c:strCache>
            </c:strRef>
          </c:cat>
          <c:val>
            <c:numRef>
              <c:f>Sheet1!$B$2:$B$13</c:f>
              <c:numCache>
                <c:formatCode>General</c:formatCode>
                <c:ptCount val="12"/>
                <c:pt idx="0">
                  <c:v>5784</c:v>
                </c:pt>
                <c:pt idx="1">
                  <c:v>7392</c:v>
                </c:pt>
                <c:pt idx="2">
                  <c:v>5834</c:v>
                </c:pt>
                <c:pt idx="3">
                  <c:v>5635</c:v>
                </c:pt>
                <c:pt idx="4">
                  <c:v>4964</c:v>
                </c:pt>
                <c:pt idx="5">
                  <c:v>5159</c:v>
                </c:pt>
                <c:pt idx="6">
                  <c:v>4309</c:v>
                </c:pt>
                <c:pt idx="7">
                  <c:v>2985</c:v>
                </c:pt>
                <c:pt idx="8">
                  <c:v>3211</c:v>
                </c:pt>
                <c:pt idx="9">
                  <c:v>3074</c:v>
                </c:pt>
                <c:pt idx="10">
                  <c:v>3142</c:v>
                </c:pt>
                <c:pt idx="11">
                  <c:v>5494</c:v>
                </c:pt>
              </c:numCache>
            </c:numRef>
          </c:val>
          <c:smooth val="0"/>
          <c:extLst>
            <c:ext xmlns:c16="http://schemas.microsoft.com/office/drawing/2014/chart" uri="{C3380CC4-5D6E-409C-BE32-E72D297353CC}">
              <c16:uniqueId val="{00000000-F91D-4DB7-8DA6-8EB58E3C77C4}"/>
            </c:ext>
          </c:extLst>
        </c:ser>
        <c:ser>
          <c:idx val="1"/>
          <c:order val="1"/>
          <c:tx>
            <c:strRef>
              <c:f>Sheet1!$C$1</c:f>
              <c:strCache>
                <c:ptCount val="1"/>
                <c:pt idx="0">
                  <c:v>Rabu</c:v>
                </c:pt>
              </c:strCache>
            </c:strRef>
          </c:tx>
          <c:spPr>
            <a:ln w="28575" cap="rnd">
              <a:solidFill>
                <a:schemeClr val="accent2"/>
              </a:solidFill>
              <a:round/>
            </a:ln>
            <a:effectLst/>
          </c:spPr>
          <c:marker>
            <c:symbol val="none"/>
          </c:marker>
          <c:cat>
            <c:strRef>
              <c:f>Sheet1!$A$2:$A$13</c:f>
              <c:strCache>
                <c:ptCount val="12"/>
                <c:pt idx="0">
                  <c:v>06.00-07.00</c:v>
                </c:pt>
                <c:pt idx="1">
                  <c:v>07.00-08.00</c:v>
                </c:pt>
                <c:pt idx="2">
                  <c:v>08.00-09.00</c:v>
                </c:pt>
                <c:pt idx="3">
                  <c:v>09.00-10.00</c:v>
                </c:pt>
                <c:pt idx="4">
                  <c:v>10.00-11.00</c:v>
                </c:pt>
                <c:pt idx="5">
                  <c:v>11.00-12.00</c:v>
                </c:pt>
                <c:pt idx="6">
                  <c:v>12.00-13.00</c:v>
                </c:pt>
                <c:pt idx="7">
                  <c:v>13.00-14.00</c:v>
                </c:pt>
                <c:pt idx="8">
                  <c:v>14.00-15.00</c:v>
                </c:pt>
                <c:pt idx="9">
                  <c:v>15.00-16.00</c:v>
                </c:pt>
                <c:pt idx="10">
                  <c:v>16.00-17.00</c:v>
                </c:pt>
                <c:pt idx="11">
                  <c:v>17.00-18.00</c:v>
                </c:pt>
              </c:strCache>
            </c:strRef>
          </c:cat>
          <c:val>
            <c:numRef>
              <c:f>Sheet1!$C$2:$C$13</c:f>
              <c:numCache>
                <c:formatCode>General</c:formatCode>
                <c:ptCount val="12"/>
                <c:pt idx="0">
                  <c:v>5331</c:v>
                </c:pt>
                <c:pt idx="1">
                  <c:v>6912</c:v>
                </c:pt>
                <c:pt idx="2">
                  <c:v>4496</c:v>
                </c:pt>
                <c:pt idx="3">
                  <c:v>4408</c:v>
                </c:pt>
                <c:pt idx="4">
                  <c:v>4760</c:v>
                </c:pt>
                <c:pt idx="5">
                  <c:v>4137</c:v>
                </c:pt>
                <c:pt idx="6">
                  <c:v>4583</c:v>
                </c:pt>
                <c:pt idx="7">
                  <c:v>3716</c:v>
                </c:pt>
                <c:pt idx="8">
                  <c:v>4457</c:v>
                </c:pt>
                <c:pt idx="9">
                  <c:v>4473</c:v>
                </c:pt>
                <c:pt idx="10">
                  <c:v>3306</c:v>
                </c:pt>
                <c:pt idx="11">
                  <c:v>5748</c:v>
                </c:pt>
              </c:numCache>
            </c:numRef>
          </c:val>
          <c:smooth val="0"/>
          <c:extLst>
            <c:ext xmlns:c16="http://schemas.microsoft.com/office/drawing/2014/chart" uri="{C3380CC4-5D6E-409C-BE32-E72D297353CC}">
              <c16:uniqueId val="{00000001-F91D-4DB7-8DA6-8EB58E3C77C4}"/>
            </c:ext>
          </c:extLst>
        </c:ser>
        <c:ser>
          <c:idx val="2"/>
          <c:order val="2"/>
          <c:tx>
            <c:strRef>
              <c:f>Sheet1!$D$1</c:f>
              <c:strCache>
                <c:ptCount val="1"/>
                <c:pt idx="0">
                  <c:v>Minggu</c:v>
                </c:pt>
              </c:strCache>
            </c:strRef>
          </c:tx>
          <c:spPr>
            <a:ln w="28575" cap="rnd">
              <a:solidFill>
                <a:schemeClr val="accent3"/>
              </a:solidFill>
              <a:round/>
            </a:ln>
            <a:effectLst/>
          </c:spPr>
          <c:marker>
            <c:symbol val="none"/>
          </c:marker>
          <c:cat>
            <c:strRef>
              <c:f>Sheet1!$A$2:$A$13</c:f>
              <c:strCache>
                <c:ptCount val="12"/>
                <c:pt idx="0">
                  <c:v>06.00-07.00</c:v>
                </c:pt>
                <c:pt idx="1">
                  <c:v>07.00-08.00</c:v>
                </c:pt>
                <c:pt idx="2">
                  <c:v>08.00-09.00</c:v>
                </c:pt>
                <c:pt idx="3">
                  <c:v>09.00-10.00</c:v>
                </c:pt>
                <c:pt idx="4">
                  <c:v>10.00-11.00</c:v>
                </c:pt>
                <c:pt idx="5">
                  <c:v>11.00-12.00</c:v>
                </c:pt>
                <c:pt idx="6">
                  <c:v>12.00-13.00</c:v>
                </c:pt>
                <c:pt idx="7">
                  <c:v>13.00-14.00</c:v>
                </c:pt>
                <c:pt idx="8">
                  <c:v>14.00-15.00</c:v>
                </c:pt>
                <c:pt idx="9">
                  <c:v>15.00-16.00</c:v>
                </c:pt>
                <c:pt idx="10">
                  <c:v>16.00-17.00</c:v>
                </c:pt>
                <c:pt idx="11">
                  <c:v>17.00-18.00</c:v>
                </c:pt>
              </c:strCache>
            </c:strRef>
          </c:cat>
          <c:val>
            <c:numRef>
              <c:f>Sheet1!$D$2:$D$13</c:f>
              <c:numCache>
                <c:formatCode>General</c:formatCode>
                <c:ptCount val="12"/>
                <c:pt idx="0">
                  <c:v>3695</c:v>
                </c:pt>
                <c:pt idx="1">
                  <c:v>5364</c:v>
                </c:pt>
                <c:pt idx="2">
                  <c:v>5800</c:v>
                </c:pt>
                <c:pt idx="3">
                  <c:v>5635</c:v>
                </c:pt>
                <c:pt idx="4">
                  <c:v>5268</c:v>
                </c:pt>
                <c:pt idx="5">
                  <c:v>5159</c:v>
                </c:pt>
                <c:pt idx="6">
                  <c:v>3873</c:v>
                </c:pt>
                <c:pt idx="7">
                  <c:v>2890</c:v>
                </c:pt>
                <c:pt idx="8">
                  <c:v>3211</c:v>
                </c:pt>
                <c:pt idx="9">
                  <c:v>3074</c:v>
                </c:pt>
                <c:pt idx="10">
                  <c:v>1988</c:v>
                </c:pt>
                <c:pt idx="11">
                  <c:v>3952</c:v>
                </c:pt>
              </c:numCache>
            </c:numRef>
          </c:val>
          <c:smooth val="0"/>
          <c:extLst>
            <c:ext xmlns:c16="http://schemas.microsoft.com/office/drawing/2014/chart" uri="{C3380CC4-5D6E-409C-BE32-E72D297353CC}">
              <c16:uniqueId val="{00000002-F91D-4DB7-8DA6-8EB58E3C77C4}"/>
            </c:ext>
          </c:extLst>
        </c:ser>
        <c:dLbls>
          <c:showLegendKey val="0"/>
          <c:showVal val="0"/>
          <c:showCatName val="0"/>
          <c:showSerName val="0"/>
          <c:showPercent val="0"/>
          <c:showBubbleSize val="0"/>
        </c:dLbls>
        <c:smooth val="0"/>
        <c:axId val="517425248"/>
        <c:axId val="517424856"/>
      </c:lineChart>
      <c:catAx>
        <c:axId val="5174252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Waktu</a:t>
                </a:r>
                <a:r>
                  <a:rPr lang="en-ID" baseline="0"/>
                  <a:t> Pengamatan</a:t>
                </a:r>
                <a:endParaRPr lang="en-ID"/>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7424856"/>
        <c:crosses val="autoZero"/>
        <c:auto val="1"/>
        <c:lblAlgn val="ctr"/>
        <c:lblOffset val="100"/>
        <c:noMultiLvlLbl val="0"/>
      </c:catAx>
      <c:valAx>
        <c:axId val="5174248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Jumlah</a:t>
                </a:r>
                <a:r>
                  <a:rPr lang="en-ID" baseline="0"/>
                  <a:t> Unit</a:t>
                </a:r>
                <a:endParaRPr lang="en-ID"/>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7425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1188091512990845"/>
          <c:y val="4.5507846262419611E-2"/>
          <c:w val="0.76389077688578833"/>
          <c:h val="0.53681940700808628"/>
        </c:manualLayout>
      </c:layout>
      <c:lineChart>
        <c:grouping val="standard"/>
        <c:varyColors val="0"/>
        <c:ser>
          <c:idx val="0"/>
          <c:order val="0"/>
          <c:tx>
            <c:strRef>
              <c:f>Sheet1!$B$1</c:f>
              <c:strCache>
                <c:ptCount val="1"/>
                <c:pt idx="0">
                  <c:v>Senin</c:v>
                </c:pt>
              </c:strCache>
            </c:strRef>
          </c:tx>
          <c:spPr>
            <a:ln w="28575" cap="rnd">
              <a:solidFill>
                <a:schemeClr val="accent2"/>
              </a:solidFill>
              <a:round/>
            </a:ln>
            <a:effectLst/>
          </c:spPr>
          <c:marker>
            <c:symbol val="none"/>
          </c:marker>
          <c:cat>
            <c:strRef>
              <c:f>Sheet1!$A$2:$A$13</c:f>
              <c:strCache>
                <c:ptCount val="12"/>
                <c:pt idx="0">
                  <c:v>06.00-07.00</c:v>
                </c:pt>
                <c:pt idx="1">
                  <c:v>07.00-08.00</c:v>
                </c:pt>
                <c:pt idx="2">
                  <c:v>08.00-09.00</c:v>
                </c:pt>
                <c:pt idx="3">
                  <c:v>09.00-10.00</c:v>
                </c:pt>
                <c:pt idx="4">
                  <c:v>10.00-11.00</c:v>
                </c:pt>
                <c:pt idx="5">
                  <c:v>11.00-12.00</c:v>
                </c:pt>
                <c:pt idx="6">
                  <c:v>12.00-13.00</c:v>
                </c:pt>
                <c:pt idx="7">
                  <c:v>13.00-14.00</c:v>
                </c:pt>
                <c:pt idx="8">
                  <c:v>14.00-15.00</c:v>
                </c:pt>
                <c:pt idx="9">
                  <c:v>15.00-16.00</c:v>
                </c:pt>
                <c:pt idx="10">
                  <c:v>16.00-17.00</c:v>
                </c:pt>
                <c:pt idx="11">
                  <c:v>17.00-18.00</c:v>
                </c:pt>
              </c:strCache>
            </c:strRef>
          </c:cat>
          <c:val>
            <c:numRef>
              <c:f>Sheet1!$B$2:$B$13</c:f>
              <c:numCache>
                <c:formatCode>0.00</c:formatCode>
                <c:ptCount val="12"/>
                <c:pt idx="0">
                  <c:v>2239.6999999999998</c:v>
                </c:pt>
                <c:pt idx="1">
                  <c:v>2877.1499999999996</c:v>
                </c:pt>
                <c:pt idx="2">
                  <c:v>2315.1999999999998</c:v>
                </c:pt>
                <c:pt idx="3">
                  <c:v>2192.3000000000002</c:v>
                </c:pt>
                <c:pt idx="4">
                  <c:v>1924.5</c:v>
                </c:pt>
                <c:pt idx="5">
                  <c:v>2060.65</c:v>
                </c:pt>
                <c:pt idx="6">
                  <c:v>1877.6999999999998</c:v>
                </c:pt>
                <c:pt idx="7">
                  <c:v>1343.65</c:v>
                </c:pt>
                <c:pt idx="8">
                  <c:v>1328.3999999999999</c:v>
                </c:pt>
                <c:pt idx="9">
                  <c:v>1256.8999999999999</c:v>
                </c:pt>
                <c:pt idx="10">
                  <c:v>1286.6500000000001</c:v>
                </c:pt>
                <c:pt idx="11">
                  <c:v>2196.3999999999996</c:v>
                </c:pt>
              </c:numCache>
            </c:numRef>
          </c:val>
          <c:smooth val="0"/>
          <c:extLst>
            <c:ext xmlns:c16="http://schemas.microsoft.com/office/drawing/2014/chart" uri="{C3380CC4-5D6E-409C-BE32-E72D297353CC}">
              <c16:uniqueId val="{00000000-E198-4830-A46F-DD20F3B28531}"/>
            </c:ext>
          </c:extLst>
        </c:ser>
        <c:ser>
          <c:idx val="1"/>
          <c:order val="1"/>
          <c:tx>
            <c:strRef>
              <c:f>Sheet1!$C$1</c:f>
              <c:strCache>
                <c:ptCount val="1"/>
                <c:pt idx="0">
                  <c:v>Rabu</c:v>
                </c:pt>
              </c:strCache>
            </c:strRef>
          </c:tx>
          <c:spPr>
            <a:ln w="28575" cap="rnd">
              <a:solidFill>
                <a:schemeClr val="accent4"/>
              </a:solidFill>
              <a:round/>
            </a:ln>
            <a:effectLst/>
          </c:spPr>
          <c:marker>
            <c:symbol val="none"/>
          </c:marker>
          <c:cat>
            <c:strRef>
              <c:f>Sheet1!$A$2:$A$13</c:f>
              <c:strCache>
                <c:ptCount val="12"/>
                <c:pt idx="0">
                  <c:v>06.00-07.00</c:v>
                </c:pt>
                <c:pt idx="1">
                  <c:v>07.00-08.00</c:v>
                </c:pt>
                <c:pt idx="2">
                  <c:v>08.00-09.00</c:v>
                </c:pt>
                <c:pt idx="3">
                  <c:v>09.00-10.00</c:v>
                </c:pt>
                <c:pt idx="4">
                  <c:v>10.00-11.00</c:v>
                </c:pt>
                <c:pt idx="5">
                  <c:v>11.00-12.00</c:v>
                </c:pt>
                <c:pt idx="6">
                  <c:v>12.00-13.00</c:v>
                </c:pt>
                <c:pt idx="7">
                  <c:v>13.00-14.00</c:v>
                </c:pt>
                <c:pt idx="8">
                  <c:v>14.00-15.00</c:v>
                </c:pt>
                <c:pt idx="9">
                  <c:v>15.00-16.00</c:v>
                </c:pt>
                <c:pt idx="10">
                  <c:v>16.00-17.00</c:v>
                </c:pt>
                <c:pt idx="11">
                  <c:v>17.00-18.00</c:v>
                </c:pt>
              </c:strCache>
            </c:strRef>
          </c:cat>
          <c:val>
            <c:numRef>
              <c:f>Sheet1!$C$2:$C$13</c:f>
              <c:numCache>
                <c:formatCode>0.00</c:formatCode>
                <c:ptCount val="12"/>
                <c:pt idx="0">
                  <c:v>2089.6499999999996</c:v>
                </c:pt>
                <c:pt idx="1">
                  <c:v>2707.35</c:v>
                </c:pt>
                <c:pt idx="2">
                  <c:v>1775.9999999999998</c:v>
                </c:pt>
                <c:pt idx="3">
                  <c:v>1834.2999999999997</c:v>
                </c:pt>
                <c:pt idx="4">
                  <c:v>1842.6499999999999</c:v>
                </c:pt>
                <c:pt idx="5">
                  <c:v>1674.3999999999999</c:v>
                </c:pt>
                <c:pt idx="6">
                  <c:v>1815.35</c:v>
                </c:pt>
                <c:pt idx="7">
                  <c:v>1618.5499999999997</c:v>
                </c:pt>
                <c:pt idx="8">
                  <c:v>1762.7499999999998</c:v>
                </c:pt>
                <c:pt idx="9">
                  <c:v>1743.5499999999997</c:v>
                </c:pt>
                <c:pt idx="10">
                  <c:v>1316.05</c:v>
                </c:pt>
                <c:pt idx="11">
                  <c:v>2252.8999999999996</c:v>
                </c:pt>
              </c:numCache>
            </c:numRef>
          </c:val>
          <c:smooth val="0"/>
          <c:extLst>
            <c:ext xmlns:c16="http://schemas.microsoft.com/office/drawing/2014/chart" uri="{C3380CC4-5D6E-409C-BE32-E72D297353CC}">
              <c16:uniqueId val="{00000001-E198-4830-A46F-DD20F3B28531}"/>
            </c:ext>
          </c:extLst>
        </c:ser>
        <c:ser>
          <c:idx val="2"/>
          <c:order val="2"/>
          <c:tx>
            <c:strRef>
              <c:f>Sheet1!$D$1</c:f>
              <c:strCache>
                <c:ptCount val="1"/>
                <c:pt idx="0">
                  <c:v>Minggu</c:v>
                </c:pt>
              </c:strCache>
            </c:strRef>
          </c:tx>
          <c:spPr>
            <a:ln w="28575" cap="rnd">
              <a:solidFill>
                <a:schemeClr val="accent6"/>
              </a:solidFill>
              <a:round/>
            </a:ln>
            <a:effectLst/>
          </c:spPr>
          <c:marker>
            <c:symbol val="none"/>
          </c:marker>
          <c:cat>
            <c:strRef>
              <c:f>Sheet1!$A$2:$A$13</c:f>
              <c:strCache>
                <c:ptCount val="12"/>
                <c:pt idx="0">
                  <c:v>06.00-07.00</c:v>
                </c:pt>
                <c:pt idx="1">
                  <c:v>07.00-08.00</c:v>
                </c:pt>
                <c:pt idx="2">
                  <c:v>08.00-09.00</c:v>
                </c:pt>
                <c:pt idx="3">
                  <c:v>09.00-10.00</c:v>
                </c:pt>
                <c:pt idx="4">
                  <c:v>10.00-11.00</c:v>
                </c:pt>
                <c:pt idx="5">
                  <c:v>11.00-12.00</c:v>
                </c:pt>
                <c:pt idx="6">
                  <c:v>12.00-13.00</c:v>
                </c:pt>
                <c:pt idx="7">
                  <c:v>13.00-14.00</c:v>
                </c:pt>
                <c:pt idx="8">
                  <c:v>14.00-15.00</c:v>
                </c:pt>
                <c:pt idx="9">
                  <c:v>15.00-16.00</c:v>
                </c:pt>
                <c:pt idx="10">
                  <c:v>16.00-17.00</c:v>
                </c:pt>
                <c:pt idx="11">
                  <c:v>17.00-18.00</c:v>
                </c:pt>
              </c:strCache>
            </c:strRef>
          </c:cat>
          <c:val>
            <c:numRef>
              <c:f>Sheet1!$D$2:$D$13</c:f>
              <c:numCache>
                <c:formatCode>0.00</c:formatCode>
                <c:ptCount val="12"/>
                <c:pt idx="0">
                  <c:v>1431.8999999999999</c:v>
                </c:pt>
                <c:pt idx="1">
                  <c:v>2073.1499999999996</c:v>
                </c:pt>
                <c:pt idx="2">
                  <c:v>2213.1999999999998</c:v>
                </c:pt>
                <c:pt idx="3">
                  <c:v>2117.6999999999998</c:v>
                </c:pt>
                <c:pt idx="4">
                  <c:v>2048</c:v>
                </c:pt>
                <c:pt idx="5">
                  <c:v>2023.1999999999998</c:v>
                </c:pt>
                <c:pt idx="6">
                  <c:v>1556.9</c:v>
                </c:pt>
                <c:pt idx="7">
                  <c:v>1233.8</c:v>
                </c:pt>
                <c:pt idx="8">
                  <c:v>1263</c:v>
                </c:pt>
                <c:pt idx="9">
                  <c:v>1226.75</c:v>
                </c:pt>
                <c:pt idx="10">
                  <c:v>1101.4000000000001</c:v>
                </c:pt>
                <c:pt idx="11">
                  <c:v>1585.7999999999997</c:v>
                </c:pt>
              </c:numCache>
            </c:numRef>
          </c:val>
          <c:smooth val="0"/>
          <c:extLst>
            <c:ext xmlns:c16="http://schemas.microsoft.com/office/drawing/2014/chart" uri="{C3380CC4-5D6E-409C-BE32-E72D297353CC}">
              <c16:uniqueId val="{00000002-E198-4830-A46F-DD20F3B28531}"/>
            </c:ext>
          </c:extLst>
        </c:ser>
        <c:ser>
          <c:idx val="3"/>
          <c:order val="3"/>
          <c:tx>
            <c:strRef>
              <c:f>Sheet1!$E$1</c:f>
              <c:strCache>
                <c:ptCount val="1"/>
                <c:pt idx="0">
                  <c:v>Kapasitas</c:v>
                </c:pt>
              </c:strCache>
            </c:strRef>
          </c:tx>
          <c:spPr>
            <a:ln w="28575" cap="rnd">
              <a:solidFill>
                <a:schemeClr val="accent2">
                  <a:lumMod val="60000"/>
                </a:schemeClr>
              </a:solidFill>
              <a:round/>
            </a:ln>
            <a:effectLst/>
          </c:spPr>
          <c:marker>
            <c:symbol val="none"/>
          </c:marker>
          <c:cat>
            <c:strRef>
              <c:f>Sheet1!$A$2:$A$13</c:f>
              <c:strCache>
                <c:ptCount val="12"/>
                <c:pt idx="0">
                  <c:v>06.00-07.00</c:v>
                </c:pt>
                <c:pt idx="1">
                  <c:v>07.00-08.00</c:v>
                </c:pt>
                <c:pt idx="2">
                  <c:v>08.00-09.00</c:v>
                </c:pt>
                <c:pt idx="3">
                  <c:v>09.00-10.00</c:v>
                </c:pt>
                <c:pt idx="4">
                  <c:v>10.00-11.00</c:v>
                </c:pt>
                <c:pt idx="5">
                  <c:v>11.00-12.00</c:v>
                </c:pt>
                <c:pt idx="6">
                  <c:v>12.00-13.00</c:v>
                </c:pt>
                <c:pt idx="7">
                  <c:v>13.00-14.00</c:v>
                </c:pt>
                <c:pt idx="8">
                  <c:v>14.00-15.00</c:v>
                </c:pt>
                <c:pt idx="9">
                  <c:v>15.00-16.00</c:v>
                </c:pt>
                <c:pt idx="10">
                  <c:v>16.00-17.00</c:v>
                </c:pt>
                <c:pt idx="11">
                  <c:v>17.00-18.00</c:v>
                </c:pt>
              </c:strCache>
            </c:strRef>
          </c:cat>
          <c:val>
            <c:numRef>
              <c:f>Sheet1!$E$2:$E$13</c:f>
              <c:numCache>
                <c:formatCode>General</c:formatCode>
                <c:ptCount val="12"/>
                <c:pt idx="0">
                  <c:v>2126</c:v>
                </c:pt>
                <c:pt idx="1">
                  <c:v>2126</c:v>
                </c:pt>
                <c:pt idx="2">
                  <c:v>2126</c:v>
                </c:pt>
                <c:pt idx="3">
                  <c:v>2126</c:v>
                </c:pt>
                <c:pt idx="4">
                  <c:v>2126</c:v>
                </c:pt>
                <c:pt idx="5">
                  <c:v>2126</c:v>
                </c:pt>
                <c:pt idx="6">
                  <c:v>2126</c:v>
                </c:pt>
                <c:pt idx="7">
                  <c:v>2126</c:v>
                </c:pt>
                <c:pt idx="8">
                  <c:v>2126</c:v>
                </c:pt>
                <c:pt idx="9">
                  <c:v>2126</c:v>
                </c:pt>
                <c:pt idx="10">
                  <c:v>2126</c:v>
                </c:pt>
                <c:pt idx="11">
                  <c:v>2126</c:v>
                </c:pt>
              </c:numCache>
            </c:numRef>
          </c:val>
          <c:smooth val="0"/>
          <c:extLst>
            <c:ext xmlns:c16="http://schemas.microsoft.com/office/drawing/2014/chart" uri="{C3380CC4-5D6E-409C-BE32-E72D297353CC}">
              <c16:uniqueId val="{00000003-E198-4830-A46F-DD20F3B28531}"/>
            </c:ext>
          </c:extLst>
        </c:ser>
        <c:dLbls>
          <c:showLegendKey val="0"/>
          <c:showVal val="0"/>
          <c:showCatName val="0"/>
          <c:showSerName val="0"/>
          <c:showPercent val="0"/>
          <c:showBubbleSize val="0"/>
        </c:dLbls>
        <c:smooth val="0"/>
        <c:axId val="463240040"/>
        <c:axId val="463240432"/>
      </c:lineChart>
      <c:catAx>
        <c:axId val="4632400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Waktu Pengamatan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3240432"/>
        <c:crosses val="autoZero"/>
        <c:auto val="1"/>
        <c:lblAlgn val="ctr"/>
        <c:lblOffset val="100"/>
        <c:noMultiLvlLbl val="0"/>
      </c:catAx>
      <c:valAx>
        <c:axId val="4632404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Satuan Mobil Penumpang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3240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33008660450395"/>
          <c:y val="5.5952191643796965E-2"/>
          <c:w val="0.80383709199673825"/>
          <c:h val="0.52933609401174375"/>
        </c:manualLayout>
      </c:layout>
      <c:lineChart>
        <c:grouping val="standard"/>
        <c:varyColors val="0"/>
        <c:ser>
          <c:idx val="0"/>
          <c:order val="0"/>
          <c:tx>
            <c:strRef>
              <c:f>Sheet1!$B$1</c:f>
              <c:strCache>
                <c:ptCount val="1"/>
                <c:pt idx="0">
                  <c:v>Senin</c:v>
                </c:pt>
              </c:strCache>
            </c:strRef>
          </c:tx>
          <c:spPr>
            <a:ln w="28575" cap="rnd">
              <a:solidFill>
                <a:schemeClr val="accent1"/>
              </a:solidFill>
              <a:round/>
            </a:ln>
            <a:effectLst/>
          </c:spPr>
          <c:marker>
            <c:symbol val="none"/>
          </c:marker>
          <c:cat>
            <c:strRef>
              <c:f>Sheet1!$A$2:$A$13</c:f>
              <c:strCache>
                <c:ptCount val="12"/>
                <c:pt idx="0">
                  <c:v>06.00-07.00</c:v>
                </c:pt>
                <c:pt idx="1">
                  <c:v>07.00-08.00</c:v>
                </c:pt>
                <c:pt idx="2">
                  <c:v>08.00-09.00</c:v>
                </c:pt>
                <c:pt idx="3">
                  <c:v>09.00-10.00</c:v>
                </c:pt>
                <c:pt idx="4">
                  <c:v>10.00-11.00</c:v>
                </c:pt>
                <c:pt idx="5">
                  <c:v>11.00-12.00</c:v>
                </c:pt>
                <c:pt idx="6">
                  <c:v>12.00-13.00</c:v>
                </c:pt>
                <c:pt idx="7">
                  <c:v>13.00-14.00</c:v>
                </c:pt>
                <c:pt idx="8">
                  <c:v>14.00-15.00</c:v>
                </c:pt>
                <c:pt idx="9">
                  <c:v>15.00-16.00</c:v>
                </c:pt>
                <c:pt idx="10">
                  <c:v>16.00-17.00</c:v>
                </c:pt>
                <c:pt idx="11">
                  <c:v>17.00-18.00</c:v>
                </c:pt>
              </c:strCache>
            </c:strRef>
          </c:cat>
          <c:val>
            <c:numRef>
              <c:f>Sheet1!$B$2:$B$13</c:f>
              <c:numCache>
                <c:formatCode>#,##0.000</c:formatCode>
                <c:ptCount val="12"/>
                <c:pt idx="0">
                  <c:v>1.0534807149576668</c:v>
                </c:pt>
                <c:pt idx="1">
                  <c:v>1.3533160865475069</c:v>
                </c:pt>
                <c:pt idx="2">
                  <c:v>1.0889934148635936</c:v>
                </c:pt>
                <c:pt idx="3">
                  <c:v>1.0311853245531515</c:v>
                </c:pt>
                <c:pt idx="4">
                  <c:v>0.90522107243650052</c:v>
                </c:pt>
                <c:pt idx="5">
                  <c:v>0.96926152398871124</c:v>
                </c:pt>
                <c:pt idx="6">
                  <c:v>0.88320790216368761</c:v>
                </c:pt>
                <c:pt idx="7">
                  <c:v>0.63200846660395116</c:v>
                </c:pt>
                <c:pt idx="8">
                  <c:v>0.62483537158984004</c:v>
                </c:pt>
                <c:pt idx="9">
                  <c:v>0.59120413922859827</c:v>
                </c:pt>
                <c:pt idx="10">
                  <c:v>0.605197554092192</c:v>
                </c:pt>
                <c:pt idx="11">
                  <c:v>1.0331138287864532</c:v>
                </c:pt>
              </c:numCache>
            </c:numRef>
          </c:val>
          <c:smooth val="0"/>
          <c:extLst>
            <c:ext xmlns:c16="http://schemas.microsoft.com/office/drawing/2014/chart" uri="{C3380CC4-5D6E-409C-BE32-E72D297353CC}">
              <c16:uniqueId val="{00000000-C2B6-4314-BA88-9FB37508FE24}"/>
            </c:ext>
          </c:extLst>
        </c:ser>
        <c:ser>
          <c:idx val="1"/>
          <c:order val="1"/>
          <c:tx>
            <c:strRef>
              <c:f>Sheet1!$C$1</c:f>
              <c:strCache>
                <c:ptCount val="1"/>
                <c:pt idx="0">
                  <c:v>Rabu</c:v>
                </c:pt>
              </c:strCache>
            </c:strRef>
          </c:tx>
          <c:spPr>
            <a:ln w="28575" cap="rnd">
              <a:solidFill>
                <a:schemeClr val="accent2"/>
              </a:solidFill>
              <a:round/>
            </a:ln>
            <a:effectLst/>
          </c:spPr>
          <c:marker>
            <c:symbol val="none"/>
          </c:marker>
          <c:cat>
            <c:strRef>
              <c:f>Sheet1!$A$2:$A$13</c:f>
              <c:strCache>
                <c:ptCount val="12"/>
                <c:pt idx="0">
                  <c:v>06.00-07.00</c:v>
                </c:pt>
                <c:pt idx="1">
                  <c:v>07.00-08.00</c:v>
                </c:pt>
                <c:pt idx="2">
                  <c:v>08.00-09.00</c:v>
                </c:pt>
                <c:pt idx="3">
                  <c:v>09.00-10.00</c:v>
                </c:pt>
                <c:pt idx="4">
                  <c:v>10.00-11.00</c:v>
                </c:pt>
                <c:pt idx="5">
                  <c:v>11.00-12.00</c:v>
                </c:pt>
                <c:pt idx="6">
                  <c:v>12.00-13.00</c:v>
                </c:pt>
                <c:pt idx="7">
                  <c:v>13.00-14.00</c:v>
                </c:pt>
                <c:pt idx="8">
                  <c:v>14.00-15.00</c:v>
                </c:pt>
                <c:pt idx="9">
                  <c:v>15.00-16.00</c:v>
                </c:pt>
                <c:pt idx="10">
                  <c:v>16.00-17.00</c:v>
                </c:pt>
                <c:pt idx="11">
                  <c:v>17.00-18.00</c:v>
                </c:pt>
              </c:strCache>
            </c:strRef>
          </c:cat>
          <c:val>
            <c:numRef>
              <c:f>Sheet1!$C$2:$C$13</c:f>
              <c:numCache>
                <c:formatCode>0.000</c:formatCode>
                <c:ptCount val="12"/>
                <c:pt idx="0">
                  <c:v>0.98290216368767624</c:v>
                </c:pt>
                <c:pt idx="1">
                  <c:v>1.2734477892756348</c:v>
                </c:pt>
                <c:pt idx="2">
                  <c:v>0.8353715898400752</c:v>
                </c:pt>
                <c:pt idx="3">
                  <c:v>0.86279397930385693</c:v>
                </c:pt>
                <c:pt idx="4">
                  <c:v>0.86672154280338654</c:v>
                </c:pt>
                <c:pt idx="5">
                  <c:v>0.78758231420507985</c:v>
                </c:pt>
                <c:pt idx="6">
                  <c:v>0.85388052681091242</c:v>
                </c:pt>
                <c:pt idx="7">
                  <c:v>0.76131232361241752</c:v>
                </c:pt>
                <c:pt idx="8">
                  <c:v>0.82913922859830658</c:v>
                </c:pt>
                <c:pt idx="9">
                  <c:v>0.82010818438381927</c:v>
                </c:pt>
                <c:pt idx="10">
                  <c:v>0.61902634054562555</c:v>
                </c:pt>
                <c:pt idx="11">
                  <c:v>1.0596895578551269</c:v>
                </c:pt>
              </c:numCache>
            </c:numRef>
          </c:val>
          <c:smooth val="0"/>
          <c:extLst>
            <c:ext xmlns:c16="http://schemas.microsoft.com/office/drawing/2014/chart" uri="{C3380CC4-5D6E-409C-BE32-E72D297353CC}">
              <c16:uniqueId val="{00000001-C2B6-4314-BA88-9FB37508FE24}"/>
            </c:ext>
          </c:extLst>
        </c:ser>
        <c:ser>
          <c:idx val="2"/>
          <c:order val="2"/>
          <c:tx>
            <c:strRef>
              <c:f>Sheet1!$D$1</c:f>
              <c:strCache>
                <c:ptCount val="1"/>
                <c:pt idx="0">
                  <c:v>Minggu</c:v>
                </c:pt>
              </c:strCache>
            </c:strRef>
          </c:tx>
          <c:spPr>
            <a:ln w="28575" cap="rnd">
              <a:solidFill>
                <a:schemeClr val="accent3"/>
              </a:solidFill>
              <a:round/>
            </a:ln>
            <a:effectLst/>
          </c:spPr>
          <c:marker>
            <c:symbol val="none"/>
          </c:marker>
          <c:cat>
            <c:strRef>
              <c:f>Sheet1!$A$2:$A$13</c:f>
              <c:strCache>
                <c:ptCount val="12"/>
                <c:pt idx="0">
                  <c:v>06.00-07.00</c:v>
                </c:pt>
                <c:pt idx="1">
                  <c:v>07.00-08.00</c:v>
                </c:pt>
                <c:pt idx="2">
                  <c:v>08.00-09.00</c:v>
                </c:pt>
                <c:pt idx="3">
                  <c:v>09.00-10.00</c:v>
                </c:pt>
                <c:pt idx="4">
                  <c:v>10.00-11.00</c:v>
                </c:pt>
                <c:pt idx="5">
                  <c:v>11.00-12.00</c:v>
                </c:pt>
                <c:pt idx="6">
                  <c:v>12.00-13.00</c:v>
                </c:pt>
                <c:pt idx="7">
                  <c:v>13.00-14.00</c:v>
                </c:pt>
                <c:pt idx="8">
                  <c:v>14.00-15.00</c:v>
                </c:pt>
                <c:pt idx="9">
                  <c:v>15.00-16.00</c:v>
                </c:pt>
                <c:pt idx="10">
                  <c:v>16.00-17.00</c:v>
                </c:pt>
                <c:pt idx="11">
                  <c:v>17.00-18.00</c:v>
                </c:pt>
              </c:strCache>
            </c:strRef>
          </c:cat>
          <c:val>
            <c:numRef>
              <c:f>Sheet1!$D$2:$D$13</c:f>
              <c:numCache>
                <c:formatCode>0.000</c:formatCode>
                <c:ptCount val="12"/>
                <c:pt idx="0">
                  <c:v>0.67351834430856061</c:v>
                </c:pt>
                <c:pt idx="1">
                  <c:v>0.97514111006585125</c:v>
                </c:pt>
                <c:pt idx="2">
                  <c:v>1.0410159924741298</c:v>
                </c:pt>
                <c:pt idx="3">
                  <c:v>0.99609595484477886</c:v>
                </c:pt>
                <c:pt idx="4">
                  <c:v>0.96331138287864537</c:v>
                </c:pt>
                <c:pt idx="5">
                  <c:v>0.95164628410159913</c:v>
                </c:pt>
                <c:pt idx="6">
                  <c:v>0.73231420507996237</c:v>
                </c:pt>
                <c:pt idx="7">
                  <c:v>0.58033866415804325</c:v>
                </c:pt>
                <c:pt idx="8">
                  <c:v>0.59407337723424269</c:v>
                </c:pt>
                <c:pt idx="9">
                  <c:v>0.57702257761053621</c:v>
                </c:pt>
                <c:pt idx="10">
                  <c:v>0.51806208842897461</c:v>
                </c:pt>
                <c:pt idx="11">
                  <c:v>0.74590780809031032</c:v>
                </c:pt>
              </c:numCache>
            </c:numRef>
          </c:val>
          <c:smooth val="0"/>
          <c:extLst>
            <c:ext xmlns:c16="http://schemas.microsoft.com/office/drawing/2014/chart" uri="{C3380CC4-5D6E-409C-BE32-E72D297353CC}">
              <c16:uniqueId val="{00000002-C2B6-4314-BA88-9FB37508FE24}"/>
            </c:ext>
          </c:extLst>
        </c:ser>
        <c:ser>
          <c:idx val="3"/>
          <c:order val="3"/>
          <c:tx>
            <c:strRef>
              <c:f>Sheet1!$E$1</c:f>
              <c:strCache>
                <c:ptCount val="1"/>
                <c:pt idx="0">
                  <c:v>Kapasitas</c:v>
                </c:pt>
              </c:strCache>
            </c:strRef>
          </c:tx>
          <c:spPr>
            <a:ln w="28575" cap="rnd">
              <a:solidFill>
                <a:schemeClr val="accent4"/>
              </a:solidFill>
              <a:round/>
            </a:ln>
            <a:effectLst/>
          </c:spPr>
          <c:marker>
            <c:symbol val="none"/>
          </c:marker>
          <c:cat>
            <c:strRef>
              <c:f>Sheet1!$A$2:$A$13</c:f>
              <c:strCache>
                <c:ptCount val="12"/>
                <c:pt idx="0">
                  <c:v>06.00-07.00</c:v>
                </c:pt>
                <c:pt idx="1">
                  <c:v>07.00-08.00</c:v>
                </c:pt>
                <c:pt idx="2">
                  <c:v>08.00-09.00</c:v>
                </c:pt>
                <c:pt idx="3">
                  <c:v>09.00-10.00</c:v>
                </c:pt>
                <c:pt idx="4">
                  <c:v>10.00-11.00</c:v>
                </c:pt>
                <c:pt idx="5">
                  <c:v>11.00-12.00</c:v>
                </c:pt>
                <c:pt idx="6">
                  <c:v>12.00-13.00</c:v>
                </c:pt>
                <c:pt idx="7">
                  <c:v>13.00-14.00</c:v>
                </c:pt>
                <c:pt idx="8">
                  <c:v>14.00-15.00</c:v>
                </c:pt>
                <c:pt idx="9">
                  <c:v>15.00-16.00</c:v>
                </c:pt>
                <c:pt idx="10">
                  <c:v>16.00-17.00</c:v>
                </c:pt>
                <c:pt idx="11">
                  <c:v>17.00-18.00</c:v>
                </c:pt>
              </c:strCache>
            </c:strRef>
          </c:cat>
          <c:val>
            <c:numRef>
              <c:f>Sheet1!$E$2:$E$13</c:f>
              <c:numCache>
                <c:formatCode>General</c:formatCode>
                <c:ptCount val="12"/>
                <c:pt idx="0">
                  <c:v>1</c:v>
                </c:pt>
                <c:pt idx="1">
                  <c:v>1</c:v>
                </c:pt>
                <c:pt idx="2">
                  <c:v>1</c:v>
                </c:pt>
                <c:pt idx="3">
                  <c:v>1</c:v>
                </c:pt>
                <c:pt idx="4">
                  <c:v>1</c:v>
                </c:pt>
                <c:pt idx="5">
                  <c:v>1</c:v>
                </c:pt>
                <c:pt idx="6">
                  <c:v>1</c:v>
                </c:pt>
                <c:pt idx="7">
                  <c:v>1</c:v>
                </c:pt>
                <c:pt idx="8">
                  <c:v>1</c:v>
                </c:pt>
                <c:pt idx="9">
                  <c:v>1</c:v>
                </c:pt>
                <c:pt idx="10">
                  <c:v>1</c:v>
                </c:pt>
                <c:pt idx="11">
                  <c:v>1</c:v>
                </c:pt>
              </c:numCache>
            </c:numRef>
          </c:val>
          <c:smooth val="0"/>
          <c:extLst>
            <c:ext xmlns:c16="http://schemas.microsoft.com/office/drawing/2014/chart" uri="{C3380CC4-5D6E-409C-BE32-E72D297353CC}">
              <c16:uniqueId val="{00000003-C2B6-4314-BA88-9FB37508FE24}"/>
            </c:ext>
          </c:extLst>
        </c:ser>
        <c:dLbls>
          <c:showLegendKey val="0"/>
          <c:showVal val="0"/>
          <c:showCatName val="0"/>
          <c:showSerName val="0"/>
          <c:showPercent val="0"/>
          <c:showBubbleSize val="0"/>
        </c:dLbls>
        <c:smooth val="0"/>
        <c:axId val="461629752"/>
        <c:axId val="461630144"/>
      </c:lineChart>
      <c:catAx>
        <c:axId val="4616297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Waktu Pengamatan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1630144"/>
        <c:crosses val="autoZero"/>
        <c:auto val="1"/>
        <c:lblAlgn val="ctr"/>
        <c:lblOffset val="100"/>
        <c:noMultiLvlLbl val="0"/>
      </c:catAx>
      <c:valAx>
        <c:axId val="4616301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Derajat Kejenuhan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1629752"/>
        <c:crosses val="autoZero"/>
        <c:crossBetween val="between"/>
      </c:valAx>
      <c:spPr>
        <a:noFill/>
        <a:ln>
          <a:noFill/>
        </a:ln>
        <a:effectLst/>
      </c:spPr>
    </c:plotArea>
    <c:legend>
      <c:legendPos val="b"/>
      <c:layout>
        <c:manualLayout>
          <c:xMode val="edge"/>
          <c:yMode val="edge"/>
          <c:x val="4.9999838845359232E-2"/>
          <c:y val="0.81856664712386917"/>
          <c:w val="0.9"/>
          <c:h val="0.1060327873718895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6</Pages>
  <Words>5202</Words>
  <Characters>29652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Microsoft Word - ARTIKEL ANIM</vt:lpstr>
    </vt:vector>
  </TitlesOfParts>
  <Company/>
  <LinksUpToDate>false</LinksUpToDate>
  <CharactersWithSpaces>34785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ARTIKEL ANIM</dc:title>
  <cp:lastModifiedBy>Putri Sekar</cp:lastModifiedBy>
  <cp:revision>6</cp:revision>
  <dcterms:created xsi:type="dcterms:W3CDTF">2026-06-03T21:27:00Z</dcterms:created>
  <dcterms:modified xsi:type="dcterms:W3CDTF">2026-06-11T00:10:00Z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2024-09-20T00:00:00Z</vt:filetime>
  </property>
  <property fmtid="{D5CDD505-2E9C-101B-9397-08002B2CF9AE}" pid="3" name="LastSaved">
    <vt:filetime>2026-06-03T00:00:00Z</vt:filetime>
  </property>
  <property fmtid="{D5CDD505-2E9C-101B-9397-08002B2CF9AE}" pid="4" name="Producer">
    <vt:lpwstr>Microsoft: Print To PDF</vt:lpwstr>
  </property>
</Properties>
</file>